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1E" w:rsidRPr="00DD6D94" w:rsidRDefault="0031511E" w:rsidP="0031511E">
      <w:pPr>
        <w:jc w:val="center"/>
        <w:rPr>
          <w:b/>
          <w:sz w:val="36"/>
          <w:szCs w:val="36"/>
        </w:rPr>
      </w:pPr>
      <w:r w:rsidRPr="00DD6D94">
        <w:rPr>
          <w:noProof/>
          <w:sz w:val="36"/>
          <w:szCs w:val="36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11E" w:rsidRPr="00752DFF" w:rsidRDefault="0031511E" w:rsidP="0031511E">
      <w:pPr>
        <w:jc w:val="center"/>
        <w:rPr>
          <w:b/>
          <w:sz w:val="32"/>
          <w:szCs w:val="32"/>
        </w:rPr>
      </w:pPr>
      <w:proofErr w:type="gramStart"/>
      <w:r w:rsidRPr="00752DFF">
        <w:rPr>
          <w:b/>
          <w:sz w:val="32"/>
          <w:szCs w:val="32"/>
        </w:rPr>
        <w:t>МУНИЦИПАЛЬНОЕ  ОБРАЗОВАНИЕ</w:t>
      </w:r>
      <w:proofErr w:type="gramEnd"/>
    </w:p>
    <w:p w:rsidR="0031511E" w:rsidRPr="00752DFF" w:rsidRDefault="0031511E" w:rsidP="0031511E">
      <w:pPr>
        <w:jc w:val="center"/>
        <w:rPr>
          <w:b/>
          <w:sz w:val="36"/>
          <w:szCs w:val="36"/>
        </w:rPr>
      </w:pPr>
      <w:r w:rsidRPr="00752DFF">
        <w:rPr>
          <w:b/>
          <w:sz w:val="36"/>
          <w:szCs w:val="36"/>
        </w:rPr>
        <w:t xml:space="preserve">городской </w:t>
      </w:r>
      <w:proofErr w:type="gramStart"/>
      <w:r w:rsidRPr="00752DFF">
        <w:rPr>
          <w:b/>
          <w:sz w:val="36"/>
          <w:szCs w:val="36"/>
        </w:rPr>
        <w:t>округ  Пыть</w:t>
      </w:r>
      <w:proofErr w:type="gramEnd"/>
      <w:r w:rsidRPr="00752DFF">
        <w:rPr>
          <w:b/>
          <w:sz w:val="36"/>
          <w:szCs w:val="36"/>
        </w:rPr>
        <w:t>-Ях</w:t>
      </w:r>
    </w:p>
    <w:p w:rsidR="0031511E" w:rsidRPr="00752DFF" w:rsidRDefault="0031511E" w:rsidP="0031511E">
      <w:pPr>
        <w:jc w:val="center"/>
        <w:rPr>
          <w:b/>
          <w:sz w:val="36"/>
          <w:szCs w:val="36"/>
        </w:rPr>
      </w:pPr>
      <w:r w:rsidRPr="00752DFF">
        <w:rPr>
          <w:b/>
          <w:sz w:val="36"/>
          <w:szCs w:val="36"/>
        </w:rPr>
        <w:t>Ханты-Мансийского автономного округа-Югры</w:t>
      </w:r>
    </w:p>
    <w:p w:rsidR="0031511E" w:rsidRPr="00752DFF" w:rsidRDefault="0031511E" w:rsidP="0031511E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752DFF">
        <w:rPr>
          <w:b/>
          <w:kern w:val="28"/>
          <w:sz w:val="36"/>
          <w:szCs w:val="36"/>
        </w:rPr>
        <w:t>АДМИНИСТРАЦИЯ ГОРОДА</w:t>
      </w:r>
    </w:p>
    <w:p w:rsidR="0031511E" w:rsidRPr="00752DFF" w:rsidRDefault="0031511E" w:rsidP="0031511E">
      <w:pPr>
        <w:jc w:val="center"/>
        <w:rPr>
          <w:sz w:val="32"/>
          <w:szCs w:val="32"/>
        </w:rPr>
      </w:pPr>
    </w:p>
    <w:p w:rsidR="0031511E" w:rsidRPr="00752DFF" w:rsidRDefault="0031511E" w:rsidP="0031511E">
      <w:pPr>
        <w:jc w:val="center"/>
        <w:rPr>
          <w:sz w:val="32"/>
          <w:szCs w:val="32"/>
        </w:rPr>
      </w:pPr>
    </w:p>
    <w:p w:rsidR="0031511E" w:rsidRPr="00752DFF" w:rsidRDefault="0031511E" w:rsidP="0031511E">
      <w:pPr>
        <w:jc w:val="center"/>
        <w:rPr>
          <w:b/>
          <w:sz w:val="36"/>
          <w:szCs w:val="36"/>
        </w:rPr>
      </w:pPr>
      <w:r w:rsidRPr="00752DFF">
        <w:rPr>
          <w:b/>
          <w:sz w:val="36"/>
          <w:szCs w:val="36"/>
        </w:rPr>
        <w:t>П О С Т А Н О В Л Е Н И Е</w:t>
      </w:r>
    </w:p>
    <w:p w:rsidR="0031511E" w:rsidRPr="009C1C1B" w:rsidRDefault="0031511E" w:rsidP="0031511E">
      <w:pPr>
        <w:jc w:val="both"/>
        <w:rPr>
          <w:szCs w:val="28"/>
        </w:rPr>
      </w:pPr>
    </w:p>
    <w:p w:rsidR="0031511E" w:rsidRDefault="00BC382C" w:rsidP="0031511E">
      <w:pPr>
        <w:jc w:val="both"/>
        <w:rPr>
          <w:szCs w:val="28"/>
        </w:rPr>
      </w:pPr>
      <w:r>
        <w:rPr>
          <w:szCs w:val="28"/>
        </w:rPr>
        <w:t>От 27.07.2022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328-па</w:t>
      </w:r>
    </w:p>
    <w:p w:rsidR="005034BA" w:rsidRDefault="005034BA" w:rsidP="0031511E">
      <w:pPr>
        <w:jc w:val="both"/>
        <w:rPr>
          <w:szCs w:val="28"/>
        </w:rPr>
      </w:pPr>
    </w:p>
    <w:p w:rsidR="005034BA" w:rsidRDefault="005034BA" w:rsidP="005034BA">
      <w:pPr>
        <w:jc w:val="both"/>
      </w:pPr>
      <w:r>
        <w:t xml:space="preserve">Об утверждении проекта планировки </w:t>
      </w:r>
    </w:p>
    <w:p w:rsidR="005034BA" w:rsidRDefault="005034BA" w:rsidP="005034BA">
      <w:pPr>
        <w:jc w:val="both"/>
      </w:pPr>
      <w:r>
        <w:t xml:space="preserve">и межевания территории садоводческого </w:t>
      </w:r>
    </w:p>
    <w:p w:rsidR="005034BA" w:rsidRDefault="005034BA" w:rsidP="005034BA">
      <w:pPr>
        <w:jc w:val="both"/>
      </w:pPr>
      <w:r>
        <w:t xml:space="preserve">некоммерческого товарищества «Заря», </w:t>
      </w:r>
    </w:p>
    <w:p w:rsidR="0031511E" w:rsidRDefault="005034BA" w:rsidP="005034BA">
      <w:pPr>
        <w:jc w:val="both"/>
        <w:rPr>
          <w:szCs w:val="28"/>
        </w:rPr>
      </w:pPr>
      <w:r>
        <w:t xml:space="preserve">по адресу: г. Пыть-Ях, ул. </w:t>
      </w:r>
      <w:proofErr w:type="spellStart"/>
      <w:r>
        <w:t>Тепловский</w:t>
      </w:r>
      <w:proofErr w:type="spellEnd"/>
      <w:r>
        <w:t xml:space="preserve"> тракт, 62</w:t>
      </w:r>
    </w:p>
    <w:p w:rsidR="0031511E" w:rsidRDefault="0031511E" w:rsidP="0031511E">
      <w:pPr>
        <w:jc w:val="both"/>
        <w:rPr>
          <w:szCs w:val="28"/>
        </w:rPr>
      </w:pPr>
    </w:p>
    <w:p w:rsidR="0031511E" w:rsidRDefault="0031511E" w:rsidP="0031511E">
      <w:pPr>
        <w:jc w:val="both"/>
        <w:rPr>
          <w:szCs w:val="28"/>
        </w:rPr>
      </w:pPr>
    </w:p>
    <w:p w:rsidR="005034BA" w:rsidRPr="009C1C1B" w:rsidRDefault="005034BA" w:rsidP="0031511E">
      <w:pPr>
        <w:jc w:val="both"/>
        <w:rPr>
          <w:szCs w:val="28"/>
        </w:rPr>
      </w:pPr>
    </w:p>
    <w:p w:rsidR="0031511E" w:rsidRDefault="0031511E" w:rsidP="003151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Градостроительным кодексом Российской Федерации, </w:t>
      </w:r>
      <w:r w:rsidRPr="00CB4DC2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на основании Устава города Пыть-Яха, решени</w:t>
      </w:r>
      <w:r w:rsidR="00ED66EB">
        <w:rPr>
          <w:szCs w:val="28"/>
        </w:rPr>
        <w:t xml:space="preserve">я </w:t>
      </w:r>
      <w:r>
        <w:rPr>
          <w:szCs w:val="28"/>
        </w:rPr>
        <w:t xml:space="preserve">Думы города Пыть-Яха от 15.02.2013 № 195 «Об утверждении Правил землепользования и застройки муниципального образования </w:t>
      </w:r>
      <w:r w:rsidR="00A30D0C">
        <w:rPr>
          <w:szCs w:val="28"/>
        </w:rPr>
        <w:t xml:space="preserve">городской округ </w:t>
      </w:r>
      <w:r>
        <w:rPr>
          <w:szCs w:val="28"/>
        </w:rPr>
        <w:t>город Пыть-Ях», а также</w:t>
      </w:r>
      <w:r w:rsidRPr="00CF627D">
        <w:rPr>
          <w:szCs w:val="28"/>
        </w:rPr>
        <w:t xml:space="preserve"> </w:t>
      </w:r>
      <w:r>
        <w:rPr>
          <w:szCs w:val="28"/>
        </w:rPr>
        <w:t xml:space="preserve">с </w:t>
      </w:r>
      <w:r w:rsidRPr="009250FA">
        <w:rPr>
          <w:szCs w:val="28"/>
        </w:rPr>
        <w:t>целью соблюдения прав человека на благоприятные условия жизнедеятельности</w:t>
      </w:r>
      <w:r w:rsidRPr="00B108E2">
        <w:rPr>
          <w:szCs w:val="28"/>
        </w:rPr>
        <w:t>:</w:t>
      </w:r>
    </w:p>
    <w:p w:rsidR="0031511E" w:rsidRDefault="0031511E" w:rsidP="00673734">
      <w:pPr>
        <w:ind w:firstLine="709"/>
        <w:jc w:val="both"/>
        <w:rPr>
          <w:szCs w:val="28"/>
        </w:rPr>
      </w:pPr>
    </w:p>
    <w:p w:rsidR="0031511E" w:rsidRDefault="0031511E" w:rsidP="00673734">
      <w:pPr>
        <w:ind w:firstLine="709"/>
        <w:jc w:val="both"/>
        <w:rPr>
          <w:szCs w:val="28"/>
        </w:rPr>
      </w:pPr>
    </w:p>
    <w:p w:rsidR="00673734" w:rsidRDefault="00673734" w:rsidP="00673734">
      <w:pPr>
        <w:ind w:firstLine="709"/>
        <w:jc w:val="both"/>
        <w:rPr>
          <w:szCs w:val="28"/>
        </w:rPr>
      </w:pPr>
    </w:p>
    <w:p w:rsidR="0031511E" w:rsidRPr="005034BA" w:rsidRDefault="0031511E" w:rsidP="00EC56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5034BA">
        <w:rPr>
          <w:szCs w:val="28"/>
        </w:rPr>
        <w:t xml:space="preserve">Утвердить проект планировки и межевания </w:t>
      </w:r>
      <w:r w:rsidRPr="005D010A">
        <w:t xml:space="preserve">территории </w:t>
      </w:r>
      <w:r w:rsidR="005034BA" w:rsidRPr="005034BA">
        <w:t xml:space="preserve">садоводческого некоммерческого товарищества «Заря», по адресу: г. Пыть-Ях, ул. </w:t>
      </w:r>
      <w:proofErr w:type="spellStart"/>
      <w:r w:rsidR="005034BA" w:rsidRPr="005034BA">
        <w:t>Тепловский</w:t>
      </w:r>
      <w:proofErr w:type="spellEnd"/>
      <w:r w:rsidR="005034BA" w:rsidRPr="005034BA">
        <w:t xml:space="preserve"> тракт, 62</w:t>
      </w:r>
      <w:r w:rsidRPr="005034BA">
        <w:rPr>
          <w:szCs w:val="28"/>
        </w:rPr>
        <w:t>, согласно приложению.</w:t>
      </w:r>
    </w:p>
    <w:p w:rsidR="0031511E" w:rsidRDefault="0031511E" w:rsidP="0031511E">
      <w:pPr>
        <w:spacing w:line="360" w:lineRule="auto"/>
        <w:ind w:firstLine="567"/>
        <w:jc w:val="both"/>
      </w:pPr>
      <w:r>
        <w:t>2.</w:t>
      </w:r>
      <w:r>
        <w:tab/>
        <w:t>Отделу по внутренней политике, связям с общественными организациями и СМИ управления по внутренней политике (О.В.</w:t>
      </w:r>
      <w:r w:rsidR="00A30D0C">
        <w:t xml:space="preserve"> </w:t>
      </w:r>
      <w:r>
        <w:t xml:space="preserve">Кулиш) опубликовать постановление в печатном средстве массовой информации </w:t>
      </w:r>
      <w:r>
        <w:lastRenderedPageBreak/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31511E" w:rsidRDefault="0031511E" w:rsidP="0031511E">
      <w:pPr>
        <w:spacing w:line="360" w:lineRule="auto"/>
        <w:ind w:firstLine="567"/>
        <w:jc w:val="both"/>
      </w:pPr>
      <w:r>
        <w:t>3.</w:t>
      </w:r>
      <w:r>
        <w:tab/>
        <w:t xml:space="preserve">Отделу по </w:t>
      </w:r>
      <w:r w:rsidRPr="00E83F2C">
        <w:rPr>
          <w:szCs w:val="28"/>
        </w:rPr>
        <w:t xml:space="preserve">обеспечению информационной безопасности </w:t>
      </w:r>
      <w:r w:rsidR="00673734">
        <w:rPr>
          <w:szCs w:val="28"/>
        </w:rPr>
        <w:t xml:space="preserve">                          </w:t>
      </w:r>
      <w:proofErr w:type="gramStart"/>
      <w:r w:rsidR="00673734">
        <w:rPr>
          <w:szCs w:val="28"/>
        </w:rPr>
        <w:t xml:space="preserve">   </w:t>
      </w:r>
      <w:r>
        <w:t>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31511E" w:rsidRDefault="0031511E" w:rsidP="0031511E">
      <w:pPr>
        <w:spacing w:line="360" w:lineRule="auto"/>
        <w:ind w:firstLine="567"/>
        <w:jc w:val="both"/>
      </w:pPr>
      <w:r>
        <w:t>4.</w:t>
      </w:r>
      <w:r>
        <w:tab/>
        <w:t>Настоящее постановление вступает в силу после его официального опубликования.</w:t>
      </w:r>
    </w:p>
    <w:p w:rsidR="0031511E" w:rsidRPr="007D1CE8" w:rsidRDefault="0031511E" w:rsidP="0031511E">
      <w:pPr>
        <w:spacing w:line="360" w:lineRule="auto"/>
        <w:ind w:firstLine="567"/>
        <w:jc w:val="both"/>
        <w:rPr>
          <w:szCs w:val="28"/>
        </w:rPr>
      </w:pPr>
      <w:r>
        <w:t xml:space="preserve">5. </w:t>
      </w:r>
      <w:r w:rsidRPr="007D1CE8">
        <w:rPr>
          <w:szCs w:val="28"/>
        </w:rPr>
        <w:t>Контроль за выполнением постановления возложить на первого заместителя главы города.</w:t>
      </w:r>
    </w:p>
    <w:p w:rsidR="0031511E" w:rsidRDefault="0031511E" w:rsidP="0031511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511E" w:rsidRDefault="0031511E" w:rsidP="0031511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511E" w:rsidRDefault="0031511E" w:rsidP="0031511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511E" w:rsidRDefault="0031511E" w:rsidP="0031511E">
      <w:pPr>
        <w:pStyle w:val="a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Глава города Пыть-Яха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А.Н. Морозов</w:t>
      </w:r>
    </w:p>
    <w:p w:rsidR="0031511E" w:rsidRDefault="0031511E" w:rsidP="0031511E">
      <w:pPr>
        <w:ind w:left="5760"/>
        <w:jc w:val="right"/>
        <w:rPr>
          <w:noProof/>
          <w:szCs w:val="28"/>
        </w:rPr>
      </w:pPr>
    </w:p>
    <w:p w:rsidR="0031511E" w:rsidRDefault="0031511E" w:rsidP="0031511E">
      <w:pPr>
        <w:ind w:left="5760"/>
        <w:jc w:val="right"/>
        <w:rPr>
          <w:noProof/>
          <w:szCs w:val="28"/>
        </w:rPr>
      </w:pPr>
    </w:p>
    <w:p w:rsidR="0031511E" w:rsidRDefault="0031511E" w:rsidP="0031511E">
      <w:pPr>
        <w:ind w:left="5760"/>
        <w:jc w:val="right"/>
        <w:rPr>
          <w:noProof/>
          <w:szCs w:val="28"/>
        </w:rPr>
      </w:pPr>
    </w:p>
    <w:p w:rsidR="00B75F5E" w:rsidRDefault="00B75F5E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99365A" w:rsidRDefault="0099365A" w:rsidP="005034BA">
      <w:pPr>
        <w:pStyle w:val="a8"/>
        <w:spacing w:line="240" w:lineRule="auto"/>
        <w:ind w:left="7789"/>
        <w:rPr>
          <w:sz w:val="28"/>
          <w:szCs w:val="28"/>
          <w:lang w:val="ru-RU"/>
        </w:rPr>
      </w:pPr>
    </w:p>
    <w:p w:rsidR="005034BA" w:rsidRPr="00D366FD" w:rsidRDefault="005034BA" w:rsidP="005034BA">
      <w:pPr>
        <w:pStyle w:val="a8"/>
        <w:spacing w:line="240" w:lineRule="auto"/>
        <w:ind w:left="7789"/>
        <w:rPr>
          <w:sz w:val="28"/>
          <w:szCs w:val="28"/>
          <w:lang w:val="ru-RU"/>
        </w:rPr>
      </w:pPr>
      <w:r w:rsidRPr="00D366FD">
        <w:rPr>
          <w:sz w:val="28"/>
          <w:szCs w:val="28"/>
          <w:lang w:val="ru-RU"/>
        </w:rPr>
        <w:lastRenderedPageBreak/>
        <w:t>Приложение</w:t>
      </w:r>
    </w:p>
    <w:p w:rsidR="005034BA" w:rsidRPr="00D366FD" w:rsidRDefault="005034BA" w:rsidP="005034BA">
      <w:pPr>
        <w:pStyle w:val="a8"/>
        <w:spacing w:line="240" w:lineRule="auto"/>
        <w:ind w:left="4957"/>
        <w:rPr>
          <w:sz w:val="28"/>
          <w:szCs w:val="28"/>
          <w:lang w:val="ru-RU"/>
        </w:rPr>
      </w:pPr>
      <w:r w:rsidRPr="00D366FD">
        <w:rPr>
          <w:sz w:val="28"/>
          <w:szCs w:val="28"/>
          <w:lang w:val="ru-RU"/>
        </w:rPr>
        <w:t xml:space="preserve"> к постановлению администрации</w:t>
      </w:r>
    </w:p>
    <w:p w:rsidR="005034BA" w:rsidRPr="00D366FD" w:rsidRDefault="005034BA" w:rsidP="005034BA">
      <w:pPr>
        <w:pStyle w:val="a8"/>
        <w:spacing w:line="240" w:lineRule="auto"/>
        <w:ind w:left="4957"/>
        <w:rPr>
          <w:sz w:val="28"/>
          <w:szCs w:val="28"/>
          <w:lang w:val="ru-RU"/>
        </w:rPr>
      </w:pPr>
      <w:r w:rsidRPr="00D366FD">
        <w:rPr>
          <w:sz w:val="28"/>
          <w:szCs w:val="28"/>
          <w:lang w:val="ru-RU"/>
        </w:rPr>
        <w:t>города Пыть-Яха</w:t>
      </w:r>
    </w:p>
    <w:p w:rsidR="005034BA" w:rsidRPr="00D366FD" w:rsidRDefault="005034BA" w:rsidP="005034BA">
      <w:pPr>
        <w:spacing w:line="360" w:lineRule="auto"/>
        <w:jc w:val="right"/>
        <w:rPr>
          <w:szCs w:val="28"/>
        </w:rPr>
      </w:pP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="00BC382C">
        <w:rPr>
          <w:szCs w:val="28"/>
        </w:rPr>
        <w:t>от 27.07.2022 № 328-па</w:t>
      </w:r>
      <w:bookmarkStart w:id="0" w:name="_GoBack"/>
      <w:bookmarkEnd w:id="0"/>
    </w:p>
    <w:p w:rsidR="005034BA" w:rsidRPr="00D366FD" w:rsidRDefault="005034BA" w:rsidP="005034BA">
      <w:pPr>
        <w:pStyle w:val="a3"/>
        <w:rPr>
          <w:b w:val="0"/>
          <w:bCs w:val="0"/>
          <w:sz w:val="28"/>
          <w:szCs w:val="28"/>
        </w:rPr>
      </w:pPr>
    </w:p>
    <w:p w:rsidR="005034BA" w:rsidRPr="00D366FD" w:rsidRDefault="005034BA" w:rsidP="005034BA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D366FD">
        <w:rPr>
          <w:b w:val="0"/>
          <w:bCs w:val="0"/>
          <w:sz w:val="28"/>
          <w:szCs w:val="28"/>
        </w:rPr>
        <w:t xml:space="preserve">Проект планировки и межевания территории </w:t>
      </w:r>
    </w:p>
    <w:p w:rsidR="005034BA" w:rsidRDefault="005034BA" w:rsidP="005034BA">
      <w:pPr>
        <w:spacing w:line="360" w:lineRule="auto"/>
        <w:jc w:val="center"/>
      </w:pPr>
      <w:r w:rsidRPr="005034BA">
        <w:t xml:space="preserve">садоводческого некоммерческого товарищества «Заря», по адресу: г. Пыть-Ях, ул. </w:t>
      </w:r>
      <w:proofErr w:type="spellStart"/>
      <w:r w:rsidRPr="005034BA">
        <w:t>Тепловский</w:t>
      </w:r>
      <w:proofErr w:type="spellEnd"/>
      <w:r w:rsidRPr="005034BA">
        <w:t xml:space="preserve"> тракт, 62</w:t>
      </w:r>
    </w:p>
    <w:p w:rsidR="005034BA" w:rsidRPr="00D366FD" w:rsidRDefault="005034BA" w:rsidP="005034BA">
      <w:pPr>
        <w:spacing w:line="360" w:lineRule="auto"/>
        <w:jc w:val="center"/>
        <w:rPr>
          <w:b/>
          <w:szCs w:val="28"/>
        </w:rPr>
      </w:pPr>
    </w:p>
    <w:p w:rsidR="005034BA" w:rsidRPr="00D366FD" w:rsidRDefault="005034BA" w:rsidP="005034BA">
      <w:pPr>
        <w:spacing w:line="360" w:lineRule="auto"/>
        <w:jc w:val="center"/>
        <w:rPr>
          <w:szCs w:val="28"/>
        </w:rPr>
      </w:pPr>
      <w:r w:rsidRPr="00D366FD">
        <w:rPr>
          <w:szCs w:val="28"/>
        </w:rPr>
        <w:t>Введение</w:t>
      </w:r>
    </w:p>
    <w:p w:rsidR="005034BA" w:rsidRPr="00D366FD" w:rsidRDefault="005034BA" w:rsidP="005034BA">
      <w:pPr>
        <w:pStyle w:val="a3"/>
        <w:spacing w:line="360" w:lineRule="auto"/>
        <w:ind w:firstLine="540"/>
        <w:jc w:val="both"/>
        <w:rPr>
          <w:b w:val="0"/>
          <w:bCs w:val="0"/>
          <w:sz w:val="28"/>
          <w:szCs w:val="28"/>
        </w:rPr>
      </w:pPr>
      <w:r w:rsidRPr="00D366FD">
        <w:rPr>
          <w:b w:val="0"/>
          <w:bCs w:val="0"/>
          <w:sz w:val="28"/>
          <w:szCs w:val="28"/>
        </w:rPr>
        <w:t xml:space="preserve">Проект планировки и межевания территории садоводческого некоммерческого </w:t>
      </w:r>
      <w:r w:rsidRPr="00ED66EB">
        <w:rPr>
          <w:b w:val="0"/>
          <w:bCs w:val="0"/>
          <w:sz w:val="28"/>
          <w:szCs w:val="28"/>
        </w:rPr>
        <w:t>товарищества «</w:t>
      </w:r>
      <w:r w:rsidR="00ED66EB" w:rsidRPr="00ED66EB">
        <w:rPr>
          <w:b w:val="0"/>
          <w:bCs w:val="0"/>
          <w:sz w:val="28"/>
          <w:szCs w:val="28"/>
        </w:rPr>
        <w:t>Заря</w:t>
      </w:r>
      <w:r w:rsidRPr="00ED66EB">
        <w:rPr>
          <w:b w:val="0"/>
          <w:bCs w:val="0"/>
          <w:sz w:val="28"/>
          <w:szCs w:val="28"/>
        </w:rPr>
        <w:t>» разработан</w:t>
      </w:r>
      <w:r w:rsidRPr="00D366FD">
        <w:rPr>
          <w:b w:val="0"/>
          <w:bCs w:val="0"/>
          <w:sz w:val="28"/>
          <w:szCs w:val="28"/>
        </w:rPr>
        <w:t xml:space="preserve"> в соответствии: </w:t>
      </w:r>
    </w:p>
    <w:p w:rsidR="005034BA" w:rsidRPr="00D366FD" w:rsidRDefault="005034BA" w:rsidP="005034BA">
      <w:pPr>
        <w:spacing w:line="360" w:lineRule="auto"/>
        <w:ind w:firstLine="540"/>
        <w:jc w:val="both"/>
        <w:rPr>
          <w:szCs w:val="28"/>
        </w:rPr>
      </w:pPr>
      <w:r w:rsidRPr="00D366FD">
        <w:rPr>
          <w:szCs w:val="28"/>
        </w:rPr>
        <w:t>1. Градостроительный кодекс Российской Федерации.</w:t>
      </w:r>
    </w:p>
    <w:p w:rsidR="005034BA" w:rsidRPr="00D366FD" w:rsidRDefault="005034BA" w:rsidP="005034BA">
      <w:pPr>
        <w:spacing w:line="360" w:lineRule="auto"/>
        <w:ind w:firstLine="540"/>
        <w:jc w:val="both"/>
        <w:rPr>
          <w:szCs w:val="28"/>
        </w:rPr>
      </w:pPr>
      <w:r w:rsidRPr="00D366FD">
        <w:rPr>
          <w:szCs w:val="28"/>
        </w:rPr>
        <w:t>2. Земельный кодекс Российской Федерации.</w:t>
      </w:r>
    </w:p>
    <w:p w:rsidR="005034BA" w:rsidRPr="00D366FD" w:rsidRDefault="005034BA" w:rsidP="005034BA">
      <w:pPr>
        <w:spacing w:line="360" w:lineRule="auto"/>
        <w:ind w:firstLine="540"/>
        <w:jc w:val="both"/>
        <w:rPr>
          <w:szCs w:val="28"/>
        </w:rPr>
      </w:pPr>
      <w:r w:rsidRPr="00D366FD">
        <w:rPr>
          <w:szCs w:val="28"/>
        </w:rPr>
        <w:t>3. Федеральный закон от 06.10.2003 г. № 131-ФЗ «Об общих принципах организации местного самоуправления в Российской Федерации».</w:t>
      </w:r>
    </w:p>
    <w:p w:rsidR="005034BA" w:rsidRPr="00D366FD" w:rsidRDefault="005034BA" w:rsidP="005034BA">
      <w:pPr>
        <w:spacing w:line="360" w:lineRule="auto"/>
        <w:ind w:firstLine="540"/>
        <w:contextualSpacing/>
        <w:jc w:val="both"/>
        <w:rPr>
          <w:szCs w:val="28"/>
        </w:rPr>
      </w:pPr>
      <w:r w:rsidRPr="00D366FD">
        <w:rPr>
          <w:szCs w:val="28"/>
        </w:rPr>
        <w:t xml:space="preserve">4. </w:t>
      </w:r>
      <w:r w:rsidR="00CE6F8F" w:rsidRPr="00CE6F8F">
        <w:rPr>
          <w:szCs w:val="28"/>
        </w:rPr>
        <w:t xml:space="preserve">Федеральный закон от 29.07.2017 </w:t>
      </w:r>
      <w:r w:rsidR="00CE6F8F">
        <w:rPr>
          <w:szCs w:val="28"/>
        </w:rPr>
        <w:t>№</w:t>
      </w:r>
      <w:r w:rsidR="00CE6F8F" w:rsidRPr="00CE6F8F">
        <w:rPr>
          <w:szCs w:val="28"/>
        </w:rPr>
        <w:t xml:space="preserve"> 217-ФЗ </w:t>
      </w:r>
      <w:r w:rsidR="00CE6F8F">
        <w:rPr>
          <w:szCs w:val="28"/>
        </w:rPr>
        <w:t>«</w:t>
      </w:r>
      <w:r w:rsidR="00CE6F8F" w:rsidRPr="00CE6F8F">
        <w:rPr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CE6F8F">
        <w:rPr>
          <w:szCs w:val="28"/>
        </w:rPr>
        <w:t>».</w:t>
      </w:r>
    </w:p>
    <w:p w:rsidR="005034BA" w:rsidRPr="00D366FD" w:rsidRDefault="005034BA" w:rsidP="005034BA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 w:rsidRPr="00D366FD">
        <w:rPr>
          <w:iCs/>
          <w:szCs w:val="28"/>
        </w:rPr>
        <w:t xml:space="preserve">5. </w:t>
      </w:r>
      <w:r w:rsidR="00CE6F8F" w:rsidRPr="00CE6F8F">
        <w:rPr>
          <w:i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Pr="00D366FD">
        <w:rPr>
          <w:iCs/>
          <w:szCs w:val="28"/>
        </w:rPr>
        <w:t>.</w:t>
      </w:r>
    </w:p>
    <w:p w:rsidR="005034BA" w:rsidRPr="00D366FD" w:rsidRDefault="005034BA" w:rsidP="005034BA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 w:rsidRPr="00D366FD">
        <w:rPr>
          <w:szCs w:val="28"/>
        </w:rPr>
        <w:t xml:space="preserve">6. </w:t>
      </w:r>
      <w:r w:rsidR="00CE6F8F" w:rsidRPr="00CE6F8F">
        <w:rPr>
          <w:iCs/>
          <w:szCs w:val="28"/>
        </w:rPr>
        <w:t xml:space="preserve">Постановление Главного государственного санитарного врача РФ от 25.09.2007 </w:t>
      </w:r>
      <w:r w:rsidR="00CE6F8F">
        <w:rPr>
          <w:iCs/>
          <w:szCs w:val="28"/>
        </w:rPr>
        <w:t>№</w:t>
      </w:r>
      <w:r w:rsidR="00CE6F8F" w:rsidRPr="00CE6F8F">
        <w:rPr>
          <w:iCs/>
          <w:szCs w:val="28"/>
        </w:rPr>
        <w:t xml:space="preserve"> 74 </w:t>
      </w:r>
      <w:r w:rsidR="00CE6F8F">
        <w:rPr>
          <w:iCs/>
          <w:szCs w:val="28"/>
        </w:rPr>
        <w:t>«</w:t>
      </w:r>
      <w:r w:rsidR="00CE6F8F" w:rsidRPr="00CE6F8F">
        <w:rPr>
          <w:iCs/>
          <w:szCs w:val="28"/>
        </w:rPr>
        <w:t xml:space="preserve">О введении в действие новой редакции санитарно-эпидемиологических правил и нормативов СанПиН 2.2.1/2.1.1.1200-03 </w:t>
      </w:r>
      <w:r w:rsidR="00CE6F8F">
        <w:rPr>
          <w:iCs/>
          <w:szCs w:val="28"/>
        </w:rPr>
        <w:t>«</w:t>
      </w:r>
      <w:r w:rsidR="00CE6F8F" w:rsidRPr="00CE6F8F">
        <w:rPr>
          <w:iCs/>
          <w:szCs w:val="28"/>
        </w:rPr>
        <w:t>Санитарно-защитные зоны и санитарная классификация предприятий, сооружений и иных объектов</w:t>
      </w:r>
      <w:r w:rsidRPr="00D366FD">
        <w:rPr>
          <w:iCs/>
          <w:szCs w:val="28"/>
        </w:rPr>
        <w:t>».</w:t>
      </w:r>
    </w:p>
    <w:p w:rsidR="005034BA" w:rsidRPr="00D366FD" w:rsidRDefault="005034BA" w:rsidP="005034BA">
      <w:pPr>
        <w:pStyle w:val="11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7.</w:t>
      </w:r>
      <w:r w:rsidRPr="00D366FD">
        <w:rPr>
          <w:sz w:val="28"/>
          <w:szCs w:val="28"/>
        </w:rPr>
        <w:t xml:space="preserve"> </w:t>
      </w:r>
      <w:r w:rsidR="00F13745" w:rsidRPr="00F13745">
        <w:rPr>
          <w:rFonts w:ascii="Times New Roman" w:hAnsi="Times New Roman"/>
          <w:bCs/>
          <w:color w:val="000000"/>
          <w:sz w:val="28"/>
          <w:szCs w:val="28"/>
        </w:rPr>
        <w:t>СНиП 30-02-97* Планировка и застройка территорий садоводческих (дачных) объединений граждан, здания и сооружения)</w:t>
      </w:r>
      <w:r w:rsidRPr="00D366F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7787A" w:rsidRPr="00A7787A" w:rsidRDefault="005034BA" w:rsidP="00A7787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 xml:space="preserve">8. </w:t>
      </w:r>
      <w:r w:rsidR="00A7787A" w:rsidRPr="00A7787A">
        <w:rPr>
          <w:szCs w:val="28"/>
        </w:rPr>
        <w:tab/>
        <w:t xml:space="preserve">Постановление РФ от 31.03.2017 № 402 «Об утверждении Правил выполнения инженерных изысканий, необходимых для подготовки </w:t>
      </w:r>
      <w:r w:rsidR="00A7787A" w:rsidRPr="00A7787A">
        <w:rPr>
          <w:szCs w:val="28"/>
        </w:rPr>
        <w:lastRenderedPageBreak/>
        <w:t>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</w:t>
      </w:r>
      <w:r w:rsidR="00A7787A">
        <w:rPr>
          <w:szCs w:val="28"/>
        </w:rPr>
        <w:t>тельства РФ от 19.01.2016 № 20».</w:t>
      </w:r>
    </w:p>
    <w:p w:rsidR="00A7787A" w:rsidRPr="00A7787A" w:rsidRDefault="00A7787A" w:rsidP="00A7787A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9.</w:t>
      </w:r>
      <w:r w:rsidRPr="00A7787A">
        <w:rPr>
          <w:szCs w:val="28"/>
        </w:rPr>
        <w:tab/>
        <w:t>Постановление Правительства РФ от 22.04.2017 № 485 «О составе и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фонде данных о состоянии окружающей среды, ее загрязнении, а также о фо</w:t>
      </w:r>
      <w:r>
        <w:rPr>
          <w:szCs w:val="28"/>
        </w:rPr>
        <w:t>рме и порядке их представления».</w:t>
      </w:r>
    </w:p>
    <w:p w:rsidR="005034BA" w:rsidRPr="00D366FD" w:rsidRDefault="00A7787A" w:rsidP="00A7787A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10.</w:t>
      </w:r>
      <w:r w:rsidRPr="00A7787A">
        <w:rPr>
          <w:szCs w:val="28"/>
        </w:rPr>
        <w:tab/>
        <w:t>Приказ Минстроя России от 25.04.2017 № 739/</w:t>
      </w:r>
      <w:proofErr w:type="spellStart"/>
      <w:r w:rsidRPr="00A7787A">
        <w:rPr>
          <w:szCs w:val="28"/>
        </w:rPr>
        <w:t>пр</w:t>
      </w:r>
      <w:proofErr w:type="spellEnd"/>
      <w:r w:rsidRPr="00A7787A">
        <w:rPr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</w:t>
      </w:r>
      <w:r>
        <w:rPr>
          <w:szCs w:val="28"/>
        </w:rPr>
        <w:t>тации по планировке территории</w:t>
      </w:r>
      <w:r w:rsidR="005034BA" w:rsidRPr="00D366FD">
        <w:rPr>
          <w:szCs w:val="28"/>
        </w:rPr>
        <w:t>».</w:t>
      </w:r>
    </w:p>
    <w:p w:rsidR="005034BA" w:rsidRPr="00D366FD" w:rsidRDefault="005034BA" w:rsidP="005034B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>1</w:t>
      </w:r>
      <w:r w:rsidR="00A7787A">
        <w:rPr>
          <w:szCs w:val="28"/>
        </w:rPr>
        <w:t>1</w:t>
      </w:r>
      <w:r w:rsidRPr="00D366FD">
        <w:rPr>
          <w:szCs w:val="28"/>
        </w:rPr>
        <w:t>. Решение Думы города Пыть-Яха от 26.04.2006 № 16 «Об утверждении генерального плана города Пыть-Яха» (с изменениями).</w:t>
      </w:r>
    </w:p>
    <w:p w:rsidR="005034BA" w:rsidRPr="00D366FD" w:rsidRDefault="005034BA" w:rsidP="005034B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>1</w:t>
      </w:r>
      <w:r w:rsidR="00A7787A">
        <w:rPr>
          <w:szCs w:val="28"/>
        </w:rPr>
        <w:t>2</w:t>
      </w:r>
      <w:r w:rsidRPr="00D366FD">
        <w:rPr>
          <w:szCs w:val="28"/>
        </w:rPr>
        <w:t xml:space="preserve">. Решение Думы города Пыть-Яха от </w:t>
      </w:r>
      <w:r w:rsidRPr="00D366FD">
        <w:rPr>
          <w:iCs/>
          <w:szCs w:val="28"/>
        </w:rPr>
        <w:t>15.02.2013 № 195 «</w:t>
      </w:r>
      <w:r w:rsidRPr="00D366FD">
        <w:rPr>
          <w:szCs w:val="28"/>
        </w:rPr>
        <w:t>Об утверждении Правил землепользования и застройки муниципального образования городской округ город Пыть-Ях» (с изменениями).</w:t>
      </w:r>
      <w:r w:rsidRPr="00D366FD">
        <w:rPr>
          <w:iCs/>
          <w:szCs w:val="28"/>
        </w:rPr>
        <w:t xml:space="preserve"> </w:t>
      </w:r>
    </w:p>
    <w:p w:rsidR="005034BA" w:rsidRDefault="005034BA" w:rsidP="005034B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>1</w:t>
      </w:r>
      <w:r w:rsidR="00A7787A">
        <w:rPr>
          <w:szCs w:val="28"/>
        </w:rPr>
        <w:t>3</w:t>
      </w:r>
      <w:r w:rsidRPr="00D366FD">
        <w:rPr>
          <w:szCs w:val="28"/>
        </w:rPr>
        <w:t xml:space="preserve">. Решение Думы города Пыть-Яха от </w:t>
      </w:r>
      <w:r w:rsidR="00A7787A" w:rsidRPr="00A7787A">
        <w:rPr>
          <w:szCs w:val="28"/>
        </w:rPr>
        <w:t xml:space="preserve">12.10.2021 № 13 </w:t>
      </w:r>
      <w:r w:rsidR="00A7787A">
        <w:rPr>
          <w:szCs w:val="28"/>
        </w:rPr>
        <w:t>«</w:t>
      </w:r>
      <w:r w:rsidR="00A7787A" w:rsidRPr="00A7787A">
        <w:rPr>
          <w:szCs w:val="28"/>
        </w:rPr>
        <w:t>Об утверждении местных нормативов градостроительного проектирования на территории город</w:t>
      </w:r>
      <w:r w:rsidR="00ED66EB">
        <w:rPr>
          <w:szCs w:val="28"/>
        </w:rPr>
        <w:t>а</w:t>
      </w:r>
      <w:r w:rsidR="00A7787A" w:rsidRPr="00A7787A">
        <w:rPr>
          <w:szCs w:val="28"/>
        </w:rPr>
        <w:t xml:space="preserve"> Пыть-Ях</w:t>
      </w:r>
      <w:r w:rsidR="00ED66EB">
        <w:rPr>
          <w:szCs w:val="28"/>
        </w:rPr>
        <w:t>а</w:t>
      </w:r>
      <w:r w:rsidR="00A7787A">
        <w:rPr>
          <w:szCs w:val="28"/>
        </w:rPr>
        <w:t>»</w:t>
      </w:r>
      <w:r w:rsidRPr="00D366FD">
        <w:rPr>
          <w:szCs w:val="28"/>
        </w:rPr>
        <w:t>.</w:t>
      </w:r>
    </w:p>
    <w:p w:rsidR="00A7787A" w:rsidRDefault="00A7787A" w:rsidP="00A7787A">
      <w:pPr>
        <w:spacing w:line="360" w:lineRule="auto"/>
        <w:jc w:val="center"/>
        <w:rPr>
          <w:szCs w:val="28"/>
        </w:rPr>
      </w:pPr>
    </w:p>
    <w:p w:rsidR="00A7787A" w:rsidRPr="00D366FD" w:rsidRDefault="00A7787A" w:rsidP="00A7787A">
      <w:pPr>
        <w:spacing w:line="360" w:lineRule="auto"/>
        <w:jc w:val="center"/>
        <w:rPr>
          <w:szCs w:val="28"/>
        </w:rPr>
      </w:pPr>
      <w:r w:rsidRPr="00D366FD">
        <w:rPr>
          <w:szCs w:val="28"/>
        </w:rPr>
        <w:t xml:space="preserve">Часть 1. Положения о размещении объектов капитального строительства федерального, регионального или местного значения, а также </w:t>
      </w:r>
    </w:p>
    <w:p w:rsidR="00A7787A" w:rsidRPr="00D366FD" w:rsidRDefault="00A7787A" w:rsidP="00A7787A">
      <w:pPr>
        <w:spacing w:line="360" w:lineRule="auto"/>
        <w:jc w:val="center"/>
        <w:rPr>
          <w:szCs w:val="28"/>
        </w:rPr>
      </w:pPr>
      <w:r w:rsidRPr="00D366FD">
        <w:rPr>
          <w:szCs w:val="28"/>
        </w:rPr>
        <w:t>о характеристиках планируемого развития территории</w:t>
      </w:r>
    </w:p>
    <w:p w:rsidR="00A7787A" w:rsidRPr="00D366FD" w:rsidRDefault="00A7787A" w:rsidP="005034BA">
      <w:pPr>
        <w:spacing w:line="360" w:lineRule="auto"/>
        <w:ind w:firstLine="539"/>
        <w:jc w:val="both"/>
        <w:rPr>
          <w:szCs w:val="28"/>
        </w:rPr>
      </w:pPr>
    </w:p>
    <w:p w:rsidR="005034BA" w:rsidRPr="00D366FD" w:rsidRDefault="005034BA" w:rsidP="005034BA">
      <w:pPr>
        <w:tabs>
          <w:tab w:val="right" w:leader="dot" w:pos="10054"/>
        </w:tabs>
        <w:spacing w:line="360" w:lineRule="auto"/>
        <w:ind w:firstLine="567"/>
        <w:jc w:val="both"/>
        <w:rPr>
          <w:noProof/>
          <w:color w:val="000000"/>
          <w:szCs w:val="28"/>
        </w:rPr>
      </w:pPr>
      <w:r w:rsidRPr="00D366FD">
        <w:rPr>
          <w:noProof/>
          <w:color w:val="000000"/>
          <w:szCs w:val="28"/>
        </w:rPr>
        <w:t xml:space="preserve">1. Положение о характеристиках планируемого развития территории, в том числе о плотности и параметрах застройки территории (в пределах, </w:t>
      </w:r>
      <w:r w:rsidRPr="00D366FD">
        <w:rPr>
          <w:noProof/>
          <w:color w:val="000000"/>
          <w:szCs w:val="28"/>
        </w:rPr>
        <w:lastRenderedPageBreak/>
        <w:t>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:rsidR="005034BA" w:rsidRPr="00D366FD" w:rsidRDefault="005034BA" w:rsidP="005034BA">
      <w:pPr>
        <w:tabs>
          <w:tab w:val="left" w:pos="900"/>
        </w:tabs>
        <w:spacing w:line="360" w:lineRule="auto"/>
        <w:ind w:firstLine="567"/>
        <w:jc w:val="both"/>
        <w:rPr>
          <w:szCs w:val="28"/>
        </w:rPr>
      </w:pPr>
      <w:r w:rsidRPr="00D366FD">
        <w:rPr>
          <w:szCs w:val="28"/>
        </w:rPr>
        <w:t>1.1. Общая характеристика территории.</w:t>
      </w:r>
    </w:p>
    <w:p w:rsidR="00A7787A" w:rsidRPr="00A7787A" w:rsidRDefault="00A7787A" w:rsidP="00A7787A">
      <w:pPr>
        <w:spacing w:line="360" w:lineRule="auto"/>
        <w:ind w:firstLine="709"/>
        <w:jc w:val="both"/>
        <w:rPr>
          <w:rFonts w:eastAsia="Calibri" w:cs="Calibri"/>
          <w:szCs w:val="28"/>
          <w:lang w:eastAsia="en-US"/>
        </w:rPr>
      </w:pPr>
      <w:r w:rsidRPr="00A7787A">
        <w:rPr>
          <w:rFonts w:eastAsia="Calibri" w:cs="Calibri"/>
          <w:szCs w:val="28"/>
          <w:lang w:eastAsia="en-US"/>
        </w:rPr>
        <w:t xml:space="preserve">Проектируемый объект – территория в границах земельного участка с кадастровым номером 86:15:0101034:548, общей площадью 7,9652 га, предоставленная в безвозмездное (срочное) пользование садоводческому некоммерческому товариществу «Заря» (далее по тексту – СНТ «Заря»). Проект планировки и межевания разработаны в целях обеспечения устойчивого развития территорий, в том числе выделения элементов планировочной структуры, установления границы </w:t>
      </w:r>
      <w:proofErr w:type="gramStart"/>
      <w:r w:rsidRPr="00A7787A">
        <w:rPr>
          <w:rFonts w:eastAsia="Calibri" w:cs="Calibri"/>
          <w:szCs w:val="28"/>
          <w:lang w:eastAsia="en-US"/>
        </w:rPr>
        <w:t>земельного участка</w:t>
      </w:r>
      <w:proofErr w:type="gramEnd"/>
      <w:r w:rsidRPr="00A7787A">
        <w:rPr>
          <w:rFonts w:eastAsia="Calibri" w:cs="Calibri"/>
          <w:szCs w:val="28"/>
          <w:lang w:eastAsia="en-US"/>
        </w:rPr>
        <w:t xml:space="preserve"> предназначенного для СНТ «Заря».</w:t>
      </w:r>
    </w:p>
    <w:p w:rsidR="00A7787A" w:rsidRPr="00A7787A" w:rsidRDefault="00A7787A" w:rsidP="00A7787A">
      <w:pPr>
        <w:spacing w:line="360" w:lineRule="auto"/>
        <w:ind w:firstLine="709"/>
        <w:jc w:val="both"/>
        <w:rPr>
          <w:rFonts w:eastAsia="Calibri" w:cs="Calibri"/>
          <w:szCs w:val="28"/>
          <w:lang w:eastAsia="en-US"/>
        </w:rPr>
      </w:pPr>
      <w:r w:rsidRPr="00A7787A">
        <w:rPr>
          <w:rFonts w:eastAsia="Calibri" w:cs="Calibri"/>
          <w:szCs w:val="28"/>
          <w:lang w:eastAsia="en-US"/>
        </w:rPr>
        <w:t>Категория земель – земли сельскохозяйственного назначения, вид разрешенного использования - ведение садоводства.</w:t>
      </w:r>
    </w:p>
    <w:p w:rsidR="00A7787A" w:rsidRDefault="00A7787A" w:rsidP="00A7787A">
      <w:pPr>
        <w:spacing w:line="360" w:lineRule="auto"/>
        <w:ind w:firstLine="709"/>
        <w:jc w:val="both"/>
        <w:rPr>
          <w:rFonts w:eastAsia="Calibri" w:cs="Calibri"/>
          <w:szCs w:val="28"/>
          <w:lang w:eastAsia="en-US"/>
        </w:rPr>
      </w:pPr>
      <w:r w:rsidRPr="00A7787A">
        <w:rPr>
          <w:rFonts w:eastAsia="Calibri" w:cs="Calibri"/>
          <w:szCs w:val="28"/>
          <w:lang w:eastAsia="en-US"/>
        </w:rPr>
        <w:t xml:space="preserve">В административном отношении территория района работ входит в состав Российской Федерации, Ханты – Мансийского автономного округа-Югры, город Пыть-Ях, СНТ «Заря», в непосредственной близи с СНТ «Сибирский кедр». На момент проектирования территория представляет собой территорию свободную от застройки. Въезд на проектируемую территорию осуществляется с существующей автомобильной дороги </w:t>
      </w:r>
      <w:proofErr w:type="spellStart"/>
      <w:r w:rsidRPr="00A7787A">
        <w:rPr>
          <w:rFonts w:eastAsia="Calibri" w:cs="Calibri"/>
          <w:szCs w:val="28"/>
          <w:lang w:eastAsia="en-US"/>
        </w:rPr>
        <w:t>Тепловский</w:t>
      </w:r>
      <w:proofErr w:type="spellEnd"/>
      <w:r w:rsidRPr="00A7787A">
        <w:rPr>
          <w:rFonts w:eastAsia="Calibri" w:cs="Calibri"/>
          <w:szCs w:val="28"/>
          <w:lang w:eastAsia="en-US"/>
        </w:rPr>
        <w:t xml:space="preserve"> тракт. Планировочные решения выполнены с учетом сложившихся на момент проектирования территориальных условий и кадастрового деления территории. В границах проектируемой территории объекты федерального значения, объекты регионального значения, объекты местного значения, объекты культурного наследия, особо охраняемые территории, пункты полигонометрии, а также их охранные зоны в границах проектируемой территории отсутствуют.</w:t>
      </w:r>
    </w:p>
    <w:p w:rsidR="005034BA" w:rsidRPr="00D366FD" w:rsidRDefault="005034BA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7787A">
        <w:rPr>
          <w:rFonts w:ascii="Times New Roman" w:hAnsi="Times New Roman" w:cs="Times New Roman"/>
          <w:sz w:val="28"/>
          <w:szCs w:val="28"/>
        </w:rPr>
        <w:t>2</w:t>
      </w:r>
      <w:r w:rsidRPr="00D366FD">
        <w:rPr>
          <w:rFonts w:ascii="Times New Roman" w:hAnsi="Times New Roman" w:cs="Times New Roman"/>
          <w:sz w:val="28"/>
          <w:szCs w:val="28"/>
        </w:rPr>
        <w:t>. Планируемые к размещению объекты капитального строительства, линейные объекты, зоны планируемого размещения объектов капитального строительства, линейных объектов.</w:t>
      </w:r>
    </w:p>
    <w:p w:rsidR="005034BA" w:rsidRDefault="005034BA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В соответствии с решениями генерального плана, правилами землепользования и застройки муниципального образования городского округа город Пыть-Ях, проектируемая территория предназначена для ведения садоводства.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Товарищество собственников недвижимости «Заря» относится к крупным садоводческим объединениям. Территория, предоставленная СНТ «Заря», состоит из земель общего назначения, являющихся имуществом общего пользования и предназначенных для общего использования правообладателями земельных участков, расположенных в границах территории ведения гражданами садоводства для собственных нужд и садовых земельных участков,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гаражей. На землях общего назначения предусматривается строительство объектов капитального строительства, предназначенных для обеспечения в пределах территории товарищества потребностей его членов в проходе, проезде, электроснабжении, газоснабжении и иных потребностей.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По границе территории ведения садоводства предусматриваться ограждение высотой от 1,5 м до 2.0 м, выполненное в едином стиле.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Минимальная ширина земельного участка - 10 м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Минимальная площадь земельного участка - 400 кв.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Максимальная площадь земельного участка - 1500 кв.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Минимальный отступ от границы земельного участка - 3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Минимальный отступ от жилого дома до красной линии улиц – 5 м.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Минимальный отступ от жилого дома до границы соседнего участка – 3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Минимальный отступ от хозяйственных </w:t>
      </w:r>
      <w:proofErr w:type="gramStart"/>
      <w:r w:rsidRPr="00A7787A">
        <w:rPr>
          <w:rFonts w:ascii="Times New Roman" w:hAnsi="Times New Roman" w:cs="Times New Roman"/>
          <w:sz w:val="28"/>
          <w:szCs w:val="28"/>
        </w:rPr>
        <w:t>построек  до</w:t>
      </w:r>
      <w:proofErr w:type="gramEnd"/>
      <w:r w:rsidRPr="00A7787A">
        <w:rPr>
          <w:rFonts w:ascii="Times New Roman" w:hAnsi="Times New Roman" w:cs="Times New Roman"/>
          <w:sz w:val="28"/>
          <w:szCs w:val="28"/>
        </w:rPr>
        <w:t xml:space="preserve"> красных линий улиц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и проездов – 5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lastRenderedPageBreak/>
        <w:t>Максимальное количество этажей - 3.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 – 30,0.</w:t>
      </w:r>
    </w:p>
    <w:p w:rsidR="00A7787A" w:rsidRPr="00D366FD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По периметру садовых земельных участков ограждение устанавливается на основании обоюдного письменного согласия владельцев соседних участков. По решению общего собрания членов товарищества   допускается устройство глухих ограждений со стороны улиц, проездов и наружных ограждений участков. На территории товарищества в результате раздела образуется 75 участков с видом разрешенного использования ведение садоводства и два земельных участка общего назначения. Площади земельных участков определены проектом в пределах, установленных нормативами градостроительного проектирования и Окружным законом Ханты-Мансийского а</w:t>
      </w:r>
      <w:r>
        <w:rPr>
          <w:rFonts w:ascii="Times New Roman" w:hAnsi="Times New Roman" w:cs="Times New Roman"/>
          <w:sz w:val="28"/>
          <w:szCs w:val="28"/>
        </w:rPr>
        <w:t xml:space="preserve">втономного округа-Югры № 26-оз от 03.05.2000 </w:t>
      </w:r>
      <w:r w:rsidRPr="00A7787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7787A">
        <w:rPr>
          <w:rFonts w:ascii="Times New Roman" w:hAnsi="Times New Roman" w:cs="Times New Roman"/>
          <w:sz w:val="28"/>
          <w:szCs w:val="28"/>
        </w:rPr>
        <w:t>О  регулирован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7A">
        <w:rPr>
          <w:rFonts w:ascii="Times New Roman" w:hAnsi="Times New Roman" w:cs="Times New Roman"/>
          <w:sz w:val="28"/>
          <w:szCs w:val="28"/>
        </w:rPr>
        <w:t xml:space="preserve">отдельных  </w:t>
      </w:r>
      <w:r>
        <w:rPr>
          <w:rFonts w:ascii="Times New Roman" w:hAnsi="Times New Roman" w:cs="Times New Roman"/>
          <w:sz w:val="28"/>
          <w:szCs w:val="28"/>
        </w:rPr>
        <w:t xml:space="preserve">земельных  отношений в Ханты </w:t>
      </w:r>
      <w:r w:rsidRPr="00A7787A">
        <w:rPr>
          <w:rFonts w:ascii="Times New Roman" w:hAnsi="Times New Roman" w:cs="Times New Roman"/>
          <w:sz w:val="28"/>
          <w:szCs w:val="28"/>
        </w:rPr>
        <w:t>- Мансийском автономном округе – Югре» - (статья 6 в ред. Закона ХМАО - Югры от 27.05.2011 № 52-оз). Расстояние от садового или жилого дома установлено с учетом градостроительных регламентов зоны СХ.1 – до красной линии улиц – не менее 5 метров, до красных линий проездов – не менее 3 метров. Расстояние от хозяйственных построек до красной лини</w:t>
      </w:r>
      <w:r>
        <w:rPr>
          <w:rFonts w:ascii="Times New Roman" w:hAnsi="Times New Roman" w:cs="Times New Roman"/>
          <w:sz w:val="28"/>
          <w:szCs w:val="28"/>
        </w:rPr>
        <w:t xml:space="preserve">и улиц и проездов – не менее 5 </w:t>
      </w:r>
      <w:r w:rsidRPr="00A7787A">
        <w:rPr>
          <w:rFonts w:ascii="Times New Roman" w:hAnsi="Times New Roman" w:cs="Times New Roman"/>
          <w:sz w:val="28"/>
          <w:szCs w:val="28"/>
        </w:rPr>
        <w:t>метров.</w:t>
      </w:r>
    </w:p>
    <w:p w:rsidR="005034BA" w:rsidRPr="00D366FD" w:rsidRDefault="005034BA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1.</w:t>
      </w:r>
      <w:r w:rsidR="00A7787A">
        <w:rPr>
          <w:rFonts w:ascii="Times New Roman" w:hAnsi="Times New Roman" w:cs="Times New Roman"/>
          <w:sz w:val="28"/>
          <w:szCs w:val="28"/>
        </w:rPr>
        <w:t>3</w:t>
      </w:r>
      <w:r w:rsidRPr="00D366FD">
        <w:rPr>
          <w:rFonts w:ascii="Times New Roman" w:hAnsi="Times New Roman" w:cs="Times New Roman"/>
          <w:sz w:val="28"/>
          <w:szCs w:val="28"/>
        </w:rPr>
        <w:t>. Характеристики развития системы транспортного обслуживания территории.</w:t>
      </w:r>
    </w:p>
    <w:p w:rsidR="00A7787A" w:rsidRPr="00A7787A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A7787A">
        <w:rPr>
          <w:sz w:val="28"/>
          <w:szCs w:val="28"/>
        </w:rPr>
        <w:t>Планировочная структура СНТ «Заря» выполнена с учетом максимального сохранения существующего рельефа территории.</w:t>
      </w:r>
    </w:p>
    <w:p w:rsidR="00A7787A" w:rsidRPr="00A7787A" w:rsidRDefault="00A7787A" w:rsidP="00FF34F8">
      <w:pPr>
        <w:pStyle w:val="a5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A7787A">
        <w:rPr>
          <w:sz w:val="28"/>
          <w:szCs w:val="28"/>
        </w:rPr>
        <w:t xml:space="preserve">Въезд легкового автотранспорта на проектируемую территорию будет осуществляться по проектируемому подъездному пути от существующей автомобильной дороги </w:t>
      </w:r>
      <w:proofErr w:type="spellStart"/>
      <w:r w:rsidRPr="00A7787A">
        <w:rPr>
          <w:sz w:val="28"/>
          <w:szCs w:val="28"/>
        </w:rPr>
        <w:t>Тепловский</w:t>
      </w:r>
      <w:proofErr w:type="spellEnd"/>
      <w:r w:rsidRPr="00A7787A">
        <w:rPr>
          <w:sz w:val="28"/>
          <w:szCs w:val="28"/>
        </w:rPr>
        <w:t xml:space="preserve"> тракт</w:t>
      </w:r>
      <w:r w:rsidRPr="00A7787A">
        <w:rPr>
          <w:color w:val="FF0000"/>
          <w:sz w:val="28"/>
          <w:szCs w:val="28"/>
        </w:rPr>
        <w:t xml:space="preserve">. </w:t>
      </w:r>
      <w:r w:rsidRPr="00A7787A">
        <w:rPr>
          <w:sz w:val="28"/>
          <w:szCs w:val="28"/>
        </w:rPr>
        <w:t>Второй въезд на территории ведения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садоводства не предусматривается в силу запрета строительства подъездных путей в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городских лесах на основании положений статьи 116 Лесного кодекса РФ.</w:t>
      </w:r>
    </w:p>
    <w:p w:rsidR="00A7787A" w:rsidRPr="00A7787A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A7787A">
        <w:rPr>
          <w:sz w:val="28"/>
          <w:szCs w:val="28"/>
        </w:rPr>
        <w:t xml:space="preserve">В границах ведения садоводства на основании п. 5.4. </w:t>
      </w:r>
      <w:r w:rsidR="00FF34F8" w:rsidRPr="00FF34F8">
        <w:rPr>
          <w:sz w:val="28"/>
          <w:szCs w:val="28"/>
        </w:rPr>
        <w:t>СП 53.13330.2019</w:t>
      </w:r>
      <w:r w:rsidR="00FF34F8">
        <w:rPr>
          <w:sz w:val="28"/>
          <w:szCs w:val="28"/>
        </w:rPr>
        <w:t xml:space="preserve"> </w:t>
      </w:r>
      <w:r w:rsidRPr="00A7787A">
        <w:rPr>
          <w:sz w:val="28"/>
          <w:szCs w:val="28"/>
        </w:rPr>
        <w:t xml:space="preserve">предусматривается организация улиц и проездов в пределах красных линий. </w:t>
      </w:r>
      <w:r w:rsidRPr="00A7787A">
        <w:rPr>
          <w:sz w:val="28"/>
          <w:szCs w:val="28"/>
        </w:rPr>
        <w:lastRenderedPageBreak/>
        <w:t>Улицы и подъезды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гравийные с последующим покрытием гравийно-битумной смесью (асфальтом). Планировочное решение улично-дорожной сети на территории товарищества обеспечивает проезд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автотранспорта ко всем садовым земельным участками к имуществу общего пользования: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 Существующие параметры улиц: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 -общая ширина улицы –</w:t>
      </w:r>
      <w:r w:rsidRPr="00FF34F8">
        <w:rPr>
          <w:color w:val="000000" w:themeColor="text1"/>
          <w:sz w:val="28"/>
          <w:szCs w:val="28"/>
        </w:rPr>
        <w:t xml:space="preserve">8 </w:t>
      </w:r>
      <w:r w:rsidRPr="00FF34F8">
        <w:rPr>
          <w:sz w:val="28"/>
          <w:szCs w:val="28"/>
        </w:rPr>
        <w:t>м.,</w:t>
      </w:r>
    </w:p>
    <w:p w:rsidR="00A7787A" w:rsidRPr="00FF34F8" w:rsidRDefault="00A7787A" w:rsidP="00FF34F8">
      <w:pPr>
        <w:pStyle w:val="a5"/>
        <w:tabs>
          <w:tab w:val="left" w:pos="103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 -число полос движения улиц – 2 (суммарно в двух направлениях);</w:t>
      </w:r>
    </w:p>
    <w:p w:rsidR="00A7787A" w:rsidRPr="00FF34F8" w:rsidRDefault="00A7787A" w:rsidP="00FF34F8">
      <w:pPr>
        <w:pStyle w:val="a5"/>
        <w:tabs>
          <w:tab w:val="left" w:pos="101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-общая ширина проездов - </w:t>
      </w:r>
      <w:r w:rsidRPr="00FF34F8">
        <w:rPr>
          <w:color w:val="000000" w:themeColor="text1"/>
          <w:sz w:val="28"/>
          <w:szCs w:val="28"/>
        </w:rPr>
        <w:t>8</w:t>
      </w:r>
      <w:r w:rsidRPr="00FF34F8">
        <w:rPr>
          <w:sz w:val="28"/>
          <w:szCs w:val="28"/>
        </w:rPr>
        <w:t xml:space="preserve"> м., с указанием адресной привязки и наименованием «улица»,</w:t>
      </w:r>
    </w:p>
    <w:p w:rsid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>- пешеходные связи отсутствуют.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Согласно </w:t>
      </w:r>
      <w:r w:rsidRPr="00FF34F8">
        <w:rPr>
          <w:color w:val="000000" w:themeColor="text1"/>
          <w:spacing w:val="-1"/>
          <w:sz w:val="28"/>
          <w:szCs w:val="28"/>
        </w:rPr>
        <w:t xml:space="preserve">Решению Думы города от 15.02.2013 № 195 </w:t>
      </w:r>
      <w:r w:rsidR="00FF34F8">
        <w:rPr>
          <w:color w:val="000000" w:themeColor="text1"/>
          <w:spacing w:val="-1"/>
          <w:sz w:val="28"/>
          <w:szCs w:val="28"/>
        </w:rPr>
        <w:t>«</w:t>
      </w:r>
      <w:r w:rsidRPr="00FF34F8">
        <w:rPr>
          <w:color w:val="000000" w:themeColor="text1"/>
          <w:spacing w:val="-1"/>
          <w:sz w:val="28"/>
          <w:szCs w:val="28"/>
        </w:rPr>
        <w:t>Об утверждении Правил землепользования и застройки муниципального образования городской округ город Пыть-Ях</w:t>
      </w:r>
      <w:r w:rsidR="00FF34F8">
        <w:rPr>
          <w:color w:val="000000" w:themeColor="text1"/>
          <w:spacing w:val="-1"/>
          <w:sz w:val="28"/>
          <w:szCs w:val="28"/>
        </w:rPr>
        <w:t>»</w:t>
      </w:r>
      <w:r w:rsidRPr="00FF34F8">
        <w:rPr>
          <w:color w:val="000000" w:themeColor="text1"/>
          <w:spacing w:val="-1"/>
          <w:sz w:val="28"/>
          <w:szCs w:val="28"/>
        </w:rPr>
        <w:t xml:space="preserve">, </w:t>
      </w:r>
      <w:r w:rsidRPr="00FF34F8">
        <w:rPr>
          <w:sz w:val="28"/>
          <w:szCs w:val="28"/>
        </w:rPr>
        <w:t xml:space="preserve">ст. 66 п. 3. </w:t>
      </w:r>
      <w:r w:rsidR="00FF34F8">
        <w:rPr>
          <w:sz w:val="28"/>
          <w:szCs w:val="28"/>
        </w:rPr>
        <w:t>н</w:t>
      </w:r>
      <w:r w:rsidRPr="00FF34F8">
        <w:rPr>
          <w:sz w:val="28"/>
          <w:szCs w:val="28"/>
        </w:rPr>
        <w:t>а территории существующей зоны объектов сельскохозяйственного назначения со сложившейся планировкой ширина улицы проездов допускается меньше нормативной и не предусмотрены пешеходные связи.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pacing w:val="37"/>
          <w:sz w:val="28"/>
          <w:szCs w:val="28"/>
        </w:rPr>
      </w:pPr>
      <w:r w:rsidRPr="00FF34F8">
        <w:rPr>
          <w:sz w:val="28"/>
          <w:szCs w:val="28"/>
        </w:rPr>
        <w:t>На территории СНТ «Заря» не предусмотрено круговое движение.</w:t>
      </w:r>
      <w:r w:rsidRPr="00FF34F8">
        <w:rPr>
          <w:spacing w:val="37"/>
          <w:sz w:val="28"/>
          <w:szCs w:val="28"/>
        </w:rPr>
        <w:t xml:space="preserve"> </w:t>
      </w:r>
    </w:p>
    <w:p w:rsidR="00A7787A" w:rsidRDefault="00A7787A" w:rsidP="00A7787A">
      <w:pPr>
        <w:spacing w:line="360" w:lineRule="auto"/>
        <w:ind w:firstLine="709"/>
        <w:jc w:val="both"/>
        <w:rPr>
          <w:sz w:val="26"/>
          <w:szCs w:val="26"/>
        </w:rPr>
      </w:pPr>
      <w:r w:rsidRPr="00B679D5">
        <w:rPr>
          <w:sz w:val="26"/>
          <w:szCs w:val="26"/>
        </w:rPr>
        <w:t>Параметры приведены укрупненно и подлежат уточнению в ходе дальнейшего архитектурно-строительного проектирования.</w:t>
      </w:r>
    </w:p>
    <w:p w:rsidR="005034BA" w:rsidRDefault="005034BA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1.</w:t>
      </w:r>
      <w:r w:rsidR="00FF34F8">
        <w:rPr>
          <w:rFonts w:ascii="Times New Roman" w:hAnsi="Times New Roman" w:cs="Times New Roman"/>
          <w:sz w:val="28"/>
          <w:szCs w:val="28"/>
        </w:rPr>
        <w:t>4</w:t>
      </w:r>
      <w:r w:rsidRPr="00D366FD">
        <w:rPr>
          <w:rFonts w:ascii="Times New Roman" w:hAnsi="Times New Roman" w:cs="Times New Roman"/>
          <w:sz w:val="28"/>
          <w:szCs w:val="28"/>
        </w:rPr>
        <w:t>.</w:t>
      </w:r>
      <w:r w:rsidR="00FF34F8">
        <w:rPr>
          <w:rFonts w:ascii="Times New Roman" w:hAnsi="Times New Roman" w:cs="Times New Roman"/>
          <w:sz w:val="28"/>
          <w:szCs w:val="28"/>
        </w:rPr>
        <w:tab/>
        <w:t xml:space="preserve">Инженерно-техническое </w:t>
      </w:r>
      <w:r w:rsidR="00FF34F8" w:rsidRPr="00FF34F8">
        <w:rPr>
          <w:rFonts w:ascii="Times New Roman" w:hAnsi="Times New Roman" w:cs="Times New Roman"/>
          <w:sz w:val="28"/>
          <w:szCs w:val="28"/>
        </w:rPr>
        <w:t>обеспечение территории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FF34F8">
        <w:rPr>
          <w:rFonts w:ascii="Times New Roman" w:hAnsi="Times New Roman" w:cs="Times New Roman"/>
          <w:sz w:val="28"/>
          <w:szCs w:val="28"/>
        </w:rPr>
        <w:t>Водоснабжение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Строительство централизованного водоснабжения проектом не планируется. Устройство хозяйственно-питьевого водоснабжения садовых и жилых домов предусматривается автономное, от индивидуальных артезианских скважин, расположенных на территории садовых участков с установкой систем водоочистки. Для обеспечения пожаротушения на территории земельных участков общего назначения садоводства предусмотрены противопожарный водоем.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FF34F8">
        <w:rPr>
          <w:rFonts w:ascii="Times New Roman" w:hAnsi="Times New Roman" w:cs="Times New Roman"/>
          <w:sz w:val="28"/>
          <w:szCs w:val="28"/>
        </w:rPr>
        <w:t>Водоотведение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lastRenderedPageBreak/>
        <w:t xml:space="preserve">Сбор, удаление и обезвреживание нечистот могут быть не канализованными, и осуществляться с помощью местных очистных сооружений, расположенных на расстоянии </w:t>
      </w:r>
      <w:proofErr w:type="gramStart"/>
      <w:r w:rsidRPr="00FF34F8">
        <w:rPr>
          <w:rFonts w:ascii="Times New Roman" w:hAnsi="Times New Roman" w:cs="Times New Roman"/>
          <w:sz w:val="28"/>
          <w:szCs w:val="28"/>
        </w:rPr>
        <w:t>не  ближе</w:t>
      </w:r>
      <w:proofErr w:type="gramEnd"/>
      <w:r w:rsidRPr="00FF34F8">
        <w:rPr>
          <w:rFonts w:ascii="Times New Roman" w:hAnsi="Times New Roman" w:cs="Times New Roman"/>
          <w:sz w:val="28"/>
          <w:szCs w:val="28"/>
        </w:rPr>
        <w:t xml:space="preserve">  4  метров  от  границы  соседнего  садового  участка,  размещение  и  устройство которых осуществляется с соблюдением СП 32.13330.2018. При не канализированных объектах водоотведения для удаления фекалий допускается использование выгребных устройств типа люфт-клозет и надворных уборных, а также одно- и двухкамерных септиков с размещением от границ соседнего участка не менее 1 метра. На каждом индивидуальном садовом участке допускается применять локальные очистные сооружения (ЛОС) производительностью до 1– 3 м3. Сбор и обработку стоков душа, бани, сауны и хозяйственных сточных вод следует производить в фильтровальной траншее с гравийно-песчаной засыпкой или в иных очистных сооружениях, расположенных на расстоянии не ближе 1 метра от границы соседнего участка.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</w:t>
      </w:r>
      <w:r w:rsidRPr="00FF34F8">
        <w:rPr>
          <w:rFonts w:ascii="Times New Roman" w:hAnsi="Times New Roman" w:cs="Times New Roman"/>
          <w:sz w:val="28"/>
          <w:szCs w:val="28"/>
        </w:rPr>
        <w:t>Теплоснабжение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Отопление и горячее водоснабжение жилых домов на садовых участках предусматривается от автономных систем теплоснабжения (котел, печь и иное), а также от электрических нагревательных приборов и водоразборной арматуры.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</w:t>
      </w:r>
      <w:r w:rsidRPr="00FF34F8">
        <w:rPr>
          <w:rFonts w:ascii="Times New Roman" w:hAnsi="Times New Roman" w:cs="Times New Roman"/>
          <w:sz w:val="28"/>
          <w:szCs w:val="28"/>
        </w:rPr>
        <w:t>Электроснабжение и газоснабжение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4F8">
        <w:rPr>
          <w:rFonts w:ascii="Times New Roman" w:hAnsi="Times New Roman" w:cs="Times New Roman"/>
          <w:sz w:val="28"/>
          <w:szCs w:val="28"/>
        </w:rPr>
        <w:t>строительство сетей электроснабжения с установкой приборов учета расхода электроэнергии в соответствии с требованиями СП 5</w:t>
      </w:r>
      <w:r w:rsidR="007C7A2E">
        <w:rPr>
          <w:rFonts w:ascii="Times New Roman" w:hAnsi="Times New Roman" w:cs="Times New Roman"/>
          <w:sz w:val="28"/>
          <w:szCs w:val="28"/>
        </w:rPr>
        <w:t>3</w:t>
      </w:r>
      <w:r w:rsidRPr="00FF34F8">
        <w:rPr>
          <w:rFonts w:ascii="Times New Roman" w:hAnsi="Times New Roman" w:cs="Times New Roman"/>
          <w:sz w:val="28"/>
          <w:szCs w:val="28"/>
        </w:rPr>
        <w:t>.13330</w:t>
      </w:r>
      <w:r w:rsidR="00950421">
        <w:rPr>
          <w:rFonts w:ascii="Times New Roman" w:hAnsi="Times New Roman" w:cs="Times New Roman"/>
          <w:sz w:val="28"/>
          <w:szCs w:val="28"/>
        </w:rPr>
        <w:t>.2019</w:t>
      </w:r>
      <w:r w:rsidRPr="00FF34F8">
        <w:rPr>
          <w:rFonts w:ascii="Times New Roman" w:hAnsi="Times New Roman" w:cs="Times New Roman"/>
          <w:sz w:val="28"/>
          <w:szCs w:val="28"/>
        </w:rPr>
        <w:t xml:space="preserve"> и </w:t>
      </w:r>
      <w:r w:rsidR="007C7A2E" w:rsidRPr="007C7A2E">
        <w:rPr>
          <w:rFonts w:ascii="Times New Roman" w:hAnsi="Times New Roman" w:cs="Times New Roman"/>
          <w:sz w:val="28"/>
          <w:szCs w:val="28"/>
        </w:rPr>
        <w:t>СП 62.13330.2011*</w:t>
      </w:r>
      <w:r w:rsidRPr="00FF34F8">
        <w:rPr>
          <w:rFonts w:ascii="Times New Roman" w:hAnsi="Times New Roman" w:cs="Times New Roman"/>
          <w:sz w:val="28"/>
          <w:szCs w:val="28"/>
        </w:rPr>
        <w:t xml:space="preserve">. Рабочая документация сетей электроснабжения СНТ «Заря» должна разрабатываться проектными организациями, имеющими свидетельства по допуску к работам по подготовке вышеуказанного проекта и на основании технических условий эксплуатирующих организаций. 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Вводно-распределительные устройства зданий, предлагается запитать двумя кабельными линиями, присоединенными к разным секциям РУ 0,4 </w:t>
      </w:r>
      <w:proofErr w:type="spellStart"/>
      <w:r w:rsidRPr="00FF34F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F34F8">
        <w:rPr>
          <w:rFonts w:ascii="Times New Roman" w:hAnsi="Times New Roman" w:cs="Times New Roman"/>
          <w:sz w:val="28"/>
          <w:szCs w:val="28"/>
        </w:rPr>
        <w:t xml:space="preserve"> трансформаторных подстанций.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lastRenderedPageBreak/>
        <w:t>Количество вводно-распределительных устройств или главных распределительных щитов (ВРУ, ГРЩ) выбирается по соображениям обеспечения надежности электроснабжения с учетом конструкции здания и по построению схемы внешнего электроснабжения.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Сети уличного освещения предлагается выполнить в воздушном исполнении самонесущим изолированным проводом СИП2а 3х16+25 и присоединить к существующим сетям наружного освещения и к отдельным щитам 0,4/0,23 </w:t>
      </w:r>
      <w:proofErr w:type="spellStart"/>
      <w:r w:rsidRPr="00FF34F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F34F8">
        <w:rPr>
          <w:rFonts w:ascii="Times New Roman" w:hAnsi="Times New Roman" w:cs="Times New Roman"/>
          <w:sz w:val="28"/>
          <w:szCs w:val="28"/>
        </w:rPr>
        <w:t xml:space="preserve">, расположенным в ТП. Осветительную нагрузку равномерно распределить между фазами. 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Расстояние между опорами на прямых участках в среднем </w:t>
      </w:r>
      <w:proofErr w:type="gramStart"/>
      <w:r w:rsidRPr="00FF34F8">
        <w:rPr>
          <w:rFonts w:ascii="Times New Roman" w:hAnsi="Times New Roman" w:cs="Times New Roman"/>
          <w:sz w:val="28"/>
          <w:szCs w:val="28"/>
        </w:rPr>
        <w:t>принимается  равным</w:t>
      </w:r>
      <w:proofErr w:type="gramEnd"/>
      <w:r w:rsidRPr="00FF34F8">
        <w:rPr>
          <w:rFonts w:ascii="Times New Roman" w:hAnsi="Times New Roman" w:cs="Times New Roman"/>
          <w:sz w:val="28"/>
          <w:szCs w:val="28"/>
        </w:rPr>
        <w:t xml:space="preserve"> 25 - 45 м, светильники наружного освещения зданий и придомовой территории рекомендуется присоединять к внутренним сетям зданий.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Протяженность сетей электроснабжения составляет 1535 метров.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Трассировка сетей, параметры электротехнического оборудования и схема электроснабжения уточняются при разработке проектной и рабочей документации.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FF34F8" w:rsidRPr="00FF34F8">
        <w:rPr>
          <w:rFonts w:ascii="Times New Roman" w:hAnsi="Times New Roman" w:cs="Times New Roman"/>
          <w:sz w:val="28"/>
          <w:szCs w:val="28"/>
        </w:rPr>
        <w:t>Санитарная очистка территории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Содержание проездов и дорог должна осуществляться по договорам с организациями за счет средств товарищества. При въезде на территорию СНТ «Заря» предусматривается размещение площадки, на которой устанавливаются стандартные металлические контейнеры для сбора твердых бытовых отходов. Вывоз и утилизация отходов будут производится коммунальными предприятиями города, осуществляющими данный вид деятельности, в соответствии с заключенным договором.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FF34F8" w:rsidRPr="00FF34F8">
        <w:rPr>
          <w:rFonts w:ascii="Times New Roman" w:hAnsi="Times New Roman" w:cs="Times New Roman"/>
          <w:sz w:val="28"/>
          <w:szCs w:val="28"/>
        </w:rPr>
        <w:t xml:space="preserve">Вертикальная планировка и инженерная подготовка территории 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="00FF34F8" w:rsidRPr="00FF34F8">
        <w:rPr>
          <w:rFonts w:ascii="Times New Roman" w:hAnsi="Times New Roman" w:cs="Times New Roman"/>
          <w:sz w:val="28"/>
          <w:szCs w:val="28"/>
        </w:rPr>
        <w:t>Вертикальная планировка территории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Схема вертикальной планировки выполнена в масштабе 1:2000.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Высотное решение проработано в проектных отметках по осям проезжих частей улиц, а также в переломных точках.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lastRenderedPageBreak/>
        <w:t xml:space="preserve">В основу проектных решений заложено обеспечение поверхностного водоотвода и максимальное сохранение существующего рельефа благоприятного для застраивания проектируемых участков. 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Проектом приняты продольные уклоны улично-дорожной сети от 1 до 20 промилле.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FF34F8" w:rsidRPr="00FF34F8">
        <w:rPr>
          <w:rFonts w:ascii="Times New Roman" w:hAnsi="Times New Roman" w:cs="Times New Roman"/>
          <w:sz w:val="28"/>
          <w:szCs w:val="28"/>
        </w:rPr>
        <w:t>Поверхностный водоотвод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В соответствии с проектными решениями плана организации рельефа, водоотвод с поверхности территории будет осуществляться самотечной открытой сетью – по бетонным лоткам, укладываемым вдоль проезжих частей. Поверхностный сток организован с общим уклоном в Южном направлении. Сток вод осуществляется в близлежащий водоем. Очистка сточных вод производится механическим путём. Для задержания крупных загрязнений органического и минерального происхождения применяются решетки, для более мелких загрязнений применяются сита. Отбросы с решёток вывозятся в места обработки твердых бытовых и промышленных отходов.</w:t>
      </w:r>
    </w:p>
    <w:p w:rsidR="005034BA" w:rsidRDefault="005034BA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 xml:space="preserve">1.7. </w:t>
      </w:r>
      <w:r w:rsidR="005150FF" w:rsidRPr="005150FF">
        <w:rPr>
          <w:rFonts w:ascii="Times New Roman" w:hAnsi="Times New Roman" w:cs="Times New Roman"/>
          <w:sz w:val="28"/>
          <w:szCs w:val="28"/>
        </w:rPr>
        <w:t>Основные виды и параметры разрешённого использования земельных участков и объе</w:t>
      </w:r>
      <w:r w:rsidR="005150FF">
        <w:rPr>
          <w:rFonts w:ascii="Times New Roman" w:hAnsi="Times New Roman" w:cs="Times New Roman"/>
          <w:sz w:val="28"/>
          <w:szCs w:val="28"/>
        </w:rPr>
        <w:t>ктов капитального строительства представлены в таблице № 1</w:t>
      </w:r>
    </w:p>
    <w:p w:rsidR="005150FF" w:rsidRDefault="005150FF" w:rsidP="005150FF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082"/>
        <w:gridCol w:w="3418"/>
        <w:gridCol w:w="3133"/>
      </w:tblGrid>
      <w:tr w:rsidR="005150FF" w:rsidRPr="005150FF" w:rsidTr="005150FF">
        <w:trPr>
          <w:trHeight w:val="673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50FF" w:rsidRPr="005150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Виды</w:t>
            </w:r>
            <w:proofErr w:type="spellEnd"/>
            <w:r w:rsidRPr="0051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использования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FF" w:rsidRPr="005150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Параметры</w:t>
            </w:r>
            <w:proofErr w:type="spellEnd"/>
            <w:r w:rsidRPr="0051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разрешённого</w:t>
            </w:r>
            <w:proofErr w:type="spellEnd"/>
            <w:r w:rsidRPr="005150FF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pStyle w:val="TableParagraph"/>
              <w:ind w:left="104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Наименование территориальной зоны и описание видов разрешенного использования земельных участков и объектов капитального строительства</w:t>
            </w:r>
          </w:p>
        </w:tc>
      </w:tr>
      <w:tr w:rsidR="005150FF" w:rsidRPr="005150FF" w:rsidTr="005150FF">
        <w:trPr>
          <w:trHeight w:val="2117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Ведение</w:t>
            </w:r>
            <w:proofErr w:type="spellEnd"/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садоводства</w:t>
            </w:r>
            <w:proofErr w:type="spellEnd"/>
          </w:p>
          <w:p w:rsidR="005150FF" w:rsidRPr="005150FF" w:rsidRDefault="005150FF" w:rsidP="00EC561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(13.2)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Минимальная ширина земельного участка - 10 м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Минимальная площадь земельного участка - 400 кв.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Максимальная площадь земельного участка - 1500 кв.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Минимальный отступ от границы земельного участка - 3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150FF">
              <w:rPr>
                <w:iCs/>
                <w:color w:val="000000" w:themeColor="text1"/>
                <w:sz w:val="24"/>
                <w:szCs w:val="24"/>
              </w:rPr>
              <w:lastRenderedPageBreak/>
              <w:t xml:space="preserve">Минимальный отступ от жилого дома до красной линии улиц – 5 м. 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150FF">
              <w:rPr>
                <w:iCs/>
                <w:color w:val="000000" w:themeColor="text1"/>
                <w:sz w:val="24"/>
                <w:szCs w:val="24"/>
              </w:rPr>
              <w:t>Минимальный отступ от жилого дома до границы соседнего участка – 3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150FF">
              <w:rPr>
                <w:iCs/>
                <w:color w:val="000000" w:themeColor="text1"/>
                <w:sz w:val="24"/>
                <w:szCs w:val="24"/>
              </w:rPr>
              <w:t xml:space="preserve">Минимальный отступ от хозяйственных </w:t>
            </w:r>
            <w:proofErr w:type="gramStart"/>
            <w:r w:rsidRPr="005150FF">
              <w:rPr>
                <w:iCs/>
                <w:color w:val="000000" w:themeColor="text1"/>
                <w:sz w:val="24"/>
                <w:szCs w:val="24"/>
              </w:rPr>
              <w:t>построек  до</w:t>
            </w:r>
            <w:proofErr w:type="gramEnd"/>
            <w:r w:rsidRPr="005150FF">
              <w:rPr>
                <w:iCs/>
                <w:color w:val="000000" w:themeColor="text1"/>
                <w:sz w:val="24"/>
                <w:szCs w:val="24"/>
              </w:rPr>
              <w:t xml:space="preserve"> красных линий улиц и проездов – 5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Максимальное количество этажей - 3.</w:t>
            </w:r>
          </w:p>
          <w:p w:rsidR="005150FF" w:rsidRPr="005150FF" w:rsidRDefault="005150FF" w:rsidP="00EC5615">
            <w:pPr>
              <w:pStyle w:val="TableParagraph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Максимальный процент застройки в границах земельного участка – 30,0.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r:id="rId8" w:anchor="/document/70736874/entry/1021" w:history="1">
              <w:r w:rsidRPr="005150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кодом 2.1</w:t>
              </w:r>
            </w:hyperlink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утвержденным Приказом, хозяйственных построек и гаражей</w:t>
            </w:r>
          </w:p>
          <w:p w:rsidR="005150FF" w:rsidRPr="005150FF" w:rsidRDefault="005150FF" w:rsidP="00EC561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50FF" w:rsidRPr="005150FF" w:rsidTr="005150FF">
        <w:trPr>
          <w:trHeight w:val="2612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ind w:left="104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Земельные участки (территории) общего пользования.</w:t>
            </w:r>
          </w:p>
          <w:p w:rsidR="005150FF" w:rsidRPr="005150FF" w:rsidRDefault="005150FF" w:rsidP="00EC5615">
            <w:pPr>
              <w:pStyle w:val="TableParagraph"/>
              <w:ind w:left="104" w:right="3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Земельные участки общего назначения</w:t>
            </w:r>
          </w:p>
          <w:p w:rsidR="005150FF" w:rsidRPr="005150FF" w:rsidRDefault="005150FF" w:rsidP="00EC5615">
            <w:pPr>
              <w:pStyle w:val="TableParagraph"/>
              <w:ind w:left="104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Земельные участки общего пользования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9" w:anchor="/document/70736874/entry/11201" w:history="1">
              <w:r w:rsidRPr="005150FF">
                <w:rPr>
                  <w:color w:val="000000" w:themeColor="text1"/>
                  <w:sz w:val="24"/>
                  <w:szCs w:val="24"/>
                </w:rPr>
                <w:t>кодами</w:t>
              </w:r>
              <w:r w:rsidRPr="005150FF">
                <w:rPr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  <w:r w:rsidRPr="005150FF">
                <w:rPr>
                  <w:color w:val="000000" w:themeColor="text1"/>
                  <w:sz w:val="24"/>
                  <w:szCs w:val="24"/>
                </w:rPr>
                <w:t>12.0.1 - 12.0.2</w:t>
              </w:r>
            </w:hyperlink>
          </w:p>
        </w:tc>
      </w:tr>
      <w:tr w:rsidR="005150FF" w:rsidRPr="005150FF" w:rsidTr="005150FF">
        <w:trPr>
          <w:trHeight w:val="853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ind w:left="104" w:right="17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Улично-дорожная</w:t>
            </w:r>
            <w:proofErr w:type="spell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сеть</w:t>
            </w:r>
            <w:proofErr w:type="spellEnd"/>
          </w:p>
          <w:p w:rsidR="005150FF" w:rsidRPr="005150FF" w:rsidRDefault="005150FF" w:rsidP="00EC5615">
            <w:pPr>
              <w:pStyle w:val="TableParagraph"/>
              <w:ind w:left="104" w:right="17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jc w:val="center"/>
              <w:rPr>
                <w:color w:val="FF0000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150FF">
              <w:rPr>
                <w:color w:val="000000" w:themeColor="text1"/>
                <w:sz w:val="24"/>
                <w:szCs w:val="24"/>
              </w:rPr>
              <w:t>велотранспортной</w:t>
            </w:r>
            <w:proofErr w:type="spellEnd"/>
            <w:r w:rsidRPr="005150FF">
              <w:rPr>
                <w:color w:val="000000" w:themeColor="text1"/>
                <w:sz w:val="24"/>
                <w:szCs w:val="24"/>
              </w:rPr>
              <w:t xml:space="preserve"> и инженерной инфраструктуры;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</w:t>
            </w:r>
            <w:proofErr w:type="gramStart"/>
            <w:r w:rsidRPr="005150FF">
              <w:rPr>
                <w:color w:val="000000" w:themeColor="text1"/>
                <w:sz w:val="24"/>
                <w:szCs w:val="24"/>
              </w:rPr>
              <w:t>и  дорог</w:t>
            </w:r>
            <w:proofErr w:type="gramEnd"/>
            <w:r w:rsidRPr="005150FF">
              <w:rPr>
                <w:color w:val="000000" w:themeColor="text1"/>
                <w:sz w:val="24"/>
                <w:szCs w:val="24"/>
              </w:rPr>
              <w:t>, за исключением размещения: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 xml:space="preserve">-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150FF">
              <w:rPr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5150FF">
              <w:rPr>
                <w:color w:val="000000" w:themeColor="text1"/>
                <w:sz w:val="24"/>
                <w:szCs w:val="24"/>
              </w:rPr>
              <w:t>-места;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- служебных гаражей;</w:t>
            </w:r>
          </w:p>
          <w:p w:rsidR="005150FF" w:rsidRPr="005150FF" w:rsidRDefault="005150FF" w:rsidP="00EC5615">
            <w:pPr>
              <w:rPr>
                <w:color w:val="FF0000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lastRenderedPageBreak/>
              <w:t>- стоянок транспортных средств, осуществляющих перевозки людей по установленному маршруту, а также некапитальных сооружений, предназначенных для охраны транспортных средств</w:t>
            </w:r>
          </w:p>
        </w:tc>
      </w:tr>
    </w:tbl>
    <w:p w:rsidR="005150FF" w:rsidRDefault="005150FF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0FF" w:rsidRPr="005150FF" w:rsidRDefault="005150FF" w:rsidP="005150F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5150FF">
        <w:rPr>
          <w:rFonts w:ascii="Times New Roman" w:hAnsi="Times New Roman" w:cs="Times New Roman"/>
          <w:sz w:val="28"/>
          <w:szCs w:val="28"/>
        </w:rPr>
        <w:t>Вспомогательные виды и параметры разрешённого использования           земельных участков и объе</w:t>
      </w:r>
      <w:r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 </w:t>
      </w:r>
      <w:r w:rsidRPr="005150FF">
        <w:rPr>
          <w:rFonts w:ascii="Times New Roman" w:hAnsi="Times New Roman" w:cs="Times New Roman"/>
          <w:sz w:val="28"/>
          <w:szCs w:val="28"/>
        </w:rPr>
        <w:t xml:space="preserve">представлены в таблице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150FF" w:rsidRDefault="005150FF" w:rsidP="005150FF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50FF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587"/>
        <w:gridCol w:w="3069"/>
      </w:tblGrid>
      <w:tr w:rsidR="005150FF" w:rsidRPr="009337FF" w:rsidTr="005150FF">
        <w:trPr>
          <w:trHeight w:val="833"/>
        </w:trPr>
        <w:tc>
          <w:tcPr>
            <w:tcW w:w="2977" w:type="dxa"/>
          </w:tcPr>
          <w:p w:rsidR="005150FF" w:rsidRPr="009337FF" w:rsidRDefault="005150FF" w:rsidP="00EC56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5150FF" w:rsidRPr="009337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Виды</w:t>
            </w:r>
            <w:proofErr w:type="spellEnd"/>
            <w:r w:rsidRPr="00933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использования</w:t>
            </w:r>
          </w:p>
        </w:tc>
        <w:tc>
          <w:tcPr>
            <w:tcW w:w="3587" w:type="dxa"/>
          </w:tcPr>
          <w:p w:rsidR="005150FF" w:rsidRPr="009337FF" w:rsidRDefault="005150FF" w:rsidP="00EC56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150FF" w:rsidRPr="009337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Параметры</w:t>
            </w:r>
            <w:proofErr w:type="spellEnd"/>
            <w:r w:rsidRPr="00933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разрешённого</w:t>
            </w:r>
            <w:proofErr w:type="spellEnd"/>
            <w:r w:rsidRPr="00933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использования</w:t>
            </w:r>
          </w:p>
        </w:tc>
        <w:tc>
          <w:tcPr>
            <w:tcW w:w="3069" w:type="dxa"/>
          </w:tcPr>
          <w:p w:rsidR="005150FF" w:rsidRPr="009337FF" w:rsidRDefault="005150FF" w:rsidP="00EC5615">
            <w:pPr>
              <w:pStyle w:val="TableParagraph"/>
              <w:ind w:left="104" w:right="9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37F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Наименование территориальной зоны и описание видов разрешенного использования земельных участков и объектов капитального строительства</w:t>
            </w:r>
          </w:p>
        </w:tc>
      </w:tr>
      <w:tr w:rsidR="005150FF" w:rsidRPr="009337FF" w:rsidTr="005150FF">
        <w:trPr>
          <w:trHeight w:val="833"/>
        </w:trPr>
        <w:tc>
          <w:tcPr>
            <w:tcW w:w="2977" w:type="dxa"/>
          </w:tcPr>
          <w:p w:rsidR="005150FF" w:rsidRPr="009337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933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Коммунальное</w:t>
            </w:r>
            <w:proofErr w:type="spellEnd"/>
            <w:r w:rsidRPr="00933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337F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33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служивание</w:t>
            </w:r>
            <w:proofErr w:type="spellEnd"/>
          </w:p>
          <w:p w:rsidR="005150FF" w:rsidRPr="009337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7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337FF">
              <w:rPr>
                <w:rFonts w:ascii="Times New Roman" w:hAnsi="Times New Roman" w:cs="Times New Roman"/>
                <w:iCs/>
                <w:sz w:val="24"/>
                <w:szCs w:val="24"/>
              </w:rPr>
              <w:t>3.1</w:t>
            </w:r>
            <w:r w:rsidRPr="009337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587" w:type="dxa"/>
          </w:tcPr>
          <w:p w:rsidR="005150FF" w:rsidRPr="009337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9337FF">
              <w:rPr>
                <w:iCs/>
                <w:color w:val="000000" w:themeColor="text1"/>
                <w:sz w:val="24"/>
                <w:szCs w:val="24"/>
              </w:rPr>
              <w:t>Минимальный отступ от границ земельного участка - 3 м.</w:t>
            </w:r>
          </w:p>
          <w:p w:rsidR="005150FF" w:rsidRPr="009337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9337FF">
              <w:rPr>
                <w:iCs/>
                <w:color w:val="000000" w:themeColor="text1"/>
                <w:sz w:val="24"/>
                <w:szCs w:val="24"/>
              </w:rPr>
              <w:t>Максимальное количество этажей - 2.</w:t>
            </w:r>
          </w:p>
          <w:p w:rsidR="005150FF" w:rsidRPr="009337FF" w:rsidRDefault="005150FF" w:rsidP="00EC5615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337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Максимальный процент застройки в границах земельного участка - 60,0.</w:t>
            </w:r>
          </w:p>
        </w:tc>
        <w:tc>
          <w:tcPr>
            <w:tcW w:w="3069" w:type="dxa"/>
          </w:tcPr>
          <w:p w:rsidR="005150FF" w:rsidRPr="009337FF" w:rsidRDefault="005150FF" w:rsidP="00EC5615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337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r:id="rId10" w:anchor="/document/70736874/entry/1311" w:history="1">
              <w:r w:rsidRPr="009337FF">
                <w:rPr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lang w:val="ru-RU"/>
                </w:rPr>
                <w:t>кодами 3.1.1-3.1.2</w:t>
              </w:r>
            </w:hyperlink>
          </w:p>
        </w:tc>
      </w:tr>
    </w:tbl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544"/>
        <w:gridCol w:w="3118"/>
      </w:tblGrid>
      <w:tr w:rsidR="005150FF" w:rsidRPr="005150FF" w:rsidTr="005150FF">
        <w:trPr>
          <w:trHeight w:val="833"/>
        </w:trPr>
        <w:tc>
          <w:tcPr>
            <w:tcW w:w="2977" w:type="dxa"/>
          </w:tcPr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Предоставление</w:t>
            </w:r>
            <w:proofErr w:type="spell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коммунальных</w:t>
            </w:r>
            <w:proofErr w:type="spell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услуг</w:t>
            </w:r>
            <w:proofErr w:type="spellEnd"/>
          </w:p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3.1.1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</w:tcPr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 xml:space="preserve">Минимальный отступ от границ земельного участка -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5150FF">
                <w:rPr>
                  <w:iCs/>
                  <w:sz w:val="24"/>
                  <w:szCs w:val="24"/>
                </w:rPr>
                <w:t>0 м</w:t>
              </w:r>
            </w:smartTag>
            <w:r w:rsidRPr="005150FF">
              <w:rPr>
                <w:iCs/>
                <w:sz w:val="24"/>
                <w:szCs w:val="24"/>
              </w:rPr>
              <w:t>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>Максимальное количество этажей - 2.</w:t>
            </w:r>
          </w:p>
          <w:p w:rsidR="005150FF" w:rsidRPr="005150FF" w:rsidRDefault="005150FF" w:rsidP="00EC5615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Максимальный процент застройки в границах земельного участка - 100,0.</w:t>
            </w:r>
          </w:p>
        </w:tc>
        <w:tc>
          <w:tcPr>
            <w:tcW w:w="3118" w:type="dxa"/>
          </w:tcPr>
          <w:p w:rsidR="005150FF" w:rsidRPr="005150FF" w:rsidRDefault="005150FF" w:rsidP="00EC5615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 xml:space="preserve">трансформаторных подстанций, газопроводов, линий связи, телефонных станций, канализаций, стоянок, гаражей и </w:t>
            </w:r>
            <w:proofErr w:type="gram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мастерских для обслуживания уборочной</w:t>
            </w:r>
            <w:proofErr w:type="gram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аварийной техники, сооружений, необходимых для сбора и плавки снега)</w:t>
            </w:r>
          </w:p>
        </w:tc>
      </w:tr>
      <w:tr w:rsidR="005150FF" w:rsidRPr="005150FF" w:rsidTr="005150FF">
        <w:trPr>
          <w:trHeight w:val="833"/>
        </w:trPr>
        <w:tc>
          <w:tcPr>
            <w:tcW w:w="2977" w:type="dxa"/>
          </w:tcPr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3.1.2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</w:tcPr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 xml:space="preserve">Минимальный отступ от границ земельного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150FF">
                <w:rPr>
                  <w:iCs/>
                  <w:sz w:val="24"/>
                  <w:szCs w:val="24"/>
                </w:rPr>
                <w:t>3 м</w:t>
              </w:r>
            </w:smartTag>
            <w:r w:rsidRPr="005150FF">
              <w:rPr>
                <w:iCs/>
                <w:sz w:val="24"/>
                <w:szCs w:val="24"/>
              </w:rPr>
              <w:t>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>Максимальное количество этажей - 2.</w:t>
            </w:r>
          </w:p>
          <w:p w:rsidR="005150FF" w:rsidRPr="005150FF" w:rsidRDefault="005150FF" w:rsidP="00EC5615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Максимальный процент застройки в границах земельного участка - 60,0.</w:t>
            </w:r>
          </w:p>
        </w:tc>
        <w:tc>
          <w:tcPr>
            <w:tcW w:w="3118" w:type="dxa"/>
          </w:tcPr>
          <w:p w:rsidR="005150FF" w:rsidRPr="005150FF" w:rsidRDefault="005150FF" w:rsidP="00EC5615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</w:tbl>
    <w:p w:rsidR="005150FF" w:rsidRPr="00D366FD" w:rsidRDefault="005150FF" w:rsidP="005150FF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337FF">
        <w:rPr>
          <w:rFonts w:ascii="Times New Roman" w:hAnsi="Times New Roman" w:cs="Times New Roman"/>
          <w:sz w:val="28"/>
          <w:szCs w:val="28"/>
        </w:rPr>
        <w:tab/>
        <w:t>Положения об очередности планируемого развития территории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Застройку территории садоводческого некоммерческого товарищества «Заря» предполагается вести в 4 этапа. Проект планировки территории разрабатывался на незастроенную территорию в СНТ «Заря» города Пыть-Ях</w:t>
      </w:r>
      <w:r w:rsidR="00950421">
        <w:rPr>
          <w:rFonts w:ascii="Times New Roman" w:hAnsi="Times New Roman" w:cs="Times New Roman"/>
          <w:sz w:val="28"/>
          <w:szCs w:val="28"/>
        </w:rPr>
        <w:t>а</w:t>
      </w:r>
      <w:r w:rsidRPr="009337FF">
        <w:rPr>
          <w:rFonts w:ascii="Times New Roman" w:hAnsi="Times New Roman" w:cs="Times New Roman"/>
          <w:sz w:val="28"/>
          <w:szCs w:val="28"/>
        </w:rPr>
        <w:t xml:space="preserve"> с учетом планировочных ограничений.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Для функционирования объектов капитального строительства жилого, общественно-делового и коммунального назначения проектом предусмотрено создание улично-дорожной сети с увязкой с существующей автомобильной дороги </w:t>
      </w:r>
      <w:proofErr w:type="spellStart"/>
      <w:r w:rsidRPr="009337FF">
        <w:rPr>
          <w:rFonts w:ascii="Times New Roman" w:hAnsi="Times New Roman" w:cs="Times New Roman"/>
          <w:sz w:val="28"/>
          <w:szCs w:val="28"/>
        </w:rPr>
        <w:t>Тепловский</w:t>
      </w:r>
      <w:proofErr w:type="spellEnd"/>
      <w:r w:rsidRPr="009337FF">
        <w:rPr>
          <w:rFonts w:ascii="Times New Roman" w:hAnsi="Times New Roman" w:cs="Times New Roman"/>
          <w:sz w:val="28"/>
          <w:szCs w:val="28"/>
        </w:rPr>
        <w:t xml:space="preserve"> тракт.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Очередность планируемого развития территории: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1 этап. Разработка и утверждение градостроительной документации, устанавливающей красные линии на проектной территории, расположение земельных участков и улично-дорожную сеть. 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2 этап. Оформление межевых планов на земельные участки, постановка на государственный кадастровый учет земельных участков (внесение сведений в Единый государственный реестр недвижимости). 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3</w:t>
      </w:r>
      <w:r w:rsidRPr="009337FF">
        <w:rPr>
          <w:rFonts w:ascii="Times New Roman" w:hAnsi="Times New Roman" w:cs="Times New Roman"/>
          <w:sz w:val="28"/>
          <w:szCs w:val="28"/>
        </w:rPr>
        <w:tab/>
        <w:t>этап. Организация улично-дорожной сети.</w:t>
      </w:r>
    </w:p>
    <w:p w:rsidR="00E91ADB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4. этап. Создание благоустройства территории.</w:t>
      </w:r>
    </w:p>
    <w:p w:rsidR="009337FF" w:rsidRPr="009337FF" w:rsidRDefault="005034BA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lastRenderedPageBreak/>
        <w:t>3. Основные т</w:t>
      </w:r>
      <w:r w:rsidR="009337FF">
        <w:rPr>
          <w:rFonts w:ascii="Times New Roman" w:hAnsi="Times New Roman" w:cs="Times New Roman"/>
          <w:sz w:val="28"/>
          <w:szCs w:val="28"/>
        </w:rPr>
        <w:t>ехнико-экономические показатели</w:t>
      </w:r>
      <w:r w:rsidR="009337FF" w:rsidRPr="009337FF">
        <w:t xml:space="preserve"> </w:t>
      </w:r>
      <w:r w:rsidR="009337FF" w:rsidRPr="009337FF">
        <w:rPr>
          <w:rFonts w:ascii="Times New Roman" w:hAnsi="Times New Roman" w:cs="Times New Roman"/>
          <w:sz w:val="28"/>
          <w:szCs w:val="28"/>
        </w:rPr>
        <w:t xml:space="preserve">представлены в таблице № </w:t>
      </w:r>
      <w:r w:rsidR="009337FF">
        <w:rPr>
          <w:rFonts w:ascii="Times New Roman" w:hAnsi="Times New Roman" w:cs="Times New Roman"/>
          <w:sz w:val="28"/>
          <w:szCs w:val="28"/>
        </w:rPr>
        <w:t>3</w:t>
      </w:r>
    </w:p>
    <w:p w:rsidR="005034BA" w:rsidRPr="00D366FD" w:rsidRDefault="009337FF" w:rsidP="009337FF">
      <w:pPr>
        <w:pStyle w:val="Default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499"/>
        <w:gridCol w:w="1880"/>
        <w:gridCol w:w="2409"/>
      </w:tblGrid>
      <w:tr w:rsidR="009337FF" w:rsidRPr="009337FF" w:rsidTr="009337FF"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№     п/п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Параметры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Единица измерения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Количество</w:t>
            </w:r>
          </w:p>
        </w:tc>
      </w:tr>
      <w:tr w:rsidR="009337FF" w:rsidRPr="009337FF" w:rsidTr="009337FF">
        <w:trPr>
          <w:trHeight w:val="143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3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4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  <w:b/>
              </w:rPr>
            </w:pPr>
            <w:r w:rsidRPr="009337FF">
              <w:rPr>
                <w:rFonts w:eastAsia="TimesNewRomanPSMT"/>
                <w:b/>
              </w:rPr>
              <w:t>Территория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Площадь в границах землепользования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7.9652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В том числе территории: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Зона участков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6.7627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Зоны инженерной инфраструктуры и улично-дорожной сети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1.2025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  <w:b/>
              </w:rPr>
              <w:t>Строения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Жилые строения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2.1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Площадь застройки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кв. м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>
              <w:rPr>
                <w:spacing w:val="37"/>
              </w:rPr>
              <w:t>3</w:t>
            </w:r>
            <w:r w:rsidRPr="009337FF">
              <w:rPr>
                <w:spacing w:val="37"/>
              </w:rPr>
              <w:t>600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3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АБК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кв. м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60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4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Трансформаторная подстанция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кв. м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25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5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Средняя этажность застройки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этаж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1-3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6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Коэффициент застройки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%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30</w:t>
            </w:r>
          </w:p>
        </w:tc>
      </w:tr>
    </w:tbl>
    <w:p w:rsidR="005034BA" w:rsidRDefault="005034BA" w:rsidP="005034BA">
      <w:pPr>
        <w:pStyle w:val="aa"/>
        <w:spacing w:line="360" w:lineRule="auto"/>
        <w:ind w:left="0" w:firstLine="567"/>
        <w:rPr>
          <w:sz w:val="28"/>
          <w:szCs w:val="28"/>
        </w:rPr>
      </w:pPr>
    </w:p>
    <w:p w:rsidR="0099365A" w:rsidRDefault="0099365A" w:rsidP="0099365A">
      <w:pPr>
        <w:pStyle w:val="aa"/>
        <w:spacing w:line="360" w:lineRule="auto"/>
        <w:ind w:left="0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Чертеж планировки территории</w:t>
      </w:r>
    </w:p>
    <w:p w:rsidR="0099365A" w:rsidRPr="0099365A" w:rsidRDefault="0099365A" w:rsidP="0099365A">
      <w:pPr>
        <w:pStyle w:val="aa"/>
        <w:spacing w:line="360" w:lineRule="auto"/>
        <w:ind w:left="0" w:firstLine="0"/>
        <w:jc w:val="center"/>
        <w:rPr>
          <w:sz w:val="28"/>
          <w:szCs w:val="28"/>
          <w:lang w:val="ru-RU"/>
        </w:rPr>
      </w:pPr>
      <w:r w:rsidRPr="0099365A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130" cy="445433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5A" w:rsidRDefault="0099365A" w:rsidP="00677DB0">
      <w:pPr>
        <w:pStyle w:val="aa"/>
        <w:spacing w:line="360" w:lineRule="auto"/>
        <w:ind w:left="0" w:firstLine="567"/>
        <w:rPr>
          <w:sz w:val="28"/>
          <w:szCs w:val="28"/>
        </w:rPr>
      </w:pPr>
    </w:p>
    <w:p w:rsidR="005034BA" w:rsidRPr="00D366FD" w:rsidRDefault="005034BA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 w:rsidRPr="00D366FD">
        <w:rPr>
          <w:sz w:val="28"/>
          <w:szCs w:val="28"/>
        </w:rPr>
        <w:t>Часть 2. Проект межевания территории.</w:t>
      </w:r>
    </w:p>
    <w:p w:rsidR="00BB00CA" w:rsidRPr="00BB00CA" w:rsidRDefault="00677DB0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2.1.</w:t>
      </w:r>
      <w:r w:rsidR="005034BA" w:rsidRPr="00D366FD">
        <w:rPr>
          <w:sz w:val="28"/>
          <w:szCs w:val="28"/>
        </w:rPr>
        <w:t xml:space="preserve"> </w:t>
      </w:r>
      <w:r w:rsidR="00BB00CA" w:rsidRPr="00BB00CA">
        <w:rPr>
          <w:sz w:val="28"/>
          <w:szCs w:val="28"/>
        </w:rPr>
        <w:t>Проектом межевания предусматривается образование 75 индивидуальных садовых участков и 2-х земельных участков общего назначения.</w:t>
      </w:r>
    </w:p>
    <w:p w:rsidR="00BB00CA" w:rsidRPr="00BB00CA" w:rsidRDefault="00BB00CA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 w:rsidRPr="00BB00CA">
        <w:rPr>
          <w:sz w:val="28"/>
          <w:szCs w:val="28"/>
        </w:rPr>
        <w:t>Способ образования: образование 77 земельного участка путем раздела земельного участка с кадастровым номером 86:15:0101034:548.</w:t>
      </w:r>
    </w:p>
    <w:p w:rsidR="00BB00CA" w:rsidRDefault="00BB00CA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 w:rsidRPr="00BB00CA">
        <w:rPr>
          <w:sz w:val="28"/>
          <w:szCs w:val="28"/>
        </w:rPr>
        <w:t>Образуемые земельные участки расположены в границах территории кадас</w:t>
      </w:r>
      <w:r>
        <w:rPr>
          <w:sz w:val="28"/>
          <w:szCs w:val="28"/>
        </w:rPr>
        <w:t xml:space="preserve">трового квартала 86:15:0101034 </w:t>
      </w:r>
      <w:r w:rsidRPr="00BB00CA">
        <w:rPr>
          <w:sz w:val="28"/>
          <w:szCs w:val="28"/>
        </w:rPr>
        <w:t>в границах земель населенных пунктов.</w:t>
      </w:r>
    </w:p>
    <w:p w:rsidR="00BB00CA" w:rsidRPr="00BB00CA" w:rsidRDefault="00677DB0" w:rsidP="00BB00CA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5034BA" w:rsidRPr="00D366FD">
        <w:rPr>
          <w:szCs w:val="28"/>
        </w:rPr>
        <w:t>2.</w:t>
      </w:r>
      <w:r w:rsidR="005034BA" w:rsidRPr="00D366FD">
        <w:rPr>
          <w:b/>
          <w:szCs w:val="28"/>
        </w:rPr>
        <w:t xml:space="preserve"> </w:t>
      </w:r>
      <w:r w:rsidR="005034BA" w:rsidRPr="00D366FD">
        <w:rPr>
          <w:szCs w:val="28"/>
        </w:rPr>
        <w:t>Перечень и сведения о площади образуемых земельных участков, в том числе в</w:t>
      </w:r>
      <w:r w:rsidR="00BB00CA">
        <w:rPr>
          <w:szCs w:val="28"/>
        </w:rPr>
        <w:t>озможные способы их образования</w:t>
      </w:r>
      <w:r w:rsidR="00BB00CA" w:rsidRPr="00BB00CA">
        <w:t xml:space="preserve"> </w:t>
      </w:r>
      <w:r w:rsidR="00BB00CA" w:rsidRPr="00BB00CA">
        <w:rPr>
          <w:szCs w:val="28"/>
        </w:rPr>
        <w:t xml:space="preserve">представлены в таблице № </w:t>
      </w:r>
      <w:r w:rsidR="00BB00CA">
        <w:rPr>
          <w:szCs w:val="28"/>
        </w:rPr>
        <w:t>4</w:t>
      </w:r>
    </w:p>
    <w:p w:rsidR="005034BA" w:rsidRDefault="00BB00CA" w:rsidP="00BB00CA">
      <w:pPr>
        <w:autoSpaceDE w:val="0"/>
        <w:autoSpaceDN w:val="0"/>
        <w:adjustRightInd w:val="0"/>
        <w:spacing w:line="360" w:lineRule="auto"/>
        <w:ind w:firstLine="567"/>
        <w:jc w:val="right"/>
        <w:rPr>
          <w:szCs w:val="28"/>
        </w:rPr>
      </w:pPr>
      <w:r w:rsidRPr="00BB00CA">
        <w:rPr>
          <w:szCs w:val="28"/>
        </w:rPr>
        <w:t xml:space="preserve">Таблица № </w:t>
      </w:r>
      <w:r>
        <w:rPr>
          <w:szCs w:val="28"/>
        </w:rPr>
        <w:t>4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4"/>
        <w:gridCol w:w="1134"/>
        <w:gridCol w:w="1984"/>
      </w:tblGrid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a5"/>
              <w:spacing w:before="42" w:line="277" w:lineRule="auto"/>
              <w:rPr>
                <w:spacing w:val="-1"/>
              </w:rPr>
            </w:pPr>
            <w:r w:rsidRPr="000E086A">
              <w:rPr>
                <w:bCs/>
              </w:rPr>
              <w:t>№</w:t>
            </w:r>
            <w:r w:rsidRPr="000E086A">
              <w:rPr>
                <w:bCs/>
                <w:w w:val="99"/>
              </w:rPr>
              <w:t xml:space="preserve"> </w:t>
            </w:r>
            <w:r w:rsidRPr="000E086A">
              <w:rPr>
                <w:bCs/>
                <w:w w:val="95"/>
              </w:rPr>
              <w:t>п/п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Условный</w:t>
            </w:r>
            <w:r w:rsidRPr="000E086A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кадастровый</w:t>
            </w:r>
            <w:r w:rsidRPr="000E086A">
              <w:rPr>
                <w:rFonts w:ascii="Times New Roman" w:hAnsi="Times New Roman" w:cs="Times New Roman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E086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образуемого</w:t>
            </w:r>
            <w:r w:rsidRPr="000E08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</w:t>
            </w:r>
            <w:r w:rsidRPr="000E086A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участка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Местоположение</w:t>
            </w:r>
            <w:proofErr w:type="spellEnd"/>
            <w:r w:rsidRPr="000E086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0E086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a5"/>
              <w:spacing w:before="42" w:line="277" w:lineRule="auto"/>
              <w:rPr>
                <w:w w:val="95"/>
              </w:rPr>
            </w:pPr>
          </w:p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E086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Площадь</w:t>
            </w:r>
            <w:proofErr w:type="spellEnd"/>
            <w:r w:rsidRPr="000E086A">
              <w:rPr>
                <w:rFonts w:ascii="Times New Roman" w:hAnsi="Times New Roman" w:cs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0E086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proofErr w:type="spellEnd"/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pStyle w:val="TableParagraph"/>
              <w:spacing w:line="239" w:lineRule="auto"/>
              <w:ind w:left="471" w:right="260" w:hanging="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СНТ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0E086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№1,</w:t>
            </w: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1100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pStyle w:val="TableParagraph"/>
              <w:spacing w:line="239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9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1077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1353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813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8а.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649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788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10а.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742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665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12а.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767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926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14а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1087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1012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16а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1253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tbl>
      <w:tblPr>
        <w:tblStyle w:val="2"/>
        <w:tblW w:w="963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3"/>
        <w:gridCol w:w="1561"/>
        <w:gridCol w:w="4394"/>
        <w:gridCol w:w="1134"/>
        <w:gridCol w:w="1984"/>
      </w:tblGrid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16б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1290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1052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18а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1249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1276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№24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759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787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779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820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</w:t>
            </w:r>
            <w:r w:rsidRPr="00F817A7">
              <w:rPr>
                <w:spacing w:val="-1"/>
                <w:sz w:val="24"/>
                <w:szCs w:val="24"/>
              </w:rPr>
              <w:lastRenderedPageBreak/>
              <w:t>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676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:ЗУ2</w:t>
            </w:r>
            <w:r w:rsidRPr="00F8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 город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Пыть-Ях,</w:t>
            </w:r>
            <w:r w:rsidRPr="00F817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СНТ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«Заря»,</w:t>
            </w:r>
            <w:r w:rsidRPr="00F817A7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улица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№1,</w:t>
            </w:r>
            <w:r w:rsidRPr="00F817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1124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1245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1383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657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618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707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762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710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tbl>
      <w:tblPr>
        <w:tblStyle w:val="3"/>
        <w:tblW w:w="963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3"/>
        <w:gridCol w:w="1561"/>
        <w:gridCol w:w="4394"/>
        <w:gridCol w:w="1134"/>
        <w:gridCol w:w="1984"/>
      </w:tblGrid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1115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1300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897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796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784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</w:t>
            </w: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60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778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746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724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794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848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837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</w:t>
            </w:r>
            <w:r w:rsidRPr="00F817A7">
              <w:rPr>
                <w:spacing w:val="-1"/>
                <w:sz w:val="24"/>
                <w:szCs w:val="24"/>
              </w:rPr>
              <w:lastRenderedPageBreak/>
              <w:t>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762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805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760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1172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898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941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815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817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802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795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line="20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  <w:p w:rsidR="00F817A7" w:rsidRPr="00F817A7" w:rsidRDefault="00F817A7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line="204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17A7" w:rsidRPr="00F817A7" w:rsidRDefault="00F817A7" w:rsidP="00EC5615">
            <w:pPr>
              <w:pStyle w:val="TableParagraph"/>
              <w:spacing w:line="20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pStyle w:val="a5"/>
              <w:spacing w:before="42" w:line="277" w:lineRule="auto"/>
              <w:jc w:val="center"/>
              <w:rPr>
                <w:spacing w:val="-1"/>
              </w:rPr>
            </w:pPr>
            <w:r w:rsidRPr="00F817A7">
              <w:rPr>
                <w:spacing w:val="-1"/>
              </w:rPr>
              <w:t>Ханты-Мансийский автономный</w:t>
            </w:r>
            <w:r w:rsidRPr="00F817A7">
              <w:t xml:space="preserve"> </w:t>
            </w:r>
            <w:r w:rsidRPr="00F817A7">
              <w:rPr>
                <w:spacing w:val="-1"/>
              </w:rPr>
              <w:t>округ-Югра,</w:t>
            </w:r>
            <w:r w:rsidRPr="00F817A7">
              <w:t xml:space="preserve"> город </w:t>
            </w:r>
            <w:r w:rsidRPr="00F817A7">
              <w:rPr>
                <w:spacing w:val="-1"/>
              </w:rPr>
              <w:t>Пыть-Ях,</w:t>
            </w:r>
            <w:r w:rsidRPr="00F817A7">
              <w:rPr>
                <w:spacing w:val="1"/>
              </w:rPr>
              <w:t xml:space="preserve"> </w:t>
            </w:r>
            <w:r w:rsidRPr="00F817A7">
              <w:t xml:space="preserve">СНТ </w:t>
            </w:r>
            <w:r w:rsidRPr="00F817A7">
              <w:rPr>
                <w:spacing w:val="-1"/>
              </w:rPr>
              <w:t>«Заря»,</w:t>
            </w:r>
            <w:r w:rsidRPr="00F817A7">
              <w:rPr>
                <w:spacing w:val="5"/>
              </w:rPr>
              <w:t xml:space="preserve"> </w:t>
            </w:r>
            <w:r w:rsidRPr="00F817A7">
              <w:rPr>
                <w:spacing w:val="-1"/>
              </w:rPr>
              <w:t>улица</w:t>
            </w:r>
            <w:r w:rsidRPr="00F817A7">
              <w:t xml:space="preserve"> </w:t>
            </w:r>
            <w:r w:rsidRPr="00F817A7">
              <w:rPr>
                <w:spacing w:val="-1"/>
              </w:rPr>
              <w:t>№3,</w:t>
            </w:r>
            <w:r w:rsidRPr="00F817A7">
              <w:rPr>
                <w:spacing w:val="1"/>
              </w:rPr>
              <w:t xml:space="preserve"> </w:t>
            </w:r>
            <w:r w:rsidRPr="00F817A7">
              <w:rPr>
                <w:spacing w:val="-1"/>
              </w:rPr>
              <w:t>участок №</w:t>
            </w:r>
            <w:r w:rsidRPr="00F817A7">
              <w:t>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a5"/>
              <w:spacing w:before="42" w:line="277" w:lineRule="auto"/>
              <w:jc w:val="center"/>
              <w:rPr>
                <w:spacing w:val="-1"/>
              </w:rPr>
            </w:pPr>
            <w:r w:rsidRPr="00F817A7">
              <w:rPr>
                <w:spacing w:val="1"/>
              </w:rPr>
              <w:t>844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864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tbl>
      <w:tblPr>
        <w:tblStyle w:val="4"/>
        <w:tblW w:w="963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3"/>
        <w:gridCol w:w="1561"/>
        <w:gridCol w:w="4394"/>
        <w:gridCol w:w="1134"/>
        <w:gridCol w:w="1984"/>
      </w:tblGrid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841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820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833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793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896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8</w:t>
            </w: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8</w:t>
            </w: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45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846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736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824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836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821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</w:t>
            </w:r>
            <w:r w:rsidRPr="00F817A7">
              <w:rPr>
                <w:spacing w:val="-1"/>
                <w:sz w:val="24"/>
                <w:szCs w:val="24"/>
              </w:rPr>
              <w:lastRenderedPageBreak/>
              <w:t>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834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12028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BB00CA" w:rsidRPr="00D366FD" w:rsidRDefault="00BB00CA" w:rsidP="00BB00CA">
      <w:pPr>
        <w:autoSpaceDE w:val="0"/>
        <w:autoSpaceDN w:val="0"/>
        <w:adjustRightInd w:val="0"/>
        <w:spacing w:line="360" w:lineRule="auto"/>
        <w:ind w:firstLine="567"/>
        <w:jc w:val="right"/>
        <w:rPr>
          <w:szCs w:val="28"/>
        </w:rPr>
      </w:pPr>
    </w:p>
    <w:p w:rsidR="00677DB0" w:rsidRP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2.3</w:t>
      </w:r>
      <w:r w:rsidRPr="00677DB0">
        <w:rPr>
          <w:szCs w:val="28"/>
        </w:rPr>
        <w:t>. Перечень и сведения о площади образуемых земельных участков, которые будут отнесены к территориям общего назначения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677DB0" w:rsidRP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 w:rsidRPr="00677DB0">
        <w:rPr>
          <w:szCs w:val="28"/>
        </w:rPr>
        <w:t xml:space="preserve">Проектом межевания предусматривается образование 2-х земельных участков общего назначения для размещения объектов капитального строительства, относящихся к имуществу общего пользования, а </w:t>
      </w:r>
      <w:proofErr w:type="gramStart"/>
      <w:r w:rsidRPr="00677DB0">
        <w:rPr>
          <w:szCs w:val="28"/>
        </w:rPr>
        <w:t>так же</w:t>
      </w:r>
      <w:proofErr w:type="gramEnd"/>
      <w:r w:rsidRPr="00677DB0">
        <w:rPr>
          <w:szCs w:val="28"/>
        </w:rPr>
        <w:t xml:space="preserve"> для организация улиц и проездов по территории товарищества.</w:t>
      </w:r>
    </w:p>
    <w:p w:rsidR="00677DB0" w:rsidRP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 w:rsidRPr="00677DB0">
        <w:rPr>
          <w:szCs w:val="28"/>
        </w:rPr>
        <w:t>Резервирование и изъятие земель для государственных или муниципальных нужд не требуется.</w:t>
      </w:r>
    </w:p>
    <w:p w:rsid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2.4</w:t>
      </w:r>
      <w:r w:rsidRPr="00677DB0">
        <w:rPr>
          <w:szCs w:val="28"/>
        </w:rPr>
        <w:t>.</w:t>
      </w:r>
      <w:r w:rsidRPr="00677DB0">
        <w:rPr>
          <w:szCs w:val="28"/>
        </w:rPr>
        <w:tab/>
        <w:t>Вид разрешенного использования образуемых земельных участков</w:t>
      </w:r>
      <w:r>
        <w:rPr>
          <w:szCs w:val="28"/>
        </w:rPr>
        <w:t xml:space="preserve"> представлен в таблице № 5</w:t>
      </w:r>
    </w:p>
    <w:p w:rsidR="00677DB0" w:rsidRDefault="00677DB0" w:rsidP="00677DB0">
      <w:pPr>
        <w:spacing w:line="360" w:lineRule="auto"/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№ 5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4677"/>
      </w:tblGrid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z w:val="24"/>
                <w:szCs w:val="24"/>
              </w:rPr>
              <w:t>№</w:t>
            </w:r>
            <w:r w:rsidRPr="00604B73">
              <w:rPr>
                <w:w w:val="99"/>
                <w:sz w:val="24"/>
                <w:szCs w:val="24"/>
              </w:rPr>
              <w:t xml:space="preserve"> </w:t>
            </w:r>
            <w:r w:rsidRPr="00604B73">
              <w:rPr>
                <w:w w:val="95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</w:p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z w:val="24"/>
                <w:szCs w:val="24"/>
              </w:rPr>
              <w:t>Условный кадастровый номер образуемого земельного участка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</w:p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z w:val="24"/>
                <w:szCs w:val="24"/>
              </w:rPr>
              <w:t>Вид</w:t>
            </w:r>
            <w:r w:rsidRPr="00604B73">
              <w:rPr>
                <w:spacing w:val="-15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разрешенного</w:t>
            </w:r>
            <w:r w:rsidRPr="00604B73">
              <w:rPr>
                <w:spacing w:val="-14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использования</w:t>
            </w:r>
            <w:r w:rsidRPr="00604B73">
              <w:rPr>
                <w:spacing w:val="25"/>
                <w:w w:val="99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образуемого</w:t>
            </w:r>
            <w:r w:rsidRPr="00604B73">
              <w:rPr>
                <w:spacing w:val="-14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земельного</w:t>
            </w:r>
            <w:r w:rsidRPr="00604B73">
              <w:rPr>
                <w:spacing w:val="-15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участка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Ведение</w:t>
            </w:r>
            <w:proofErr w:type="spellEnd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садоводства</w:t>
            </w:r>
            <w:proofErr w:type="spellEnd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код</w:t>
            </w:r>
            <w:proofErr w:type="spellEnd"/>
            <w:r w:rsidRPr="00604B73">
              <w:rPr>
                <w:rFonts w:ascii="Times New Roman" w:hAnsi="Times New Roman" w:cs="Times New Roman"/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Земельные участки общего назначения (код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13.0)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65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Земельные участки общего назначения (код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13.0)</w:t>
            </w:r>
          </w:p>
        </w:tc>
      </w:tr>
    </w:tbl>
    <w:p w:rsidR="00604B73" w:rsidRPr="00677DB0" w:rsidRDefault="00604B73" w:rsidP="00677DB0">
      <w:pPr>
        <w:spacing w:line="360" w:lineRule="auto"/>
        <w:ind w:firstLine="567"/>
        <w:contextualSpacing/>
        <w:jc w:val="right"/>
        <w:rPr>
          <w:szCs w:val="28"/>
        </w:rPr>
      </w:pP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>
        <w:rPr>
          <w:szCs w:val="28"/>
        </w:rPr>
        <w:t>2.5.</w:t>
      </w:r>
      <w:r w:rsidRPr="00590BE3">
        <w:rPr>
          <w:bCs/>
          <w:szCs w:val="28"/>
        </w:rPr>
        <w:tab/>
        <w:t>Границы публичных сервитутов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 xml:space="preserve"> 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В соответствии с положениями пункта 5 части 6 статьи 43 Градостроительного кодекса Российской Федерации на чертеже межевания подлежат отображению границы публичных сервитутов. В период подготовки проекта межевания территории сведения о публичных сервитутах в Едином государственном реестре недвижимости в границах проектирования отсутствуют. Границы земельных участков в проекте межевания территории определены с учетом обеспечения беспрепятственного доступа к ним с территорий общего пользования.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>2.6</w:t>
      </w:r>
      <w:r w:rsidRPr="00590BE3">
        <w:rPr>
          <w:bCs/>
          <w:szCs w:val="28"/>
        </w:rPr>
        <w:t>.</w:t>
      </w:r>
      <w:r w:rsidRPr="00590BE3">
        <w:rPr>
          <w:bCs/>
          <w:szCs w:val="28"/>
        </w:rPr>
        <w:tab/>
        <w:t xml:space="preserve"> Схема границ территорий объектов культурного наследия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В границах территории проектирования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Федерации. Испрашиваемая территория расположена вне зон охраны/защитных зон объектов культурного наследия.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На основании вышеизложенного настоящим проектом схема границ особо охраняемых природных территорий не разрабатывалась.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2</w:t>
      </w:r>
      <w:r>
        <w:rPr>
          <w:bCs/>
          <w:szCs w:val="28"/>
        </w:rPr>
        <w:t>.7</w:t>
      </w:r>
      <w:r w:rsidRPr="00590BE3">
        <w:rPr>
          <w:bCs/>
          <w:szCs w:val="28"/>
        </w:rPr>
        <w:t>.</w:t>
      </w:r>
      <w:r w:rsidRPr="00590BE3">
        <w:rPr>
          <w:bCs/>
          <w:szCs w:val="28"/>
        </w:rPr>
        <w:tab/>
        <w:t>Схема границ лесничеств, участковых лесничеств, лесных кварталов, лесотаксационных выделов или частей лесотаксационных выделов</w:t>
      </w:r>
    </w:p>
    <w:p w:rsid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lastRenderedPageBreak/>
        <w:t>Территория проектирования расположена в границах земель населенного пункта города Пыть-Ях</w:t>
      </w:r>
      <w:r w:rsidR="00950421">
        <w:rPr>
          <w:bCs/>
          <w:szCs w:val="28"/>
        </w:rPr>
        <w:t>а</w:t>
      </w:r>
      <w:r w:rsidRPr="00590BE3">
        <w:rPr>
          <w:bCs/>
          <w:szCs w:val="28"/>
        </w:rPr>
        <w:t>. Поскольку проектируемая территория не относится к землям лесного фонда разработка схемы границ лесничеств, участковых лесничеств, лесных кварталов, лесотаксационных выделов или частей лесотаксационных выделов не требуется.</w:t>
      </w:r>
    </w:p>
    <w:p w:rsidR="00EC5615" w:rsidRDefault="005034BA" w:rsidP="00EC5615">
      <w:pPr>
        <w:spacing w:line="360" w:lineRule="auto"/>
        <w:ind w:firstLine="567"/>
        <w:contextualSpacing/>
        <w:jc w:val="both"/>
        <w:rPr>
          <w:szCs w:val="28"/>
        </w:rPr>
      </w:pPr>
      <w:r w:rsidRPr="007F7247">
        <w:rPr>
          <w:szCs w:val="28"/>
        </w:rPr>
        <w:t>4. Ведомость координат поворотных точ</w:t>
      </w:r>
      <w:r w:rsidR="00EC5615">
        <w:rPr>
          <w:szCs w:val="28"/>
        </w:rPr>
        <w:t>ек проектных земельных участков представлена в таблице № 6</w:t>
      </w:r>
    </w:p>
    <w:p w:rsidR="00EC5615" w:rsidRDefault="00EC5615" w:rsidP="00EC5615">
      <w:pPr>
        <w:spacing w:line="360" w:lineRule="auto"/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№ 6</w:t>
      </w: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2013"/>
        <w:gridCol w:w="2268"/>
      </w:tblGrid>
      <w:tr w:rsidR="00EC5615" w:rsidRPr="003710B2" w:rsidTr="003710B2">
        <w:trPr>
          <w:trHeight w:val="197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spacing w:line="22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3710B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71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Условный</w:t>
            </w:r>
            <w:r w:rsidRPr="003710B2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кадастровый</w:t>
            </w:r>
            <w:r w:rsidRPr="003710B2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номер</w:t>
            </w:r>
          </w:p>
          <w:p w:rsidR="00EC5615" w:rsidRPr="003710B2" w:rsidRDefault="00EC5615" w:rsidP="00EC5615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образуемого</w:t>
            </w:r>
            <w:r w:rsidRPr="003710B2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земельного</w:t>
            </w:r>
            <w:r w:rsidRPr="003710B2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134" w:type="dxa"/>
            <w:vMerge w:val="restart"/>
          </w:tcPr>
          <w:p w:rsidR="00EC5615" w:rsidRPr="003710B2" w:rsidRDefault="00EC5615" w:rsidP="00EC5615">
            <w:pPr>
              <w:spacing w:before="66"/>
              <w:jc w:val="center"/>
              <w:rPr>
                <w:sz w:val="24"/>
                <w:szCs w:val="24"/>
              </w:rPr>
            </w:pPr>
            <w:r w:rsidRPr="003710B2">
              <w:rPr>
                <w:bCs/>
                <w:sz w:val="24"/>
                <w:szCs w:val="24"/>
              </w:rPr>
              <w:t>№</w:t>
            </w:r>
            <w:r w:rsidRPr="003710B2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3710B2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4281" w:type="dxa"/>
            <w:gridSpan w:val="2"/>
          </w:tcPr>
          <w:p w:rsidR="00EC5615" w:rsidRPr="003710B2" w:rsidRDefault="00EC5615" w:rsidP="00EC5615">
            <w:pPr>
              <w:spacing w:before="66"/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Координаты</w:t>
            </w:r>
          </w:p>
        </w:tc>
      </w:tr>
      <w:tr w:rsidR="00EC5615" w:rsidRPr="003710B2" w:rsidTr="003710B2">
        <w:trPr>
          <w:trHeight w:val="197"/>
        </w:trPr>
        <w:tc>
          <w:tcPr>
            <w:tcW w:w="675" w:type="dxa"/>
            <w:vMerge/>
          </w:tcPr>
          <w:p w:rsidR="00EC5615" w:rsidRPr="003710B2" w:rsidRDefault="00EC5615" w:rsidP="00EC5615">
            <w:pPr>
              <w:pStyle w:val="TableParagraph"/>
              <w:spacing w:line="227" w:lineRule="exact"/>
              <w:ind w:left="1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pStyle w:val="TableParagraph"/>
              <w:spacing w:line="207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EC5615" w:rsidRPr="003710B2" w:rsidRDefault="00EC5615" w:rsidP="00EC5615">
            <w:pPr>
              <w:spacing w:before="6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EC5615" w:rsidRPr="003710B2" w:rsidRDefault="00EC5615" w:rsidP="00EC5615">
            <w:pPr>
              <w:pStyle w:val="TableParagraph"/>
              <w:spacing w:line="227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EC5615" w:rsidRPr="003710B2" w:rsidRDefault="00EC5615" w:rsidP="00EC5615">
            <w:pPr>
              <w:pStyle w:val="TableParagraph"/>
              <w:spacing w:line="227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(Ханты-Мансийский автономный округ-Югра, город Пыть-Ях, СНТ «Заря», улица №1, участок №2)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923339.16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3535431.18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923336.45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3535436.82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923339.16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3535431.18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923336.45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3535436.82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1100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(Ханты-Мансийский автономный округ-Югра, город Пыть-Ях, СНТ «Заря», улица №1, участок №4)</w:t>
            </w: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923315.86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3535429.60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923301.41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3535466.67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923284.61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3535460.72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923285.69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3535457.40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1077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№6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3535389.25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923285.69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3535457.40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923284.61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3535460.72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923265.10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3535454.29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3535416.38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3535389.25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1353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(Ханты-Мансийский автономный округ-Югра, город Пыть-Ях, СНТ «Заря», улица №1, участок №8)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3535416.38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923265.10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3535454.29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923245.93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3535447.55</w:t>
            </w:r>
          </w:p>
        </w:tc>
      </w:tr>
      <w:tr w:rsidR="00EC5615" w:rsidRPr="003710B2" w:rsidTr="003710B2">
        <w:trPr>
          <w:trHeight w:val="219"/>
        </w:trPr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8а)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923270.73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3535376.03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3535389.25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3535416.38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923270.73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3535376.03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lastRenderedPageBreak/>
              <w:t>ПЛОЩАДЬ:</w:t>
            </w:r>
            <w:r w:rsidRPr="003710B2">
              <w:rPr>
                <w:sz w:val="24"/>
                <w:szCs w:val="24"/>
              </w:rPr>
              <w:t xml:space="preserve"> 649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923245.93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3535447.55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923226.96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3535441.81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788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742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923226.96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3535441.81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923211.84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3535436.32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665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3535351.87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  <w:p w:rsidR="00EC5615" w:rsidRPr="003710B2" w:rsidRDefault="00EC5615" w:rsidP="00EC5615">
            <w:pPr>
              <w:rPr>
                <w:sz w:val="24"/>
                <w:szCs w:val="24"/>
              </w:rPr>
            </w:pP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923211.84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3535436.32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3535429.75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923200.49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3535401.89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926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14а)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3535338.64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3535351.87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3535371.69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923219.29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3535354.01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3535338.64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1087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3535390.93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923200.49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3535401.89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3535429.75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3535425.07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923158.76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3535419.95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3535390.93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1012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3535371.69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923200.49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3535401.89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3535390.93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3535381.35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1253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16б)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923181.40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3535334.23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923209.70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3535327.72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923219.29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3535354.01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3535371.69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923181.40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3535334.23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1290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3535380.50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923155.76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3535419.07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923131.62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3535412.07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1052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18а)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3535342.33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923181.40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3535334.23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3535381.35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3535380.50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3535342.33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1249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923125.56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3535347.06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3535342.33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923131.62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3535412.07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923112.91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3535406.56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923125.56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3535347.06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1276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3535351.88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923125.56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3535347.06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923112.91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3535406.56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923094.75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3535400.90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3535351.88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1067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Ханты-Мансийский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923083.34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3535356.76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923094.75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3535400.90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923074.74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3535393.78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923083.34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3535356.76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923052.46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3535355.41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923054.67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3535356.29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923067.64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3535360.36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923083.34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3535356.76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923074.74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3535393.78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3535384.47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923052.46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3535355.41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1000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3535474.98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923319.47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3535482.23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923306.93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3535512.80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3535474.98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3535474.98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3535512.80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759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3535462.16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3535462.16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787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3535456.25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3535462.16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3535456.25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779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3535448.89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3535456.25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3535485.54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3535448.89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923208.26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3535443.35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3535448.89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3535485.54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923196.42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3535477.95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923208.26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3535443.35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lastRenderedPageBreak/>
              <w:t>ПЛОЩАДЬ:</w:t>
            </w:r>
            <w:r w:rsidRPr="003710B2">
              <w:rPr>
                <w:sz w:val="24"/>
                <w:szCs w:val="24"/>
              </w:rPr>
              <w:t xml:space="preserve"> 676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3535423.20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3535433.52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923165.17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3535458.51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3535423.20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1245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3535412.43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3535423.20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3535458.51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3535460.47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3535412.43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1383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3535406.89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3535412.43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3535406.89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694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3535406.89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3535400.78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717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3535395.39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3535395.39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657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3535395.39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3535422.02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618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923306.93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923295.64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3535552.43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3535547.68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lastRenderedPageBreak/>
              <w:t>ПЛОЩАДЬ:</w:t>
            </w:r>
            <w:r w:rsidRPr="003710B2">
              <w:rPr>
                <w:sz w:val="24"/>
                <w:szCs w:val="24"/>
              </w:rPr>
              <w:t xml:space="preserve"> 707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3535512.80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3535547.68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923256.47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3535541.77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923256.47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3535541.77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3535537.06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710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3535537.06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923238.08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3535539.12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923218.29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3535532.08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923218.29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3535532.08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923199.33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3535525.20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3535474.63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923196.42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3535477.95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3535485.54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923199.33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3535525.20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3535517.03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923187.92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3535478.58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3535474.63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1115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3535468.66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923187.92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3535478.58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3535517.03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3535506.59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3535468.66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1300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lastRenderedPageBreak/>
              <w:t>94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3535461.10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3535468.66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3535506.59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923123.85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3535499.55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3535461.10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lastRenderedPageBreak/>
              <w:t>ПЛОЩАДЬ:</w:t>
            </w:r>
            <w:r w:rsidRPr="003710B2">
              <w:rPr>
                <w:sz w:val="24"/>
                <w:szCs w:val="24"/>
              </w:rPr>
              <w:t xml:space="preserve"> 897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3535460.47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3535461.10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923123.85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3535499.55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3535485.47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784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3535485.47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923067.82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3535478.74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760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923067.82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3535478.74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923049.08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3535471.65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778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923049.08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3535471.65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3535464.96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746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3535422.02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3535464.96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923013.18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3535458.14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3535422.02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724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3535557.78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923292.30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3535564.03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3535602.11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3535557.78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794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 xml:space="preserve">  49</w:t>
            </w: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3535551.00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3535557.78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3535551.00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3535551.00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3535538.23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3535538.23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3535531.22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3535538.23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3535531.22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805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3535524.94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3535531.22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3535567.56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3535563.44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3535524.94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3535515.90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3535524.94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3535563.44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923159.57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3535560.65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923138.88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3535553.73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3535515.90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1190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3535506.26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3535515.90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923138.88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3535553.73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3535544.01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3535506.26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lastRenderedPageBreak/>
              <w:t>ПЛОЩАДЬ:</w:t>
            </w:r>
            <w:r w:rsidRPr="003710B2">
              <w:rPr>
                <w:sz w:val="24"/>
                <w:szCs w:val="24"/>
              </w:rPr>
              <w:t xml:space="preserve"> 1172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3535499.28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3535506.26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3535544.01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3535499.28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8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3535499.28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3535535.97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923066.43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3535519.81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923075.15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3535513.53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3535492.27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941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923075.15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3535513.53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3535519.81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3535485.14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3535478.44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3535471.14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802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923009.58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922994.10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923009.58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3535464.44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Ханты-Мансийский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lastRenderedPageBreak/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04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3535602.11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923269.25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3535632.83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923261.09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3535639.39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923245.36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3535602.11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923245.36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923226.12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3535628.01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864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923226.12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3535628.01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923207.42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3535621.65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841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923207.42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3535621.65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3535615.22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9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3535615.22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3535608.82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3535608.82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923151.56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3535602.45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3535563.44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3535567.56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923151.56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3535602.45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923131.21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3535595.36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3535560.65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923159.57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Ханты-Мансийский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923131.20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3535595.36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3535588.58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923138.88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3535553.73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878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3535588.58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923091.95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3535581.84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3535544.00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923091.95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3535581.84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3535575.49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3535535.97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3535575.49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923053.32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3535568.34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923066.43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736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923066.43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923053.32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3535568.34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923034.49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923034.49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923015.68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3535554.60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10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923015.68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3535554.60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922997.29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3535547.89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821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922997.29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3535547.89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922978.46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3535541.15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922994.10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lastRenderedPageBreak/>
              <w:t>ПЛОЩАДЬ:</w:t>
            </w:r>
            <w:r w:rsidRPr="003710B2">
              <w:rPr>
                <w:sz w:val="24"/>
                <w:szCs w:val="24"/>
              </w:rPr>
              <w:t xml:space="preserve"> 834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01145A" w:rsidRPr="003710B2" w:rsidTr="0001145A">
        <w:trPr>
          <w:trHeight w:val="335"/>
        </w:trPr>
        <w:tc>
          <w:tcPr>
            <w:tcW w:w="9639" w:type="dxa"/>
            <w:gridSpan w:val="5"/>
          </w:tcPr>
          <w:p w:rsidR="0001145A" w:rsidRPr="0001145A" w:rsidRDefault="0001145A" w:rsidP="0001145A">
            <w:pPr>
              <w:rPr>
                <w:sz w:val="24"/>
                <w:szCs w:val="24"/>
              </w:rPr>
            </w:pPr>
            <w:r w:rsidRPr="0001145A">
              <w:rPr>
                <w:sz w:val="24"/>
                <w:szCs w:val="24"/>
              </w:rPr>
              <w:t>Земельные участки общего пользования</w:t>
            </w:r>
          </w:p>
          <w:p w:rsidR="0001145A" w:rsidRPr="003710B2" w:rsidRDefault="0001145A" w:rsidP="00EC5615">
            <w:pPr>
              <w:rPr>
                <w:spacing w:val="-1"/>
                <w:sz w:val="24"/>
                <w:szCs w:val="24"/>
              </w:rPr>
            </w:pPr>
          </w:p>
        </w:tc>
      </w:tr>
    </w:tbl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2013"/>
        <w:gridCol w:w="2268"/>
      </w:tblGrid>
      <w:tr w:rsidR="00EC5615" w:rsidRPr="0001145A" w:rsidTr="0001145A">
        <w:trPr>
          <w:trHeight w:val="204"/>
        </w:trPr>
        <w:tc>
          <w:tcPr>
            <w:tcW w:w="675" w:type="dxa"/>
            <w:vMerge w:val="restart"/>
          </w:tcPr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vMerge w:val="restart"/>
          </w:tcPr>
          <w:p w:rsidR="00EC5615" w:rsidRPr="0001145A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01145A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EC5615" w:rsidRPr="0001145A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0114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01145A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0114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>13)</w:t>
            </w: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3535433.52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923205.63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3535442.67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923195.50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3535475.19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923187.97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3535473.06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3535476.32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923165.17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3535468.97</w:t>
            </w:r>
          </w:p>
        </w:tc>
      </w:tr>
      <w:tr w:rsidR="00EC5615" w:rsidRPr="0001145A" w:rsidTr="0001145A">
        <w:tc>
          <w:tcPr>
            <w:tcW w:w="675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3535433.52</w:t>
            </w:r>
          </w:p>
        </w:tc>
      </w:tr>
      <w:tr w:rsidR="00EC5615" w:rsidRPr="0001145A" w:rsidTr="0001145A">
        <w:tc>
          <w:tcPr>
            <w:tcW w:w="9634" w:type="dxa"/>
            <w:gridSpan w:val="5"/>
          </w:tcPr>
          <w:p w:rsidR="00EC5615" w:rsidRPr="0001145A" w:rsidRDefault="00EC5615" w:rsidP="00EC5615">
            <w:pPr>
              <w:rPr>
                <w:sz w:val="24"/>
                <w:szCs w:val="24"/>
              </w:rPr>
            </w:pPr>
            <w:r w:rsidRPr="0001145A">
              <w:rPr>
                <w:spacing w:val="-1"/>
                <w:sz w:val="24"/>
                <w:szCs w:val="24"/>
              </w:rPr>
              <w:t>ПЛОЩАДЬ:</w:t>
            </w:r>
            <w:r w:rsidRPr="0001145A">
              <w:rPr>
                <w:sz w:val="24"/>
                <w:szCs w:val="24"/>
              </w:rPr>
              <w:t xml:space="preserve"> 1124</w:t>
            </w:r>
            <w:r w:rsidRPr="0001145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145A">
              <w:rPr>
                <w:sz w:val="24"/>
                <w:szCs w:val="24"/>
              </w:rPr>
              <w:t>кв.м</w:t>
            </w:r>
            <w:proofErr w:type="spellEnd"/>
            <w:r w:rsidRPr="0001145A">
              <w:rPr>
                <w:sz w:val="24"/>
                <w:szCs w:val="24"/>
              </w:rPr>
              <w:t>.</w:t>
            </w:r>
          </w:p>
        </w:tc>
      </w:tr>
      <w:tr w:rsidR="00EC5615" w:rsidRPr="0001145A" w:rsidTr="0001145A">
        <w:trPr>
          <w:trHeight w:val="254"/>
        </w:trPr>
        <w:tc>
          <w:tcPr>
            <w:tcW w:w="675" w:type="dxa"/>
            <w:vMerge w:val="restart"/>
          </w:tcPr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vMerge w:val="restart"/>
          </w:tcPr>
          <w:p w:rsidR="00EC5615" w:rsidRPr="0001145A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01145A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  <w:p w:rsidR="00EC5615" w:rsidRPr="0001145A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0114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</w:t>
            </w: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19</w:t>
            </w: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923340.09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3535428.07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923342.88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3535430.33</w:t>
            </w:r>
          </w:p>
        </w:tc>
      </w:tr>
      <w:tr w:rsidR="00EC5615" w:rsidRPr="0001145A" w:rsidTr="0001145A">
        <w:trPr>
          <w:trHeight w:val="13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923347.64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3535431.07</w:t>
            </w:r>
          </w:p>
        </w:tc>
      </w:tr>
      <w:tr w:rsidR="00EC5615" w:rsidRPr="0001145A" w:rsidTr="0001145A">
        <w:trPr>
          <w:trHeight w:val="12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923331.92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3535475.27</w:t>
            </w:r>
          </w:p>
        </w:tc>
      </w:tr>
      <w:tr w:rsidR="00EC5615" w:rsidRPr="0001145A" w:rsidTr="0001145A">
        <w:trPr>
          <w:trHeight w:val="14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923276.05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3535637.90</w:t>
            </w:r>
          </w:p>
        </w:tc>
      </w:tr>
      <w:tr w:rsidR="00EC5615" w:rsidRPr="0001145A" w:rsidTr="0001145A">
        <w:trPr>
          <w:trHeight w:val="13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923261.83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3535649.36</w:t>
            </w:r>
          </w:p>
        </w:tc>
      </w:tr>
      <w:tr w:rsidR="00EC5615" w:rsidRPr="0001145A" w:rsidTr="0001145A">
        <w:trPr>
          <w:trHeight w:val="13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923071.21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3535584.08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922968.01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3535546.87</w:t>
            </w:r>
          </w:p>
        </w:tc>
      </w:tr>
      <w:tr w:rsidR="00EC5615" w:rsidRPr="0001145A" w:rsidTr="0001145A">
        <w:trPr>
          <w:trHeight w:val="11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923004.82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3535454.80</w:t>
            </w:r>
          </w:p>
        </w:tc>
      </w:tr>
      <w:tr w:rsidR="00EC5615" w:rsidRPr="0001145A" w:rsidTr="0001145A">
        <w:trPr>
          <w:trHeight w:val="23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923042.50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3535351.41</w:t>
            </w:r>
          </w:p>
        </w:tc>
      </w:tr>
      <w:tr w:rsidR="00EC5615" w:rsidRPr="0001145A" w:rsidTr="0001145A">
        <w:trPr>
          <w:trHeight w:val="13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923052.46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3535355.41</w:t>
            </w:r>
          </w:p>
        </w:tc>
      </w:tr>
      <w:tr w:rsidR="00EC5615" w:rsidRPr="0001145A" w:rsidTr="0001145A">
        <w:trPr>
          <w:trHeight w:val="1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923043.78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3535384.47</w:t>
            </w:r>
          </w:p>
        </w:tc>
      </w:tr>
      <w:tr w:rsidR="00EC5615" w:rsidRPr="0001145A" w:rsidTr="0001145A">
        <w:trPr>
          <w:trHeight w:val="26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923074.74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3535393.78</w:t>
            </w:r>
          </w:p>
        </w:tc>
      </w:tr>
      <w:tr w:rsidR="00EC5615" w:rsidRPr="0001145A" w:rsidTr="0001145A">
        <w:trPr>
          <w:trHeight w:val="21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923094.75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3535400.90</w:t>
            </w:r>
          </w:p>
        </w:tc>
      </w:tr>
      <w:tr w:rsidR="00EC5615" w:rsidRPr="0001145A" w:rsidTr="0001145A">
        <w:trPr>
          <w:trHeight w:val="12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923112.91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3535406.56</w:t>
            </w:r>
          </w:p>
        </w:tc>
      </w:tr>
      <w:tr w:rsidR="00EC5615" w:rsidRPr="0001145A" w:rsidTr="0001145A">
        <w:trPr>
          <w:trHeight w:val="20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923131.62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3535412.07</w:t>
            </w:r>
          </w:p>
        </w:tc>
      </w:tr>
      <w:tr w:rsidR="00EC5615" w:rsidRPr="0001145A" w:rsidTr="0001145A">
        <w:trPr>
          <w:trHeight w:val="12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923155.76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3535419.07</w:t>
            </w:r>
          </w:p>
        </w:tc>
      </w:tr>
      <w:tr w:rsidR="00EC5615" w:rsidRPr="0001145A" w:rsidTr="0001145A">
        <w:trPr>
          <w:trHeight w:val="19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923166.15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3535380.50</w:t>
            </w:r>
          </w:p>
        </w:tc>
      </w:tr>
      <w:tr w:rsidR="00EC5615" w:rsidRPr="0001145A" w:rsidTr="0001145A">
        <w:trPr>
          <w:trHeight w:val="12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923169.07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3535381.35</w:t>
            </w:r>
          </w:p>
        </w:tc>
      </w:tr>
      <w:tr w:rsidR="00EC5615" w:rsidRPr="0001145A" w:rsidTr="0001145A">
        <w:trPr>
          <w:trHeight w:val="18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3535390.93</w:t>
            </w:r>
          </w:p>
        </w:tc>
      </w:tr>
      <w:tr w:rsidR="00EC5615" w:rsidRPr="0001145A" w:rsidTr="0001145A">
        <w:trPr>
          <w:trHeight w:val="10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923158.76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3535419.95</w:t>
            </w:r>
          </w:p>
        </w:tc>
      </w:tr>
      <w:tr w:rsidR="00EC5615" w:rsidRPr="0001145A" w:rsidTr="0001145A">
        <w:trPr>
          <w:trHeight w:val="1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923175.49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3535425.07</w:t>
            </w:r>
          </w:p>
        </w:tc>
      </w:tr>
      <w:tr w:rsidR="00EC5615" w:rsidRPr="0001145A" w:rsidTr="0001145A">
        <w:trPr>
          <w:trHeight w:val="23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923189.40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3535429.76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923211.84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3535436.32</w:t>
            </w:r>
          </w:p>
        </w:tc>
      </w:tr>
      <w:tr w:rsidR="00EC5615" w:rsidRPr="0001145A" w:rsidTr="0001145A">
        <w:trPr>
          <w:trHeight w:val="13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923226.96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3535441.81</w:t>
            </w:r>
          </w:p>
        </w:tc>
      </w:tr>
      <w:tr w:rsidR="00EC5615" w:rsidRPr="0001145A" w:rsidTr="0001145A">
        <w:trPr>
          <w:trHeight w:val="19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923245.93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3535447.55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923265.10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3535454.28</w:t>
            </w:r>
          </w:p>
        </w:tc>
      </w:tr>
      <w:tr w:rsidR="00EC5615" w:rsidRPr="0001145A" w:rsidTr="0001145A">
        <w:trPr>
          <w:trHeight w:val="19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923284.61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3535460.72</w:t>
            </w:r>
          </w:p>
        </w:tc>
      </w:tr>
      <w:tr w:rsidR="00EC5615" w:rsidRPr="0001145A" w:rsidTr="0001145A">
        <w:trPr>
          <w:trHeight w:val="11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923301.41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3535466.67</w:t>
            </w:r>
          </w:p>
        </w:tc>
      </w:tr>
      <w:tr w:rsidR="00EC5615" w:rsidRPr="0001145A" w:rsidTr="0001145A">
        <w:trPr>
          <w:trHeight w:val="19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923321.89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3535474.38</w:t>
            </w:r>
          </w:p>
        </w:tc>
      </w:tr>
      <w:tr w:rsidR="00EC5615" w:rsidRPr="0001145A" w:rsidTr="0001145A">
        <w:trPr>
          <w:trHeight w:val="11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923336.45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3535436.82</w:t>
            </w:r>
          </w:p>
        </w:tc>
      </w:tr>
      <w:tr w:rsidR="00EC5615" w:rsidRPr="0001145A" w:rsidTr="0001145A">
        <w:trPr>
          <w:trHeight w:val="18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923339.16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3535431.18</w:t>
            </w:r>
          </w:p>
        </w:tc>
      </w:tr>
      <w:tr w:rsidR="00EC5615" w:rsidRPr="0001145A" w:rsidTr="0001145A">
        <w:trPr>
          <w:trHeight w:val="10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3535416.44</w:t>
            </w:r>
          </w:p>
        </w:tc>
      </w:tr>
      <w:tr w:rsidR="00EC5615" w:rsidRPr="0001145A" w:rsidTr="0001145A">
        <w:trPr>
          <w:trHeight w:val="1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3535403.33</w:t>
            </w:r>
          </w:p>
        </w:tc>
      </w:tr>
      <w:tr w:rsidR="00EC5615" w:rsidRPr="0001145A" w:rsidTr="0001145A">
        <w:trPr>
          <w:trHeight w:val="23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3535389.25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923270.73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3535376.03</w:t>
            </w:r>
          </w:p>
        </w:tc>
      </w:tr>
      <w:tr w:rsidR="00EC5615" w:rsidRPr="0001145A" w:rsidTr="0001145A">
        <w:trPr>
          <w:trHeight w:val="1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3535363.08</w:t>
            </w:r>
          </w:p>
        </w:tc>
      </w:tr>
      <w:tr w:rsidR="00EC5615" w:rsidRPr="0001145A" w:rsidTr="0001145A">
        <w:trPr>
          <w:trHeight w:val="25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3535351.87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923225.20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3535338.64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923219.29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3535354.01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923209.70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3535327.72</w:t>
            </w:r>
          </w:p>
        </w:tc>
      </w:tr>
      <w:tr w:rsidR="00EC5615" w:rsidRPr="0001145A" w:rsidTr="0001145A">
        <w:trPr>
          <w:trHeight w:val="25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923214.85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3535326.53</w:t>
            </w:r>
          </w:p>
        </w:tc>
      </w:tr>
      <w:tr w:rsidR="00EC5615" w:rsidRPr="0001145A" w:rsidTr="0001145A">
        <w:trPr>
          <w:trHeight w:val="28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923226.28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3535335.80</w:t>
            </w:r>
          </w:p>
        </w:tc>
      </w:tr>
      <w:tr w:rsidR="00EC5615" w:rsidRPr="0001145A" w:rsidTr="0001145A">
        <w:trPr>
          <w:trHeight w:val="13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923242.58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3535348.99</w:t>
            </w:r>
          </w:p>
        </w:tc>
      </w:tr>
      <w:tr w:rsidR="00EC5615" w:rsidRPr="0001145A" w:rsidTr="0001145A">
        <w:trPr>
          <w:trHeight w:val="19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923256.41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3535360.22</w:t>
            </w:r>
          </w:p>
        </w:tc>
      </w:tr>
      <w:tr w:rsidR="00EC5615" w:rsidRPr="0001145A" w:rsidTr="0001145A">
        <w:trPr>
          <w:trHeight w:val="25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923271.96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3535372.82</w:t>
            </w:r>
          </w:p>
        </w:tc>
      </w:tr>
      <w:tr w:rsidR="00EC5615" w:rsidRPr="0001145A" w:rsidTr="0001145A">
        <w:trPr>
          <w:trHeight w:val="13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923288.48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3535386.22</w:t>
            </w:r>
          </w:p>
        </w:tc>
      </w:tr>
      <w:tr w:rsidR="00EC5615" w:rsidRPr="0001145A" w:rsidTr="0001145A">
        <w:trPr>
          <w:trHeight w:val="20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923306.08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3535400.49</w:t>
            </w:r>
          </w:p>
        </w:tc>
      </w:tr>
      <w:tr w:rsidR="00EC5615" w:rsidRPr="0001145A" w:rsidTr="0001145A">
        <w:trPr>
          <w:trHeight w:val="12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190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923322.30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3535413.65</w:t>
            </w:r>
          </w:p>
        </w:tc>
      </w:tr>
      <w:tr w:rsidR="00EC5615" w:rsidRPr="0001145A" w:rsidTr="0001145A">
        <w:trPr>
          <w:trHeight w:val="19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191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923340.09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3535428.07</w:t>
            </w:r>
          </w:p>
        </w:tc>
      </w:tr>
      <w:tr w:rsidR="00EC5615" w:rsidRPr="0001145A" w:rsidTr="0001145A">
        <w:trPr>
          <w:trHeight w:val="11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923319.47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3535482.23</w:t>
            </w:r>
          </w:p>
        </w:tc>
      </w:tr>
      <w:tr w:rsidR="00EC5615" w:rsidRPr="0001145A" w:rsidTr="0001145A">
        <w:trPr>
          <w:trHeight w:val="13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3535474.98</w:t>
            </w:r>
          </w:p>
        </w:tc>
      </w:tr>
      <w:tr w:rsidR="00EC5615" w:rsidRPr="0001145A" w:rsidTr="0001145A">
        <w:trPr>
          <w:trHeight w:val="25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3535468.93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3535462.16</w:t>
            </w:r>
          </w:p>
        </w:tc>
      </w:tr>
      <w:tr w:rsidR="00EC5615" w:rsidRPr="0001145A" w:rsidTr="0001145A">
        <w:trPr>
          <w:trHeight w:val="19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3535456.25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3535448.89</w:t>
            </w:r>
          </w:p>
        </w:tc>
      </w:tr>
      <w:tr w:rsidR="00EC5615" w:rsidRPr="0001145A" w:rsidTr="0001145A">
        <w:trPr>
          <w:trHeight w:val="26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923208.26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3535443.35</w:t>
            </w:r>
          </w:p>
        </w:tc>
      </w:tr>
      <w:tr w:rsidR="00EC5615" w:rsidRPr="0001145A" w:rsidTr="0001145A">
        <w:trPr>
          <w:trHeight w:val="28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923196.42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3535477.95</w:t>
            </w:r>
          </w:p>
        </w:tc>
      </w:tr>
      <w:tr w:rsidR="00EC5615" w:rsidRPr="0001145A" w:rsidTr="0001145A">
        <w:trPr>
          <w:trHeight w:val="25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923189.18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3535474.63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923187.92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3535478.58</w:t>
            </w:r>
          </w:p>
        </w:tc>
      </w:tr>
      <w:tr w:rsidR="00EC5615" w:rsidRPr="0001145A" w:rsidTr="0001145A">
        <w:trPr>
          <w:trHeight w:val="27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3535468.66</w:t>
            </w:r>
          </w:p>
        </w:tc>
      </w:tr>
      <w:tr w:rsidR="00EC5615" w:rsidRPr="0001145A" w:rsidTr="0001145A">
        <w:trPr>
          <w:trHeight w:val="14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923135.04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3535461.12</w:t>
            </w:r>
          </w:p>
        </w:tc>
      </w:tr>
      <w:tr w:rsidR="00EC5615" w:rsidRPr="0001145A" w:rsidTr="0001145A">
        <w:trPr>
          <w:trHeight w:val="20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923133.31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3535460.47</w:t>
            </w:r>
          </w:p>
        </w:tc>
      </w:tr>
      <w:tr w:rsidR="00EC5615" w:rsidRPr="0001145A" w:rsidTr="0001145A">
        <w:trPr>
          <w:trHeight w:val="26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923133.88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3535458.51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923165.17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3535468.97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3535476.32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923187.97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3535473.06</w:t>
            </w:r>
          </w:p>
        </w:tc>
      </w:tr>
      <w:tr w:rsidR="00EC5615" w:rsidRPr="0001145A" w:rsidTr="0001145A">
        <w:trPr>
          <w:trHeight w:val="27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923195.50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3535475.19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923205.63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3535442.67</w:t>
            </w:r>
          </w:p>
        </w:tc>
      </w:tr>
      <w:tr w:rsidR="00EC5615" w:rsidRPr="0001145A" w:rsidTr="0001145A">
        <w:trPr>
          <w:trHeight w:val="13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3535433.52</w:t>
            </w:r>
          </w:p>
        </w:tc>
      </w:tr>
      <w:tr w:rsidR="00EC5615" w:rsidRPr="0001145A" w:rsidTr="0001145A">
        <w:trPr>
          <w:trHeight w:val="20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3535423.20</w:t>
            </w:r>
          </w:p>
        </w:tc>
      </w:tr>
      <w:tr w:rsidR="00EC5615" w:rsidRPr="0001145A" w:rsidTr="0001145A">
        <w:trPr>
          <w:trHeight w:val="26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3535412.43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3535406.89</w:t>
            </w:r>
          </w:p>
        </w:tc>
      </w:tr>
      <w:tr w:rsidR="00EC5615" w:rsidRPr="0001145A" w:rsidTr="0001145A">
        <w:trPr>
          <w:trHeight w:val="28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3535400.78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3535395.39</w:t>
            </w:r>
          </w:p>
        </w:tc>
      </w:tr>
      <w:tr w:rsidR="00EC5615" w:rsidRPr="0001145A" w:rsidTr="0001145A">
        <w:trPr>
          <w:trHeight w:val="26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3535390.31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3535422.02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923013.18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3535458.14</w:t>
            </w:r>
          </w:p>
        </w:tc>
      </w:tr>
      <w:tr w:rsidR="00EC5615" w:rsidRPr="0001145A" w:rsidTr="0001145A">
        <w:trPr>
          <w:trHeight w:val="13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923031.11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3535464.96</w:t>
            </w:r>
          </w:p>
        </w:tc>
      </w:tr>
      <w:tr w:rsidR="00EC5615" w:rsidRPr="0001145A" w:rsidTr="0001145A">
        <w:trPr>
          <w:trHeight w:val="21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923049.08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3535471.65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923067.82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3535478.74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923085.74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3535485.47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923104.30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3535492.26</w:t>
            </w:r>
          </w:p>
        </w:tc>
      </w:tr>
      <w:tr w:rsidR="00EC5615" w:rsidRPr="0001145A" w:rsidTr="0001145A">
        <w:trPr>
          <w:trHeight w:val="26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923123.85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3535499.55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923145.00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3535506.59</w:t>
            </w:r>
          </w:p>
        </w:tc>
      </w:tr>
      <w:tr w:rsidR="00EC5615" w:rsidRPr="0001145A" w:rsidTr="0001145A">
        <w:trPr>
          <w:trHeight w:val="28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923175.18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3535517.03</w:t>
            </w:r>
          </w:p>
        </w:tc>
      </w:tr>
      <w:tr w:rsidR="00EC5615" w:rsidRPr="0001145A" w:rsidTr="0001145A">
        <w:trPr>
          <w:trHeight w:val="26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923199.33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3535525.21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923218.29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3535532.08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923238.08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3535539.12</w:t>
            </w:r>
          </w:p>
        </w:tc>
      </w:tr>
      <w:tr w:rsidR="00EC5615" w:rsidRPr="0001145A" w:rsidTr="0001145A">
        <w:trPr>
          <w:trHeight w:val="27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923238.79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3535537.06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923256.47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3535541.77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923277.04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3535547.68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923295.64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3535552.43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923306.93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3535519.16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923319.47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3535482.23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923292.30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3535564.03</w:t>
            </w:r>
          </w:p>
        </w:tc>
      </w:tr>
      <w:tr w:rsidR="00EC5615" w:rsidRPr="0001145A" w:rsidTr="0001145A">
        <w:trPr>
          <w:trHeight w:val="25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3535557.78</w:t>
            </w:r>
          </w:p>
        </w:tc>
      </w:tr>
      <w:tr w:rsidR="00EC5615" w:rsidRPr="0001145A" w:rsidTr="0001145A">
        <w:trPr>
          <w:trHeight w:val="28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3535551.00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3535544.35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3535538.23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3535531.22</w:t>
            </w:r>
          </w:p>
        </w:tc>
      </w:tr>
      <w:tr w:rsidR="00EC5615" w:rsidRPr="0001145A" w:rsidTr="0001145A">
        <w:trPr>
          <w:trHeight w:val="27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3535524.94</w:t>
            </w:r>
          </w:p>
        </w:tc>
      </w:tr>
      <w:tr w:rsidR="00EC5615" w:rsidRPr="0001145A" w:rsidTr="0001145A">
        <w:trPr>
          <w:trHeight w:val="279"/>
        </w:trPr>
        <w:tc>
          <w:tcPr>
            <w:tcW w:w="675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3535515.90</w:t>
            </w:r>
          </w:p>
        </w:tc>
      </w:tr>
      <w:tr w:rsidR="00EC5615" w:rsidRPr="0001145A" w:rsidTr="0001145A">
        <w:trPr>
          <w:trHeight w:val="128"/>
        </w:trPr>
        <w:tc>
          <w:tcPr>
            <w:tcW w:w="675" w:type="dxa"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3535506.26</w:t>
            </w:r>
          </w:p>
        </w:tc>
      </w:tr>
      <w:tr w:rsidR="00EC5615" w:rsidRPr="0001145A" w:rsidTr="0001145A">
        <w:trPr>
          <w:trHeight w:val="317"/>
        </w:trPr>
        <w:tc>
          <w:tcPr>
            <w:tcW w:w="675" w:type="dxa"/>
            <w:vMerge w:val="restart"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3535499.28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3535492.27</w:t>
            </w:r>
          </w:p>
        </w:tc>
      </w:tr>
      <w:tr w:rsidR="00EC5615" w:rsidRPr="0001145A" w:rsidTr="0001145A">
        <w:trPr>
          <w:trHeight w:val="26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3535485.14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3535478.44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3535471.14</w:t>
            </w:r>
          </w:p>
        </w:tc>
      </w:tr>
      <w:tr w:rsidR="00EC5615" w:rsidRPr="0001145A" w:rsidTr="0001145A">
        <w:trPr>
          <w:trHeight w:val="25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923009.58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3535464.44</w:t>
            </w:r>
          </w:p>
        </w:tc>
      </w:tr>
      <w:tr w:rsidR="00EC5615" w:rsidRPr="0001145A" w:rsidTr="0001145A">
        <w:trPr>
          <w:trHeight w:val="28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922994.10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3535502.27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922978.46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3535541.15</w:t>
            </w:r>
          </w:p>
        </w:tc>
      </w:tr>
      <w:tr w:rsidR="00EC5615" w:rsidRPr="0001145A" w:rsidTr="0001145A">
        <w:trPr>
          <w:trHeight w:val="27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922997.29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3535547.89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923015.68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3535554.60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923034.49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3535561.60</w:t>
            </w:r>
          </w:p>
        </w:tc>
      </w:tr>
      <w:tr w:rsidR="00EC5615" w:rsidRPr="0001145A" w:rsidTr="0001145A">
        <w:trPr>
          <w:trHeight w:val="26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923053.32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3535568.34</w:t>
            </w:r>
          </w:p>
        </w:tc>
      </w:tr>
      <w:tr w:rsidR="00EC5615" w:rsidRPr="0001145A" w:rsidTr="0001145A">
        <w:trPr>
          <w:trHeight w:val="28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923073.94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3535575.49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923091.95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3535581.84</w:t>
            </w:r>
          </w:p>
        </w:tc>
      </w:tr>
      <w:tr w:rsidR="00EC5615" w:rsidRPr="0001145A" w:rsidTr="0001145A">
        <w:trPr>
          <w:trHeight w:val="27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923111.05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3535588.58</w:t>
            </w:r>
          </w:p>
        </w:tc>
      </w:tr>
      <w:tr w:rsidR="00EC5615" w:rsidRPr="0001145A" w:rsidTr="0001145A">
        <w:trPr>
          <w:trHeight w:val="26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923131.21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3535595.36</w:t>
            </w:r>
          </w:p>
        </w:tc>
      </w:tr>
      <w:tr w:rsidR="00EC5615" w:rsidRPr="0001145A" w:rsidTr="0001145A">
        <w:trPr>
          <w:trHeight w:val="26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923151.56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3535602.45</w:t>
            </w:r>
          </w:p>
        </w:tc>
      </w:tr>
      <w:tr w:rsidR="00EC5615" w:rsidRPr="0001145A" w:rsidTr="0001145A">
        <w:trPr>
          <w:trHeight w:val="28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923169.88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3535608.83</w:t>
            </w:r>
          </w:p>
        </w:tc>
      </w:tr>
      <w:tr w:rsidR="00EC5615" w:rsidRPr="0001145A" w:rsidTr="0001145A">
        <w:trPr>
          <w:trHeight w:val="26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3535615.22</w:t>
            </w:r>
          </w:p>
        </w:tc>
      </w:tr>
      <w:tr w:rsidR="00EC5615" w:rsidRPr="0001145A" w:rsidTr="0001145A">
        <w:trPr>
          <w:trHeight w:val="28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923207.42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3535621.65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3535615.22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923226.12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3535628.01</w:t>
            </w:r>
          </w:p>
        </w:tc>
      </w:tr>
      <w:tr w:rsidR="00EC5615" w:rsidRPr="0001145A" w:rsidTr="0001145A">
        <w:trPr>
          <w:trHeight w:val="26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923245.36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3535634.64</w:t>
            </w:r>
          </w:p>
        </w:tc>
      </w:tr>
      <w:tr w:rsidR="00EC5615" w:rsidRPr="0001145A" w:rsidTr="0001145A">
        <w:trPr>
          <w:trHeight w:val="28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923261.09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3535639.39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923269.25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3535632.83</w:t>
            </w:r>
          </w:p>
        </w:tc>
      </w:tr>
      <w:tr w:rsidR="00EC5615" w:rsidRPr="0001145A" w:rsidTr="0001145A">
        <w:trPr>
          <w:trHeight w:val="27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3535602.11</w:t>
            </w:r>
          </w:p>
        </w:tc>
      </w:tr>
      <w:tr w:rsidR="00EC5615" w:rsidRPr="0001145A" w:rsidTr="0001145A">
        <w:trPr>
          <w:trHeight w:val="267"/>
        </w:trPr>
        <w:tc>
          <w:tcPr>
            <w:tcW w:w="675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923292.30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3535564.03</w:t>
            </w:r>
          </w:p>
        </w:tc>
      </w:tr>
      <w:tr w:rsidR="00EC5615" w:rsidRPr="0001145A" w:rsidTr="0001145A">
        <w:tc>
          <w:tcPr>
            <w:tcW w:w="9634" w:type="dxa"/>
            <w:gridSpan w:val="5"/>
          </w:tcPr>
          <w:p w:rsidR="00EC5615" w:rsidRPr="0001145A" w:rsidRDefault="00EC5615" w:rsidP="00EC5615">
            <w:pPr>
              <w:rPr>
                <w:sz w:val="24"/>
                <w:szCs w:val="24"/>
              </w:rPr>
            </w:pPr>
            <w:r w:rsidRPr="0001145A">
              <w:rPr>
                <w:spacing w:val="-1"/>
                <w:sz w:val="24"/>
                <w:szCs w:val="24"/>
              </w:rPr>
              <w:t>ПЛОЩАДЬ:</w:t>
            </w:r>
            <w:r w:rsidRPr="0001145A">
              <w:rPr>
                <w:sz w:val="24"/>
                <w:szCs w:val="24"/>
              </w:rPr>
              <w:t xml:space="preserve"> 12028</w:t>
            </w:r>
            <w:r w:rsidRPr="0001145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145A">
              <w:rPr>
                <w:sz w:val="24"/>
                <w:szCs w:val="24"/>
              </w:rPr>
              <w:t>кв.м</w:t>
            </w:r>
            <w:proofErr w:type="spellEnd"/>
            <w:r w:rsidRPr="0001145A">
              <w:rPr>
                <w:sz w:val="24"/>
                <w:szCs w:val="24"/>
              </w:rPr>
              <w:t>.</w:t>
            </w:r>
          </w:p>
        </w:tc>
      </w:tr>
    </w:tbl>
    <w:p w:rsidR="00EC5615" w:rsidRDefault="00EC5615"/>
    <w:p w:rsidR="0099365A" w:rsidRDefault="0099365A" w:rsidP="0099365A">
      <w:pPr>
        <w:jc w:val="center"/>
      </w:pPr>
      <w:r>
        <w:t>Чертеж межевания территории</w:t>
      </w:r>
    </w:p>
    <w:p w:rsidR="0099365A" w:rsidRDefault="0099365A" w:rsidP="0099365A">
      <w:pPr>
        <w:jc w:val="center"/>
      </w:pPr>
      <w:r w:rsidRPr="0099365A">
        <w:rPr>
          <w:noProof/>
        </w:rPr>
        <w:lastRenderedPageBreak/>
        <w:drawing>
          <wp:inline distT="0" distB="0" distL="0" distR="0">
            <wp:extent cx="6120130" cy="443663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65A" w:rsidSect="00A7787A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28" w:rsidRDefault="00162028" w:rsidP="00E1618A">
      <w:r>
        <w:separator/>
      </w:r>
    </w:p>
  </w:endnote>
  <w:endnote w:type="continuationSeparator" w:id="0">
    <w:p w:rsidR="00162028" w:rsidRDefault="00162028" w:rsidP="00E1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28" w:rsidRDefault="00162028" w:rsidP="00E1618A">
      <w:r>
        <w:separator/>
      </w:r>
    </w:p>
  </w:footnote>
  <w:footnote w:type="continuationSeparator" w:id="0">
    <w:p w:rsidR="00162028" w:rsidRDefault="00162028" w:rsidP="00E1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268535"/>
      <w:docPartObj>
        <w:docPartGallery w:val="Page Numbers (Top of Page)"/>
        <w:docPartUnique/>
      </w:docPartObj>
    </w:sdtPr>
    <w:sdtEndPr/>
    <w:sdtContent>
      <w:p w:rsidR="00E1618A" w:rsidRDefault="00E1618A" w:rsidP="00E1618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2C" w:rsidRPr="00BC382C">
          <w:rPr>
            <w:noProof/>
            <w:lang w:val="ru-RU"/>
          </w:rPr>
          <w:t>4</w:t>
        </w:r>
        <w:r>
          <w:fldChar w:fldCharType="end"/>
        </w:r>
      </w:p>
    </w:sdtContent>
  </w:sdt>
  <w:p w:rsidR="00E1618A" w:rsidRDefault="00E1618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C1F"/>
    <w:multiLevelType w:val="multilevel"/>
    <w:tmpl w:val="F47E4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">
    <w:nsid w:val="0EF45AB1"/>
    <w:multiLevelType w:val="hybridMultilevel"/>
    <w:tmpl w:val="6192ACD8"/>
    <w:lvl w:ilvl="0" w:tplc="F5AE994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17D"/>
    <w:multiLevelType w:val="multilevel"/>
    <w:tmpl w:val="028AB14C"/>
    <w:lvl w:ilvl="0">
      <w:start w:val="1"/>
      <w:numFmt w:val="decimal"/>
      <w:lvlText w:val="%1."/>
      <w:lvlJc w:val="left"/>
      <w:pPr>
        <w:ind w:left="218" w:hanging="360"/>
      </w:pPr>
      <w:rPr>
        <w:rFonts w:eastAsiaTheme="minorHAnsi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658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38" w:hanging="1800"/>
      </w:pPr>
      <w:rPr>
        <w:rFonts w:eastAsiaTheme="minorHAnsi" w:cstheme="minorBidi" w:hint="default"/>
        <w:b/>
      </w:rPr>
    </w:lvl>
  </w:abstractNum>
  <w:abstractNum w:abstractNumId="3">
    <w:nsid w:val="184B1843"/>
    <w:multiLevelType w:val="hybridMultilevel"/>
    <w:tmpl w:val="421CAA54"/>
    <w:lvl w:ilvl="0" w:tplc="CD9E9D00">
      <w:start w:val="1"/>
      <w:numFmt w:val="decimal"/>
      <w:pStyle w:val="1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62A48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5">
    <w:nsid w:val="21591D51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6">
    <w:nsid w:val="28446ECB"/>
    <w:multiLevelType w:val="hybridMultilevel"/>
    <w:tmpl w:val="07386598"/>
    <w:lvl w:ilvl="0" w:tplc="62FE403E">
      <w:start w:val="18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22EC9"/>
    <w:multiLevelType w:val="multilevel"/>
    <w:tmpl w:val="227A2A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ind w:left="578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8">
    <w:nsid w:val="2A30376D"/>
    <w:multiLevelType w:val="hybridMultilevel"/>
    <w:tmpl w:val="58D66912"/>
    <w:lvl w:ilvl="0" w:tplc="6A34DE72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D35CC7"/>
    <w:multiLevelType w:val="hybridMultilevel"/>
    <w:tmpl w:val="EE44345E"/>
    <w:lvl w:ilvl="0" w:tplc="6FC099F6">
      <w:start w:val="13"/>
      <w:numFmt w:val="decimal"/>
      <w:lvlText w:val="%1."/>
      <w:lvlJc w:val="left"/>
      <w:pPr>
        <w:ind w:left="492" w:hanging="389"/>
      </w:pPr>
      <w:rPr>
        <w:rFonts w:ascii="Times New Roman" w:eastAsia="Times New Roman" w:hAnsi="Times New Roman" w:hint="default"/>
        <w:color w:val="050505"/>
        <w:spacing w:val="-75"/>
        <w:w w:val="152"/>
        <w:sz w:val="25"/>
        <w:szCs w:val="25"/>
      </w:rPr>
    </w:lvl>
    <w:lvl w:ilvl="1" w:tplc="0AEA13A2">
      <w:start w:val="16"/>
      <w:numFmt w:val="decimal"/>
      <w:lvlText w:val="%2."/>
      <w:lvlJc w:val="left"/>
      <w:pPr>
        <w:ind w:left="471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1D0895A">
      <w:start w:val="1"/>
      <w:numFmt w:val="bullet"/>
      <w:lvlText w:val="•"/>
      <w:lvlJc w:val="left"/>
      <w:pPr>
        <w:ind w:left="3075" w:hanging="392"/>
      </w:pPr>
      <w:rPr>
        <w:rFonts w:hint="default"/>
      </w:rPr>
    </w:lvl>
    <w:lvl w:ilvl="3" w:tplc="BF080EC2">
      <w:start w:val="1"/>
      <w:numFmt w:val="bullet"/>
      <w:lvlText w:val="•"/>
      <w:lvlJc w:val="left"/>
      <w:pPr>
        <w:ind w:left="11272" w:hanging="392"/>
      </w:pPr>
      <w:rPr>
        <w:rFonts w:hint="default"/>
      </w:rPr>
    </w:lvl>
    <w:lvl w:ilvl="4" w:tplc="AA366698">
      <w:start w:val="1"/>
      <w:numFmt w:val="bullet"/>
      <w:lvlText w:val="•"/>
      <w:lvlJc w:val="left"/>
      <w:pPr>
        <w:ind w:left="18161" w:hanging="392"/>
      </w:pPr>
      <w:rPr>
        <w:rFonts w:hint="default"/>
      </w:rPr>
    </w:lvl>
    <w:lvl w:ilvl="5" w:tplc="355A1830">
      <w:start w:val="1"/>
      <w:numFmt w:val="bullet"/>
      <w:lvlText w:val="•"/>
      <w:lvlJc w:val="left"/>
      <w:pPr>
        <w:ind w:left="14287" w:hanging="392"/>
      </w:pPr>
      <w:rPr>
        <w:rFonts w:hint="default"/>
      </w:rPr>
    </w:lvl>
    <w:lvl w:ilvl="6" w:tplc="679AFC6E">
      <w:start w:val="1"/>
      <w:numFmt w:val="bullet"/>
      <w:lvlText w:val="•"/>
      <w:lvlJc w:val="left"/>
      <w:pPr>
        <w:ind w:left="10412" w:hanging="392"/>
      </w:pPr>
      <w:rPr>
        <w:rFonts w:hint="default"/>
      </w:rPr>
    </w:lvl>
    <w:lvl w:ilvl="7" w:tplc="984AFB08">
      <w:start w:val="1"/>
      <w:numFmt w:val="bullet"/>
      <w:lvlText w:val="•"/>
      <w:lvlJc w:val="left"/>
      <w:pPr>
        <w:ind w:left="6538" w:hanging="392"/>
      </w:pPr>
      <w:rPr>
        <w:rFonts w:hint="default"/>
      </w:rPr>
    </w:lvl>
    <w:lvl w:ilvl="8" w:tplc="2CA883EE">
      <w:start w:val="1"/>
      <w:numFmt w:val="bullet"/>
      <w:lvlText w:val="•"/>
      <w:lvlJc w:val="left"/>
      <w:pPr>
        <w:ind w:left="2663" w:hanging="392"/>
      </w:pPr>
      <w:rPr>
        <w:rFonts w:hint="default"/>
      </w:rPr>
    </w:lvl>
  </w:abstractNum>
  <w:abstractNum w:abstractNumId="10">
    <w:nsid w:val="318216AC"/>
    <w:multiLevelType w:val="hybridMultilevel"/>
    <w:tmpl w:val="CD90BF6A"/>
    <w:lvl w:ilvl="0" w:tplc="C690FFAE">
      <w:start w:val="1"/>
      <w:numFmt w:val="bullet"/>
      <w:lvlText w:val="-"/>
      <w:lvlJc w:val="left"/>
      <w:pPr>
        <w:ind w:left="205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7218D4">
      <w:start w:val="1"/>
      <w:numFmt w:val="bullet"/>
      <w:lvlText w:val="-"/>
      <w:lvlJc w:val="left"/>
      <w:pPr>
        <w:ind w:left="111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12C405C">
      <w:start w:val="1"/>
      <w:numFmt w:val="bullet"/>
      <w:lvlText w:val="•"/>
      <w:lvlJc w:val="left"/>
      <w:pPr>
        <w:ind w:left="1283" w:hanging="171"/>
      </w:pPr>
      <w:rPr>
        <w:rFonts w:hint="default"/>
      </w:rPr>
    </w:lvl>
    <w:lvl w:ilvl="3" w:tplc="7FF8ABB0">
      <w:start w:val="1"/>
      <w:numFmt w:val="bullet"/>
      <w:lvlText w:val="•"/>
      <w:lvlJc w:val="left"/>
      <w:pPr>
        <w:ind w:left="2361" w:hanging="171"/>
      </w:pPr>
      <w:rPr>
        <w:rFonts w:hint="default"/>
      </w:rPr>
    </w:lvl>
    <w:lvl w:ilvl="4" w:tplc="F90AA290">
      <w:start w:val="1"/>
      <w:numFmt w:val="bullet"/>
      <w:lvlText w:val="•"/>
      <w:lvlJc w:val="left"/>
      <w:pPr>
        <w:ind w:left="3440" w:hanging="171"/>
      </w:pPr>
      <w:rPr>
        <w:rFonts w:hint="default"/>
      </w:rPr>
    </w:lvl>
    <w:lvl w:ilvl="5" w:tplc="EF8212D6">
      <w:start w:val="1"/>
      <w:numFmt w:val="bullet"/>
      <w:lvlText w:val="•"/>
      <w:lvlJc w:val="left"/>
      <w:pPr>
        <w:ind w:left="4518" w:hanging="171"/>
      </w:pPr>
      <w:rPr>
        <w:rFonts w:hint="default"/>
      </w:rPr>
    </w:lvl>
    <w:lvl w:ilvl="6" w:tplc="16202B8C">
      <w:start w:val="1"/>
      <w:numFmt w:val="bullet"/>
      <w:lvlText w:val="•"/>
      <w:lvlJc w:val="left"/>
      <w:pPr>
        <w:ind w:left="5596" w:hanging="171"/>
      </w:pPr>
      <w:rPr>
        <w:rFonts w:hint="default"/>
      </w:rPr>
    </w:lvl>
    <w:lvl w:ilvl="7" w:tplc="172691D2">
      <w:start w:val="1"/>
      <w:numFmt w:val="bullet"/>
      <w:lvlText w:val="•"/>
      <w:lvlJc w:val="left"/>
      <w:pPr>
        <w:ind w:left="6674" w:hanging="171"/>
      </w:pPr>
      <w:rPr>
        <w:rFonts w:hint="default"/>
      </w:rPr>
    </w:lvl>
    <w:lvl w:ilvl="8" w:tplc="9A2AB080">
      <w:start w:val="1"/>
      <w:numFmt w:val="bullet"/>
      <w:lvlText w:val="•"/>
      <w:lvlJc w:val="left"/>
      <w:pPr>
        <w:ind w:left="7752" w:hanging="171"/>
      </w:pPr>
      <w:rPr>
        <w:rFonts w:hint="default"/>
      </w:rPr>
    </w:lvl>
  </w:abstractNum>
  <w:abstractNum w:abstractNumId="11">
    <w:nsid w:val="33F33B18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12">
    <w:nsid w:val="35425899"/>
    <w:multiLevelType w:val="multilevel"/>
    <w:tmpl w:val="07268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13">
    <w:nsid w:val="394F5DD4"/>
    <w:multiLevelType w:val="multilevel"/>
    <w:tmpl w:val="F47E4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4">
    <w:nsid w:val="39C15FA5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15">
    <w:nsid w:val="3AF50838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16">
    <w:nsid w:val="3C135279"/>
    <w:multiLevelType w:val="multilevel"/>
    <w:tmpl w:val="91D05E9E"/>
    <w:lvl w:ilvl="0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42033DCC"/>
    <w:multiLevelType w:val="multilevel"/>
    <w:tmpl w:val="D708DAB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</w:rPr>
    </w:lvl>
  </w:abstractNum>
  <w:abstractNum w:abstractNumId="18">
    <w:nsid w:val="42FC7ED0"/>
    <w:multiLevelType w:val="hybridMultilevel"/>
    <w:tmpl w:val="42922752"/>
    <w:lvl w:ilvl="0" w:tplc="5838E524">
      <w:start w:val="20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343A16"/>
    <w:multiLevelType w:val="hybridMultilevel"/>
    <w:tmpl w:val="5FA6F0D4"/>
    <w:lvl w:ilvl="0" w:tplc="A5AAFD62">
      <w:start w:val="16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8C03148"/>
    <w:multiLevelType w:val="hybridMultilevel"/>
    <w:tmpl w:val="9A8C6E6E"/>
    <w:lvl w:ilvl="0" w:tplc="EDF8D35E">
      <w:start w:val="1"/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hint="default"/>
        <w:color w:val="000000" w:themeColor="text1"/>
        <w:w w:val="99"/>
        <w:sz w:val="26"/>
        <w:szCs w:val="26"/>
      </w:rPr>
    </w:lvl>
    <w:lvl w:ilvl="1" w:tplc="A3A2E8C4">
      <w:start w:val="1"/>
      <w:numFmt w:val="bullet"/>
      <w:lvlText w:val="•"/>
      <w:lvlJc w:val="left"/>
      <w:pPr>
        <w:ind w:left="1171" w:hanging="152"/>
      </w:pPr>
      <w:rPr>
        <w:rFonts w:hint="default"/>
      </w:rPr>
    </w:lvl>
    <w:lvl w:ilvl="2" w:tplc="59663B2E">
      <w:start w:val="1"/>
      <w:numFmt w:val="bullet"/>
      <w:lvlText w:val="•"/>
      <w:lvlJc w:val="left"/>
      <w:pPr>
        <w:ind w:left="2230" w:hanging="152"/>
      </w:pPr>
      <w:rPr>
        <w:rFonts w:hint="default"/>
      </w:rPr>
    </w:lvl>
    <w:lvl w:ilvl="3" w:tplc="AD2616A6">
      <w:start w:val="1"/>
      <w:numFmt w:val="bullet"/>
      <w:lvlText w:val="•"/>
      <w:lvlJc w:val="left"/>
      <w:pPr>
        <w:ind w:left="3290" w:hanging="152"/>
      </w:pPr>
      <w:rPr>
        <w:rFonts w:hint="default"/>
      </w:rPr>
    </w:lvl>
    <w:lvl w:ilvl="4" w:tplc="44E8D2AE">
      <w:start w:val="1"/>
      <w:numFmt w:val="bullet"/>
      <w:lvlText w:val="•"/>
      <w:lvlJc w:val="left"/>
      <w:pPr>
        <w:ind w:left="4349" w:hanging="152"/>
      </w:pPr>
      <w:rPr>
        <w:rFonts w:hint="default"/>
      </w:rPr>
    </w:lvl>
    <w:lvl w:ilvl="5" w:tplc="EEC8F7AC">
      <w:start w:val="1"/>
      <w:numFmt w:val="bullet"/>
      <w:lvlText w:val="•"/>
      <w:lvlJc w:val="left"/>
      <w:pPr>
        <w:ind w:left="5409" w:hanging="152"/>
      </w:pPr>
      <w:rPr>
        <w:rFonts w:hint="default"/>
      </w:rPr>
    </w:lvl>
    <w:lvl w:ilvl="6" w:tplc="4AD654FC">
      <w:start w:val="1"/>
      <w:numFmt w:val="bullet"/>
      <w:lvlText w:val="•"/>
      <w:lvlJc w:val="left"/>
      <w:pPr>
        <w:ind w:left="6468" w:hanging="152"/>
      </w:pPr>
      <w:rPr>
        <w:rFonts w:hint="default"/>
      </w:rPr>
    </w:lvl>
    <w:lvl w:ilvl="7" w:tplc="BD8AFEB8">
      <w:start w:val="1"/>
      <w:numFmt w:val="bullet"/>
      <w:lvlText w:val="•"/>
      <w:lvlJc w:val="left"/>
      <w:pPr>
        <w:ind w:left="7528" w:hanging="152"/>
      </w:pPr>
      <w:rPr>
        <w:rFonts w:hint="default"/>
      </w:rPr>
    </w:lvl>
    <w:lvl w:ilvl="8" w:tplc="94D4FBF4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21">
    <w:nsid w:val="4B7B7324"/>
    <w:multiLevelType w:val="hybridMultilevel"/>
    <w:tmpl w:val="1C3C7DBA"/>
    <w:lvl w:ilvl="0" w:tplc="C5F4B0AA">
      <w:start w:val="1"/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3A2D78">
      <w:start w:val="1"/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E3273E4">
      <w:start w:val="1"/>
      <w:numFmt w:val="bullet"/>
      <w:lvlText w:val="•"/>
      <w:lvlJc w:val="left"/>
      <w:pPr>
        <w:ind w:left="1344" w:hanging="159"/>
      </w:pPr>
      <w:rPr>
        <w:rFonts w:hint="default"/>
      </w:rPr>
    </w:lvl>
    <w:lvl w:ilvl="3" w:tplc="5D2030B2">
      <w:start w:val="1"/>
      <w:numFmt w:val="bullet"/>
      <w:lvlText w:val="•"/>
      <w:lvlJc w:val="left"/>
      <w:pPr>
        <w:ind w:left="2426" w:hanging="159"/>
      </w:pPr>
      <w:rPr>
        <w:rFonts w:hint="default"/>
      </w:rPr>
    </w:lvl>
    <w:lvl w:ilvl="4" w:tplc="8D988102">
      <w:start w:val="1"/>
      <w:numFmt w:val="bullet"/>
      <w:lvlText w:val="•"/>
      <w:lvlJc w:val="left"/>
      <w:pPr>
        <w:ind w:left="3508" w:hanging="159"/>
      </w:pPr>
      <w:rPr>
        <w:rFonts w:hint="default"/>
      </w:rPr>
    </w:lvl>
    <w:lvl w:ilvl="5" w:tplc="949A5D7A">
      <w:start w:val="1"/>
      <w:numFmt w:val="bullet"/>
      <w:lvlText w:val="•"/>
      <w:lvlJc w:val="left"/>
      <w:pPr>
        <w:ind w:left="4589" w:hanging="159"/>
      </w:pPr>
      <w:rPr>
        <w:rFonts w:hint="default"/>
      </w:rPr>
    </w:lvl>
    <w:lvl w:ilvl="6" w:tplc="926C9DD8">
      <w:start w:val="1"/>
      <w:numFmt w:val="bullet"/>
      <w:lvlText w:val="•"/>
      <w:lvlJc w:val="left"/>
      <w:pPr>
        <w:ind w:left="5671" w:hanging="159"/>
      </w:pPr>
      <w:rPr>
        <w:rFonts w:hint="default"/>
      </w:rPr>
    </w:lvl>
    <w:lvl w:ilvl="7" w:tplc="EB2A5E56">
      <w:start w:val="1"/>
      <w:numFmt w:val="bullet"/>
      <w:lvlText w:val="•"/>
      <w:lvlJc w:val="left"/>
      <w:pPr>
        <w:ind w:left="6753" w:hanging="159"/>
      </w:pPr>
      <w:rPr>
        <w:rFonts w:hint="default"/>
      </w:rPr>
    </w:lvl>
    <w:lvl w:ilvl="8" w:tplc="87B80884">
      <w:start w:val="1"/>
      <w:numFmt w:val="bullet"/>
      <w:lvlText w:val="•"/>
      <w:lvlJc w:val="left"/>
      <w:pPr>
        <w:ind w:left="7834" w:hanging="159"/>
      </w:pPr>
      <w:rPr>
        <w:rFonts w:hint="default"/>
      </w:rPr>
    </w:lvl>
  </w:abstractNum>
  <w:abstractNum w:abstractNumId="22">
    <w:nsid w:val="4B8325E5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23">
    <w:nsid w:val="5163111A"/>
    <w:multiLevelType w:val="multilevel"/>
    <w:tmpl w:val="1108D336"/>
    <w:lvl w:ilvl="0">
      <w:start w:val="1"/>
      <w:numFmt w:val="decimal"/>
      <w:lvlText w:val="%1."/>
      <w:lvlJc w:val="left"/>
      <w:pPr>
        <w:ind w:left="218" w:hanging="360"/>
      </w:pPr>
      <w:rPr>
        <w:rFonts w:eastAsiaTheme="minorHAnsi" w:cstheme="minorBidi" w:hint="default"/>
        <w:b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41565D0"/>
    <w:multiLevelType w:val="hybridMultilevel"/>
    <w:tmpl w:val="A694EBD8"/>
    <w:lvl w:ilvl="0" w:tplc="99C232DC">
      <w:start w:val="2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66A39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26">
    <w:nsid w:val="5D717A6C"/>
    <w:multiLevelType w:val="multilevel"/>
    <w:tmpl w:val="C2E8E7FC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</w:rPr>
    </w:lvl>
  </w:abstractNum>
  <w:abstractNum w:abstractNumId="27">
    <w:nsid w:val="5E215621"/>
    <w:multiLevelType w:val="hybridMultilevel"/>
    <w:tmpl w:val="DF961AA4"/>
    <w:lvl w:ilvl="0" w:tplc="0AEA13A2">
      <w:start w:val="16"/>
      <w:numFmt w:val="decimal"/>
      <w:lvlText w:val="%1."/>
      <w:lvlJc w:val="left"/>
      <w:pPr>
        <w:ind w:left="2473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3442" w:hanging="360"/>
      </w:pPr>
    </w:lvl>
    <w:lvl w:ilvl="2" w:tplc="0419001B" w:tentative="1">
      <w:start w:val="1"/>
      <w:numFmt w:val="lowerRoman"/>
      <w:lvlText w:val="%3."/>
      <w:lvlJc w:val="right"/>
      <w:pPr>
        <w:ind w:left="4162" w:hanging="180"/>
      </w:pPr>
    </w:lvl>
    <w:lvl w:ilvl="3" w:tplc="0419000F" w:tentative="1">
      <w:start w:val="1"/>
      <w:numFmt w:val="decimal"/>
      <w:lvlText w:val="%4."/>
      <w:lvlJc w:val="left"/>
      <w:pPr>
        <w:ind w:left="4882" w:hanging="360"/>
      </w:pPr>
    </w:lvl>
    <w:lvl w:ilvl="4" w:tplc="04190019" w:tentative="1">
      <w:start w:val="1"/>
      <w:numFmt w:val="lowerLetter"/>
      <w:lvlText w:val="%5."/>
      <w:lvlJc w:val="left"/>
      <w:pPr>
        <w:ind w:left="5602" w:hanging="360"/>
      </w:pPr>
    </w:lvl>
    <w:lvl w:ilvl="5" w:tplc="0419001B" w:tentative="1">
      <w:start w:val="1"/>
      <w:numFmt w:val="lowerRoman"/>
      <w:lvlText w:val="%6."/>
      <w:lvlJc w:val="right"/>
      <w:pPr>
        <w:ind w:left="6322" w:hanging="180"/>
      </w:pPr>
    </w:lvl>
    <w:lvl w:ilvl="6" w:tplc="0419000F" w:tentative="1">
      <w:start w:val="1"/>
      <w:numFmt w:val="decimal"/>
      <w:lvlText w:val="%7."/>
      <w:lvlJc w:val="left"/>
      <w:pPr>
        <w:ind w:left="7042" w:hanging="360"/>
      </w:pPr>
    </w:lvl>
    <w:lvl w:ilvl="7" w:tplc="04190019" w:tentative="1">
      <w:start w:val="1"/>
      <w:numFmt w:val="lowerLetter"/>
      <w:lvlText w:val="%8."/>
      <w:lvlJc w:val="left"/>
      <w:pPr>
        <w:ind w:left="7762" w:hanging="360"/>
      </w:pPr>
    </w:lvl>
    <w:lvl w:ilvl="8" w:tplc="0419001B" w:tentative="1">
      <w:start w:val="1"/>
      <w:numFmt w:val="lowerRoman"/>
      <w:lvlText w:val="%9."/>
      <w:lvlJc w:val="right"/>
      <w:pPr>
        <w:ind w:left="8482" w:hanging="180"/>
      </w:pPr>
    </w:lvl>
  </w:abstractNum>
  <w:abstractNum w:abstractNumId="28">
    <w:nsid w:val="5F481224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29">
    <w:nsid w:val="63BD0748"/>
    <w:multiLevelType w:val="multilevel"/>
    <w:tmpl w:val="0FDA834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726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452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818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544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27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362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728" w:hanging="1800"/>
      </w:pPr>
      <w:rPr>
        <w:rFonts w:eastAsiaTheme="minorHAnsi" w:cstheme="minorBidi" w:hint="default"/>
        <w:b/>
      </w:rPr>
    </w:lvl>
  </w:abstractNum>
  <w:abstractNum w:abstractNumId="30">
    <w:nsid w:val="650B2C9E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31">
    <w:nsid w:val="67464002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32">
    <w:nsid w:val="67810944"/>
    <w:multiLevelType w:val="hybridMultilevel"/>
    <w:tmpl w:val="29E6D6D2"/>
    <w:lvl w:ilvl="0" w:tplc="0AEA13A2">
      <w:start w:val="16"/>
      <w:numFmt w:val="decimal"/>
      <w:lvlText w:val="%1."/>
      <w:lvlJc w:val="left"/>
      <w:pPr>
        <w:ind w:left="1472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3">
    <w:nsid w:val="6E26029B"/>
    <w:multiLevelType w:val="multilevel"/>
    <w:tmpl w:val="2A485D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"/>
      <w:lvlJc w:val="left"/>
      <w:pPr>
        <w:ind w:left="1179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2358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3177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4356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535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6354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7533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800"/>
      </w:pPr>
      <w:rPr>
        <w:rFonts w:eastAsiaTheme="minorHAnsi" w:cstheme="minorBidi" w:hint="default"/>
        <w:b/>
      </w:rPr>
    </w:lvl>
  </w:abstractNum>
  <w:abstractNum w:abstractNumId="34">
    <w:nsid w:val="73CA55A5"/>
    <w:multiLevelType w:val="hybridMultilevel"/>
    <w:tmpl w:val="E74CF32A"/>
    <w:lvl w:ilvl="0" w:tplc="1676FE8E">
      <w:start w:val="25"/>
      <w:numFmt w:val="decimal"/>
      <w:lvlText w:val="%1."/>
      <w:lvlJc w:val="left"/>
      <w:pPr>
        <w:ind w:left="111" w:hanging="38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76ED606">
      <w:start w:val="3"/>
      <w:numFmt w:val="decimal"/>
      <w:lvlText w:val="%2."/>
      <w:lvlJc w:val="left"/>
      <w:pPr>
        <w:ind w:left="3812" w:hanging="260"/>
        <w:jc w:val="right"/>
      </w:pPr>
      <w:rPr>
        <w:rFonts w:ascii="Arial" w:eastAsia="Arial" w:hAnsi="Arial" w:hint="default"/>
        <w:color w:val="343636"/>
        <w:spacing w:val="15"/>
        <w:sz w:val="18"/>
        <w:szCs w:val="18"/>
      </w:rPr>
    </w:lvl>
    <w:lvl w:ilvl="2" w:tplc="62B08728">
      <w:start w:val="1"/>
      <w:numFmt w:val="bullet"/>
      <w:lvlText w:val="•"/>
      <w:lvlJc w:val="left"/>
      <w:pPr>
        <w:ind w:left="3812" w:hanging="260"/>
      </w:pPr>
      <w:rPr>
        <w:rFonts w:hint="default"/>
      </w:rPr>
    </w:lvl>
    <w:lvl w:ilvl="3" w:tplc="84B4956E">
      <w:start w:val="1"/>
      <w:numFmt w:val="bullet"/>
      <w:lvlText w:val="•"/>
      <w:lvlJc w:val="left"/>
      <w:pPr>
        <w:ind w:left="4599" w:hanging="260"/>
      </w:pPr>
      <w:rPr>
        <w:rFonts w:hint="default"/>
      </w:rPr>
    </w:lvl>
    <w:lvl w:ilvl="4" w:tplc="2B4C5C2C">
      <w:start w:val="1"/>
      <w:numFmt w:val="bullet"/>
      <w:lvlText w:val="•"/>
      <w:lvlJc w:val="left"/>
      <w:pPr>
        <w:ind w:left="5385" w:hanging="260"/>
      </w:pPr>
      <w:rPr>
        <w:rFonts w:hint="default"/>
      </w:rPr>
    </w:lvl>
    <w:lvl w:ilvl="5" w:tplc="7760428C">
      <w:start w:val="1"/>
      <w:numFmt w:val="bullet"/>
      <w:lvlText w:val="•"/>
      <w:lvlJc w:val="left"/>
      <w:pPr>
        <w:ind w:left="6172" w:hanging="260"/>
      </w:pPr>
      <w:rPr>
        <w:rFonts w:hint="default"/>
      </w:rPr>
    </w:lvl>
    <w:lvl w:ilvl="6" w:tplc="69A8A9F0">
      <w:start w:val="1"/>
      <w:numFmt w:val="bullet"/>
      <w:lvlText w:val="•"/>
      <w:lvlJc w:val="left"/>
      <w:pPr>
        <w:ind w:left="6959" w:hanging="260"/>
      </w:pPr>
      <w:rPr>
        <w:rFonts w:hint="default"/>
      </w:rPr>
    </w:lvl>
    <w:lvl w:ilvl="7" w:tplc="0E2E52E2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0F2083D0">
      <w:start w:val="1"/>
      <w:numFmt w:val="bullet"/>
      <w:lvlText w:val="•"/>
      <w:lvlJc w:val="left"/>
      <w:pPr>
        <w:ind w:left="8532" w:hanging="260"/>
      </w:pPr>
      <w:rPr>
        <w:rFonts w:hint="default"/>
      </w:rPr>
    </w:lvl>
  </w:abstractNum>
  <w:abstractNum w:abstractNumId="35">
    <w:nsid w:val="76B260F1"/>
    <w:multiLevelType w:val="hybridMultilevel"/>
    <w:tmpl w:val="786EBAD0"/>
    <w:lvl w:ilvl="0" w:tplc="0AEA13A2">
      <w:start w:val="16"/>
      <w:numFmt w:val="decimal"/>
      <w:lvlText w:val="%1."/>
      <w:lvlJc w:val="left"/>
      <w:pPr>
        <w:ind w:left="471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D0A29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2298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37">
    <w:nsid w:val="7C9A00ED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38">
    <w:nsid w:val="7D627224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1589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39">
    <w:nsid w:val="7EE62499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447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40">
    <w:nsid w:val="7F17594D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41">
    <w:nsid w:val="7F400132"/>
    <w:multiLevelType w:val="multilevel"/>
    <w:tmpl w:val="23DC26C2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"/>
      <w:lvlJc w:val="left"/>
      <w:pPr>
        <w:ind w:left="471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995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2577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eastAsiaTheme="minorHAnsi" w:cstheme="minorBidi" w:hint="default"/>
        <w:b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4"/>
  </w:num>
  <w:num w:numId="5">
    <w:abstractNumId w:val="38"/>
  </w:num>
  <w:num w:numId="6">
    <w:abstractNumId w:val="40"/>
  </w:num>
  <w:num w:numId="7">
    <w:abstractNumId w:val="5"/>
  </w:num>
  <w:num w:numId="8">
    <w:abstractNumId w:val="21"/>
  </w:num>
  <w:num w:numId="9">
    <w:abstractNumId w:val="39"/>
  </w:num>
  <w:num w:numId="10">
    <w:abstractNumId w:val="36"/>
  </w:num>
  <w:num w:numId="11">
    <w:abstractNumId w:val="4"/>
  </w:num>
  <w:num w:numId="12">
    <w:abstractNumId w:val="30"/>
  </w:num>
  <w:num w:numId="13">
    <w:abstractNumId w:val="15"/>
  </w:num>
  <w:num w:numId="14">
    <w:abstractNumId w:val="25"/>
  </w:num>
  <w:num w:numId="15">
    <w:abstractNumId w:val="28"/>
  </w:num>
  <w:num w:numId="16">
    <w:abstractNumId w:val="37"/>
  </w:num>
  <w:num w:numId="17">
    <w:abstractNumId w:val="10"/>
  </w:num>
  <w:num w:numId="18">
    <w:abstractNumId w:val="22"/>
  </w:num>
  <w:num w:numId="19">
    <w:abstractNumId w:val="26"/>
  </w:num>
  <w:num w:numId="20">
    <w:abstractNumId w:val="17"/>
  </w:num>
  <w:num w:numId="21">
    <w:abstractNumId w:val="31"/>
  </w:num>
  <w:num w:numId="22">
    <w:abstractNumId w:val="9"/>
  </w:num>
  <w:num w:numId="23">
    <w:abstractNumId w:val="35"/>
  </w:num>
  <w:num w:numId="24">
    <w:abstractNumId w:val="32"/>
  </w:num>
  <w:num w:numId="25">
    <w:abstractNumId w:val="27"/>
  </w:num>
  <w:num w:numId="26">
    <w:abstractNumId w:val="34"/>
  </w:num>
  <w:num w:numId="27">
    <w:abstractNumId w:val="29"/>
  </w:num>
  <w:num w:numId="28">
    <w:abstractNumId w:val="2"/>
  </w:num>
  <w:num w:numId="29">
    <w:abstractNumId w:val="23"/>
  </w:num>
  <w:num w:numId="30">
    <w:abstractNumId w:val="12"/>
  </w:num>
  <w:num w:numId="31">
    <w:abstractNumId w:val="7"/>
  </w:num>
  <w:num w:numId="32">
    <w:abstractNumId w:val="33"/>
  </w:num>
  <w:num w:numId="33">
    <w:abstractNumId w:val="41"/>
  </w:num>
  <w:num w:numId="34">
    <w:abstractNumId w:val="19"/>
  </w:num>
  <w:num w:numId="35">
    <w:abstractNumId w:val="1"/>
  </w:num>
  <w:num w:numId="36">
    <w:abstractNumId w:val="24"/>
  </w:num>
  <w:num w:numId="37">
    <w:abstractNumId w:val="3"/>
  </w:num>
  <w:num w:numId="38">
    <w:abstractNumId w:val="0"/>
  </w:num>
  <w:num w:numId="39">
    <w:abstractNumId w:val="13"/>
  </w:num>
  <w:num w:numId="40">
    <w:abstractNumId w:val="6"/>
  </w:num>
  <w:num w:numId="41">
    <w:abstractNumId w:val="1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1E"/>
    <w:rsid w:val="0001145A"/>
    <w:rsid w:val="00086321"/>
    <w:rsid w:val="000E086A"/>
    <w:rsid w:val="00162028"/>
    <w:rsid w:val="001D4D03"/>
    <w:rsid w:val="0031511E"/>
    <w:rsid w:val="003710B2"/>
    <w:rsid w:val="003E5517"/>
    <w:rsid w:val="0047446D"/>
    <w:rsid w:val="005034BA"/>
    <w:rsid w:val="005150FF"/>
    <w:rsid w:val="0054237C"/>
    <w:rsid w:val="00590BE3"/>
    <w:rsid w:val="00604B73"/>
    <w:rsid w:val="00673734"/>
    <w:rsid w:val="00677DB0"/>
    <w:rsid w:val="00712A09"/>
    <w:rsid w:val="007C7A2E"/>
    <w:rsid w:val="00826A3B"/>
    <w:rsid w:val="009337FF"/>
    <w:rsid w:val="00950421"/>
    <w:rsid w:val="0099365A"/>
    <w:rsid w:val="00A30D0C"/>
    <w:rsid w:val="00A7787A"/>
    <w:rsid w:val="00B75F5E"/>
    <w:rsid w:val="00BB00CA"/>
    <w:rsid w:val="00BC382C"/>
    <w:rsid w:val="00CE6F8F"/>
    <w:rsid w:val="00E1618A"/>
    <w:rsid w:val="00E91ADB"/>
    <w:rsid w:val="00EC5615"/>
    <w:rsid w:val="00ED66EB"/>
    <w:rsid w:val="00F13745"/>
    <w:rsid w:val="00F817A7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5FBC3-47E5-4909-9994-4BB9503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615"/>
    <w:pPr>
      <w:keepNext/>
      <w:numPr>
        <w:numId w:val="37"/>
      </w:numPr>
      <w:spacing w:before="120" w:after="120"/>
      <w:jc w:val="center"/>
      <w:outlineLvl w:val="0"/>
    </w:pPr>
    <w:rPr>
      <w:rFonts w:ascii="Arial" w:hAnsi="Arial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приложения,НЕФТЕТЕХПРОЕКТ,Н таб 2,Çàãîëîâîê"/>
    <w:basedOn w:val="a"/>
    <w:link w:val="a4"/>
    <w:qFormat/>
    <w:rsid w:val="0031511E"/>
    <w:pPr>
      <w:jc w:val="center"/>
    </w:pPr>
    <w:rPr>
      <w:b/>
      <w:bCs/>
      <w:sz w:val="32"/>
    </w:rPr>
  </w:style>
  <w:style w:type="character" w:customStyle="1" w:styleId="a4">
    <w:name w:val="Название Знак"/>
    <w:aliases w:val="Название приложения Знак,НЕФТЕТЕХПРОЕКТ Знак,Н таб 2 Знак,Çàãîëîâîê Знак"/>
    <w:basedOn w:val="a0"/>
    <w:link w:val="a3"/>
    <w:rsid w:val="0031511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Title">
    <w:name w:val="Title!Название НПА"/>
    <w:basedOn w:val="a"/>
    <w:rsid w:val="00A30D0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034BA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03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qFormat/>
    <w:rsid w:val="005034B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1"/>
    <w:qFormat/>
    <w:rsid w:val="005034BA"/>
    <w:pPr>
      <w:ind w:left="708"/>
    </w:pPr>
  </w:style>
  <w:style w:type="paragraph" w:customStyle="1" w:styleId="a8">
    <w:name w:val="ООО  «Институт Территориального Планирования"/>
    <w:basedOn w:val="a"/>
    <w:link w:val="a9"/>
    <w:qFormat/>
    <w:rsid w:val="005034BA"/>
    <w:pPr>
      <w:spacing w:line="360" w:lineRule="auto"/>
      <w:ind w:left="709"/>
      <w:jc w:val="right"/>
    </w:pPr>
    <w:rPr>
      <w:sz w:val="24"/>
      <w:szCs w:val="24"/>
      <w:lang w:val="x-none" w:eastAsia="x-none"/>
    </w:rPr>
  </w:style>
  <w:style w:type="character" w:customStyle="1" w:styleId="a9">
    <w:name w:val="ООО  «Институт Территориального Планирования Знак"/>
    <w:link w:val="a8"/>
    <w:rsid w:val="005034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11"/>
    <w:locked/>
    <w:rsid w:val="005034BA"/>
    <w:rPr>
      <w:rFonts w:ascii="Calibri" w:eastAsia="Calibri" w:hAnsi="Calibri" w:cs="Calibri"/>
    </w:rPr>
  </w:style>
  <w:style w:type="paragraph" w:customStyle="1" w:styleId="Default">
    <w:name w:val="Default"/>
    <w:rsid w:val="005034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"/>
    <w:basedOn w:val="a"/>
    <w:link w:val="ab"/>
    <w:rsid w:val="005034BA"/>
    <w:pPr>
      <w:ind w:left="283" w:hanging="283"/>
      <w:jc w:val="both"/>
    </w:pPr>
    <w:rPr>
      <w:sz w:val="24"/>
      <w:szCs w:val="24"/>
      <w:lang w:val="x-none" w:eastAsia="x-none"/>
    </w:rPr>
  </w:style>
  <w:style w:type="character" w:customStyle="1" w:styleId="ab">
    <w:name w:val="Список Знак"/>
    <w:link w:val="aa"/>
    <w:locked/>
    <w:rsid w:val="005034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c">
    <w:name w:val="Table Grid"/>
    <w:basedOn w:val="a1"/>
    <w:uiPriority w:val="59"/>
    <w:rsid w:val="00A7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7787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c"/>
    <w:uiPriority w:val="59"/>
    <w:rsid w:val="0051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F8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F8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F8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5615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EC5615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C5615"/>
    <w:rPr>
      <w:lang w:val="en-US"/>
    </w:rPr>
  </w:style>
  <w:style w:type="paragraph" w:styleId="af">
    <w:name w:val="footer"/>
    <w:basedOn w:val="a"/>
    <w:link w:val="af0"/>
    <w:uiPriority w:val="99"/>
    <w:unhideWhenUsed/>
    <w:rsid w:val="00EC5615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C5615"/>
    <w:rPr>
      <w:lang w:val="en-US"/>
    </w:rPr>
  </w:style>
  <w:style w:type="character" w:styleId="af1">
    <w:name w:val="Hyperlink"/>
    <w:basedOn w:val="a0"/>
    <w:uiPriority w:val="99"/>
    <w:unhideWhenUsed/>
    <w:rsid w:val="00EC561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C56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Emphasis"/>
    <w:basedOn w:val="a0"/>
    <w:uiPriority w:val="20"/>
    <w:qFormat/>
    <w:rsid w:val="00EC5615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C5615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5615"/>
    <w:rPr>
      <w:rFonts w:ascii="Tahoma" w:hAnsi="Tahoma" w:cs="Tahoma"/>
      <w:sz w:val="16"/>
      <w:szCs w:val="16"/>
      <w:lang w:val="en-US"/>
    </w:rPr>
  </w:style>
  <w:style w:type="paragraph" w:customStyle="1" w:styleId="af5">
    <w:name w:val="Таблица_Текст_ЛЕВО"/>
    <w:basedOn w:val="a"/>
    <w:uiPriority w:val="99"/>
    <w:qFormat/>
    <w:rsid w:val="00EC5615"/>
    <w:pPr>
      <w:ind w:left="28"/>
    </w:pPr>
    <w:rPr>
      <w:rFonts w:cs="Courier New"/>
      <w:sz w:val="24"/>
    </w:rPr>
  </w:style>
  <w:style w:type="paragraph" w:customStyle="1" w:styleId="af6">
    <w:name w:val="Стиль"/>
    <w:rsid w:val="00EC5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C5615"/>
  </w:style>
  <w:style w:type="table" w:customStyle="1" w:styleId="5">
    <w:name w:val="Сетка таблицы5"/>
    <w:basedOn w:val="a1"/>
    <w:next w:val="ac"/>
    <w:uiPriority w:val="59"/>
    <w:rsid w:val="00EC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C56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EC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EC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c"/>
    <w:uiPriority w:val="59"/>
    <w:rsid w:val="00EC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c"/>
    <w:uiPriority w:val="59"/>
    <w:rsid w:val="00EC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59"/>
    <w:rsid w:val="00EC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9590</Words>
  <Characters>54663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Бусс</dc:creator>
  <cp:keywords/>
  <dc:description/>
  <cp:lastModifiedBy>Светлана Асеева</cp:lastModifiedBy>
  <cp:revision>5</cp:revision>
  <cp:lastPrinted>2022-07-27T09:39:00Z</cp:lastPrinted>
  <dcterms:created xsi:type="dcterms:W3CDTF">2022-07-27T05:37:00Z</dcterms:created>
  <dcterms:modified xsi:type="dcterms:W3CDTF">2022-07-27T09:39:00Z</dcterms:modified>
</cp:coreProperties>
</file>