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A7" w:rsidRP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619A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71688">
        <w:rPr>
          <w:rFonts w:ascii="Times New Roman" w:hAnsi="Times New Roman" w:cs="Times New Roman"/>
          <w:sz w:val="24"/>
          <w:szCs w:val="24"/>
        </w:rPr>
        <w:t>11</w:t>
      </w:r>
    </w:p>
    <w:p w:rsidR="00F331A5" w:rsidRDefault="00E619A7" w:rsidP="00F331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9A7">
        <w:rPr>
          <w:rFonts w:ascii="Times New Roman" w:hAnsi="Times New Roman" w:cs="Times New Roman"/>
          <w:sz w:val="24"/>
          <w:szCs w:val="24"/>
        </w:rPr>
        <w:t>к Решению Думы города Пыть-Яха</w:t>
      </w:r>
    </w:p>
    <w:p w:rsidR="00E619A7" w:rsidRDefault="00E619A7" w:rsidP="00F331A5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_________2017 года № _____</w:t>
      </w:r>
    </w:p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7" w:rsidRDefault="00F331A5" w:rsidP="00E61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31A5">
        <w:rPr>
          <w:rFonts w:ascii="Times New Roman" w:hAnsi="Times New Roman" w:cs="Times New Roman"/>
          <w:sz w:val="24"/>
          <w:szCs w:val="24"/>
        </w:rPr>
        <w:t>Распределение бюджетных ассигнований по разделам и подразделам классификации расходов бюджета города Пыть-Яха на 2018 год</w:t>
      </w:r>
    </w:p>
    <w:p w:rsidR="00E619A7" w:rsidRP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700"/>
        <w:gridCol w:w="700"/>
        <w:gridCol w:w="1294"/>
      </w:tblGrid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center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Сумма на год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center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438 068,1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4 410,1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23 780,2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185 311,1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Судебная система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35,4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32 291,1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191 740,2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4 728,0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4 728,0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52 926,5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Органы юстиции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6 392,3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35 559,4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10 974,8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261 046,7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Общеэкономические вопросы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3 642,4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25 243,0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Транспорт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86 445,2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Связь и информатика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11 582,8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73 260,1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148 701,2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Жилищное хозяйство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41 602,9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Коммунальное хозяйство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38 386,6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68 696,4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Охрана окружающей среды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1 808,1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1 808,1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1 593 402,5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Дошкольное образование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596 746,7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Общее образование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758 028,5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112 818,6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Молодежная политика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99 831,9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25 976,8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Культура, кинематография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146 670,9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141 573,6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center"/>
            <w:hideMark/>
          </w:tcPr>
          <w:p w:rsidR="00F331A5" w:rsidRPr="00F331A5" w:rsidRDefault="00F331A5" w:rsidP="00AE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331A5" w:rsidRPr="00F331A5" w:rsidRDefault="00F331A5" w:rsidP="00AE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331A5" w:rsidRPr="00F331A5" w:rsidRDefault="00F331A5" w:rsidP="00AE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F331A5" w:rsidRPr="00F331A5" w:rsidRDefault="00F331A5" w:rsidP="00AE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5 097,3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Здравоохранение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3 223,1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Другие вопросы в области здравоохранения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3 223,1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112 457,9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5 839,3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26 950,7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Охрана семьи и детства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66 845,1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12 822,8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95 066,0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Физическая культура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359,4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Массовый спорт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21 700,3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Спорт высших достижений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68 550,5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4 455,8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23 749,3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Телевидение и радиовещание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15 812,2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Периодическая печать и издательства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7 937,1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5 627,0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5 627,0</w:t>
            </w:r>
          </w:p>
        </w:tc>
      </w:tr>
      <w:tr w:rsidR="00F331A5" w:rsidRPr="00F331A5" w:rsidTr="00F331A5">
        <w:trPr>
          <w:cantSplit/>
          <w:trHeight w:val="20"/>
        </w:trPr>
        <w:tc>
          <w:tcPr>
            <w:tcW w:w="6658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31A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31A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F331A5" w:rsidRPr="00F331A5" w:rsidRDefault="00F331A5" w:rsidP="00F33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31A5">
              <w:rPr>
                <w:rFonts w:ascii="Times New Roman" w:eastAsia="Times New Roman" w:hAnsi="Times New Roman" w:cs="Times New Roman"/>
              </w:rPr>
              <w:t>2 887 475,3</w:t>
            </w:r>
          </w:p>
        </w:tc>
      </w:tr>
    </w:tbl>
    <w:p w:rsidR="00F331A5" w:rsidRDefault="00F331A5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F331A5" w:rsidSect="008F6AED">
      <w:headerReference w:type="default" r:id="rId7"/>
      <w:pgSz w:w="11906" w:h="16838"/>
      <w:pgMar w:top="1134" w:right="850" w:bottom="1134" w:left="1701" w:header="284" w:footer="284" w:gutter="0"/>
      <w:pgNumType w:start="1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207" w:rsidRDefault="00D00207" w:rsidP="00E619A7">
      <w:pPr>
        <w:spacing w:after="0" w:line="240" w:lineRule="auto"/>
      </w:pPr>
      <w:r>
        <w:separator/>
      </w:r>
    </w:p>
  </w:endnote>
  <w:endnote w:type="continuationSeparator" w:id="0">
    <w:p w:rsidR="00D00207" w:rsidRDefault="00D00207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207" w:rsidRDefault="00D00207" w:rsidP="00E619A7">
      <w:pPr>
        <w:spacing w:after="0" w:line="240" w:lineRule="auto"/>
      </w:pPr>
      <w:r>
        <w:separator/>
      </w:r>
    </w:p>
  </w:footnote>
  <w:footnote w:type="continuationSeparator" w:id="0">
    <w:p w:rsidR="00D00207" w:rsidRDefault="00D00207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5947378"/>
      <w:docPartObj>
        <w:docPartGallery w:val="Page Numbers (Top of Page)"/>
        <w:docPartUnique/>
      </w:docPartObj>
    </w:sdtPr>
    <w:sdtEndPr/>
    <w:sdtContent>
      <w:p w:rsidR="006E1A1C" w:rsidRDefault="006E1A1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398">
          <w:rPr>
            <w:noProof/>
          </w:rPr>
          <w:t>158</w:t>
        </w:r>
        <w:r>
          <w:fldChar w:fldCharType="end"/>
        </w:r>
      </w:p>
    </w:sdtContent>
  </w:sdt>
  <w:p w:rsidR="00E619A7" w:rsidRDefault="00E619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43CBE"/>
    <w:rsid w:val="000530F6"/>
    <w:rsid w:val="000F5406"/>
    <w:rsid w:val="00255EA7"/>
    <w:rsid w:val="002B68CB"/>
    <w:rsid w:val="00371688"/>
    <w:rsid w:val="00587398"/>
    <w:rsid w:val="005A590F"/>
    <w:rsid w:val="00615C20"/>
    <w:rsid w:val="006C47E0"/>
    <w:rsid w:val="006E1A1C"/>
    <w:rsid w:val="008E02FC"/>
    <w:rsid w:val="008F6AED"/>
    <w:rsid w:val="00946EFF"/>
    <w:rsid w:val="00D00207"/>
    <w:rsid w:val="00D40128"/>
    <w:rsid w:val="00E619A7"/>
    <w:rsid w:val="00F3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7EF441-8E83-457B-8BAC-BD3F9930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5EA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55EA7"/>
    <w:rPr>
      <w:color w:val="954F72"/>
      <w:u w:val="single"/>
    </w:rPr>
  </w:style>
  <w:style w:type="paragraph" w:customStyle="1" w:styleId="xl64">
    <w:name w:val="xl64"/>
    <w:basedOn w:val="a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19A7"/>
  </w:style>
  <w:style w:type="paragraph" w:styleId="a7">
    <w:name w:val="footer"/>
    <w:basedOn w:val="a"/>
    <w:link w:val="a8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19A7"/>
  </w:style>
  <w:style w:type="paragraph" w:customStyle="1" w:styleId="xl84">
    <w:name w:val="xl84"/>
    <w:basedOn w:val="a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2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65C87-9405-42BC-B99E-D2F78A520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3</cp:revision>
  <dcterms:created xsi:type="dcterms:W3CDTF">2017-11-15T04:50:00Z</dcterms:created>
  <dcterms:modified xsi:type="dcterms:W3CDTF">2017-11-15T04:50:00Z</dcterms:modified>
</cp:coreProperties>
</file>