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1BEFF" w14:textId="2C6CF48A" w:rsidR="003966D8" w:rsidRDefault="00664C21" w:rsidP="00A312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B3D91">
        <w:rPr>
          <w:noProof/>
          <w:sz w:val="36"/>
          <w:szCs w:val="36"/>
          <w:lang w:eastAsia="ru-RU"/>
        </w:rPr>
        <w:drawing>
          <wp:inline distT="0" distB="0" distL="0" distR="0" wp14:anchorId="61B800D2" wp14:editId="73BCC8B6">
            <wp:extent cx="514350" cy="752475"/>
            <wp:effectExtent l="0" t="0" r="0" b="9525"/>
            <wp:docPr id="2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283E1" w14:textId="77777777" w:rsidR="00664C21" w:rsidRPr="00664C21" w:rsidRDefault="00664C21" w:rsidP="00664C21">
      <w:pPr>
        <w:pStyle w:val="1"/>
        <w:rPr>
          <w:b/>
          <w:sz w:val="36"/>
          <w:szCs w:val="36"/>
        </w:rPr>
      </w:pPr>
      <w:r w:rsidRPr="00664C21">
        <w:rPr>
          <w:b/>
          <w:sz w:val="36"/>
          <w:szCs w:val="36"/>
        </w:rPr>
        <w:t>МУНИЦИПАЛЬНОЕ  ОБРАЗОВАНИЕ</w:t>
      </w:r>
    </w:p>
    <w:p w14:paraId="259A0B6F" w14:textId="77777777" w:rsidR="00664C21" w:rsidRPr="00664C21" w:rsidRDefault="00664C21" w:rsidP="00664C21">
      <w:pPr>
        <w:pStyle w:val="1"/>
        <w:rPr>
          <w:b/>
          <w:sz w:val="36"/>
          <w:szCs w:val="36"/>
        </w:rPr>
      </w:pPr>
      <w:r w:rsidRPr="00664C21">
        <w:rPr>
          <w:b/>
          <w:sz w:val="36"/>
          <w:szCs w:val="36"/>
        </w:rPr>
        <w:t>городской округ  Пыть-Ях</w:t>
      </w:r>
    </w:p>
    <w:p w14:paraId="21B559BF" w14:textId="77777777" w:rsidR="00664C21" w:rsidRPr="00664C21" w:rsidRDefault="00664C21" w:rsidP="00664C21">
      <w:pPr>
        <w:pStyle w:val="1"/>
        <w:rPr>
          <w:b/>
          <w:sz w:val="36"/>
          <w:szCs w:val="36"/>
        </w:rPr>
      </w:pPr>
      <w:r w:rsidRPr="00664C21">
        <w:rPr>
          <w:b/>
          <w:sz w:val="36"/>
          <w:szCs w:val="36"/>
        </w:rPr>
        <w:t>Ханты-Мансийского автономного округа-Югры</w:t>
      </w:r>
    </w:p>
    <w:p w14:paraId="2AA661F5" w14:textId="4540C59C" w:rsidR="00A312FA" w:rsidRPr="00162E20" w:rsidRDefault="00664C21" w:rsidP="00664C21">
      <w:pPr>
        <w:pStyle w:val="1"/>
        <w:rPr>
          <w:b/>
          <w:sz w:val="36"/>
          <w:szCs w:val="36"/>
        </w:rPr>
      </w:pPr>
      <w:r w:rsidRPr="00664C21">
        <w:rPr>
          <w:rFonts w:eastAsia="Calibri"/>
          <w:b/>
          <w:noProof w:val="0"/>
          <w:sz w:val="36"/>
          <w:szCs w:val="36"/>
          <w:lang w:eastAsia="en-US"/>
        </w:rPr>
        <w:t>АДМИНИСТРАЦИЯ ГОРОДА</w:t>
      </w:r>
    </w:p>
    <w:p w14:paraId="4C08C407" w14:textId="77777777" w:rsidR="00A312FA" w:rsidRPr="008B27B2" w:rsidRDefault="00A312FA" w:rsidP="00320A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DDC85D" w14:textId="77777777" w:rsidR="00320A2A" w:rsidRPr="008B27B2" w:rsidRDefault="00320A2A" w:rsidP="00320A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551A16" w14:textId="77777777" w:rsidR="00A312FA" w:rsidRPr="00D14ED0" w:rsidRDefault="00A312FA" w:rsidP="00A312FA">
      <w:pPr>
        <w:jc w:val="center"/>
        <w:rPr>
          <w:rFonts w:ascii="Times New Roman" w:hAnsi="Times New Roman"/>
          <w:b/>
          <w:sz w:val="36"/>
          <w:szCs w:val="36"/>
        </w:rPr>
      </w:pPr>
      <w:r w:rsidRPr="00D14ED0">
        <w:rPr>
          <w:rFonts w:ascii="Times New Roman" w:hAnsi="Times New Roman"/>
          <w:b/>
          <w:sz w:val="36"/>
          <w:szCs w:val="36"/>
        </w:rPr>
        <w:t>Р А С П О Р Я Ж Е Н И Е</w:t>
      </w:r>
    </w:p>
    <w:p w14:paraId="66D673CA" w14:textId="77777777" w:rsidR="00A312FA" w:rsidRPr="003966D8" w:rsidRDefault="00A312FA" w:rsidP="00A312FA">
      <w:pPr>
        <w:pStyle w:val="2"/>
        <w:rPr>
          <w:bCs/>
          <w:sz w:val="24"/>
          <w:szCs w:val="28"/>
        </w:rPr>
      </w:pPr>
    </w:p>
    <w:p w14:paraId="41080EB4" w14:textId="33F3660C" w:rsidR="00A312FA" w:rsidRPr="008B27B2" w:rsidRDefault="008B27B2" w:rsidP="00A312FA">
      <w:pPr>
        <w:pStyle w:val="11"/>
        <w:rPr>
          <w:noProof/>
          <w:szCs w:val="28"/>
        </w:rPr>
      </w:pPr>
      <w:r w:rsidRPr="008B27B2">
        <w:rPr>
          <w:noProof/>
          <w:szCs w:val="28"/>
        </w:rPr>
        <w:t>От</w:t>
      </w:r>
      <w:r w:rsidR="00D947F3">
        <w:rPr>
          <w:noProof/>
          <w:szCs w:val="28"/>
        </w:rPr>
        <w:t xml:space="preserve"> 08.12.2021</w:t>
      </w:r>
      <w:r w:rsidR="00301B97">
        <w:rPr>
          <w:noProof/>
          <w:szCs w:val="28"/>
        </w:rPr>
        <w:t xml:space="preserve">         </w:t>
      </w:r>
      <w:r w:rsidR="00D947F3">
        <w:rPr>
          <w:noProof/>
          <w:szCs w:val="28"/>
        </w:rPr>
        <w:tab/>
      </w:r>
      <w:r w:rsidR="00D947F3">
        <w:rPr>
          <w:noProof/>
          <w:szCs w:val="28"/>
        </w:rPr>
        <w:tab/>
      </w:r>
      <w:r w:rsidR="00D947F3">
        <w:rPr>
          <w:noProof/>
          <w:szCs w:val="28"/>
        </w:rPr>
        <w:tab/>
      </w:r>
      <w:r w:rsidR="00D947F3">
        <w:rPr>
          <w:noProof/>
          <w:szCs w:val="28"/>
        </w:rPr>
        <w:tab/>
      </w:r>
      <w:r w:rsidR="00D947F3">
        <w:rPr>
          <w:noProof/>
          <w:szCs w:val="28"/>
        </w:rPr>
        <w:tab/>
      </w:r>
      <w:r w:rsidR="00D947F3">
        <w:rPr>
          <w:noProof/>
          <w:szCs w:val="28"/>
        </w:rPr>
        <w:tab/>
      </w:r>
      <w:r w:rsidR="00D947F3">
        <w:rPr>
          <w:noProof/>
          <w:szCs w:val="28"/>
        </w:rPr>
        <w:tab/>
      </w:r>
      <w:r w:rsidR="00D947F3">
        <w:rPr>
          <w:noProof/>
          <w:szCs w:val="28"/>
        </w:rPr>
        <w:tab/>
      </w:r>
      <w:r w:rsidRPr="008B27B2">
        <w:rPr>
          <w:noProof/>
          <w:szCs w:val="28"/>
        </w:rPr>
        <w:t xml:space="preserve">№ </w:t>
      </w:r>
      <w:r w:rsidR="00D947F3">
        <w:rPr>
          <w:noProof/>
          <w:szCs w:val="28"/>
        </w:rPr>
        <w:t>2329-ра</w:t>
      </w:r>
    </w:p>
    <w:p w14:paraId="56135735" w14:textId="77777777" w:rsidR="00E16983" w:rsidRPr="003966D8" w:rsidRDefault="00E16983" w:rsidP="00A312FA">
      <w:pPr>
        <w:pStyle w:val="11"/>
        <w:rPr>
          <w:noProof/>
          <w:sz w:val="24"/>
          <w:szCs w:val="28"/>
        </w:rPr>
      </w:pPr>
    </w:p>
    <w:p w14:paraId="6D28E93A" w14:textId="66D49866" w:rsidR="00A312FA" w:rsidRDefault="005A17CA" w:rsidP="00A312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</w:t>
      </w:r>
      <w:r w:rsidR="00A312FA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</w:p>
    <w:p w14:paraId="55884E1B" w14:textId="77777777" w:rsidR="00A312FA" w:rsidRDefault="00A312FA" w:rsidP="00A312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 администрации</w:t>
      </w:r>
    </w:p>
    <w:p w14:paraId="69293B59" w14:textId="77777777" w:rsidR="00A312FA" w:rsidRDefault="00A312FA" w:rsidP="00A312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города от 04.06.2020 № 1084-ра</w:t>
      </w:r>
    </w:p>
    <w:p w14:paraId="6DD6A17E" w14:textId="77777777" w:rsidR="00A312FA" w:rsidRDefault="00A312FA" w:rsidP="00A312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17690">
        <w:rPr>
          <w:rFonts w:ascii="Times New Roman" w:eastAsia="Times New Roman" w:hAnsi="Times New Roman"/>
          <w:sz w:val="28"/>
          <w:szCs w:val="28"/>
          <w:lang w:eastAsia="ru-RU"/>
        </w:rPr>
        <w:t>Об осуществлении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7690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</w:t>
      </w:r>
    </w:p>
    <w:p w14:paraId="5EDAC1A5" w14:textId="77777777" w:rsidR="00320A2A" w:rsidRDefault="00A312FA" w:rsidP="00A312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690">
        <w:rPr>
          <w:rFonts w:ascii="Times New Roman" w:eastAsia="Times New Roman" w:hAnsi="Times New Roman"/>
          <w:sz w:val="28"/>
          <w:szCs w:val="28"/>
          <w:lang w:eastAsia="ru-RU"/>
        </w:rPr>
        <w:t>финансового ау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17690">
        <w:rPr>
          <w:rFonts w:ascii="Times New Roman" w:eastAsia="Times New Roman" w:hAnsi="Times New Roman"/>
          <w:sz w:val="28"/>
          <w:szCs w:val="28"/>
          <w:lang w:eastAsia="ru-RU"/>
        </w:rPr>
        <w:t>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69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DFE48A5" w14:textId="3186CDCE" w:rsidR="00A312FA" w:rsidRDefault="00E16983" w:rsidP="00A312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ред. </w:t>
      </w:r>
      <w:r w:rsidR="00301B97">
        <w:rPr>
          <w:rFonts w:ascii="Times New Roman" w:eastAsia="Times New Roman" w:hAnsi="Times New Roman"/>
          <w:sz w:val="28"/>
          <w:szCs w:val="28"/>
          <w:lang w:eastAsia="ru-RU"/>
        </w:rPr>
        <w:t>от 02.07.2021 № 1225-ра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7F35D51A" w14:textId="77777777" w:rsidR="00A312FA" w:rsidRPr="003966D8" w:rsidRDefault="00A312FA" w:rsidP="00A312FA">
      <w:pPr>
        <w:spacing w:after="0" w:line="240" w:lineRule="auto"/>
        <w:rPr>
          <w:bCs/>
          <w:szCs w:val="28"/>
        </w:rPr>
      </w:pPr>
    </w:p>
    <w:p w14:paraId="4F3D4D9E" w14:textId="77777777" w:rsidR="00A312FA" w:rsidRPr="003966D8" w:rsidRDefault="00A312FA" w:rsidP="00A312FA">
      <w:pPr>
        <w:spacing w:after="0" w:line="240" w:lineRule="auto"/>
        <w:rPr>
          <w:bCs/>
          <w:szCs w:val="28"/>
        </w:rPr>
      </w:pPr>
    </w:p>
    <w:p w14:paraId="7DD773F2" w14:textId="77777777" w:rsidR="00A312FA" w:rsidRPr="003966D8" w:rsidRDefault="00A312FA" w:rsidP="00A312FA">
      <w:pPr>
        <w:spacing w:after="0" w:line="240" w:lineRule="auto"/>
        <w:rPr>
          <w:bCs/>
          <w:szCs w:val="28"/>
        </w:rPr>
      </w:pPr>
    </w:p>
    <w:p w14:paraId="4D880B0A" w14:textId="500F8D72" w:rsidR="00A312FA" w:rsidRPr="00162E20" w:rsidRDefault="00D348CD" w:rsidP="00A312F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711B">
        <w:rPr>
          <w:rFonts w:ascii="Times New Roman" w:hAnsi="Times New Roman"/>
          <w:sz w:val="28"/>
          <w:szCs w:val="28"/>
        </w:rPr>
        <w:t xml:space="preserve">В целях </w:t>
      </w:r>
      <w:r w:rsidR="00301B97">
        <w:rPr>
          <w:rFonts w:ascii="Times New Roman" w:hAnsi="Times New Roman"/>
          <w:sz w:val="28"/>
          <w:szCs w:val="28"/>
        </w:rPr>
        <w:t>реализации положений федерального стандарта внутреннего финансового аудита «</w:t>
      </w:r>
      <w:r w:rsidR="00301B97" w:rsidRPr="00301B97">
        <w:rPr>
          <w:rFonts w:ascii="Times New Roman" w:hAnsi="Times New Roman"/>
          <w:sz w:val="28"/>
          <w:szCs w:val="28"/>
        </w:rPr>
        <w:t>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</w:r>
      <w:r w:rsidR="00301B97">
        <w:rPr>
          <w:rFonts w:ascii="Times New Roman" w:hAnsi="Times New Roman"/>
          <w:sz w:val="28"/>
          <w:szCs w:val="28"/>
        </w:rPr>
        <w:t>»</w:t>
      </w:r>
      <w:r w:rsidRPr="00BC711B">
        <w:rPr>
          <w:rFonts w:ascii="Times New Roman" w:hAnsi="Times New Roman"/>
          <w:sz w:val="28"/>
          <w:szCs w:val="28"/>
        </w:rPr>
        <w:t>, у</w:t>
      </w:r>
      <w:r w:rsidR="006A3CBB" w:rsidRPr="00BC711B">
        <w:rPr>
          <w:rFonts w:ascii="Times New Roman" w:hAnsi="Times New Roman"/>
          <w:sz w:val="28"/>
          <w:szCs w:val="28"/>
        </w:rPr>
        <w:t>твержденн</w:t>
      </w:r>
      <w:r w:rsidR="00301B97">
        <w:rPr>
          <w:rFonts w:ascii="Times New Roman" w:hAnsi="Times New Roman"/>
          <w:sz w:val="28"/>
          <w:szCs w:val="28"/>
        </w:rPr>
        <w:t>ого</w:t>
      </w:r>
      <w:r w:rsidRPr="00BC711B">
        <w:rPr>
          <w:rFonts w:ascii="Times New Roman" w:hAnsi="Times New Roman"/>
          <w:sz w:val="28"/>
          <w:szCs w:val="28"/>
        </w:rPr>
        <w:t xml:space="preserve"> </w:t>
      </w:r>
      <w:r w:rsidR="00E16983">
        <w:rPr>
          <w:rFonts w:ascii="Times New Roman" w:hAnsi="Times New Roman"/>
          <w:sz w:val="28"/>
          <w:szCs w:val="28"/>
        </w:rPr>
        <w:t xml:space="preserve">приказом </w:t>
      </w:r>
      <w:r w:rsidRPr="00BC711B">
        <w:rPr>
          <w:rFonts w:ascii="Times New Roman" w:hAnsi="Times New Roman"/>
          <w:sz w:val="28"/>
          <w:szCs w:val="28"/>
        </w:rPr>
        <w:t>Министерств</w:t>
      </w:r>
      <w:r w:rsidR="00301B97">
        <w:rPr>
          <w:rFonts w:ascii="Times New Roman" w:hAnsi="Times New Roman"/>
          <w:sz w:val="28"/>
          <w:szCs w:val="28"/>
        </w:rPr>
        <w:t>а</w:t>
      </w:r>
      <w:r w:rsidRPr="00BC711B">
        <w:rPr>
          <w:rFonts w:ascii="Times New Roman" w:hAnsi="Times New Roman"/>
          <w:sz w:val="28"/>
          <w:szCs w:val="28"/>
        </w:rPr>
        <w:t xml:space="preserve"> финансов Росси</w:t>
      </w:r>
      <w:r w:rsidR="00A849DA" w:rsidRPr="00BC711B">
        <w:rPr>
          <w:rFonts w:ascii="Times New Roman" w:hAnsi="Times New Roman"/>
          <w:sz w:val="28"/>
          <w:szCs w:val="28"/>
        </w:rPr>
        <w:t>йской Федерации</w:t>
      </w:r>
      <w:r w:rsidR="00E16983" w:rsidRPr="00E16983">
        <w:rPr>
          <w:rFonts w:ascii="Times New Roman" w:hAnsi="Times New Roman"/>
          <w:sz w:val="28"/>
          <w:szCs w:val="28"/>
        </w:rPr>
        <w:t xml:space="preserve"> </w:t>
      </w:r>
      <w:r w:rsidR="00E16983">
        <w:rPr>
          <w:rFonts w:ascii="Times New Roman" w:hAnsi="Times New Roman"/>
          <w:sz w:val="28"/>
          <w:szCs w:val="28"/>
        </w:rPr>
        <w:t>от 01.0</w:t>
      </w:r>
      <w:r w:rsidR="00301B97">
        <w:rPr>
          <w:rFonts w:ascii="Times New Roman" w:hAnsi="Times New Roman"/>
          <w:sz w:val="28"/>
          <w:szCs w:val="28"/>
        </w:rPr>
        <w:t>9</w:t>
      </w:r>
      <w:r w:rsidR="00E16983">
        <w:rPr>
          <w:rFonts w:ascii="Times New Roman" w:hAnsi="Times New Roman"/>
          <w:sz w:val="28"/>
          <w:szCs w:val="28"/>
        </w:rPr>
        <w:t xml:space="preserve">.2021 № </w:t>
      </w:r>
      <w:r w:rsidR="00301B97">
        <w:rPr>
          <w:rFonts w:ascii="Times New Roman" w:hAnsi="Times New Roman"/>
          <w:sz w:val="28"/>
          <w:szCs w:val="28"/>
        </w:rPr>
        <w:t>120н</w:t>
      </w:r>
      <w:r w:rsidR="00A849DA" w:rsidRPr="00BC711B">
        <w:rPr>
          <w:rFonts w:ascii="Times New Roman" w:hAnsi="Times New Roman"/>
          <w:sz w:val="28"/>
          <w:szCs w:val="28"/>
        </w:rPr>
        <w:t xml:space="preserve">, </w:t>
      </w:r>
      <w:r w:rsidRPr="00BC711B">
        <w:rPr>
          <w:rFonts w:ascii="Times New Roman" w:hAnsi="Times New Roman"/>
          <w:sz w:val="28"/>
          <w:szCs w:val="28"/>
        </w:rPr>
        <w:t xml:space="preserve">внести в распоряжение администрации города от 04.06.2020 № 1084-ра «Об осуществлении внутреннего финансового аудита» </w:t>
      </w:r>
      <w:r w:rsidR="00E16983">
        <w:rPr>
          <w:rFonts w:ascii="Times New Roman" w:hAnsi="Times New Roman"/>
          <w:sz w:val="28"/>
          <w:szCs w:val="28"/>
        </w:rPr>
        <w:t xml:space="preserve"> </w:t>
      </w:r>
      <w:r w:rsidRPr="00BC711B">
        <w:rPr>
          <w:rFonts w:ascii="Times New Roman" w:hAnsi="Times New Roman"/>
          <w:sz w:val="28"/>
          <w:szCs w:val="28"/>
        </w:rPr>
        <w:t>следующ</w:t>
      </w:r>
      <w:r w:rsidR="00584352">
        <w:rPr>
          <w:rFonts w:ascii="Times New Roman" w:hAnsi="Times New Roman"/>
          <w:sz w:val="28"/>
          <w:szCs w:val="28"/>
        </w:rPr>
        <w:t>е</w:t>
      </w:r>
      <w:r w:rsidR="00E16983">
        <w:rPr>
          <w:rFonts w:ascii="Times New Roman" w:hAnsi="Times New Roman"/>
          <w:sz w:val="28"/>
          <w:szCs w:val="28"/>
        </w:rPr>
        <w:t xml:space="preserve">е </w:t>
      </w:r>
      <w:r w:rsidRPr="00BC711B">
        <w:rPr>
          <w:rFonts w:ascii="Times New Roman" w:hAnsi="Times New Roman"/>
          <w:sz w:val="28"/>
          <w:szCs w:val="28"/>
        </w:rPr>
        <w:t>изменени</w:t>
      </w:r>
      <w:r w:rsidR="00584352">
        <w:rPr>
          <w:rFonts w:ascii="Times New Roman" w:hAnsi="Times New Roman"/>
          <w:sz w:val="28"/>
          <w:szCs w:val="28"/>
        </w:rPr>
        <w:t>е</w:t>
      </w:r>
      <w:r w:rsidR="00A312FA" w:rsidRPr="00BC711B">
        <w:rPr>
          <w:sz w:val="28"/>
          <w:szCs w:val="28"/>
        </w:rPr>
        <w:t>:</w:t>
      </w:r>
      <w:r w:rsidR="00A312FA" w:rsidRPr="00162E20">
        <w:rPr>
          <w:rFonts w:ascii="Times New Roman" w:hAnsi="Times New Roman"/>
          <w:sz w:val="28"/>
          <w:szCs w:val="28"/>
        </w:rPr>
        <w:t xml:space="preserve"> </w:t>
      </w:r>
    </w:p>
    <w:p w14:paraId="771C6FD9" w14:textId="77777777" w:rsidR="00A312FA" w:rsidRPr="003966D8" w:rsidRDefault="00A312FA" w:rsidP="003966D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</w:p>
    <w:p w14:paraId="18FBC348" w14:textId="77777777" w:rsidR="00A312FA" w:rsidRPr="003966D8" w:rsidRDefault="00A312FA" w:rsidP="003966D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</w:p>
    <w:p w14:paraId="0D7F66EB" w14:textId="77777777" w:rsidR="00A312FA" w:rsidRPr="003966D8" w:rsidRDefault="00A312FA" w:rsidP="003966D8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</w:p>
    <w:p w14:paraId="6B9BFCF7" w14:textId="14F147CF" w:rsidR="00D348CD" w:rsidRDefault="00D348CD" w:rsidP="00A312FA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распоряжению изложить в </w:t>
      </w:r>
      <w:r w:rsidR="00A849DA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="00A849D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14:paraId="44C18DD6" w14:textId="756D8BFA" w:rsidR="005B73FD" w:rsidRPr="00FD28E1" w:rsidRDefault="005B73FD" w:rsidP="00FD28E1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8E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администрации города от </w:t>
      </w:r>
      <w:r w:rsidR="00301B97">
        <w:rPr>
          <w:rFonts w:ascii="Times New Roman" w:eastAsia="Times New Roman" w:hAnsi="Times New Roman"/>
          <w:sz w:val="28"/>
          <w:szCs w:val="28"/>
          <w:lang w:eastAsia="ru-RU"/>
        </w:rPr>
        <w:t>02.07.2021</w:t>
      </w:r>
      <w:r w:rsidRPr="00FD28E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01B97">
        <w:rPr>
          <w:rFonts w:ascii="Times New Roman" w:eastAsia="Times New Roman" w:hAnsi="Times New Roman"/>
          <w:sz w:val="28"/>
          <w:szCs w:val="28"/>
          <w:lang w:eastAsia="ru-RU"/>
        </w:rPr>
        <w:t>1225</w:t>
      </w:r>
      <w:r w:rsidRPr="00FD28E1">
        <w:rPr>
          <w:rFonts w:ascii="Times New Roman" w:eastAsia="Times New Roman" w:hAnsi="Times New Roman"/>
          <w:sz w:val="28"/>
          <w:szCs w:val="28"/>
          <w:lang w:eastAsia="ru-RU"/>
        </w:rPr>
        <w:t>-ра</w:t>
      </w:r>
      <w:r w:rsidR="00FD28E1" w:rsidRPr="00FD28E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изменения в</w:t>
      </w:r>
      <w:r w:rsidR="00FD28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8E1" w:rsidRPr="00FD28E1">
        <w:rPr>
          <w:rFonts w:ascii="Times New Roman" w:eastAsia="Times New Roman" w:hAnsi="Times New Roman"/>
          <w:sz w:val="28"/>
          <w:szCs w:val="28"/>
          <w:lang w:eastAsia="ru-RU"/>
        </w:rPr>
        <w:t>распоряжение администрации</w:t>
      </w:r>
      <w:r w:rsidR="00FD28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8E1" w:rsidRPr="00FD28E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от 04.06.2020 </w:t>
      </w:r>
      <w:r w:rsidR="00FD28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FD28E1" w:rsidRPr="00FD28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№ 1084-ра</w:t>
      </w:r>
      <w:r w:rsidR="00FD28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8E1" w:rsidRPr="00FD28E1">
        <w:rPr>
          <w:rFonts w:ascii="Times New Roman" w:eastAsia="Times New Roman" w:hAnsi="Times New Roman"/>
          <w:sz w:val="28"/>
          <w:szCs w:val="28"/>
          <w:lang w:eastAsia="ru-RU"/>
        </w:rPr>
        <w:t>«Об осуществлении внутреннего финансового аудита»</w:t>
      </w:r>
      <w:r w:rsidR="00301B97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FD28E1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силу.</w:t>
      </w:r>
    </w:p>
    <w:p w14:paraId="46E5BADC" w14:textId="342B0153" w:rsidR="00D348CD" w:rsidRPr="003966D8" w:rsidRDefault="00D947F3" w:rsidP="00D947F3">
      <w:pPr>
        <w:pStyle w:val="a3"/>
        <w:tabs>
          <w:tab w:val="left" w:pos="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D348CD" w:rsidRPr="00D348CD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распоряжения оставляю за собой.</w:t>
      </w:r>
    </w:p>
    <w:p w14:paraId="763E760A" w14:textId="77777777" w:rsidR="00D348CD" w:rsidRDefault="00D348CD" w:rsidP="003966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DA2A73" w14:textId="77777777" w:rsidR="003966D8" w:rsidRPr="00FD28E1" w:rsidRDefault="003966D8" w:rsidP="003966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FCBE03" w14:textId="77777777" w:rsidR="00FD28E1" w:rsidRPr="00FD28E1" w:rsidRDefault="00FD28E1" w:rsidP="003966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4361F5" w14:textId="13B624D2" w:rsidR="00D348CD" w:rsidRPr="00D348CD" w:rsidRDefault="00D947F3" w:rsidP="00D348C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И.о.главы</w:t>
      </w:r>
      <w:r w:rsidR="00D348CD" w:rsidRPr="00D348CD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орода Пыть-Яха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А.Ф.Золотухин</w:t>
      </w:r>
    </w:p>
    <w:p w14:paraId="0EB9A65A" w14:textId="77777777" w:rsidR="00E16983" w:rsidRDefault="00E16983" w:rsidP="00D348CD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32F8644" w14:textId="77777777" w:rsidR="00E16983" w:rsidRDefault="00E16983" w:rsidP="00D348CD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13EA1B0" w14:textId="6ACDC59D" w:rsidR="00E16983" w:rsidRDefault="00E16983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 w:type="page"/>
      </w:r>
    </w:p>
    <w:p w14:paraId="2A885BD9" w14:textId="77777777" w:rsidR="008B27B2" w:rsidRDefault="00D348CD" w:rsidP="00D348CD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62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14:paraId="13214FB7" w14:textId="4064326C" w:rsidR="00D348CD" w:rsidRPr="00162E20" w:rsidRDefault="008B27B2" w:rsidP="008B27B2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 </w:t>
      </w:r>
      <w:r w:rsidR="00D348CD" w:rsidRPr="00162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распоряжению администрации </w:t>
      </w:r>
    </w:p>
    <w:p w14:paraId="7FFBEA1B" w14:textId="77777777" w:rsidR="00D348CD" w:rsidRPr="00162E20" w:rsidRDefault="00D348CD" w:rsidP="00D348CD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62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города Пыть-Яха</w:t>
      </w:r>
    </w:p>
    <w:p w14:paraId="7E510AB6" w14:textId="0D7BC2F3" w:rsidR="00D348CD" w:rsidRDefault="00D348CD" w:rsidP="00D348CD">
      <w:pPr>
        <w:pStyle w:val="a3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20D4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B20D4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B20D4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8B27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8B27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8B27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8B27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8B27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8B27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от </w:t>
      </w:r>
      <w:r w:rsidR="00D947F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08.12.2021 № 2329-ра</w:t>
      </w:r>
    </w:p>
    <w:p w14:paraId="27FB08E0" w14:textId="77777777" w:rsidR="00D947F3" w:rsidRDefault="00D947F3" w:rsidP="00D348CD">
      <w:pPr>
        <w:pStyle w:val="a3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4090D3DE" w14:textId="77777777" w:rsidR="00A639E4" w:rsidRPr="00A849DA" w:rsidRDefault="005D552E" w:rsidP="00A639E4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49DA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="00A639E4" w:rsidRPr="00A849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рядок </w:t>
      </w:r>
    </w:p>
    <w:p w14:paraId="460F4D5C" w14:textId="77777777" w:rsidR="00A639E4" w:rsidRDefault="00BB174A" w:rsidP="00A639E4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9DA">
        <w:rPr>
          <w:rFonts w:ascii="Times New Roman" w:eastAsia="Times New Roman" w:hAnsi="Times New Roman"/>
          <w:b/>
          <w:sz w:val="28"/>
          <w:szCs w:val="28"/>
          <w:lang w:eastAsia="ru-RU"/>
        </w:rPr>
        <w:t>осуществлени</w:t>
      </w:r>
      <w:r w:rsidR="00A639E4" w:rsidRPr="00A849DA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A849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внутреннего финансового аудита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9F670FC" w14:textId="5417981A" w:rsidR="00D348CD" w:rsidRDefault="005D552E" w:rsidP="00A639E4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(далее – По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>рядок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2E595A80" w14:textId="77777777" w:rsidR="00BB174A" w:rsidRDefault="00BB174A" w:rsidP="00BB174A">
      <w:pPr>
        <w:pStyle w:val="a3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B6F509" w14:textId="614A264D" w:rsidR="00A2114B" w:rsidRPr="00A2114B" w:rsidRDefault="00A2114B" w:rsidP="00A2114B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A2114B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14:paraId="34F1AA01" w14:textId="15B0DD34" w:rsidR="005D552E" w:rsidRPr="00A2114B" w:rsidRDefault="005D552E" w:rsidP="00A2114B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>Настоящ</w:t>
      </w:r>
      <w:r w:rsidR="00A639E4" w:rsidRPr="00A2114B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A639E4" w:rsidRPr="00A2114B">
        <w:rPr>
          <w:rFonts w:ascii="Times New Roman" w:eastAsia="Times New Roman" w:hAnsi="Times New Roman"/>
          <w:sz w:val="28"/>
          <w:szCs w:val="28"/>
          <w:lang w:eastAsia="ru-RU"/>
        </w:rPr>
        <w:t>рядок</w:t>
      </w: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порядок организации и осуществления внутреннего финансового аудита в администрации города Пыть-Яха.</w:t>
      </w:r>
    </w:p>
    <w:p w14:paraId="3613C979" w14:textId="13659B59" w:rsidR="005D552E" w:rsidRDefault="005D552E" w:rsidP="00317CE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настоящег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применяются термины и их определения в значениях, определенных федеральным стандартом внутреннего финансового аудита</w:t>
      </w:r>
      <w:r w:rsidR="00317C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D0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17CE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17CEE" w:rsidRPr="00317CEE">
        <w:rPr>
          <w:rFonts w:ascii="Times New Roman" w:eastAsia="Times New Roman" w:hAnsi="Times New Roman"/>
          <w:sz w:val="28"/>
          <w:szCs w:val="28"/>
          <w:lang w:eastAsia="ru-RU"/>
        </w:rPr>
        <w:t>пределения, принципы</w:t>
      </w:r>
      <w:r w:rsidR="00317C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7CEE" w:rsidRPr="00317CEE">
        <w:rPr>
          <w:rFonts w:ascii="Times New Roman" w:eastAsia="Times New Roman" w:hAnsi="Times New Roman"/>
          <w:sz w:val="28"/>
          <w:szCs w:val="28"/>
          <w:lang w:eastAsia="ru-RU"/>
        </w:rPr>
        <w:t>и задачи внутреннего финансового аудита</w:t>
      </w:r>
      <w:r w:rsidR="00C31D06">
        <w:rPr>
          <w:rFonts w:ascii="Times New Roman" w:eastAsia="Times New Roman" w:hAnsi="Times New Roman"/>
          <w:sz w:val="28"/>
          <w:szCs w:val="28"/>
          <w:lang w:eastAsia="ru-RU"/>
        </w:rPr>
        <w:t>», утвержденным</w:t>
      </w:r>
      <w:r w:rsidR="00317CE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</w:t>
      </w:r>
      <w:r w:rsidR="00C31D06">
        <w:rPr>
          <w:rFonts w:ascii="Times New Roman" w:eastAsia="Times New Roman" w:hAnsi="Times New Roman"/>
          <w:sz w:val="28"/>
          <w:szCs w:val="28"/>
          <w:lang w:eastAsia="ru-RU"/>
        </w:rPr>
        <w:t>Минфина</w:t>
      </w:r>
      <w:r w:rsidR="00E23CC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21.11.2019 № 196н</w:t>
      </w:r>
      <w:r w:rsidR="00C31D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24EA05" w14:textId="0AB61A39" w:rsidR="00622D86" w:rsidRPr="00A2114B" w:rsidRDefault="00622D86" w:rsidP="00A2114B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>Внутренний финансовый аудит является деятельностью</w:t>
      </w:r>
      <w:r w:rsidR="0032232B" w:rsidRPr="00A2114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формированию и представлению главе города Пыть-Яха:</w:t>
      </w:r>
    </w:p>
    <w:p w14:paraId="13328B19" w14:textId="77777777" w:rsidR="0032232B" w:rsidRDefault="0032232B" w:rsidP="003223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информации о результатах оценки бюджетных полномочий администрацией города Пыть-Яха, в том числе заключения о достоверности бюджетной отчетности;</w:t>
      </w:r>
    </w:p>
    <w:p w14:paraId="150F0A49" w14:textId="77777777" w:rsidR="0032232B" w:rsidRPr="0032232B" w:rsidRDefault="0032232B" w:rsidP="003223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32232B">
        <w:rPr>
          <w:rFonts w:ascii="Times New Roman" w:eastAsia="Times New Roman" w:hAnsi="Times New Roman"/>
          <w:sz w:val="28"/>
          <w:szCs w:val="28"/>
          <w:lang w:eastAsia="ru-RU"/>
        </w:rPr>
        <w:t>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14:paraId="7D0A61F1" w14:textId="77777777" w:rsidR="0032232B" w:rsidRDefault="0032232B" w:rsidP="003223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Pr="0032232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заключения о результатах исполнения решений, направленных на повышение качества финансового менеджмента.</w:t>
      </w:r>
    </w:p>
    <w:p w14:paraId="125C4913" w14:textId="5E3FF8C4" w:rsidR="0032232B" w:rsidRPr="00A2114B" w:rsidRDefault="0032232B" w:rsidP="00A2114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>Целями внутреннего финансового аудита являются:</w:t>
      </w:r>
    </w:p>
    <w:p w14:paraId="796C0E61" w14:textId="4A6987D9" w:rsidR="0032232B" w:rsidRPr="00A2114B" w:rsidRDefault="0032232B" w:rsidP="00A211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>а) оценк</w:t>
      </w:r>
      <w:r w:rsidR="007349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надежности внутреннего финансового контроля и подготовки предложений об его организации;</w:t>
      </w:r>
    </w:p>
    <w:p w14:paraId="41708D15" w14:textId="46B3EACB" w:rsidR="0032232B" w:rsidRPr="00A2114B" w:rsidRDefault="0032232B" w:rsidP="00A211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подтверждени</w:t>
      </w:r>
      <w:r w:rsidR="0073499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муниципальным правовым актам администрации города Пыть-Яха, принятым в соответствии с пунктом 5 статьи 264.1 </w:t>
      </w:r>
      <w:r w:rsidR="00BE405C" w:rsidRPr="00A2114B">
        <w:rPr>
          <w:rFonts w:ascii="Times New Roman" w:eastAsia="Times New Roman" w:hAnsi="Times New Roman"/>
          <w:sz w:val="28"/>
          <w:szCs w:val="28"/>
          <w:lang w:eastAsia="ru-RU"/>
        </w:rPr>
        <w:t>Бюджетного</w:t>
      </w: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Кодекса;</w:t>
      </w:r>
    </w:p>
    <w:p w14:paraId="15E1438F" w14:textId="519728C0" w:rsidR="0032232B" w:rsidRPr="00A2114B" w:rsidRDefault="0032232B" w:rsidP="00A211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>в) повышени</w:t>
      </w:r>
      <w:r w:rsidR="0073499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финансового менеджмента.</w:t>
      </w:r>
    </w:p>
    <w:p w14:paraId="7DE9921F" w14:textId="38328154" w:rsidR="0032232B" w:rsidRPr="0032232B" w:rsidRDefault="0032232B" w:rsidP="00A2114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Внутренний финансовый аудит осуществляется </w:t>
      </w:r>
      <w:r w:rsidRPr="0032232B">
        <w:rPr>
          <w:rFonts w:ascii="Times New Roman" w:eastAsia="Times New Roman" w:hAnsi="Times New Roman"/>
          <w:sz w:val="28"/>
          <w:szCs w:val="28"/>
          <w:lang w:eastAsia="ru-RU"/>
        </w:rPr>
        <w:t>комиссией, котор</w:t>
      </w:r>
      <w:r w:rsidR="001D69CC">
        <w:rPr>
          <w:rFonts w:ascii="Times New Roman" w:eastAsia="Times New Roman" w:hAnsi="Times New Roman"/>
          <w:sz w:val="28"/>
          <w:szCs w:val="28"/>
          <w:lang w:eastAsia="ru-RU"/>
        </w:rPr>
        <w:t>ая состоит из должностных лиц (</w:t>
      </w:r>
      <w:r w:rsidRPr="0032232B">
        <w:rPr>
          <w:rFonts w:ascii="Times New Roman" w:eastAsia="Times New Roman" w:hAnsi="Times New Roman"/>
          <w:sz w:val="28"/>
          <w:szCs w:val="28"/>
          <w:lang w:eastAsia="ru-RU"/>
        </w:rPr>
        <w:t>работников</w:t>
      </w:r>
      <w:r w:rsidR="001D69CC" w:rsidRPr="001D69C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223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63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Пыть-Яха (далее – </w:t>
      </w:r>
      <w:r w:rsidRPr="0032232B">
        <w:rPr>
          <w:rFonts w:ascii="Times New Roman" w:eastAsia="Times New Roman" w:hAnsi="Times New Roman"/>
          <w:sz w:val="28"/>
          <w:szCs w:val="28"/>
          <w:lang w:eastAsia="ru-RU"/>
        </w:rPr>
        <w:t>субъект</w:t>
      </w:r>
      <w:r w:rsidR="002B4633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внутреннего финансового аудита</w:t>
      </w:r>
      <w:r w:rsidRPr="0032232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0497B2EA" w14:textId="77777777" w:rsidR="0032232B" w:rsidRPr="00026BDD" w:rsidRDefault="0032232B" w:rsidP="00026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BDD">
        <w:rPr>
          <w:rFonts w:ascii="Times New Roman" w:eastAsia="Times New Roman" w:hAnsi="Times New Roman"/>
          <w:sz w:val="28"/>
          <w:szCs w:val="28"/>
          <w:lang w:eastAsia="ru-RU"/>
        </w:rPr>
        <w:t>Субъект внутреннего финансового аудита подчиняется непосредственно и исключительно главе города</w:t>
      </w:r>
      <w:r w:rsidR="002B4633" w:rsidRPr="00026BDD">
        <w:rPr>
          <w:rFonts w:ascii="Times New Roman" w:eastAsia="Times New Roman" w:hAnsi="Times New Roman"/>
          <w:sz w:val="28"/>
          <w:szCs w:val="28"/>
          <w:lang w:eastAsia="ru-RU"/>
        </w:rPr>
        <w:t xml:space="preserve"> Пыть-Яха</w:t>
      </w:r>
      <w:r w:rsidRPr="00026B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AB77407" w14:textId="70B4DC92" w:rsidR="0032232B" w:rsidRPr="00A849DA" w:rsidRDefault="0032232B" w:rsidP="00A211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9DA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  <w:r w:rsidR="0032039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849DA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утверждается </w:t>
      </w:r>
      <w:r w:rsidR="00733920" w:rsidRPr="00A849DA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администрации города </w:t>
      </w:r>
      <w:r w:rsidRPr="00A849DA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количестве не менее 5 членов. Руководит </w:t>
      </w:r>
      <w:r w:rsidR="0032039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849DA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омиссией Председатель, определяемый из состава </w:t>
      </w:r>
      <w:r w:rsidR="0032039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849DA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в распоряжении администрации города. </w:t>
      </w:r>
    </w:p>
    <w:p w14:paraId="7AEB1325" w14:textId="499DB769" w:rsidR="00317CEE" w:rsidRPr="00A2114B" w:rsidRDefault="0032232B" w:rsidP="00A211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9D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формировании состава </w:t>
      </w:r>
      <w:r w:rsidR="0032039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849DA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</w:t>
      </w:r>
      <w:r w:rsidR="00733920" w:rsidRPr="00A849DA">
        <w:rPr>
          <w:rFonts w:ascii="Times New Roman" w:eastAsia="Times New Roman" w:hAnsi="Times New Roman"/>
          <w:sz w:val="28"/>
          <w:szCs w:val="28"/>
          <w:lang w:eastAsia="ru-RU"/>
        </w:rPr>
        <w:t>глава города Пыть-Яха</w:t>
      </w:r>
      <w:r w:rsidRPr="00A849DA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 исключать участие субъекта внутреннего финансового аудита в организации и выполнении внутренних бюджетных процедур.</w:t>
      </w:r>
    </w:p>
    <w:p w14:paraId="274A7425" w14:textId="04985560" w:rsidR="00317CEE" w:rsidRDefault="002B4633" w:rsidP="00A2114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субъекта аудита и членов аудиторской группы </w:t>
      </w:r>
      <w:r w:rsidRPr="002B4633">
        <w:rPr>
          <w:rFonts w:ascii="Times New Roman" w:eastAsia="Times New Roman" w:hAnsi="Times New Roman"/>
          <w:sz w:val="28"/>
          <w:szCs w:val="28"/>
          <w:lang w:eastAsia="ru-RU"/>
        </w:rPr>
        <w:t>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ии.</w:t>
      </w:r>
    </w:p>
    <w:p w14:paraId="6E567319" w14:textId="630FFFE4" w:rsidR="002B4633" w:rsidRDefault="002B4633" w:rsidP="00A2114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Объектами внутреннего финансового аудита в администрации города Пыть-Яха являются бюджетные процедуры</w:t>
      </w:r>
      <w:r w:rsidRPr="002B4633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составляющие эт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процедуры</w:t>
      </w:r>
      <w:r w:rsidRPr="002B4633">
        <w:rPr>
          <w:rFonts w:ascii="Times New Roman" w:eastAsia="Times New Roman" w:hAnsi="Times New Roman"/>
          <w:sz w:val="28"/>
          <w:szCs w:val="28"/>
          <w:lang w:eastAsia="ru-RU"/>
        </w:rPr>
        <w:t xml:space="preserve"> операции (действия) по выполнению бюджетн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2B46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процедур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58A871D" w14:textId="77D8BA9F" w:rsidR="0007464A" w:rsidRPr="00A849DA" w:rsidRDefault="0007464A" w:rsidP="00A2114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9DA">
        <w:rPr>
          <w:rFonts w:ascii="Times New Roman" w:eastAsia="Times New Roman" w:hAnsi="Times New Roman"/>
          <w:sz w:val="28"/>
          <w:szCs w:val="28"/>
          <w:lang w:eastAsia="ru-RU"/>
        </w:rPr>
        <w:t>Субъектами бюджетных процедур являются структурные подразделения администрации города Пыть-Яха и подведомственные им администраторы средств местного бюджета и получатели средств местного бюджета.</w:t>
      </w:r>
    </w:p>
    <w:p w14:paraId="2E6E0EEC" w14:textId="507C5C13" w:rsidR="002B4633" w:rsidRDefault="002B4633" w:rsidP="00A2114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Внутренний финансовый аудит осуществляется посредством</w:t>
      </w:r>
      <w:r w:rsidR="0007464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плановых и внеплановых аудиторских мероприятий.</w:t>
      </w:r>
    </w:p>
    <w:p w14:paraId="4F3F2DBA" w14:textId="4DE5178C" w:rsidR="0007464A" w:rsidRPr="005B73FD" w:rsidRDefault="0007464A" w:rsidP="00A2114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3FD">
        <w:rPr>
          <w:rFonts w:ascii="Times New Roman" w:eastAsia="Times New Roman" w:hAnsi="Times New Roman"/>
          <w:sz w:val="28"/>
          <w:szCs w:val="28"/>
          <w:lang w:eastAsia="ru-RU"/>
        </w:rPr>
        <w:t>Плановые аудиторские мероприятия осуществляются в соответствии с годовым планом проведения аудиторских мероприятий</w:t>
      </w:r>
      <w:r w:rsidR="00324990" w:rsidRPr="005B73FD">
        <w:rPr>
          <w:rFonts w:ascii="Times New Roman" w:eastAsia="Times New Roman" w:hAnsi="Times New Roman"/>
          <w:sz w:val="28"/>
          <w:szCs w:val="28"/>
          <w:lang w:eastAsia="ru-RU"/>
        </w:rPr>
        <w:t>, утверждаемым главой города Пыть-Яха.</w:t>
      </w:r>
    </w:p>
    <w:p w14:paraId="45CA290A" w14:textId="68C53D1C" w:rsidR="00324990" w:rsidRDefault="00324990" w:rsidP="00A2114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Внеплановое аудиторское мероприятие проводится на основании решения главы города Пыть-Яха, которое оформляется распоряжением администрации города.</w:t>
      </w:r>
    </w:p>
    <w:p w14:paraId="779530C2" w14:textId="71C6408C" w:rsidR="00C31D06" w:rsidRDefault="00C31D06" w:rsidP="00A2114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 субъекта внутреннего финансового аудита, члены аудиторской группы, субъекты бюджетных процедур (руководители и должностные лица структурных подразделений администрации города)</w:t>
      </w:r>
      <w:r w:rsidR="003F0F0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привлекаемые должностные лица (работники) администрации города Пыть-Яха и эксперты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наделяются правами и обязанностями, определенным федеральным стандартом внутреннего финансового аудита «Права и обязанности должностных лиц (работников) при осуществлении внутреннего финансового аудита», утвержденным приказом Минфина России от 21.11.2019 № 195н.</w:t>
      </w:r>
    </w:p>
    <w:p w14:paraId="0E133CF7" w14:textId="77777777" w:rsidR="00B44428" w:rsidRDefault="00B44428" w:rsidP="00317CE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1686BB" w14:textId="7D906D7F" w:rsidR="00B44428" w:rsidRDefault="006761A7" w:rsidP="00B4442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6761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B44428" w:rsidRPr="00B44428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Составление и утверждение плана проведения аудиторских мероприятий</w:t>
      </w:r>
    </w:p>
    <w:p w14:paraId="623B73D8" w14:textId="4D971DB6" w:rsidR="00685EBE" w:rsidRPr="00320391" w:rsidRDefault="00685EBE" w:rsidP="006761A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391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проведения аудиторских мероприятий (далее – План) должен содержать перечень планируемых к проведению в очередном финансовом году аудиторских мероприятий, одно из которых </w:t>
      </w:r>
      <w:r w:rsidR="00FC5C9A" w:rsidRPr="0032039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</w:t>
      </w:r>
      <w:r w:rsidRPr="00320391">
        <w:rPr>
          <w:rFonts w:ascii="Times New Roman" w:eastAsia="Times New Roman" w:hAnsi="Times New Roman"/>
          <w:sz w:val="28"/>
          <w:szCs w:val="28"/>
          <w:lang w:eastAsia="ru-RU"/>
        </w:rPr>
        <w:t>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</w:t>
      </w:r>
      <w:r w:rsidR="00175CCF" w:rsidRPr="0032039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2039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представления</w:t>
      </w:r>
      <w:r w:rsidR="00175CCF" w:rsidRPr="00320391">
        <w:rPr>
          <w:rFonts w:ascii="Times New Roman" w:eastAsia="Times New Roman" w:hAnsi="Times New Roman"/>
          <w:sz w:val="28"/>
          <w:szCs w:val="28"/>
          <w:lang w:eastAsia="ru-RU"/>
        </w:rPr>
        <w:t xml:space="preserve"> и утверждения бюджетной отчетности, установленной Министерством финансов России, а также </w:t>
      </w:r>
      <w:r w:rsidR="00026BDD" w:rsidRPr="00320391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нормативно- правовым </w:t>
      </w:r>
      <w:r w:rsidR="00175CCF" w:rsidRPr="00320391">
        <w:rPr>
          <w:rFonts w:ascii="Times New Roman" w:eastAsia="Times New Roman" w:hAnsi="Times New Roman"/>
          <w:sz w:val="28"/>
          <w:szCs w:val="28"/>
          <w:lang w:eastAsia="ru-RU"/>
        </w:rPr>
        <w:t>актам администрации города Пыть-Яха, принятым в соответствии с пунктом 5 статьи 264.1 Бюджетного кодекса Российской Федерации</w:t>
      </w:r>
      <w:r w:rsidRPr="0032039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93C73" w:rsidRPr="00320391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Данное мероприятие должно быть завершено до момента наступления одного из следующих событий, в зависимости от того, какое событие наступит ранее:</w:t>
      </w:r>
    </w:p>
    <w:p w14:paraId="22490D32" w14:textId="77777777" w:rsidR="00793C73" w:rsidRPr="00320391" w:rsidRDefault="00793C73" w:rsidP="00793C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3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до даты (месяца) окончания аудиторского мероприятия, указанной в плане проведения аудиторских мероприятий;</w:t>
      </w:r>
    </w:p>
    <w:p w14:paraId="74DFED14" w14:textId="678BF786" w:rsidR="00793C73" w:rsidRPr="00320391" w:rsidRDefault="00793C73" w:rsidP="00793C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391">
        <w:rPr>
          <w:rFonts w:ascii="Times New Roman" w:eastAsia="Times New Roman" w:hAnsi="Times New Roman"/>
          <w:sz w:val="28"/>
          <w:szCs w:val="28"/>
          <w:lang w:eastAsia="ru-RU"/>
        </w:rPr>
        <w:t>б) до подписания годовой бюджетной отчетности руководителем субъекта бюджетной отчетности.</w:t>
      </w:r>
    </w:p>
    <w:p w14:paraId="1DD8235A" w14:textId="27E80F1B" w:rsidR="00685EBE" w:rsidRDefault="00E10E00" w:rsidP="006761A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 формируется субъектом внутреннего финансового аудита, в том числе с учетом представленной информации:</w:t>
      </w:r>
    </w:p>
    <w:p w14:paraId="07D0ED2B" w14:textId="77777777" w:rsidR="00E10E00" w:rsidRPr="006761A7" w:rsidRDefault="00E10E00" w:rsidP="006761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>а) о результатах проведения внутреннего финансового контроля в текущем финансовом году;</w:t>
      </w:r>
    </w:p>
    <w:p w14:paraId="75274A4F" w14:textId="77777777" w:rsidR="00E10E00" w:rsidRPr="006761A7" w:rsidRDefault="00E10E00" w:rsidP="006761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>б) о выявленных бюджетных рисках при осуществлении бюджетных процедур и предложений по их снижению;</w:t>
      </w:r>
    </w:p>
    <w:p w14:paraId="7F5AA1AC" w14:textId="77777777" w:rsidR="00E10E00" w:rsidRPr="006761A7" w:rsidRDefault="00E10E00" w:rsidP="006761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 xml:space="preserve">в) о результатах </w:t>
      </w:r>
      <w:r w:rsidR="00C173C1" w:rsidRPr="006761A7">
        <w:rPr>
          <w:rFonts w:ascii="Times New Roman" w:eastAsia="Times New Roman" w:hAnsi="Times New Roman"/>
          <w:sz w:val="28"/>
          <w:szCs w:val="28"/>
          <w:lang w:eastAsia="ru-RU"/>
        </w:rPr>
        <w:t>проверок органами государственного и (или) муниципального финансового контроля, содержащейся в актах, заключениях, представлениях и предписаниях.</w:t>
      </w:r>
    </w:p>
    <w:p w14:paraId="52F92FC1" w14:textId="3CE983C2" w:rsidR="00C173C1" w:rsidRPr="003966D8" w:rsidRDefault="00C173C1" w:rsidP="003966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6D8">
        <w:rPr>
          <w:rFonts w:ascii="Times New Roman" w:eastAsia="Times New Roman" w:hAnsi="Times New Roman"/>
          <w:sz w:val="28"/>
          <w:szCs w:val="28"/>
          <w:lang w:eastAsia="ru-RU"/>
        </w:rPr>
        <w:t>Информация, предусмотренная настоящим пунктом</w:t>
      </w:r>
      <w:r w:rsidR="002945DD" w:rsidRPr="003966D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923E1" w:rsidRPr="003966D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предоставляется структурными подразделениями администрации города, выполняющими бюджетные процедуры, субъекту аудита в виде служебной записки </w:t>
      </w:r>
      <w:r w:rsidR="00D923E1" w:rsidRPr="0049598C">
        <w:rPr>
          <w:rFonts w:ascii="Times New Roman" w:eastAsia="Times New Roman" w:hAnsi="Times New Roman"/>
          <w:sz w:val="28"/>
          <w:szCs w:val="28"/>
          <w:lang w:eastAsia="ru-RU"/>
        </w:rPr>
        <w:t>ежегодно не позднее 1 декабря текущего года.</w:t>
      </w:r>
    </w:p>
    <w:p w14:paraId="3CA9EB16" w14:textId="0C985594" w:rsidR="00D923E1" w:rsidRDefault="00D923E1" w:rsidP="006761A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формировании данных для составления проекта Плана учитываются критерии, указанные в п.4 федерального стандарта внутреннего финансового аудита «Планирование и проведение внутреннего финансового аудита», утвержденного приказом Минфина России от </w:t>
      </w:r>
      <w:r w:rsidR="001A6E00">
        <w:rPr>
          <w:rFonts w:ascii="Times New Roman" w:eastAsia="Times New Roman" w:hAnsi="Times New Roman"/>
          <w:sz w:val="28"/>
          <w:szCs w:val="28"/>
          <w:lang w:eastAsia="ru-RU"/>
        </w:rPr>
        <w:t>05.08.2020 № 160н, а также:</w:t>
      </w:r>
    </w:p>
    <w:p w14:paraId="5DAC7B04" w14:textId="77777777" w:rsidR="001A6E00" w:rsidRPr="006761A7" w:rsidRDefault="001A6E00" w:rsidP="006761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>а) период, прошедший с момента окончания предыдущего аудиторского мероприятия;</w:t>
      </w:r>
    </w:p>
    <w:p w14:paraId="3CF821FE" w14:textId="77777777" w:rsidR="001A6E00" w:rsidRPr="006761A7" w:rsidRDefault="001A6E00" w:rsidP="006761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>б) информация о выявленных органами финансового контроля нарушениях и недостатках, их существенность;</w:t>
      </w:r>
    </w:p>
    <w:p w14:paraId="163CE970" w14:textId="77777777" w:rsidR="001A6E00" w:rsidRPr="006761A7" w:rsidRDefault="001A6E00" w:rsidP="006761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>в) полнота и своевременность исполнения аудиторских рекомендаций, выданных по результатам предыдущих аудиторских мероприятий;</w:t>
      </w:r>
    </w:p>
    <w:p w14:paraId="39D43133" w14:textId="77777777" w:rsidR="001A6E00" w:rsidRPr="006761A7" w:rsidRDefault="001A6E00" w:rsidP="006761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>г) применение субъектом бюджетной процедуры автоматизированных информационных систем при выполнении бюджетных процедур.</w:t>
      </w:r>
    </w:p>
    <w:p w14:paraId="19111D74" w14:textId="4B17CF47" w:rsidR="001A6E00" w:rsidRPr="005B73FD" w:rsidRDefault="001A6E00" w:rsidP="006761A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3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 на очередной финансовый год утверждается распоряжением администрации города не позднее 31 декабря текущего года по форме согласно приложению № 1 к настоящему По</w:t>
      </w:r>
      <w:r w:rsidR="00A639E4" w:rsidRPr="005B73FD">
        <w:rPr>
          <w:rFonts w:ascii="Times New Roman" w:eastAsia="Times New Roman" w:hAnsi="Times New Roman"/>
          <w:sz w:val="28"/>
          <w:szCs w:val="28"/>
          <w:lang w:eastAsia="ru-RU"/>
        </w:rPr>
        <w:t>рядку</w:t>
      </w:r>
      <w:r w:rsidRPr="005B73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724837" w14:textId="00DFF2AE" w:rsidR="0097634F" w:rsidRPr="006761A7" w:rsidRDefault="003045E3" w:rsidP="006761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Подготовку проекта распоряжения обеспечивает руководитель субъекта внутреннего финансового аудита. </w:t>
      </w:r>
    </w:p>
    <w:p w14:paraId="40A3BCD0" w14:textId="6B77BFB1" w:rsidR="001A6E00" w:rsidRDefault="003045E3" w:rsidP="006761A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A6E00">
        <w:rPr>
          <w:rFonts w:ascii="Times New Roman" w:eastAsia="Times New Roman" w:hAnsi="Times New Roman"/>
          <w:sz w:val="28"/>
          <w:szCs w:val="28"/>
          <w:lang w:eastAsia="ru-RU"/>
        </w:rPr>
        <w:t>лан направл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яется</w:t>
      </w:r>
      <w:r w:rsidR="001A6E00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субъектам бюджетных процедур, являющимся руководителями структурных подразделений администрации города Пыть-Яха, в целях их информирования о запланированных аудиторских мероприятиях.</w:t>
      </w:r>
    </w:p>
    <w:p w14:paraId="648F50F3" w14:textId="6C01CE87" w:rsidR="00E5141E" w:rsidRDefault="00667BB6" w:rsidP="006761A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утвержденный План могут быть внесены изменения</w:t>
      </w:r>
      <w:r w:rsidR="0085338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следующих случаях:</w:t>
      </w:r>
    </w:p>
    <w:p w14:paraId="6919BCC0" w14:textId="677D0342" w:rsidR="00853380" w:rsidRPr="006761A7" w:rsidRDefault="00853380" w:rsidP="006761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>а) принятия решения главой города Пыть-Яха о необходимости внесения изменений;</w:t>
      </w:r>
    </w:p>
    <w:p w14:paraId="371CD0A4" w14:textId="6F0F87C3" w:rsidR="00853380" w:rsidRPr="006761A7" w:rsidRDefault="00853380" w:rsidP="006761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>б) направления руководителем субъекта внутреннего финансового аудита в адрес главы города Пыть-Яха предложений о внесении изменений в План, в том числе по причине невозможности проведения плановых аудиторских мероприятий в связи с:</w:t>
      </w:r>
    </w:p>
    <w:p w14:paraId="74EC4327" w14:textId="5D3AB289" w:rsidR="00853380" w:rsidRPr="00853380" w:rsidRDefault="00C43CF9" w:rsidP="00026BDD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53380" w:rsidRPr="00853380">
        <w:rPr>
          <w:rFonts w:ascii="Times New Roman" w:eastAsia="Times New Roman" w:hAnsi="Times New Roman"/>
          <w:sz w:val="28"/>
          <w:szCs w:val="28"/>
          <w:lang w:eastAsia="ru-RU"/>
        </w:rPr>
        <w:t>наступлением обстоятельств непреодолимой силы;</w:t>
      </w:r>
    </w:p>
    <w:p w14:paraId="26D92269" w14:textId="2FE012CE" w:rsidR="00853380" w:rsidRPr="00853380" w:rsidRDefault="00C43CF9" w:rsidP="00026BDD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53380" w:rsidRPr="00853380">
        <w:rPr>
          <w:rFonts w:ascii="Times New Roman" w:eastAsia="Times New Roman" w:hAnsi="Times New Roman"/>
          <w:sz w:val="28"/>
          <w:szCs w:val="28"/>
          <w:lang w:eastAsia="ru-RU"/>
        </w:rPr>
        <w:t>недостаточностью временных и (или) трудовых ресурсов при необходимости проведения внеплановых аудиторских мероприятий;</w:t>
      </w:r>
    </w:p>
    <w:p w14:paraId="7309D7B4" w14:textId="423E24EE" w:rsidR="00853380" w:rsidRPr="00853380" w:rsidRDefault="00C43CF9" w:rsidP="00026BDD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53380" w:rsidRPr="00853380">
        <w:rPr>
          <w:rFonts w:ascii="Times New Roman" w:eastAsia="Times New Roman" w:hAnsi="Times New Roman"/>
          <w:sz w:val="28"/>
          <w:szCs w:val="28"/>
          <w:lang w:eastAsia="ru-RU"/>
        </w:rPr>
        <w:t>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 и муниципальные правовые акты, в том числе регулирующие осуществление операций (действий) по выполнению бюджетных процедур;</w:t>
      </w:r>
    </w:p>
    <w:p w14:paraId="5BA5121E" w14:textId="651B8BDC" w:rsidR="00853380" w:rsidRPr="00853380" w:rsidRDefault="00C43CF9" w:rsidP="00026BDD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53380" w:rsidRPr="00853380">
        <w:rPr>
          <w:rFonts w:ascii="Times New Roman" w:eastAsia="Times New Roman" w:hAnsi="Times New Roman"/>
          <w:sz w:val="28"/>
          <w:szCs w:val="28"/>
          <w:lang w:eastAsia="ru-RU"/>
        </w:rPr>
        <w:t>выявлением в ходе подготовки аудиторского мероприятия существенных обстоятельств (необходимость изменения темы и (или) даты (месяца) окончания аудиторского мероприятия);</w:t>
      </w:r>
    </w:p>
    <w:p w14:paraId="66B5014E" w14:textId="61F9D92D" w:rsidR="00853380" w:rsidRPr="00853380" w:rsidRDefault="00C43CF9" w:rsidP="00026BDD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реорганизацией </w:t>
      </w:r>
      <w:r w:rsidR="00853380" w:rsidRPr="00853380">
        <w:rPr>
          <w:rFonts w:ascii="Times New Roman" w:eastAsia="Times New Roman" w:hAnsi="Times New Roman"/>
          <w:sz w:val="28"/>
          <w:szCs w:val="28"/>
          <w:lang w:eastAsia="ru-RU"/>
        </w:rPr>
        <w:t>субъекта внутреннего финансового аудита.</w:t>
      </w:r>
    </w:p>
    <w:p w14:paraId="69216EDD" w14:textId="52D6D25F" w:rsidR="00E10E00" w:rsidRDefault="00C43CF9" w:rsidP="006761A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380" w:rsidRPr="00853380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53380" w:rsidRPr="00853380">
        <w:rPr>
          <w:rFonts w:ascii="Times New Roman" w:eastAsia="Times New Roman" w:hAnsi="Times New Roman"/>
          <w:sz w:val="28"/>
          <w:szCs w:val="28"/>
          <w:lang w:eastAsia="ru-RU"/>
        </w:rPr>
        <w:t xml:space="preserve">лан утверждаются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главой города путем внесения изменений в соответствующее распоряжение администрации города Пыть-Яха</w:t>
      </w:r>
      <w:r w:rsidR="00853380" w:rsidRPr="008533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D6D89F" w14:textId="2E3D90C9" w:rsidR="00320695" w:rsidRDefault="00320695" w:rsidP="006761A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044DB6">
        <w:rPr>
          <w:rFonts w:ascii="Times New Roman" w:eastAsia="Times New Roman" w:hAnsi="Times New Roman"/>
          <w:sz w:val="28"/>
          <w:szCs w:val="28"/>
          <w:lang w:eastAsia="ru-RU"/>
        </w:rPr>
        <w:t>В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ешени</w:t>
      </w:r>
      <w:r w:rsidR="00044DB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внепланового аудиторского мероприятия, принятого в соответствии с п.</w:t>
      </w:r>
      <w:r w:rsidR="00026BD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 По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>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должны быть указаны тема, </w:t>
      </w:r>
      <w:r w:rsidR="00D56FA9" w:rsidRPr="0049598C">
        <w:rPr>
          <w:rFonts w:ascii="Times New Roman" w:eastAsia="Times New Roman" w:hAnsi="Times New Roman"/>
          <w:sz w:val="28"/>
          <w:szCs w:val="28"/>
          <w:lang w:eastAsia="ru-RU"/>
        </w:rPr>
        <w:t>субъекты бюджетных процедур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сроки проведения внепланового аудиторского мероприятия.</w:t>
      </w:r>
    </w:p>
    <w:p w14:paraId="42A70667" w14:textId="77777777" w:rsidR="00E10E00" w:rsidRPr="00685EBE" w:rsidRDefault="00E10E00" w:rsidP="00685EB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AD6966" w14:textId="66DCC8B6" w:rsidR="00B44428" w:rsidRDefault="000F2ADC" w:rsidP="00B4442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0F2A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B44428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Формирование и утверждение программы аудиторского мероприятия</w:t>
      </w:r>
    </w:p>
    <w:p w14:paraId="7AD779FD" w14:textId="1D73FF34" w:rsidR="00D479D1" w:rsidRDefault="00D479D1" w:rsidP="000F2AD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Аудиторское мероприятие проводится на основании распоряжения администрации города Пыть-Яха</w:t>
      </w:r>
      <w:r w:rsidR="00C94F92">
        <w:rPr>
          <w:rFonts w:ascii="Times New Roman" w:eastAsia="Times New Roman" w:hAnsi="Times New Roman"/>
          <w:sz w:val="28"/>
          <w:szCs w:val="28"/>
          <w:lang w:eastAsia="ru-RU"/>
        </w:rPr>
        <w:t>, которое содержит:</w:t>
      </w:r>
    </w:p>
    <w:p w14:paraId="77703BE9" w14:textId="77777777" w:rsidR="00C94F92" w:rsidRPr="000F2ADC" w:rsidRDefault="00C94F92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а) основание проведения и тему аудиторского мероприятия (пункт плана проведения аудиторских мероприятий или решение о проведении внепланового аудиторского мероприятия);</w:t>
      </w:r>
    </w:p>
    <w:p w14:paraId="40F5E075" w14:textId="7A303EC7" w:rsidR="00C94F92" w:rsidRPr="000F2ADC" w:rsidRDefault="00C94F92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б) сроки прове</w:t>
      </w:r>
      <w:r w:rsidR="00D87669" w:rsidRPr="000F2ADC">
        <w:rPr>
          <w:rFonts w:ascii="Times New Roman" w:eastAsia="Times New Roman" w:hAnsi="Times New Roman"/>
          <w:sz w:val="28"/>
          <w:szCs w:val="28"/>
          <w:lang w:eastAsia="ru-RU"/>
        </w:rPr>
        <w:t>дения аудиторского мероприятия;</w:t>
      </w:r>
    </w:p>
    <w:p w14:paraId="5F31E91F" w14:textId="220B4E22" w:rsidR="00576160" w:rsidRPr="000F2ADC" w:rsidRDefault="00D87669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94F92" w:rsidRPr="000F2ADC">
        <w:rPr>
          <w:rFonts w:ascii="Times New Roman" w:eastAsia="Times New Roman" w:hAnsi="Times New Roman"/>
          <w:sz w:val="28"/>
          <w:szCs w:val="28"/>
          <w:lang w:eastAsia="ru-RU"/>
        </w:rPr>
        <w:t>) наименование (перечень) объекта(</w:t>
      </w:r>
      <w:proofErr w:type="spellStart"/>
      <w:r w:rsidR="00C94F92" w:rsidRPr="000F2AD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 w:rsidR="00C94F92" w:rsidRPr="000F2ADC">
        <w:rPr>
          <w:rFonts w:ascii="Times New Roman" w:eastAsia="Times New Roman" w:hAnsi="Times New Roman"/>
          <w:sz w:val="28"/>
          <w:szCs w:val="28"/>
          <w:lang w:eastAsia="ru-RU"/>
        </w:rPr>
        <w:t>) внутреннего финансового аудита;</w:t>
      </w:r>
      <w:r w:rsidR="00576160"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B7E02B" w14:textId="5D2F91AC" w:rsidR="00C94F92" w:rsidRPr="000F2ADC" w:rsidRDefault="00D87669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76160" w:rsidRPr="000F2ADC">
        <w:rPr>
          <w:rFonts w:ascii="Times New Roman" w:eastAsia="Times New Roman" w:hAnsi="Times New Roman"/>
          <w:sz w:val="28"/>
          <w:szCs w:val="28"/>
          <w:lang w:eastAsia="ru-RU"/>
        </w:rPr>
        <w:t>) методы внутреннего финансового аудита, которые будут применены при проведении аудиторского мероприятия;</w:t>
      </w:r>
    </w:p>
    <w:p w14:paraId="4B8ED039" w14:textId="3FEC804A" w:rsidR="00C94F92" w:rsidRPr="000F2ADC" w:rsidRDefault="00D87669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94F92" w:rsidRPr="000F2ADC">
        <w:rPr>
          <w:rFonts w:ascii="Times New Roman" w:eastAsia="Times New Roman" w:hAnsi="Times New Roman"/>
          <w:sz w:val="28"/>
          <w:szCs w:val="28"/>
          <w:lang w:eastAsia="ru-RU"/>
        </w:rPr>
        <w:t>) сведения о руководителе и членах аудиторской группы.</w:t>
      </w:r>
      <w:r w:rsidR="00576160"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53D5AC9" w14:textId="7780D3EB" w:rsidR="00D87669" w:rsidRDefault="005B73FD" w:rsidP="000F2AD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069">
        <w:rPr>
          <w:rFonts w:ascii="Times New Roman" w:eastAsia="Times New Roman" w:hAnsi="Times New Roman"/>
          <w:sz w:val="28"/>
          <w:szCs w:val="28"/>
          <w:lang w:eastAsia="ru-RU"/>
        </w:rPr>
        <w:t>В целях планирования аудиторского мероприятия руководителем аудиторской группы, назначенным в соответствии</w:t>
      </w:r>
      <w:r w:rsidR="00D56FA9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2F006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о проведении аудиторского мероприятия, формируется программа аудиторского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2F0069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 в соответствии с </w:t>
      </w:r>
      <w:r w:rsidRPr="0049598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приложением № </w:t>
      </w:r>
      <w:r w:rsidR="00642840" w:rsidRPr="0049598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9598C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Pr="002F006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которая содержит информацию, аналогичную </w:t>
      </w:r>
      <w:proofErr w:type="spellStart"/>
      <w:r w:rsidRPr="002F0069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2F006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2F0069">
        <w:rPr>
          <w:rFonts w:ascii="Times New Roman" w:eastAsia="Times New Roman" w:hAnsi="Times New Roman"/>
          <w:sz w:val="28"/>
          <w:szCs w:val="28"/>
          <w:lang w:eastAsia="ru-RU"/>
        </w:rPr>
        <w:t>а)-</w:t>
      </w:r>
      <w:proofErr w:type="gramEnd"/>
      <w:r w:rsidRPr="002F0069">
        <w:rPr>
          <w:rFonts w:ascii="Times New Roman" w:eastAsia="Times New Roman" w:hAnsi="Times New Roman"/>
          <w:sz w:val="28"/>
          <w:szCs w:val="28"/>
          <w:lang w:eastAsia="ru-RU"/>
        </w:rPr>
        <w:t>д) п.3.1 Порядка, а также:</w:t>
      </w:r>
    </w:p>
    <w:p w14:paraId="4F575E4A" w14:textId="77777777" w:rsidR="00D87669" w:rsidRPr="000F2ADC" w:rsidRDefault="00D87669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а) цель (цели) и задачи аудиторского мероприятия;</w:t>
      </w:r>
    </w:p>
    <w:p w14:paraId="4A475D77" w14:textId="6CB91D0D" w:rsidR="008C48D6" w:rsidRPr="000F2ADC" w:rsidRDefault="00D87669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76160"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8D6" w:rsidRPr="000F2ADC">
        <w:rPr>
          <w:rFonts w:ascii="Times New Roman" w:eastAsia="Times New Roman" w:hAnsi="Times New Roman"/>
          <w:sz w:val="28"/>
          <w:szCs w:val="28"/>
          <w:lang w:eastAsia="ru-RU"/>
        </w:rPr>
        <w:t>перечень вопросов, подлежащих изучению в ходе проведения аудиторского мероприятия.</w:t>
      </w:r>
    </w:p>
    <w:p w14:paraId="4C5A7AD2" w14:textId="29FC1A75" w:rsidR="00D87669" w:rsidRDefault="00D87669" w:rsidP="000F2AD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аудиторского мероприятия содержат дату начала и дату окончания аудиторского мероприятия.</w:t>
      </w:r>
    </w:p>
    <w:p w14:paraId="4626B2AA" w14:textId="4464DF93" w:rsidR="00D87669" w:rsidRDefault="00D87669" w:rsidP="000F2AD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определении целей и задач аудиторского мероприятия учитываются цели осуществления внутреннего финансового аудита, установленные п.</w:t>
      </w:r>
      <w:r w:rsidR="00026BD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настоящего По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>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задачи внутреннего финансового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аудита, определенные пунктами 14-16 федерального стандарта внутреннего финансового аудита «Определения, принципы и задачи внутреннего финансового аудита</w:t>
      </w:r>
      <w:r w:rsidR="0049598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D27D6F" w14:textId="142946AB" w:rsidR="00D87669" w:rsidRDefault="00C05FC9" w:rsidP="000F2AD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05FC9">
        <w:rPr>
          <w:rFonts w:ascii="Times New Roman" w:eastAsia="Times New Roman" w:hAnsi="Times New Roman"/>
          <w:sz w:val="28"/>
          <w:szCs w:val="28"/>
          <w:lang w:eastAsia="ru-RU"/>
        </w:rPr>
        <w:t>ля исследования вопросов, подлежащих изучению в ходе проведения аудиторского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выбор метода (методов) внутреннего финансового аудита основывается на характере исследуемого вопроса и целях его изучения.</w:t>
      </w:r>
    </w:p>
    <w:p w14:paraId="4F1E5267" w14:textId="57C38123" w:rsidR="00320695" w:rsidRPr="000F2ADC" w:rsidRDefault="00C05FC9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Для изучения одного вопроса могут быть использованы несколько методов внутреннего финансового аудита.</w:t>
      </w:r>
    </w:p>
    <w:p w14:paraId="59DF45DA" w14:textId="704CE554" w:rsidR="00C05FC9" w:rsidRPr="000F2ADC" w:rsidRDefault="00C05FC9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Используемые методы внутреннего финансового аудита должны обеспечить получение субъектом внутреннего финансового аудита обоснованных, надежных и достаточных аудиторских доказательств для формирования выводов, предложений и рекомендаций по результатам аудиторского мероприятия.</w:t>
      </w:r>
    </w:p>
    <w:p w14:paraId="023E0777" w14:textId="0E88D202" w:rsidR="00C05FC9" w:rsidRDefault="00C05FC9" w:rsidP="000F2AD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C05FC9">
        <w:rPr>
          <w:rFonts w:ascii="Times New Roman" w:eastAsia="Times New Roman" w:hAnsi="Times New Roman"/>
          <w:sz w:val="28"/>
          <w:szCs w:val="28"/>
          <w:lang w:eastAsia="ru-RU"/>
        </w:rPr>
        <w:t>методам внутреннего финансового аудита относятся аналитические процедуры, инспектирование, пересчет, запрос, подтверждение, наблюдение, мониторинг процедур в</w:t>
      </w:r>
      <w:r w:rsidR="001D29C7">
        <w:rPr>
          <w:rFonts w:ascii="Times New Roman" w:eastAsia="Times New Roman" w:hAnsi="Times New Roman"/>
          <w:sz w:val="28"/>
          <w:szCs w:val="28"/>
          <w:lang w:eastAsia="ru-RU"/>
        </w:rPr>
        <w:t>нутреннего финансо</w:t>
      </w:r>
      <w:r w:rsidR="00741C89">
        <w:rPr>
          <w:rFonts w:ascii="Times New Roman" w:eastAsia="Times New Roman" w:hAnsi="Times New Roman"/>
          <w:sz w:val="28"/>
          <w:szCs w:val="28"/>
          <w:lang w:eastAsia="ru-RU"/>
        </w:rPr>
        <w:t>вого контроля. Использование методов внутреннего финансового аудита осуществляется в соответствии с федеральным стандартом «Планирование и проведение внутреннего финансового аудита», утвержденным приказом Минфина России от 05.08.2020 № 160н.</w:t>
      </w:r>
    </w:p>
    <w:p w14:paraId="1B899B8E" w14:textId="0717297F" w:rsidR="00B27640" w:rsidRDefault="00B27640" w:rsidP="000F2AD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 (перечень) объектов</w:t>
      </w:r>
      <w:r w:rsidRPr="00B27640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внутреннего финансового аудита, а также перечень вопросов, подлежащих изучению в ходе проведения аудиторского мероприятия, определяются исходя из результатов анализа данных для составления проекта плана проведения аудиторских мероприятий, указанных в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276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6BDD"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Pr="00B2764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Pr="00B27640">
        <w:rPr>
          <w:rFonts w:ascii="Times New Roman" w:eastAsia="Times New Roman" w:hAnsi="Times New Roman"/>
          <w:sz w:val="28"/>
          <w:szCs w:val="28"/>
          <w:lang w:eastAsia="ru-RU"/>
        </w:rPr>
        <w:t>, во взаимосвязи с целью (целями) и задачами аудиторского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1173D2B" w14:textId="1E9FA808" w:rsidR="00B27640" w:rsidRDefault="00B27640" w:rsidP="000F2AD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аудиторской группы подписывает сформированную программу аудиторского мероприятия и представляет ее на утверждение руководителю субъекта внутреннего финансового аудита.</w:t>
      </w:r>
    </w:p>
    <w:p w14:paraId="3CAE8B53" w14:textId="461B8452" w:rsidR="00BD52AE" w:rsidRDefault="0070381B" w:rsidP="000F2AD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Руко</w:t>
      </w:r>
      <w:r w:rsidR="00D479D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одитель субъекта внутреннего финансового аудита </w:t>
      </w:r>
      <w:r w:rsidR="00D479D1">
        <w:rPr>
          <w:rFonts w:ascii="Times New Roman" w:eastAsia="Times New Roman" w:hAnsi="Times New Roman"/>
          <w:sz w:val="28"/>
          <w:szCs w:val="28"/>
          <w:lang w:eastAsia="ru-RU"/>
        </w:rPr>
        <w:t>утверждает программу</w:t>
      </w:r>
      <w:r w:rsidR="00BD52AE">
        <w:rPr>
          <w:rFonts w:ascii="Times New Roman" w:eastAsia="Times New Roman" w:hAnsi="Times New Roman"/>
          <w:sz w:val="28"/>
          <w:szCs w:val="28"/>
          <w:lang w:eastAsia="ru-RU"/>
        </w:rPr>
        <w:t xml:space="preserve"> аудиторского мероприятия в срок не позднее 5 рабочих дней до даты начала проведения аудиторского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2FDFB2" w14:textId="0498E368" w:rsidR="00576160" w:rsidRDefault="00E25666" w:rsidP="000F2AD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утверждения программы аудиторского мероприятия, ее копия направляется субъекту бюджетных процедур в целях ознакомления до начала проведения аудиторского мероприятия.</w:t>
      </w:r>
    </w:p>
    <w:p w14:paraId="5E63DFED" w14:textId="7858D216" w:rsidR="00E25666" w:rsidRDefault="00E25666" w:rsidP="000F2AD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программу аудиторского мероприятия могут быть внесены изменения в случае:</w:t>
      </w:r>
    </w:p>
    <w:p w14:paraId="3892619D" w14:textId="1041A667" w:rsidR="00E25666" w:rsidRPr="000F2ADC" w:rsidRDefault="00E25666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а) переоценки значимости (уровня) бюджетных рисков;</w:t>
      </w:r>
    </w:p>
    <w:p w14:paraId="58CB7483" w14:textId="05E5C59B" w:rsidR="00E25666" w:rsidRPr="000F2ADC" w:rsidRDefault="00E25666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б) на основании полученной информации об организации (обеспечении выполнения), выполнения бюджетной процедуры;</w:t>
      </w:r>
    </w:p>
    <w:p w14:paraId="1ED253CE" w14:textId="25751D27" w:rsidR="00E25666" w:rsidRPr="000F2ADC" w:rsidRDefault="00E25666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в) с учетом положений п.</w:t>
      </w:r>
      <w:r w:rsidR="00026BDD"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</w:t>
      </w:r>
      <w:r w:rsidR="00A639E4" w:rsidRPr="000F2ADC">
        <w:rPr>
          <w:rFonts w:ascii="Times New Roman" w:eastAsia="Times New Roman" w:hAnsi="Times New Roman"/>
          <w:sz w:val="28"/>
          <w:szCs w:val="28"/>
          <w:lang w:eastAsia="ru-RU"/>
        </w:rPr>
        <w:t>рядка</w:t>
      </w: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8CEF2C2" w14:textId="36171623" w:rsidR="00E25666" w:rsidRDefault="00E25666" w:rsidP="000F2AD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аудиторской группы подготавливает и представляет на согласование руководителю субъекта внутреннего финансового аудита предложения по изменению программы аудиторского мероприятия.</w:t>
      </w:r>
    </w:p>
    <w:p w14:paraId="0CBFDA5E" w14:textId="0CA342C5" w:rsidR="00E25666" w:rsidRDefault="00E25666" w:rsidP="000F2AD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программу аудиторского мероприятия утверждаются руководителем субъекта внутреннего финансового аудита в срок не позднее 5 рабочих дней с даты представления предложений по изменению программы аудиторского мероприятия. </w:t>
      </w:r>
    </w:p>
    <w:p w14:paraId="5B875511" w14:textId="77777777" w:rsidR="00BD52AE" w:rsidRPr="00320695" w:rsidRDefault="00BD52AE" w:rsidP="0032069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B12893" w14:textId="3D0CD33F" w:rsidR="00B44428" w:rsidRDefault="000F2ADC" w:rsidP="00B4442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0F2A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B44428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Формирование аудиторских групп</w:t>
      </w:r>
    </w:p>
    <w:p w14:paraId="5A39FF65" w14:textId="423FBBBD" w:rsidR="00DA7AF8" w:rsidRDefault="00DA7AF8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Аудиторская группа формируется в целях проведения плановых и внеплановых аудиторских мероприятий, состав которой утверждается распоряжением в соответствии с п. </w:t>
      </w:r>
      <w:r w:rsidR="00026BDD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>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0068957" w14:textId="77F75990" w:rsidR="002534B8" w:rsidRDefault="002534B8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субъекта внутреннего финансового аудита исходя из вопросов, подлежащих изучению в ходе проведения аудиторского мероприятия, и компетентности должностных лиц (работников) субъекта внутреннего финансового аудита</w:t>
      </w:r>
      <w:r w:rsidR="00F479B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привлекать к проведению аудиторского мероприятия должностных лиц (работников) администрации города Пыть-Яха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(или) экспертов, а также включать привлеченных лиц в состав аудиторской группы.</w:t>
      </w:r>
    </w:p>
    <w:p w14:paraId="19D05F90" w14:textId="3BD472ED" w:rsidR="00DA7AF8" w:rsidRDefault="00D556D6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Аудиторская группа состоит из не менее одного должностного лица (работника) субъекта внутреннего финансового аудита и не менее одного привлеченного к проведению аудиторского мероприятия должностного лица (работника) администрации города Пыть-Яха и (или) эксперта.</w:t>
      </w:r>
    </w:p>
    <w:p w14:paraId="3B878912" w14:textId="6AF42240" w:rsidR="00D556D6" w:rsidRPr="000F2ADC" w:rsidRDefault="00D556D6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Аудиторская группа также может состоять из нескольких должностных лиц (работников) субъекта внутреннего финансового аудита.</w:t>
      </w:r>
    </w:p>
    <w:p w14:paraId="64AA0E51" w14:textId="467A18F0" w:rsidR="00D556D6" w:rsidRDefault="00D556D6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аудиторской группы назначается из числа членов аудиторской группы и утверждается в соответствии с п.</w:t>
      </w:r>
      <w:r w:rsidR="00BC027A">
        <w:rPr>
          <w:rFonts w:ascii="Times New Roman" w:eastAsia="Times New Roman" w:hAnsi="Times New Roman"/>
          <w:sz w:val="28"/>
          <w:szCs w:val="28"/>
          <w:lang w:eastAsia="ru-RU"/>
        </w:rPr>
        <w:t>3.1, 4.1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>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F2D4A11" w14:textId="6B6AC633" w:rsidR="00D556D6" w:rsidRDefault="00D556D6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аудиторской группы несет ответственность за подготовку, проведение и результаты аудиторского мероприятия.</w:t>
      </w:r>
    </w:p>
    <w:p w14:paraId="577F35CE" w14:textId="70EFCBFC" w:rsidR="00D556D6" w:rsidRDefault="00AA37A5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Должностным лицом (работником)</w:t>
      </w:r>
      <w:r w:rsidR="00436B2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Пыть-Яха, привлекаемым к проведению аудиторского мероприятия</w:t>
      </w:r>
      <w:r w:rsidR="00B9751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6B2F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специалист структурного подразделения администрации города Пыть-Яха, в том числе являющийся субъектом бюджетных процедур.</w:t>
      </w:r>
    </w:p>
    <w:p w14:paraId="7056FDE5" w14:textId="444F320E" w:rsidR="00AA37A5" w:rsidRDefault="00AA37A5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Привлечение к проведению аудиторского мероприятия должностного лица (работника) администрации города Пыть-Яха осуществляется по согласованию с соответствующим руководителем структурного подразделения.</w:t>
      </w:r>
    </w:p>
    <w:p w14:paraId="2890A94A" w14:textId="6733E89D" w:rsidR="00436B2F" w:rsidRPr="000F2ADC" w:rsidRDefault="00436B2F" w:rsidP="00D0220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B2F">
        <w:rPr>
          <w:rFonts w:ascii="Times New Roman" w:eastAsia="Times New Roman" w:hAnsi="Times New Roman"/>
          <w:sz w:val="28"/>
          <w:szCs w:val="28"/>
          <w:lang w:eastAsia="ru-RU"/>
        </w:rPr>
        <w:t>Экспертом, привлекаемым к проведению аудиторского мероприятия, является физическое лицо, в том числе являющееся сотрудником экспертной (научной) или иной организации, обладающее специальными знаниями, умениями, профессиональными навыками и опытом по вопросам, подлежащим изучению в ходе проведения аудиторского мероприятия</w:t>
      </w:r>
      <w:r w:rsidR="00F479B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36B2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целями и задачами аудиторского мероприятия. </w:t>
      </w:r>
    </w:p>
    <w:p w14:paraId="2F012682" w14:textId="4CF57191" w:rsidR="00AA37A5" w:rsidRDefault="00AA37A5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7A5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Эксперты привлекаются в случаях, когда для достижения целей и задач аудиторского мероприятия (исходя из его темы, а также перечня вопросов, подлежащих изучению в ходе проведения аудиторского мероприятия) </w:t>
      </w:r>
      <w:r w:rsidRPr="00AA37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необходимы специальные знания, умения, профессиональные навыки и опыт, которыми не владеют должностные лица (работники)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Пыть-Яха.</w:t>
      </w:r>
    </w:p>
    <w:p w14:paraId="2F00C1BC" w14:textId="0BB0B543" w:rsidR="00AA37A5" w:rsidRDefault="00AA37A5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7A5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эксперта привлекается лицо, которое не состояло в течение текущего и отчетного финансового года, а также не состоящее в настоящее время в трудовых отношениях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города Пыть-Яха</w:t>
      </w:r>
      <w:r w:rsidRPr="00AA37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9F9687C" w14:textId="026E577F" w:rsidR="00BA06BB" w:rsidRDefault="00BA06BB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Привлечение к проведению аудиторского мероприятия экспе</w:t>
      </w:r>
      <w:r w:rsidR="00741C89">
        <w:rPr>
          <w:rFonts w:ascii="Times New Roman" w:eastAsia="Times New Roman" w:hAnsi="Times New Roman"/>
          <w:sz w:val="28"/>
          <w:szCs w:val="28"/>
          <w:lang w:eastAsia="ru-RU"/>
        </w:rPr>
        <w:t xml:space="preserve">ртов осуществляется посредством </w:t>
      </w:r>
      <w:r w:rsidRPr="00BA06BB">
        <w:rPr>
          <w:rFonts w:ascii="Times New Roman" w:eastAsia="Times New Roman" w:hAnsi="Times New Roman"/>
          <w:sz w:val="28"/>
          <w:szCs w:val="28"/>
          <w:lang w:eastAsia="ru-RU"/>
        </w:rPr>
        <w:t>включения эксперта в состав аудиторской группы для выполнения им отдельных заданий руководителя аудиторской группы, в том числе подготовки аналитических записок и экспертных оценок в рамках проведения аудиторского мероприятия.</w:t>
      </w:r>
    </w:p>
    <w:p w14:paraId="3CEE7A2C" w14:textId="7450E7DC" w:rsidR="00BA06BB" w:rsidRDefault="00BA06BB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Привлекаемый к проведению аудиторского мероприятия эксперт должен соответствовать одному или нескольким критериям, свидетельствующи</w:t>
      </w:r>
      <w:r w:rsidR="00F479B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наличии у него специальных знаний, умений, профессиональных навыков и опыта, указанным в п.5 приложения № 2 к федеральному стандарту внутреннего финансового аудита «Планирование и проведение внутреннего финансового аудита», утвержденно</w:t>
      </w:r>
      <w:r w:rsidR="007472A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Минфина России от 05.08.2020 № 160н.</w:t>
      </w:r>
    </w:p>
    <w:p w14:paraId="54989471" w14:textId="158DE7D8" w:rsidR="00BA06BB" w:rsidRPr="000F2ADC" w:rsidRDefault="00BA06BB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Привлеченное к проведению аудиторского мероприятия должностное лицо (работник) администрации города Пыть-Яха и (или) эксперт в ходе проведения аудиторского мероприятия обязан:</w:t>
      </w:r>
    </w:p>
    <w:p w14:paraId="7C83A52A" w14:textId="77777777" w:rsidR="00BA06BB" w:rsidRPr="000F2ADC" w:rsidRDefault="00BA06BB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а) провести анализ представленных ему материалов и информации, дать обоснованное и объективное заключение (отчет) по поставленным перед ним вопросам;</w:t>
      </w:r>
    </w:p>
    <w:p w14:paraId="61642E99" w14:textId="77777777" w:rsidR="00BA06BB" w:rsidRPr="000F2ADC" w:rsidRDefault="00BA06BB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б) сообщить руководителю аудиторской группы о наличии обстоятельств, препятствующих проведению аудиторского мероприятия и (или) экспертизы;</w:t>
      </w:r>
    </w:p>
    <w:p w14:paraId="5B5C849D" w14:textId="77777777" w:rsidR="00BA06BB" w:rsidRPr="000F2ADC" w:rsidRDefault="00BA06BB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в) сообщить руководителю аудиторской группы о невозможности предоставить заключение (отчет), если поставленные перед ним вопросы выходят за пределы его специальных знаний, умений, профессиональных </w:t>
      </w: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навыков и опыта, а также представленные материалы непригодны или недостаточны для проведения аудиторского мероприятия и (или) экспертизы;</w:t>
      </w:r>
    </w:p>
    <w:p w14:paraId="07585D7F" w14:textId="77777777" w:rsidR="00BA06BB" w:rsidRPr="000F2ADC" w:rsidRDefault="00BA06BB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г) не разглашать сведения, которые стали известны в ходе проведения аудиторского мероприятия и (или) экспертизы, в том числе сведения, составляющие государственную, служебную, иную охраняемую законом тайну;</w:t>
      </w:r>
    </w:p>
    <w:p w14:paraId="6407782C" w14:textId="77777777" w:rsidR="00BA06BB" w:rsidRPr="000F2ADC" w:rsidRDefault="00BA06BB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д) обеспечить сохранность представленных материалов.</w:t>
      </w:r>
    </w:p>
    <w:p w14:paraId="0D9A222E" w14:textId="365EA6D1" w:rsidR="00BA06BB" w:rsidRPr="00BA06BB" w:rsidRDefault="00BA06BB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6B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Привлеченное к проведению аудиторского мероприятия должностное лицо (работник)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Пыть-Яха </w:t>
      </w:r>
      <w:r w:rsidRPr="00BA06BB">
        <w:rPr>
          <w:rFonts w:ascii="Times New Roman" w:eastAsia="Times New Roman" w:hAnsi="Times New Roman"/>
          <w:sz w:val="28"/>
          <w:szCs w:val="28"/>
          <w:lang w:eastAsia="ru-RU"/>
        </w:rPr>
        <w:t>и (или) эксперт в ходе проведения аудиторского мероприятия имеет право:</w:t>
      </w:r>
    </w:p>
    <w:p w14:paraId="6D1DEB4A" w14:textId="77777777" w:rsidR="00BA06BB" w:rsidRPr="000F2ADC" w:rsidRDefault="00BA06BB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а) знакомиться с материалами аудиторского мероприятия, в том числе относящимися к предмету проводимой экспертизы;</w:t>
      </w:r>
    </w:p>
    <w:p w14:paraId="2FD87902" w14:textId="77777777" w:rsidR="00BA06BB" w:rsidRPr="000F2ADC" w:rsidRDefault="00BA06BB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б) письменно сообщать руководителю аудиторской группы о необходимости предоставления дополнительных материалов, необходимых для составления заключения (отчета);</w:t>
      </w:r>
    </w:p>
    <w:p w14:paraId="1EA716C6" w14:textId="77777777" w:rsidR="00BA06BB" w:rsidRPr="000F2ADC" w:rsidRDefault="00BA06BB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в) письменно сообщать руководителю аудиторской группы о необходимости привлечения к проведению экспертизы других экспертов, если это необходимо для проведения исследований и составления заключения (отчета);</w:t>
      </w:r>
    </w:p>
    <w:p w14:paraId="0B2163A1" w14:textId="77777777" w:rsidR="00BA06BB" w:rsidRPr="000F2ADC" w:rsidRDefault="00BA06BB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г) письменно сообщать руководителю аудиторской группы о необходимости продления срока проведения экспертизы.</w:t>
      </w:r>
    </w:p>
    <w:p w14:paraId="1AF7C5B9" w14:textId="72092429" w:rsidR="00BA06BB" w:rsidRPr="00BA06BB" w:rsidRDefault="00BA06BB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6BB">
        <w:rPr>
          <w:rFonts w:ascii="Times New Roman" w:eastAsia="Times New Roman" w:hAnsi="Times New Roman"/>
          <w:sz w:val="28"/>
          <w:szCs w:val="28"/>
          <w:lang w:eastAsia="ru-RU"/>
        </w:rPr>
        <w:t>Результаты работы эксперта, в том числе заключение (отчет), аналитические записки и экспертные оценки, используются при подготовке субъектом внутреннего финансового аудита заключения, включаются в рабочую документацию аудиторского мероприятия, а также по решению руководителя субъекта внутреннего финансового аудита могут отражаться в заключении.</w:t>
      </w:r>
    </w:p>
    <w:p w14:paraId="09AF7F86" w14:textId="68DD7886" w:rsidR="00BA06BB" w:rsidRPr="00BA06BB" w:rsidRDefault="00741C89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работы эксперта </w:t>
      </w:r>
      <w:r w:rsidR="00BA06BB" w:rsidRPr="00BA06BB">
        <w:rPr>
          <w:rFonts w:ascii="Times New Roman" w:eastAsia="Times New Roman" w:hAnsi="Times New Roman"/>
          <w:sz w:val="28"/>
          <w:szCs w:val="28"/>
          <w:lang w:eastAsia="ru-RU"/>
        </w:rPr>
        <w:t>представляются в формах, определенных руководителем аудиторской группы и (или) руководителем субъекта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внутреннего финансового аудита, и</w:t>
      </w:r>
      <w:r w:rsidR="003C5B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06BB" w:rsidRPr="00BA06B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подлежат рассмотрению руководителем аудиторской группы и (или) руководителем субъекта внутреннего финансового аудита с точки зрения достоверности информации, на </w:t>
      </w:r>
      <w:r w:rsidR="00BA06BB" w:rsidRPr="00BA06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которой основывается оценка (заключение) эксперта, а также обоснованности содержащихся выводов, предложений или рекомендаций эксперта.</w:t>
      </w:r>
    </w:p>
    <w:p w14:paraId="12850849" w14:textId="1365913D" w:rsidR="00BA06BB" w:rsidRDefault="00BA06BB" w:rsidP="000F2AD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6B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 результатов работы эксперта не освобождает должностных лиц (работников) субъекта внутреннего финансового аудита от ответственности за выводы, предложения и рекомендации, сформированные ими по результатам проведения аудиторского мероприятия и отраженные в заключении.</w:t>
      </w:r>
    </w:p>
    <w:p w14:paraId="3A817B7F" w14:textId="77777777" w:rsidR="00BC027A" w:rsidRDefault="00BC027A" w:rsidP="00BC027A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6E63EB" w14:textId="5B779C9B" w:rsidR="00B44428" w:rsidRDefault="000F2ADC" w:rsidP="00B4442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0F2A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B44428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Проведение аудиторских мероприятий</w:t>
      </w:r>
    </w:p>
    <w:p w14:paraId="2E942360" w14:textId="7B809131" w:rsidR="00202914" w:rsidRDefault="0097634F" w:rsidP="000F2AD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4F">
        <w:rPr>
          <w:rFonts w:ascii="Times New Roman" w:eastAsia="Times New Roman" w:hAnsi="Times New Roman"/>
          <w:sz w:val="28"/>
          <w:szCs w:val="28"/>
          <w:lang w:eastAsia="ru-RU"/>
        </w:rPr>
        <w:t>Аудиторское мероприятие проводится в соответствии с утвержденной программой аудиторского мероприятия путем выполнения членами аудиторской группы профессиональных действий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7634F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действий по сбору аудиторских доказательств, формированию выводов, предложений и рекомендаций.</w:t>
      </w:r>
    </w:p>
    <w:p w14:paraId="1EF98A19" w14:textId="3DBB7C46" w:rsidR="00283FE6" w:rsidRPr="00917BAC" w:rsidRDefault="00283FE6" w:rsidP="009C600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BAC">
        <w:rPr>
          <w:rFonts w:ascii="Times New Roman" w:eastAsia="Times New Roman" w:hAnsi="Times New Roman"/>
          <w:sz w:val="28"/>
          <w:szCs w:val="28"/>
          <w:lang w:eastAsia="ru-RU"/>
        </w:rPr>
        <w:t xml:space="preserve">Аудиторское мероприятие, целью которого является 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проводится с учетом </w:t>
      </w:r>
      <w:r w:rsidR="00DE1605" w:rsidRPr="00917BA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положений </w:t>
      </w:r>
      <w:r w:rsidR="009C6002" w:rsidRPr="00917BAC">
        <w:rPr>
          <w:rFonts w:ascii="Times New Roman" w:eastAsia="Times New Roman" w:hAnsi="Times New Roman"/>
          <w:sz w:val="28"/>
          <w:szCs w:val="28"/>
          <w:lang w:eastAsia="ru-RU"/>
        </w:rPr>
        <w:t>федерального стандарта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</w:r>
      <w:r w:rsidR="00917BA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C6002" w:rsidRPr="00917BA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приказом Минфина России от 01.09.2021 </w:t>
      </w:r>
      <w:r w:rsidR="00B311CB" w:rsidRPr="00917BAC">
        <w:rPr>
          <w:rFonts w:ascii="Times New Roman" w:eastAsia="Times New Roman" w:hAnsi="Times New Roman"/>
          <w:sz w:val="28"/>
          <w:szCs w:val="28"/>
          <w:lang w:eastAsia="ru-RU"/>
        </w:rPr>
        <w:t>№ 120н.</w:t>
      </w:r>
    </w:p>
    <w:p w14:paraId="09005F6C" w14:textId="05A889E9" w:rsidR="0097634F" w:rsidRPr="00202914" w:rsidRDefault="0097634F" w:rsidP="000F2AD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Членами аудиторской группы </w:t>
      </w:r>
      <w:r w:rsidRPr="0097634F">
        <w:rPr>
          <w:rFonts w:ascii="Times New Roman" w:eastAsia="Times New Roman" w:hAnsi="Times New Roman"/>
          <w:sz w:val="28"/>
          <w:szCs w:val="28"/>
          <w:lang w:eastAsia="ru-RU"/>
        </w:rPr>
        <w:t>должны быть собраны обоснованные, надежные и достаточные аудиторские доказательства.</w:t>
      </w:r>
    </w:p>
    <w:p w14:paraId="6BFC2A60" w14:textId="2DBF5110" w:rsidR="0007464A" w:rsidRDefault="00241D30" w:rsidP="000F2AD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1D30">
        <w:rPr>
          <w:rFonts w:ascii="Times New Roman" w:eastAsia="Times New Roman" w:hAnsi="Times New Roman"/>
          <w:sz w:val="28"/>
          <w:szCs w:val="28"/>
          <w:lang w:eastAsia="ru-RU"/>
        </w:rPr>
        <w:t xml:space="preserve">Аудиторские доказательства представляют собой полученные с использованием методов внутреннего финансового аудита документы и фактические данные, информацию в отношении вопросов, подлежащих изучению в ходе проведения аудиторского мероприятия, включая расчеты (результаты расчетов), числовые показатели и информацию, полученную при </w:t>
      </w:r>
      <w:r w:rsidRPr="00241D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оценке бюджетных рисков и проведении мониторинга реализации мер по минимизации (устранению) бюджетных рисков, а также иные сведения, используемые для формирования выводов, предложений и рекомендаций субъекта внутреннего финансового аудита по результатам проведения аудиторского мероприятия.</w:t>
      </w:r>
    </w:p>
    <w:p w14:paraId="7BA60DD7" w14:textId="1F95AD1A" w:rsidR="00241D30" w:rsidRDefault="00241D30" w:rsidP="000F2AD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1D30">
        <w:rPr>
          <w:rFonts w:ascii="Times New Roman" w:eastAsia="Times New Roman" w:hAnsi="Times New Roman"/>
          <w:sz w:val="28"/>
          <w:szCs w:val="28"/>
          <w:lang w:eastAsia="ru-RU"/>
        </w:rPr>
        <w:t>При сборе аудиторских доказательств, в том числе при оценке обоснованности, надежности и достаточности аудиторских доказательств для формирования выводов, предложений и рекомендаций по результатам аудиторского мероприятия, учитыва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41D30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п.34 федерального стандарта внутреннего финансового аудита «Планирование и проведение внутреннего финансового аудита», утвержденного приказом Минфина России от 05.08.2020 № 160н.</w:t>
      </w:r>
    </w:p>
    <w:p w14:paraId="56B597A1" w14:textId="4C1E9390" w:rsidR="00FD3C70" w:rsidRDefault="00FD3C70" w:rsidP="000F2AD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C70">
        <w:rPr>
          <w:rFonts w:ascii="Times New Roman" w:eastAsia="Times New Roman" w:hAnsi="Times New Roman"/>
          <w:sz w:val="28"/>
          <w:szCs w:val="28"/>
          <w:lang w:eastAsia="ru-RU"/>
        </w:rPr>
        <w:t>Сбор аудиторских доказательств осуществляется путем изучения объектов внутреннего финансового аудита</w:t>
      </w:r>
      <w:r w:rsidR="00262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2A6" w:rsidRPr="002622A6">
        <w:rPr>
          <w:rFonts w:ascii="Times New Roman" w:eastAsia="Times New Roman" w:hAnsi="Times New Roman"/>
          <w:sz w:val="28"/>
          <w:szCs w:val="28"/>
          <w:lang w:eastAsia="ru-RU"/>
        </w:rPr>
        <w:t>сплошным или выборочным способом</w:t>
      </w:r>
      <w:r w:rsidRPr="00FD3C7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22A6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 способа изучения зависит от </w:t>
      </w:r>
      <w:r w:rsidR="002622A6" w:rsidRPr="002622A6">
        <w:rPr>
          <w:rFonts w:ascii="Times New Roman" w:eastAsia="Times New Roman" w:hAnsi="Times New Roman"/>
          <w:sz w:val="28"/>
          <w:szCs w:val="28"/>
          <w:lang w:eastAsia="ru-RU"/>
        </w:rPr>
        <w:t>цели (целей) и задач аудиторского мероприятия, характеристик исследуемых документов и информации, в том числе о бюджетных процедурах и операциях (действиях) по выполнению бюджетной процедуры, а также в зависимости от использования информационных систем для изучения объектов внутреннего финансового аудита.</w:t>
      </w:r>
    </w:p>
    <w:p w14:paraId="34953120" w14:textId="4C0FE257" w:rsidR="002622A6" w:rsidRPr="002622A6" w:rsidRDefault="002622A6" w:rsidP="000F2AD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2A6">
        <w:rPr>
          <w:rFonts w:ascii="Times New Roman" w:eastAsia="Times New Roman" w:hAnsi="Times New Roman"/>
          <w:sz w:val="28"/>
          <w:szCs w:val="28"/>
          <w:lang w:eastAsia="ru-RU"/>
        </w:rPr>
        <w:t>Сплошной способ изучения целесообразно применять в случаях, когда изучаемая совокупность объектов (вопросов) состоит из небольшого количества операций (действий) по выполнению бюджетной процедуры, документов и информации, а также когда выборочный способ изучения объектов внутреннего финансового аудита не обеспечит получение аудиторских доказательств.</w:t>
      </w:r>
    </w:p>
    <w:p w14:paraId="24E5A32D" w14:textId="5A8A6580" w:rsidR="002622A6" w:rsidRPr="000F2ADC" w:rsidRDefault="002622A6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Сплошной способ применяется также в случаях, когда выборочный способ менее эффективен с точки зрения трудозатрат уполномоченного должностного лица или членов аудиторской группы (например, при использовании </w:t>
      </w: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прикладных программных средств, информационных ресурсов для изучения внутреннего финансового аудита).</w:t>
      </w:r>
    </w:p>
    <w:p w14:paraId="467EFA46" w14:textId="186AF415" w:rsidR="0017725D" w:rsidRPr="0017725D" w:rsidRDefault="0017725D" w:rsidP="000F2AD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25D">
        <w:rPr>
          <w:rFonts w:ascii="Times New Roman" w:eastAsia="Times New Roman" w:hAnsi="Times New Roman"/>
          <w:sz w:val="28"/>
          <w:szCs w:val="28"/>
          <w:lang w:eastAsia="ru-RU"/>
        </w:rPr>
        <w:t>Выборочный способ изучения целесообразно применять в случаях, когда отбор конкретных операций (действий) по выполнению бюджетной процедуры, документов и информации для изучения производится на основе понимания членами аудиторской группы изучаемых объектов внутреннего финансового аудита, целей и задач аудиторского мероприятия, результатов оценки бюджетных рисков.</w:t>
      </w:r>
    </w:p>
    <w:p w14:paraId="105435B6" w14:textId="77777777" w:rsidR="0017725D" w:rsidRPr="000F2ADC" w:rsidRDefault="0017725D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Отбор конкретных операций (действий) по выполнению бюджетной процедуры, документов и информации производится в случаях, когда изучения этих элементов достаточно для достижения целей и решения задач аудиторского мероприятия.</w:t>
      </w:r>
    </w:p>
    <w:p w14:paraId="5F578EF4" w14:textId="3CEAFE4F" w:rsidR="0017725D" w:rsidRPr="000F2ADC" w:rsidRDefault="0017725D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Выводы членов аудиторской группы, сделанные на основе изучения конкретных операций (действий) по выполнению бюджетной процедуры, документов и информации, относятся только к этим элементам и не могут быть распространены на всю совокупность изучаемых операций (действий) по выполнению бюджетной процедуры, документов и информации.</w:t>
      </w:r>
    </w:p>
    <w:p w14:paraId="0667F245" w14:textId="77777777" w:rsidR="0017725D" w:rsidRPr="000F2ADC" w:rsidRDefault="0017725D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Аудиторская выборка формируется с учетом п. 38, 39 федерального стандарта внутреннего финансового аудита «Планирование и проведение внутреннего финансового аудита», утвержденного приказом Минфина России от 05.08.2020 № 160н.</w:t>
      </w:r>
    </w:p>
    <w:p w14:paraId="1E2AE682" w14:textId="5A228040" w:rsidR="0017725D" w:rsidRDefault="00CB2640" w:rsidP="000F2AD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640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случаях, когда аудиторские доказательства, полученные из одного источника, не соответствуют аудиторским доказательствам, полученным из другого источника, или надежность информации, полученной в качестве аудиторских доказательств, не подтверждена,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 </w:t>
      </w:r>
      <w:r w:rsidRPr="00CB2640">
        <w:rPr>
          <w:rFonts w:ascii="Times New Roman" w:eastAsia="Times New Roman" w:hAnsi="Times New Roman"/>
          <w:sz w:val="28"/>
          <w:szCs w:val="28"/>
          <w:lang w:eastAsia="ru-RU"/>
        </w:rPr>
        <w:t>членами аудиторской группы должны быть проведены дополнительные профессиональные действия для сбора аудиторских доказательств, а также могут быть подготовлены предложения по внесению изменений в программу аудиторского мероприятия (при необходимости), предложения в части приостановления и (или) продления сроков аудиторского мероприятия.</w:t>
      </w:r>
    </w:p>
    <w:p w14:paraId="457DFD7E" w14:textId="789F010C" w:rsidR="00CB2640" w:rsidRPr="00CB2640" w:rsidRDefault="00CB2640" w:rsidP="000F2AD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6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Аудиторское мероприятие может быть неоднократно приостановлено:</w:t>
      </w:r>
    </w:p>
    <w:p w14:paraId="0D72AF41" w14:textId="77777777" w:rsidR="00CB2640" w:rsidRPr="000F2ADC" w:rsidRDefault="00CB2640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а) при наличии нарушения требований к бюджетному (бухгалтерскому) учету, в том числе по хранению первичных учетных документов, регистров бухгалтерского учета, бухгалтерской (финансовой) отчетности, которое делает невозможным дальнейшее проведение аудиторского мероприятия, - на период восстановления документов, необходимых для проведения аудиторского мероприятия, а также приведения документов учета и отчетности в состояние, позволяющее проводить их изучение в ходе проведения аудиторского мероприятия;</w:t>
      </w:r>
    </w:p>
    <w:p w14:paraId="03BA1A59" w14:textId="77777777" w:rsidR="00CB2640" w:rsidRPr="000F2ADC" w:rsidRDefault="00CB2640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б) на период непредставления (неполного представления) документов и информации или воспрепятствования проведению аудиторского мероприятия;</w:t>
      </w:r>
    </w:p>
    <w:p w14:paraId="1591719F" w14:textId="77777777" w:rsidR="00CB2640" w:rsidRPr="000F2ADC" w:rsidRDefault="00CB2640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в) на период организации и проведения экспертиз, а также исполнения запросов;</w:t>
      </w:r>
    </w:p>
    <w:p w14:paraId="07C09777" w14:textId="6FB030A4" w:rsidR="00CB2640" w:rsidRPr="000F2ADC" w:rsidRDefault="00CB2640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г) при наличии обстоятельств, делающих невозможным дальнейшее проведение аудиторского мероприятия по причинам, не зависящим от членов аудиторской группы, включая наступление обстоятельств непреодолимой силы.</w:t>
      </w:r>
    </w:p>
    <w:p w14:paraId="027F5446" w14:textId="77777777" w:rsidR="00CB2640" w:rsidRPr="000F2ADC" w:rsidRDefault="00CB2640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Общий срок приостановлений аудиторского мероприятия не может составлять более одного года. На время приостановления аудиторского мероприятия течение его срока прерывается.</w:t>
      </w:r>
    </w:p>
    <w:p w14:paraId="69D0C311" w14:textId="765CEDB7" w:rsidR="00CB2640" w:rsidRPr="00CB2640" w:rsidRDefault="00CB2640" w:rsidP="000F2AD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640">
        <w:rPr>
          <w:rFonts w:ascii="Times New Roman" w:eastAsia="Times New Roman" w:hAnsi="Times New Roman"/>
          <w:sz w:val="28"/>
          <w:szCs w:val="28"/>
          <w:lang w:eastAsia="ru-RU"/>
        </w:rPr>
        <w:t>Основаниями продления срока проведения аудиторского мероприятия являются:</w:t>
      </w:r>
    </w:p>
    <w:p w14:paraId="08D84184" w14:textId="77777777" w:rsidR="00CB2640" w:rsidRPr="000F2ADC" w:rsidRDefault="00CB2640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а) получение в ходе проведения аудиторского мероприятия информации, свидетельствующей о наличии нарушений законодательства Российской Федерации и требующей дополнительного изучения, в том числе информации от правоохранительных органов, иных органов государственной власти (государственных органов), органов местного самоуправления либо из иных источников;</w:t>
      </w:r>
    </w:p>
    <w:p w14:paraId="6B56235E" w14:textId="77777777" w:rsidR="00CB2640" w:rsidRPr="000F2ADC" w:rsidRDefault="00CB2640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б) наличие обстоятельств, которые делают невозможным дальнейшее проведение аудиторского мероприятия по причинам, не зависящим от </w:t>
      </w: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уполномоченного должностного лица или членов аудиторской группы, включая наступление обстоятельств непреодолимой силы;</w:t>
      </w:r>
    </w:p>
    <w:p w14:paraId="6297B2C0" w14:textId="77777777" w:rsidR="00CB2640" w:rsidRPr="000F2ADC" w:rsidRDefault="00CB2640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в) значительный объем анализируемых документов, который не представлялось возможным установить при подготовке к проведению аудиторского мероприятия.</w:t>
      </w:r>
    </w:p>
    <w:p w14:paraId="3E1C383D" w14:textId="48E9D13A" w:rsidR="00CB2640" w:rsidRDefault="00CB2640" w:rsidP="000F2AD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64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приостановлении аудиторского мероприятия и (или) о продлении срока проведения аудиторского мероприятия принимается </w:t>
      </w:r>
      <w:r w:rsidR="00E67D78">
        <w:rPr>
          <w:rFonts w:ascii="Times New Roman" w:eastAsia="Times New Roman" w:hAnsi="Times New Roman"/>
          <w:sz w:val="28"/>
          <w:szCs w:val="28"/>
          <w:lang w:eastAsia="ru-RU"/>
        </w:rPr>
        <w:t>главой города Пыть-Яха</w:t>
      </w:r>
      <w:r w:rsidR="00741C89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внесения изменений в распоряжение администрации города, утвержденное в соответствии с п. </w:t>
      </w:r>
      <w:r w:rsidR="00BC027A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741C8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>рядка</w:t>
      </w:r>
      <w:r w:rsidR="00741C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B26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C8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B2640">
        <w:rPr>
          <w:rFonts w:ascii="Times New Roman" w:eastAsia="Times New Roman" w:hAnsi="Times New Roman"/>
          <w:sz w:val="28"/>
          <w:szCs w:val="28"/>
          <w:lang w:eastAsia="ru-RU"/>
        </w:rPr>
        <w:t>ри этом изменения в план проведения аудиторских мероприятий не вносятся.</w:t>
      </w:r>
    </w:p>
    <w:p w14:paraId="66DAC379" w14:textId="77777777" w:rsidR="008335BA" w:rsidRDefault="008335BA" w:rsidP="00A179DA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649E3C" w14:textId="525DFA22" w:rsidR="00741C89" w:rsidRDefault="008335BA" w:rsidP="008335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7BA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 w:rsidRPr="00917B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Особенности проведения аудиторского мероприятия, целью которого </w:t>
      </w:r>
      <w:r w:rsidR="00A179DA" w:rsidRPr="00917B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является </w:t>
      </w:r>
      <w:r w:rsidRPr="00917BAC">
        <w:rPr>
          <w:rFonts w:ascii="Times New Roman" w:eastAsia="Times New Roman" w:hAnsi="Times New Roman"/>
          <w:b/>
          <w:sz w:val="28"/>
          <w:szCs w:val="28"/>
          <w:lang w:eastAsia="ru-RU"/>
        </w:rPr>
        <w:t>подтверждени</w:t>
      </w:r>
      <w:r w:rsidR="00A179DA" w:rsidRPr="00917BAC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917B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</w:r>
    </w:p>
    <w:p w14:paraId="5733B3E2" w14:textId="1526C8F4" w:rsidR="00EE4BCE" w:rsidRDefault="00A179DA" w:rsidP="00DE16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CE">
        <w:rPr>
          <w:rFonts w:ascii="Times New Roman" w:eastAsia="Times New Roman" w:hAnsi="Times New Roman"/>
          <w:sz w:val="28"/>
          <w:szCs w:val="28"/>
          <w:lang w:eastAsia="ru-RU"/>
        </w:rPr>
        <w:t>Особенности проведения аудиторского мероприятия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связаны с передачей полномочий по ведению бюджетного учета и формированию бюджетной отчетности иному муниципальному учреждению (централизованной бухгалтерии)</w:t>
      </w:r>
      <w:r w:rsidR="00741DBE" w:rsidRPr="00EE4BC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п.10.1</w:t>
      </w:r>
      <w:r w:rsidRPr="00EE4BCE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741DBE" w:rsidRPr="00EE4BCE">
        <w:rPr>
          <w:rFonts w:ascii="Times New Roman" w:eastAsia="Times New Roman" w:hAnsi="Times New Roman"/>
          <w:sz w:val="28"/>
          <w:szCs w:val="28"/>
          <w:lang w:eastAsia="ru-RU"/>
        </w:rPr>
        <w:t>161 Бюджетного кодекса РФ.</w:t>
      </w:r>
    </w:p>
    <w:p w14:paraId="7D147A21" w14:textId="42ADD339" w:rsidR="00B5178B" w:rsidRPr="00EE4BCE" w:rsidRDefault="00B5178B" w:rsidP="00DE160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CE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аудиторской группы главного администратора (администратора) бюджетных средств в отношении  организации (обеспечения выполнения), выполнения в главном администраторе (администраторе) бюджетных средств операций (действий) по выполнению бюджетных процедур учета и отчетности, связанных с обеспечением документального оформления фактов хозяйственной жизни и представлением информации и (или) документов </w:t>
      </w:r>
      <w:r w:rsidRPr="00EE4B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(сведений), необходимых для осуществления централизуемых полномочий</w:t>
      </w:r>
      <w:r w:rsidR="00DE16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E1605" w:rsidRPr="00DE16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605" w:rsidRPr="00EE4BCE">
        <w:rPr>
          <w:rFonts w:ascii="Times New Roman" w:eastAsia="Times New Roman" w:hAnsi="Times New Roman"/>
          <w:sz w:val="28"/>
          <w:szCs w:val="28"/>
          <w:lang w:eastAsia="ru-RU"/>
        </w:rPr>
        <w:t>выполняют следующие действия</w:t>
      </w:r>
      <w:r w:rsidRPr="00EE4BC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57DB309" w14:textId="6E787328" w:rsidR="00B5178B" w:rsidRPr="00B5178B" w:rsidRDefault="00B5178B" w:rsidP="00DE160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78B">
        <w:rPr>
          <w:rFonts w:ascii="Times New Roman" w:eastAsia="Times New Roman" w:hAnsi="Times New Roman"/>
          <w:sz w:val="28"/>
          <w:szCs w:val="28"/>
          <w:lang w:eastAsia="ru-RU"/>
        </w:rPr>
        <w:t>а) провод</w:t>
      </w:r>
      <w:r w:rsidR="005B7AF2">
        <w:rPr>
          <w:rFonts w:ascii="Times New Roman" w:eastAsia="Times New Roman" w:hAnsi="Times New Roman"/>
          <w:sz w:val="28"/>
          <w:szCs w:val="28"/>
          <w:lang w:eastAsia="ru-RU"/>
        </w:rPr>
        <w:t>ят</w:t>
      </w:r>
      <w:r w:rsidRPr="00B5178B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организации (обеспечения выполнения) бюджетных процедур учета и отчетности;</w:t>
      </w:r>
    </w:p>
    <w:p w14:paraId="124A1CAA" w14:textId="38BB34F0" w:rsidR="00B5178B" w:rsidRPr="00B5178B" w:rsidRDefault="00B5178B" w:rsidP="00DE160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78B">
        <w:rPr>
          <w:rFonts w:ascii="Times New Roman" w:eastAsia="Times New Roman" w:hAnsi="Times New Roman"/>
          <w:sz w:val="28"/>
          <w:szCs w:val="28"/>
          <w:lang w:eastAsia="ru-RU"/>
        </w:rPr>
        <w:t>б) провод</w:t>
      </w:r>
      <w:r w:rsidR="005B7AF2">
        <w:rPr>
          <w:rFonts w:ascii="Times New Roman" w:eastAsia="Times New Roman" w:hAnsi="Times New Roman"/>
          <w:sz w:val="28"/>
          <w:szCs w:val="28"/>
          <w:lang w:eastAsia="ru-RU"/>
        </w:rPr>
        <w:t>ят</w:t>
      </w:r>
      <w:r w:rsidRPr="00B5178B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выявление (обнаружение) рисков искажения бюджетной отчетности;</w:t>
      </w:r>
    </w:p>
    <w:p w14:paraId="403A68AB" w14:textId="0A8E6277" w:rsidR="00B5178B" w:rsidRPr="00B5178B" w:rsidRDefault="00B5178B" w:rsidP="00DE160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78B">
        <w:rPr>
          <w:rFonts w:ascii="Times New Roman" w:eastAsia="Times New Roman" w:hAnsi="Times New Roman"/>
          <w:sz w:val="28"/>
          <w:szCs w:val="28"/>
          <w:lang w:eastAsia="ru-RU"/>
        </w:rPr>
        <w:t>в) опреде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ляют объекты бюджетного учета, </w:t>
      </w:r>
      <w:r w:rsidR="00BF482D">
        <w:rPr>
          <w:rFonts w:ascii="Times New Roman" w:eastAsia="Times New Roman" w:hAnsi="Times New Roman"/>
          <w:sz w:val="28"/>
          <w:szCs w:val="28"/>
          <w:lang w:eastAsia="ru-RU"/>
        </w:rPr>
        <w:t>способы их изучения</w:t>
      </w:r>
      <w:r w:rsidRPr="00B5178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4CB9AB2" w14:textId="3BC9837F" w:rsidR="00B5178B" w:rsidRPr="00B5178B" w:rsidRDefault="00B5178B" w:rsidP="00DE160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78B">
        <w:rPr>
          <w:rFonts w:ascii="Times New Roman" w:eastAsia="Times New Roman" w:hAnsi="Times New Roman"/>
          <w:sz w:val="28"/>
          <w:szCs w:val="28"/>
          <w:lang w:eastAsia="ru-RU"/>
        </w:rPr>
        <w:t>г) провод</w:t>
      </w:r>
      <w:r w:rsidR="005B7AF2">
        <w:rPr>
          <w:rFonts w:ascii="Times New Roman" w:eastAsia="Times New Roman" w:hAnsi="Times New Roman"/>
          <w:sz w:val="28"/>
          <w:szCs w:val="28"/>
          <w:lang w:eastAsia="ru-RU"/>
        </w:rPr>
        <w:t>ят</w:t>
      </w:r>
      <w:r w:rsidRPr="00B5178B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выполнения бюджетных процедур учета и отчетности, в том числе оценивают законность, своевременность и полнот</w:t>
      </w:r>
      <w:r w:rsidR="005B7AF2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B5178B">
        <w:rPr>
          <w:rFonts w:ascii="Times New Roman" w:eastAsia="Times New Roman" w:hAnsi="Times New Roman"/>
          <w:sz w:val="28"/>
          <w:szCs w:val="28"/>
          <w:lang w:eastAsia="ru-RU"/>
        </w:rPr>
        <w:t>формирования финансовых и первичных учетных документов, своевременность их передачи для регистрации содержащихся в них данных в регистрах бюджетного учета, а также достоверность данных, содержащихся в регистрах бюджетного учета и включаемых в бюджетную отчетность;</w:t>
      </w:r>
    </w:p>
    <w:p w14:paraId="51FA7847" w14:textId="34B7D36F" w:rsidR="00B5178B" w:rsidRPr="00B5178B" w:rsidRDefault="00B5178B" w:rsidP="00DE160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78B">
        <w:rPr>
          <w:rFonts w:ascii="Times New Roman" w:eastAsia="Times New Roman" w:hAnsi="Times New Roman"/>
          <w:sz w:val="28"/>
          <w:szCs w:val="28"/>
          <w:lang w:eastAsia="ru-RU"/>
        </w:rPr>
        <w:t>д) оценива</w:t>
      </w:r>
      <w:r w:rsidR="005B7AF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5178B">
        <w:rPr>
          <w:rFonts w:ascii="Times New Roman" w:eastAsia="Times New Roman" w:hAnsi="Times New Roman"/>
          <w:sz w:val="28"/>
          <w:szCs w:val="28"/>
          <w:lang w:eastAsia="ru-RU"/>
        </w:rPr>
        <w:t>т надежность внутреннего финансового контроля в отношении бюджетных процедур учета и отчетности;</w:t>
      </w:r>
    </w:p>
    <w:p w14:paraId="6EC8D096" w14:textId="5B756923" w:rsidR="00B5178B" w:rsidRDefault="00B5178B" w:rsidP="00DE160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78B">
        <w:rPr>
          <w:rFonts w:ascii="Times New Roman" w:eastAsia="Times New Roman" w:hAnsi="Times New Roman"/>
          <w:sz w:val="28"/>
          <w:szCs w:val="28"/>
          <w:lang w:eastAsia="ru-RU"/>
        </w:rPr>
        <w:t>е) оценивают риски искажения бюджетной отчетности;</w:t>
      </w:r>
    </w:p>
    <w:p w14:paraId="685BDE31" w14:textId="05CFF918" w:rsidR="00EE4BCE" w:rsidRDefault="00BF482D" w:rsidP="00DE160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B5178B" w:rsidRPr="00B5178B">
        <w:rPr>
          <w:rFonts w:ascii="Times New Roman" w:eastAsia="Times New Roman" w:hAnsi="Times New Roman"/>
          <w:sz w:val="28"/>
          <w:szCs w:val="28"/>
          <w:lang w:eastAsia="ru-RU"/>
        </w:rPr>
        <w:t>) формируют предложения и рекомендации о повышении качества финансового менеджмента, в том числе предложения о мерах по минимизации (устранению) бюджетных рисков и по организации внутреннего финансового контроля.</w:t>
      </w:r>
    </w:p>
    <w:p w14:paraId="0C469D65" w14:textId="7F47D263" w:rsidR="00347863" w:rsidRPr="00917BAC" w:rsidRDefault="00EE4BCE" w:rsidP="00DE160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BAC">
        <w:rPr>
          <w:rFonts w:ascii="Times New Roman" w:eastAsia="Times New Roman" w:hAnsi="Times New Roman"/>
          <w:sz w:val="28"/>
          <w:szCs w:val="28"/>
          <w:lang w:eastAsia="ru-RU"/>
        </w:rPr>
        <w:t xml:space="preserve">6.3. </w:t>
      </w:r>
      <w:r w:rsidR="005B7AF2" w:rsidRPr="00917BAC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Действия, указанные в п. 6.2, выполняются </w:t>
      </w:r>
      <w:r w:rsidR="00347863" w:rsidRPr="00917BAC">
        <w:rPr>
          <w:rFonts w:ascii="Times New Roman" w:eastAsia="Times New Roman" w:hAnsi="Times New Roman"/>
          <w:sz w:val="28"/>
          <w:szCs w:val="28"/>
          <w:lang w:eastAsia="ru-RU"/>
        </w:rPr>
        <w:t>в частности, в отношении:</w:t>
      </w:r>
    </w:p>
    <w:p w14:paraId="0C10D967" w14:textId="4C1B0B36" w:rsidR="00347863" w:rsidRPr="00917BAC" w:rsidRDefault="005B7AF2" w:rsidP="00DE160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B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47863" w:rsidRPr="00917BAC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законности, своевременности и полноты формирования финансовых и первичных учетных документов, а также своевременности передачи для регистрации в </w:t>
      </w:r>
      <w:r w:rsidR="00360E8A" w:rsidRPr="00917BAC">
        <w:rPr>
          <w:rFonts w:ascii="Times New Roman" w:eastAsia="Times New Roman" w:hAnsi="Times New Roman"/>
          <w:sz w:val="28"/>
          <w:szCs w:val="28"/>
          <w:lang w:eastAsia="ru-RU"/>
        </w:rPr>
        <w:t>централизованную бухгалтерию</w:t>
      </w:r>
      <w:r w:rsidR="00347863" w:rsidRPr="00917BA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первичных учетных документов, которыми оформлены факты хозяйственной жизни;</w:t>
      </w:r>
    </w:p>
    <w:p w14:paraId="7D70F03F" w14:textId="2EB7F3B9" w:rsidR="00347863" w:rsidRPr="00917BAC" w:rsidRDefault="005B7AF2" w:rsidP="00DE160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B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47863" w:rsidRPr="00917BAC">
        <w:rPr>
          <w:rFonts w:ascii="Times New Roman" w:eastAsia="Times New Roman" w:hAnsi="Times New Roman"/>
          <w:sz w:val="28"/>
          <w:szCs w:val="28"/>
          <w:lang w:eastAsia="ru-RU"/>
        </w:rPr>
        <w:t>достижения целей и соблюдения установленных требований к проведению инвентаризации активов и обязательств;</w:t>
      </w:r>
    </w:p>
    <w:p w14:paraId="70BDAB0D" w14:textId="7364052E" w:rsidR="00347863" w:rsidRPr="00347863" w:rsidRDefault="005B7AF2" w:rsidP="00DE160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17B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47863" w:rsidRPr="00917BAC">
        <w:rPr>
          <w:rFonts w:ascii="Times New Roman" w:eastAsia="Times New Roman" w:hAnsi="Times New Roman"/>
          <w:sz w:val="28"/>
          <w:szCs w:val="28"/>
          <w:lang w:eastAsia="ru-RU"/>
        </w:rPr>
        <w:t>достоверности и соблюдения требования полноты, нейтральности и отсутствия существенных ошибок в Пояснительной записке</w:t>
      </w:r>
      <w:r w:rsidR="00360E8A" w:rsidRPr="00917BAC">
        <w:rPr>
          <w:rFonts w:ascii="Times New Roman" w:eastAsia="Times New Roman" w:hAnsi="Times New Roman"/>
          <w:sz w:val="28"/>
          <w:szCs w:val="28"/>
          <w:lang w:eastAsia="ru-RU"/>
        </w:rPr>
        <w:t>, которая в</w:t>
      </w:r>
      <w:r w:rsidR="00360E8A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</w:t>
      </w:r>
      <w:r w:rsidR="00360E8A" w:rsidRPr="00360E8A">
        <w:rPr>
          <w:rFonts w:ascii="Times New Roman" w:eastAsia="Times New Roman" w:hAnsi="Times New Roman"/>
          <w:sz w:val="28"/>
          <w:szCs w:val="28"/>
          <w:lang w:eastAsia="ru-RU"/>
        </w:rPr>
        <w:t>Инструкци</w:t>
      </w:r>
      <w:r w:rsidR="00360E8A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360E8A" w:rsidRPr="00360E8A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составления и представления годовой, </w:t>
      </w:r>
      <w:r w:rsidR="00360E8A" w:rsidRPr="00360E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</w:t>
      </w:r>
      <w:r w:rsidR="0054276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60E8A" w:rsidRPr="00360E8A">
        <w:rPr>
          <w:rFonts w:ascii="Times New Roman" w:eastAsia="Times New Roman" w:hAnsi="Times New Roman"/>
          <w:sz w:val="28"/>
          <w:szCs w:val="28"/>
          <w:lang w:eastAsia="ru-RU"/>
        </w:rPr>
        <w:t xml:space="preserve"> 191н, включается в состав бюджетной </w:t>
      </w:r>
      <w:r w:rsidR="00360E8A" w:rsidRPr="00917BAC">
        <w:rPr>
          <w:rFonts w:ascii="Times New Roman" w:eastAsia="Times New Roman" w:hAnsi="Times New Roman"/>
          <w:sz w:val="28"/>
          <w:szCs w:val="28"/>
          <w:lang w:eastAsia="ru-RU"/>
        </w:rPr>
        <w:t>отчетности</w:t>
      </w:r>
      <w:r w:rsidR="00347863" w:rsidRPr="00917BA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7580FD4" w14:textId="480B54B0" w:rsidR="00347863" w:rsidRPr="00917BAC" w:rsidRDefault="005B7AF2" w:rsidP="00DE160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B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47863" w:rsidRPr="00917BAC">
        <w:rPr>
          <w:rFonts w:ascii="Times New Roman" w:eastAsia="Times New Roman" w:hAnsi="Times New Roman"/>
          <w:sz w:val="28"/>
          <w:szCs w:val="28"/>
          <w:lang w:eastAsia="ru-RU"/>
        </w:rPr>
        <w:t>выявления фактов и (или) признаков, влияющих на достоверность бюджетной отчетности и порядок ведения бюджетного учета;</w:t>
      </w:r>
    </w:p>
    <w:p w14:paraId="0F4B6B9E" w14:textId="77777777" w:rsidR="00EE4BCE" w:rsidRDefault="005B7AF2" w:rsidP="00DE160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B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47863" w:rsidRPr="00917BAC">
        <w:rPr>
          <w:rFonts w:ascii="Times New Roman" w:eastAsia="Times New Roman" w:hAnsi="Times New Roman"/>
          <w:sz w:val="28"/>
          <w:szCs w:val="28"/>
          <w:lang w:eastAsia="ru-RU"/>
        </w:rPr>
        <w:t>организации, применения и достаточности совершаемых контрольных действий.</w:t>
      </w:r>
    </w:p>
    <w:p w14:paraId="77BCDE99" w14:textId="0B779445" w:rsidR="00347863" w:rsidRPr="00347863" w:rsidRDefault="00EE4BCE" w:rsidP="00EE4BC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8C38A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4786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47863" w:rsidRPr="00347863">
        <w:rPr>
          <w:rFonts w:ascii="Times New Roman" w:eastAsia="Times New Roman" w:hAnsi="Times New Roman"/>
          <w:sz w:val="28"/>
          <w:szCs w:val="28"/>
          <w:lang w:eastAsia="ru-RU"/>
        </w:rPr>
        <w:t>уководитель аудиторской группы главного администратора (администратора) бюджетных средств</w:t>
      </w:r>
      <w:r w:rsidR="003478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7863" w:rsidRPr="00347863">
        <w:rPr>
          <w:rFonts w:ascii="Times New Roman" w:eastAsia="Times New Roman" w:hAnsi="Times New Roman"/>
          <w:sz w:val="28"/>
          <w:szCs w:val="28"/>
          <w:lang w:eastAsia="ru-RU"/>
        </w:rPr>
        <w:t>составляет заключение, в котором в том числе отражается информация:</w:t>
      </w:r>
    </w:p>
    <w:p w14:paraId="23B48C85" w14:textId="1C144EAA" w:rsidR="00347863" w:rsidRPr="00347863" w:rsidRDefault="00347863" w:rsidP="005B7AF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47863">
        <w:rPr>
          <w:rFonts w:ascii="Times New Roman" w:eastAsia="Times New Roman" w:hAnsi="Times New Roman"/>
          <w:sz w:val="28"/>
          <w:szCs w:val="28"/>
          <w:lang w:eastAsia="ru-RU"/>
        </w:rPr>
        <w:t>о степени надежности внутреннего финансового контроля в отношении отдельных операций главного администратора (администратора) бюджетных средств;</w:t>
      </w:r>
    </w:p>
    <w:p w14:paraId="607F8462" w14:textId="521A954A" w:rsidR="00347863" w:rsidRPr="00347863" w:rsidRDefault="00347863" w:rsidP="005B7AF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47863">
        <w:rPr>
          <w:rFonts w:ascii="Times New Roman" w:eastAsia="Times New Roman" w:hAnsi="Times New Roman"/>
          <w:sz w:val="28"/>
          <w:szCs w:val="28"/>
          <w:lang w:eastAsia="ru-RU"/>
        </w:rPr>
        <w:t>о наличии фактов и (или) признаков, которые оказывают или могут оказать существенное влияние на достоверность бюджетной отчетности и порядок ведения бюджетного учета.</w:t>
      </w:r>
    </w:p>
    <w:p w14:paraId="17069B0A" w14:textId="77777777" w:rsidR="00347863" w:rsidRPr="00347863" w:rsidRDefault="00347863" w:rsidP="005B7AF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863">
        <w:rPr>
          <w:rFonts w:ascii="Times New Roman" w:eastAsia="Times New Roman" w:hAnsi="Times New Roman"/>
          <w:sz w:val="28"/>
          <w:szCs w:val="28"/>
          <w:lang w:eastAsia="ru-RU"/>
        </w:rPr>
        <w:t>Суждение субъекта внутреннего финансового аудита главного администратора (администратора) бюджетных средств о достоверности бюджетной отчетности в заключении не отражается.</w:t>
      </w:r>
    </w:p>
    <w:p w14:paraId="4058E3E3" w14:textId="7391FC73" w:rsidR="00347863" w:rsidRPr="009412EB" w:rsidRDefault="00347863" w:rsidP="005B7AF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2EB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субъекта внутреннего финансового аудита главного администратора (администратора) бюджетных средств представляет заключение </w:t>
      </w:r>
      <w:r w:rsidRPr="008C38AD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руководителю главного администратора (администратора) </w:t>
      </w:r>
      <w:r w:rsidRPr="00917BAC">
        <w:rPr>
          <w:rFonts w:ascii="Times New Roman" w:eastAsia="Times New Roman" w:hAnsi="Times New Roman"/>
          <w:sz w:val="28"/>
          <w:szCs w:val="28"/>
          <w:lang w:eastAsia="ru-RU"/>
        </w:rPr>
        <w:t>бюджетных средств, не позднее 7 (семи) рабочих дней до срока,</w:t>
      </w:r>
      <w:r w:rsidRPr="009412EB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установленного для представления централизованной бухгалтерией главному администратору (администратору) бюджетных средств годовой бюджетной отчетности</w:t>
      </w:r>
      <w:r w:rsidR="005C0B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C36848" w14:textId="15D55D22" w:rsidR="007C38C2" w:rsidRPr="007C38C2" w:rsidRDefault="008C38AD" w:rsidP="007C38C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6.5.</w:t>
      </w:r>
      <w:r w:rsidR="007C38C2" w:rsidRPr="007C38C2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централизованной бухгалтерии аудиторское мероприятие не проводится, заключение о достоверности отчетности не формируется.</w:t>
      </w:r>
    </w:p>
    <w:p w14:paraId="1A2A1B0A" w14:textId="54AC2EB0" w:rsidR="000921BA" w:rsidRDefault="007C38C2" w:rsidP="007C38C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8C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централизованной бухгалтерии представляет </w:t>
      </w:r>
      <w:r w:rsidR="008C38AD" w:rsidRPr="008C38AD">
        <w:rPr>
          <w:rFonts w:ascii="Times New Roman" w:eastAsia="Times New Roman" w:hAnsi="Times New Roman"/>
          <w:sz w:val="28"/>
          <w:szCs w:val="28"/>
          <w:lang w:eastAsia="ru-RU"/>
        </w:rPr>
        <w:t>руководителю главного администратора (администратора) бюджетных средств</w:t>
      </w:r>
      <w:r w:rsidRPr="007C38C2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о </w:t>
      </w:r>
      <w:r w:rsidRPr="007C38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соответствии выполнения отдельных операций централизованной бухгалтерией единой методологии учета и отчетности, в том числе информацию о наличии фактов и (или) признаков, влияющих на достоверность бюджетной отчетности и порядок ведения бюджетного учета, в </w:t>
      </w:r>
      <w:r w:rsidRPr="00917BAC">
        <w:rPr>
          <w:rFonts w:ascii="Times New Roman" w:eastAsia="Times New Roman" w:hAnsi="Times New Roman"/>
          <w:sz w:val="28"/>
          <w:szCs w:val="28"/>
          <w:lang w:eastAsia="ru-RU"/>
        </w:rPr>
        <w:t>свободной письменной форме не позднее 4 (четырех) рабочих дней до срока,</w:t>
      </w:r>
      <w:r w:rsidRPr="007C38C2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установленного для представления централизованной бухгалтерией главному администратору (администратору) бюджетных средств годовой бюджетной отчетности.</w:t>
      </w:r>
    </w:p>
    <w:p w14:paraId="53815E8C" w14:textId="77777777" w:rsidR="000921BA" w:rsidRPr="008335BA" w:rsidRDefault="000921BA" w:rsidP="00A179D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367721" w14:textId="20DFA439" w:rsidR="00741C89" w:rsidRDefault="000F2ADC" w:rsidP="00741C8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9412E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741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741C89" w:rsidRPr="00741C89">
        <w:rPr>
          <w:rFonts w:ascii="Times New Roman" w:eastAsia="Times New Roman" w:hAnsi="Times New Roman"/>
          <w:b/>
          <w:sz w:val="28"/>
          <w:szCs w:val="28"/>
          <w:lang w:eastAsia="ru-RU"/>
        </w:rPr>
        <w:t>Документирование аудиторских мероприятий</w:t>
      </w:r>
    </w:p>
    <w:p w14:paraId="18EF82CA" w14:textId="76E8B1E9" w:rsidR="00EE4BCE" w:rsidRPr="008C38AD" w:rsidRDefault="008C38AD" w:rsidP="008C38A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8AD">
        <w:rPr>
          <w:rFonts w:ascii="Times New Roman" w:eastAsia="Times New Roman" w:hAnsi="Times New Roman"/>
          <w:sz w:val="28"/>
          <w:szCs w:val="28"/>
          <w:lang w:eastAsia="ru-RU"/>
        </w:rPr>
        <w:t>В целях проведения аудиторского мероприятия члены аудиторской группы формируют рабочую документацию аудиторского мероприятия, руководитель аудиторской группы обеспечивает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документации аудиторского мероприятия и достаточности аудиторских доказательств.</w:t>
      </w:r>
    </w:p>
    <w:p w14:paraId="5E6942C0" w14:textId="779476AF" w:rsidR="00404425" w:rsidRPr="00404425" w:rsidRDefault="00404425" w:rsidP="000F2A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425">
        <w:rPr>
          <w:rFonts w:ascii="Times New Roman" w:eastAsia="Times New Roman" w:hAnsi="Times New Roman"/>
          <w:sz w:val="28"/>
          <w:szCs w:val="28"/>
          <w:lang w:eastAsia="ru-RU"/>
        </w:rPr>
        <w:t>Рабочая документация аудиторского мероприятия должна быть достаточной для обеспечения понимания результатов проведения аудиторского мероприятия.</w:t>
      </w:r>
    </w:p>
    <w:p w14:paraId="43F29664" w14:textId="5F9F976F" w:rsidR="0007464A" w:rsidRPr="000F2ADC" w:rsidRDefault="00404425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Рабочие документы аудиторского мероприятия должны быть сформированы до окончания аудиторского мероприятия.</w:t>
      </w:r>
    </w:p>
    <w:p w14:paraId="41C0378D" w14:textId="1599FFA7" w:rsidR="00404425" w:rsidRPr="00404425" w:rsidRDefault="00675AC8" w:rsidP="000F2A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04425" w:rsidRPr="00404425">
        <w:rPr>
          <w:rFonts w:ascii="Times New Roman" w:eastAsia="Times New Roman" w:hAnsi="Times New Roman"/>
          <w:sz w:val="28"/>
          <w:szCs w:val="28"/>
          <w:lang w:eastAsia="ru-RU"/>
        </w:rPr>
        <w:t>абочей документацией аудиторского мероприятия является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мероприятия, в том числе:</w:t>
      </w:r>
    </w:p>
    <w:p w14:paraId="061FF8D6" w14:textId="77777777" w:rsidR="00404425" w:rsidRPr="000F2ADC" w:rsidRDefault="00404425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а) документы, отражающие подготовку к проведению аудиторского мероприятия, включая формирование его программы;</w:t>
      </w:r>
    </w:p>
    <w:p w14:paraId="1399F0B4" w14:textId="77777777" w:rsidR="00404425" w:rsidRPr="000F2ADC" w:rsidRDefault="00404425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б) документы и фактические данные, информация, связанные с выполнением бюджетных процедур;</w:t>
      </w:r>
    </w:p>
    <w:p w14:paraId="13B3DD65" w14:textId="77777777" w:rsidR="00404425" w:rsidRPr="000F2ADC" w:rsidRDefault="00404425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в) объяснения, полученные в ходе проведения аудиторского мероприятия, в том числе от субъектов бюджетных процедур;</w:t>
      </w:r>
    </w:p>
    <w:p w14:paraId="76412169" w14:textId="77777777" w:rsidR="00404425" w:rsidRPr="000F2ADC" w:rsidRDefault="00404425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г) 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14:paraId="3BABC26A" w14:textId="77777777" w:rsidR="00404425" w:rsidRPr="000F2ADC" w:rsidRDefault="00404425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д) аналитические материалы, подготовленные в рамках проведения аудиторского мероприятия;</w:t>
      </w:r>
    </w:p>
    <w:p w14:paraId="4E76908D" w14:textId="474E2D5B" w:rsidR="00404425" w:rsidRPr="000F2ADC" w:rsidRDefault="00404425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е) 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14:paraId="1D4C7C1B" w14:textId="4FF168AF" w:rsidR="00647DAA" w:rsidRDefault="00647DAA" w:rsidP="000F2A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Рабочая документация формируется в электронном виде</w:t>
      </w:r>
      <w:r w:rsidR="00741C89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на бумажных носителях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EF4E31A" w14:textId="7410349F" w:rsidR="00675AC8" w:rsidRDefault="00675AC8" w:rsidP="000F2A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 к хранению рабочих документов аудиторского мероприятия:</w:t>
      </w:r>
    </w:p>
    <w:p w14:paraId="0DF6AFF5" w14:textId="502705E4" w:rsidR="00385344" w:rsidRPr="000F2ADC" w:rsidRDefault="00385344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а) для хранения рабочих документов аудиторского мероприятия в электронном виде создается </w:t>
      </w:r>
      <w:r w:rsidR="006D2D69" w:rsidRPr="00BC027A">
        <w:rPr>
          <w:rFonts w:ascii="Times New Roman" w:eastAsia="Times New Roman" w:hAnsi="Times New Roman"/>
          <w:sz w:val="28"/>
          <w:szCs w:val="28"/>
          <w:lang w:eastAsia="ru-RU"/>
        </w:rPr>
        <w:t>общая папка</w:t>
      </w:r>
      <w:r w:rsidRPr="00BC027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рабочей документации на общем диске в локальной корпоративной сети</w:t>
      </w:r>
      <w:r w:rsidR="00BC027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79B5B8A" w14:textId="3A9BA27D" w:rsidR="00675AC8" w:rsidRPr="000F2ADC" w:rsidRDefault="00385344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675AC8" w:rsidRPr="000F2ADC">
        <w:rPr>
          <w:rFonts w:ascii="Times New Roman" w:eastAsia="Times New Roman" w:hAnsi="Times New Roman"/>
          <w:sz w:val="28"/>
          <w:szCs w:val="28"/>
          <w:lang w:eastAsia="ru-RU"/>
        </w:rPr>
        <w:t>) рабочие документы, подготавливаемые или полученные на бумажных носителях, хранятся в бумажном виде</w:t>
      </w:r>
      <w:r w:rsidR="00BC027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BC027A" w:rsidRPr="00BC027A">
        <w:rPr>
          <w:rFonts w:ascii="Times New Roman" w:eastAsia="Times New Roman" w:hAnsi="Times New Roman"/>
          <w:sz w:val="28"/>
          <w:szCs w:val="28"/>
          <w:lang w:eastAsia="ru-RU"/>
        </w:rPr>
        <w:t>отдельных папках</w:t>
      </w:r>
      <w:r w:rsidR="00BC027A"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каждому аудиторскому мероприятию</w:t>
      </w:r>
      <w:r w:rsidR="00675AC8" w:rsidRPr="000F2ADC">
        <w:rPr>
          <w:rFonts w:ascii="Times New Roman" w:eastAsia="Times New Roman" w:hAnsi="Times New Roman"/>
          <w:sz w:val="28"/>
          <w:szCs w:val="28"/>
          <w:lang w:eastAsia="ru-RU"/>
        </w:rPr>
        <w:t>. С целью ведения единого архива документов аудиторского мероприятия, создаются сканирова</w:t>
      </w:r>
      <w:r w:rsidR="00BC027A">
        <w:rPr>
          <w:rFonts w:ascii="Times New Roman" w:eastAsia="Times New Roman" w:hAnsi="Times New Roman"/>
          <w:sz w:val="28"/>
          <w:szCs w:val="28"/>
          <w:lang w:eastAsia="ru-RU"/>
        </w:rPr>
        <w:t xml:space="preserve">нные образы бумажных документов, которые </w:t>
      </w:r>
      <w:r w:rsidR="00C10636" w:rsidRPr="00BC027A">
        <w:rPr>
          <w:rFonts w:ascii="Times New Roman" w:eastAsia="Times New Roman" w:hAnsi="Times New Roman"/>
          <w:sz w:val="28"/>
          <w:szCs w:val="28"/>
          <w:lang w:eastAsia="ru-RU"/>
        </w:rPr>
        <w:t xml:space="preserve">хранятся </w:t>
      </w:r>
      <w:r w:rsidR="00BC027A" w:rsidRPr="00BC027A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 w:rsidR="00C10636" w:rsidRPr="00BC027A">
        <w:rPr>
          <w:rFonts w:ascii="Times New Roman" w:eastAsia="Times New Roman" w:hAnsi="Times New Roman"/>
          <w:sz w:val="28"/>
          <w:szCs w:val="28"/>
          <w:lang w:eastAsia="ru-RU"/>
        </w:rPr>
        <w:t>в обще</w:t>
      </w:r>
      <w:r w:rsidR="00BC027A" w:rsidRPr="00BC027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10636" w:rsidRPr="00BC02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027A" w:rsidRPr="00BC027A">
        <w:rPr>
          <w:rFonts w:ascii="Times New Roman" w:eastAsia="Times New Roman" w:hAnsi="Times New Roman"/>
          <w:sz w:val="28"/>
          <w:szCs w:val="28"/>
          <w:lang w:eastAsia="ru-RU"/>
        </w:rPr>
        <w:t>папке</w:t>
      </w:r>
      <w:r w:rsidR="00C10636" w:rsidRPr="00BC027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рабочей документации аудиторского мероприятия</w:t>
      </w:r>
      <w:r w:rsidR="00BC027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9E83941" w14:textId="1BC9B23F" w:rsidR="00C10636" w:rsidRPr="000F2ADC" w:rsidRDefault="00385344" w:rsidP="000F2A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10636"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) рабочие документы, созданные и полученные в электронном виде, хранятся в </w:t>
      </w:r>
      <w:r w:rsidR="00BC027A" w:rsidRPr="00BC027A">
        <w:rPr>
          <w:rFonts w:ascii="Times New Roman" w:eastAsia="Times New Roman" w:hAnsi="Times New Roman"/>
          <w:sz w:val="28"/>
          <w:szCs w:val="28"/>
          <w:lang w:eastAsia="ru-RU"/>
        </w:rPr>
        <w:t>общ</w:t>
      </w:r>
      <w:r w:rsidR="00BC027A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BC027A" w:rsidRPr="00BC027A">
        <w:rPr>
          <w:rFonts w:ascii="Times New Roman" w:eastAsia="Times New Roman" w:hAnsi="Times New Roman"/>
          <w:sz w:val="28"/>
          <w:szCs w:val="28"/>
          <w:lang w:eastAsia="ru-RU"/>
        </w:rPr>
        <w:t xml:space="preserve"> папк</w:t>
      </w:r>
      <w:r w:rsidR="00BC027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C027A" w:rsidRPr="00BC027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рабочей документации на общем диске в локальной корпоративной сети</w:t>
      </w:r>
      <w:r w:rsidR="00C10636" w:rsidRPr="000F2A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9861A85" w14:textId="29433387" w:rsidR="003129B6" w:rsidRDefault="003129B6" w:rsidP="000F2A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 (работники) субъекта внутреннего финансового аудита имеют беспрепятственный доступ к рабочим документам аудиторского мероприятия. Привлекаемые к аудиторскому мероприятию должностные лица (работники) администрации города Пыть-Яха и эксперты получают доступ к необходимой документации аудиторского мероприятия</w:t>
      </w:r>
      <w:r w:rsidR="009075C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устному или письменному запросу</w:t>
      </w:r>
      <w:r w:rsidR="00143DB0">
        <w:rPr>
          <w:rFonts w:ascii="Times New Roman" w:eastAsia="Times New Roman" w:hAnsi="Times New Roman"/>
          <w:sz w:val="28"/>
          <w:szCs w:val="28"/>
          <w:lang w:eastAsia="ru-RU"/>
        </w:rPr>
        <w:t xml:space="preserve"> в адрес руководителя аудиторской группы</w:t>
      </w:r>
      <w:r w:rsidR="00647DA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647D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посредством электронной связи (через систему электронного документооборота или электронную почту)</w:t>
      </w:r>
      <w:r w:rsidR="009075C6">
        <w:rPr>
          <w:rFonts w:ascii="Times New Roman" w:eastAsia="Times New Roman" w:hAnsi="Times New Roman"/>
          <w:sz w:val="28"/>
          <w:szCs w:val="28"/>
          <w:lang w:eastAsia="ru-RU"/>
        </w:rPr>
        <w:t>, исходя</w:t>
      </w:r>
      <w:r w:rsidR="00647DAA">
        <w:rPr>
          <w:rFonts w:ascii="Times New Roman" w:eastAsia="Times New Roman" w:hAnsi="Times New Roman"/>
          <w:sz w:val="28"/>
          <w:szCs w:val="28"/>
          <w:lang w:eastAsia="ru-RU"/>
        </w:rPr>
        <w:t xml:space="preserve"> из выполняемых ими задач, поставленных руководителем аудиторской группы.</w:t>
      </w:r>
    </w:p>
    <w:p w14:paraId="4C805B5C" w14:textId="6E5E613A" w:rsidR="0007464A" w:rsidRDefault="00404425" w:rsidP="000F2A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Рабочие документы аудиторского мероприятия должны подтверждать, что </w:t>
      </w:r>
      <w:r w:rsidRPr="00404425">
        <w:rPr>
          <w:rFonts w:ascii="Times New Roman" w:eastAsia="Times New Roman" w:hAnsi="Times New Roman"/>
          <w:sz w:val="28"/>
          <w:szCs w:val="28"/>
          <w:lang w:eastAsia="ru-RU"/>
        </w:rPr>
        <w:t>объекты внутреннего финансового аудита исследованы в соответствии с программой этого аудиторского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что </w:t>
      </w:r>
      <w:r w:rsidRPr="00404425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аудиторского мероприятия собраны аудиторские доказательства, которые позволяют сформировать и обосновать выводы, предложения и рекомендации по результатам аудиторского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4E8D1F" w14:textId="0BBD43F1" w:rsidR="00404425" w:rsidRDefault="00404425" w:rsidP="000F2A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Рабочие документы аудиторского мероприятия проверяются руководителем аудиторской группы на предмет того, что </w:t>
      </w:r>
      <w:r w:rsidRPr="00404425">
        <w:rPr>
          <w:rFonts w:ascii="Times New Roman" w:eastAsia="Times New Roman" w:hAnsi="Times New Roman"/>
          <w:sz w:val="28"/>
          <w:szCs w:val="28"/>
          <w:lang w:eastAsia="ru-RU"/>
        </w:rPr>
        <w:t>программа (соответствующий пункт программы) аудиторского мероприятия выполнен и получены обоснованные, надежные и достаточные аудиторские доказательства для достижения целей аудиторского мероприятия.</w:t>
      </w:r>
    </w:p>
    <w:p w14:paraId="3442FB07" w14:textId="27BE3ECA" w:rsidR="00404425" w:rsidRPr="00404425" w:rsidRDefault="00404425" w:rsidP="000F2A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425">
        <w:rPr>
          <w:rFonts w:ascii="Times New Roman" w:eastAsia="Times New Roman" w:hAnsi="Times New Roman"/>
          <w:sz w:val="28"/>
          <w:szCs w:val="28"/>
          <w:lang w:eastAsia="ru-RU"/>
        </w:rPr>
        <w:t>При хранении рабочих документов аудиторских мероприятий должна исключаться возможность их изменения, а также изъятия или добавления отдельных рабочих документов или их части.</w:t>
      </w:r>
    </w:p>
    <w:p w14:paraId="3F563C14" w14:textId="08A51A7B" w:rsidR="00404425" w:rsidRPr="00BC027A" w:rsidRDefault="00404425" w:rsidP="00BC02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27A">
        <w:rPr>
          <w:rFonts w:ascii="Times New Roman" w:eastAsia="Times New Roman" w:hAnsi="Times New Roman"/>
          <w:sz w:val="28"/>
          <w:szCs w:val="28"/>
          <w:lang w:eastAsia="ru-RU"/>
        </w:rPr>
        <w:t>Оформление документов, содержащих сведения, составляющие государственную, служебную, иную охраняемую законом тайну, осуществляется с соблюдением требований, предусмотренных законодательством Российской Федерации в области защиты государственной и иной охраняемой законом тайны.</w:t>
      </w:r>
    </w:p>
    <w:p w14:paraId="56CDCEBA" w14:textId="5F452B69" w:rsidR="00A84E2D" w:rsidRDefault="00A84E2D" w:rsidP="000F2A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E2D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 к рабочим документам внутреннего финансового аудита при проведении мероприятий муниципального финансового контроля осуществляется в соответствии с законодательством Российской Федерации, регулирующим осуществление </w:t>
      </w:r>
      <w:r w:rsidR="00143DB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A84E2D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контроля.</w:t>
      </w:r>
    </w:p>
    <w:p w14:paraId="243E8830" w14:textId="066D0521" w:rsidR="00647DAA" w:rsidRPr="0049598C" w:rsidRDefault="00143DB0" w:rsidP="000F2A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47DAA" w:rsidRPr="00647DAA">
        <w:rPr>
          <w:rFonts w:ascii="Times New Roman" w:eastAsia="Times New Roman" w:hAnsi="Times New Roman"/>
          <w:sz w:val="28"/>
          <w:szCs w:val="28"/>
          <w:lang w:eastAsia="ru-RU"/>
        </w:rPr>
        <w:t xml:space="preserve">о решению руководителя субъекта внутреннего финансового аудита информация о результатах оценки исполнения бюджетных полномочий </w:t>
      </w:r>
      <w:r w:rsidR="00647DAA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Пыть-Яха</w:t>
      </w:r>
      <w:r w:rsidR="00647DAA" w:rsidRPr="00647DAA">
        <w:rPr>
          <w:rFonts w:ascii="Times New Roman" w:eastAsia="Times New Roman" w:hAnsi="Times New Roman"/>
          <w:sz w:val="28"/>
          <w:szCs w:val="28"/>
          <w:lang w:eastAsia="ru-RU"/>
        </w:rPr>
        <w:t xml:space="preserve">, о надежности внутреннего финансового контроля, о достоверности бюджетной отчетности, а также предложения и </w:t>
      </w:r>
      <w:r w:rsidR="00647DAA" w:rsidRPr="00647D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рекомендации о повышении качества финансового менеджмента могут быть отражены в ходе проведения аудиторского мероприятия </w:t>
      </w:r>
      <w:r w:rsidR="00647DAA" w:rsidRPr="005B73FD">
        <w:rPr>
          <w:rFonts w:ascii="Times New Roman" w:eastAsia="Times New Roman" w:hAnsi="Times New Roman"/>
          <w:sz w:val="28"/>
          <w:szCs w:val="28"/>
          <w:lang w:eastAsia="ru-RU"/>
        </w:rPr>
        <w:t>(промежуточные и предварительные результаты аудиторского мероприятия)</w:t>
      </w:r>
      <w:r w:rsidR="00647DAA" w:rsidRPr="00647DA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 форме аналитических </w:t>
      </w:r>
      <w:r w:rsidR="00647DAA" w:rsidRPr="0049598C">
        <w:rPr>
          <w:rFonts w:ascii="Times New Roman" w:eastAsia="Times New Roman" w:hAnsi="Times New Roman"/>
          <w:sz w:val="28"/>
          <w:szCs w:val="28"/>
          <w:lang w:eastAsia="ru-RU"/>
        </w:rPr>
        <w:t>записок</w:t>
      </w:r>
      <w:r w:rsidR="005B73FD" w:rsidRPr="0049598C">
        <w:rPr>
          <w:rFonts w:ascii="Times New Roman" w:eastAsia="Times New Roman" w:hAnsi="Times New Roman"/>
          <w:sz w:val="28"/>
          <w:szCs w:val="28"/>
          <w:lang w:eastAsia="ru-RU"/>
        </w:rPr>
        <w:t xml:space="preserve"> (в соответствии с приложением № </w:t>
      </w:r>
      <w:r w:rsidR="00642840" w:rsidRPr="0049598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73FD" w:rsidRPr="0049598C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Порядку)</w:t>
      </w:r>
      <w:r w:rsidR="00647DAA" w:rsidRPr="0049598C">
        <w:rPr>
          <w:rFonts w:ascii="Times New Roman" w:eastAsia="Times New Roman" w:hAnsi="Times New Roman"/>
          <w:sz w:val="28"/>
          <w:szCs w:val="28"/>
          <w:lang w:eastAsia="ru-RU"/>
        </w:rPr>
        <w:t>, направляемых субъектам бюджетных процедур.</w:t>
      </w:r>
    </w:p>
    <w:p w14:paraId="189E6824" w14:textId="77777777" w:rsidR="00143DB0" w:rsidRDefault="00143DB0" w:rsidP="0040442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0DDCE3" w14:textId="1C9BBFE8" w:rsidR="00143DB0" w:rsidRPr="000D466E" w:rsidRDefault="000F2ADC" w:rsidP="000D466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 w:rsidR="00BF482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0F2A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143DB0" w:rsidRPr="000D466E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Составление и представление заключений</w:t>
      </w:r>
      <w:r w:rsidR="000737A9">
        <w:rPr>
          <w:rFonts w:ascii="Times New Roman" w:eastAsia="Times New Roman" w:hAnsi="Times New Roman"/>
          <w:b/>
          <w:sz w:val="28"/>
          <w:szCs w:val="28"/>
          <w:lang w:eastAsia="ru-RU"/>
        </w:rPr>
        <w:t>, принятие решений на основании представленных заключений</w:t>
      </w:r>
    </w:p>
    <w:p w14:paraId="733DBAE0" w14:textId="1B285605" w:rsidR="0007464A" w:rsidRDefault="00706E17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окончании проведения аудиторского мероприятия готовится заключение</w:t>
      </w:r>
      <w:r w:rsidR="00BE405C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содержит следующую информацию: </w:t>
      </w:r>
    </w:p>
    <w:p w14:paraId="6A856847" w14:textId="77777777" w:rsidR="00BE405C" w:rsidRPr="000823C5" w:rsidRDefault="00BE405C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а) тему аудиторского мероприятия;</w:t>
      </w:r>
    </w:p>
    <w:p w14:paraId="1AFE6B40" w14:textId="77777777" w:rsidR="00BE405C" w:rsidRPr="000823C5" w:rsidRDefault="00BE405C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б) описание выявленных нарушений и (или) недостатков (в случае их выявления), а также их причин и условий;</w:t>
      </w:r>
    </w:p>
    <w:p w14:paraId="2D65289A" w14:textId="3C535667" w:rsidR="00BE405C" w:rsidRPr="000823C5" w:rsidRDefault="00BE405C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в) описание выявленных бюджетных рисков, в том числе не включенных ранее в реестр бюджетных рисков, причин и возможных последствий реализации этих бюджетных рисков, а </w:t>
      </w:r>
      <w:r w:rsidRPr="00917BAC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876AD5" w:rsidRPr="00917BAC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значимых бюджетных</w:t>
      </w:r>
      <w:r w:rsidRPr="00917BAC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рисков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, остающихся после реализации мер по минимизации (устранению) бюджетных рисков и по организации внутреннего финансового контроля (далее - значимые остаточные бюджетные риски);</w:t>
      </w:r>
    </w:p>
    <w:p w14:paraId="1CD3782F" w14:textId="77777777" w:rsidR="00BE405C" w:rsidRPr="000823C5" w:rsidRDefault="00BE405C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г) выводы о достижении цели (целей) осуществления внутреннего финансового аудита, установленной(</w:t>
      </w:r>
      <w:proofErr w:type="spellStart"/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proofErr w:type="spellEnd"/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) пунктом 2 статьи 160.2-1 Бюджетного кодекса Российской Федерации и (или) программой аудиторского мероприятия, включая один или несколько из следующих выводов:</w:t>
      </w:r>
    </w:p>
    <w:p w14:paraId="77B66D8D" w14:textId="0EDB00D0" w:rsidR="00BE405C" w:rsidRPr="000823C5" w:rsidRDefault="00BE405C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- о степени надежности внутреннего финансового контроля;</w:t>
      </w:r>
    </w:p>
    <w:p w14:paraId="2C95A931" w14:textId="3BD0B65D" w:rsidR="00BE405C" w:rsidRPr="000823C5" w:rsidRDefault="00BE405C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BA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C0B8A" w:rsidRPr="00917BAC">
        <w:rPr>
          <w:rFonts w:ascii="Times New Roman" w:eastAsia="Times New Roman" w:hAnsi="Times New Roman"/>
          <w:sz w:val="28"/>
          <w:szCs w:val="28"/>
          <w:lang w:eastAsia="ru-RU"/>
        </w:rPr>
        <w:t>о достоверности бюджетной отчетности (суждение субъекта внутреннего финансового аудита о достоверности бюджетной отчетности и (или) информация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отчетности)</w:t>
      </w:r>
      <w:r w:rsidRPr="00917BA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4889718" w14:textId="59610DE5" w:rsidR="00BE405C" w:rsidRPr="000823C5" w:rsidRDefault="00BE405C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о качестве исполнения бюджетных полномочий </w:t>
      </w:r>
      <w:r w:rsidRPr="00F97567">
        <w:rPr>
          <w:rFonts w:ascii="Times New Roman" w:eastAsia="Times New Roman" w:hAnsi="Times New Roman"/>
          <w:sz w:val="28"/>
          <w:szCs w:val="28"/>
          <w:lang w:eastAsia="ru-RU"/>
        </w:rPr>
        <w:t>главного администратора (администратора) бюджетных средств,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о достижении главным администратором (администратором) бюджетных средств значений, включая целевые значения, показателей качества финансового менеджмента, определенных в соответствии с порядком проведения мониторинга качества финансового менеджмента, предусмотренным пунктом 7 статьи 160.2-1 Бюджетного кодекса Российской Федерации;</w:t>
      </w:r>
    </w:p>
    <w:p w14:paraId="0719227A" w14:textId="77777777" w:rsidR="00BE405C" w:rsidRPr="000823C5" w:rsidRDefault="00BE405C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д) предложения и рекомендации о повышении качества финансового менеджмента, в том числе предложения по мерам минимизации (устранения) бюджетных рисков и по организации внутреннего финансового контроля;</w:t>
      </w:r>
    </w:p>
    <w:p w14:paraId="6A4C62FB" w14:textId="77777777" w:rsidR="00BE405C" w:rsidRPr="000823C5" w:rsidRDefault="00BE405C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е) дату подписания заключения;</w:t>
      </w:r>
    </w:p>
    <w:p w14:paraId="0F7E2E06" w14:textId="7B5EE740" w:rsidR="00BE405C" w:rsidRPr="000823C5" w:rsidRDefault="00BE405C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98C">
        <w:rPr>
          <w:rFonts w:ascii="Times New Roman" w:eastAsia="Times New Roman" w:hAnsi="Times New Roman"/>
          <w:sz w:val="28"/>
          <w:szCs w:val="28"/>
          <w:lang w:eastAsia="ru-RU"/>
        </w:rPr>
        <w:t>ж) должность, фамилию и инициалы, подпись руководителя аудиторской группы;</w:t>
      </w:r>
    </w:p>
    <w:p w14:paraId="6BA54663" w14:textId="76B852CD" w:rsidR="00BE405C" w:rsidRPr="000823C5" w:rsidRDefault="00BE405C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з) должность, фамилию и инициалы, подпись руководителя субъекта внутреннего финансового аудита.</w:t>
      </w:r>
    </w:p>
    <w:p w14:paraId="02DA8A06" w14:textId="50503ED5" w:rsidR="00BE405C" w:rsidRDefault="00BE405C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выводов, указанных в подпунктах г) и д) п.</w:t>
      </w:r>
      <w:r w:rsidR="00917BA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97567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следует учитывать, что в рамках одного аудиторского мероприятия может достигаться как одна, так и одновременно несколько целей осуществления внутреннего финансового аудита, установленных п.</w:t>
      </w:r>
      <w:r w:rsidR="00F9756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настоящего По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>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92B2BE3" w14:textId="298026F3" w:rsidR="00BE405C" w:rsidRDefault="00BE405C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полноты и достоверности заключения</w:t>
      </w:r>
      <w:r w:rsidR="00EC4F29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отражаемая в нем 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</w:t>
      </w:r>
      <w:r w:rsidR="00EC4F2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соответствовать требованиям</w:t>
      </w:r>
      <w:r w:rsidR="00EC4F29">
        <w:rPr>
          <w:rFonts w:ascii="Times New Roman" w:eastAsia="Times New Roman" w:hAnsi="Times New Roman"/>
          <w:sz w:val="28"/>
          <w:szCs w:val="28"/>
          <w:lang w:eastAsia="ru-RU"/>
        </w:rPr>
        <w:t>, указанным в п. 6 Приказа Минфина России от 22.05.2020 № 91н «Об утверждении федерального стандарта внутреннего финансового аудита «Реализация результатов внутреннего финансового аудита».</w:t>
      </w:r>
    </w:p>
    <w:p w14:paraId="146FA888" w14:textId="31875449" w:rsidR="00EC4F29" w:rsidRDefault="00EC4F29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необходимости и при наличии возможности</w:t>
      </w:r>
      <w:r w:rsidR="00917BA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заключении приводится стоимостная оценка выявленных нарушений и (или) недостатков, а также возможных последствий реализации выявленных бюджетных рисков.</w:t>
      </w:r>
    </w:p>
    <w:p w14:paraId="118C72BA" w14:textId="00E49094" w:rsidR="00EC4F29" w:rsidRPr="000823C5" w:rsidRDefault="00EC4F29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Показатели, выраженные в иностранной валюте, приводятся в этой иностранной валюте и в сумме в рублях, определенной по официальному курсу 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этой иностранной валюты к рублю, установленному Центральным банком Российской Федерации, на дату совершения соответствующих операций.</w:t>
      </w:r>
    </w:p>
    <w:p w14:paraId="66A91DAE" w14:textId="52D3BEF4" w:rsidR="00EC4F29" w:rsidRDefault="00EC4F29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98C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составляется на русском языке </w:t>
      </w:r>
      <w:r w:rsidR="00486D2C" w:rsidRPr="0049598C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 согласно приложению № </w:t>
      </w:r>
      <w:r w:rsidR="00642840" w:rsidRPr="0049598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86D2C" w:rsidRPr="0049598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</w:t>
      </w:r>
      <w:r w:rsidR="00A639E4" w:rsidRPr="0049598C">
        <w:rPr>
          <w:rFonts w:ascii="Times New Roman" w:eastAsia="Times New Roman" w:hAnsi="Times New Roman"/>
          <w:sz w:val="28"/>
          <w:szCs w:val="28"/>
          <w:lang w:eastAsia="ru-RU"/>
        </w:rPr>
        <w:t>Порядку</w:t>
      </w:r>
      <w:r w:rsidR="00486D2C" w:rsidRPr="004959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598C">
        <w:rPr>
          <w:rFonts w:ascii="Times New Roman" w:eastAsia="Times New Roman" w:hAnsi="Times New Roman"/>
          <w:sz w:val="28"/>
          <w:szCs w:val="28"/>
          <w:lang w:eastAsia="ru-RU"/>
        </w:rPr>
        <w:t>и имеет сквозную нумерацию страниц.</w:t>
      </w:r>
    </w:p>
    <w:p w14:paraId="066E4361" w14:textId="3D0D817A" w:rsidR="00EC4F29" w:rsidRDefault="00EC4F29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аудиторской группы обеспечивает подготовку заключения и представляет проект заключения руководителю субъекта внутреннего финансового аудита.</w:t>
      </w:r>
    </w:p>
    <w:p w14:paraId="6DB69927" w14:textId="25D0EE73" w:rsidR="006C42B2" w:rsidRPr="000823C5" w:rsidRDefault="006C42B2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 (работники) субъекта внутреннего финансового аудита, члены аудиторской группы, привлеченные к проведению аудиторского мероприятия работники администрации города Пыть-Яха</w:t>
      </w:r>
      <w:r w:rsidR="007C7A5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 участие в подготовке заключения.</w:t>
      </w:r>
    </w:p>
    <w:p w14:paraId="365AFD80" w14:textId="4A2CF2A5" w:rsidR="006C42B2" w:rsidRDefault="006C42B2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субъекта внутреннего финансового аудита направляет проект заключения субъектам бюджетных процедур, являющимся руководителями структурных подразделений администрации города Пыть-Яха</w:t>
      </w:r>
      <w:r w:rsidR="006A3C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информирования о предварительных результатах аудиторского мероприятия.</w:t>
      </w:r>
    </w:p>
    <w:p w14:paraId="5CEB7FBE" w14:textId="20AE2AEF" w:rsidR="006A3CBB" w:rsidRDefault="006A3CBB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Субъекты бюджетных процедур в течение </w:t>
      </w:r>
      <w:r w:rsidR="00486D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получения проекта заключения направляют в адрес руководителя субъекта внутреннего финансового аудита</w:t>
      </w:r>
      <w:r w:rsidR="007F3323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письменные возражения и предложения к проекту заключения</w:t>
      </w:r>
      <w:r w:rsidR="00157DBB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наличии)</w:t>
      </w:r>
      <w:r w:rsidR="007F33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737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774C23F" w14:textId="08321554" w:rsidR="00566E82" w:rsidRDefault="007F3323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субъекта внутреннего финансового аудита </w:t>
      </w:r>
      <w:r w:rsidR="00566E8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рассматривает направленные возражения и предложения субъектов бюджетных процедур. </w:t>
      </w:r>
    </w:p>
    <w:p w14:paraId="15D400A6" w14:textId="0798E4BA" w:rsidR="000540C9" w:rsidRPr="000823C5" w:rsidRDefault="00566E82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При необходимости проект заключения корректируется с учетом направлен</w:t>
      </w:r>
      <w:r w:rsidR="008468D8" w:rsidRPr="000823C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468D8" w:rsidRPr="000823C5">
        <w:rPr>
          <w:rFonts w:ascii="Times New Roman" w:eastAsia="Times New Roman" w:hAnsi="Times New Roman"/>
          <w:sz w:val="28"/>
          <w:szCs w:val="28"/>
          <w:lang w:eastAsia="ru-RU"/>
        </w:rPr>
        <w:t>х возражений и предложений.</w:t>
      </w:r>
    </w:p>
    <w:p w14:paraId="63EFB5E0" w14:textId="0468ED8B" w:rsidR="008468D8" w:rsidRDefault="008468D8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субъекта внутреннего финансового аудита осуществляет контроль полноты отражения результатов проведения аудиторского мероприятия.</w:t>
      </w:r>
    </w:p>
    <w:p w14:paraId="22371724" w14:textId="486D9F8C" w:rsidR="0007464A" w:rsidRDefault="000540C9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Руководитель субъекта внутреннего финансового аудита подписывает заключение по окончанию проведения каждого аудиторского мероприятия.</w:t>
      </w:r>
    </w:p>
    <w:p w14:paraId="2DB2696B" w14:textId="1A1A9840" w:rsidR="000540C9" w:rsidRPr="000823C5" w:rsidRDefault="000540C9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Дата подписания заключения является датой окончания аудиторского мероприятия.</w:t>
      </w:r>
    </w:p>
    <w:p w14:paraId="2B2DE0EC" w14:textId="308EA496" w:rsidR="000540C9" w:rsidRDefault="000540C9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1 рабочего дня со дня подписания заключения, руководитель субъекта внутреннего финансового аудита представляет заключение главе города Пыть-Яха.</w:t>
      </w:r>
    </w:p>
    <w:p w14:paraId="57FDE998" w14:textId="6B4CE974" w:rsidR="00C3574C" w:rsidRDefault="00C3574C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74C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решению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главы города Пыть-Яха</w:t>
      </w:r>
      <w:r w:rsidRPr="00C3574C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руководителя субъекта внутреннего финансового аудита к заключению могут быть приложены документы, необходимые для разъяснения действий субъекта внутреннего финансового аудита при проведении аудиторского мероприятия и (или) результатов аудиторского мероприятия, в том числе программа аудиторского мероприятия, аудиторские доказательства, аналитические записки, поступившие письменные возражения и предложения субъектов бюджетных процедур по результатам проведения аудиторского мероприятия и иные документы, необходимые для подтверждения полноты и достоверности заключения.</w:t>
      </w:r>
    </w:p>
    <w:p w14:paraId="230CF3CC" w14:textId="5348ED0C" w:rsidR="000540C9" w:rsidRDefault="000540C9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аудиторской группы</w:t>
      </w:r>
      <w:r w:rsidR="00F849D8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3 рабочих дней со дня подписания заключения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 заключение тем субъектам бюджетных процедур, в отношении деятельности которых получен</w:t>
      </w:r>
      <w:r w:rsidR="00F849D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информация о выявленных или реализованных бюджетных рисках, о нарушениях и (или) недостатках</w:t>
      </w:r>
      <w:r w:rsidR="00F849D8">
        <w:rPr>
          <w:rFonts w:ascii="Times New Roman" w:eastAsia="Times New Roman" w:hAnsi="Times New Roman"/>
          <w:sz w:val="28"/>
          <w:szCs w:val="28"/>
          <w:lang w:eastAsia="ru-RU"/>
        </w:rPr>
        <w:t>, а также разработаны предложения и рекомендации о повышении качества финансового менеджмента и (или) исходя из цели и задач аудиторского мероприятия.</w:t>
      </w:r>
    </w:p>
    <w:p w14:paraId="7E951780" w14:textId="52A087CF" w:rsidR="00F849D8" w:rsidRDefault="00F849D8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решению руководителя аудиторской группы к заключению, направляемому в соответствии с п. </w:t>
      </w:r>
      <w:r w:rsidR="006846B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97567">
        <w:rPr>
          <w:rFonts w:ascii="Times New Roman" w:eastAsia="Times New Roman" w:hAnsi="Times New Roman"/>
          <w:sz w:val="28"/>
          <w:szCs w:val="28"/>
          <w:lang w:eastAsia="ru-RU"/>
        </w:rPr>
        <w:t>.14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прилагаются документы, </w:t>
      </w:r>
      <w:r w:rsidR="008C420B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указанные в п. </w:t>
      </w:r>
      <w:r w:rsidR="006846B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97567">
        <w:rPr>
          <w:rFonts w:ascii="Times New Roman" w:eastAsia="Times New Roman" w:hAnsi="Times New Roman"/>
          <w:sz w:val="28"/>
          <w:szCs w:val="28"/>
          <w:lang w:eastAsia="ru-RU"/>
        </w:rPr>
        <w:t>.13</w:t>
      </w:r>
      <w:r w:rsidR="008C420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>рядка</w:t>
      </w:r>
      <w:r w:rsidR="008C420B" w:rsidRPr="000737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6B70F4" w14:textId="4FE2BED8" w:rsidR="000737A9" w:rsidRPr="000737A9" w:rsidRDefault="000737A9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37A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Письменные возражения и предложения субъектов бюджетных процедур, поступившие по результатам проведенного аудиторского мероприятия и после представления заключения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главе города Пыть-Яха</w:t>
      </w:r>
      <w:r w:rsidRPr="000737A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737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рассматриваются руководителем субъекта внутреннего финансового аудита и, при необходимости, учитываются должностными лицами (работниками) субъекта внутреннего финансового аудита, в том числе в целях ведения реестра бюджетных рисков.</w:t>
      </w:r>
    </w:p>
    <w:p w14:paraId="729E21E2" w14:textId="7386F8F2" w:rsidR="000737A9" w:rsidRDefault="000737A9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37A9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r w:rsidR="006846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737A9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подписанном руководителем субъекта внутреннего финансового аудита заключении содержится существенная ошибка или искажение, а также если после подписания заключения руководитель субъекта внутреннего финансового аудита получил информацию, которая не была доступна на дату окончания аудиторского мероприятия и существенно влияет на выводы, предложения и рекомендации по его результатам, то руководитель субъекта внутреннего финансового аудита должен довести исправленную информацию до сведения всех сторон, получивших первоначальный вариант заключения.</w:t>
      </w:r>
    </w:p>
    <w:p w14:paraId="617252D2" w14:textId="143BFBA3" w:rsidR="00C845D7" w:rsidRDefault="00C845D7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города Пыть-Яха рассматривает заключение и принимает одно или несколько решений, направленных на повышение качества финансового менеджмента, с указанием сроков их выполнения.</w:t>
      </w:r>
    </w:p>
    <w:p w14:paraId="24468BE8" w14:textId="5200B862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Указанные решения утверждаются письменным поручением (в том числе в форме резолюций)</w:t>
      </w:r>
      <w:r w:rsidR="002040CB"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или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поручением, оформляемым протоколом совещания, а также устными указаниями и могут содержать, в частности, следующие решения:</w:t>
      </w:r>
    </w:p>
    <w:p w14:paraId="41721747" w14:textId="3C86C19A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а) о реализации субъектами бюджетных процедур, в том числе являющимися руководителями структурных подразделений </w:t>
      </w:r>
      <w:r w:rsidR="002040CB" w:rsidRPr="000823C5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Пыть-Яха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, выводов, предложений и рекомендаций субъекта внутреннего финансового аудита (полностью или частично);</w:t>
      </w:r>
    </w:p>
    <w:p w14:paraId="50F3CA05" w14:textId="77777777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б) о недостаточной обоснованности аудиторских выводов, предложений и рекомендаций (полностью или частично);</w:t>
      </w:r>
    </w:p>
    <w:p w14:paraId="339A09BE" w14:textId="77777777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в) об обеспечении надежного внутреннего финансового контроля, включая организацию внутреннего финансового контроля и применение контрольных действий, позволяющих минимизировать бюджетные риски и предупреждать (не допускать) нарушения и (или) недостатки;</w:t>
      </w:r>
    </w:p>
    <w:p w14:paraId="37749564" w14:textId="4EE71030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г) об изменении (актуализации) правовых актов </w:t>
      </w:r>
      <w:r w:rsidR="002040CB" w:rsidRPr="000823C5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Пыть-Яха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, в том числе в целях совершенствования организации (обеспечения выполнения), выполнения бюджетных процедур, а также способов и сроков совершения операций (действий) по выполнению бюджетных процедур;</w:t>
      </w:r>
    </w:p>
    <w:p w14:paraId="0E93EF3A" w14:textId="664298B2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д) об установлении требований к доведению до должностных лиц (работников) </w:t>
      </w:r>
      <w:r w:rsidR="002040CB" w:rsidRPr="000823C5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Пыть-Яха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средств информации, необходимой для правомерного совершения операций (действий) по выполнению бюджетных процедур;</w:t>
      </w:r>
    </w:p>
    <w:p w14:paraId="5C4D4C00" w14:textId="341A7E71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е) о необходимости уточнения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</w:t>
      </w:r>
      <w:r w:rsidR="002040CB" w:rsidRPr="000823C5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Пыть-Яха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(осуществление операций (действий) по выполнению бюджетных процедур), а также уточнения регламента взаимодействия пользователей с информационными ресурсами;</w:t>
      </w:r>
    </w:p>
    <w:p w14:paraId="1C69843A" w14:textId="77777777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ж) о необходимости уточнения прав субъектов бюджетных процедур по формированию финансовых и первичных учетных документов, а также прав доступа к регистрам бюджетного учета;</w:t>
      </w:r>
    </w:p>
    <w:p w14:paraId="170271F3" w14:textId="565EE238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з) о совершенствовании информационного и управленческого взаимодействия между субъектами бюджетных процедур, а также структурными подразделениями </w:t>
      </w:r>
      <w:r w:rsidR="002040CB"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Пыть-Яха 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(обеспечении выполнения), выполнении бюджетной процедуры и (или) операций (действий) по выполнению бюджетной процедуры;</w:t>
      </w:r>
    </w:p>
    <w:p w14:paraId="53DA38B0" w14:textId="3E274464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и) о совершенствовании информационного взаимодействия между </w:t>
      </w:r>
      <w:r w:rsidR="002040CB" w:rsidRPr="000823C5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города Пыть-Яха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и юридическими лицами (организациями), которым переданы отдельные полномочия главного администратора (администратора) бюджетных средств, в том числе бюджетные полномочия, полномочия </w:t>
      </w:r>
      <w:r w:rsidR="002040CB" w:rsidRPr="000823C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заказчика и полномочия, указанные в пункте 6 статьи 264.1 Бюджетного кодекса Российской Федерации;</w:t>
      </w:r>
    </w:p>
    <w:p w14:paraId="75BDA7BA" w14:textId="1D2BA7B0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к) об установлении (уточнении) в положениях о структурных подразделениях, в должностных регламентах (инструкциях) должностных лиц (работников) </w:t>
      </w:r>
      <w:r w:rsidR="002040CB" w:rsidRPr="000823C5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Пыть-Яха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обязанностей и полномочий по организации (обеспечению выполнения), выполнению бюджетной процедуры и (или) операций (действий) по выполнению бюджетной процедуры;</w:t>
      </w:r>
    </w:p>
    <w:p w14:paraId="07D88B13" w14:textId="77777777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л) о необходимости устранения конфликта интересов у субъектов бюджетных процедур;</w:t>
      </w:r>
    </w:p>
    <w:p w14:paraId="195C1F29" w14:textId="77777777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м) о необходимости проведения субъектами бюджетных процедур мониторинга изменений положений законодательства Российской Федерации, регулирующего осуществление операций (действий) по выполнению бюджетных процедур;</w:t>
      </w:r>
    </w:p>
    <w:p w14:paraId="7E2437C4" w14:textId="7297012E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н) о необходимости ведения эффективной кадровой политики в отношении структурных подразделений </w:t>
      </w:r>
      <w:r w:rsidR="00486D2C" w:rsidRPr="000823C5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Пыть-Яха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, включая повышение квалификации субъектов бюджетных процедур;</w:t>
      </w:r>
    </w:p>
    <w:p w14:paraId="4E7C4C2B" w14:textId="77777777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о) о разработке перечня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с установлением срока их выполнения, а также о выполнении указанных мероприятий;</w:t>
      </w:r>
    </w:p>
    <w:p w14:paraId="1182F21A" w14:textId="77777777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п) о проведении служебных проверок и принятии решений по их результатам, включая применение материальной и (или) дисциплинарной ответственности к виновным должностным лицам (работникам) главного администратора (администратора) бюджетных средств;</w:t>
      </w:r>
    </w:p>
    <w:p w14:paraId="678E992C" w14:textId="03FBC8C8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р) о направлении информации и (или) документов в соответствующий орган </w:t>
      </w:r>
      <w:r w:rsidR="002040CB" w:rsidRPr="000823C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контроля и (или) правоохранительные органы в случае наличия признаков коррупционного проявления, нарушений, в отношении которых отсутствует возможность их устранения и (или) применяется административная (уголовная) ответственность;</w:t>
      </w:r>
    </w:p>
    <w:p w14:paraId="255EF2C4" w14:textId="649722FF" w:rsidR="00C845D7" w:rsidRPr="000823C5" w:rsidRDefault="00C845D7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с) иные решения, направленные на повышение качества финансового менеджмента и принятые по результатам рассмотрения выводов, предложений и рекомендаций субъекта внутреннего финансового аудита.</w:t>
      </w:r>
    </w:p>
    <w:p w14:paraId="56B3F311" w14:textId="32A4437D" w:rsidR="002040CB" w:rsidRPr="002040CB" w:rsidRDefault="002040CB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города Пыть-Яха</w:t>
      </w:r>
      <w:r w:rsidRPr="002040CB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принимать решения, направленные на повышение качества финансового менеджмента, на основании информации, как содержащейся в заключениях субъекта внутреннего финансового аудита, так и полученной вне рамок проведения аудиторских мероприятий, в том числе на основании информации руководителя субъекта внутреннего финансового аудита о выявленных признаках коррупционных и иных правонарушений, о результатах мониторинга реализации мер по минимизации (устранению) бюджетных рисков.</w:t>
      </w:r>
    </w:p>
    <w:p w14:paraId="26152452" w14:textId="336F0275" w:rsidR="00486D2C" w:rsidRPr="00A97EE0" w:rsidRDefault="00486D2C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EE0">
        <w:rPr>
          <w:rFonts w:ascii="Times New Roman" w:eastAsia="Times New Roman" w:hAnsi="Times New Roman"/>
          <w:sz w:val="28"/>
          <w:szCs w:val="28"/>
          <w:lang w:eastAsia="ru-RU"/>
        </w:rPr>
        <w:t>В течение 10 рабочих дней со дня принятия решения главой города в соответствии с п.</w:t>
      </w:r>
      <w:r w:rsidR="006846BE" w:rsidRPr="00A97EE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12846" w:rsidRPr="00A97EE0">
        <w:rPr>
          <w:rFonts w:ascii="Times New Roman" w:eastAsia="Times New Roman" w:hAnsi="Times New Roman"/>
          <w:sz w:val="28"/>
          <w:szCs w:val="28"/>
          <w:lang w:eastAsia="ru-RU"/>
        </w:rPr>
        <w:t>.18</w:t>
      </w:r>
      <w:r w:rsidRPr="00A97EE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</w:t>
      </w:r>
      <w:r w:rsidR="00A639E4" w:rsidRPr="00A97EE0">
        <w:rPr>
          <w:rFonts w:ascii="Times New Roman" w:eastAsia="Times New Roman" w:hAnsi="Times New Roman"/>
          <w:sz w:val="28"/>
          <w:szCs w:val="28"/>
          <w:lang w:eastAsia="ru-RU"/>
        </w:rPr>
        <w:t>рядка</w:t>
      </w:r>
      <w:r w:rsidRPr="00A97EE0">
        <w:rPr>
          <w:rFonts w:ascii="Times New Roman" w:eastAsia="Times New Roman" w:hAnsi="Times New Roman"/>
          <w:sz w:val="28"/>
          <w:szCs w:val="28"/>
          <w:lang w:eastAsia="ru-RU"/>
        </w:rPr>
        <w:t>, а также на основании информации</w:t>
      </w:r>
      <w:r w:rsidR="002040CB" w:rsidRPr="00A97E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7EE0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и результатах аудиторского мероприятия, в том числе указанной в аналитических записках субъекта внутреннего финансового аудита и заключении, субъекты бюджетных процедур обеспечивают разработку </w:t>
      </w:r>
      <w:r w:rsidR="005B73FD" w:rsidRPr="00A97EE0">
        <w:rPr>
          <w:rFonts w:ascii="Times New Roman" w:eastAsia="Times New Roman" w:hAnsi="Times New Roman"/>
          <w:sz w:val="28"/>
          <w:szCs w:val="28"/>
          <w:lang w:eastAsia="ru-RU"/>
        </w:rPr>
        <w:t>перечня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(далее – план мероприятий)</w:t>
      </w:r>
      <w:r w:rsidRPr="00A97EE0">
        <w:rPr>
          <w:rFonts w:ascii="Times New Roman" w:eastAsia="Times New Roman" w:hAnsi="Times New Roman"/>
          <w:sz w:val="28"/>
          <w:szCs w:val="28"/>
          <w:lang w:eastAsia="ru-RU"/>
        </w:rPr>
        <w:t>, по форме согласно приложени</w:t>
      </w:r>
      <w:r w:rsidR="00BC75C8" w:rsidRPr="00A97EE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97EE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42840" w:rsidRPr="00A97EE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97EE0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</w:t>
      </w:r>
      <w:r w:rsidR="00A639E4" w:rsidRPr="00A97EE0">
        <w:rPr>
          <w:rFonts w:ascii="Times New Roman" w:eastAsia="Times New Roman" w:hAnsi="Times New Roman"/>
          <w:sz w:val="28"/>
          <w:szCs w:val="28"/>
          <w:lang w:eastAsia="ru-RU"/>
        </w:rPr>
        <w:t>рядку</w:t>
      </w:r>
      <w:r w:rsidR="006846BE" w:rsidRPr="00A97EE0">
        <w:rPr>
          <w:rFonts w:ascii="Times New Roman" w:eastAsia="Times New Roman" w:hAnsi="Times New Roman"/>
          <w:sz w:val="28"/>
          <w:szCs w:val="28"/>
          <w:lang w:eastAsia="ru-RU"/>
        </w:rPr>
        <w:t>, в случае принятия решения о разработке такового перечня (плана).</w:t>
      </w:r>
    </w:p>
    <w:p w14:paraId="438872D5" w14:textId="3EC5C2F2" w:rsidR="00127DCF" w:rsidRDefault="00127DCF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мероприятий, разработанный в со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>ответствии с п.</w:t>
      </w:r>
      <w:r w:rsidR="001B421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12846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направляется в адрес руководителя субъекта внутреннего финансового аудита в течение 2 рабочих дней со дня принятия такого плана в целях обобщения информации, ведения реестра бюджетных рисков и </w:t>
      </w:r>
      <w:r w:rsidRPr="00127DCF">
        <w:rPr>
          <w:rFonts w:ascii="Times New Roman" w:eastAsia="Times New Roman" w:hAnsi="Times New Roman"/>
          <w:sz w:val="28"/>
          <w:szCs w:val="28"/>
          <w:lang w:eastAsia="ru-RU"/>
        </w:rPr>
        <w:t>проведения мониторинга реализации мер по минимизации (устранению) бюджетных рисков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86D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6483155" w14:textId="4AE33A69" w:rsidR="00A2462E" w:rsidRPr="0049598C" w:rsidRDefault="005B73FD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98C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Субъекты бюджетных процедур обеспечивают выполнение плана мероприятий, разработанного в соответствии с п. </w:t>
      </w:r>
      <w:r w:rsidR="001B421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9598C">
        <w:rPr>
          <w:rFonts w:ascii="Times New Roman" w:eastAsia="Times New Roman" w:hAnsi="Times New Roman"/>
          <w:sz w:val="28"/>
          <w:szCs w:val="28"/>
          <w:lang w:eastAsia="ru-RU"/>
        </w:rPr>
        <w:t xml:space="preserve">.20, и направляют информацию об исполнении плана (устранении выявленных нарушений, недостатков) в адрес руководителя субъекта внутреннего финансового аудита путем заполнения последнего столбца формы в соответствии с приложением № </w:t>
      </w:r>
      <w:r w:rsidR="00642840" w:rsidRPr="004959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Pr="0049598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Порядку в течение 5 рабочих дней со дня исполнения пункта плана мероприятий с приложением копий подтверждающих документов</w:t>
      </w:r>
      <w:r w:rsidR="00127DCF" w:rsidRPr="0049598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D525255" w14:textId="66F03B01" w:rsidR="002040CB" w:rsidRDefault="002040CB" w:rsidP="000823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0CB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решениях, принятых в соответствии с пунктами </w:t>
      </w:r>
      <w:r w:rsidR="001B421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12846">
        <w:rPr>
          <w:rFonts w:ascii="Times New Roman" w:eastAsia="Times New Roman" w:hAnsi="Times New Roman"/>
          <w:sz w:val="28"/>
          <w:szCs w:val="28"/>
          <w:lang w:eastAsia="ru-RU"/>
        </w:rPr>
        <w:t>.18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284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21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12846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2040C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>рядка</w:t>
      </w:r>
      <w:r w:rsidRPr="002040CB">
        <w:rPr>
          <w:rFonts w:ascii="Times New Roman" w:eastAsia="Times New Roman" w:hAnsi="Times New Roman"/>
          <w:sz w:val="28"/>
          <w:szCs w:val="28"/>
          <w:lang w:eastAsia="ru-RU"/>
        </w:rPr>
        <w:t>, а также о принятых (необходимых к принятию) мерах по повышению качества финансового менеджмента обобщается должностными лицами (работниками) субъекта внутреннего финансового аудита в целях ведения реестра бюджетных рисков и проведения мониторинга реализации мер по минимизации (устранению) бюджетных рисков.</w:t>
      </w:r>
    </w:p>
    <w:p w14:paraId="5B157690" w14:textId="77777777" w:rsidR="00C845D7" w:rsidRDefault="00C845D7" w:rsidP="000737A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7F8BFB" w14:textId="5B8339BC" w:rsidR="0007464A" w:rsidRPr="00C12846" w:rsidRDefault="00BF482D" w:rsidP="00C12846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IX</w:t>
      </w:r>
      <w:r w:rsidR="000823C5" w:rsidRPr="000823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C845D7" w:rsidRPr="00C845D7">
        <w:rPr>
          <w:rFonts w:ascii="Times New Roman" w:eastAsia="Times New Roman" w:hAnsi="Times New Roman"/>
          <w:b/>
          <w:sz w:val="28"/>
          <w:szCs w:val="28"/>
          <w:lang w:eastAsia="ru-RU"/>
        </w:rPr>
        <w:t>Годовая отчетность о результатах деятельности субъекта внутреннего финансового аудита</w:t>
      </w:r>
    </w:p>
    <w:p w14:paraId="65286E86" w14:textId="12A29669" w:rsidR="0083050A" w:rsidRDefault="0083050A" w:rsidP="000823C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0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Должностные лица (работники) субъекта внутреннего финансового аудита формируют </w:t>
      </w:r>
      <w:r w:rsidR="00BC75C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годовую </w:t>
      </w:r>
      <w:r w:rsidR="00AB3807">
        <w:rPr>
          <w:rFonts w:ascii="Times New Roman" w:eastAsia="Times New Roman" w:hAnsi="Times New Roman"/>
          <w:sz w:val="28"/>
          <w:szCs w:val="28"/>
          <w:lang w:eastAsia="ru-RU"/>
        </w:rPr>
        <w:t>отчет</w:t>
      </w:r>
      <w:r w:rsidR="00BC75C8">
        <w:rPr>
          <w:rFonts w:ascii="Times New Roman" w:eastAsia="Times New Roman" w:hAnsi="Times New Roman"/>
          <w:sz w:val="28"/>
          <w:szCs w:val="28"/>
          <w:lang w:eastAsia="ru-RU"/>
        </w:rPr>
        <w:t>ность</w:t>
      </w:r>
      <w:r w:rsidRPr="0083050A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деятельности субъекта внутреннего финансового аудита за отчетный год, а руководитель субъекта внутреннего финансового аудита подписывает ее и представляет </w:t>
      </w:r>
      <w:r w:rsidR="00194366">
        <w:rPr>
          <w:rFonts w:ascii="Times New Roman" w:eastAsia="Times New Roman" w:hAnsi="Times New Roman"/>
          <w:sz w:val="28"/>
          <w:szCs w:val="28"/>
          <w:lang w:eastAsia="ru-RU"/>
        </w:rPr>
        <w:t>главе города Пыть-Яха</w:t>
      </w:r>
      <w:r w:rsidRPr="008305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7B462B5" w14:textId="2BDD2C8E" w:rsidR="00AB3807" w:rsidRPr="0083050A" w:rsidRDefault="00BC75C8" w:rsidP="000823C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Годовая отчетность </w:t>
      </w:r>
      <w:r w:rsidR="00AB3807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</w:t>
      </w:r>
      <w:r w:rsidR="00AB3807" w:rsidRPr="0083050A">
        <w:rPr>
          <w:rFonts w:ascii="Times New Roman" w:eastAsia="Times New Roman" w:hAnsi="Times New Roman"/>
          <w:sz w:val="28"/>
          <w:szCs w:val="28"/>
          <w:lang w:eastAsia="ru-RU"/>
        </w:rPr>
        <w:t>деятельности субъекта внутреннего финансового аудита</w:t>
      </w:r>
      <w:r w:rsidR="00AB380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составляется по форме согласно </w:t>
      </w:r>
      <w:r w:rsidR="00AB3807" w:rsidRPr="00C128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приложению № </w:t>
      </w:r>
      <w:r w:rsidR="006428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27DCF" w:rsidRPr="00C12846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</w:t>
      </w:r>
      <w:r w:rsidR="00A639E4" w:rsidRPr="00C12846">
        <w:rPr>
          <w:rFonts w:ascii="Times New Roman" w:eastAsia="Times New Roman" w:hAnsi="Times New Roman"/>
          <w:sz w:val="28"/>
          <w:szCs w:val="28"/>
          <w:lang w:eastAsia="ru-RU"/>
        </w:rPr>
        <w:t>рядку</w:t>
      </w:r>
      <w:r w:rsidR="00127DCF" w:rsidRPr="00C128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B250A82" w14:textId="2C59CE3D" w:rsidR="0083050A" w:rsidRDefault="0049598C" w:rsidP="000823C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Годовая отчетность</w:t>
      </w:r>
      <w:r w:rsidR="0083050A" w:rsidRPr="0083050A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деятельности субъекта внутреннего финансового аудита представляется </w:t>
      </w:r>
      <w:r w:rsidR="00AB3807">
        <w:rPr>
          <w:rFonts w:ascii="Times New Roman" w:eastAsia="Times New Roman" w:hAnsi="Times New Roman"/>
          <w:sz w:val="28"/>
          <w:szCs w:val="28"/>
          <w:lang w:eastAsia="ru-RU"/>
        </w:rPr>
        <w:t>до 1 марта</w:t>
      </w:r>
      <w:r w:rsidR="0083050A" w:rsidRPr="0083050A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текущего финансового года за отчетный год (календарный год с 1 января по 31 декабря включительно), в котором проводились аудиторские мероприятия.</w:t>
      </w:r>
    </w:p>
    <w:p w14:paraId="3710F26C" w14:textId="0368C2F1" w:rsidR="0083050A" w:rsidRPr="0083050A" w:rsidRDefault="0049598C" w:rsidP="000823C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Годовая отчетность</w:t>
      </w:r>
      <w:r w:rsidR="00BE73C4" w:rsidRPr="0083050A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деятельности субъекта внутреннего финансового аудита</w:t>
      </w:r>
      <w:r w:rsidR="00BE73C4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содержит следующую информацию</w:t>
      </w:r>
      <w:r w:rsidR="0083050A" w:rsidRPr="0083050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D4C5F4D" w14:textId="62F5D215" w:rsidR="005D3E11" w:rsidRPr="000823C5" w:rsidRDefault="0083050A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E84665" w:rsidRPr="000823C5">
        <w:rPr>
          <w:rFonts w:ascii="Times New Roman" w:eastAsia="Times New Roman" w:hAnsi="Times New Roman"/>
          <w:sz w:val="28"/>
          <w:szCs w:val="28"/>
          <w:lang w:eastAsia="ru-RU"/>
        </w:rPr>
        <w:t>о выполнении плана проведения аудиторских мероприятий за отчетный год, а в случае невыполнения плана - информацию о причинах его невыполнения;</w:t>
      </w:r>
    </w:p>
    <w:p w14:paraId="75664544" w14:textId="16D07FDB" w:rsidR="00BE73C4" w:rsidRPr="000823C5" w:rsidRDefault="005D3E11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BE73C4" w:rsidRPr="000823C5">
        <w:rPr>
          <w:rFonts w:ascii="Times New Roman" w:eastAsia="Times New Roman" w:hAnsi="Times New Roman"/>
          <w:sz w:val="28"/>
          <w:szCs w:val="28"/>
          <w:lang w:eastAsia="ru-RU"/>
        </w:rPr>
        <w:t>о темах проведенных внеплановых аудиторских мероприятий за отчетный год (при наличии);</w:t>
      </w:r>
    </w:p>
    <w:p w14:paraId="5EC440E5" w14:textId="57DFCF81" w:rsidR="005D3E11" w:rsidRPr="000823C5" w:rsidRDefault="005D3E11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о степени надежности осуществляемого в администрации города Пыть-Яха внутреннего финансового контроля;</w:t>
      </w:r>
    </w:p>
    <w:p w14:paraId="0E2F7101" w14:textId="3CC2A0E5" w:rsidR="0083050A" w:rsidRPr="000823C5" w:rsidRDefault="005D3E11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г) о достоверности (недостоверности) сформированной бюджетной отчетности главного администратора (администратора) бюджетных средств</w:t>
      </w:r>
      <w:r w:rsidR="00E84665" w:rsidRPr="000823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D0EEA5C" w14:textId="5880C73E" w:rsidR="0083050A" w:rsidRPr="000823C5" w:rsidRDefault="00E84665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3050A" w:rsidRPr="000823C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D3E11"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мониторинга реализации мер по минимизации (устранению) бюджетных рисков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974FFA9" w14:textId="6E67FF14" w:rsidR="00E84665" w:rsidRPr="000823C5" w:rsidRDefault="00E84665" w:rsidP="00082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е) о результатах деятельности субъекта внутреннего финансового аудита, направленной на решение задач внутреннего финансового аудита.</w:t>
      </w:r>
    </w:p>
    <w:p w14:paraId="5AFDFFD4" w14:textId="77777777" w:rsidR="005D3E11" w:rsidRDefault="005D3E11" w:rsidP="0083050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3B5BA1" w14:textId="6CA91F68" w:rsidR="001D69CC" w:rsidRPr="001D69CC" w:rsidRDefault="000823C5" w:rsidP="00A97EE0">
      <w:pPr>
        <w:pStyle w:val="a3"/>
        <w:autoSpaceDE w:val="0"/>
        <w:autoSpaceDN w:val="0"/>
        <w:adjustRightInd w:val="0"/>
        <w:spacing w:after="0" w:line="360" w:lineRule="auto"/>
        <w:ind w:hanging="29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0823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1D69CC" w:rsidRPr="001D69CC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бюджетных рисков, участие субъектов бюджетных</w:t>
      </w:r>
    </w:p>
    <w:p w14:paraId="2C36E36A" w14:textId="77777777" w:rsidR="001D69CC" w:rsidRPr="001D69CC" w:rsidRDefault="001D69CC" w:rsidP="00A97EE0">
      <w:pPr>
        <w:pStyle w:val="a3"/>
        <w:autoSpaceDE w:val="0"/>
        <w:autoSpaceDN w:val="0"/>
        <w:adjustRightInd w:val="0"/>
        <w:spacing w:after="0" w:line="360" w:lineRule="auto"/>
        <w:ind w:hanging="29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69CC">
        <w:rPr>
          <w:rFonts w:ascii="Times New Roman" w:eastAsia="Times New Roman" w:hAnsi="Times New Roman"/>
          <w:b/>
          <w:sz w:val="28"/>
          <w:szCs w:val="28"/>
          <w:lang w:eastAsia="ru-RU"/>
        </w:rPr>
        <w:t>процедур в формировании и ведении (актуализации) реестра</w:t>
      </w:r>
    </w:p>
    <w:p w14:paraId="3DEC62B4" w14:textId="50BF2EA0" w:rsidR="001D69CC" w:rsidRDefault="001D69CC" w:rsidP="00A97EE0">
      <w:pPr>
        <w:pStyle w:val="a3"/>
        <w:autoSpaceDE w:val="0"/>
        <w:autoSpaceDN w:val="0"/>
        <w:adjustRightInd w:val="0"/>
        <w:spacing w:after="0" w:line="360" w:lineRule="auto"/>
        <w:ind w:left="0" w:hanging="29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69CC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бюджетных рисков</w:t>
      </w:r>
    </w:p>
    <w:p w14:paraId="77A0B61F" w14:textId="77777777" w:rsidR="001D69CC" w:rsidRPr="001D69CC" w:rsidRDefault="001D69CC" w:rsidP="000823C5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9CC">
        <w:rPr>
          <w:rFonts w:ascii="Times New Roman" w:eastAsia="Times New Roman" w:hAnsi="Times New Roman"/>
          <w:sz w:val="28"/>
          <w:szCs w:val="28"/>
          <w:lang w:eastAsia="ru-RU"/>
        </w:rPr>
        <w:t>Оценка бюджетного риска включает в себя выявление (обнаружение) бюджетного риска субъектом внутреннего финансового аудита и (или) субъектами бюджетных процедур, а также оценку значимости бюджетного риска, включая оценку вероятности и степени влияния бюджетного риска.</w:t>
      </w:r>
    </w:p>
    <w:p w14:paraId="6B77B3E0" w14:textId="2639BA4C" w:rsidR="001D69CC" w:rsidRPr="001D69CC" w:rsidRDefault="001D69CC" w:rsidP="000823C5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9C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сбора и анализа информации о бюджетных рисках и их оценки </w:t>
      </w:r>
      <w:r w:rsidR="00272F50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 внутреннего финансового аудита </w:t>
      </w:r>
      <w:r w:rsidRPr="001D69CC">
        <w:rPr>
          <w:rFonts w:ascii="Times New Roman" w:eastAsia="Times New Roman" w:hAnsi="Times New Roman"/>
          <w:sz w:val="28"/>
          <w:szCs w:val="28"/>
          <w:lang w:eastAsia="ru-RU"/>
        </w:rPr>
        <w:t>ведет реестр бюджетных рисков администрации города</w:t>
      </w:r>
      <w:r w:rsidR="00615076">
        <w:rPr>
          <w:rFonts w:ascii="Times New Roman" w:eastAsia="Times New Roman" w:hAnsi="Times New Roman"/>
          <w:sz w:val="28"/>
          <w:szCs w:val="28"/>
          <w:lang w:eastAsia="ru-RU"/>
        </w:rPr>
        <w:t xml:space="preserve"> Пыть-Яха</w:t>
      </w:r>
      <w:r w:rsidRPr="001D69C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 в соответствии с приложением № </w:t>
      </w:r>
      <w:r w:rsidR="0064284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</w:t>
      </w:r>
      <w:r w:rsidR="00A639E4">
        <w:rPr>
          <w:rFonts w:ascii="Times New Roman" w:eastAsia="Times New Roman" w:hAnsi="Times New Roman"/>
          <w:sz w:val="28"/>
          <w:szCs w:val="28"/>
          <w:lang w:eastAsia="ru-RU"/>
        </w:rPr>
        <w:t>рядку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Pr="001D69CC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включает следующую информацию в отношении каждого выявленного бюджетного риска:</w:t>
      </w:r>
    </w:p>
    <w:p w14:paraId="6A3C98E0" w14:textId="77777777" w:rsidR="001D69CC" w:rsidRPr="000823C5" w:rsidRDefault="001D69CC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а) наименование операций (действий) по выполнению бюджетной процедуры, в которых выявлен бюджетный риск;</w:t>
      </w:r>
    </w:p>
    <w:p w14:paraId="31C1B6FF" w14:textId="77777777" w:rsidR="001D69CC" w:rsidRPr="000823C5" w:rsidRDefault="001D69CC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б) описание выявленного бюджетного риска;</w:t>
      </w:r>
    </w:p>
    <w:p w14:paraId="6F962482" w14:textId="77777777" w:rsidR="001D69CC" w:rsidRPr="000823C5" w:rsidRDefault="001D69CC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в) описание причин бюджетного риска;</w:t>
      </w:r>
    </w:p>
    <w:p w14:paraId="6E038131" w14:textId="77777777" w:rsidR="001D69CC" w:rsidRPr="000823C5" w:rsidRDefault="001D69CC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г) возможные последствия реализации бюджетного риска; </w:t>
      </w:r>
    </w:p>
    <w:p w14:paraId="17801948" w14:textId="51AC0B42" w:rsidR="001D69CC" w:rsidRPr="000823C5" w:rsidRDefault="001D69CC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д) владельцы бюджетного риска</w:t>
      </w:r>
      <w:r w:rsidR="008344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44D0" w:rsidRPr="00A97EE0">
        <w:rPr>
          <w:rFonts w:ascii="Times New Roman" w:eastAsia="Times New Roman" w:hAnsi="Times New Roman"/>
          <w:sz w:val="28"/>
          <w:szCs w:val="28"/>
          <w:lang w:eastAsia="ru-RU"/>
        </w:rPr>
        <w:t xml:space="preserve">и (или) структурные подразделения (подразделения в составе этих структурных подразделений) главного администратора (администратора) бюджетных средств, ответственные за выполнение (результаты выполнения) бюджетной процедуры, операции </w:t>
      </w:r>
      <w:r w:rsidR="008344D0" w:rsidRPr="00A97E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(действия) по выполнению бюджетной процедуры, в рамках которой выявлен бюджетный риск</w:t>
      </w:r>
      <w:r w:rsidRPr="00A97EE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856A8F6" w14:textId="77777777" w:rsidR="001D69CC" w:rsidRPr="000823C5" w:rsidRDefault="001D69CC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е) значимость (уровень) бюджетного риска (в том числе оценка вероятности и степени влияния бюджетного риска);</w:t>
      </w:r>
    </w:p>
    <w:p w14:paraId="62B5D2C1" w14:textId="77777777" w:rsidR="000823C5" w:rsidRDefault="001D69CC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ж) при необходимости и целесообразности указываются предложения по мерам минимизации (устранения) бюджетных рисков, с указанием приоритетности принятия таких мер.</w:t>
      </w:r>
    </w:p>
    <w:p w14:paraId="5AE48B7C" w14:textId="2F04E74D" w:rsidR="001D69CC" w:rsidRPr="000823C5" w:rsidRDefault="001D69CC" w:rsidP="000823C5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и ведении реестра бюджетных рисков обеспечивается возможность ранжирования бюджетных рисков по значимости (уровню) от наиболее значимого к наименее значимому бюджетному риску.</w:t>
      </w:r>
    </w:p>
    <w:p w14:paraId="0CC80531" w14:textId="2B8E466B" w:rsidR="001D69CC" w:rsidRPr="000823C5" w:rsidRDefault="001D69CC" w:rsidP="000823C5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Реестр бюджетных рисков может быть актуализирован по итогам проведения аудиторских мероприятий, при получении информации от субъектов бюджетных процедур</w:t>
      </w:r>
      <w:r w:rsidR="00615076"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предоставленной в соответствии с п. </w:t>
      </w:r>
      <w:r w:rsidR="00272F50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615076"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, по результатам мониторинга реализации мер по минимизации (устранению) бюджетных рисков. Реестр бюджетных рисков актуализируется не реже 1 раза в год.</w:t>
      </w:r>
    </w:p>
    <w:p w14:paraId="5C568F19" w14:textId="558985B6" w:rsidR="001D69CC" w:rsidRPr="000823C5" w:rsidRDefault="001D69CC" w:rsidP="000823C5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Бюджетный риск оценивается как значимый или незначимый в зависимости от оценки его вероятности и степени влияния.</w:t>
      </w:r>
    </w:p>
    <w:p w14:paraId="7FBCA817" w14:textId="59A5CBDF" w:rsidR="001D69CC" w:rsidRPr="000823C5" w:rsidRDefault="001D69CC" w:rsidP="000823C5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оценке вероятности (степени возможности наступления выявленного бюджетного риска) учитываются результаты анализа имеющихся причин и условий (обстоятельств) для реализации бюджетного риска. </w:t>
      </w:r>
      <w:r w:rsidR="00615076" w:rsidRPr="000823C5">
        <w:rPr>
          <w:rFonts w:ascii="Times New Roman" w:eastAsia="Times New Roman" w:hAnsi="Times New Roman"/>
          <w:sz w:val="28"/>
          <w:szCs w:val="28"/>
          <w:lang w:eastAsia="ru-RU"/>
        </w:rPr>
        <w:t>Оценивается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степень возможности наступления событий, негативно влияющих на 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 главного администратора (администратора) бюджетных средств.</w:t>
      </w:r>
    </w:p>
    <w:p w14:paraId="03897DC9" w14:textId="77777777" w:rsidR="001D69CC" w:rsidRPr="000823C5" w:rsidRDefault="001D69CC" w:rsidP="000823C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Значения критерия вероятности оценивается как «низкое», «среднее» или «высокое».</w:t>
      </w:r>
    </w:p>
    <w:p w14:paraId="1F29A06F" w14:textId="77777777" w:rsidR="00272F50" w:rsidRDefault="001D69CC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оценке степени влияния (уровня потенциального негативного воздействия выявленного бюджетного риска на результат выполнения 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бюджетной процедуры) учитываются результаты анализа возможных последст</w:t>
      </w:r>
      <w:r w:rsidR="00272F50">
        <w:rPr>
          <w:rFonts w:ascii="Times New Roman" w:eastAsia="Times New Roman" w:hAnsi="Times New Roman"/>
          <w:sz w:val="28"/>
          <w:szCs w:val="28"/>
          <w:lang w:eastAsia="ru-RU"/>
        </w:rPr>
        <w:t xml:space="preserve">вий реализации бюджетного риска, в том числе учитывается оценка </w:t>
      </w:r>
      <w:r w:rsidR="00272F50" w:rsidRPr="00272F50">
        <w:rPr>
          <w:rFonts w:ascii="Times New Roman" w:eastAsia="Times New Roman" w:hAnsi="Times New Roman"/>
          <w:sz w:val="28"/>
          <w:szCs w:val="28"/>
          <w:lang w:eastAsia="ru-RU"/>
        </w:rPr>
        <w:t>одного или нескольких из следующих показателей:</w:t>
      </w:r>
      <w:r w:rsidR="00272F50" w:rsidRPr="00272F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</w:p>
    <w:p w14:paraId="6B07DEB4" w14:textId="1AFC932D" w:rsidR="00272F50" w:rsidRPr="00272F50" w:rsidRDefault="00272F50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F50">
        <w:rPr>
          <w:rFonts w:ascii="Times New Roman" w:eastAsia="Times New Roman" w:hAnsi="Times New Roman"/>
          <w:sz w:val="28"/>
          <w:szCs w:val="28"/>
          <w:lang w:eastAsia="ru-RU"/>
        </w:rPr>
        <w:t>а) отклонения от целевых показателей качества финансового менеджмента, характеризующих качество исполнения бюджетных полномочий, управления активами, осуществления закупок товаров, работ и услуг для обеспечения государственных (муниципальных) нужд;</w:t>
      </w:r>
    </w:p>
    <w:p w14:paraId="27F78046" w14:textId="77777777" w:rsidR="00272F50" w:rsidRPr="00272F50" w:rsidRDefault="00272F50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F50">
        <w:rPr>
          <w:rFonts w:ascii="Times New Roman" w:eastAsia="Times New Roman" w:hAnsi="Times New Roman"/>
          <w:sz w:val="28"/>
          <w:szCs w:val="28"/>
          <w:lang w:eastAsia="ru-RU"/>
        </w:rPr>
        <w:t>б) искажения бюджетной отчетности;</w:t>
      </w:r>
    </w:p>
    <w:p w14:paraId="5D00D206" w14:textId="77777777" w:rsidR="00272F50" w:rsidRPr="00272F50" w:rsidRDefault="00272F50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F50">
        <w:rPr>
          <w:rFonts w:ascii="Times New Roman" w:eastAsia="Times New Roman" w:hAnsi="Times New Roman"/>
          <w:sz w:val="28"/>
          <w:szCs w:val="28"/>
          <w:lang w:eastAsia="ru-RU"/>
        </w:rPr>
        <w:t>в) потенциальный ущерб публично правовому образованию;</w:t>
      </w:r>
    </w:p>
    <w:p w14:paraId="03860CCC" w14:textId="77777777" w:rsidR="00272F50" w:rsidRPr="00272F50" w:rsidRDefault="00272F50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F50">
        <w:rPr>
          <w:rFonts w:ascii="Times New Roman" w:eastAsia="Times New Roman" w:hAnsi="Times New Roman"/>
          <w:sz w:val="28"/>
          <w:szCs w:val="28"/>
          <w:lang w:eastAsia="ru-RU"/>
        </w:rPr>
        <w:t>г) отклонения от целевых значений муниципальных программ;</w:t>
      </w:r>
    </w:p>
    <w:p w14:paraId="48A58EB4" w14:textId="77777777" w:rsidR="00272F50" w:rsidRPr="00272F50" w:rsidRDefault="00272F50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F50">
        <w:rPr>
          <w:rFonts w:ascii="Times New Roman" w:eastAsia="Times New Roman" w:hAnsi="Times New Roman"/>
          <w:sz w:val="28"/>
          <w:szCs w:val="28"/>
          <w:lang w:eastAsia="ru-RU"/>
        </w:rPr>
        <w:t>д) санкции, налагаемые в случае возникновения нарушений;</w:t>
      </w:r>
    </w:p>
    <w:p w14:paraId="126069C2" w14:textId="77777777" w:rsidR="00272F50" w:rsidRPr="000823C5" w:rsidRDefault="00272F50" w:rsidP="00272F5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F50">
        <w:rPr>
          <w:rFonts w:ascii="Times New Roman" w:eastAsia="Times New Roman" w:hAnsi="Times New Roman"/>
          <w:sz w:val="28"/>
          <w:szCs w:val="28"/>
          <w:lang w:eastAsia="ru-RU"/>
        </w:rPr>
        <w:t>е) потенциальное негативное воздействие последствий реализации бюджетного риска на репутацию главного администратора (администратора) бюджетных средств.</w:t>
      </w:r>
    </w:p>
    <w:p w14:paraId="1567FCBE" w14:textId="77777777" w:rsidR="001D69CC" w:rsidRPr="00272F50" w:rsidRDefault="001D69CC" w:rsidP="00272F5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F50">
        <w:rPr>
          <w:rFonts w:ascii="Times New Roman" w:eastAsia="Times New Roman" w:hAnsi="Times New Roman"/>
          <w:sz w:val="28"/>
          <w:szCs w:val="28"/>
          <w:lang w:eastAsia="ru-RU"/>
        </w:rPr>
        <w:t>Значения критерия степени влияния оценивается как «низкое», «среднее» или «высокое».</w:t>
      </w:r>
    </w:p>
    <w:p w14:paraId="54CE4FE9" w14:textId="055E2AEE" w:rsidR="001D69CC" w:rsidRPr="00D0220C" w:rsidRDefault="00BF482D" w:rsidP="00D022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E8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0220C">
        <w:rPr>
          <w:rFonts w:ascii="Times New Roman" w:eastAsia="Times New Roman" w:hAnsi="Times New Roman"/>
          <w:sz w:val="28"/>
          <w:szCs w:val="28"/>
          <w:lang w:eastAsia="ru-RU"/>
        </w:rPr>
        <w:t xml:space="preserve">.7. </w:t>
      </w:r>
      <w:r w:rsidR="001D69CC" w:rsidRPr="00D0220C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Бюджетный риск оценивается как значимый, если значение хотя бы одного из критериев его оценки - вероятность или степень влияния - оценивается как </w:t>
      </w:r>
      <w:r w:rsidR="0049598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D69CC" w:rsidRPr="00D0220C">
        <w:rPr>
          <w:rFonts w:ascii="Times New Roman" w:eastAsia="Times New Roman" w:hAnsi="Times New Roman"/>
          <w:sz w:val="28"/>
          <w:szCs w:val="28"/>
          <w:lang w:eastAsia="ru-RU"/>
        </w:rPr>
        <w:t>высокое</w:t>
      </w:r>
      <w:r w:rsidR="0049598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D69CC" w:rsidRPr="00D0220C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при одновременной оценке значений обоих критериев бюджетного риска как </w:t>
      </w:r>
      <w:r w:rsidR="0049598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D69CC" w:rsidRPr="00D0220C">
        <w:rPr>
          <w:rFonts w:ascii="Times New Roman" w:eastAsia="Times New Roman" w:hAnsi="Times New Roman"/>
          <w:sz w:val="28"/>
          <w:szCs w:val="28"/>
          <w:lang w:eastAsia="ru-RU"/>
        </w:rPr>
        <w:t>среднее</w:t>
      </w:r>
      <w:r w:rsidR="0049598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D69CC" w:rsidRPr="00D0220C">
        <w:rPr>
          <w:rFonts w:ascii="Times New Roman" w:eastAsia="Times New Roman" w:hAnsi="Times New Roman"/>
          <w:sz w:val="28"/>
          <w:szCs w:val="28"/>
          <w:lang w:eastAsia="ru-RU"/>
        </w:rPr>
        <w:t>, а также по решению Главы города Пыть-Яха бюджетный риск может быть оценен как значимый.</w:t>
      </w:r>
    </w:p>
    <w:p w14:paraId="09DC82E0" w14:textId="77777777" w:rsidR="001D69CC" w:rsidRPr="000823C5" w:rsidRDefault="001D69CC" w:rsidP="000823C5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В иных случаях бюджетный риск оценивается как незначимый.</w:t>
      </w:r>
    </w:p>
    <w:p w14:paraId="100E0D5E" w14:textId="3D0B5A24" w:rsidR="00A639E4" w:rsidRPr="000823C5" w:rsidRDefault="00BF482D" w:rsidP="000823C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E8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272F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220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639E4" w:rsidRPr="000823C5">
        <w:rPr>
          <w:rFonts w:ascii="Times New Roman" w:eastAsia="Times New Roman" w:hAnsi="Times New Roman"/>
          <w:sz w:val="28"/>
          <w:szCs w:val="28"/>
          <w:lang w:eastAsia="ru-RU"/>
        </w:rPr>
        <w:t>. Субъектом внутреннего финансового аудита проводит мониторинг реализации субъектами бюджетных процедур мер по минимизации бюджетных рисков, по организации и осуществлению внутреннего финансового контроля, по устранению выявленных нарушений и недостатков.</w:t>
      </w:r>
    </w:p>
    <w:p w14:paraId="0623997B" w14:textId="77777777" w:rsidR="00A639E4" w:rsidRPr="000823C5" w:rsidRDefault="00A639E4" w:rsidP="000823C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Мониторинг может проводиться в рамках проведения аудиторского мероприятия и/или в период между аудиторскими мероприятиями.</w:t>
      </w:r>
    </w:p>
    <w:p w14:paraId="1EC3BE5B" w14:textId="77777777" w:rsidR="00A639E4" w:rsidRDefault="00A639E4" w:rsidP="000823C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Результаты мониторинга, проводимого в рамках аудиторского мероприятия отражаются в Заключении о его результатах; вне аудиторского мероприятия оформляются аналитической запиской в произвольной форме.</w:t>
      </w:r>
    </w:p>
    <w:p w14:paraId="414AA91E" w14:textId="3F3FC8BA" w:rsidR="00A97EE0" w:rsidRPr="000823C5" w:rsidRDefault="00A97EE0" w:rsidP="00EE762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10.9. </w:t>
      </w:r>
      <w:r w:rsidR="00EE762F">
        <w:rPr>
          <w:rFonts w:ascii="Times New Roman" w:eastAsia="Times New Roman" w:hAnsi="Times New Roman"/>
          <w:sz w:val="28"/>
          <w:szCs w:val="28"/>
          <w:lang w:eastAsia="ru-RU"/>
        </w:rPr>
        <w:t>Оценка рисков искажения бюджетной отчетности осуществляется в соответствии с федеральным стандартом внутреннего финансового аудита «</w:t>
      </w:r>
      <w:r w:rsidR="00EE762F" w:rsidRPr="00EE762F">
        <w:rPr>
          <w:rFonts w:ascii="Times New Roman" w:eastAsia="Times New Roman" w:hAnsi="Times New Roman"/>
          <w:sz w:val="28"/>
          <w:szCs w:val="28"/>
          <w:lang w:eastAsia="ru-RU"/>
        </w:rPr>
        <w:t>Осуществление внутреннего финансового</w:t>
      </w:r>
      <w:r w:rsidR="00EE7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62F" w:rsidRPr="00EE762F">
        <w:rPr>
          <w:rFonts w:ascii="Times New Roman" w:eastAsia="Times New Roman" w:hAnsi="Times New Roman"/>
          <w:sz w:val="28"/>
          <w:szCs w:val="28"/>
          <w:lang w:eastAsia="ru-RU"/>
        </w:rPr>
        <w:t>аудита в целях подтверждения достоверности</w:t>
      </w:r>
      <w:r w:rsidR="00EE7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62F" w:rsidRPr="00EE762F">
        <w:rPr>
          <w:rFonts w:ascii="Times New Roman" w:eastAsia="Times New Roman" w:hAnsi="Times New Roman"/>
          <w:sz w:val="28"/>
          <w:szCs w:val="28"/>
          <w:lang w:eastAsia="ru-RU"/>
        </w:rPr>
        <w:t>бюджетной отчетности и соответствия</w:t>
      </w:r>
      <w:r w:rsidR="00EE7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62F" w:rsidRPr="00EE762F">
        <w:rPr>
          <w:rFonts w:ascii="Times New Roman" w:eastAsia="Times New Roman" w:hAnsi="Times New Roman"/>
          <w:sz w:val="28"/>
          <w:szCs w:val="28"/>
          <w:lang w:eastAsia="ru-RU"/>
        </w:rPr>
        <w:t>порядка ведения бюджетного учета</w:t>
      </w:r>
      <w:r w:rsidR="00EE7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62F" w:rsidRPr="00EE762F">
        <w:rPr>
          <w:rFonts w:ascii="Times New Roman" w:eastAsia="Times New Roman" w:hAnsi="Times New Roman"/>
          <w:sz w:val="28"/>
          <w:szCs w:val="28"/>
          <w:lang w:eastAsia="ru-RU"/>
        </w:rPr>
        <w:t>единой методологии бюджетного учета,</w:t>
      </w:r>
      <w:r w:rsidR="00EE7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62F" w:rsidRPr="00EE762F">
        <w:rPr>
          <w:rFonts w:ascii="Times New Roman" w:eastAsia="Times New Roman" w:hAnsi="Times New Roman"/>
          <w:sz w:val="28"/>
          <w:szCs w:val="28"/>
          <w:lang w:eastAsia="ru-RU"/>
        </w:rPr>
        <w:t>составления, представления и утверждения</w:t>
      </w:r>
      <w:r w:rsidR="00EE7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62F" w:rsidRPr="00EE762F">
        <w:rPr>
          <w:rFonts w:ascii="Times New Roman" w:eastAsia="Times New Roman" w:hAnsi="Times New Roman"/>
          <w:sz w:val="28"/>
          <w:szCs w:val="28"/>
          <w:lang w:eastAsia="ru-RU"/>
        </w:rPr>
        <w:t>бюджетной отчетности</w:t>
      </w:r>
      <w:r w:rsidR="00EE762F">
        <w:rPr>
          <w:rFonts w:ascii="Times New Roman" w:eastAsia="Times New Roman" w:hAnsi="Times New Roman"/>
          <w:sz w:val="28"/>
          <w:szCs w:val="28"/>
          <w:lang w:eastAsia="ru-RU"/>
        </w:rPr>
        <w:t>», утвержденным приказом Минфина России от 01.09.2021 № 120н.</w:t>
      </w:r>
    </w:p>
    <w:p w14:paraId="1C4C406E" w14:textId="14805634" w:rsidR="0063224A" w:rsidRDefault="00BF482D" w:rsidP="00272F5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E8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823C5" w:rsidRPr="00272F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97EE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639E4" w:rsidRPr="000823C5">
        <w:rPr>
          <w:rFonts w:ascii="Times New Roman" w:eastAsia="Times New Roman" w:hAnsi="Times New Roman"/>
          <w:sz w:val="28"/>
          <w:szCs w:val="28"/>
          <w:lang w:eastAsia="ru-RU"/>
        </w:rPr>
        <w:t>. Субъект внутреннего финансового аудита при осуществлении внутреннего финансового аудита также руководствуется положениями, определенными федеральными стандартами внутреннего финансового аудита, не включенными в настоящий Порядок.</w:t>
      </w:r>
      <w:r w:rsidR="0063224A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5C3F982E" w14:textId="77777777" w:rsidR="00454CCE" w:rsidRPr="001D1FB3" w:rsidRDefault="00454CCE" w:rsidP="00454CC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1D1FB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 № 1</w:t>
      </w:r>
    </w:p>
    <w:p w14:paraId="73FE3516" w14:textId="5AF0D9C9" w:rsidR="00A849DA" w:rsidRPr="001D1FB3" w:rsidRDefault="00454CCE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1D1FB3">
        <w:rPr>
          <w:rFonts w:ascii="Times New Roman" w:eastAsia="Times New Roman" w:hAnsi="Times New Roman"/>
          <w:sz w:val="28"/>
          <w:szCs w:val="24"/>
          <w:lang w:eastAsia="ru-RU"/>
        </w:rPr>
        <w:t xml:space="preserve">к </w:t>
      </w:r>
      <w:r w:rsidR="00A2114B" w:rsidRPr="001D1FB3">
        <w:rPr>
          <w:rFonts w:ascii="Times New Roman" w:eastAsia="Times New Roman" w:hAnsi="Times New Roman"/>
          <w:sz w:val="28"/>
          <w:szCs w:val="24"/>
          <w:lang w:eastAsia="ru-RU"/>
        </w:rPr>
        <w:t>Порядку</w:t>
      </w:r>
      <w:r w:rsidR="00A849DA" w:rsidRPr="001D1FB3">
        <w:rPr>
          <w:rFonts w:ascii="Times New Roman" w:eastAsia="Times New Roman" w:hAnsi="Times New Roman"/>
          <w:sz w:val="28"/>
          <w:szCs w:val="24"/>
          <w:lang w:eastAsia="ru-RU"/>
        </w:rPr>
        <w:t xml:space="preserve"> осуществления</w:t>
      </w:r>
    </w:p>
    <w:p w14:paraId="398914D4" w14:textId="7D8F4D0D" w:rsidR="00A849DA" w:rsidRPr="001D1FB3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1D1FB3">
        <w:rPr>
          <w:rFonts w:ascii="Times New Roman" w:eastAsia="Times New Roman" w:hAnsi="Times New Roman"/>
          <w:sz w:val="28"/>
          <w:szCs w:val="24"/>
          <w:lang w:eastAsia="ru-RU"/>
        </w:rPr>
        <w:t xml:space="preserve">внутреннего финансового </w:t>
      </w:r>
    </w:p>
    <w:p w14:paraId="64DFECE0" w14:textId="791DD4EA" w:rsidR="00A849DA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1D1FB3">
        <w:rPr>
          <w:rFonts w:ascii="Times New Roman" w:eastAsia="Times New Roman" w:hAnsi="Times New Roman"/>
          <w:sz w:val="28"/>
          <w:szCs w:val="24"/>
          <w:lang w:eastAsia="ru-RU"/>
        </w:rPr>
        <w:t>аудита</w:t>
      </w:r>
    </w:p>
    <w:p w14:paraId="7D8BD957" w14:textId="77777777" w:rsidR="00A849DA" w:rsidRPr="00A849DA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B21AB72" w14:textId="77777777" w:rsidR="00454CCE" w:rsidRPr="00454CCE" w:rsidRDefault="00454CCE" w:rsidP="00454CC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FE50A4B" w14:textId="639E3DBA" w:rsidR="00454CCE" w:rsidRPr="00454CCE" w:rsidRDefault="00454CCE" w:rsidP="00454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4CCE">
        <w:rPr>
          <w:rFonts w:ascii="Times New Roman" w:eastAsia="Times New Roman" w:hAnsi="Times New Roman"/>
          <w:bCs/>
          <w:sz w:val="28"/>
          <w:szCs w:val="24"/>
          <w:lang w:eastAsia="ru-RU"/>
        </w:rPr>
        <w:t>П</w:t>
      </w:r>
      <w:r w:rsidR="00FA48A7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лан </w:t>
      </w:r>
      <w:r w:rsidR="00272F50">
        <w:rPr>
          <w:rFonts w:ascii="Times New Roman" w:eastAsia="Times New Roman" w:hAnsi="Times New Roman"/>
          <w:sz w:val="28"/>
          <w:szCs w:val="24"/>
          <w:lang w:eastAsia="ru-RU"/>
        </w:rPr>
        <w:t>проведе</w:t>
      </w:r>
      <w:r w:rsidR="00FA48A7">
        <w:rPr>
          <w:rFonts w:ascii="Times New Roman" w:eastAsia="Times New Roman" w:hAnsi="Times New Roman"/>
          <w:sz w:val="28"/>
          <w:szCs w:val="24"/>
          <w:lang w:eastAsia="ru-RU"/>
        </w:rPr>
        <w:t xml:space="preserve">ния аудиторских мероприятий </w:t>
      </w:r>
      <w:r w:rsidRPr="00454CCE">
        <w:rPr>
          <w:rFonts w:ascii="Times New Roman" w:eastAsia="Times New Roman" w:hAnsi="Times New Roman"/>
          <w:sz w:val="28"/>
          <w:szCs w:val="24"/>
          <w:lang w:eastAsia="ru-RU"/>
        </w:rPr>
        <w:t xml:space="preserve">на </w:t>
      </w:r>
      <w:r w:rsidR="00FA48A7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Pr="00454CCE">
        <w:rPr>
          <w:rFonts w:ascii="Times New Roman" w:eastAsia="Times New Roman" w:hAnsi="Times New Roman"/>
          <w:sz w:val="28"/>
          <w:szCs w:val="24"/>
          <w:lang w:eastAsia="ru-RU"/>
        </w:rPr>
        <w:t>__ год</w:t>
      </w:r>
    </w:p>
    <w:p w14:paraId="00C8B305" w14:textId="77777777" w:rsidR="00454CCE" w:rsidRPr="00454CCE" w:rsidRDefault="00454CCE" w:rsidP="00454CC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E887D24" w14:textId="77777777" w:rsidR="00454CCE" w:rsidRPr="00454CCE" w:rsidRDefault="00454CCE" w:rsidP="00454CC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684"/>
        <w:gridCol w:w="2126"/>
        <w:gridCol w:w="1985"/>
      </w:tblGrid>
      <w:tr w:rsidR="00796A96" w:rsidRPr="00293F05" w14:paraId="6DE87D23" w14:textId="77777777" w:rsidTr="00796A96">
        <w:trPr>
          <w:trHeight w:val="1086"/>
        </w:trPr>
        <w:tc>
          <w:tcPr>
            <w:tcW w:w="556" w:type="dxa"/>
            <w:shd w:val="clear" w:color="auto" w:fill="auto"/>
          </w:tcPr>
          <w:p w14:paraId="45359C01" w14:textId="77777777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34AEB41C" w14:textId="77777777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  <w:p w14:paraId="2D405AF5" w14:textId="77777777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shd w:val="clear" w:color="auto" w:fill="auto"/>
          </w:tcPr>
          <w:p w14:paraId="18EE391B" w14:textId="7D449DB4" w:rsidR="00796A96" w:rsidRPr="00293F05" w:rsidRDefault="00796A96" w:rsidP="00796A9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Аудиторское мероприятие (т</w:t>
            </w:r>
            <w:r w:rsidRPr="00293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ема аудиторского мероприятия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7A6BAAE" w14:textId="102D22A1" w:rsidR="00796A96" w:rsidRPr="00293F05" w:rsidRDefault="00796A96" w:rsidP="00293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 бюджетных процедур</w:t>
            </w:r>
          </w:p>
        </w:tc>
        <w:tc>
          <w:tcPr>
            <w:tcW w:w="1985" w:type="dxa"/>
            <w:shd w:val="clear" w:color="auto" w:fill="auto"/>
          </w:tcPr>
          <w:p w14:paraId="02548F77" w14:textId="00621883" w:rsidR="00796A96" w:rsidRPr="00293F05" w:rsidRDefault="00796A96" w:rsidP="00293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проведения аудиторского мероприятия</w:t>
            </w:r>
          </w:p>
        </w:tc>
      </w:tr>
      <w:tr w:rsidR="00796A96" w:rsidRPr="00293F05" w14:paraId="460D3F39" w14:textId="77777777" w:rsidTr="00796A96">
        <w:trPr>
          <w:trHeight w:val="267"/>
        </w:trPr>
        <w:tc>
          <w:tcPr>
            <w:tcW w:w="556" w:type="dxa"/>
            <w:shd w:val="clear" w:color="auto" w:fill="auto"/>
          </w:tcPr>
          <w:p w14:paraId="0B159243" w14:textId="77777777" w:rsidR="00796A96" w:rsidRPr="00293F05" w:rsidRDefault="00796A96" w:rsidP="00293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4" w:type="dxa"/>
            <w:shd w:val="clear" w:color="auto" w:fill="auto"/>
          </w:tcPr>
          <w:p w14:paraId="5598C006" w14:textId="77777777" w:rsidR="00796A96" w:rsidRPr="00293F05" w:rsidRDefault="00796A96" w:rsidP="00293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3A2B858" w14:textId="7883947E" w:rsidR="00796A96" w:rsidRPr="00293F05" w:rsidRDefault="00796A96" w:rsidP="00293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486D599" w14:textId="603BFF84" w:rsidR="00796A96" w:rsidRPr="00293F05" w:rsidRDefault="00796A96" w:rsidP="00293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96A96" w:rsidRPr="00293F05" w14:paraId="4B3F4D42" w14:textId="77777777" w:rsidTr="00796A96">
        <w:trPr>
          <w:trHeight w:val="267"/>
        </w:trPr>
        <w:tc>
          <w:tcPr>
            <w:tcW w:w="556" w:type="dxa"/>
            <w:shd w:val="clear" w:color="auto" w:fill="auto"/>
          </w:tcPr>
          <w:p w14:paraId="053F4B99" w14:textId="77777777" w:rsidR="00796A96" w:rsidRPr="00293F05" w:rsidRDefault="00796A96" w:rsidP="00293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4" w:type="dxa"/>
            <w:shd w:val="clear" w:color="auto" w:fill="auto"/>
          </w:tcPr>
          <w:p w14:paraId="6843D08C" w14:textId="77777777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ACBEC49" w14:textId="36860C73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1C3479EC" w14:textId="77777777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6A96" w:rsidRPr="00293F05" w14:paraId="69F7F8AD" w14:textId="77777777" w:rsidTr="00796A96">
        <w:trPr>
          <w:trHeight w:val="267"/>
        </w:trPr>
        <w:tc>
          <w:tcPr>
            <w:tcW w:w="556" w:type="dxa"/>
            <w:shd w:val="clear" w:color="auto" w:fill="auto"/>
          </w:tcPr>
          <w:p w14:paraId="5683B9BD" w14:textId="77777777" w:rsidR="00796A96" w:rsidRPr="00293F05" w:rsidRDefault="00796A96" w:rsidP="00293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4" w:type="dxa"/>
            <w:shd w:val="clear" w:color="auto" w:fill="auto"/>
          </w:tcPr>
          <w:p w14:paraId="16795C8F" w14:textId="77777777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8764D97" w14:textId="23772CAA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1D8B75B8" w14:textId="77777777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6A96" w:rsidRPr="00293F05" w14:paraId="103C136E" w14:textId="77777777" w:rsidTr="00796A96">
        <w:trPr>
          <w:trHeight w:val="267"/>
        </w:trPr>
        <w:tc>
          <w:tcPr>
            <w:tcW w:w="556" w:type="dxa"/>
            <w:shd w:val="clear" w:color="auto" w:fill="auto"/>
          </w:tcPr>
          <w:p w14:paraId="690C038D" w14:textId="77777777" w:rsidR="00796A96" w:rsidRPr="00293F05" w:rsidRDefault="00796A96" w:rsidP="00293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4" w:type="dxa"/>
            <w:shd w:val="clear" w:color="auto" w:fill="auto"/>
          </w:tcPr>
          <w:p w14:paraId="0CF117FC" w14:textId="77777777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B1C38CC" w14:textId="4B05F097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14BBD5EF" w14:textId="77777777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6A96" w:rsidRPr="00293F05" w14:paraId="6B86D3CB" w14:textId="77777777" w:rsidTr="00796A96">
        <w:trPr>
          <w:trHeight w:val="267"/>
        </w:trPr>
        <w:tc>
          <w:tcPr>
            <w:tcW w:w="556" w:type="dxa"/>
            <w:shd w:val="clear" w:color="auto" w:fill="auto"/>
          </w:tcPr>
          <w:p w14:paraId="6BC21802" w14:textId="77777777" w:rsidR="00796A96" w:rsidRPr="00293F05" w:rsidRDefault="00796A96" w:rsidP="00293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4" w:type="dxa"/>
            <w:shd w:val="clear" w:color="auto" w:fill="auto"/>
          </w:tcPr>
          <w:p w14:paraId="101FF5A6" w14:textId="77777777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6149FEB" w14:textId="13A74FDC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3047C4C7" w14:textId="77777777" w:rsidR="00796A96" w:rsidRPr="00293F05" w:rsidRDefault="00796A96" w:rsidP="00454C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3D2D32C" w14:textId="77777777" w:rsidR="00293F05" w:rsidRDefault="00293F05" w:rsidP="00C32577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9FC06FE" w14:textId="77777777" w:rsidR="00293F05" w:rsidRDefault="00293F05" w:rsidP="00C32577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6714A98" w14:textId="4CAB88F7" w:rsidR="00A849DA" w:rsidRDefault="00A849DA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br w:type="page"/>
      </w:r>
    </w:p>
    <w:p w14:paraId="4F3D797E" w14:textId="70E94A0F" w:rsidR="001D1FB3" w:rsidRDefault="001D1FB3" w:rsidP="001D1FB3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Приложение № </w:t>
      </w:r>
      <w:r w:rsidR="00642840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046AB796" w14:textId="77777777" w:rsidR="001D1FB3" w:rsidRDefault="001D1FB3" w:rsidP="001D1FB3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4CCE">
        <w:rPr>
          <w:rFonts w:ascii="Times New Roman" w:eastAsia="Times New Roman" w:hAnsi="Times New Roman"/>
          <w:sz w:val="28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Порядку</w:t>
      </w:r>
      <w:r w:rsidRPr="00A849D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осуществления</w:t>
      </w:r>
    </w:p>
    <w:p w14:paraId="0D119CAF" w14:textId="77777777" w:rsidR="001D1FB3" w:rsidRDefault="001D1FB3" w:rsidP="001D1FB3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внутреннего финансового </w:t>
      </w:r>
    </w:p>
    <w:p w14:paraId="77B498F9" w14:textId="77777777" w:rsidR="001D1FB3" w:rsidRDefault="001D1FB3" w:rsidP="001D1FB3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аудита</w:t>
      </w:r>
    </w:p>
    <w:p w14:paraId="6A0A9CB6" w14:textId="77777777" w:rsidR="00D56FA9" w:rsidRDefault="00D56FA9" w:rsidP="00D56FA9">
      <w:pPr>
        <w:autoSpaceDE w:val="0"/>
        <w:autoSpaceDN w:val="0"/>
        <w:spacing w:after="0" w:line="240" w:lineRule="auto"/>
        <w:ind w:left="445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0BE744" w14:textId="77777777" w:rsidR="001D1FB3" w:rsidRPr="00796A96" w:rsidRDefault="001D1FB3" w:rsidP="00D56FA9">
      <w:pPr>
        <w:autoSpaceDE w:val="0"/>
        <w:autoSpaceDN w:val="0"/>
        <w:spacing w:after="0" w:line="240" w:lineRule="auto"/>
        <w:ind w:left="445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br/>
        <w:t>Руководитель субъекта</w:t>
      </w: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br/>
        <w:t>внутреннего финансового аудита</w:t>
      </w:r>
    </w:p>
    <w:tbl>
      <w:tblPr>
        <w:tblStyle w:val="1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397"/>
        <w:gridCol w:w="3402"/>
      </w:tblGrid>
      <w:tr w:rsidR="001D1FB3" w:rsidRPr="00796A96" w14:paraId="041DB8BD" w14:textId="77777777" w:rsidTr="001D1FB3">
        <w:trPr>
          <w:jc w:val="right"/>
        </w:trPr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2B3F087" w14:textId="77777777" w:rsidR="001D1FB3" w:rsidRPr="00796A96" w:rsidRDefault="001D1FB3" w:rsidP="00D5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4C1F0FD5" w14:textId="77777777" w:rsidR="001D1FB3" w:rsidRPr="00796A96" w:rsidRDefault="001D1FB3" w:rsidP="00D56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5EAF3F56" w14:textId="77777777" w:rsidR="001D1FB3" w:rsidRPr="00796A96" w:rsidRDefault="001D1FB3" w:rsidP="00D5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1FB3" w:rsidRPr="00796A96" w14:paraId="71C1523D" w14:textId="77777777" w:rsidTr="001D1FB3">
        <w:trPr>
          <w:jc w:val="right"/>
        </w:trPr>
        <w:tc>
          <w:tcPr>
            <w:tcW w:w="1701" w:type="dxa"/>
            <w:tcBorders>
              <w:top w:val="single" w:sz="4" w:space="0" w:color="auto"/>
            </w:tcBorders>
          </w:tcPr>
          <w:p w14:paraId="0344CCC2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397" w:type="dxa"/>
          </w:tcPr>
          <w:p w14:paraId="016FD465" w14:textId="77777777" w:rsidR="001D1FB3" w:rsidRPr="00796A96" w:rsidRDefault="001D1FB3" w:rsidP="001D1F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A33D6B9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 xml:space="preserve">(фамилия, имя, </w:t>
            </w:r>
            <w:proofErr w:type="gramStart"/>
            <w:r w:rsidRPr="00796A96">
              <w:rPr>
                <w:rFonts w:ascii="Times New Roman" w:eastAsia="Times New Roman" w:hAnsi="Times New Roman"/>
              </w:rPr>
              <w:t>отчество</w:t>
            </w:r>
            <w:r w:rsidRPr="00796A96">
              <w:rPr>
                <w:rFonts w:ascii="Times New Roman" w:eastAsia="Times New Roman" w:hAnsi="Times New Roman"/>
              </w:rPr>
              <w:br/>
              <w:t>(</w:t>
            </w:r>
            <w:proofErr w:type="gramEnd"/>
            <w:r w:rsidRPr="00796A96">
              <w:rPr>
                <w:rFonts w:ascii="Times New Roman" w:eastAsia="Times New Roman" w:hAnsi="Times New Roman"/>
              </w:rPr>
              <w:t>при наличии)</w:t>
            </w:r>
          </w:p>
        </w:tc>
      </w:tr>
    </w:tbl>
    <w:p w14:paraId="207CCF7F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2"/>
        <w:tblW w:w="0" w:type="auto"/>
        <w:tblInd w:w="5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418"/>
        <w:gridCol w:w="397"/>
        <w:gridCol w:w="397"/>
        <w:gridCol w:w="284"/>
      </w:tblGrid>
      <w:tr w:rsidR="001D1FB3" w:rsidRPr="00796A96" w14:paraId="7BB0ECD5" w14:textId="77777777" w:rsidTr="001D1FB3">
        <w:tc>
          <w:tcPr>
            <w:tcW w:w="198" w:type="dxa"/>
            <w:vAlign w:val="bottom"/>
          </w:tcPr>
          <w:p w14:paraId="6F30ECD0" w14:textId="77777777" w:rsidR="001D1FB3" w:rsidRPr="00796A96" w:rsidRDefault="001D1FB3" w:rsidP="001D1FB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42F9D1D0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04F2E1EC" w14:textId="77777777" w:rsidR="001D1FB3" w:rsidRPr="00796A96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4D1C78A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2EE0EACD" w14:textId="77777777" w:rsidR="001D1FB3" w:rsidRPr="00796A96" w:rsidRDefault="001D1FB3" w:rsidP="001D1FB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59C8315" w14:textId="77777777" w:rsidR="001D1FB3" w:rsidRPr="00796A96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605D707A" w14:textId="77777777" w:rsidR="001D1FB3" w:rsidRPr="00796A96" w:rsidRDefault="001D1FB3" w:rsidP="001D1FB3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14:paraId="4D7A9287" w14:textId="77777777" w:rsidR="001D1FB3" w:rsidRPr="00796A96" w:rsidRDefault="001D1FB3" w:rsidP="001D1FB3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6A96">
        <w:rPr>
          <w:rFonts w:ascii="Times New Roman" w:eastAsia="Times New Roman" w:hAnsi="Times New Roman"/>
          <w:sz w:val="26"/>
          <w:szCs w:val="26"/>
          <w:lang w:eastAsia="ru-RU"/>
        </w:rPr>
        <w:t>Программа аудиторского мероприятия</w:t>
      </w:r>
    </w:p>
    <w:p w14:paraId="7254154A" w14:textId="77777777" w:rsidR="001D1FB3" w:rsidRPr="00D56FA9" w:rsidRDefault="001D1FB3" w:rsidP="001D1FB3">
      <w:pPr>
        <w:autoSpaceDE w:val="0"/>
        <w:autoSpaceDN w:val="0"/>
        <w:spacing w:after="0" w:line="240" w:lineRule="auto"/>
        <w:ind w:left="1701" w:right="1701"/>
        <w:jc w:val="center"/>
        <w:rPr>
          <w:rFonts w:ascii="Times New Roman" w:eastAsia="Times New Roman" w:hAnsi="Times New Roman"/>
          <w:szCs w:val="26"/>
          <w:lang w:eastAsia="ru-RU"/>
        </w:rPr>
      </w:pPr>
    </w:p>
    <w:p w14:paraId="1EC1A654" w14:textId="77777777" w:rsidR="001D1FB3" w:rsidRPr="00796A96" w:rsidRDefault="001D1FB3" w:rsidP="00D56FA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01" w:right="170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A96">
        <w:rPr>
          <w:rFonts w:ascii="Times New Roman" w:eastAsia="Times New Roman" w:hAnsi="Times New Roman"/>
          <w:sz w:val="20"/>
          <w:szCs w:val="20"/>
          <w:lang w:eastAsia="ru-RU"/>
        </w:rPr>
        <w:t>(тема аудиторского мероприятия)</w:t>
      </w:r>
    </w:p>
    <w:p w14:paraId="0616B478" w14:textId="77777777" w:rsidR="001D1FB3" w:rsidRPr="00796A96" w:rsidRDefault="001D1FB3" w:rsidP="00D56FA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1. Основание проведения аудиторского мероприятия:</w:t>
      </w:r>
    </w:p>
    <w:p w14:paraId="30160BCE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CF97C1" w14:textId="77777777" w:rsidR="001D1FB3" w:rsidRPr="00796A96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A96">
        <w:rPr>
          <w:rFonts w:ascii="Times New Roman" w:eastAsia="Times New Roman" w:hAnsi="Times New Roman"/>
          <w:sz w:val="20"/>
          <w:szCs w:val="20"/>
          <w:lang w:eastAsia="ru-RU"/>
        </w:rPr>
        <w:t>(пункт плана проведения аудиторских мероприятий или решение о проведении внепланового</w:t>
      </w:r>
      <w:r w:rsidRPr="00796A96">
        <w:rPr>
          <w:rFonts w:ascii="Times New Roman" w:eastAsia="Times New Roman" w:hAnsi="Times New Roman"/>
          <w:sz w:val="20"/>
          <w:szCs w:val="20"/>
          <w:lang w:eastAsia="ru-RU"/>
        </w:rPr>
        <w:br/>
        <w:t>аудиторского мероприятия)</w:t>
      </w:r>
    </w:p>
    <w:p w14:paraId="2EFDB09D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2. Сроки проведения аудиторского мероприятия:</w:t>
      </w:r>
    </w:p>
    <w:p w14:paraId="556D4748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548399" w14:textId="77777777" w:rsidR="001D1FB3" w:rsidRPr="00796A96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A96">
        <w:rPr>
          <w:rFonts w:ascii="Times New Roman" w:eastAsia="Times New Roman" w:hAnsi="Times New Roman"/>
          <w:sz w:val="20"/>
          <w:szCs w:val="20"/>
          <w:lang w:eastAsia="ru-RU"/>
        </w:rPr>
        <w:t>(даты начала и окончания аудиторского мероприятия)</w:t>
      </w:r>
    </w:p>
    <w:p w14:paraId="31497ABF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3. Цель (цели) аудиторского мероприятия:</w:t>
      </w:r>
    </w:p>
    <w:p w14:paraId="6AF6B605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B1C658" w14:textId="77777777" w:rsidR="001D1FB3" w:rsidRPr="00796A96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6012E06E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4. Задачи аудиторского мероприятия:</w:t>
      </w:r>
    </w:p>
    <w:p w14:paraId="4F38BA38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4CE384" w14:textId="77777777" w:rsidR="001D1FB3" w:rsidRPr="00796A96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76C10B61" w14:textId="77777777" w:rsidR="001D1FB3" w:rsidRPr="00796A96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5. Методы внутреннего финансового аудита, которые будут применены при проведении аудиторского мероприятия:</w:t>
      </w:r>
    </w:p>
    <w:p w14:paraId="66DE6C91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F7D8E7" w14:textId="77777777" w:rsidR="001D1FB3" w:rsidRPr="00796A96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28491B24" w14:textId="77777777" w:rsidR="001D1FB3" w:rsidRPr="00796A96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6. Наименование (перечень) объекта(</w:t>
      </w:r>
      <w:proofErr w:type="spellStart"/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) внутреннего финансового аудита:</w:t>
      </w: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17A30C6C" w14:textId="77777777" w:rsidR="001D1FB3" w:rsidRPr="00796A96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652044A1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7. Перечень вопросов, подлежащих изучению в ходе проведения аудиторского мероприятия:</w:t>
      </w:r>
    </w:p>
    <w:p w14:paraId="21F5B393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 xml:space="preserve">7.1.  </w:t>
      </w:r>
    </w:p>
    <w:p w14:paraId="69F6D522" w14:textId="77777777" w:rsidR="001D1FB3" w:rsidRPr="00796A96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76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3D5B652D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 xml:space="preserve">7.2.  </w:t>
      </w:r>
    </w:p>
    <w:p w14:paraId="7645316E" w14:textId="77777777" w:rsidR="001D1FB3" w:rsidRPr="00796A96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76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5786511B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 xml:space="preserve">7.3.  </w:t>
      </w:r>
    </w:p>
    <w:p w14:paraId="56E2544C" w14:textId="77777777" w:rsidR="001D1FB3" w:rsidRPr="00796A96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76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43C8B922" w14:textId="77777777" w:rsidR="001D1FB3" w:rsidRPr="00796A96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8. Сведения о руководителе и членах аудиторской группы или об уполномоченном должностном лице:</w:t>
      </w:r>
    </w:p>
    <w:p w14:paraId="067318CF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8B6D4F" w14:textId="77777777" w:rsidR="001D1FB3" w:rsidRPr="00796A96" w:rsidRDefault="001D1FB3" w:rsidP="00D56FA9">
      <w:pPr>
        <w:pBdr>
          <w:top w:val="single" w:sz="4" w:space="6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67ED1456" w14:textId="77777777" w:rsidR="001D1FB3" w:rsidRPr="00796A96" w:rsidRDefault="001D1FB3" w:rsidP="001D1FB3">
      <w:pPr>
        <w:autoSpaceDE w:val="0"/>
        <w:autoSpaceDN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Руководитель аудиторской группы </w:t>
      </w:r>
      <w:r w:rsidRPr="00796A9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customMarkFollows="1" w:id="1"/>
        <w:t>1</w:t>
      </w:r>
    </w:p>
    <w:tbl>
      <w:tblPr>
        <w:tblStyle w:val="12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170"/>
        <w:gridCol w:w="1985"/>
        <w:gridCol w:w="170"/>
        <w:gridCol w:w="3799"/>
      </w:tblGrid>
      <w:tr w:rsidR="001D1FB3" w:rsidRPr="00796A96" w14:paraId="6EE4690E" w14:textId="77777777" w:rsidTr="001D1FB3">
        <w:tc>
          <w:tcPr>
            <w:tcW w:w="3856" w:type="dxa"/>
            <w:tcBorders>
              <w:bottom w:val="single" w:sz="4" w:space="0" w:color="auto"/>
            </w:tcBorders>
            <w:vAlign w:val="bottom"/>
          </w:tcPr>
          <w:p w14:paraId="0D3220A1" w14:textId="77777777" w:rsidR="001D1FB3" w:rsidRPr="00D56FA9" w:rsidRDefault="001D1FB3" w:rsidP="001D1FB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571A7DDA" w14:textId="77777777" w:rsidR="001D1FB3" w:rsidRPr="00796A96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2E5B0B55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75CE8E5F" w14:textId="77777777" w:rsidR="001D1FB3" w:rsidRPr="00796A96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1038D231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1FB3" w:rsidRPr="00796A96" w14:paraId="61F3E3B1" w14:textId="77777777" w:rsidTr="001D1FB3">
        <w:tc>
          <w:tcPr>
            <w:tcW w:w="3856" w:type="dxa"/>
            <w:tcBorders>
              <w:top w:val="single" w:sz="4" w:space="0" w:color="auto"/>
            </w:tcBorders>
          </w:tcPr>
          <w:p w14:paraId="4B9F3453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70" w:type="dxa"/>
          </w:tcPr>
          <w:p w14:paraId="35A71FE8" w14:textId="77777777" w:rsidR="001D1FB3" w:rsidRPr="00796A96" w:rsidRDefault="001D1FB3" w:rsidP="001D1F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77FD342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70" w:type="dxa"/>
          </w:tcPr>
          <w:p w14:paraId="2DD86BDC" w14:textId="77777777" w:rsidR="001D1FB3" w:rsidRPr="00796A96" w:rsidRDefault="001D1FB3" w:rsidP="001D1F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62AEAB70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 xml:space="preserve">(фамилия, имя, </w:t>
            </w:r>
            <w:proofErr w:type="gramStart"/>
            <w:r w:rsidRPr="00796A96">
              <w:rPr>
                <w:rFonts w:ascii="Times New Roman" w:eastAsia="Times New Roman" w:hAnsi="Times New Roman"/>
              </w:rPr>
              <w:t>отчество</w:t>
            </w:r>
            <w:r w:rsidRPr="00796A96">
              <w:rPr>
                <w:rFonts w:ascii="Times New Roman" w:eastAsia="Times New Roman" w:hAnsi="Times New Roman"/>
              </w:rPr>
              <w:br/>
              <w:t>(</w:t>
            </w:r>
            <w:proofErr w:type="gramEnd"/>
            <w:r w:rsidRPr="00796A96">
              <w:rPr>
                <w:rFonts w:ascii="Times New Roman" w:eastAsia="Times New Roman" w:hAnsi="Times New Roman"/>
              </w:rPr>
              <w:t>при наличии)</w:t>
            </w:r>
          </w:p>
        </w:tc>
      </w:tr>
    </w:tbl>
    <w:p w14:paraId="6472EEBE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418"/>
        <w:gridCol w:w="397"/>
        <w:gridCol w:w="397"/>
        <w:gridCol w:w="284"/>
      </w:tblGrid>
      <w:tr w:rsidR="001D1FB3" w:rsidRPr="00796A96" w14:paraId="219D3462" w14:textId="77777777" w:rsidTr="001D1FB3">
        <w:tc>
          <w:tcPr>
            <w:tcW w:w="198" w:type="dxa"/>
            <w:vAlign w:val="bottom"/>
          </w:tcPr>
          <w:p w14:paraId="283DC904" w14:textId="77777777" w:rsidR="001D1FB3" w:rsidRPr="00796A96" w:rsidRDefault="001D1FB3" w:rsidP="001D1FB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55557B2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16123F2D" w14:textId="77777777" w:rsidR="001D1FB3" w:rsidRPr="00796A96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550E7052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25F7E4DD" w14:textId="77777777" w:rsidR="001D1FB3" w:rsidRPr="00796A96" w:rsidRDefault="001D1FB3" w:rsidP="001D1FB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213BB6B" w14:textId="77777777" w:rsidR="001D1FB3" w:rsidRPr="00796A96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3A09B623" w14:textId="77777777" w:rsidR="001D1FB3" w:rsidRPr="00796A96" w:rsidRDefault="001D1FB3" w:rsidP="001D1FB3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14:paraId="40CB0F85" w14:textId="01CE79AC" w:rsidR="00642840" w:rsidRDefault="00642840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7833989" w14:textId="3055B1F2" w:rsidR="001D1FB3" w:rsidRDefault="00642840" w:rsidP="001D1FB3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Приложение № 3</w:t>
      </w:r>
      <w:r w:rsidR="001D1FB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1043267F" w14:textId="77777777" w:rsidR="001D1FB3" w:rsidRDefault="001D1FB3" w:rsidP="001D1FB3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4CCE">
        <w:rPr>
          <w:rFonts w:ascii="Times New Roman" w:eastAsia="Times New Roman" w:hAnsi="Times New Roman"/>
          <w:sz w:val="28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Порядку</w:t>
      </w:r>
      <w:r w:rsidRPr="00A849D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осуществления</w:t>
      </w:r>
    </w:p>
    <w:p w14:paraId="7B2894EC" w14:textId="77777777" w:rsidR="001D1FB3" w:rsidRDefault="001D1FB3" w:rsidP="001D1FB3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внутреннего финансового </w:t>
      </w:r>
    </w:p>
    <w:p w14:paraId="5EE62A2D" w14:textId="77777777" w:rsidR="001D1FB3" w:rsidRDefault="001D1FB3" w:rsidP="001D1FB3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аудита</w:t>
      </w:r>
    </w:p>
    <w:p w14:paraId="3EECF7B5" w14:textId="77777777" w:rsidR="001D1FB3" w:rsidRDefault="001D1FB3" w:rsidP="001D1FB3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highlight w:val="yellow"/>
          <w:lang w:eastAsia="ru-RU"/>
        </w:rPr>
      </w:pPr>
    </w:p>
    <w:p w14:paraId="23E7C228" w14:textId="77777777" w:rsidR="001D1FB3" w:rsidRPr="00796A96" w:rsidRDefault="001D1FB3" w:rsidP="001D1FB3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6A96">
        <w:rPr>
          <w:rFonts w:ascii="Times New Roman" w:eastAsia="Times New Roman" w:hAnsi="Times New Roman"/>
          <w:sz w:val="26"/>
          <w:szCs w:val="26"/>
          <w:lang w:eastAsia="ru-RU"/>
        </w:rPr>
        <w:t>Аналитическая записка</w:t>
      </w:r>
      <w:r w:rsidRPr="00796A96">
        <w:rPr>
          <w:rFonts w:ascii="Times New Roman" w:eastAsia="Times New Roman" w:hAnsi="Times New Roman"/>
          <w:sz w:val="26"/>
          <w:szCs w:val="26"/>
          <w:lang w:eastAsia="ru-RU"/>
        </w:rPr>
        <w:br/>
        <w:t>о промежуточных и предварительных результатах</w:t>
      </w:r>
      <w:r w:rsidRPr="00796A96">
        <w:rPr>
          <w:rFonts w:ascii="Times New Roman" w:eastAsia="Times New Roman" w:hAnsi="Times New Roman"/>
          <w:sz w:val="26"/>
          <w:szCs w:val="26"/>
          <w:lang w:eastAsia="ru-RU"/>
        </w:rPr>
        <w:br/>
        <w:t>проведения аудиторского мероприятия</w:t>
      </w:r>
    </w:p>
    <w:p w14:paraId="0D10457C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1. Тема аудиторского мероприятия:</w:t>
      </w:r>
    </w:p>
    <w:p w14:paraId="44466E6D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073745" w14:textId="77777777" w:rsidR="001D1FB3" w:rsidRPr="00796A96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78E02C94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2. Описание выявленных нарушений и (или) недостатков, их причин и условий:</w:t>
      </w:r>
    </w:p>
    <w:p w14:paraId="4B1B13CA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D3071E" w14:textId="77777777" w:rsidR="001D1FB3" w:rsidRPr="00796A96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02C508D5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3. Описание выявленных бюджетных рисков, их причин и возможных последствий реализации:</w:t>
      </w:r>
    </w:p>
    <w:p w14:paraId="5BF07B50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B7A526" w14:textId="77777777" w:rsidR="001D1FB3" w:rsidRPr="00796A96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274781AA" w14:textId="77777777" w:rsidR="001D1FB3" w:rsidRPr="00796A96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4. Предварительные предложения и рекомендации о повышении качества финансового менеджмента и (или) предлагаемые решения, направленные на повышение качества финансового менеджмента:</w:t>
      </w:r>
    </w:p>
    <w:p w14:paraId="7D462EF2" w14:textId="77777777" w:rsidR="001D1FB3" w:rsidRPr="00796A96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83F21A" w14:textId="77777777" w:rsidR="001D1FB3" w:rsidRPr="00796A96" w:rsidRDefault="001D1FB3" w:rsidP="001D1FB3">
      <w:pPr>
        <w:pBdr>
          <w:top w:val="single" w:sz="4" w:space="1" w:color="auto"/>
        </w:pBdr>
        <w:autoSpaceDE w:val="0"/>
        <w:autoSpaceDN w:val="0"/>
        <w:spacing w:after="36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48EB9068" w14:textId="77777777" w:rsidR="001D1FB3" w:rsidRPr="00796A96" w:rsidRDefault="001D1FB3" w:rsidP="001D1FB3">
      <w:pP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аудиторской группы</w:t>
      </w:r>
    </w:p>
    <w:tbl>
      <w:tblPr>
        <w:tblStyle w:val="22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170"/>
        <w:gridCol w:w="1985"/>
        <w:gridCol w:w="170"/>
        <w:gridCol w:w="3799"/>
      </w:tblGrid>
      <w:tr w:rsidR="001D1FB3" w:rsidRPr="00796A96" w14:paraId="4465AD18" w14:textId="77777777" w:rsidTr="001D1FB3">
        <w:tc>
          <w:tcPr>
            <w:tcW w:w="3856" w:type="dxa"/>
            <w:tcBorders>
              <w:bottom w:val="single" w:sz="4" w:space="0" w:color="auto"/>
            </w:tcBorders>
            <w:vAlign w:val="bottom"/>
          </w:tcPr>
          <w:p w14:paraId="100FD221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49FD087D" w14:textId="77777777" w:rsidR="001D1FB3" w:rsidRPr="00796A96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B3B8EB6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06DE93CB" w14:textId="77777777" w:rsidR="001D1FB3" w:rsidRPr="00796A96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23D884A6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1FB3" w:rsidRPr="00796A96" w14:paraId="315597B3" w14:textId="77777777" w:rsidTr="001D1FB3">
        <w:tc>
          <w:tcPr>
            <w:tcW w:w="3856" w:type="dxa"/>
            <w:tcBorders>
              <w:top w:val="single" w:sz="4" w:space="0" w:color="auto"/>
            </w:tcBorders>
          </w:tcPr>
          <w:p w14:paraId="0BAE54ED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70" w:type="dxa"/>
          </w:tcPr>
          <w:p w14:paraId="39FCCE75" w14:textId="77777777" w:rsidR="001D1FB3" w:rsidRPr="00796A96" w:rsidRDefault="001D1FB3" w:rsidP="001D1F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289277C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70" w:type="dxa"/>
          </w:tcPr>
          <w:p w14:paraId="52BC96BD" w14:textId="77777777" w:rsidR="001D1FB3" w:rsidRPr="00796A96" w:rsidRDefault="001D1FB3" w:rsidP="001D1F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27EFB092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 xml:space="preserve">(фамилия, имя, </w:t>
            </w:r>
            <w:proofErr w:type="gramStart"/>
            <w:r w:rsidRPr="00796A96">
              <w:rPr>
                <w:rFonts w:ascii="Times New Roman" w:eastAsia="Times New Roman" w:hAnsi="Times New Roman"/>
              </w:rPr>
              <w:t>отчество</w:t>
            </w:r>
            <w:r w:rsidRPr="00796A96">
              <w:rPr>
                <w:rFonts w:ascii="Times New Roman" w:eastAsia="Times New Roman" w:hAnsi="Times New Roman"/>
              </w:rPr>
              <w:br/>
              <w:t>(</w:t>
            </w:r>
            <w:proofErr w:type="gramEnd"/>
            <w:r w:rsidRPr="00796A96">
              <w:rPr>
                <w:rFonts w:ascii="Times New Roman" w:eastAsia="Times New Roman" w:hAnsi="Times New Roman"/>
              </w:rPr>
              <w:t>при наличии)</w:t>
            </w:r>
          </w:p>
        </w:tc>
      </w:tr>
    </w:tbl>
    <w:p w14:paraId="3BA96C85" w14:textId="77777777" w:rsidR="001D1FB3" w:rsidRDefault="001D1FB3" w:rsidP="001D1FB3">
      <w:pP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B4F086" w14:textId="77777777" w:rsidR="001D1FB3" w:rsidRPr="00796A96" w:rsidRDefault="001D1FB3" w:rsidP="001D1FB3">
      <w:pP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Руководитель субъекта внутреннего</w:t>
      </w: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br/>
        <w:t>финансового аудита</w:t>
      </w:r>
    </w:p>
    <w:tbl>
      <w:tblPr>
        <w:tblStyle w:val="22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170"/>
        <w:gridCol w:w="1985"/>
        <w:gridCol w:w="170"/>
        <w:gridCol w:w="3799"/>
      </w:tblGrid>
      <w:tr w:rsidR="001D1FB3" w:rsidRPr="00796A96" w14:paraId="076C47B0" w14:textId="77777777" w:rsidTr="001D1FB3">
        <w:tc>
          <w:tcPr>
            <w:tcW w:w="3856" w:type="dxa"/>
            <w:tcBorders>
              <w:bottom w:val="single" w:sz="4" w:space="0" w:color="auto"/>
            </w:tcBorders>
            <w:vAlign w:val="bottom"/>
          </w:tcPr>
          <w:p w14:paraId="517C2616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22CDF8EE" w14:textId="77777777" w:rsidR="001D1FB3" w:rsidRPr="00796A96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2D37B41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162C60AE" w14:textId="77777777" w:rsidR="001D1FB3" w:rsidRPr="00796A96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3F85B48C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1FB3" w:rsidRPr="00796A96" w14:paraId="181D98EB" w14:textId="77777777" w:rsidTr="001D1FB3">
        <w:tc>
          <w:tcPr>
            <w:tcW w:w="3856" w:type="dxa"/>
            <w:tcBorders>
              <w:top w:val="single" w:sz="4" w:space="0" w:color="auto"/>
            </w:tcBorders>
          </w:tcPr>
          <w:p w14:paraId="6006E2D5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70" w:type="dxa"/>
          </w:tcPr>
          <w:p w14:paraId="0338F28E" w14:textId="77777777" w:rsidR="001D1FB3" w:rsidRPr="00796A96" w:rsidRDefault="001D1FB3" w:rsidP="001D1F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ABDD7A6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70" w:type="dxa"/>
          </w:tcPr>
          <w:p w14:paraId="2006DFA3" w14:textId="77777777" w:rsidR="001D1FB3" w:rsidRPr="00796A96" w:rsidRDefault="001D1FB3" w:rsidP="001D1F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42BE4303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 xml:space="preserve">(фамилия, имя, </w:t>
            </w:r>
            <w:proofErr w:type="gramStart"/>
            <w:r w:rsidRPr="00796A96">
              <w:rPr>
                <w:rFonts w:ascii="Times New Roman" w:eastAsia="Times New Roman" w:hAnsi="Times New Roman"/>
              </w:rPr>
              <w:t>отчество</w:t>
            </w:r>
            <w:r w:rsidRPr="00796A96">
              <w:rPr>
                <w:rFonts w:ascii="Times New Roman" w:eastAsia="Times New Roman" w:hAnsi="Times New Roman"/>
              </w:rPr>
              <w:br/>
              <w:t>(</w:t>
            </w:r>
            <w:proofErr w:type="gramEnd"/>
            <w:r w:rsidRPr="00796A96">
              <w:rPr>
                <w:rFonts w:ascii="Times New Roman" w:eastAsia="Times New Roman" w:hAnsi="Times New Roman"/>
              </w:rPr>
              <w:t>при наличии)</w:t>
            </w:r>
          </w:p>
        </w:tc>
      </w:tr>
    </w:tbl>
    <w:p w14:paraId="42802625" w14:textId="77777777" w:rsidR="001D1FB3" w:rsidRPr="00796A96" w:rsidRDefault="001D1FB3" w:rsidP="001D1FB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418"/>
        <w:gridCol w:w="397"/>
        <w:gridCol w:w="397"/>
        <w:gridCol w:w="284"/>
      </w:tblGrid>
      <w:tr w:rsidR="001D1FB3" w:rsidRPr="00796A96" w14:paraId="72704600" w14:textId="77777777" w:rsidTr="001D1FB3">
        <w:tc>
          <w:tcPr>
            <w:tcW w:w="198" w:type="dxa"/>
            <w:vAlign w:val="bottom"/>
          </w:tcPr>
          <w:p w14:paraId="49442AD0" w14:textId="77777777" w:rsidR="001D1FB3" w:rsidRPr="00796A96" w:rsidRDefault="001D1FB3" w:rsidP="001D1FB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572B5171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33E03AC3" w14:textId="77777777" w:rsidR="001D1FB3" w:rsidRPr="00796A96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3C3B1518" w14:textId="77777777" w:rsidR="001D1FB3" w:rsidRPr="00796A96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41A513C8" w14:textId="77777777" w:rsidR="001D1FB3" w:rsidRPr="00796A96" w:rsidRDefault="001D1FB3" w:rsidP="001D1FB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4F4C63B" w14:textId="77777777" w:rsidR="001D1FB3" w:rsidRPr="00796A96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6D65B8D2" w14:textId="77777777" w:rsidR="001D1FB3" w:rsidRPr="00796A96" w:rsidRDefault="001D1FB3" w:rsidP="001D1FB3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14:paraId="583A55A0" w14:textId="77777777" w:rsidR="001D1FB3" w:rsidRDefault="001D1FB3" w:rsidP="001D1FB3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highlight w:val="yellow"/>
          <w:lang w:eastAsia="ru-RU"/>
        </w:rPr>
      </w:pPr>
    </w:p>
    <w:p w14:paraId="50F3BD0E" w14:textId="77777777" w:rsidR="001D1FB3" w:rsidRDefault="001D1FB3" w:rsidP="001D1FB3">
      <w:pPr>
        <w:rPr>
          <w:rFonts w:ascii="Times New Roman" w:eastAsia="Times New Roman" w:hAnsi="Times New Roman"/>
          <w:sz w:val="28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  <w:szCs w:val="24"/>
          <w:highlight w:val="yellow"/>
          <w:lang w:eastAsia="ru-RU"/>
        </w:rPr>
        <w:br w:type="page"/>
      </w:r>
    </w:p>
    <w:p w14:paraId="6BB25A79" w14:textId="77777777" w:rsidR="00293F05" w:rsidRDefault="00293F05" w:rsidP="00C32577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DDF9578" w14:textId="098C9F16" w:rsidR="00E84665" w:rsidRPr="00642840" w:rsidRDefault="00E84665" w:rsidP="00C32577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2840"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Приложение № </w:t>
      </w:r>
      <w:r w:rsidR="00642840" w:rsidRPr="00642840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64284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4A8FB8B0" w14:textId="77777777" w:rsidR="00A849DA" w:rsidRPr="00642840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2840">
        <w:rPr>
          <w:rFonts w:ascii="Times New Roman" w:eastAsia="Times New Roman" w:hAnsi="Times New Roman"/>
          <w:sz w:val="28"/>
          <w:szCs w:val="24"/>
          <w:lang w:eastAsia="ru-RU"/>
        </w:rPr>
        <w:t>к Порядку осуществления</w:t>
      </w:r>
    </w:p>
    <w:p w14:paraId="06AD1381" w14:textId="77777777" w:rsidR="00A849DA" w:rsidRPr="00642840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2840">
        <w:rPr>
          <w:rFonts w:ascii="Times New Roman" w:eastAsia="Times New Roman" w:hAnsi="Times New Roman"/>
          <w:sz w:val="28"/>
          <w:szCs w:val="24"/>
          <w:lang w:eastAsia="ru-RU"/>
        </w:rPr>
        <w:t xml:space="preserve">внутреннего финансового </w:t>
      </w:r>
    </w:p>
    <w:p w14:paraId="38D1EDFE" w14:textId="77777777" w:rsidR="00A849DA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2840">
        <w:rPr>
          <w:rFonts w:ascii="Times New Roman" w:eastAsia="Times New Roman" w:hAnsi="Times New Roman"/>
          <w:sz w:val="28"/>
          <w:szCs w:val="24"/>
          <w:lang w:eastAsia="ru-RU"/>
        </w:rPr>
        <w:t>аудита</w:t>
      </w:r>
    </w:p>
    <w:p w14:paraId="2CF63F1A" w14:textId="77777777" w:rsidR="00E84665" w:rsidRDefault="00E84665" w:rsidP="00E84665">
      <w:pPr>
        <w:jc w:val="right"/>
        <w:rPr>
          <w:rFonts w:ascii="Times New Roman" w:hAnsi="Times New Roman"/>
          <w:bCs/>
          <w:sz w:val="24"/>
          <w:szCs w:val="24"/>
        </w:rPr>
      </w:pPr>
    </w:p>
    <w:p w14:paraId="5E78D072" w14:textId="77777777" w:rsidR="00331CA4" w:rsidRDefault="00331CA4" w:rsidP="00D56F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31CA4">
        <w:rPr>
          <w:rFonts w:ascii="Times New Roman" w:eastAsia="Times New Roman" w:hAnsi="Times New Roman"/>
          <w:sz w:val="26"/>
          <w:szCs w:val="26"/>
          <w:lang w:eastAsia="ru-RU"/>
        </w:rPr>
        <w:t>Заключение</w:t>
      </w:r>
      <w:r w:rsidRPr="00331CA4">
        <w:rPr>
          <w:rFonts w:ascii="Times New Roman" w:eastAsia="Times New Roman" w:hAnsi="Times New Roman"/>
          <w:sz w:val="26"/>
          <w:szCs w:val="26"/>
          <w:lang w:eastAsia="ru-RU"/>
        </w:rPr>
        <w:br/>
        <w:t>(</w:t>
      </w:r>
      <w:proofErr w:type="gramEnd"/>
      <w:r w:rsidRPr="00331CA4">
        <w:rPr>
          <w:rFonts w:ascii="Times New Roman" w:eastAsia="Times New Roman" w:hAnsi="Times New Roman"/>
          <w:sz w:val="26"/>
          <w:szCs w:val="26"/>
          <w:lang w:eastAsia="ru-RU"/>
        </w:rPr>
        <w:t>проект заключения)</w:t>
      </w:r>
    </w:p>
    <w:p w14:paraId="05ECFCA3" w14:textId="77777777" w:rsidR="00331CA4" w:rsidRPr="00331CA4" w:rsidRDefault="00331CA4" w:rsidP="00331CA4">
      <w:pPr>
        <w:rPr>
          <w:rFonts w:ascii="Times New Roman" w:hAnsi="Times New Roman"/>
          <w:sz w:val="24"/>
          <w:szCs w:val="24"/>
        </w:rPr>
      </w:pPr>
      <w:r w:rsidRPr="00331CA4">
        <w:rPr>
          <w:rFonts w:ascii="Times New Roman" w:hAnsi="Times New Roman"/>
          <w:sz w:val="24"/>
          <w:szCs w:val="24"/>
        </w:rPr>
        <w:t>«__</w:t>
      </w:r>
      <w:proofErr w:type="gramStart"/>
      <w:r w:rsidRPr="00331CA4">
        <w:rPr>
          <w:rFonts w:ascii="Times New Roman" w:hAnsi="Times New Roman"/>
          <w:sz w:val="24"/>
          <w:szCs w:val="24"/>
        </w:rPr>
        <w:t>_»_</w:t>
      </w:r>
      <w:proofErr w:type="gramEnd"/>
      <w:r w:rsidRPr="00331CA4">
        <w:rPr>
          <w:rFonts w:ascii="Times New Roman" w:hAnsi="Times New Roman"/>
          <w:sz w:val="24"/>
          <w:szCs w:val="24"/>
        </w:rPr>
        <w:t>__________20_ год                                                                                                                                       №___________________</w:t>
      </w:r>
    </w:p>
    <w:p w14:paraId="5BE19D39" w14:textId="77777777" w:rsidR="00331CA4" w:rsidRPr="00331CA4" w:rsidRDefault="00331CA4" w:rsidP="00331CA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A4">
        <w:rPr>
          <w:rFonts w:ascii="Times New Roman" w:eastAsia="Times New Roman" w:hAnsi="Times New Roman"/>
          <w:sz w:val="24"/>
          <w:szCs w:val="24"/>
          <w:lang w:eastAsia="ru-RU"/>
        </w:rPr>
        <w:t>1. Тема аудиторского мероприятия:</w:t>
      </w:r>
    </w:p>
    <w:p w14:paraId="79597E8D" w14:textId="77777777" w:rsidR="00331CA4" w:rsidRPr="00331CA4" w:rsidRDefault="00331CA4" w:rsidP="00331CA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58E82C" w14:textId="77777777" w:rsidR="00331CA4" w:rsidRPr="00331CA4" w:rsidRDefault="00331CA4" w:rsidP="00331C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62CFD10D" w14:textId="77777777" w:rsidR="00331CA4" w:rsidRPr="00331CA4" w:rsidRDefault="00331CA4" w:rsidP="00331CA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A4">
        <w:rPr>
          <w:rFonts w:ascii="Times New Roman" w:eastAsia="Times New Roman" w:hAnsi="Times New Roman"/>
          <w:sz w:val="24"/>
          <w:szCs w:val="24"/>
          <w:lang w:eastAsia="ru-RU"/>
        </w:rPr>
        <w:t>2. Описание выявленных нарушений и (или) недостатков, их причин и условий:</w:t>
      </w:r>
    </w:p>
    <w:p w14:paraId="5993BD4F" w14:textId="77777777" w:rsidR="00331CA4" w:rsidRPr="00331CA4" w:rsidRDefault="00331CA4" w:rsidP="00331CA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D25485" w14:textId="77777777" w:rsidR="00331CA4" w:rsidRPr="00331CA4" w:rsidRDefault="00331CA4" w:rsidP="00331C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1CA4">
        <w:rPr>
          <w:rFonts w:ascii="Times New Roman" w:eastAsia="Times New Roman" w:hAnsi="Times New Roman"/>
          <w:sz w:val="20"/>
          <w:szCs w:val="20"/>
          <w:lang w:eastAsia="ru-RU"/>
        </w:rPr>
        <w:t>(в случае выявления нарушений и (или) недостатков)</w:t>
      </w:r>
    </w:p>
    <w:p w14:paraId="07013D79" w14:textId="77777777" w:rsidR="00331CA4" w:rsidRPr="00331CA4" w:rsidRDefault="00331CA4" w:rsidP="00331C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A4">
        <w:rPr>
          <w:rFonts w:ascii="Times New Roman" w:eastAsia="Times New Roman" w:hAnsi="Times New Roman"/>
          <w:sz w:val="24"/>
          <w:szCs w:val="24"/>
          <w:lang w:eastAsia="ru-RU"/>
        </w:rPr>
        <w:t>3. Описание выявленных бюджетных рисков, в том числе не включенных ранее в реестр бюджетных рисков, причин и возможных последствий реализации этих бюджетных рисков, а также рисков, остающихся после реализации мер по минимизации (устранению) бюджетных рисков и по организации внутреннего финансового контроля:</w:t>
      </w:r>
    </w:p>
    <w:p w14:paraId="55A0058D" w14:textId="77777777" w:rsidR="00331CA4" w:rsidRPr="00331CA4" w:rsidRDefault="00331CA4" w:rsidP="00331CA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01CDB5" w14:textId="77777777" w:rsidR="00331CA4" w:rsidRPr="00331CA4" w:rsidRDefault="00331CA4" w:rsidP="00331CA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1B3D90A4" w14:textId="77777777" w:rsidR="00331CA4" w:rsidRPr="00331CA4" w:rsidRDefault="00331CA4" w:rsidP="00331CA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A4">
        <w:rPr>
          <w:rFonts w:ascii="Times New Roman" w:eastAsia="Times New Roman" w:hAnsi="Times New Roman"/>
          <w:sz w:val="24"/>
          <w:szCs w:val="24"/>
          <w:lang w:eastAsia="ru-RU"/>
        </w:rPr>
        <w:t>4. Выводы о достижении цели (целей) осуществления внутреннего финансового аудита:</w:t>
      </w:r>
    </w:p>
    <w:p w14:paraId="23E2AF08" w14:textId="77777777" w:rsidR="00331CA4" w:rsidRPr="00331CA4" w:rsidRDefault="00331CA4" w:rsidP="00331C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619C60" w14:textId="77777777" w:rsidR="00331CA4" w:rsidRPr="00331CA4" w:rsidRDefault="00331CA4" w:rsidP="00331C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1CA4">
        <w:rPr>
          <w:rFonts w:ascii="Times New Roman" w:eastAsia="Times New Roman" w:hAnsi="Times New Roman"/>
          <w:sz w:val="20"/>
          <w:szCs w:val="20"/>
          <w:lang w:eastAsia="ru-RU"/>
        </w:rPr>
        <w:t>(установлены пунктом 2 статьи 160.2-1 Бюджетного кодекса Российской Федерации и (или) программой аудиторского мероприятия)</w:t>
      </w:r>
    </w:p>
    <w:p w14:paraId="1DB8D9E1" w14:textId="77777777" w:rsidR="00331CA4" w:rsidRPr="00331CA4" w:rsidRDefault="00331CA4" w:rsidP="00331CA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A4">
        <w:rPr>
          <w:rFonts w:ascii="Times New Roman" w:eastAsia="Times New Roman" w:hAnsi="Times New Roman"/>
          <w:sz w:val="24"/>
          <w:szCs w:val="24"/>
          <w:lang w:eastAsia="ru-RU"/>
        </w:rPr>
        <w:t>5. Предложения и рекомендации о повышении качества финансового менеджмента:</w:t>
      </w:r>
    </w:p>
    <w:p w14:paraId="578B5FC2" w14:textId="77777777" w:rsidR="00331CA4" w:rsidRPr="00331CA4" w:rsidRDefault="00331CA4" w:rsidP="00331C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E57935" w14:textId="77777777" w:rsidR="00331CA4" w:rsidRPr="00331CA4" w:rsidRDefault="00331CA4" w:rsidP="00331CA4">
      <w:pPr>
        <w:pBdr>
          <w:top w:val="single" w:sz="4" w:space="1" w:color="auto"/>
        </w:pBdr>
        <w:autoSpaceDE w:val="0"/>
        <w:autoSpaceDN w:val="0"/>
        <w:spacing w:after="36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1CA4">
        <w:rPr>
          <w:rFonts w:ascii="Times New Roman" w:eastAsia="Times New Roman" w:hAnsi="Times New Roman"/>
          <w:sz w:val="20"/>
          <w:szCs w:val="20"/>
          <w:lang w:eastAsia="ru-RU"/>
        </w:rPr>
        <w:t>(указываются одно или несколько решений, направленных на повышение качества финансового менеджмента и предусмотренных пунктами 17 - 19 федерального стандарта внутреннего финансового аудита «Реализация результатов внутреннего финансового аудита», утвержденного приказом Министерства финансов Российской Федерации от 22.05.2020 № 91н </w:t>
      </w:r>
      <w:r w:rsidRPr="00331CA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footnoteReference w:customMarkFollows="1" w:id="2"/>
        <w:t>1</w:t>
      </w:r>
      <w:r w:rsidRPr="00331CA4">
        <w:rPr>
          <w:rFonts w:ascii="Times New Roman" w:eastAsia="Times New Roman" w:hAnsi="Times New Roman"/>
          <w:sz w:val="20"/>
          <w:szCs w:val="20"/>
          <w:lang w:eastAsia="ru-RU"/>
        </w:rPr>
        <w:t>, в том числе предлагаемые меры по минимизации (устранению) бюджетных рисков и по организации внутреннего финансового контроля)</w:t>
      </w:r>
    </w:p>
    <w:p w14:paraId="1ECC6F09" w14:textId="0F31A8FF" w:rsidR="00331CA4" w:rsidRPr="00331CA4" w:rsidRDefault="00331CA4" w:rsidP="00331CA4">
      <w:pP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A4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аудиторской группы</w:t>
      </w:r>
    </w:p>
    <w:tbl>
      <w:tblPr>
        <w:tblStyle w:val="3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170"/>
        <w:gridCol w:w="1985"/>
        <w:gridCol w:w="170"/>
        <w:gridCol w:w="3799"/>
      </w:tblGrid>
      <w:tr w:rsidR="00331CA4" w:rsidRPr="00331CA4" w14:paraId="73A8A461" w14:textId="77777777" w:rsidTr="000C3415">
        <w:tc>
          <w:tcPr>
            <w:tcW w:w="3856" w:type="dxa"/>
            <w:tcBorders>
              <w:bottom w:val="single" w:sz="4" w:space="0" w:color="auto"/>
            </w:tcBorders>
            <w:vAlign w:val="bottom"/>
          </w:tcPr>
          <w:p w14:paraId="23CC80F1" w14:textId="77777777" w:rsidR="00331CA4" w:rsidRPr="00331CA4" w:rsidRDefault="00331CA4" w:rsidP="000C34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777B5AC4" w14:textId="77777777" w:rsidR="00331CA4" w:rsidRPr="00331CA4" w:rsidRDefault="00331CA4" w:rsidP="000C3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255FA67" w14:textId="77777777" w:rsidR="00331CA4" w:rsidRPr="00331CA4" w:rsidRDefault="00331CA4" w:rsidP="000C34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47741C28" w14:textId="77777777" w:rsidR="00331CA4" w:rsidRPr="00331CA4" w:rsidRDefault="00331CA4" w:rsidP="000C3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4C690319" w14:textId="77777777" w:rsidR="00331CA4" w:rsidRPr="00331CA4" w:rsidRDefault="00331CA4" w:rsidP="000C34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1CA4" w:rsidRPr="00331CA4" w14:paraId="715F3E60" w14:textId="77777777" w:rsidTr="000C3415">
        <w:tc>
          <w:tcPr>
            <w:tcW w:w="3856" w:type="dxa"/>
            <w:tcBorders>
              <w:top w:val="single" w:sz="4" w:space="0" w:color="auto"/>
            </w:tcBorders>
          </w:tcPr>
          <w:p w14:paraId="27B71653" w14:textId="77777777" w:rsidR="00331CA4" w:rsidRPr="00331CA4" w:rsidRDefault="00331CA4" w:rsidP="000C3415">
            <w:pPr>
              <w:jc w:val="center"/>
              <w:rPr>
                <w:rFonts w:ascii="Times New Roman" w:eastAsia="Times New Roman" w:hAnsi="Times New Roman"/>
              </w:rPr>
            </w:pPr>
            <w:r w:rsidRPr="00331CA4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70" w:type="dxa"/>
          </w:tcPr>
          <w:p w14:paraId="35E03602" w14:textId="77777777" w:rsidR="00331CA4" w:rsidRPr="00331CA4" w:rsidRDefault="00331CA4" w:rsidP="000C341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584CBFB" w14:textId="77777777" w:rsidR="00331CA4" w:rsidRPr="00331CA4" w:rsidRDefault="00331CA4" w:rsidP="000C3415">
            <w:pPr>
              <w:jc w:val="center"/>
              <w:rPr>
                <w:rFonts w:ascii="Times New Roman" w:eastAsia="Times New Roman" w:hAnsi="Times New Roman"/>
              </w:rPr>
            </w:pPr>
            <w:r w:rsidRPr="00331CA4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70" w:type="dxa"/>
          </w:tcPr>
          <w:p w14:paraId="0292538C" w14:textId="77777777" w:rsidR="00331CA4" w:rsidRPr="00331CA4" w:rsidRDefault="00331CA4" w:rsidP="000C341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429BE2F9" w14:textId="77777777" w:rsidR="00331CA4" w:rsidRPr="00331CA4" w:rsidRDefault="00331CA4" w:rsidP="000C3415">
            <w:pPr>
              <w:jc w:val="center"/>
              <w:rPr>
                <w:rFonts w:ascii="Times New Roman" w:eastAsia="Times New Roman" w:hAnsi="Times New Roman"/>
              </w:rPr>
            </w:pPr>
            <w:r w:rsidRPr="00331CA4">
              <w:rPr>
                <w:rFonts w:ascii="Times New Roman" w:eastAsia="Times New Roman" w:hAnsi="Times New Roman"/>
              </w:rPr>
              <w:t xml:space="preserve">(фамилия, имя, </w:t>
            </w:r>
            <w:proofErr w:type="gramStart"/>
            <w:r w:rsidRPr="00331CA4">
              <w:rPr>
                <w:rFonts w:ascii="Times New Roman" w:eastAsia="Times New Roman" w:hAnsi="Times New Roman"/>
              </w:rPr>
              <w:t>отчество</w:t>
            </w:r>
            <w:r w:rsidRPr="00331CA4">
              <w:rPr>
                <w:rFonts w:ascii="Times New Roman" w:eastAsia="Times New Roman" w:hAnsi="Times New Roman"/>
              </w:rPr>
              <w:br/>
              <w:t>(</w:t>
            </w:r>
            <w:proofErr w:type="gramEnd"/>
            <w:r w:rsidRPr="00331CA4">
              <w:rPr>
                <w:rFonts w:ascii="Times New Roman" w:eastAsia="Times New Roman" w:hAnsi="Times New Roman"/>
              </w:rPr>
              <w:t>при наличии)</w:t>
            </w:r>
          </w:p>
        </w:tc>
      </w:tr>
    </w:tbl>
    <w:p w14:paraId="4FA59831" w14:textId="77777777" w:rsidR="00331CA4" w:rsidRDefault="00331CA4" w:rsidP="00331CA4">
      <w:pP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67B707" w14:textId="77777777" w:rsidR="00331CA4" w:rsidRPr="00331CA4" w:rsidRDefault="00331CA4" w:rsidP="00331CA4">
      <w:pP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A4">
        <w:rPr>
          <w:rFonts w:ascii="Times New Roman" w:eastAsia="Times New Roman" w:hAnsi="Times New Roman"/>
          <w:sz w:val="24"/>
          <w:szCs w:val="24"/>
          <w:lang w:eastAsia="ru-RU"/>
        </w:rPr>
        <w:t>Руководитель субъекта внутреннего</w:t>
      </w:r>
      <w:r w:rsidRPr="00331CA4">
        <w:rPr>
          <w:rFonts w:ascii="Times New Roman" w:eastAsia="Times New Roman" w:hAnsi="Times New Roman"/>
          <w:sz w:val="24"/>
          <w:szCs w:val="24"/>
          <w:lang w:eastAsia="ru-RU"/>
        </w:rPr>
        <w:br/>
        <w:t>финансового аудита</w:t>
      </w:r>
    </w:p>
    <w:tbl>
      <w:tblPr>
        <w:tblStyle w:val="3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170"/>
        <w:gridCol w:w="1985"/>
        <w:gridCol w:w="170"/>
        <w:gridCol w:w="3799"/>
      </w:tblGrid>
      <w:tr w:rsidR="00331CA4" w:rsidRPr="00331CA4" w14:paraId="07B177FB" w14:textId="77777777" w:rsidTr="000C3415">
        <w:tc>
          <w:tcPr>
            <w:tcW w:w="3856" w:type="dxa"/>
            <w:tcBorders>
              <w:bottom w:val="single" w:sz="4" w:space="0" w:color="auto"/>
            </w:tcBorders>
            <w:vAlign w:val="bottom"/>
          </w:tcPr>
          <w:p w14:paraId="43E55A0A" w14:textId="77777777" w:rsidR="00331CA4" w:rsidRPr="00331CA4" w:rsidRDefault="00331CA4" w:rsidP="00331C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50BC0AF2" w14:textId="77777777" w:rsidR="00331CA4" w:rsidRPr="00331CA4" w:rsidRDefault="00331CA4" w:rsidP="00331C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8FCD388" w14:textId="77777777" w:rsidR="00331CA4" w:rsidRPr="00331CA4" w:rsidRDefault="00331CA4" w:rsidP="00331C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764BFEA4" w14:textId="77777777" w:rsidR="00331CA4" w:rsidRPr="00331CA4" w:rsidRDefault="00331CA4" w:rsidP="00331C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5C74CB8B" w14:textId="77777777" w:rsidR="00331CA4" w:rsidRPr="00331CA4" w:rsidRDefault="00331CA4" w:rsidP="00331C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1CA4" w:rsidRPr="00331CA4" w14:paraId="302D2B94" w14:textId="77777777" w:rsidTr="000C3415">
        <w:tc>
          <w:tcPr>
            <w:tcW w:w="3856" w:type="dxa"/>
            <w:tcBorders>
              <w:top w:val="single" w:sz="4" w:space="0" w:color="auto"/>
            </w:tcBorders>
          </w:tcPr>
          <w:p w14:paraId="3E547B8D" w14:textId="77777777" w:rsidR="00331CA4" w:rsidRPr="00331CA4" w:rsidRDefault="00331CA4" w:rsidP="00331CA4">
            <w:pPr>
              <w:jc w:val="center"/>
              <w:rPr>
                <w:rFonts w:ascii="Times New Roman" w:eastAsia="Times New Roman" w:hAnsi="Times New Roman"/>
              </w:rPr>
            </w:pPr>
            <w:r w:rsidRPr="00331CA4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70" w:type="dxa"/>
          </w:tcPr>
          <w:p w14:paraId="4A149FDF" w14:textId="77777777" w:rsidR="00331CA4" w:rsidRPr="00331CA4" w:rsidRDefault="00331CA4" w:rsidP="00331C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4460B13" w14:textId="77777777" w:rsidR="00331CA4" w:rsidRPr="00331CA4" w:rsidRDefault="00331CA4" w:rsidP="00331CA4">
            <w:pPr>
              <w:jc w:val="center"/>
              <w:rPr>
                <w:rFonts w:ascii="Times New Roman" w:eastAsia="Times New Roman" w:hAnsi="Times New Roman"/>
              </w:rPr>
            </w:pPr>
            <w:r w:rsidRPr="00331CA4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70" w:type="dxa"/>
          </w:tcPr>
          <w:p w14:paraId="5E23A24E" w14:textId="77777777" w:rsidR="00331CA4" w:rsidRPr="00331CA4" w:rsidRDefault="00331CA4" w:rsidP="00331CA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18167257" w14:textId="77777777" w:rsidR="00331CA4" w:rsidRPr="00331CA4" w:rsidRDefault="00331CA4" w:rsidP="00331CA4">
            <w:pPr>
              <w:jc w:val="center"/>
              <w:rPr>
                <w:rFonts w:ascii="Times New Roman" w:eastAsia="Times New Roman" w:hAnsi="Times New Roman"/>
              </w:rPr>
            </w:pPr>
            <w:r w:rsidRPr="00331CA4">
              <w:rPr>
                <w:rFonts w:ascii="Times New Roman" w:eastAsia="Times New Roman" w:hAnsi="Times New Roman"/>
              </w:rPr>
              <w:t xml:space="preserve">(фамилия, имя, </w:t>
            </w:r>
            <w:proofErr w:type="gramStart"/>
            <w:r w:rsidRPr="00331CA4">
              <w:rPr>
                <w:rFonts w:ascii="Times New Roman" w:eastAsia="Times New Roman" w:hAnsi="Times New Roman"/>
              </w:rPr>
              <w:t>отчество</w:t>
            </w:r>
            <w:r w:rsidRPr="00331CA4">
              <w:rPr>
                <w:rFonts w:ascii="Times New Roman" w:eastAsia="Times New Roman" w:hAnsi="Times New Roman"/>
              </w:rPr>
              <w:br/>
              <w:t>(</w:t>
            </w:r>
            <w:proofErr w:type="gramEnd"/>
            <w:r w:rsidRPr="00331CA4">
              <w:rPr>
                <w:rFonts w:ascii="Times New Roman" w:eastAsia="Times New Roman" w:hAnsi="Times New Roman"/>
              </w:rPr>
              <w:t>при наличии)</w:t>
            </w:r>
          </w:p>
        </w:tc>
      </w:tr>
    </w:tbl>
    <w:p w14:paraId="4FED9A8A" w14:textId="77777777" w:rsidR="00331CA4" w:rsidRPr="00331CA4" w:rsidRDefault="00331CA4" w:rsidP="00331CA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418"/>
        <w:gridCol w:w="397"/>
        <w:gridCol w:w="397"/>
        <w:gridCol w:w="284"/>
      </w:tblGrid>
      <w:tr w:rsidR="00331CA4" w:rsidRPr="00331CA4" w14:paraId="03D31838" w14:textId="77777777" w:rsidTr="000C3415">
        <w:tc>
          <w:tcPr>
            <w:tcW w:w="198" w:type="dxa"/>
            <w:vAlign w:val="bottom"/>
          </w:tcPr>
          <w:p w14:paraId="694E8ECD" w14:textId="77777777" w:rsidR="00331CA4" w:rsidRPr="00331CA4" w:rsidRDefault="00331CA4" w:rsidP="00331CA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CA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5C9332E" w14:textId="77777777" w:rsidR="00331CA4" w:rsidRPr="00331CA4" w:rsidRDefault="00331CA4" w:rsidP="00331C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12BD23FC" w14:textId="77777777" w:rsidR="00331CA4" w:rsidRPr="00331CA4" w:rsidRDefault="00331CA4" w:rsidP="00331C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CA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D1A3DD4" w14:textId="77777777" w:rsidR="00331CA4" w:rsidRPr="00331CA4" w:rsidRDefault="00331CA4" w:rsidP="00331C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72C2F290" w14:textId="77777777" w:rsidR="00331CA4" w:rsidRPr="00331CA4" w:rsidRDefault="00331CA4" w:rsidP="00331CA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CA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BE06497" w14:textId="77777777" w:rsidR="00331CA4" w:rsidRPr="00331CA4" w:rsidRDefault="00331CA4" w:rsidP="00331C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2A7FCC73" w14:textId="77777777" w:rsidR="00331CA4" w:rsidRPr="00331CA4" w:rsidRDefault="00331CA4" w:rsidP="00331CA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CA4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14:paraId="1DA921F7" w14:textId="417D484D" w:rsidR="00E84665" w:rsidRDefault="00E84665" w:rsidP="00C32577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Приложение № </w:t>
      </w:r>
      <w:r w:rsidR="00642840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68A3F09A" w14:textId="77777777" w:rsidR="00A849DA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4CCE">
        <w:rPr>
          <w:rFonts w:ascii="Times New Roman" w:eastAsia="Times New Roman" w:hAnsi="Times New Roman"/>
          <w:sz w:val="28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Порядку</w:t>
      </w:r>
      <w:r w:rsidRPr="00A849D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осуществления</w:t>
      </w:r>
    </w:p>
    <w:p w14:paraId="74524126" w14:textId="77777777" w:rsidR="00A849DA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внутреннего финансового </w:t>
      </w:r>
    </w:p>
    <w:p w14:paraId="129A3CA7" w14:textId="77777777" w:rsidR="00A849DA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аудита</w:t>
      </w:r>
    </w:p>
    <w:p w14:paraId="3E93D394" w14:textId="77777777" w:rsidR="00931FEE" w:rsidRDefault="00931FEE" w:rsidP="00E84665">
      <w:pPr>
        <w:pStyle w:val="ConsPlusNonformat"/>
        <w:jc w:val="right"/>
        <w:rPr>
          <w:rFonts w:ascii="Times New Roman" w:hAnsi="Times New Roman" w:cs="Times New Roman"/>
        </w:rPr>
      </w:pPr>
    </w:p>
    <w:p w14:paraId="29DBB1B6" w14:textId="77777777" w:rsidR="0005247A" w:rsidRDefault="00E84665" w:rsidP="00E84665">
      <w:pPr>
        <w:pStyle w:val="ConsPlusNonformat"/>
        <w:jc w:val="right"/>
        <w:rPr>
          <w:rFonts w:ascii="Times New Roman" w:hAnsi="Times New Roman" w:cs="Times New Roman"/>
        </w:rPr>
      </w:pPr>
      <w:r w:rsidRPr="00E84665">
        <w:rPr>
          <w:rFonts w:ascii="Times New Roman" w:hAnsi="Times New Roman" w:cs="Times New Roman"/>
        </w:rPr>
        <w:t xml:space="preserve">                                                     </w:t>
      </w:r>
    </w:p>
    <w:p w14:paraId="5E48D697" w14:textId="6C3D5B45" w:rsidR="00E84665" w:rsidRPr="00E84665" w:rsidRDefault="00E84665" w:rsidP="00E84665">
      <w:pPr>
        <w:pStyle w:val="ConsPlusNonformat"/>
        <w:jc w:val="right"/>
        <w:rPr>
          <w:rFonts w:ascii="Times New Roman" w:hAnsi="Times New Roman" w:cs="Times New Roman"/>
        </w:rPr>
      </w:pPr>
      <w:r w:rsidRPr="00E84665">
        <w:rPr>
          <w:rFonts w:ascii="Times New Roman" w:hAnsi="Times New Roman" w:cs="Times New Roman"/>
        </w:rPr>
        <w:t>УТВЕРЖДАЮ</w:t>
      </w:r>
    </w:p>
    <w:p w14:paraId="2B5D53BF" w14:textId="77777777" w:rsidR="00E84665" w:rsidRPr="00E84665" w:rsidRDefault="00E84665" w:rsidP="00E84665">
      <w:pPr>
        <w:pStyle w:val="ConsPlusNonformat"/>
        <w:jc w:val="right"/>
        <w:rPr>
          <w:rFonts w:ascii="Times New Roman" w:hAnsi="Times New Roman" w:cs="Times New Roman"/>
        </w:rPr>
      </w:pPr>
      <w:r w:rsidRPr="00E84665">
        <w:rPr>
          <w:rFonts w:ascii="Times New Roman" w:hAnsi="Times New Roman" w:cs="Times New Roman"/>
        </w:rPr>
        <w:t xml:space="preserve">                                         _________________________________</w:t>
      </w:r>
    </w:p>
    <w:p w14:paraId="366287A6" w14:textId="77777777" w:rsidR="00E84665" w:rsidRPr="00E84665" w:rsidRDefault="00E84665" w:rsidP="00E84665">
      <w:pPr>
        <w:pStyle w:val="ConsPlusNonformat"/>
        <w:jc w:val="right"/>
        <w:rPr>
          <w:rFonts w:ascii="Times New Roman" w:hAnsi="Times New Roman" w:cs="Times New Roman"/>
        </w:rPr>
      </w:pPr>
      <w:r w:rsidRPr="00E84665">
        <w:rPr>
          <w:rFonts w:ascii="Times New Roman" w:hAnsi="Times New Roman" w:cs="Times New Roman"/>
        </w:rPr>
        <w:t xml:space="preserve">                                         (должность руководителя субъекта</w:t>
      </w:r>
    </w:p>
    <w:p w14:paraId="7CFACD28" w14:textId="77777777" w:rsidR="00E84665" w:rsidRPr="00E84665" w:rsidRDefault="00E84665" w:rsidP="00E84665">
      <w:pPr>
        <w:pStyle w:val="ConsPlusNonformat"/>
        <w:jc w:val="right"/>
        <w:rPr>
          <w:rFonts w:ascii="Times New Roman" w:hAnsi="Times New Roman" w:cs="Times New Roman"/>
        </w:rPr>
      </w:pPr>
      <w:r w:rsidRPr="00E84665">
        <w:rPr>
          <w:rFonts w:ascii="Times New Roman" w:hAnsi="Times New Roman" w:cs="Times New Roman"/>
        </w:rPr>
        <w:t xml:space="preserve">                                                 бюджетных процедур)</w:t>
      </w:r>
    </w:p>
    <w:p w14:paraId="3C9D8047" w14:textId="77777777" w:rsidR="00E84665" w:rsidRPr="00E84665" w:rsidRDefault="00E84665" w:rsidP="00E84665">
      <w:pPr>
        <w:pStyle w:val="ConsPlusNonformat"/>
        <w:jc w:val="right"/>
        <w:rPr>
          <w:rFonts w:ascii="Times New Roman" w:hAnsi="Times New Roman" w:cs="Times New Roman"/>
        </w:rPr>
      </w:pPr>
      <w:r w:rsidRPr="00E84665">
        <w:rPr>
          <w:rFonts w:ascii="Times New Roman" w:hAnsi="Times New Roman" w:cs="Times New Roman"/>
        </w:rPr>
        <w:t xml:space="preserve">                                       ___________    _____________________</w:t>
      </w:r>
    </w:p>
    <w:p w14:paraId="014EEA4E" w14:textId="77777777" w:rsidR="00E84665" w:rsidRPr="00E84665" w:rsidRDefault="00E84665" w:rsidP="00E84665">
      <w:pPr>
        <w:pStyle w:val="ConsPlusNonformat"/>
        <w:jc w:val="right"/>
        <w:rPr>
          <w:rFonts w:ascii="Times New Roman" w:hAnsi="Times New Roman" w:cs="Times New Roman"/>
        </w:rPr>
      </w:pPr>
      <w:r w:rsidRPr="00E84665">
        <w:rPr>
          <w:rFonts w:ascii="Times New Roman" w:hAnsi="Times New Roman" w:cs="Times New Roman"/>
        </w:rPr>
        <w:t xml:space="preserve">                                        (</w:t>
      </w:r>
      <w:proofErr w:type="gramStart"/>
      <w:r w:rsidRPr="00E84665">
        <w:rPr>
          <w:rFonts w:ascii="Times New Roman" w:hAnsi="Times New Roman" w:cs="Times New Roman"/>
        </w:rPr>
        <w:t xml:space="preserve">подпись)   </w:t>
      </w:r>
      <w:proofErr w:type="gramEnd"/>
      <w:r w:rsidRPr="00E84665">
        <w:rPr>
          <w:rFonts w:ascii="Times New Roman" w:hAnsi="Times New Roman" w:cs="Times New Roman"/>
        </w:rPr>
        <w:t xml:space="preserve">  (расшифровка подписи)</w:t>
      </w:r>
    </w:p>
    <w:p w14:paraId="4B7F62E4" w14:textId="77777777" w:rsidR="00E84665" w:rsidRPr="00E84665" w:rsidRDefault="00E84665" w:rsidP="00E84665">
      <w:pPr>
        <w:pStyle w:val="ConsPlusNonformat"/>
        <w:jc w:val="right"/>
        <w:rPr>
          <w:rFonts w:ascii="Times New Roman" w:hAnsi="Times New Roman" w:cs="Times New Roman"/>
        </w:rPr>
      </w:pPr>
      <w:r w:rsidRPr="00E84665">
        <w:rPr>
          <w:rFonts w:ascii="Times New Roman" w:hAnsi="Times New Roman" w:cs="Times New Roman"/>
        </w:rPr>
        <w:t xml:space="preserve">                                              "__" __________ 20__ г.</w:t>
      </w:r>
    </w:p>
    <w:p w14:paraId="18559D59" w14:textId="77777777" w:rsidR="001D1FB3" w:rsidRDefault="001D1FB3" w:rsidP="001D1FB3">
      <w:pPr>
        <w:jc w:val="center"/>
        <w:rPr>
          <w:rFonts w:ascii="Times New Roman" w:eastAsia="Times New Roman" w:hAnsi="Times New Roman"/>
          <w:lang w:eastAsia="ru-RU"/>
        </w:rPr>
      </w:pPr>
    </w:p>
    <w:p w14:paraId="0994B21B" w14:textId="77777777" w:rsidR="001D1FB3" w:rsidRPr="00331CA4" w:rsidRDefault="001D1FB3" w:rsidP="001D1FB3">
      <w:pPr>
        <w:jc w:val="center"/>
        <w:rPr>
          <w:rFonts w:ascii="Times New Roman" w:eastAsia="Times New Roman" w:hAnsi="Times New Roman"/>
          <w:lang w:eastAsia="ru-RU"/>
        </w:rPr>
      </w:pPr>
      <w:r w:rsidRPr="00331CA4">
        <w:rPr>
          <w:rFonts w:ascii="Times New Roman" w:eastAsia="Times New Roman" w:hAnsi="Times New Roman"/>
          <w:lang w:eastAsia="ru-RU"/>
        </w:rPr>
        <w:t>Перечень (план) мероприятий по совершенствованию организации (обеспечения выполнения), выполнения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331CA4">
        <w:rPr>
          <w:rFonts w:ascii="Times New Roman" w:eastAsia="Times New Roman" w:hAnsi="Times New Roman"/>
          <w:lang w:eastAsia="ru-RU"/>
        </w:rPr>
        <w:t>бюджетной процедуры и (или) операций (действий) по выполнению бюджетной процедуры</w:t>
      </w:r>
    </w:p>
    <w:p w14:paraId="28817AE5" w14:textId="77777777" w:rsidR="001D1FB3" w:rsidRPr="00331CA4" w:rsidRDefault="001D1FB3" w:rsidP="001D1FB3">
      <w:pPr>
        <w:autoSpaceDE w:val="0"/>
        <w:autoSpaceDN w:val="0"/>
        <w:spacing w:after="0" w:line="240" w:lineRule="auto"/>
        <w:ind w:left="1985" w:right="1985"/>
        <w:jc w:val="center"/>
        <w:rPr>
          <w:rFonts w:ascii="Times New Roman" w:eastAsia="Times New Roman" w:hAnsi="Times New Roman"/>
          <w:lang w:eastAsia="ru-RU"/>
        </w:rPr>
      </w:pPr>
    </w:p>
    <w:p w14:paraId="0A5468CE" w14:textId="77777777" w:rsidR="001D1FB3" w:rsidRDefault="001D1FB3" w:rsidP="001D1FB3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985" w:right="1985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(наименование главного администратора (администратора) бюджетных средств</w:t>
      </w:r>
      <w:r w:rsidRPr="00331CA4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6345507F" w14:textId="77777777" w:rsidR="001D1FB3" w:rsidRDefault="001D1FB3" w:rsidP="001D1FB3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 результатам аудиторского мероприятия ________________________________________________________</w:t>
      </w:r>
    </w:p>
    <w:p w14:paraId="752DF1AC" w14:textId="77777777" w:rsidR="001D1FB3" w:rsidRPr="00747F8E" w:rsidRDefault="001D1FB3" w:rsidP="001D1FB3">
      <w:pPr>
        <w:autoSpaceDE w:val="0"/>
        <w:autoSpaceDN w:val="0"/>
        <w:spacing w:after="0" w:line="240" w:lineRule="auto"/>
        <w:ind w:left="1985" w:right="-1" w:hanging="19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(тема аудиторского мероприятия)</w:t>
      </w:r>
    </w:p>
    <w:p w14:paraId="7E9D5602" w14:textId="77777777" w:rsidR="001D1FB3" w:rsidRPr="00E84665" w:rsidRDefault="001D1FB3" w:rsidP="001D1FB3">
      <w:pPr>
        <w:pStyle w:val="ConsPlusNonformat"/>
        <w:jc w:val="both"/>
        <w:rPr>
          <w:rFonts w:ascii="Times New Roman" w:hAnsi="Times New Roman" w:cs="Times New Roman"/>
        </w:rPr>
      </w:pPr>
      <w:r w:rsidRPr="00E84665">
        <w:rPr>
          <w:rFonts w:ascii="Times New Roman" w:hAnsi="Times New Roman" w:cs="Times New Roman"/>
        </w:rPr>
        <w:t>проведенно</w:t>
      </w:r>
      <w:r>
        <w:rPr>
          <w:rFonts w:ascii="Times New Roman" w:hAnsi="Times New Roman" w:cs="Times New Roman"/>
        </w:rPr>
        <w:t>го</w:t>
      </w:r>
      <w:r w:rsidRPr="00E84665">
        <w:rPr>
          <w:rFonts w:ascii="Times New Roman" w:hAnsi="Times New Roman" w:cs="Times New Roman"/>
        </w:rPr>
        <w:t xml:space="preserve"> с "__" __________ 20__ г. по "__" __________ 20__ г.</w:t>
      </w:r>
    </w:p>
    <w:p w14:paraId="74F974BF" w14:textId="77777777" w:rsidR="001D1FB3" w:rsidRPr="00E84665" w:rsidRDefault="001D1FB3" w:rsidP="001D1F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5"/>
        <w:tblW w:w="949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1242"/>
        <w:gridCol w:w="3119"/>
        <w:gridCol w:w="1701"/>
        <w:gridCol w:w="1276"/>
        <w:gridCol w:w="1701"/>
      </w:tblGrid>
      <w:tr w:rsidR="001D1FB3" w:rsidRPr="00747F8E" w14:paraId="02A316C1" w14:textId="77777777" w:rsidTr="001D1FB3">
        <w:tc>
          <w:tcPr>
            <w:tcW w:w="454" w:type="dxa"/>
          </w:tcPr>
          <w:p w14:paraId="2100C47E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</w:pPr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№</w:t>
            </w:r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br/>
              <w:t>п/п</w:t>
            </w:r>
          </w:p>
        </w:tc>
        <w:tc>
          <w:tcPr>
            <w:tcW w:w="1242" w:type="dxa"/>
          </w:tcPr>
          <w:p w14:paraId="357EC80D" w14:textId="77777777" w:rsidR="001D1FB3" w:rsidRPr="00747F8E" w:rsidRDefault="001D1FB3" w:rsidP="001D1FB3">
            <w:pPr>
              <w:ind w:left="57" w:right="57"/>
              <w:jc w:val="both"/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</w:pPr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Описание бюджетного риска и (или) выявленного нарушения (недостатка)</w:t>
            </w:r>
          </w:p>
        </w:tc>
        <w:tc>
          <w:tcPr>
            <w:tcW w:w="3119" w:type="dxa"/>
          </w:tcPr>
          <w:p w14:paraId="5BCD6FFD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</w:pPr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Наименование мероприятия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</w:t>
            </w:r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br/>
              <w:t xml:space="preserve">(далее – </w:t>
            </w:r>
            <w:proofErr w:type="gramStart"/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мероприятие)</w:t>
            </w:r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br/>
              <w:t>(</w:t>
            </w:r>
            <w:proofErr w:type="gramEnd"/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например, предложения (рекомендации) по устранению нарушений (недостатков), а также по минимизации (устранению) бюджетных рисков, в том числе по организации внутреннего финансового контроля)</w:t>
            </w:r>
          </w:p>
        </w:tc>
        <w:tc>
          <w:tcPr>
            <w:tcW w:w="1701" w:type="dxa"/>
          </w:tcPr>
          <w:p w14:paraId="734E31DF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</w:pPr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Должностное лицо (работник) структурного подразделения главного администратора бюджетных средств (администратора бюджетных средств), ответственное за выполнение мероприятия</w:t>
            </w:r>
          </w:p>
        </w:tc>
        <w:tc>
          <w:tcPr>
            <w:tcW w:w="1276" w:type="dxa"/>
          </w:tcPr>
          <w:p w14:paraId="19DC269C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</w:pPr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Срок выполнения мероприятия</w:t>
            </w:r>
          </w:p>
        </w:tc>
        <w:tc>
          <w:tcPr>
            <w:tcW w:w="1701" w:type="dxa"/>
          </w:tcPr>
          <w:p w14:paraId="2DC1E60C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</w:pPr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Реквизиты решения руководителя главного администратора бюджетных средств (руководителя администратора бюджетных средств) о выполнении мероприятия, а также (при наличии) реквизиты документа(</w:t>
            </w:r>
            <w:proofErr w:type="spellStart"/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ов</w:t>
            </w:r>
            <w:proofErr w:type="spellEnd"/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), подтверждающего выполнение мероприятия</w:t>
            </w:r>
          </w:p>
        </w:tc>
      </w:tr>
      <w:tr w:rsidR="001D1FB3" w:rsidRPr="00747F8E" w14:paraId="6AC10217" w14:textId="77777777" w:rsidTr="001D1FB3">
        <w:trPr>
          <w:trHeight w:val="440"/>
        </w:trPr>
        <w:tc>
          <w:tcPr>
            <w:tcW w:w="454" w:type="dxa"/>
          </w:tcPr>
          <w:p w14:paraId="45ACAD06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47F8E"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42" w:type="dxa"/>
          </w:tcPr>
          <w:p w14:paraId="0C76A0E4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E070FEA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FA499E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E7026C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54C2C6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D1FB3" w:rsidRPr="00747F8E" w14:paraId="3118E42F" w14:textId="77777777" w:rsidTr="001D1FB3">
        <w:trPr>
          <w:trHeight w:val="440"/>
        </w:trPr>
        <w:tc>
          <w:tcPr>
            <w:tcW w:w="454" w:type="dxa"/>
          </w:tcPr>
          <w:p w14:paraId="097A163C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47F8E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242" w:type="dxa"/>
          </w:tcPr>
          <w:p w14:paraId="2BB3A229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560D8BC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6775F9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25847D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585746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D1FB3" w:rsidRPr="00747F8E" w14:paraId="23BC5A86" w14:textId="77777777" w:rsidTr="001D1FB3">
        <w:trPr>
          <w:trHeight w:val="440"/>
        </w:trPr>
        <w:tc>
          <w:tcPr>
            <w:tcW w:w="454" w:type="dxa"/>
          </w:tcPr>
          <w:p w14:paraId="22F6AB0E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47F8E">
              <w:rPr>
                <w:rFonts w:ascii="Times New Roman" w:eastAsia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242" w:type="dxa"/>
          </w:tcPr>
          <w:p w14:paraId="6C0CF29A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7C3F8D4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2DB2A9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2BC879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B6A3F2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14:paraId="0BE997D5" w14:textId="77777777" w:rsidR="001D1FB3" w:rsidRPr="002C30F9" w:rsidRDefault="001D1FB3" w:rsidP="001D1FB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4"/>
          <w:szCs w:val="24"/>
          <w:lang w:eastAsia="ru-RU"/>
        </w:rPr>
      </w:pPr>
    </w:p>
    <w:tbl>
      <w:tblPr>
        <w:tblStyle w:val="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46"/>
        <w:gridCol w:w="2865"/>
        <w:gridCol w:w="709"/>
        <w:gridCol w:w="1417"/>
        <w:gridCol w:w="142"/>
        <w:gridCol w:w="3260"/>
      </w:tblGrid>
      <w:tr w:rsidR="001D1FB3" w:rsidRPr="00747F8E" w14:paraId="7909083C" w14:textId="77777777" w:rsidTr="001D1FB3">
        <w:tc>
          <w:tcPr>
            <w:tcW w:w="1246" w:type="dxa"/>
            <w:vAlign w:val="bottom"/>
          </w:tcPr>
          <w:p w14:paraId="1B726EFE" w14:textId="77777777" w:rsidR="001D1FB3" w:rsidRPr="00747F8E" w:rsidRDefault="001D1FB3" w:rsidP="001D1FB3">
            <w:pPr>
              <w:rPr>
                <w:rFonts w:ascii="Times New Roman" w:eastAsia="Times New Roman" w:hAnsi="Times New Roman"/>
              </w:rPr>
            </w:pPr>
            <w:r w:rsidRPr="00747F8E">
              <w:rPr>
                <w:rFonts w:ascii="Times New Roman" w:eastAsia="Times New Roman" w:hAnsi="Times New Roman"/>
              </w:rPr>
              <w:t>Исполнитель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1018CAFC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bottom"/>
          </w:tcPr>
          <w:p w14:paraId="222FEEAE" w14:textId="77777777" w:rsidR="001D1FB3" w:rsidRPr="00747F8E" w:rsidRDefault="001D1FB3" w:rsidP="001D1F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23E4477A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" w:type="dxa"/>
            <w:vAlign w:val="bottom"/>
          </w:tcPr>
          <w:p w14:paraId="0796EAFD" w14:textId="77777777" w:rsidR="001D1FB3" w:rsidRPr="00747F8E" w:rsidRDefault="001D1FB3" w:rsidP="001D1F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43C1B351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D1FB3" w:rsidRPr="00747F8E" w14:paraId="68A392D0" w14:textId="77777777" w:rsidTr="001D1FB3">
        <w:tc>
          <w:tcPr>
            <w:tcW w:w="1246" w:type="dxa"/>
          </w:tcPr>
          <w:p w14:paraId="6A8DCF85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D5F068B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7F8E">
              <w:rPr>
                <w:rFonts w:ascii="Times New Roman" w:eastAsia="Times New Roman" w:hAnsi="Times New Roman"/>
                <w:sz w:val="16"/>
                <w:szCs w:val="16"/>
              </w:rPr>
              <w:t xml:space="preserve">(должностное лицо (работник) </w:t>
            </w:r>
            <w:r w:rsidRPr="00747F8E">
              <w:rPr>
                <w:rFonts w:ascii="Times New Roman" w:eastAsia="Times New Roman" w:hAnsi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главного администратора (администратора) бюджетных средств</w:t>
            </w:r>
            <w:r w:rsidRPr="00747F8E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218AEB8C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7B26A9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7F8E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</w:tcPr>
          <w:p w14:paraId="34870234" w14:textId="77777777" w:rsidR="001D1FB3" w:rsidRPr="00747F8E" w:rsidRDefault="001D1FB3" w:rsidP="001D1FB3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A6C5271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7F8E">
              <w:rPr>
                <w:rFonts w:ascii="Times New Roman" w:eastAsia="Times New Roman" w:hAnsi="Times New Roman"/>
                <w:sz w:val="16"/>
                <w:szCs w:val="16"/>
              </w:rPr>
              <w:t xml:space="preserve">(фамилия, имя, </w:t>
            </w:r>
            <w:proofErr w:type="gramStart"/>
            <w:r w:rsidRPr="00747F8E">
              <w:rPr>
                <w:rFonts w:ascii="Times New Roman" w:eastAsia="Times New Roman" w:hAnsi="Times New Roman"/>
                <w:sz w:val="16"/>
                <w:szCs w:val="16"/>
              </w:rPr>
              <w:t>отчество</w:t>
            </w:r>
            <w:r w:rsidRPr="00747F8E">
              <w:rPr>
                <w:rFonts w:ascii="Times New Roman" w:eastAsia="Times New Roman" w:hAnsi="Times New Roman"/>
                <w:sz w:val="16"/>
                <w:szCs w:val="16"/>
              </w:rPr>
              <w:br/>
              <w:t>(</w:t>
            </w:r>
            <w:proofErr w:type="gramEnd"/>
            <w:r w:rsidRPr="00747F8E">
              <w:rPr>
                <w:rFonts w:ascii="Times New Roman" w:eastAsia="Times New Roman" w:hAnsi="Times New Roman"/>
                <w:sz w:val="16"/>
                <w:szCs w:val="16"/>
              </w:rPr>
              <w:t>при наличии)</w:t>
            </w:r>
          </w:p>
        </w:tc>
      </w:tr>
    </w:tbl>
    <w:p w14:paraId="664426A1" w14:textId="77777777" w:rsidR="001D1FB3" w:rsidRPr="00747F8E" w:rsidRDefault="001D1FB3" w:rsidP="001D1FB3">
      <w:pPr>
        <w:autoSpaceDE w:val="0"/>
        <w:autoSpaceDN w:val="0"/>
        <w:spacing w:after="48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418"/>
        <w:gridCol w:w="340"/>
        <w:gridCol w:w="397"/>
        <w:gridCol w:w="284"/>
      </w:tblGrid>
      <w:tr w:rsidR="001D1FB3" w:rsidRPr="00747F8E" w14:paraId="0024A188" w14:textId="77777777" w:rsidTr="001D1FB3">
        <w:trPr>
          <w:trHeight w:val="80"/>
        </w:trPr>
        <w:tc>
          <w:tcPr>
            <w:tcW w:w="198" w:type="dxa"/>
            <w:vAlign w:val="bottom"/>
          </w:tcPr>
          <w:p w14:paraId="5F8ACBFF" w14:textId="77777777" w:rsidR="001D1FB3" w:rsidRPr="00747F8E" w:rsidRDefault="001D1FB3" w:rsidP="001D1FB3">
            <w:pPr>
              <w:jc w:val="right"/>
              <w:rPr>
                <w:rFonts w:ascii="Times New Roman" w:eastAsia="Times New Roman" w:hAnsi="Times New Roman"/>
              </w:rPr>
            </w:pPr>
            <w:r w:rsidRPr="00747F8E">
              <w:rPr>
                <w:rFonts w:ascii="Times New Roman" w:eastAsia="Times New Roman" w:hAnsi="Times New Roman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AC0E9D9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" w:type="dxa"/>
            <w:vAlign w:val="bottom"/>
          </w:tcPr>
          <w:p w14:paraId="05D81F79" w14:textId="77777777" w:rsidR="001D1FB3" w:rsidRPr="00747F8E" w:rsidRDefault="001D1FB3" w:rsidP="001D1FB3">
            <w:pPr>
              <w:rPr>
                <w:rFonts w:ascii="Times New Roman" w:eastAsia="Times New Roman" w:hAnsi="Times New Roman"/>
              </w:rPr>
            </w:pPr>
            <w:r w:rsidRPr="00747F8E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F3C1F2D" w14:textId="77777777" w:rsidR="001D1FB3" w:rsidRPr="00747F8E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vAlign w:val="bottom"/>
          </w:tcPr>
          <w:p w14:paraId="5084E05B" w14:textId="77777777" w:rsidR="001D1FB3" w:rsidRPr="00747F8E" w:rsidRDefault="001D1FB3" w:rsidP="001D1FB3">
            <w:pPr>
              <w:jc w:val="right"/>
              <w:rPr>
                <w:rFonts w:ascii="Times New Roman" w:eastAsia="Times New Roman" w:hAnsi="Times New Roman"/>
              </w:rPr>
            </w:pPr>
            <w:r w:rsidRPr="00747F8E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49FE930" w14:textId="77777777" w:rsidR="001D1FB3" w:rsidRPr="00747F8E" w:rsidRDefault="001D1FB3" w:rsidP="001D1F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4" w:type="dxa"/>
            <w:vAlign w:val="bottom"/>
          </w:tcPr>
          <w:p w14:paraId="55C1A004" w14:textId="77777777" w:rsidR="001D1FB3" w:rsidRPr="00747F8E" w:rsidRDefault="001D1FB3" w:rsidP="001D1FB3">
            <w:pPr>
              <w:ind w:left="57"/>
              <w:rPr>
                <w:rFonts w:ascii="Times New Roman" w:eastAsia="Times New Roman" w:hAnsi="Times New Roman"/>
              </w:rPr>
            </w:pPr>
            <w:r w:rsidRPr="00747F8E">
              <w:rPr>
                <w:rFonts w:ascii="Times New Roman" w:eastAsia="Times New Roman" w:hAnsi="Times New Roman"/>
              </w:rPr>
              <w:t>г.</w:t>
            </w:r>
          </w:p>
        </w:tc>
      </w:tr>
    </w:tbl>
    <w:p w14:paraId="71019347" w14:textId="77777777" w:rsidR="00E84665" w:rsidRPr="00E84665" w:rsidRDefault="00E84665" w:rsidP="00E84665">
      <w:pPr>
        <w:pStyle w:val="ConsPlusNormal"/>
        <w:jc w:val="both"/>
        <w:rPr>
          <w:rFonts w:ascii="Times New Roman" w:hAnsi="Times New Roman" w:cs="Times New Roman"/>
        </w:rPr>
      </w:pPr>
    </w:p>
    <w:p w14:paraId="40CDCEE7" w14:textId="7E86EFE4" w:rsidR="00A849DA" w:rsidRDefault="00A849DA">
      <w:pPr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1" w:name="P255"/>
      <w:bookmarkEnd w:id="1"/>
      <w:r>
        <w:rPr>
          <w:rFonts w:ascii="Times New Roman" w:eastAsia="Times New Roman" w:hAnsi="Times New Roman"/>
          <w:sz w:val="28"/>
          <w:szCs w:val="24"/>
          <w:lang w:eastAsia="ru-RU"/>
        </w:rPr>
        <w:br w:type="page"/>
      </w:r>
    </w:p>
    <w:p w14:paraId="76A43E05" w14:textId="77777777" w:rsidR="001D1FB3" w:rsidRDefault="001D1FB3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highlight w:val="yellow"/>
          <w:lang w:eastAsia="ru-RU"/>
        </w:rPr>
      </w:pPr>
    </w:p>
    <w:p w14:paraId="19449FB9" w14:textId="32650610" w:rsidR="00A849DA" w:rsidRPr="001D1FB3" w:rsidRDefault="00C32577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1D1FB3"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Приложение № </w:t>
      </w:r>
      <w:r w:rsidR="00642840">
        <w:rPr>
          <w:rFonts w:ascii="Times New Roman" w:eastAsia="Times New Roman" w:hAnsi="Times New Roman"/>
          <w:sz w:val="28"/>
          <w:szCs w:val="24"/>
          <w:lang w:eastAsia="ru-RU"/>
        </w:rPr>
        <w:t>6</w:t>
      </w:r>
    </w:p>
    <w:p w14:paraId="5181F94A" w14:textId="78B0336D" w:rsidR="00A849DA" w:rsidRPr="001D1FB3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1D1FB3">
        <w:rPr>
          <w:rFonts w:ascii="Times New Roman" w:eastAsia="Times New Roman" w:hAnsi="Times New Roman"/>
          <w:sz w:val="28"/>
          <w:szCs w:val="24"/>
          <w:lang w:eastAsia="ru-RU"/>
        </w:rPr>
        <w:t>к Порядку осуществления</w:t>
      </w:r>
    </w:p>
    <w:p w14:paraId="024577EF" w14:textId="77777777" w:rsidR="00A849DA" w:rsidRPr="001D1FB3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1D1FB3">
        <w:rPr>
          <w:rFonts w:ascii="Times New Roman" w:eastAsia="Times New Roman" w:hAnsi="Times New Roman"/>
          <w:sz w:val="28"/>
          <w:szCs w:val="24"/>
          <w:lang w:eastAsia="ru-RU"/>
        </w:rPr>
        <w:t xml:space="preserve">внутреннего финансового </w:t>
      </w:r>
    </w:p>
    <w:p w14:paraId="3E16C7EB" w14:textId="77777777" w:rsidR="00A849DA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1D1FB3">
        <w:rPr>
          <w:rFonts w:ascii="Times New Roman" w:eastAsia="Times New Roman" w:hAnsi="Times New Roman"/>
          <w:sz w:val="28"/>
          <w:szCs w:val="24"/>
          <w:lang w:eastAsia="ru-RU"/>
        </w:rPr>
        <w:t>аудита</w:t>
      </w:r>
    </w:p>
    <w:p w14:paraId="00FBA8A9" w14:textId="77777777" w:rsidR="00A849DA" w:rsidRPr="00C32577" w:rsidRDefault="00A849DA" w:rsidP="00C32577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37E85F7" w14:textId="77777777" w:rsidR="001D1FB3" w:rsidRPr="002F3FC2" w:rsidRDefault="001D1FB3" w:rsidP="001D1FB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3FC2">
        <w:rPr>
          <w:rFonts w:ascii="Times New Roman" w:eastAsia="Times New Roman" w:hAnsi="Times New Roman"/>
          <w:sz w:val="26"/>
          <w:szCs w:val="26"/>
          <w:lang w:eastAsia="ru-RU"/>
        </w:rPr>
        <w:t>Годовая отчетность о результатах деятельности субъекта внутреннего</w:t>
      </w:r>
    </w:p>
    <w:tbl>
      <w:tblPr>
        <w:tblStyle w:val="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48"/>
        <w:gridCol w:w="397"/>
        <w:gridCol w:w="340"/>
      </w:tblGrid>
      <w:tr w:rsidR="001D1FB3" w:rsidRPr="002F3FC2" w14:paraId="7A60E5D5" w14:textId="77777777" w:rsidTr="001D1FB3">
        <w:trPr>
          <w:jc w:val="center"/>
        </w:trPr>
        <w:tc>
          <w:tcPr>
            <w:tcW w:w="2948" w:type="dxa"/>
            <w:vAlign w:val="bottom"/>
          </w:tcPr>
          <w:p w14:paraId="67E62341" w14:textId="77777777" w:rsidR="001D1FB3" w:rsidRPr="002F3FC2" w:rsidRDefault="001D1FB3" w:rsidP="001D1FB3">
            <w:pPr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F3FC2">
              <w:rPr>
                <w:rFonts w:ascii="Times New Roman" w:eastAsia="Times New Roman" w:hAnsi="Times New Roman"/>
                <w:sz w:val="26"/>
                <w:szCs w:val="26"/>
              </w:rPr>
              <w:t>финансового аудита за 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2E35C3E" w14:textId="77777777" w:rsidR="001D1FB3" w:rsidRPr="002F3FC2" w:rsidRDefault="001D1FB3" w:rsidP="001D1FB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  <w:vAlign w:val="bottom"/>
          </w:tcPr>
          <w:p w14:paraId="67567204" w14:textId="77777777" w:rsidR="001D1FB3" w:rsidRPr="002F3FC2" w:rsidRDefault="001D1FB3" w:rsidP="001D1FB3">
            <w:pPr>
              <w:ind w:lef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F3FC2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</w:tr>
    </w:tbl>
    <w:p w14:paraId="725E202D" w14:textId="77777777" w:rsidR="001D1FB3" w:rsidRPr="002F3FC2" w:rsidRDefault="001D1FB3" w:rsidP="001D1FB3">
      <w:p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1. Информация о выполнении плана проведения аудиторских мероприятий:</w:t>
      </w: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20054BAC" w14:textId="77777777" w:rsidR="001D1FB3" w:rsidRPr="002F3FC2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3FC2">
        <w:rPr>
          <w:rFonts w:ascii="Times New Roman" w:eastAsia="Times New Roman" w:hAnsi="Times New Roman"/>
          <w:sz w:val="20"/>
          <w:szCs w:val="20"/>
          <w:lang w:eastAsia="ru-RU"/>
        </w:rPr>
        <w:t xml:space="preserve">(количество плановых аудиторских мероприятий, количество аудиторских мероприятий, проведенных в рамках переданных полномочий по осуществлению внутреннего финансового аудита (при наличии), информация о внесении изменений в план проведения аудиторских мероприятий в течение отчетного финансового </w:t>
      </w:r>
      <w:proofErr w:type="gramStart"/>
      <w:r w:rsidRPr="002F3FC2">
        <w:rPr>
          <w:rFonts w:ascii="Times New Roman" w:eastAsia="Times New Roman" w:hAnsi="Times New Roman"/>
          <w:sz w:val="20"/>
          <w:szCs w:val="20"/>
          <w:lang w:eastAsia="ru-RU"/>
        </w:rPr>
        <w:t>года,</w:t>
      </w:r>
      <w:r w:rsidRPr="002F3FC2">
        <w:rPr>
          <w:rFonts w:ascii="Times New Roman" w:eastAsia="Times New Roman" w:hAnsi="Times New Roman"/>
          <w:sz w:val="20"/>
          <w:szCs w:val="20"/>
          <w:lang w:eastAsia="ru-RU"/>
        </w:rPr>
        <w:br/>
        <w:t>а</w:t>
      </w:r>
      <w:proofErr w:type="gramEnd"/>
      <w:r w:rsidRPr="002F3FC2">
        <w:rPr>
          <w:rFonts w:ascii="Times New Roman" w:eastAsia="Times New Roman" w:hAnsi="Times New Roman"/>
          <w:sz w:val="20"/>
          <w:szCs w:val="20"/>
          <w:lang w:eastAsia="ru-RU"/>
        </w:rPr>
        <w:t xml:space="preserve"> в случае невыполнения плана – информация о причинах его невыполнения)</w:t>
      </w:r>
    </w:p>
    <w:p w14:paraId="0634B990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 xml:space="preserve">2. Информация о количестве и </w:t>
      </w:r>
      <w:proofErr w:type="gramStart"/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темах</w:t>
      </w:r>
      <w:proofErr w:type="gramEnd"/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проведенных внеплановых аудиторских мероприятий:</w:t>
      </w: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2FBF8601" w14:textId="77777777" w:rsidR="001D1FB3" w:rsidRPr="002F3FC2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3FC2">
        <w:rPr>
          <w:rFonts w:ascii="Times New Roman" w:eastAsia="Times New Roman" w:hAnsi="Times New Roman"/>
          <w:sz w:val="20"/>
          <w:szCs w:val="20"/>
          <w:lang w:eastAsia="ru-RU"/>
        </w:rPr>
        <w:t>(при наличии)</w:t>
      </w:r>
    </w:p>
    <w:p w14:paraId="6184B325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3. Информация о степени надежности внутреннего финансового контроля:</w:t>
      </w: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3AD98A07" w14:textId="77777777" w:rsidR="001D1FB3" w:rsidRPr="002F3FC2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4691047C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4. Информация о достоверности (недостоверности) сформированной бюджетной отчетности:</w:t>
      </w: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4465F000" w14:textId="77777777" w:rsidR="001D1FB3" w:rsidRPr="002F3FC2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15B4F982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5. Информация о результатах оценки исполнения бюджетных полномочий:</w:t>
      </w: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5AD4AAF8" w14:textId="77777777" w:rsidR="001D1FB3" w:rsidRPr="002F3FC2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3FC2">
        <w:rPr>
          <w:rFonts w:ascii="Times New Roman" w:eastAsia="Times New Roman" w:hAnsi="Times New Roman"/>
          <w:sz w:val="20"/>
          <w:szCs w:val="20"/>
          <w:lang w:eastAsia="ru-RU"/>
        </w:rPr>
        <w:t>(включая информацию о достижении целевых значений показателей качества финансового менеджмента)</w:t>
      </w:r>
    </w:p>
    <w:p w14:paraId="2BAFD585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6. Информация о наиболее значимых выводах, предложениях и рекомендациях субъекта внутреннего финансового аудита:</w:t>
      </w:r>
    </w:p>
    <w:p w14:paraId="139F1899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F71C8" w14:textId="77777777" w:rsidR="001D1FB3" w:rsidRPr="002F3FC2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093CFB72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7. Информация о наиболее значимых нарушениях и (или) недостатках, бюджетных рисках, о рисках, остающихся после реализации мер по минимизации (устранению) бюджетных рисков и по организации внутреннего финансового контроля, и их причинах:</w:t>
      </w:r>
    </w:p>
    <w:p w14:paraId="03870C93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FA13CE" w14:textId="77777777" w:rsidR="001D1FB3" w:rsidRPr="002F3FC2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0AD6ACB7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8. Информация о наиболее значимых принятых мерах по повышению качества финансового менеджмента и минимизации (устранению) бюджетных рисков:</w:t>
      </w:r>
    </w:p>
    <w:p w14:paraId="68ACAB17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2C7D8D" w14:textId="77777777" w:rsidR="001D1FB3" w:rsidRPr="002F3FC2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1CD96F27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9. Информация о примерах (лучших практиках) организации (обеспечения выполнения), выполнения бюджетных процедур и (или) операций (действий) по выполнению бюджетных процедур:</w:t>
      </w:r>
    </w:p>
    <w:p w14:paraId="5C89F858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092541" w14:textId="77777777" w:rsidR="001D1FB3" w:rsidRPr="002F3FC2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3FC2">
        <w:rPr>
          <w:rFonts w:ascii="Times New Roman" w:eastAsia="Times New Roman" w:hAnsi="Times New Roman"/>
          <w:sz w:val="20"/>
          <w:szCs w:val="20"/>
          <w:lang w:eastAsia="ru-RU"/>
        </w:rPr>
        <w:t>(при наличии)</w:t>
      </w:r>
    </w:p>
    <w:p w14:paraId="5DE70DEC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10. Информация о результатах мониторинга реализации мер по минимизации (устранению) бюджетных рисков:</w:t>
      </w:r>
    </w:p>
    <w:p w14:paraId="040DF260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1805F9" w14:textId="77777777" w:rsidR="001D1FB3" w:rsidRPr="002F3FC2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02A9E4AC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11. Описание событий, оказавших существенное влияние на организацию и осуществление внутреннего финансового аудита, а также на деятельность субъекта внутреннего финансового аудита:</w:t>
      </w:r>
    </w:p>
    <w:p w14:paraId="4AB64B56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750C91" w14:textId="77777777" w:rsidR="001D1FB3" w:rsidRPr="002F3FC2" w:rsidRDefault="001D1FB3" w:rsidP="001D1FB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7B6FFDD9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12. Сведения о субъекте внутреннего финансового аудита:</w:t>
      </w:r>
    </w:p>
    <w:p w14:paraId="126A729C" w14:textId="77777777" w:rsidR="001D1FB3" w:rsidRPr="002F3FC2" w:rsidRDefault="001D1FB3" w:rsidP="001D1F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BB790E" w14:textId="77777777" w:rsidR="001D1FB3" w:rsidRPr="002F3FC2" w:rsidRDefault="001D1FB3" w:rsidP="001D1FB3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3FC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(в том числе информация о его подчиненности, штатной и фактической численности, а также принятых мерах </w:t>
      </w:r>
      <w:r w:rsidRPr="002F3FC2">
        <w:rPr>
          <w:rFonts w:ascii="Times New Roman" w:eastAsia="Times New Roman" w:hAnsi="Times New Roman"/>
          <w:sz w:val="20"/>
          <w:szCs w:val="20"/>
          <w:lang w:eastAsia="ru-RU"/>
        </w:rPr>
        <w:br/>
        <w:t>по повышению квалификации должностного лица (работника) субъекта внутреннего финансового аудита)</w:t>
      </w:r>
    </w:p>
    <w:p w14:paraId="6B1FD245" w14:textId="77777777" w:rsidR="001D1FB3" w:rsidRPr="002F3FC2" w:rsidRDefault="001D1FB3" w:rsidP="001D1FB3">
      <w:pP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Руководитель субъекта внутреннего</w:t>
      </w: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br/>
        <w:t>финансового аудита</w:t>
      </w:r>
    </w:p>
    <w:tbl>
      <w:tblPr>
        <w:tblStyle w:val="4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170"/>
        <w:gridCol w:w="1985"/>
        <w:gridCol w:w="170"/>
        <w:gridCol w:w="3799"/>
      </w:tblGrid>
      <w:tr w:rsidR="001D1FB3" w:rsidRPr="002F3FC2" w14:paraId="7CB6291E" w14:textId="77777777" w:rsidTr="001D1FB3">
        <w:tc>
          <w:tcPr>
            <w:tcW w:w="3856" w:type="dxa"/>
            <w:tcBorders>
              <w:bottom w:val="single" w:sz="4" w:space="0" w:color="auto"/>
            </w:tcBorders>
            <w:vAlign w:val="bottom"/>
          </w:tcPr>
          <w:p w14:paraId="3ED28625" w14:textId="77777777" w:rsidR="001D1FB3" w:rsidRPr="002F3FC2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2D7114A1" w14:textId="77777777" w:rsidR="001D1FB3" w:rsidRPr="002F3FC2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66314080" w14:textId="77777777" w:rsidR="001D1FB3" w:rsidRPr="002F3FC2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0A844A71" w14:textId="77777777" w:rsidR="001D1FB3" w:rsidRPr="002F3FC2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10287FA9" w14:textId="77777777" w:rsidR="001D1FB3" w:rsidRPr="002F3FC2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1FB3" w:rsidRPr="002F3FC2" w14:paraId="04FFDD6D" w14:textId="77777777" w:rsidTr="001D1FB3">
        <w:tc>
          <w:tcPr>
            <w:tcW w:w="3856" w:type="dxa"/>
            <w:tcBorders>
              <w:top w:val="single" w:sz="4" w:space="0" w:color="auto"/>
            </w:tcBorders>
          </w:tcPr>
          <w:p w14:paraId="735462F9" w14:textId="77777777" w:rsidR="001D1FB3" w:rsidRPr="002F3FC2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2F3FC2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70" w:type="dxa"/>
          </w:tcPr>
          <w:p w14:paraId="0765ED10" w14:textId="77777777" w:rsidR="001D1FB3" w:rsidRPr="002F3FC2" w:rsidRDefault="001D1FB3" w:rsidP="001D1F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C442300" w14:textId="77777777" w:rsidR="001D1FB3" w:rsidRPr="002F3FC2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2F3FC2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70" w:type="dxa"/>
          </w:tcPr>
          <w:p w14:paraId="0CFFACF1" w14:textId="77777777" w:rsidR="001D1FB3" w:rsidRPr="002F3FC2" w:rsidRDefault="001D1FB3" w:rsidP="001D1F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479A496E" w14:textId="77777777" w:rsidR="001D1FB3" w:rsidRPr="002F3FC2" w:rsidRDefault="001D1FB3" w:rsidP="001D1FB3">
            <w:pPr>
              <w:jc w:val="center"/>
              <w:rPr>
                <w:rFonts w:ascii="Times New Roman" w:eastAsia="Times New Roman" w:hAnsi="Times New Roman"/>
              </w:rPr>
            </w:pPr>
            <w:r w:rsidRPr="002F3FC2">
              <w:rPr>
                <w:rFonts w:ascii="Times New Roman" w:eastAsia="Times New Roman" w:hAnsi="Times New Roman"/>
              </w:rPr>
              <w:t xml:space="preserve">(фамилия, имя, </w:t>
            </w:r>
            <w:proofErr w:type="gramStart"/>
            <w:r w:rsidRPr="002F3FC2">
              <w:rPr>
                <w:rFonts w:ascii="Times New Roman" w:eastAsia="Times New Roman" w:hAnsi="Times New Roman"/>
              </w:rPr>
              <w:t>отчество</w:t>
            </w:r>
            <w:r w:rsidRPr="002F3FC2">
              <w:rPr>
                <w:rFonts w:ascii="Times New Roman" w:eastAsia="Times New Roman" w:hAnsi="Times New Roman"/>
              </w:rPr>
              <w:br/>
              <w:t>(</w:t>
            </w:r>
            <w:proofErr w:type="gramEnd"/>
            <w:r w:rsidRPr="002F3FC2">
              <w:rPr>
                <w:rFonts w:ascii="Times New Roman" w:eastAsia="Times New Roman" w:hAnsi="Times New Roman"/>
              </w:rPr>
              <w:t>при наличии)</w:t>
            </w:r>
          </w:p>
        </w:tc>
      </w:tr>
    </w:tbl>
    <w:p w14:paraId="66DE579E" w14:textId="77777777" w:rsidR="001D1FB3" w:rsidRPr="002F3FC2" w:rsidRDefault="001D1FB3" w:rsidP="001D1FB3">
      <w:pP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418"/>
        <w:gridCol w:w="397"/>
        <w:gridCol w:w="397"/>
        <w:gridCol w:w="284"/>
      </w:tblGrid>
      <w:tr w:rsidR="001D1FB3" w:rsidRPr="002F3FC2" w14:paraId="5DF81A51" w14:textId="77777777" w:rsidTr="001D1FB3">
        <w:tc>
          <w:tcPr>
            <w:tcW w:w="198" w:type="dxa"/>
            <w:vAlign w:val="bottom"/>
          </w:tcPr>
          <w:p w14:paraId="7AD42B00" w14:textId="77777777" w:rsidR="001D1FB3" w:rsidRPr="002F3FC2" w:rsidRDefault="001D1FB3" w:rsidP="001D1FB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FC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882A0B4" w14:textId="77777777" w:rsidR="001D1FB3" w:rsidRPr="002F3FC2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065BDD0E" w14:textId="77777777" w:rsidR="001D1FB3" w:rsidRPr="002F3FC2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FC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0D3C1664" w14:textId="77777777" w:rsidR="001D1FB3" w:rsidRPr="002F3FC2" w:rsidRDefault="001D1FB3" w:rsidP="001D1FB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5533A590" w14:textId="77777777" w:rsidR="001D1FB3" w:rsidRPr="002F3FC2" w:rsidRDefault="001D1FB3" w:rsidP="001D1FB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FC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96357BC" w14:textId="77777777" w:rsidR="001D1FB3" w:rsidRPr="002F3FC2" w:rsidRDefault="001D1FB3" w:rsidP="001D1F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332999A5" w14:textId="77777777" w:rsidR="001D1FB3" w:rsidRPr="002F3FC2" w:rsidRDefault="001D1FB3" w:rsidP="001D1FB3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FC2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14:paraId="5AF4F6DD" w14:textId="77777777" w:rsidR="00C32577" w:rsidRDefault="00C32577" w:rsidP="0063224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2AF63D7" w14:textId="77777777" w:rsidR="00C32577" w:rsidRDefault="00C32577" w:rsidP="0063224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4C5FFE" w14:textId="77777777" w:rsidR="0063224A" w:rsidRPr="0063224A" w:rsidRDefault="0063224A" w:rsidP="006322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0DFD21" w14:textId="01B49822" w:rsidR="00F83464" w:rsidRDefault="00F8346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78A7D14" w14:textId="77777777" w:rsidR="00F83464" w:rsidRDefault="00F83464" w:rsidP="003C5B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F83464" w:rsidSect="00D947F3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7005919" w14:textId="54AF66FE" w:rsidR="00F83464" w:rsidRDefault="00F83464" w:rsidP="00F8346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642840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14:paraId="1AB1D7C8" w14:textId="77777777" w:rsidR="00A849DA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4CCE">
        <w:rPr>
          <w:rFonts w:ascii="Times New Roman" w:eastAsia="Times New Roman" w:hAnsi="Times New Roman"/>
          <w:sz w:val="28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Порядку</w:t>
      </w:r>
      <w:r w:rsidRPr="00A849D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осуществления</w:t>
      </w:r>
    </w:p>
    <w:p w14:paraId="33AFDECF" w14:textId="77777777" w:rsidR="00A849DA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внутреннего финансового </w:t>
      </w:r>
    </w:p>
    <w:p w14:paraId="7D038C27" w14:textId="77777777" w:rsidR="00A849DA" w:rsidRDefault="00A849DA" w:rsidP="00A849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аудита</w:t>
      </w:r>
    </w:p>
    <w:p w14:paraId="77C8A21E" w14:textId="77777777" w:rsidR="00F83464" w:rsidRDefault="00F83464" w:rsidP="00F8346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ED21C6" w14:textId="202A21CE" w:rsidR="00F83464" w:rsidRDefault="00F83464" w:rsidP="00F8346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 бюджетных рисков </w:t>
      </w:r>
      <w:r w:rsidR="00931FE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9538EC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931F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Пыть-Ях</w:t>
      </w:r>
      <w:r w:rsidR="009538EC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14:paraId="42357F49" w14:textId="77777777" w:rsidR="00F83464" w:rsidRDefault="00F83464" w:rsidP="00F8346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состоянию на «__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___________20_____г.</w:t>
      </w:r>
    </w:p>
    <w:p w14:paraId="1960E74B" w14:textId="77777777" w:rsidR="00F83464" w:rsidRDefault="00F83464" w:rsidP="00F8346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033"/>
        <w:gridCol w:w="889"/>
        <w:gridCol w:w="740"/>
        <w:gridCol w:w="932"/>
        <w:gridCol w:w="745"/>
        <w:gridCol w:w="920"/>
        <w:gridCol w:w="677"/>
        <w:gridCol w:w="869"/>
        <w:gridCol w:w="1221"/>
        <w:gridCol w:w="926"/>
      </w:tblGrid>
      <w:tr w:rsidR="00F83464" w:rsidRPr="00017AE9" w14:paraId="22E055E3" w14:textId="77777777" w:rsidTr="001D69CC">
        <w:trPr>
          <w:trHeight w:val="765"/>
          <w:jc w:val="center"/>
        </w:trPr>
        <w:tc>
          <w:tcPr>
            <w:tcW w:w="505" w:type="dxa"/>
            <w:vMerge w:val="restart"/>
            <w:shd w:val="clear" w:color="auto" w:fill="auto"/>
          </w:tcPr>
          <w:p w14:paraId="3595DE92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518854F7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Наименование операции по выполнению бюджетной процедуры</w:t>
            </w:r>
          </w:p>
        </w:tc>
        <w:tc>
          <w:tcPr>
            <w:tcW w:w="1328" w:type="dxa"/>
            <w:vMerge w:val="restart"/>
            <w:shd w:val="clear" w:color="auto" w:fill="auto"/>
          </w:tcPr>
          <w:p w14:paraId="76305DF8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Бюджетный риск (БР), описание</w:t>
            </w:r>
          </w:p>
        </w:tc>
        <w:tc>
          <w:tcPr>
            <w:tcW w:w="1104" w:type="dxa"/>
            <w:vMerge w:val="restart"/>
            <w:shd w:val="clear" w:color="auto" w:fill="auto"/>
          </w:tcPr>
          <w:p w14:paraId="3891F5EB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Причины БР</w:t>
            </w:r>
            <w:r w:rsidRPr="00017AE9">
              <w:rPr>
                <w:rStyle w:val="ad"/>
                <w:rFonts w:ascii="Times New Roman" w:eastAsia="Times New Roman" w:hAnsi="Times New Roman"/>
                <w:sz w:val="20"/>
                <w:szCs w:val="24"/>
                <w:lang w:eastAsia="ru-RU"/>
              </w:rPr>
              <w:footnoteReference w:id="3"/>
            </w:r>
          </w:p>
        </w:tc>
        <w:tc>
          <w:tcPr>
            <w:tcW w:w="1388" w:type="dxa"/>
            <w:vMerge w:val="restart"/>
            <w:shd w:val="clear" w:color="auto" w:fill="auto"/>
          </w:tcPr>
          <w:p w14:paraId="529417E7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Последствия БР</w:t>
            </w:r>
          </w:p>
        </w:tc>
        <w:tc>
          <w:tcPr>
            <w:tcW w:w="1068" w:type="dxa"/>
            <w:vMerge w:val="restart"/>
            <w:shd w:val="clear" w:color="auto" w:fill="auto"/>
          </w:tcPr>
          <w:p w14:paraId="1665E977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Владелец БР</w:t>
            </w:r>
            <w:r w:rsidRPr="00017AE9">
              <w:rPr>
                <w:rStyle w:val="ad"/>
                <w:rFonts w:ascii="Times New Roman" w:eastAsia="Times New Roman" w:hAnsi="Times New Roman"/>
                <w:sz w:val="20"/>
                <w:szCs w:val="24"/>
                <w:lang w:eastAsia="ru-RU"/>
              </w:rPr>
              <w:footnoteReference w:id="4"/>
            </w:r>
          </w:p>
        </w:tc>
        <w:tc>
          <w:tcPr>
            <w:tcW w:w="3761" w:type="dxa"/>
            <w:gridSpan w:val="3"/>
            <w:shd w:val="clear" w:color="auto" w:fill="auto"/>
          </w:tcPr>
          <w:p w14:paraId="5EBA26F6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Оценка бюджетного риска</w:t>
            </w:r>
          </w:p>
        </w:tc>
        <w:tc>
          <w:tcPr>
            <w:tcW w:w="1826" w:type="dxa"/>
            <w:vMerge w:val="restart"/>
            <w:shd w:val="clear" w:color="auto" w:fill="auto"/>
          </w:tcPr>
          <w:p w14:paraId="26759611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Меры по предупреждению, и(или) минимизации (устранению) БР</w:t>
            </w:r>
            <w:r w:rsidRPr="00017AE9">
              <w:rPr>
                <w:rStyle w:val="ad"/>
                <w:rFonts w:ascii="Times New Roman" w:eastAsia="Times New Roman" w:hAnsi="Times New Roman"/>
                <w:sz w:val="20"/>
                <w:szCs w:val="24"/>
                <w:lang w:eastAsia="ru-RU"/>
              </w:rPr>
              <w:footnoteReference w:id="5"/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080AD6D5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Перечень нормативно-правовых актов</w:t>
            </w:r>
            <w:r w:rsidRPr="00017AE9">
              <w:rPr>
                <w:rStyle w:val="ad"/>
                <w:rFonts w:ascii="Times New Roman" w:eastAsia="Times New Roman" w:hAnsi="Times New Roman"/>
                <w:sz w:val="20"/>
                <w:szCs w:val="24"/>
                <w:lang w:eastAsia="ru-RU"/>
              </w:rPr>
              <w:footnoteReference w:id="6"/>
            </w:r>
          </w:p>
        </w:tc>
      </w:tr>
      <w:tr w:rsidR="00F83464" w:rsidRPr="00017AE9" w14:paraId="2E2ABC7E" w14:textId="77777777" w:rsidTr="001D69CC">
        <w:trPr>
          <w:trHeight w:val="390"/>
          <w:jc w:val="center"/>
        </w:trPr>
        <w:tc>
          <w:tcPr>
            <w:tcW w:w="505" w:type="dxa"/>
            <w:vMerge/>
            <w:shd w:val="clear" w:color="auto" w:fill="auto"/>
          </w:tcPr>
          <w:p w14:paraId="134BBB43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14:paraId="5B5BABFD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14:paraId="66E20105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074DFD2E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14:paraId="55F67173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A6B3B44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14:paraId="2ECD8E86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Вероятность БР</w:t>
            </w:r>
            <w:r w:rsidRPr="00017AE9">
              <w:rPr>
                <w:rStyle w:val="ad"/>
                <w:rFonts w:ascii="Times New Roman" w:eastAsia="Times New Roman" w:hAnsi="Times New Roman"/>
                <w:sz w:val="20"/>
                <w:szCs w:val="24"/>
                <w:lang w:eastAsia="ru-RU"/>
              </w:rPr>
              <w:footnoteReference w:id="7"/>
            </w:r>
          </w:p>
        </w:tc>
        <w:tc>
          <w:tcPr>
            <w:tcW w:w="1103" w:type="dxa"/>
            <w:shd w:val="clear" w:color="auto" w:fill="auto"/>
          </w:tcPr>
          <w:p w14:paraId="1EE176F6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Степень влияния БР</w:t>
            </w:r>
            <w:r w:rsidRPr="00017AE9">
              <w:rPr>
                <w:rStyle w:val="ad"/>
                <w:rFonts w:ascii="Times New Roman" w:eastAsia="Times New Roman" w:hAnsi="Times New Roman"/>
                <w:sz w:val="20"/>
                <w:szCs w:val="24"/>
                <w:lang w:eastAsia="ru-RU"/>
              </w:rPr>
              <w:footnoteReference w:id="8"/>
            </w:r>
          </w:p>
        </w:tc>
        <w:tc>
          <w:tcPr>
            <w:tcW w:w="1294" w:type="dxa"/>
            <w:shd w:val="clear" w:color="auto" w:fill="auto"/>
          </w:tcPr>
          <w:p w14:paraId="4A9D6B65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Значимость (</w:t>
            </w:r>
            <w:proofErr w:type="gramStart"/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уровень)  БР</w:t>
            </w:r>
            <w:proofErr w:type="gramEnd"/>
            <w:r w:rsidRPr="00017AE9">
              <w:rPr>
                <w:rStyle w:val="ad"/>
                <w:rFonts w:ascii="Times New Roman" w:eastAsia="Times New Roman" w:hAnsi="Times New Roman"/>
                <w:sz w:val="20"/>
                <w:szCs w:val="24"/>
                <w:lang w:eastAsia="ru-RU"/>
              </w:rPr>
              <w:footnoteReference w:id="9"/>
            </w:r>
          </w:p>
        </w:tc>
        <w:tc>
          <w:tcPr>
            <w:tcW w:w="1826" w:type="dxa"/>
            <w:vMerge/>
            <w:shd w:val="clear" w:color="auto" w:fill="auto"/>
          </w:tcPr>
          <w:p w14:paraId="142DEC18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40C7057F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F83464" w:rsidRPr="00017AE9" w14:paraId="286D7EA8" w14:textId="77777777" w:rsidTr="001D69CC">
        <w:trPr>
          <w:jc w:val="center"/>
        </w:trPr>
        <w:tc>
          <w:tcPr>
            <w:tcW w:w="505" w:type="dxa"/>
            <w:shd w:val="clear" w:color="auto" w:fill="auto"/>
          </w:tcPr>
          <w:p w14:paraId="388E0212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3AF22D47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328" w:type="dxa"/>
            <w:shd w:val="clear" w:color="auto" w:fill="auto"/>
          </w:tcPr>
          <w:p w14:paraId="77BFD43B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shd w:val="clear" w:color="auto" w:fill="auto"/>
          </w:tcPr>
          <w:p w14:paraId="153DDAAA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388" w:type="dxa"/>
            <w:shd w:val="clear" w:color="auto" w:fill="auto"/>
          </w:tcPr>
          <w:p w14:paraId="00FA6FB9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14:paraId="229CB605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1364" w:type="dxa"/>
            <w:shd w:val="clear" w:color="auto" w:fill="auto"/>
          </w:tcPr>
          <w:p w14:paraId="70FF9EED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1103" w:type="dxa"/>
            <w:shd w:val="clear" w:color="auto" w:fill="auto"/>
          </w:tcPr>
          <w:p w14:paraId="1980EFE3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1294" w:type="dxa"/>
            <w:shd w:val="clear" w:color="auto" w:fill="auto"/>
          </w:tcPr>
          <w:p w14:paraId="027F840D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1826" w:type="dxa"/>
            <w:shd w:val="clear" w:color="auto" w:fill="auto"/>
          </w:tcPr>
          <w:p w14:paraId="70F99D1E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1390" w:type="dxa"/>
            <w:shd w:val="clear" w:color="auto" w:fill="auto"/>
          </w:tcPr>
          <w:p w14:paraId="330D8329" w14:textId="77777777" w:rsidR="00F83464" w:rsidRPr="00017AE9" w:rsidRDefault="00F83464" w:rsidP="001D6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</w:tr>
      <w:tr w:rsidR="00F83464" w:rsidRPr="00E624C7" w14:paraId="41395ED5" w14:textId="77777777" w:rsidTr="001D69CC">
        <w:trPr>
          <w:jc w:val="center"/>
        </w:trPr>
        <w:tc>
          <w:tcPr>
            <w:tcW w:w="505" w:type="dxa"/>
            <w:shd w:val="clear" w:color="auto" w:fill="auto"/>
          </w:tcPr>
          <w:p w14:paraId="0BA0C6CE" w14:textId="77777777" w:rsidR="00F83464" w:rsidRPr="00E624C7" w:rsidRDefault="00F83464" w:rsidP="001D6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14:paraId="31F78329" w14:textId="77777777" w:rsidR="00F83464" w:rsidRPr="00E624C7" w:rsidRDefault="00F83464" w:rsidP="001D6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auto"/>
          </w:tcPr>
          <w:p w14:paraId="7F6F89D1" w14:textId="77777777" w:rsidR="00F83464" w:rsidRPr="00E624C7" w:rsidRDefault="00F83464" w:rsidP="001D6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4" w:type="dxa"/>
            <w:shd w:val="clear" w:color="auto" w:fill="auto"/>
          </w:tcPr>
          <w:p w14:paraId="75071387" w14:textId="77777777" w:rsidR="00F83464" w:rsidRPr="00E624C7" w:rsidRDefault="00F83464" w:rsidP="001D6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2B8524F2" w14:textId="77777777" w:rsidR="00F83464" w:rsidRPr="00E624C7" w:rsidRDefault="00F83464" w:rsidP="001D6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2DE717FB" w14:textId="77777777" w:rsidR="00F83464" w:rsidRPr="00E624C7" w:rsidRDefault="00F83464" w:rsidP="001D6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14:paraId="158FB747" w14:textId="77777777" w:rsidR="00F83464" w:rsidRPr="00E624C7" w:rsidRDefault="00F83464" w:rsidP="001D6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14:paraId="4576D005" w14:textId="77777777" w:rsidR="00F83464" w:rsidRPr="00E624C7" w:rsidRDefault="00F83464" w:rsidP="001D6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94" w:type="dxa"/>
            <w:shd w:val="clear" w:color="auto" w:fill="auto"/>
          </w:tcPr>
          <w:p w14:paraId="7A17369D" w14:textId="77777777" w:rsidR="00F83464" w:rsidRPr="00E624C7" w:rsidRDefault="00F83464" w:rsidP="001D6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826" w:type="dxa"/>
            <w:shd w:val="clear" w:color="auto" w:fill="auto"/>
          </w:tcPr>
          <w:p w14:paraId="67972D54" w14:textId="77777777" w:rsidR="00F83464" w:rsidRPr="00E624C7" w:rsidRDefault="00F83464" w:rsidP="001D6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14:paraId="2DB2D8F1" w14:textId="77777777" w:rsidR="00F83464" w:rsidRPr="00E624C7" w:rsidRDefault="00F83464" w:rsidP="001D6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</w:tbl>
    <w:p w14:paraId="398D678A" w14:textId="290A9F35" w:rsidR="003C5BCA" w:rsidRDefault="003C5BCA" w:rsidP="00BC7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5C46C1" w14:textId="77777777" w:rsidR="00796A96" w:rsidRDefault="00796A96" w:rsidP="00BC7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134257" w14:textId="0B7A3C92" w:rsidR="00796A96" w:rsidRDefault="00796A96" w:rsidP="00BC7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6B727724" w14:textId="77777777" w:rsidR="00796A96" w:rsidRDefault="00796A96" w:rsidP="00BC7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519292" w14:textId="77777777" w:rsidR="00796A96" w:rsidRDefault="00796A96" w:rsidP="00BC7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70B37E" w14:textId="77777777" w:rsidR="00796A96" w:rsidRDefault="00796A96" w:rsidP="00BC7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A2DB69" w14:textId="77777777" w:rsidR="00796A96" w:rsidRDefault="00796A96" w:rsidP="00BC7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C847E6" w14:textId="77777777" w:rsidR="00796A96" w:rsidRDefault="00796A96" w:rsidP="00BC7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7B2D07" w14:textId="77777777" w:rsidR="00796A96" w:rsidRDefault="00796A96" w:rsidP="00BC7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96A96" w:rsidSect="00796A9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B4DF3" w14:textId="77777777" w:rsidR="00ED5342" w:rsidRDefault="00ED5342" w:rsidP="00B92AEE">
      <w:pPr>
        <w:spacing w:after="0" w:line="240" w:lineRule="auto"/>
      </w:pPr>
      <w:r>
        <w:separator/>
      </w:r>
    </w:p>
  </w:endnote>
  <w:endnote w:type="continuationSeparator" w:id="0">
    <w:p w14:paraId="340E4D07" w14:textId="77777777" w:rsidR="00ED5342" w:rsidRDefault="00ED5342" w:rsidP="00B9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8EEF8" w14:textId="77777777" w:rsidR="00ED5342" w:rsidRDefault="00ED5342" w:rsidP="00B92AEE">
      <w:pPr>
        <w:spacing w:after="0" w:line="240" w:lineRule="auto"/>
      </w:pPr>
      <w:r>
        <w:separator/>
      </w:r>
    </w:p>
  </w:footnote>
  <w:footnote w:type="continuationSeparator" w:id="0">
    <w:p w14:paraId="2CFC065F" w14:textId="77777777" w:rsidR="00ED5342" w:rsidRDefault="00ED5342" w:rsidP="00B92AEE">
      <w:pPr>
        <w:spacing w:after="0" w:line="240" w:lineRule="auto"/>
      </w:pPr>
      <w:r>
        <w:continuationSeparator/>
      </w:r>
    </w:p>
  </w:footnote>
  <w:footnote w:id="1">
    <w:p w14:paraId="31A8AB70" w14:textId="77777777" w:rsidR="00320391" w:rsidRPr="00796A96" w:rsidRDefault="00320391" w:rsidP="001D1FB3">
      <w:pPr>
        <w:pStyle w:val="ab"/>
        <w:ind w:firstLine="567"/>
        <w:jc w:val="both"/>
        <w:rPr>
          <w:rFonts w:ascii="Times New Roman" w:hAnsi="Times New Roman"/>
        </w:rPr>
      </w:pPr>
      <w:r w:rsidRPr="00796A96">
        <w:rPr>
          <w:rStyle w:val="ad"/>
          <w:rFonts w:ascii="Times New Roman" w:hAnsi="Times New Roman"/>
        </w:rPr>
        <w:t>1</w:t>
      </w:r>
      <w:r w:rsidRPr="00796A96">
        <w:rPr>
          <w:rFonts w:ascii="Times New Roman" w:hAnsi="Times New Roman"/>
        </w:rPr>
        <w:t> Руководитель аудиторской группы подписывает программу аудиторского мероприятия в случае, если для проведения аудиторского мероприятия формируется аудиторская группа.</w:t>
      </w:r>
    </w:p>
  </w:footnote>
  <w:footnote w:id="2">
    <w:p w14:paraId="5454D7E9" w14:textId="77777777" w:rsidR="00320391" w:rsidRPr="00331CA4" w:rsidRDefault="00320391" w:rsidP="00331CA4">
      <w:pPr>
        <w:pStyle w:val="ab"/>
        <w:ind w:firstLine="567"/>
        <w:jc w:val="both"/>
        <w:rPr>
          <w:rFonts w:ascii="Times New Roman" w:hAnsi="Times New Roman"/>
        </w:rPr>
      </w:pPr>
      <w:r w:rsidRPr="00331CA4">
        <w:rPr>
          <w:rStyle w:val="ad"/>
          <w:rFonts w:ascii="Times New Roman" w:hAnsi="Times New Roman"/>
        </w:rPr>
        <w:t>1</w:t>
      </w:r>
      <w:r w:rsidRPr="00331CA4">
        <w:rPr>
          <w:rFonts w:ascii="Times New Roman" w:hAnsi="Times New Roman"/>
        </w:rPr>
        <w:t xml:space="preserve"> Федеральный стандарт внутреннего финансового аудита «Реализация результатов внутреннего финансового аудита», утвержденный приказом Министерства финансов Российской Федерации от 22.05.2020 № 91н (зарегистрирован Министерством юстиции Российской Федерации 23 июня </w:t>
      </w:r>
      <w:smartTag w:uri="urn:schemas-microsoft-com:office:smarttags" w:element="metricconverter">
        <w:smartTagPr>
          <w:attr w:name="ProductID" w:val="2020 г"/>
        </w:smartTagPr>
        <w:r w:rsidRPr="00331CA4">
          <w:rPr>
            <w:rFonts w:ascii="Times New Roman" w:hAnsi="Times New Roman"/>
          </w:rPr>
          <w:t>2020 г</w:t>
        </w:r>
      </w:smartTag>
      <w:r w:rsidRPr="00331CA4">
        <w:rPr>
          <w:rFonts w:ascii="Times New Roman" w:hAnsi="Times New Roman"/>
        </w:rPr>
        <w:t>., регистрационный № 58746).</w:t>
      </w:r>
    </w:p>
  </w:footnote>
  <w:footnote w:id="3">
    <w:p w14:paraId="4FFC6C8D" w14:textId="4258B94C" w:rsidR="00320391" w:rsidRPr="00931FEE" w:rsidRDefault="00320391" w:rsidP="00F83464">
      <w:pPr>
        <w:pStyle w:val="ab"/>
        <w:rPr>
          <w:rFonts w:ascii="Times New Roman" w:hAnsi="Times New Roman"/>
        </w:rPr>
      </w:pPr>
      <w:r w:rsidRPr="00931FEE">
        <w:rPr>
          <w:rStyle w:val="ad"/>
          <w:rFonts w:ascii="Times New Roman" w:hAnsi="Times New Roman"/>
        </w:rPr>
        <w:footnoteRef/>
      </w:r>
      <w:r w:rsidRPr="00931FEE">
        <w:rPr>
          <w:rFonts w:ascii="Times New Roman" w:hAnsi="Times New Roman"/>
        </w:rPr>
        <w:t xml:space="preserve"> Причины БР корректируются с учетом фактических обстоятельств исполнения бюджетных полномочий главного администратора (администратора) бюджетных средств.</w:t>
      </w:r>
    </w:p>
  </w:footnote>
  <w:footnote w:id="4">
    <w:p w14:paraId="21DD4BBE" w14:textId="77777777" w:rsidR="00320391" w:rsidRPr="00931FEE" w:rsidRDefault="00320391" w:rsidP="00F83464">
      <w:pPr>
        <w:pStyle w:val="ab"/>
        <w:rPr>
          <w:rFonts w:ascii="Times New Roman" w:hAnsi="Times New Roman"/>
        </w:rPr>
      </w:pPr>
      <w:r w:rsidRPr="00E23CCE">
        <w:rPr>
          <w:rStyle w:val="ad"/>
          <w:rFonts w:ascii="Times New Roman" w:hAnsi="Times New Roman"/>
        </w:rPr>
        <w:footnoteRef/>
      </w:r>
      <w:r w:rsidRPr="00E23CCE">
        <w:rPr>
          <w:rFonts w:ascii="Times New Roman" w:hAnsi="Times New Roman"/>
        </w:rPr>
        <w:t xml:space="preserve"> Владелец БР - субъект бюджетных процедур, ответственный за выполнение (результаты выполнения) бюджетной процедуры, операции (действия) по выполнению бюджетной процедуры, в рамках которой выявлен бюджетный риск, в том числе ответственный за реализацию (выполнение) мер по минимизации (устранению) бюджетного риска</w:t>
      </w:r>
    </w:p>
  </w:footnote>
  <w:footnote w:id="5">
    <w:p w14:paraId="41AF8ECA" w14:textId="22720C21" w:rsidR="00320391" w:rsidRPr="00931FEE" w:rsidRDefault="00320391" w:rsidP="00F83464">
      <w:pPr>
        <w:pStyle w:val="ab"/>
        <w:rPr>
          <w:rFonts w:ascii="Times New Roman" w:hAnsi="Times New Roman"/>
        </w:rPr>
      </w:pPr>
      <w:r w:rsidRPr="00931FEE">
        <w:rPr>
          <w:rStyle w:val="ad"/>
          <w:rFonts w:ascii="Times New Roman" w:hAnsi="Times New Roman"/>
        </w:rPr>
        <w:footnoteRef/>
      </w:r>
      <w:r w:rsidRPr="00931FEE">
        <w:rPr>
          <w:rFonts w:ascii="Times New Roman" w:hAnsi="Times New Roman"/>
        </w:rPr>
        <w:t xml:space="preserve"> Информация включается в реестр бюджетных рисков только в случае возможности и целесообразности принятия мер по предупреждению и (или) минимизации (устранению) соответствующего бюджетного риска.</w:t>
      </w:r>
    </w:p>
  </w:footnote>
  <w:footnote w:id="6">
    <w:p w14:paraId="0705C243" w14:textId="77777777" w:rsidR="00320391" w:rsidRPr="00931FEE" w:rsidRDefault="00320391" w:rsidP="00F83464">
      <w:pPr>
        <w:pStyle w:val="ab"/>
        <w:rPr>
          <w:rFonts w:ascii="Times New Roman" w:hAnsi="Times New Roman"/>
        </w:rPr>
      </w:pPr>
      <w:r w:rsidRPr="00931FEE">
        <w:rPr>
          <w:rStyle w:val="ad"/>
          <w:rFonts w:ascii="Times New Roman" w:hAnsi="Times New Roman"/>
        </w:rPr>
        <w:footnoteRef/>
      </w:r>
      <w:r w:rsidRPr="00931FEE">
        <w:rPr>
          <w:rFonts w:ascii="Times New Roman" w:hAnsi="Times New Roman"/>
        </w:rPr>
        <w:t xml:space="preserve"> Нормативно правовые акты Российской Федерации, Ханты-Мансийского автономного округа, муниципального образования городского округа города Пыть-Яха, регулирующие выполнение бюджетной процедуры (операции)</w:t>
      </w:r>
    </w:p>
  </w:footnote>
  <w:footnote w:id="7">
    <w:p w14:paraId="02FA46E1" w14:textId="77777777" w:rsidR="00320391" w:rsidRPr="00931FEE" w:rsidRDefault="00320391" w:rsidP="00F83464">
      <w:pPr>
        <w:pStyle w:val="ab"/>
        <w:rPr>
          <w:rFonts w:ascii="Times New Roman" w:hAnsi="Times New Roman"/>
        </w:rPr>
      </w:pPr>
      <w:r w:rsidRPr="00931FEE">
        <w:rPr>
          <w:rStyle w:val="ad"/>
          <w:rFonts w:ascii="Times New Roman" w:hAnsi="Times New Roman"/>
        </w:rPr>
        <w:footnoteRef/>
      </w:r>
      <w:r w:rsidRPr="00931FEE">
        <w:rPr>
          <w:rFonts w:ascii="Times New Roman" w:hAnsi="Times New Roman"/>
        </w:rPr>
        <w:t xml:space="preserve"> Степень возможности наступления, выявленного БР: низкая, средняя или высокая.</w:t>
      </w:r>
    </w:p>
  </w:footnote>
  <w:footnote w:id="8">
    <w:p w14:paraId="567DE49A" w14:textId="77777777" w:rsidR="00320391" w:rsidRPr="00931FEE" w:rsidRDefault="00320391" w:rsidP="00F83464">
      <w:pPr>
        <w:pStyle w:val="ab"/>
        <w:rPr>
          <w:rFonts w:ascii="Times New Roman" w:hAnsi="Times New Roman"/>
        </w:rPr>
      </w:pPr>
      <w:r w:rsidRPr="00931FEE">
        <w:rPr>
          <w:rStyle w:val="ad"/>
          <w:rFonts w:ascii="Times New Roman" w:hAnsi="Times New Roman"/>
        </w:rPr>
        <w:footnoteRef/>
      </w:r>
      <w:r w:rsidRPr="00931FEE">
        <w:rPr>
          <w:rFonts w:ascii="Times New Roman" w:hAnsi="Times New Roman"/>
        </w:rPr>
        <w:t xml:space="preserve"> Уровень потенциального негативного воздействия, выявленного БР на результат выполнения бюджетной процедуры. Оценивается как низкая, средняя или высокая.</w:t>
      </w:r>
    </w:p>
  </w:footnote>
  <w:footnote w:id="9">
    <w:p w14:paraId="36B7D0FF" w14:textId="2C40EB8D" w:rsidR="00320391" w:rsidRPr="00931FEE" w:rsidRDefault="00320391" w:rsidP="00F83464">
      <w:pPr>
        <w:pStyle w:val="ab"/>
        <w:rPr>
          <w:rFonts w:ascii="Times New Roman" w:hAnsi="Times New Roman"/>
        </w:rPr>
      </w:pPr>
      <w:r w:rsidRPr="00931FEE">
        <w:rPr>
          <w:rStyle w:val="ad"/>
          <w:rFonts w:ascii="Times New Roman" w:hAnsi="Times New Roman"/>
        </w:rPr>
        <w:footnoteRef/>
      </w:r>
      <w:r w:rsidRPr="00931FEE">
        <w:rPr>
          <w:rFonts w:ascii="Times New Roman" w:hAnsi="Times New Roman"/>
        </w:rPr>
        <w:t xml:space="preserve"> Значимый, если хотя бы один из критериев вероятность БР или степень влияния БР оценивается как высокая, либо при одновременной оценке вероятности и степени влияния БР как «среднее». По решению главы города Пыть-Яха БР может быть оценен как значимый. В иных случаях – БР оценивается как незначимый.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8910675"/>
      <w:docPartObj>
        <w:docPartGallery w:val="Page Numbers (Top of Page)"/>
        <w:docPartUnique/>
      </w:docPartObj>
    </w:sdtPr>
    <w:sdtEndPr/>
    <w:sdtContent>
      <w:p w14:paraId="19998521" w14:textId="39E58EBB" w:rsidR="00320391" w:rsidRDefault="00320391">
        <w:pPr>
          <w:pStyle w:val="af"/>
          <w:jc w:val="center"/>
        </w:pPr>
        <w:r w:rsidRPr="00BC711B">
          <w:rPr>
            <w:rFonts w:ascii="Times New Roman" w:hAnsi="Times New Roman"/>
            <w:sz w:val="20"/>
          </w:rPr>
          <w:fldChar w:fldCharType="begin"/>
        </w:r>
        <w:r w:rsidRPr="00BC711B">
          <w:rPr>
            <w:rFonts w:ascii="Times New Roman" w:hAnsi="Times New Roman"/>
            <w:sz w:val="20"/>
          </w:rPr>
          <w:instrText>PAGE   \* MERGEFORMAT</w:instrText>
        </w:r>
        <w:r w:rsidRPr="00BC711B">
          <w:rPr>
            <w:rFonts w:ascii="Times New Roman" w:hAnsi="Times New Roman"/>
            <w:sz w:val="20"/>
          </w:rPr>
          <w:fldChar w:fldCharType="separate"/>
        </w:r>
        <w:r w:rsidR="00D947F3">
          <w:rPr>
            <w:rFonts w:ascii="Times New Roman" w:hAnsi="Times New Roman"/>
            <w:noProof/>
            <w:sz w:val="20"/>
          </w:rPr>
          <w:t>42</w:t>
        </w:r>
        <w:r w:rsidRPr="00BC711B">
          <w:rPr>
            <w:rFonts w:ascii="Times New Roman" w:hAnsi="Times New Roman"/>
            <w:sz w:val="20"/>
          </w:rPr>
          <w:fldChar w:fldCharType="end"/>
        </w:r>
      </w:p>
    </w:sdtContent>
  </w:sdt>
  <w:p w14:paraId="7B91023F" w14:textId="77777777" w:rsidR="00320391" w:rsidRDefault="0032039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8CD13" w14:textId="4C43C9F3" w:rsidR="00320391" w:rsidRPr="00BC711B" w:rsidRDefault="00320391">
    <w:pPr>
      <w:pStyle w:val="af"/>
      <w:jc w:val="center"/>
      <w:rPr>
        <w:rFonts w:ascii="Times New Roman" w:hAnsi="Times New Roman"/>
        <w:sz w:val="20"/>
      </w:rPr>
    </w:pPr>
  </w:p>
  <w:p w14:paraId="1396D657" w14:textId="77777777" w:rsidR="00320391" w:rsidRDefault="0032039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491E"/>
    <w:multiLevelType w:val="hybridMultilevel"/>
    <w:tmpl w:val="192632A2"/>
    <w:lvl w:ilvl="0" w:tplc="FE7A415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55D2"/>
    <w:multiLevelType w:val="hybridMultilevel"/>
    <w:tmpl w:val="CD0C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0C91"/>
    <w:multiLevelType w:val="hybridMultilevel"/>
    <w:tmpl w:val="8B48B8CC"/>
    <w:lvl w:ilvl="0" w:tplc="99388276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5087D"/>
    <w:multiLevelType w:val="hybridMultilevel"/>
    <w:tmpl w:val="CE089598"/>
    <w:lvl w:ilvl="0" w:tplc="83362D7C">
      <w:start w:val="1"/>
      <w:numFmt w:val="decimal"/>
      <w:lvlText w:val="9.%1."/>
      <w:lvlJc w:val="left"/>
      <w:pPr>
        <w:ind w:left="3589" w:hanging="360"/>
      </w:pPr>
      <w:rPr>
        <w:rFonts w:hint="default"/>
      </w:rPr>
    </w:lvl>
    <w:lvl w:ilvl="1" w:tplc="83362D7C">
      <w:start w:val="1"/>
      <w:numFmt w:val="decimal"/>
      <w:lvlText w:val="9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AA564C"/>
    <w:multiLevelType w:val="hybridMultilevel"/>
    <w:tmpl w:val="92400502"/>
    <w:lvl w:ilvl="0" w:tplc="8F0C69D6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458B5"/>
    <w:multiLevelType w:val="hybridMultilevel"/>
    <w:tmpl w:val="EAE8513E"/>
    <w:lvl w:ilvl="0" w:tplc="2F9A7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446B03"/>
    <w:multiLevelType w:val="hybridMultilevel"/>
    <w:tmpl w:val="5C14D130"/>
    <w:lvl w:ilvl="0" w:tplc="8CEE04F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C1B94"/>
    <w:multiLevelType w:val="hybridMultilevel"/>
    <w:tmpl w:val="7D06D40E"/>
    <w:lvl w:ilvl="0" w:tplc="F392E7D6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72BF9"/>
    <w:multiLevelType w:val="hybridMultilevel"/>
    <w:tmpl w:val="A0AEDBF2"/>
    <w:lvl w:ilvl="0" w:tplc="893C5802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70703"/>
    <w:multiLevelType w:val="hybridMultilevel"/>
    <w:tmpl w:val="719A9F3C"/>
    <w:lvl w:ilvl="0" w:tplc="1F88EF1A">
      <w:start w:val="1"/>
      <w:numFmt w:val="decimal"/>
      <w:lvlText w:val="10.%1.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85139"/>
    <w:multiLevelType w:val="multilevel"/>
    <w:tmpl w:val="871265B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F175181"/>
    <w:multiLevelType w:val="hybridMultilevel"/>
    <w:tmpl w:val="0108FDB2"/>
    <w:lvl w:ilvl="0" w:tplc="83362D7C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1B68B8"/>
    <w:multiLevelType w:val="multilevel"/>
    <w:tmpl w:val="EAE624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7201866"/>
    <w:multiLevelType w:val="multilevel"/>
    <w:tmpl w:val="7A44F63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ED81311"/>
    <w:multiLevelType w:val="hybridMultilevel"/>
    <w:tmpl w:val="2A0C6EC4"/>
    <w:lvl w:ilvl="0" w:tplc="83362D7C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53D01BC"/>
    <w:multiLevelType w:val="hybridMultilevel"/>
    <w:tmpl w:val="70EC6D34"/>
    <w:lvl w:ilvl="0" w:tplc="858CAA2A">
      <w:start w:val="3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50EEC"/>
    <w:multiLevelType w:val="multilevel"/>
    <w:tmpl w:val="DCF67E64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7" w15:restartNumberingAfterBreak="0">
    <w:nsid w:val="503266ED"/>
    <w:multiLevelType w:val="hybridMultilevel"/>
    <w:tmpl w:val="109C8AEA"/>
    <w:lvl w:ilvl="0" w:tplc="F5240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21662B3"/>
    <w:multiLevelType w:val="hybridMultilevel"/>
    <w:tmpl w:val="7752E634"/>
    <w:lvl w:ilvl="0" w:tplc="83362D7C">
      <w:start w:val="1"/>
      <w:numFmt w:val="decimal"/>
      <w:lvlText w:val="9.%1."/>
      <w:lvlJc w:val="left"/>
      <w:pPr>
        <w:ind w:left="35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6DB5F09"/>
    <w:multiLevelType w:val="hybridMultilevel"/>
    <w:tmpl w:val="53E25824"/>
    <w:lvl w:ilvl="0" w:tplc="A27E282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F784E"/>
    <w:multiLevelType w:val="hybridMultilevel"/>
    <w:tmpl w:val="4CDAD15A"/>
    <w:lvl w:ilvl="0" w:tplc="46DCF06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94058"/>
    <w:multiLevelType w:val="hybridMultilevel"/>
    <w:tmpl w:val="6FF47958"/>
    <w:lvl w:ilvl="0" w:tplc="01E0421E">
      <w:start w:val="3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27596"/>
    <w:multiLevelType w:val="hybridMultilevel"/>
    <w:tmpl w:val="7BEA1EC8"/>
    <w:lvl w:ilvl="0" w:tplc="1C90288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1"/>
  </w:num>
  <w:num w:numId="5">
    <w:abstractNumId w:val="13"/>
  </w:num>
  <w:num w:numId="6">
    <w:abstractNumId w:val="19"/>
  </w:num>
  <w:num w:numId="7">
    <w:abstractNumId w:val="15"/>
  </w:num>
  <w:num w:numId="8">
    <w:abstractNumId w:val="21"/>
  </w:num>
  <w:num w:numId="9">
    <w:abstractNumId w:val="0"/>
  </w:num>
  <w:num w:numId="10">
    <w:abstractNumId w:val="20"/>
  </w:num>
  <w:num w:numId="11">
    <w:abstractNumId w:val="22"/>
  </w:num>
  <w:num w:numId="12">
    <w:abstractNumId w:val="6"/>
  </w:num>
  <w:num w:numId="13">
    <w:abstractNumId w:val="4"/>
  </w:num>
  <w:num w:numId="14">
    <w:abstractNumId w:val="7"/>
  </w:num>
  <w:num w:numId="15">
    <w:abstractNumId w:val="2"/>
  </w:num>
  <w:num w:numId="16">
    <w:abstractNumId w:val="9"/>
  </w:num>
  <w:num w:numId="17">
    <w:abstractNumId w:val="18"/>
  </w:num>
  <w:num w:numId="18">
    <w:abstractNumId w:val="3"/>
  </w:num>
  <w:num w:numId="19">
    <w:abstractNumId w:val="11"/>
  </w:num>
  <w:num w:numId="20">
    <w:abstractNumId w:val="14"/>
  </w:num>
  <w:num w:numId="21">
    <w:abstractNumId w:val="10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FA"/>
    <w:rsid w:val="00017AE9"/>
    <w:rsid w:val="00026BDD"/>
    <w:rsid w:val="00044DB6"/>
    <w:rsid w:val="0005247A"/>
    <w:rsid w:val="000540C9"/>
    <w:rsid w:val="00062A4F"/>
    <w:rsid w:val="000737A9"/>
    <w:rsid w:val="0007464A"/>
    <w:rsid w:val="000823C5"/>
    <w:rsid w:val="0008613F"/>
    <w:rsid w:val="000921BA"/>
    <w:rsid w:val="000B108A"/>
    <w:rsid w:val="000C3415"/>
    <w:rsid w:val="000D466E"/>
    <w:rsid w:val="000F2ADC"/>
    <w:rsid w:val="001253C2"/>
    <w:rsid w:val="00127DCF"/>
    <w:rsid w:val="00143DB0"/>
    <w:rsid w:val="00157DBB"/>
    <w:rsid w:val="00166038"/>
    <w:rsid w:val="00175CCF"/>
    <w:rsid w:val="0017725D"/>
    <w:rsid w:val="00194366"/>
    <w:rsid w:val="001A6E00"/>
    <w:rsid w:val="001B4212"/>
    <w:rsid w:val="001D1FB3"/>
    <w:rsid w:val="001D29C7"/>
    <w:rsid w:val="001D69CC"/>
    <w:rsid w:val="001D7D3C"/>
    <w:rsid w:val="00202914"/>
    <w:rsid w:val="002040CB"/>
    <w:rsid w:val="00241D30"/>
    <w:rsid w:val="002534B8"/>
    <w:rsid w:val="002622A6"/>
    <w:rsid w:val="00272F50"/>
    <w:rsid w:val="00283FE6"/>
    <w:rsid w:val="00293F05"/>
    <w:rsid w:val="002945DD"/>
    <w:rsid w:val="002B4633"/>
    <w:rsid w:val="002E4371"/>
    <w:rsid w:val="00301B97"/>
    <w:rsid w:val="003045E3"/>
    <w:rsid w:val="003129B6"/>
    <w:rsid w:val="00317CEE"/>
    <w:rsid w:val="00320391"/>
    <w:rsid w:val="00320695"/>
    <w:rsid w:val="00320A2A"/>
    <w:rsid w:val="0032232B"/>
    <w:rsid w:val="00324990"/>
    <w:rsid w:val="00331CA4"/>
    <w:rsid w:val="003459B4"/>
    <w:rsid w:val="00347863"/>
    <w:rsid w:val="00360E8A"/>
    <w:rsid w:val="00385344"/>
    <w:rsid w:val="003966D8"/>
    <w:rsid w:val="003C5BCA"/>
    <w:rsid w:val="003C5BDB"/>
    <w:rsid w:val="003D2AF2"/>
    <w:rsid w:val="003F0F0F"/>
    <w:rsid w:val="00404425"/>
    <w:rsid w:val="004314F8"/>
    <w:rsid w:val="00436B2F"/>
    <w:rsid w:val="00454CCE"/>
    <w:rsid w:val="00486D2C"/>
    <w:rsid w:val="0049598C"/>
    <w:rsid w:val="004B1BB0"/>
    <w:rsid w:val="004C114C"/>
    <w:rsid w:val="004C29CE"/>
    <w:rsid w:val="004F4D4B"/>
    <w:rsid w:val="00542768"/>
    <w:rsid w:val="005428F0"/>
    <w:rsid w:val="00566E82"/>
    <w:rsid w:val="00576160"/>
    <w:rsid w:val="00584352"/>
    <w:rsid w:val="00584A18"/>
    <w:rsid w:val="005A17CA"/>
    <w:rsid w:val="005B73FD"/>
    <w:rsid w:val="005B7AF2"/>
    <w:rsid w:val="005C0B8A"/>
    <w:rsid w:val="005D3E11"/>
    <w:rsid w:val="005D42B1"/>
    <w:rsid w:val="005D552E"/>
    <w:rsid w:val="005F14ED"/>
    <w:rsid w:val="00615076"/>
    <w:rsid w:val="00621A6A"/>
    <w:rsid w:val="00622D86"/>
    <w:rsid w:val="0063224A"/>
    <w:rsid w:val="00642840"/>
    <w:rsid w:val="00647569"/>
    <w:rsid w:val="00647DAA"/>
    <w:rsid w:val="0066033B"/>
    <w:rsid w:val="00664C21"/>
    <w:rsid w:val="00667BB6"/>
    <w:rsid w:val="0067156F"/>
    <w:rsid w:val="0067525C"/>
    <w:rsid w:val="00675AC8"/>
    <w:rsid w:val="006761A7"/>
    <w:rsid w:val="006846BE"/>
    <w:rsid w:val="00685EBE"/>
    <w:rsid w:val="006A3CBB"/>
    <w:rsid w:val="006B0B03"/>
    <w:rsid w:val="006C42B2"/>
    <w:rsid w:val="006D2D69"/>
    <w:rsid w:val="0070381B"/>
    <w:rsid w:val="00706E17"/>
    <w:rsid w:val="00733920"/>
    <w:rsid w:val="00734990"/>
    <w:rsid w:val="00741C89"/>
    <w:rsid w:val="00741DBE"/>
    <w:rsid w:val="007472A0"/>
    <w:rsid w:val="00793C73"/>
    <w:rsid w:val="00796A96"/>
    <w:rsid w:val="007C02E6"/>
    <w:rsid w:val="007C38C2"/>
    <w:rsid w:val="007C7A5A"/>
    <w:rsid w:val="007F3323"/>
    <w:rsid w:val="007F4D7A"/>
    <w:rsid w:val="00825073"/>
    <w:rsid w:val="0083050A"/>
    <w:rsid w:val="008335BA"/>
    <w:rsid w:val="008344D0"/>
    <w:rsid w:val="008468D8"/>
    <w:rsid w:val="00853380"/>
    <w:rsid w:val="00876AD5"/>
    <w:rsid w:val="008960A6"/>
    <w:rsid w:val="008B27B2"/>
    <w:rsid w:val="008C38AD"/>
    <w:rsid w:val="008C420B"/>
    <w:rsid w:val="008C48D6"/>
    <w:rsid w:val="008E116F"/>
    <w:rsid w:val="008E72F3"/>
    <w:rsid w:val="00900DEA"/>
    <w:rsid w:val="009075C6"/>
    <w:rsid w:val="00917BAC"/>
    <w:rsid w:val="0092040D"/>
    <w:rsid w:val="0092259A"/>
    <w:rsid w:val="00931FEE"/>
    <w:rsid w:val="009412EB"/>
    <w:rsid w:val="009538EC"/>
    <w:rsid w:val="0097634F"/>
    <w:rsid w:val="009B1129"/>
    <w:rsid w:val="009B6D72"/>
    <w:rsid w:val="009C6002"/>
    <w:rsid w:val="009E063D"/>
    <w:rsid w:val="009F538E"/>
    <w:rsid w:val="00A0113E"/>
    <w:rsid w:val="00A11509"/>
    <w:rsid w:val="00A179DA"/>
    <w:rsid w:val="00A2114B"/>
    <w:rsid w:val="00A2462E"/>
    <w:rsid w:val="00A312FA"/>
    <w:rsid w:val="00A36EF4"/>
    <w:rsid w:val="00A57AA6"/>
    <w:rsid w:val="00A639E4"/>
    <w:rsid w:val="00A70144"/>
    <w:rsid w:val="00A805AC"/>
    <w:rsid w:val="00A849DA"/>
    <w:rsid w:val="00A84E2D"/>
    <w:rsid w:val="00A85488"/>
    <w:rsid w:val="00A97EE0"/>
    <w:rsid w:val="00AA37A5"/>
    <w:rsid w:val="00AB3807"/>
    <w:rsid w:val="00AB731C"/>
    <w:rsid w:val="00B12BE1"/>
    <w:rsid w:val="00B27640"/>
    <w:rsid w:val="00B311CB"/>
    <w:rsid w:val="00B33FD3"/>
    <w:rsid w:val="00B44428"/>
    <w:rsid w:val="00B5178B"/>
    <w:rsid w:val="00B6768E"/>
    <w:rsid w:val="00B850E3"/>
    <w:rsid w:val="00B92AEE"/>
    <w:rsid w:val="00B97511"/>
    <w:rsid w:val="00BA06BB"/>
    <w:rsid w:val="00BA6F8A"/>
    <w:rsid w:val="00BB174A"/>
    <w:rsid w:val="00BC027A"/>
    <w:rsid w:val="00BC711B"/>
    <w:rsid w:val="00BC75C8"/>
    <w:rsid w:val="00BD13AE"/>
    <w:rsid w:val="00BD52AE"/>
    <w:rsid w:val="00BE405C"/>
    <w:rsid w:val="00BE73C4"/>
    <w:rsid w:val="00BF482D"/>
    <w:rsid w:val="00C04662"/>
    <w:rsid w:val="00C05FC9"/>
    <w:rsid w:val="00C10636"/>
    <w:rsid w:val="00C12846"/>
    <w:rsid w:val="00C173C1"/>
    <w:rsid w:val="00C31D06"/>
    <w:rsid w:val="00C32577"/>
    <w:rsid w:val="00C3574C"/>
    <w:rsid w:val="00C43CF9"/>
    <w:rsid w:val="00C845D7"/>
    <w:rsid w:val="00C94F92"/>
    <w:rsid w:val="00CB2640"/>
    <w:rsid w:val="00CB2F93"/>
    <w:rsid w:val="00D00BC5"/>
    <w:rsid w:val="00D0220C"/>
    <w:rsid w:val="00D348CD"/>
    <w:rsid w:val="00D479D1"/>
    <w:rsid w:val="00D556D6"/>
    <w:rsid w:val="00D56FA9"/>
    <w:rsid w:val="00D87669"/>
    <w:rsid w:val="00D900D6"/>
    <w:rsid w:val="00D923E1"/>
    <w:rsid w:val="00D947F3"/>
    <w:rsid w:val="00DA7AF8"/>
    <w:rsid w:val="00DE1605"/>
    <w:rsid w:val="00E10E00"/>
    <w:rsid w:val="00E16983"/>
    <w:rsid w:val="00E23CCE"/>
    <w:rsid w:val="00E25666"/>
    <w:rsid w:val="00E5141E"/>
    <w:rsid w:val="00E54A00"/>
    <w:rsid w:val="00E67D78"/>
    <w:rsid w:val="00E724A5"/>
    <w:rsid w:val="00E84665"/>
    <w:rsid w:val="00E97530"/>
    <w:rsid w:val="00EC4F29"/>
    <w:rsid w:val="00ED5342"/>
    <w:rsid w:val="00ED7BC3"/>
    <w:rsid w:val="00EE4BCE"/>
    <w:rsid w:val="00EE762F"/>
    <w:rsid w:val="00F1410E"/>
    <w:rsid w:val="00F479B9"/>
    <w:rsid w:val="00F60C79"/>
    <w:rsid w:val="00F83464"/>
    <w:rsid w:val="00F849D8"/>
    <w:rsid w:val="00F86928"/>
    <w:rsid w:val="00F97567"/>
    <w:rsid w:val="00FA48A7"/>
    <w:rsid w:val="00FC5C9A"/>
    <w:rsid w:val="00FD28E1"/>
    <w:rsid w:val="00F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557180"/>
  <w15:chartTrackingRefBased/>
  <w15:docId w15:val="{7A46B5B7-5003-48E9-A1DC-31F579F1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9D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31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noProof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2FA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312FA"/>
    <w:pPr>
      <w:ind w:left="720"/>
      <w:contextualSpacing/>
    </w:pPr>
  </w:style>
  <w:style w:type="paragraph" w:styleId="2">
    <w:name w:val="Body Text 2"/>
    <w:basedOn w:val="a"/>
    <w:link w:val="20"/>
    <w:rsid w:val="00A312F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312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A312F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1">
    <w:name w:val="Абзац списка2"/>
    <w:basedOn w:val="a"/>
    <w:rsid w:val="00A312FA"/>
    <w:pPr>
      <w:spacing w:after="200" w:line="276" w:lineRule="auto"/>
      <w:ind w:left="720"/>
      <w:contextualSpacing/>
    </w:pPr>
    <w:rPr>
      <w:rFonts w:eastAsia="Times New Roman"/>
    </w:rPr>
  </w:style>
  <w:style w:type="character" w:styleId="a4">
    <w:name w:val="annotation reference"/>
    <w:basedOn w:val="a0"/>
    <w:uiPriority w:val="99"/>
    <w:semiHidden/>
    <w:unhideWhenUsed/>
    <w:rsid w:val="00D923E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923E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923E1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923E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923E1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9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23E1"/>
    <w:rPr>
      <w:rFonts w:ascii="Segoe UI" w:eastAsia="Calibr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B92AE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92AEE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92AEE"/>
    <w:rPr>
      <w:vertAlign w:val="superscript"/>
    </w:rPr>
  </w:style>
  <w:style w:type="table" w:styleId="ae">
    <w:name w:val="Table Grid"/>
    <w:basedOn w:val="a1"/>
    <w:uiPriority w:val="39"/>
    <w:rsid w:val="00F1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C7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711B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BC7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711B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e"/>
    <w:uiPriority w:val="99"/>
    <w:rsid w:val="00796A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99"/>
    <w:rsid w:val="00796A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99"/>
    <w:rsid w:val="00331C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99"/>
    <w:rsid w:val="001D1F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99"/>
    <w:rsid w:val="001D1F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99"/>
    <w:rsid w:val="001D1F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25979-3F26-45EE-BC82-20B5F960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10185</Words>
  <Characters>58056</Characters>
  <Application>Microsoft Office Word</Application>
  <DocSecurity>0</DocSecurity>
  <Lines>483</Lines>
  <Paragraphs>136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Вагина</dc:creator>
  <cp:keywords/>
  <dc:description/>
  <cp:lastModifiedBy>Светлана Асеева</cp:lastModifiedBy>
  <cp:revision>3</cp:revision>
  <cp:lastPrinted>2021-12-09T05:27:00Z</cp:lastPrinted>
  <dcterms:created xsi:type="dcterms:W3CDTF">2021-12-09T05:28:00Z</dcterms:created>
  <dcterms:modified xsi:type="dcterms:W3CDTF">2021-12-09T05:28:00Z</dcterms:modified>
</cp:coreProperties>
</file>