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763" w:rsidRPr="00FD0F8A" w:rsidRDefault="00080763" w:rsidP="00080763">
      <w:pPr>
        <w:jc w:val="center"/>
        <w:rPr>
          <w:b/>
          <w:sz w:val="36"/>
          <w:szCs w:val="36"/>
          <w:lang w:eastAsia="en-US"/>
        </w:rPr>
      </w:pPr>
      <w:r w:rsidRPr="00FD0F8A">
        <w:rPr>
          <w:b/>
          <w:sz w:val="36"/>
          <w:szCs w:val="36"/>
          <w:lang w:eastAsia="en-US"/>
        </w:rPr>
        <w:t>МУНИЦИПАЛЬНОЕ ОБРАЗОВАНИЕ</w:t>
      </w:r>
    </w:p>
    <w:p w:rsidR="00080763" w:rsidRPr="00FD0F8A" w:rsidRDefault="00080763" w:rsidP="00080763">
      <w:pPr>
        <w:jc w:val="center"/>
        <w:rPr>
          <w:b/>
          <w:sz w:val="36"/>
          <w:szCs w:val="36"/>
          <w:lang w:eastAsia="en-US"/>
        </w:rPr>
      </w:pPr>
      <w:r w:rsidRPr="00FD0F8A">
        <w:rPr>
          <w:b/>
          <w:sz w:val="36"/>
          <w:szCs w:val="36"/>
          <w:lang w:eastAsia="en-US"/>
        </w:rPr>
        <w:t>городской округ Пыть-Ях</w:t>
      </w:r>
    </w:p>
    <w:p w:rsidR="00080763" w:rsidRPr="00FD0F8A" w:rsidRDefault="00080763" w:rsidP="00080763">
      <w:pPr>
        <w:jc w:val="center"/>
        <w:rPr>
          <w:b/>
          <w:sz w:val="36"/>
          <w:szCs w:val="36"/>
          <w:lang w:eastAsia="en-US"/>
        </w:rPr>
      </w:pPr>
      <w:r w:rsidRPr="00FD0F8A">
        <w:rPr>
          <w:b/>
          <w:sz w:val="36"/>
          <w:szCs w:val="36"/>
          <w:lang w:eastAsia="en-US"/>
        </w:rPr>
        <w:t>Ханты-Мансийский автономный округа-Югры</w:t>
      </w:r>
    </w:p>
    <w:p w:rsidR="00080763" w:rsidRPr="00FD0F8A" w:rsidRDefault="00080763" w:rsidP="00080763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FD0F8A">
        <w:rPr>
          <w:b/>
          <w:kern w:val="28"/>
          <w:sz w:val="36"/>
          <w:szCs w:val="36"/>
        </w:rPr>
        <w:t>АДМИНИСТРАЦИЯ ГОРОДА</w:t>
      </w:r>
    </w:p>
    <w:p w:rsidR="00607678" w:rsidRPr="009202C3" w:rsidRDefault="00607678" w:rsidP="00607678">
      <w:pPr>
        <w:jc w:val="center"/>
        <w:rPr>
          <w:sz w:val="28"/>
          <w:szCs w:val="28"/>
        </w:rPr>
      </w:pPr>
    </w:p>
    <w:p w:rsidR="009202C3" w:rsidRPr="009202C3" w:rsidRDefault="009202C3" w:rsidP="00607678">
      <w:pPr>
        <w:jc w:val="center"/>
        <w:rPr>
          <w:sz w:val="28"/>
          <w:szCs w:val="28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783D37" w:rsidP="00524C03">
      <w:pPr>
        <w:rPr>
          <w:sz w:val="28"/>
          <w:szCs w:val="28"/>
        </w:rPr>
      </w:pPr>
      <w:r>
        <w:rPr>
          <w:sz w:val="28"/>
          <w:szCs w:val="28"/>
        </w:rPr>
        <w:t>От 20.06.2023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169-па</w:t>
      </w:r>
    </w:p>
    <w:p w:rsidR="00524C03" w:rsidRPr="00832B0E" w:rsidRDefault="00541EFD" w:rsidP="00524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Default="009202C3" w:rsidP="00EC43D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D7451" w:rsidRPr="00832B0E">
        <w:rPr>
          <w:sz w:val="28"/>
          <w:szCs w:val="28"/>
        </w:rPr>
        <w:t xml:space="preserve"> </w:t>
      </w:r>
    </w:p>
    <w:p w:rsidR="00462CD2" w:rsidRPr="00C549E1" w:rsidRDefault="00DD745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 xml:space="preserve">в </w:t>
      </w:r>
      <w:r w:rsidR="00462CD2" w:rsidRPr="00832B0E">
        <w:rPr>
          <w:sz w:val="28"/>
          <w:szCs w:val="28"/>
        </w:rPr>
        <w:t>п</w:t>
      </w:r>
      <w:r w:rsidRPr="00832B0E">
        <w:rPr>
          <w:sz w:val="28"/>
          <w:szCs w:val="28"/>
        </w:rPr>
        <w:t>ост</w:t>
      </w:r>
      <w:r w:rsidRPr="00C549E1">
        <w:rPr>
          <w:sz w:val="28"/>
          <w:szCs w:val="28"/>
        </w:rPr>
        <w:t>ановление</w:t>
      </w:r>
      <w:r w:rsidR="00462CD2" w:rsidRPr="00C549E1">
        <w:rPr>
          <w:sz w:val="28"/>
          <w:szCs w:val="28"/>
        </w:rPr>
        <w:t xml:space="preserve"> </w:t>
      </w:r>
      <w:r w:rsidRPr="00C549E1">
        <w:rPr>
          <w:sz w:val="28"/>
          <w:szCs w:val="28"/>
        </w:rPr>
        <w:t xml:space="preserve">администрации </w:t>
      </w:r>
    </w:p>
    <w:p w:rsidR="00C549E1" w:rsidRPr="00C549E1" w:rsidRDefault="00DD7451" w:rsidP="00C549E1">
      <w:pPr>
        <w:rPr>
          <w:sz w:val="28"/>
          <w:szCs w:val="28"/>
        </w:rPr>
      </w:pPr>
      <w:r w:rsidRPr="00C549E1">
        <w:rPr>
          <w:sz w:val="28"/>
          <w:szCs w:val="28"/>
        </w:rPr>
        <w:t>города от</w:t>
      </w:r>
      <w:r w:rsidR="00C549E1" w:rsidRPr="00C549E1">
        <w:rPr>
          <w:sz w:val="28"/>
          <w:szCs w:val="28"/>
        </w:rPr>
        <w:t xml:space="preserve"> 09.04.2019 №104-па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стандарта качества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выполнения муниципальных работ </w:t>
      </w:r>
    </w:p>
    <w:p w:rsidR="00C549E1" w:rsidRPr="0062659F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Организация ритуальных услуг </w:t>
      </w:r>
    </w:p>
    <w:p w:rsidR="00C549E1" w:rsidRPr="0062659F" w:rsidRDefault="008E52CB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содержание мест захоронения»</w:t>
      </w:r>
    </w:p>
    <w:p w:rsidR="008E52CB" w:rsidRDefault="003B5E90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8E52CB" w:rsidRPr="008E52CB">
        <w:rPr>
          <w:rFonts w:ascii="Times New Roman" w:hAnsi="Times New Roman" w:cs="Times New Roman"/>
          <w:b w:val="0"/>
          <w:sz w:val="28"/>
          <w:szCs w:val="28"/>
        </w:rPr>
        <w:t>от 19.01.2021 № 27-па</w:t>
      </w:r>
      <w:r w:rsidR="008E52C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3B5E90" w:rsidRPr="0062659F" w:rsidRDefault="003B5E90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>12.05</w:t>
      </w:r>
      <w:r w:rsidR="0062659F" w:rsidRPr="0062659F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 xml:space="preserve"> №180</w:t>
      </w:r>
      <w:r w:rsidR="007474CB">
        <w:rPr>
          <w:rFonts w:ascii="Times New Roman" w:hAnsi="Times New Roman" w:cs="Times New Roman"/>
          <w:b w:val="0"/>
          <w:sz w:val="28"/>
          <w:szCs w:val="28"/>
        </w:rPr>
        <w:t>-па</w:t>
      </w:r>
      <w:r w:rsidR="0062659F" w:rsidRPr="0062659F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C549E1" w:rsidRDefault="00C549E1" w:rsidP="00EC43D2">
      <w:pPr>
        <w:rPr>
          <w:sz w:val="28"/>
          <w:szCs w:val="28"/>
        </w:rPr>
      </w:pPr>
    </w:p>
    <w:p w:rsidR="000736C5" w:rsidRPr="00832B0E" w:rsidRDefault="000736C5" w:rsidP="000736C5">
      <w:pPr>
        <w:rPr>
          <w:sz w:val="28"/>
          <w:szCs w:val="28"/>
        </w:rPr>
      </w:pPr>
    </w:p>
    <w:p w:rsidR="00A27A37" w:rsidRPr="00832B0E" w:rsidRDefault="00A27A37" w:rsidP="000736C5">
      <w:pPr>
        <w:rPr>
          <w:sz w:val="28"/>
          <w:szCs w:val="28"/>
        </w:rPr>
      </w:pPr>
    </w:p>
    <w:p w:rsidR="00C549E1" w:rsidRDefault="00E369F2" w:rsidP="00DF125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549E1" w:rsidRPr="003B5E90">
        <w:rPr>
          <w:rFonts w:ascii="Times New Roman" w:hAnsi="Times New Roman"/>
          <w:b w:val="0"/>
          <w:bCs w:val="0"/>
          <w:sz w:val="28"/>
          <w:szCs w:val="28"/>
        </w:rPr>
        <w:t>соответствии</w:t>
      </w:r>
      <w:r w:rsidRPr="003B5E90">
        <w:rPr>
          <w:rFonts w:ascii="Times New Roman" w:hAnsi="Times New Roman"/>
          <w:b w:val="0"/>
          <w:sz w:val="28"/>
          <w:szCs w:val="28"/>
        </w:rPr>
        <w:t xml:space="preserve"> </w:t>
      </w:r>
      <w:r w:rsidR="003B5E90" w:rsidRPr="003B5E90">
        <w:rPr>
          <w:rFonts w:ascii="Times New Roman" w:hAnsi="Times New Roman"/>
          <w:b w:val="0"/>
          <w:sz w:val="28"/>
          <w:szCs w:val="28"/>
        </w:rPr>
        <w:t xml:space="preserve">с 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>Правительства РФ от 06.05.1994 №</w:t>
      </w:r>
      <w:r w:rsidR="00D84866" w:rsidRPr="00D84866">
        <w:rPr>
          <w:rFonts w:ascii="Times New Roman" w:hAnsi="Times New Roman" w:cs="Times New Roman"/>
          <w:b w:val="0"/>
          <w:sz w:val="28"/>
          <w:szCs w:val="28"/>
        </w:rPr>
        <w:t xml:space="preserve"> 460 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>«</w:t>
      </w:r>
      <w:r w:rsidR="00D84866" w:rsidRPr="00D84866">
        <w:rPr>
          <w:rFonts w:ascii="Times New Roman" w:hAnsi="Times New Roman" w:cs="Times New Roman"/>
          <w:b w:val="0"/>
          <w:sz w:val="28"/>
          <w:szCs w:val="28"/>
        </w:rPr>
        <w:t xml:space="preserve">О нормах расходов денежных средств на погребение погибших (умерших) военнослужащих,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за оборотом наркотических средств и психотропных веществ и органах налоговой полиции), и уволенных со службы прокуроров, а также на изготовление и </w:t>
      </w:r>
      <w:r w:rsidR="00D84866" w:rsidRPr="00D8486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установку намогильных сооружений </w:t>
      </w:r>
      <w:r w:rsidR="00D84866">
        <w:rPr>
          <w:rFonts w:ascii="Times New Roman" w:hAnsi="Times New Roman" w:cs="Times New Roman"/>
          <w:b w:val="0"/>
          <w:sz w:val="28"/>
          <w:szCs w:val="28"/>
        </w:rPr>
        <w:t>(надгробий)»</w:t>
      </w:r>
      <w:r w:rsidR="009202C3">
        <w:rPr>
          <w:rFonts w:ascii="Times New Roman" w:hAnsi="Times New Roman" w:cs="Times New Roman"/>
          <w:b w:val="0"/>
          <w:sz w:val="28"/>
          <w:szCs w:val="28"/>
        </w:rPr>
        <w:t>,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451" w:rsidRPr="003B5E9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</w:t>
      </w:r>
      <w:r w:rsidR="00AA7CEC" w:rsidRPr="003B5E90">
        <w:rPr>
          <w:rFonts w:ascii="Times New Roman" w:hAnsi="Times New Roman" w:cs="Times New Roman"/>
          <w:b w:val="0"/>
          <w:sz w:val="28"/>
          <w:szCs w:val="28"/>
        </w:rPr>
        <w:t>09.04</w:t>
      </w:r>
      <w:r w:rsidR="00C549E1" w:rsidRPr="003B5E90">
        <w:rPr>
          <w:rFonts w:ascii="Times New Roman" w:hAnsi="Times New Roman" w:cs="Times New Roman"/>
          <w:b w:val="0"/>
          <w:sz w:val="28"/>
          <w:szCs w:val="28"/>
        </w:rPr>
        <w:t xml:space="preserve">.2019 №104-па </w:t>
      </w:r>
      <w:r w:rsidRPr="003B5E90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3B5E9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стандарта качества выполнения муниципальных работ «Организация ритуальных услуг и содержание мест захоронения» </w:t>
      </w:r>
      <w:r w:rsidR="00462CD2" w:rsidRPr="003B5E90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9202C3">
        <w:rPr>
          <w:rFonts w:ascii="Times New Roman" w:hAnsi="Times New Roman" w:cs="Times New Roman"/>
          <w:b w:val="0"/>
          <w:sz w:val="28"/>
          <w:szCs w:val="28"/>
        </w:rPr>
        <w:t>ее изменение</w:t>
      </w:r>
      <w:r w:rsidR="00DD7451" w:rsidRPr="003B5E9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F1252" w:rsidRDefault="00DF1252" w:rsidP="009202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02C3" w:rsidRDefault="009202C3" w:rsidP="009202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02C3" w:rsidRPr="00DF1252" w:rsidRDefault="009202C3" w:rsidP="009202C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49E1" w:rsidRDefault="002776F4" w:rsidP="00DF1252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>Приложение к постановлению изложить в новой редакции, согласно приложению.</w:t>
      </w:r>
    </w:p>
    <w:p w:rsidR="0023493F" w:rsidRDefault="0023493F" w:rsidP="00DF1252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23493F" w:rsidRDefault="0023493F" w:rsidP="0023493F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3493F">
        <w:rPr>
          <w:rFonts w:ascii="Times New Roman" w:hAnsi="Times New Roman" w:cs="Times New Roman"/>
          <w:sz w:val="28"/>
          <w:szCs w:val="28"/>
        </w:rPr>
        <w:t>т 19.01.2021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3F">
        <w:rPr>
          <w:rFonts w:ascii="Times New Roman" w:hAnsi="Times New Roman" w:cs="Times New Roman"/>
          <w:sz w:val="28"/>
          <w:szCs w:val="28"/>
        </w:rPr>
        <w:t>№ 27-па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3493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23493F">
        <w:rPr>
          <w:rFonts w:ascii="Times New Roman" w:hAnsi="Times New Roman" w:cs="Times New Roman"/>
          <w:sz w:val="28"/>
          <w:szCs w:val="28"/>
        </w:rPr>
        <w:t>администрации города от 09.04.2019 №104-па «Об утверждении стандарта качества выполнения муниципальных работ «Организация ритуальных услуг и содержани</w:t>
      </w:r>
      <w:r>
        <w:rPr>
          <w:rFonts w:ascii="Times New Roman" w:hAnsi="Times New Roman" w:cs="Times New Roman"/>
          <w:sz w:val="28"/>
          <w:szCs w:val="28"/>
        </w:rPr>
        <w:t>е мест захоронения»;</w:t>
      </w:r>
    </w:p>
    <w:p w:rsidR="0023493F" w:rsidRPr="008F0072" w:rsidRDefault="0023493F" w:rsidP="0023493F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3493F">
        <w:rPr>
          <w:rFonts w:ascii="Times New Roman" w:hAnsi="Times New Roman" w:cs="Times New Roman"/>
          <w:sz w:val="28"/>
          <w:szCs w:val="28"/>
        </w:rPr>
        <w:t>т 12.05.2021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3F">
        <w:rPr>
          <w:rFonts w:ascii="Times New Roman" w:hAnsi="Times New Roman" w:cs="Times New Roman"/>
          <w:sz w:val="28"/>
          <w:szCs w:val="28"/>
        </w:rPr>
        <w:t>№ 180-па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3493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23493F">
        <w:rPr>
          <w:rFonts w:ascii="Times New Roman" w:hAnsi="Times New Roman" w:cs="Times New Roman"/>
          <w:sz w:val="28"/>
          <w:szCs w:val="28"/>
        </w:rPr>
        <w:t>администрации города от 09.04.2019 №104-па «Об утверждении стандарта качества выполнения муниципальных работ «Организация ритуальных услуг и содержани</w:t>
      </w:r>
      <w:r>
        <w:rPr>
          <w:rFonts w:ascii="Times New Roman" w:hAnsi="Times New Roman" w:cs="Times New Roman"/>
          <w:sz w:val="28"/>
          <w:szCs w:val="28"/>
        </w:rPr>
        <w:t>е мест захоронения»</w:t>
      </w:r>
      <w:r w:rsidRPr="0023493F">
        <w:rPr>
          <w:rFonts w:ascii="Times New Roman" w:hAnsi="Times New Roman" w:cs="Times New Roman"/>
          <w:sz w:val="28"/>
          <w:szCs w:val="28"/>
        </w:rPr>
        <w:t xml:space="preserve"> (в ред. от 19.01.2021 №27-па)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90C" w:rsidRPr="0081390C" w:rsidRDefault="0081390C" w:rsidP="00DF1252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Управлению</w:t>
      </w:r>
      <w:r w:rsidRPr="003D154E">
        <w:rPr>
          <w:rFonts w:ascii="Times New Roman" w:eastAsia="Calibri" w:hAnsi="Times New Roman"/>
          <w:sz w:val="28"/>
          <w:szCs w:val="28"/>
        </w:rPr>
        <w:t xml:space="preserve"> по внутренней политике (</w:t>
      </w:r>
      <w:r>
        <w:rPr>
          <w:rFonts w:ascii="Times New Roman" w:eastAsia="Calibri" w:hAnsi="Times New Roman"/>
          <w:sz w:val="28"/>
          <w:szCs w:val="28"/>
        </w:rPr>
        <w:t>Т.В. Староста</w:t>
      </w:r>
      <w:r w:rsidRPr="003D154E">
        <w:rPr>
          <w:rFonts w:ascii="Times New Roman" w:eastAsia="Calibri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Pr="003D154E">
        <w:rPr>
          <w:rFonts w:ascii="Times New Roman" w:eastAsia="Calibri" w:hAnsi="Times New Roman"/>
          <w:spacing w:val="-12"/>
          <w:sz w:val="28"/>
          <w:szCs w:val="28"/>
        </w:rPr>
        <w:t>издании в информационно-телекоммуникационной сети «Интернет» - pytyahinform.ru.».</w:t>
      </w:r>
    </w:p>
    <w:p w:rsidR="0062659F" w:rsidRPr="0062659F" w:rsidRDefault="002F6997" w:rsidP="00DF1252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252">
        <w:rPr>
          <w:rFonts w:ascii="Times New Roman" w:hAnsi="Times New Roman" w:cs="Times New Roman"/>
          <w:sz w:val="28"/>
          <w:szCs w:val="28"/>
        </w:rPr>
        <w:t>Отделу</w:t>
      </w:r>
      <w:r w:rsidR="00E32079" w:rsidRPr="00DF1252">
        <w:rPr>
          <w:rFonts w:ascii="Times New Roman" w:hAnsi="Times New Roman" w:cs="Times New Roman"/>
          <w:sz w:val="28"/>
          <w:szCs w:val="28"/>
        </w:rPr>
        <w:t xml:space="preserve"> по </w:t>
      </w:r>
      <w:r w:rsidR="0062659F" w:rsidRPr="00DF1252">
        <w:rPr>
          <w:rFonts w:ascii="Times New Roman" w:hAnsi="Times New Roman" w:cs="Times New Roman"/>
          <w:sz w:val="28"/>
          <w:szCs w:val="28"/>
        </w:rPr>
        <w:t>обеспечению</w:t>
      </w:r>
      <w:r w:rsidR="0062659F" w:rsidRPr="0062659F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</w:t>
      </w:r>
      <w:r w:rsidR="00E32079" w:rsidRPr="0062659F">
        <w:rPr>
          <w:rFonts w:ascii="Times New Roman" w:hAnsi="Times New Roman" w:cs="Times New Roman"/>
          <w:sz w:val="28"/>
          <w:szCs w:val="28"/>
        </w:rPr>
        <w:t xml:space="preserve"> </w:t>
      </w:r>
      <w:r w:rsidR="009202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9202C3">
        <w:rPr>
          <w:rFonts w:ascii="Times New Roman" w:hAnsi="Times New Roman" w:cs="Times New Roman"/>
          <w:sz w:val="28"/>
          <w:szCs w:val="28"/>
        </w:rPr>
        <w:t xml:space="preserve">   </w:t>
      </w:r>
      <w:r w:rsidR="00752269" w:rsidRPr="006265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2659F">
        <w:rPr>
          <w:rFonts w:ascii="Times New Roman" w:hAnsi="Times New Roman" w:cs="Times New Roman"/>
          <w:sz w:val="28"/>
          <w:szCs w:val="28"/>
        </w:rPr>
        <w:t>А.А. Мерзляков</w:t>
      </w:r>
      <w:r w:rsidR="00752269" w:rsidRPr="0062659F">
        <w:rPr>
          <w:rFonts w:ascii="Times New Roman" w:hAnsi="Times New Roman" w:cs="Times New Roman"/>
          <w:sz w:val="28"/>
          <w:szCs w:val="28"/>
        </w:rPr>
        <w:t>)</w:t>
      </w:r>
      <w:r w:rsidR="00EC0F18" w:rsidRPr="0062659F">
        <w:rPr>
          <w:rFonts w:ascii="Times New Roman" w:hAnsi="Times New Roman" w:cs="Times New Roman"/>
          <w:sz w:val="28"/>
          <w:szCs w:val="28"/>
        </w:rPr>
        <w:t xml:space="preserve"> р</w:t>
      </w:r>
      <w:r w:rsidR="00B44FA4" w:rsidRPr="0062659F">
        <w:rPr>
          <w:rFonts w:ascii="Times New Roman" w:hAnsi="Times New Roman" w:cs="Times New Roman"/>
          <w:sz w:val="28"/>
          <w:szCs w:val="28"/>
        </w:rPr>
        <w:t>азместить постановление на официальном сайте администрации города в сети Интернет.</w:t>
      </w:r>
    </w:p>
    <w:p w:rsidR="00E32079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2659F" w:rsidRPr="0062659F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9202C3" w:rsidRDefault="009202C3" w:rsidP="009202C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2C3" w:rsidRPr="0062659F" w:rsidRDefault="009202C3" w:rsidP="009202C3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62659F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выполнением </w:t>
      </w:r>
      <w:r w:rsidR="005A5433" w:rsidRPr="0062659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2659F">
        <w:rPr>
          <w:rFonts w:ascii="Times New Roman" w:hAnsi="Times New Roman" w:cs="Times New Roman"/>
          <w:sz w:val="28"/>
          <w:szCs w:val="28"/>
        </w:rPr>
        <w:t>возложить на заместителя главы города (направление деятельности жилищно-коммунальные вопросы).</w:t>
      </w: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F00D30" w:rsidP="00AD2E44">
      <w:pPr>
        <w:tabs>
          <w:tab w:val="left" w:pos="1080"/>
        </w:tabs>
        <w:jc w:val="both"/>
        <w:rPr>
          <w:sz w:val="28"/>
          <w:szCs w:val="28"/>
        </w:rPr>
      </w:pPr>
      <w:r w:rsidRPr="001F5B69">
        <w:rPr>
          <w:sz w:val="28"/>
          <w:szCs w:val="28"/>
        </w:rPr>
        <w:t>Глава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А.Н. Морозов</w:t>
      </w:r>
      <w:r w:rsidR="00AD2E44" w:rsidRPr="001F5B69">
        <w:rPr>
          <w:sz w:val="28"/>
          <w:szCs w:val="28"/>
        </w:rPr>
        <w:t xml:space="preserve"> </w:t>
      </w:r>
    </w:p>
    <w:p w:rsidR="0087576B" w:rsidRDefault="008757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2F9B" w:rsidRPr="00673014" w:rsidRDefault="00132F9B" w:rsidP="008757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301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202C3" w:rsidRDefault="00132F9B" w:rsidP="00920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3014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673014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9202C3">
        <w:rPr>
          <w:rFonts w:ascii="Times New Roman" w:hAnsi="Times New Roman" w:cs="Times New Roman"/>
          <w:sz w:val="28"/>
          <w:szCs w:val="28"/>
        </w:rPr>
        <w:t xml:space="preserve"> </w:t>
      </w:r>
      <w:r w:rsidRPr="0067301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73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9B" w:rsidRPr="00673014" w:rsidRDefault="00132F9B" w:rsidP="009202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73014">
        <w:rPr>
          <w:rFonts w:ascii="Times New Roman" w:hAnsi="Times New Roman" w:cs="Times New Roman"/>
          <w:sz w:val="28"/>
          <w:szCs w:val="28"/>
        </w:rPr>
        <w:t>города</w:t>
      </w:r>
      <w:r w:rsidR="00673014" w:rsidRPr="0067301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Pr="00673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F9B" w:rsidRDefault="00783D37" w:rsidP="006730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20.06.2023 № 169-па</w:t>
      </w:r>
      <w:bookmarkStart w:id="0" w:name="_GoBack"/>
      <w:bookmarkEnd w:id="0"/>
    </w:p>
    <w:p w:rsidR="009202C3" w:rsidRPr="00673014" w:rsidRDefault="009202C3" w:rsidP="006730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F9B" w:rsidRPr="008F0072" w:rsidRDefault="00132F9B" w:rsidP="0067301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 w:rsidRPr="008F0072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132F9B" w:rsidRPr="008F0072" w:rsidRDefault="00132F9B" w:rsidP="0067301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 xml:space="preserve">КАЧЕСТВА ВЫПОЛНЕНИЯ МУНИЦИПАЛЬНОЙ РАБОТЫ </w:t>
      </w:r>
      <w:r w:rsidR="00C706B4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F0072">
        <w:rPr>
          <w:rFonts w:ascii="Times New Roman" w:hAnsi="Times New Roman" w:cs="Times New Roman"/>
          <w:b w:val="0"/>
          <w:sz w:val="28"/>
          <w:szCs w:val="28"/>
        </w:rPr>
        <w:t>ОРГАНИЗАЦИЯ</w:t>
      </w:r>
    </w:p>
    <w:p w:rsidR="00132F9B" w:rsidRDefault="00132F9B" w:rsidP="0067301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РИТУАЛЬНЫХ УСЛУГ И СОДЕРЖАНИЕ МЕСТ ЗАХОРОНЕНИЯ</w:t>
      </w:r>
      <w:r w:rsidR="00C706B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12A91" w:rsidRDefault="00812A91" w:rsidP="0067301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2A91" w:rsidRPr="00812A91" w:rsidRDefault="00812A91" w:rsidP="00EF33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12A91">
        <w:rPr>
          <w:rFonts w:ascii="Times New Roman" w:hAnsi="Times New Roman" w:cs="Times New Roman"/>
          <w:sz w:val="28"/>
          <w:szCs w:val="28"/>
        </w:rPr>
        <w:t>Организации, в отношении которых применяется стандарт качества выполнения муниципальной работы «Организация ритуальных услуг и содержание мест захоронения» (далее - стандарт качества):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12A91">
        <w:rPr>
          <w:rFonts w:ascii="Times New Roman" w:hAnsi="Times New Roman" w:cs="Times New Roman"/>
          <w:sz w:val="28"/>
          <w:szCs w:val="28"/>
        </w:rPr>
        <w:t>Муниципальное автономное учреждение «Специализированная служба по вопросам похоронного дела» (далее - Учреждение).</w:t>
      </w:r>
    </w:p>
    <w:p w:rsid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812A91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справочных телефонах указана в приложении к стандарту качества выполнения работ.</w:t>
      </w:r>
    </w:p>
    <w:p w:rsidR="005B72D4" w:rsidRPr="000F3F24" w:rsidRDefault="005B72D4" w:rsidP="00CF5C66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3F2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CF5C66" w:rsidRPr="00CF5C66">
        <w:rPr>
          <w:rFonts w:ascii="Times New Roman" w:hAnsi="Times New Roman" w:cs="Times New Roman"/>
          <w:b w:val="0"/>
          <w:sz w:val="28"/>
          <w:szCs w:val="28"/>
        </w:rPr>
        <w:t>Нормативные правовые акты, регулирующие выполнение работы</w:t>
      </w:r>
      <w:r w:rsidR="00CF5C6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12A91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12A91">
        <w:rPr>
          <w:rFonts w:ascii="Times New Roman" w:hAnsi="Times New Roman" w:cs="Times New Roman"/>
          <w:sz w:val="28"/>
          <w:szCs w:val="28"/>
        </w:rPr>
        <w:t>Федеральный закон от 12.01.1996 №8-ФЗ «О погребении и похоронном деле».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2.3.</w:t>
      </w:r>
      <w:r w:rsidRPr="00812A91">
        <w:rPr>
          <w:rFonts w:ascii="Times New Roman" w:hAnsi="Times New Roman" w:cs="Times New Roman"/>
          <w:sz w:val="28"/>
          <w:szCs w:val="28"/>
        </w:rPr>
        <w:tab/>
        <w:t>Закон Российской Федерации от 07.02.1992 №2300-1 «О защите прав потребителей».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2.4.</w:t>
      </w:r>
      <w:r w:rsidRPr="00812A91">
        <w:rPr>
          <w:rFonts w:ascii="Times New Roman" w:hAnsi="Times New Roman" w:cs="Times New Roman"/>
          <w:sz w:val="28"/>
          <w:szCs w:val="28"/>
        </w:rPr>
        <w:tab/>
        <w:t>Указ Президента Российской Федерации от 29.06.1996 №1001 «О гарантиях прав граждан на предоставление услуг по погребению умерших».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2.5.</w:t>
      </w:r>
      <w:r w:rsidRPr="00812A91">
        <w:rPr>
          <w:rFonts w:ascii="Times New Roman" w:hAnsi="Times New Roman" w:cs="Times New Roman"/>
          <w:sz w:val="28"/>
          <w:szCs w:val="28"/>
        </w:rPr>
        <w:tab/>
        <w:t>Постановление администрации города от 19.06.2018 №158-па «О создании муниципального автономного учреждения «Специализированная служба по вопросам похоронного дела».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2.6.</w:t>
      </w:r>
      <w:r w:rsidRPr="00812A91">
        <w:rPr>
          <w:rFonts w:ascii="Times New Roman" w:hAnsi="Times New Roman" w:cs="Times New Roman"/>
          <w:sz w:val="28"/>
          <w:szCs w:val="28"/>
        </w:rPr>
        <w:tab/>
        <w:t xml:space="preserve">Постановление администрации города от 15.07.2015 № 208-па «Об утверждении требований к качеству услуг по погребению, предоставляемых </w:t>
      </w:r>
      <w:r w:rsidRPr="00812A91">
        <w:rPr>
          <w:rFonts w:ascii="Times New Roman" w:hAnsi="Times New Roman" w:cs="Times New Roman"/>
          <w:sz w:val="28"/>
          <w:szCs w:val="28"/>
        </w:rPr>
        <w:lastRenderedPageBreak/>
        <w:t>согласно гарантированному перечню».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D35">
        <w:rPr>
          <w:rFonts w:ascii="Times New Roman" w:hAnsi="Times New Roman" w:cs="Times New Roman"/>
          <w:sz w:val="28"/>
          <w:szCs w:val="28"/>
        </w:rPr>
        <w:t>2.7.</w:t>
      </w:r>
      <w:r w:rsidRPr="00480D35">
        <w:rPr>
          <w:rFonts w:ascii="Times New Roman" w:hAnsi="Times New Roman" w:cs="Times New Roman"/>
          <w:sz w:val="28"/>
          <w:szCs w:val="28"/>
        </w:rPr>
        <w:tab/>
        <w:t>Постановление</w:t>
      </w:r>
      <w:r w:rsidR="00AC2CAC" w:rsidRPr="00480D35">
        <w:rPr>
          <w:rFonts w:ascii="Times New Roman" w:hAnsi="Times New Roman" w:cs="Times New Roman"/>
          <w:sz w:val="28"/>
          <w:szCs w:val="28"/>
        </w:rPr>
        <w:t xml:space="preserve"> администрации города от 16.07.2021 № 335-па «Об утверждении правил содержания мест захоронения (погребения) на территории города Пыть-Яха»</w:t>
      </w:r>
      <w:r w:rsidRPr="00480D35">
        <w:rPr>
          <w:rFonts w:ascii="Times New Roman" w:hAnsi="Times New Roman" w:cs="Times New Roman"/>
          <w:sz w:val="28"/>
          <w:szCs w:val="28"/>
        </w:rPr>
        <w:t>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2.8.</w:t>
      </w:r>
      <w:r w:rsidRPr="00812A91">
        <w:rPr>
          <w:rFonts w:ascii="Times New Roman" w:hAnsi="Times New Roman" w:cs="Times New Roman"/>
          <w:sz w:val="28"/>
          <w:szCs w:val="28"/>
        </w:rPr>
        <w:tab/>
        <w:t xml:space="preserve">Иные нормативные правовые акты Российской Федерации, Ханты-Мансийского автономного округа - Югры, </w:t>
      </w:r>
      <w:r w:rsidR="00480D35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</w:t>
      </w:r>
      <w:r w:rsidR="00480D35" w:rsidRPr="00812A91">
        <w:rPr>
          <w:rFonts w:ascii="Times New Roman" w:hAnsi="Times New Roman" w:cs="Times New Roman"/>
          <w:sz w:val="28"/>
          <w:szCs w:val="28"/>
        </w:rPr>
        <w:t xml:space="preserve"> </w:t>
      </w:r>
      <w:r w:rsidRPr="00812A91">
        <w:rPr>
          <w:rFonts w:ascii="Times New Roman" w:hAnsi="Times New Roman" w:cs="Times New Roman"/>
          <w:sz w:val="28"/>
          <w:szCs w:val="28"/>
        </w:rPr>
        <w:t>города Пыть-Яха, регулирующие вопросы выполнения муниципальной работы.</w:t>
      </w:r>
    </w:p>
    <w:p w:rsidR="00812A91" w:rsidRPr="00812A91" w:rsidRDefault="002F1E8B" w:rsidP="00EF33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3F08">
        <w:rPr>
          <w:rFonts w:ascii="Times New Roman" w:hAnsi="Times New Roman" w:cs="Times New Roman"/>
          <w:sz w:val="28"/>
          <w:szCs w:val="28"/>
        </w:rPr>
        <w:t xml:space="preserve"> </w:t>
      </w:r>
      <w:r w:rsidR="00812A91" w:rsidRPr="00812A91">
        <w:rPr>
          <w:rFonts w:ascii="Times New Roman" w:hAnsi="Times New Roman" w:cs="Times New Roman"/>
          <w:sz w:val="28"/>
          <w:szCs w:val="28"/>
        </w:rPr>
        <w:t>Порядок получения доступа к муниципальной работе.</w:t>
      </w:r>
    </w:p>
    <w:p w:rsidR="00812A91" w:rsidRPr="00812A91" w:rsidRDefault="00503F08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812A91" w:rsidRPr="00812A91">
        <w:rPr>
          <w:rFonts w:ascii="Times New Roman" w:hAnsi="Times New Roman" w:cs="Times New Roman"/>
          <w:sz w:val="28"/>
          <w:szCs w:val="28"/>
        </w:rPr>
        <w:t>Категории потребителей муниципальной работы - супруг, близкие родственники, законные представители и иные лица, осуществляющие погребение умершего (далее - представитель умершего).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3.2. Заявление о выполнении муниципальной работы по организации захоронения подается в Учреждение лично, регистрация заявления и заключение договора осуществляются в день обращения.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3.3. Исчерпывающий перечень документов, необходимых для выполнения муниципальной работы:</w:t>
      </w:r>
    </w:p>
    <w:p w:rsidR="00812A91" w:rsidRPr="00812A91" w:rsidRDefault="00AC2CAC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справка о смерти по форме № 11, утвержденной приказом Минюста России от 01.10.2018 № 200 (справка о захоронении мертворожденного), или свидетельство о смерти, выданное органами ЗАГС;</w:t>
      </w:r>
    </w:p>
    <w:p w:rsidR="00812A91" w:rsidRPr="00812A91" w:rsidRDefault="00AC2CAC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заявление лица, взявшего на себя обязанность осуществить погребение умершего (представителя умершего);</w:t>
      </w:r>
    </w:p>
    <w:p w:rsidR="00812A91" w:rsidRPr="00812A91" w:rsidRDefault="00AC2CAC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паспорт или иной документ, удостоверяющий личность, представителя умершего.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3.4. Заявление подается в свободной форме на имя руководителя Учреждения.</w:t>
      </w:r>
    </w:p>
    <w:p w:rsidR="00812A91" w:rsidRPr="00812A91" w:rsidRDefault="00503F08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812A91" w:rsidRPr="00812A9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- 15 минут.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 xml:space="preserve">3.6. Основанием для отказа в приеме документов, необходимых для </w:t>
      </w:r>
      <w:r w:rsidRPr="00812A91">
        <w:rPr>
          <w:rFonts w:ascii="Times New Roman" w:hAnsi="Times New Roman" w:cs="Times New Roman"/>
          <w:sz w:val="28"/>
          <w:szCs w:val="28"/>
        </w:rPr>
        <w:lastRenderedPageBreak/>
        <w:t>выполнения муниципальной работы является непредставление полного пакета документов, указанных в пункте 3.3 настоящего стандарта.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3.8. Максимальный срок получения доступа к муниципальной работе - 1 рабочий день.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3.9. Получатели муниципальных работ могут сообщить о нарушениях требований настоящего стандарта по телефону учреждения, выполняющего муниципальную работу, указанному на Официальном информационном портале органов местного самоуправления города Пыть-Яха в сети Интернет, по телефону Управления по жилищно-коммунальному комплексу, транспорту и дорогам Администрации города Пыть-Яха, а также в письменном виде.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3.10. В своем сообщении необходимо указать характер, место и время нарушения требований настоящего стандарта.</w:t>
      </w:r>
    </w:p>
    <w:p w:rsidR="00812A91" w:rsidRPr="00812A91" w:rsidRDefault="00480D35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12A91" w:rsidRPr="00812A91">
        <w:rPr>
          <w:rFonts w:ascii="Times New Roman" w:hAnsi="Times New Roman" w:cs="Times New Roman"/>
          <w:sz w:val="28"/>
          <w:szCs w:val="28"/>
        </w:rPr>
        <w:t>Требования к порядку выполнения работы и качеству муниципальной работы.</w:t>
      </w:r>
    </w:p>
    <w:p w:rsidR="00812A91" w:rsidRPr="00812A91" w:rsidRDefault="00480D35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812A91" w:rsidRPr="00812A91">
        <w:rPr>
          <w:rFonts w:ascii="Times New Roman" w:hAnsi="Times New Roman" w:cs="Times New Roman"/>
          <w:sz w:val="28"/>
          <w:szCs w:val="28"/>
        </w:rPr>
        <w:t>Требования к организации и содержанию мест захоронения: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Территории городских кладбищ должны быть огорожены, разбиты на сектора, каждому сектору должен быть присвоен отдельный номер или наименование.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Около главного входа на территорию городских кладбищ должен быть вывешен схематический план места погребения с обозначением административных зданий, секторов, дорожек, исторических и мемориальных могил, мест общего пользования и емкостей с технической водой.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На территории городских кладбищ не должны размещаться здания и сооружения, не связанные с обслуживанием места погребения и оказанием ритуальных услуг.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На территории городских кладбищ в летнее время должны быть установлены емкости с технической водой, доступные для использования посетителями.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 xml:space="preserve">Городское кладбище, расположено по адресу: 628380, Российская </w:t>
      </w:r>
      <w:r w:rsidRPr="00812A91">
        <w:rPr>
          <w:rFonts w:ascii="Times New Roman" w:hAnsi="Times New Roman" w:cs="Times New Roman"/>
          <w:sz w:val="28"/>
          <w:szCs w:val="28"/>
        </w:rPr>
        <w:lastRenderedPageBreak/>
        <w:t>Федерация, Ханты-Мансийский автономный округ - Югра, город Пыть-Ях, 700 км автодороги «Тюмень – Нефтеюганск», участок № 1, корп. 1, должно быть оборудовано туалетом (биотуалетом), доступными для посетителей.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Для посетителей городских кладбищ должны быть организованы стоянки для автотранспорта.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Территории городских кладбищ должны быть обеспечены контейнерами для сбора твердых коммунальных отходов из расчета не менее 1 контейнера на 0,2 га площади кладбища.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Вывоз мусора из урн и контейнеров должен осуществляться по мере их наполнения.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На территории городских кладбищ должен быть организован отвод талых и ливневых вод с поверхности основных дорог.</w:t>
      </w:r>
    </w:p>
    <w:p w:rsidR="00A367E5" w:rsidRPr="00812A91" w:rsidRDefault="00801A2A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072">
        <w:rPr>
          <w:rFonts w:ascii="Times New Roman" w:hAnsi="Times New Roman" w:cs="Times New Roman"/>
          <w:sz w:val="28"/>
          <w:szCs w:val="28"/>
        </w:rPr>
        <w:t xml:space="preserve">На территорию городских кладбищ обеспечивается беспрепятственный </w:t>
      </w:r>
      <w:r w:rsidRPr="005A2D44">
        <w:rPr>
          <w:rFonts w:ascii="Times New Roman" w:hAnsi="Times New Roman" w:cs="Times New Roman"/>
          <w:sz w:val="28"/>
          <w:szCs w:val="28"/>
        </w:rPr>
        <w:t xml:space="preserve">доступ лиц, </w:t>
      </w:r>
      <w:r w:rsidR="00A367E5" w:rsidRPr="005A2D44">
        <w:rPr>
          <w:rFonts w:ascii="Times New Roman" w:hAnsi="Times New Roman" w:cs="Times New Roman"/>
          <w:sz w:val="28"/>
          <w:szCs w:val="28"/>
        </w:rPr>
        <w:t xml:space="preserve">оказывающих услуги по погребению погибших (умерших) граждан, указанных в пункте 1 постановления Правительства Российской Федерации от 6 мая 1994 года </w:t>
      </w:r>
      <w:r w:rsidRPr="005A2D44">
        <w:rPr>
          <w:rFonts w:ascii="Times New Roman" w:hAnsi="Times New Roman" w:cs="Times New Roman"/>
          <w:sz w:val="28"/>
          <w:szCs w:val="28"/>
        </w:rPr>
        <w:t>«</w:t>
      </w:r>
      <w:r w:rsidR="00A367E5" w:rsidRPr="005A2D44">
        <w:rPr>
          <w:rFonts w:ascii="Times New Roman" w:hAnsi="Times New Roman" w:cs="Times New Roman"/>
          <w:sz w:val="28"/>
          <w:szCs w:val="28"/>
        </w:rPr>
        <w:t>О нормах расходов денежных средств на погребение погибших (умерших) военнослужащих,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за оборотом наркотических средств и психотропных веществ и органах налоговой полиции), и уволенных со службы прокуроров, а также на изготовление и установку намогильных сооружений (надгробий)</w:t>
      </w:r>
      <w:r w:rsidR="009E4791" w:rsidRPr="005A2D44">
        <w:rPr>
          <w:rFonts w:ascii="Times New Roman" w:hAnsi="Times New Roman" w:cs="Times New Roman"/>
          <w:sz w:val="28"/>
          <w:szCs w:val="28"/>
        </w:rPr>
        <w:t>»</w:t>
      </w:r>
      <w:r w:rsidR="00A367E5" w:rsidRPr="005A2D44">
        <w:rPr>
          <w:rFonts w:ascii="Times New Roman" w:hAnsi="Times New Roman" w:cs="Times New Roman"/>
          <w:sz w:val="28"/>
          <w:szCs w:val="28"/>
        </w:rPr>
        <w:t>, и установке им намогильных сооружений (надгробий).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Выполнение муниципальных работ должно обеспечивать: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lastRenderedPageBreak/>
        <w:t>содержание территории мест захоронения в соответствии с требованиями Стандарта;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отсутствие нарушений правил захоронения, в том числе отсутствие фактов отклонения от установленной действующим законодательством нормы предоставления земельного участка, рядности и правил захоронения;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отсутствие замечаний по ведению книги учета захоронений;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отсутствие на территории муниципального кладбища рекламы, установленной без разрешения Администрации города Пыть-Яха;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контроль по недопущению складирования старых венков за ограждениями кладбища и выполнение работ по их уборке.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4.2. Требования к Учреждению, выполняющему муниципальные работы: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У Учреждения должны быть в наличии следующие документы: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- устав Учреждения;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- руководства, правила, инструкции, методики, положения, иные локальные акты;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распорядка, санитарные правила и нормы;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- эксплуатационные документы на оборудование, специальную технику, должностные инструкции, инструкции по охране труда и технике безопасности, охране жизни и здоровья посетителей, о мерах пожарной безопасности, инструкции для персонала при угрозе или возникновении террористических актов;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- штатное расписание.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Локальные акты Учреждения, связанные с выполнением муниципальной работы, должны регламентировать процесс выполнения муниципальных работ и определять методы (способы) контроля.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 xml:space="preserve">Учреждение должно иметь в своем распоряжении транспорт, оборудование, отвечающие требованиям стандартов, технических условий, </w:t>
      </w:r>
      <w:r w:rsidRPr="00812A91">
        <w:rPr>
          <w:rFonts w:ascii="Times New Roman" w:hAnsi="Times New Roman" w:cs="Times New Roman"/>
          <w:sz w:val="28"/>
          <w:szCs w:val="28"/>
        </w:rPr>
        <w:lastRenderedPageBreak/>
        <w:t>других нормативных документов в количестве, обеспечивающем возможность оперативного выполнения муниципальных работ в необходимом объеме и надлежащего качества.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Специализированный транспорт должен использоваться Учреждением строго по назначению в соответствии с эксплуатационными документами, содержаться в технически исправном состоянии. Проверка технической исправности транспорта должна осуществляться на систематической основе не реже 1 раза в год сотрудниками Учреждения.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Транспортное средство, предназначенное для транспортировки покойного, должно предусматривать возможность сопровождения покойного не менее 2 лицами из числа родственников, друзей и близких покойного. Транспортное средство должно перевозить только один гроб. Перевозка большего числа допускается только в случае, если это было согласовано с лицом, заключившим договор на оказание ритуальных услуг. Общие требования к процессу выполнения муниципальной работы установлены 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Временная стоянка для дежурства транспортных средств, используемых для выполнения муниципальной работы, должна размещаться с учетом возможности оперативного выезда дежурного транспортного средства для выполнения муниципальной работы.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 xml:space="preserve">Учреждение должно иметь в распоряжении оснащение в соответствии со спецификой выполнения муниципальной работы, в том числе механизмы для </w:t>
      </w:r>
      <w:r w:rsidRPr="00812A91">
        <w:rPr>
          <w:rFonts w:ascii="Times New Roman" w:hAnsi="Times New Roman" w:cs="Times New Roman"/>
          <w:sz w:val="28"/>
          <w:szCs w:val="28"/>
        </w:rPr>
        <w:lastRenderedPageBreak/>
        <w:t>ремонта и обслуживания автотранспорта, хозяйственный инвентарь.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Проведение текущего и капитального ремонтов транспортных средств должно осуществляться при обнаружении неисправностей.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Использование специализированной техники и дополнительного оснащения в неисправном состоянии запрещено.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Права и обязанности специалистов, выполняющих муниципальную работу, должны быть закреплены в трудовых договорах и (или) должностными инструкциями.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Персонал Учреждения, выполняющий муниципальную работу, при обращении получателей муниципальной работы должен отвечать на вопросы, в пределах должностных инструкций, касающиеся обустройства кладбища, порядка проезда, местонахождения объектов инфраструктуры и правил поведения на кладбище; проявлять к населению вежливость, внимание, выдержку, предусмотрительность и терпение. Квалификация персонала должна соответствовать занимаемой должности.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При выполнении муниципальной работы Учреждение должно обеспечивать выполнение требований безопасности дорожного движения, охраны труда, меры противопожарной безопасности и охраны окружающей среды в соответствии с действующим законодательством.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Качество выполняемой муниципальной работы должно обеспечиваться наличием у Учреждения собственной системы контроля за качеством работ. Система контроля должна охватывать этапы планирования и выполнения муниципальной работы, проведения проверок, оформления результатов контроля, выработки и реализации мероприятий по устранению выявленных недостатков.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Руководитель Учреждения несет ответственность за качество выполняемой муниципальной работы, соблюдение требований Стандарта, в соответствии с действующим законодательством Российской Федерации.</w:t>
      </w:r>
    </w:p>
    <w:p w:rsid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 xml:space="preserve">Руководитель Учреждения должен обеспечить разъяснение и доведение </w:t>
      </w:r>
      <w:r w:rsidRPr="00812A91">
        <w:rPr>
          <w:rFonts w:ascii="Times New Roman" w:hAnsi="Times New Roman" w:cs="Times New Roman"/>
          <w:sz w:val="28"/>
          <w:szCs w:val="28"/>
        </w:rPr>
        <w:lastRenderedPageBreak/>
        <w:t>требований, установленных Стандартом, ГОСТ, СНиП, ТУ, сотрудникам Учреждения, четко определить полномочия, ответственность и взаимодействие персонала, осуществляющего руководство, выполнение муниципальной работы и контроль деятельности, влияющей на качество выполняемых работ.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4.3. Состав и характер выполнения муниципальной работы.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4.3.1.  Работы по погребению включают:</w:t>
      </w:r>
    </w:p>
    <w:p w:rsidR="00812A91" w:rsidRPr="00812A91" w:rsidRDefault="0034499A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очистку площади размером 2,3 x 1 м от дерна (для летних условий);</w:t>
      </w:r>
    </w:p>
    <w:p w:rsidR="00812A91" w:rsidRPr="00812A91" w:rsidRDefault="0034499A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копку могилы вручную (грунт II группы);</w:t>
      </w:r>
    </w:p>
    <w:p w:rsidR="00812A91" w:rsidRPr="00812A91" w:rsidRDefault="0034499A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забивку крышки гроба с телом (останками) умершего;</w:t>
      </w:r>
    </w:p>
    <w:p w:rsidR="00812A91" w:rsidRPr="00812A91" w:rsidRDefault="0034499A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опускание гроба с телом (останками) умершего в могилу;</w:t>
      </w:r>
    </w:p>
    <w:p w:rsidR="00812A91" w:rsidRPr="00812A91" w:rsidRDefault="0034499A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засыпку могилы вручную; устройство надмогильного холма.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4.3.2. Работы по учету захоронений включают:</w:t>
      </w:r>
    </w:p>
    <w:p w:rsidR="00812A91" w:rsidRPr="00812A91" w:rsidRDefault="00BB0648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отвод участка земли с выходом на место предполагаемого захоронения;</w:t>
      </w:r>
    </w:p>
    <w:p w:rsidR="00812A91" w:rsidRPr="00812A91" w:rsidRDefault="00BB0648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2A91" w:rsidRPr="00812A91">
        <w:rPr>
          <w:rFonts w:ascii="Times New Roman" w:hAnsi="Times New Roman" w:cs="Times New Roman"/>
          <w:sz w:val="28"/>
          <w:szCs w:val="28"/>
        </w:rPr>
        <w:tab/>
        <w:t>регистрацию в книге учета захоронений.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Учреждение должно осуществить оформление всех необходимых для погребения документов в течение 2 суток с момента обращения получателя муниципальной работы. К моменту осуществления захоронения Учреждение должно обеспечить наличие могилы для захоронения в оговоренном в договоре месте и в указанное в договоре время. В случае установки временного памятника, устанавливаемого непосредственно после погребения, он должен быть прочно закреплен, устанавливаемая опознавательная табличка должна соответствовать информации о покойном.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При осуществлении процедуры захоронения должна быть обеспечена сохранность соседних захоронений (ограждений, памятников, могильных плит).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4.3.3. Характер выполнения муниципальной работы.</w:t>
      </w:r>
    </w:p>
    <w:p w:rsid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 xml:space="preserve">Муниципальная работа по организации ритуальных услуг и содержанию мест захоронения в пределах гарантированного перечня услуг по погребению </w:t>
      </w:r>
      <w:r w:rsidRPr="00812A91">
        <w:rPr>
          <w:rFonts w:ascii="Times New Roman" w:hAnsi="Times New Roman" w:cs="Times New Roman"/>
          <w:sz w:val="28"/>
          <w:szCs w:val="28"/>
        </w:rPr>
        <w:lastRenderedPageBreak/>
        <w:t>является бесплатной. Информация о перечне гарантированного набора ритуальных услуг должна размещаться на информационном стенде в Учреждении. Гарантированный перечень услуг по погребению определяется в соответствии с Федеральным законом от 12.01.1996 №8-ФЗ «О погребении и похоронном деле». Услуги, оказываемые сверх гарантированного перечня услуг по погребению, являются платными и предоставляются в соответствии с прейскурантом Учреждения.</w:t>
      </w:r>
    </w:p>
    <w:p w:rsidR="00381BB7" w:rsidRPr="00216160" w:rsidRDefault="00381BB7" w:rsidP="00381B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16160">
        <w:rPr>
          <w:sz w:val="28"/>
          <w:szCs w:val="28"/>
        </w:rPr>
        <w:t xml:space="preserve">. Осуществление контроля за соблюдением стандарта качества </w:t>
      </w:r>
      <w:r w:rsidR="002D75E1">
        <w:rPr>
          <w:sz w:val="28"/>
          <w:szCs w:val="28"/>
        </w:rPr>
        <w:t>выполнения муниципальной работы</w:t>
      </w:r>
      <w:r>
        <w:rPr>
          <w:sz w:val="28"/>
          <w:szCs w:val="28"/>
        </w:rPr>
        <w:t>.</w:t>
      </w:r>
    </w:p>
    <w:p w:rsidR="008F29EE" w:rsidRDefault="001F7F19" w:rsidP="008F29E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6A5E">
        <w:rPr>
          <w:rFonts w:ascii="Times New Roman" w:hAnsi="Times New Roman" w:cs="Times New Roman"/>
          <w:sz w:val="28"/>
          <w:szCs w:val="28"/>
        </w:rPr>
        <w:t xml:space="preserve">.1. </w:t>
      </w:r>
      <w:r w:rsidR="008F29EE">
        <w:rPr>
          <w:rFonts w:ascii="Times New Roman" w:hAnsi="Times New Roman" w:cs="Times New Roman"/>
          <w:sz w:val="28"/>
          <w:szCs w:val="28"/>
        </w:rPr>
        <w:t>Контроль</w:t>
      </w:r>
      <w:r w:rsidR="008F29EE" w:rsidRPr="00812A91">
        <w:rPr>
          <w:rFonts w:ascii="Times New Roman" w:hAnsi="Times New Roman" w:cs="Times New Roman"/>
          <w:sz w:val="28"/>
          <w:szCs w:val="28"/>
        </w:rPr>
        <w:t xml:space="preserve"> соответствия деятельности Учреждения, выполняющего муниципальные работы, требованиям Стандарта (далее - проверка) проводится управлением по жилищно-коммунальному комплексу, транспорту и дорогам (далее – Управление) ежеквартально и (или) в соответствии со сроками, предусмотренными муниципальным заданием.</w:t>
      </w:r>
    </w:p>
    <w:p w:rsidR="008F29EE" w:rsidRPr="00812A91" w:rsidRDefault="008F29EE" w:rsidP="008F29E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При проведении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812A91">
        <w:rPr>
          <w:rFonts w:ascii="Times New Roman" w:hAnsi="Times New Roman" w:cs="Times New Roman"/>
          <w:sz w:val="28"/>
          <w:szCs w:val="28"/>
        </w:rPr>
        <w:t xml:space="preserve"> управление по жилищно-коммунальному комплексу, транспорту и дорогам 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12A91">
        <w:rPr>
          <w:rFonts w:ascii="Times New Roman" w:hAnsi="Times New Roman" w:cs="Times New Roman"/>
          <w:sz w:val="28"/>
          <w:szCs w:val="28"/>
        </w:rPr>
        <w:t>вмешива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812A91">
        <w:rPr>
          <w:rFonts w:ascii="Times New Roman" w:hAnsi="Times New Roman" w:cs="Times New Roman"/>
          <w:sz w:val="28"/>
          <w:szCs w:val="28"/>
        </w:rPr>
        <w:t xml:space="preserve"> в хозяйственную деятельность Учреждения, выполняющего муниципальные работы.</w:t>
      </w:r>
    </w:p>
    <w:p w:rsidR="008F29EE" w:rsidRPr="00812A91" w:rsidRDefault="001F7F19" w:rsidP="008F29E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9EE" w:rsidRPr="00812A91">
        <w:rPr>
          <w:rFonts w:ascii="Times New Roman" w:hAnsi="Times New Roman" w:cs="Times New Roman"/>
          <w:sz w:val="28"/>
          <w:szCs w:val="28"/>
        </w:rPr>
        <w:t>.2. Провер</w:t>
      </w:r>
      <w:r w:rsidR="008F29EE">
        <w:rPr>
          <w:rFonts w:ascii="Times New Roman" w:hAnsi="Times New Roman" w:cs="Times New Roman"/>
          <w:sz w:val="28"/>
          <w:szCs w:val="28"/>
        </w:rPr>
        <w:t>ки</w:t>
      </w:r>
      <w:r w:rsidR="008F29EE" w:rsidRPr="00812A91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8F29EE">
        <w:rPr>
          <w:rFonts w:ascii="Times New Roman" w:hAnsi="Times New Roman" w:cs="Times New Roman"/>
          <w:sz w:val="28"/>
          <w:szCs w:val="28"/>
        </w:rPr>
        <w:t>я</w:t>
      </w:r>
      <w:r w:rsidR="008F29EE" w:rsidRPr="00812A91">
        <w:rPr>
          <w:rFonts w:ascii="Times New Roman" w:hAnsi="Times New Roman" w:cs="Times New Roman"/>
          <w:sz w:val="28"/>
          <w:szCs w:val="28"/>
        </w:rPr>
        <w:t>тся в присутствии представителя Учреждения, выполняющего муниципальные работы.</w:t>
      </w:r>
    </w:p>
    <w:p w:rsidR="008F29EE" w:rsidRPr="00812A91" w:rsidRDefault="001F7F19" w:rsidP="008F29E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6A5E">
        <w:rPr>
          <w:rFonts w:ascii="Times New Roman" w:hAnsi="Times New Roman" w:cs="Times New Roman"/>
          <w:sz w:val="28"/>
          <w:szCs w:val="28"/>
        </w:rPr>
        <w:t xml:space="preserve">.3. </w:t>
      </w:r>
      <w:r w:rsidR="008F29EE" w:rsidRPr="00812A91">
        <w:rPr>
          <w:rFonts w:ascii="Times New Roman" w:hAnsi="Times New Roman" w:cs="Times New Roman"/>
          <w:sz w:val="28"/>
          <w:szCs w:val="28"/>
        </w:rPr>
        <w:t>В ходе проверки должно быть установлено соответствие или несоответствие деятельности Учреждения, выполняющего муниципальные работы, требованиям, указанным в разделе 4 Стандарта (с указанием на конкретные требования, по которым были выявлены несоответствия).</w:t>
      </w:r>
    </w:p>
    <w:p w:rsidR="008F29EE" w:rsidRPr="00812A91" w:rsidRDefault="001F7F19" w:rsidP="008F29E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29EE" w:rsidRPr="00812A91">
        <w:rPr>
          <w:rFonts w:ascii="Times New Roman" w:hAnsi="Times New Roman" w:cs="Times New Roman"/>
          <w:sz w:val="28"/>
          <w:szCs w:val="28"/>
        </w:rPr>
        <w:t xml:space="preserve">.4. </w:t>
      </w:r>
      <w:r w:rsidR="008F29EE" w:rsidRPr="00812A91">
        <w:rPr>
          <w:rFonts w:ascii="Times New Roman" w:hAnsi="Times New Roman" w:cs="Times New Roman"/>
          <w:sz w:val="28"/>
          <w:szCs w:val="28"/>
        </w:rPr>
        <w:tab/>
        <w:t>По результатам про</w:t>
      </w:r>
      <w:r w:rsidR="008F29EE">
        <w:rPr>
          <w:rFonts w:ascii="Times New Roman" w:hAnsi="Times New Roman" w:cs="Times New Roman"/>
          <w:sz w:val="28"/>
          <w:szCs w:val="28"/>
        </w:rPr>
        <w:t xml:space="preserve">верки представитель Управления </w:t>
      </w:r>
      <w:r w:rsidR="008F29EE" w:rsidRPr="00812A91">
        <w:rPr>
          <w:rFonts w:ascii="Times New Roman" w:hAnsi="Times New Roman" w:cs="Times New Roman"/>
          <w:sz w:val="28"/>
          <w:szCs w:val="28"/>
        </w:rPr>
        <w:t>готовит акт проверки Учреждения, выполняющего муниципальные работы, допустившей нарушение Стандарта, для устранения выявленных нарушений.</w:t>
      </w:r>
    </w:p>
    <w:p w:rsidR="008F29EE" w:rsidRPr="00812A91" w:rsidRDefault="001F7F19" w:rsidP="008F29E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6A5E">
        <w:rPr>
          <w:rFonts w:ascii="Times New Roman" w:hAnsi="Times New Roman" w:cs="Times New Roman"/>
          <w:sz w:val="28"/>
          <w:szCs w:val="28"/>
        </w:rPr>
        <w:t xml:space="preserve">.5. </w:t>
      </w:r>
      <w:r w:rsidR="008F29EE" w:rsidRPr="00812A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проверки в отношении Учреждения, деятельность которого подлежала проверке, должна быть размещена на Официальном информационном портале органов местного самоуправления </w:t>
      </w:r>
      <w:r w:rsidR="008F29EE" w:rsidRPr="00812A91">
        <w:rPr>
          <w:rFonts w:ascii="Times New Roman" w:hAnsi="Times New Roman" w:cs="Times New Roman"/>
          <w:sz w:val="28"/>
          <w:szCs w:val="28"/>
        </w:rPr>
        <w:lastRenderedPageBreak/>
        <w:t>города Пыть-Яха в сети Интернет не позднее 15 дней со дня окончания квартала, в котором была проведена проверка.</w:t>
      </w:r>
    </w:p>
    <w:p w:rsidR="00812A91" w:rsidRPr="00812A91" w:rsidRDefault="00FD60C5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B6A5E">
        <w:rPr>
          <w:rFonts w:ascii="Times New Roman" w:hAnsi="Times New Roman" w:cs="Times New Roman"/>
          <w:sz w:val="28"/>
          <w:szCs w:val="28"/>
        </w:rPr>
        <w:t xml:space="preserve">. </w:t>
      </w:r>
      <w:r w:rsidR="00812A91" w:rsidRPr="00812A91">
        <w:rPr>
          <w:rFonts w:ascii="Times New Roman" w:hAnsi="Times New Roman" w:cs="Times New Roman"/>
          <w:sz w:val="28"/>
          <w:szCs w:val="28"/>
        </w:rPr>
        <w:t>Ответственность за нарушение требований Стандарта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6.1. Меры ответственности за нарушение требований Стандарта к сотрудникам Учреждения, выполняющего муниципальную работу, устанавливаются руководителем данного Учреждения в соответствии с внутренними документами Учреждения и требованиями Стандарта.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6.2. Меры ответственности за нарушение требований Стандарта к руководителю Учреждения определяются работодателем, в соответствии с действующим законодательством Российской Федерации.</w:t>
      </w:r>
    </w:p>
    <w:p w:rsidR="00812A91" w:rsidRPr="00812A91" w:rsidRDefault="00812A91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6.3. Ответственность за нарушение требований Стандарта применяется к Учреждению, выполняющему муниципальные работы в соответствии с муниципальным контрактом, по результатам установления имевшего место факта нарушения требований Стандарта в результате проверочных действий Специализированной организации или судебного решения.</w:t>
      </w:r>
    </w:p>
    <w:p w:rsidR="00812A91" w:rsidRDefault="001F7F19" w:rsidP="00812A9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2A91" w:rsidRPr="00812A91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нарушений требований стандарта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F19" w:rsidRPr="00812A91" w:rsidRDefault="001F7F19" w:rsidP="001F7F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12A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B6A5E">
        <w:rPr>
          <w:rFonts w:ascii="Times New Roman" w:hAnsi="Times New Roman" w:cs="Times New Roman"/>
          <w:sz w:val="28"/>
          <w:szCs w:val="28"/>
        </w:rPr>
        <w:t xml:space="preserve"> </w:t>
      </w:r>
      <w:r w:rsidR="00453147" w:rsidRPr="00812A91">
        <w:rPr>
          <w:rFonts w:ascii="Times New Roman" w:hAnsi="Times New Roman" w:cs="Times New Roman"/>
          <w:sz w:val="28"/>
          <w:szCs w:val="28"/>
        </w:rPr>
        <w:t>Получател</w:t>
      </w:r>
      <w:r w:rsidR="009379D3">
        <w:rPr>
          <w:rFonts w:ascii="Times New Roman" w:hAnsi="Times New Roman" w:cs="Times New Roman"/>
          <w:sz w:val="28"/>
          <w:szCs w:val="28"/>
        </w:rPr>
        <w:t>и</w:t>
      </w:r>
      <w:r w:rsidR="00453147" w:rsidRPr="00812A91">
        <w:rPr>
          <w:rFonts w:ascii="Times New Roman" w:hAnsi="Times New Roman" w:cs="Times New Roman"/>
          <w:sz w:val="28"/>
          <w:szCs w:val="28"/>
        </w:rPr>
        <w:t xml:space="preserve"> муниципальных работ</w:t>
      </w:r>
      <w:r w:rsidR="009379D3">
        <w:rPr>
          <w:rFonts w:ascii="Times New Roman" w:hAnsi="Times New Roman" w:cs="Times New Roman"/>
          <w:sz w:val="28"/>
          <w:szCs w:val="28"/>
        </w:rPr>
        <w:t xml:space="preserve"> </w:t>
      </w:r>
      <w:r w:rsidR="00453147" w:rsidRPr="00216160">
        <w:rPr>
          <w:rFonts w:ascii="Times New Roman" w:hAnsi="Times New Roman" w:cs="Times New Roman"/>
          <w:sz w:val="28"/>
          <w:szCs w:val="28"/>
        </w:rPr>
        <w:t>име</w:t>
      </w:r>
      <w:r w:rsidR="00453147">
        <w:rPr>
          <w:rFonts w:ascii="Times New Roman" w:hAnsi="Times New Roman" w:cs="Times New Roman"/>
          <w:sz w:val="28"/>
          <w:szCs w:val="28"/>
        </w:rPr>
        <w:t>ю</w:t>
      </w:r>
      <w:r w:rsidR="00453147" w:rsidRPr="00216160">
        <w:rPr>
          <w:rFonts w:ascii="Times New Roman" w:hAnsi="Times New Roman" w:cs="Times New Roman"/>
          <w:sz w:val="28"/>
          <w:szCs w:val="28"/>
        </w:rPr>
        <w:t>т право на досудебное (внесудебное) обжалование действий (бездействия) и (или) решений, принятых (осуществляемых) в ходе</w:t>
      </w:r>
      <w:r w:rsidR="00453147">
        <w:rPr>
          <w:rFonts w:ascii="Times New Roman" w:hAnsi="Times New Roman" w:cs="Times New Roman"/>
          <w:sz w:val="28"/>
          <w:szCs w:val="28"/>
        </w:rPr>
        <w:t xml:space="preserve"> выполнения муниципальных работ Учреждением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147" w:rsidRDefault="00453147" w:rsidP="00453147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жалобы в </w:t>
      </w:r>
      <w:r>
        <w:rPr>
          <w:sz w:val="28"/>
          <w:szCs w:val="28"/>
        </w:rPr>
        <w:t>У</w:t>
      </w:r>
      <w:r w:rsidRPr="00216160">
        <w:rPr>
          <w:sz w:val="28"/>
          <w:szCs w:val="28"/>
        </w:rPr>
        <w:t>чреждение</w:t>
      </w:r>
      <w:r>
        <w:rPr>
          <w:sz w:val="28"/>
          <w:szCs w:val="28"/>
        </w:rPr>
        <w:t xml:space="preserve"> или </w:t>
      </w:r>
      <w:r w:rsidRPr="00216160">
        <w:rPr>
          <w:sz w:val="28"/>
          <w:szCs w:val="28"/>
        </w:rPr>
        <w:t xml:space="preserve">в соответствующий орган, координирующий </w:t>
      </w:r>
      <w:r w:rsidR="009379D3">
        <w:rPr>
          <w:sz w:val="28"/>
          <w:szCs w:val="28"/>
        </w:rPr>
        <w:t>выполнение муниципальных работ</w:t>
      </w:r>
      <w:r w:rsidRPr="00216160">
        <w:rPr>
          <w:sz w:val="28"/>
          <w:szCs w:val="28"/>
        </w:rPr>
        <w:t>.</w:t>
      </w:r>
    </w:p>
    <w:p w:rsidR="004930DB" w:rsidRDefault="004930DB" w:rsidP="00453147">
      <w:pPr>
        <w:spacing w:line="360" w:lineRule="auto"/>
        <w:ind w:firstLine="709"/>
        <w:jc w:val="both"/>
        <w:rPr>
          <w:sz w:val="28"/>
          <w:szCs w:val="28"/>
        </w:rPr>
      </w:pPr>
      <w:r w:rsidRPr="004930DB">
        <w:rPr>
          <w:sz w:val="28"/>
          <w:szCs w:val="28"/>
        </w:rPr>
        <w:t xml:space="preserve">Жалобы на нарушение требований настоящего Стандарта подлежат обязательной регистрации и должны быть рассмотрены в сроки </w:t>
      </w:r>
      <w:r>
        <w:rPr>
          <w:sz w:val="28"/>
          <w:szCs w:val="28"/>
        </w:rPr>
        <w:t xml:space="preserve">и в порядке, </w:t>
      </w:r>
      <w:r w:rsidRPr="004930DB">
        <w:rPr>
          <w:sz w:val="28"/>
          <w:szCs w:val="28"/>
        </w:rPr>
        <w:t>установленном Федеральным законом от 02.05.2006 № 59-ФЗ «О порядке рассмотрения обращений граждан Российской Федерации»</w:t>
      </w:r>
      <w:r w:rsidR="00973B23">
        <w:rPr>
          <w:sz w:val="28"/>
          <w:szCs w:val="28"/>
        </w:rPr>
        <w:t xml:space="preserve"> (далее- Федеральный закон № 59-ФЗ)</w:t>
      </w:r>
      <w:r>
        <w:rPr>
          <w:sz w:val="28"/>
          <w:szCs w:val="28"/>
        </w:rPr>
        <w:t>.</w:t>
      </w:r>
    </w:p>
    <w:p w:rsidR="004930DB" w:rsidRPr="00216160" w:rsidRDefault="004930DB" w:rsidP="00453147">
      <w:pPr>
        <w:spacing w:line="360" w:lineRule="auto"/>
        <w:ind w:firstLine="709"/>
        <w:jc w:val="both"/>
        <w:rPr>
          <w:sz w:val="28"/>
          <w:szCs w:val="28"/>
        </w:rPr>
      </w:pPr>
      <w:r w:rsidRPr="004930DB">
        <w:rPr>
          <w:sz w:val="28"/>
          <w:szCs w:val="28"/>
        </w:rPr>
        <w:lastRenderedPageBreak/>
        <w:t xml:space="preserve">На любой стадии рассмотрения жалобы </w:t>
      </w:r>
      <w:r>
        <w:rPr>
          <w:sz w:val="28"/>
          <w:szCs w:val="28"/>
        </w:rPr>
        <w:t>получатель муниципальных работ</w:t>
      </w:r>
      <w:r w:rsidRPr="004930DB">
        <w:rPr>
          <w:sz w:val="28"/>
          <w:szCs w:val="28"/>
        </w:rPr>
        <w:t xml:space="preserve"> имеет право отозвать жалобу и/или обратиться в суд согласно установленному действующим законодательством Российской Федерации порядку</w:t>
      </w:r>
      <w:r w:rsidR="0038472D">
        <w:rPr>
          <w:sz w:val="28"/>
          <w:szCs w:val="28"/>
        </w:rPr>
        <w:t>.</w:t>
      </w:r>
    </w:p>
    <w:p w:rsidR="001F7F19" w:rsidRPr="00812A91" w:rsidRDefault="00453147" w:rsidP="001F7F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1F7F19" w:rsidRPr="00812A91">
        <w:rPr>
          <w:rFonts w:ascii="Times New Roman" w:hAnsi="Times New Roman" w:cs="Times New Roman"/>
          <w:sz w:val="28"/>
          <w:szCs w:val="28"/>
        </w:rPr>
        <w:t>Способы обжалования нарушений Стандарта:</w:t>
      </w:r>
    </w:p>
    <w:p w:rsidR="001F7F19" w:rsidRPr="00812A91" w:rsidRDefault="001F7F19" w:rsidP="001F7F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указание на нарушение требований Стандарта сотруднику Учреждения, выполняюще</w:t>
      </w:r>
      <w:r w:rsidR="00453147">
        <w:rPr>
          <w:rFonts w:ascii="Times New Roman" w:hAnsi="Times New Roman" w:cs="Times New Roman"/>
          <w:sz w:val="28"/>
          <w:szCs w:val="28"/>
        </w:rPr>
        <w:t>го</w:t>
      </w:r>
      <w:r w:rsidRPr="00812A91">
        <w:rPr>
          <w:rFonts w:ascii="Times New Roman" w:hAnsi="Times New Roman" w:cs="Times New Roman"/>
          <w:sz w:val="28"/>
          <w:szCs w:val="28"/>
        </w:rPr>
        <w:t xml:space="preserve"> муниципальные работы.</w:t>
      </w:r>
    </w:p>
    <w:p w:rsidR="001F7F19" w:rsidRPr="00812A91" w:rsidRDefault="001F7F19" w:rsidP="001F7F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жалоба на нарушение требований Стандарта руководителю Учреждения, выполняющего муниципальные работы.</w:t>
      </w:r>
    </w:p>
    <w:p w:rsidR="001F7F19" w:rsidRPr="00812A91" w:rsidRDefault="001F7F19" w:rsidP="001F7F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жалоба на нарушение требований Стандарта в Уполномоченный орган Администрации города Пыть-Яха</w:t>
      </w:r>
      <w:r w:rsidR="00EB6A5E">
        <w:rPr>
          <w:rFonts w:ascii="Times New Roman" w:hAnsi="Times New Roman" w:cs="Times New Roman"/>
          <w:sz w:val="28"/>
          <w:szCs w:val="28"/>
        </w:rPr>
        <w:t xml:space="preserve">, </w:t>
      </w:r>
      <w:r w:rsidR="00EB6A5E" w:rsidRPr="00EB6A5E">
        <w:rPr>
          <w:rFonts w:ascii="Times New Roman" w:hAnsi="Times New Roman" w:cs="Times New Roman"/>
          <w:sz w:val="28"/>
          <w:szCs w:val="28"/>
        </w:rPr>
        <w:t>координирующий выполнение муниципальных работ</w:t>
      </w:r>
      <w:r w:rsidR="00EB6A5E">
        <w:rPr>
          <w:rFonts w:ascii="Times New Roman" w:hAnsi="Times New Roman" w:cs="Times New Roman"/>
          <w:sz w:val="28"/>
          <w:szCs w:val="28"/>
        </w:rPr>
        <w:t>,</w:t>
      </w:r>
      <w:r w:rsidRPr="00812A91">
        <w:rPr>
          <w:rFonts w:ascii="Times New Roman" w:hAnsi="Times New Roman" w:cs="Times New Roman"/>
          <w:sz w:val="28"/>
          <w:szCs w:val="28"/>
        </w:rPr>
        <w:t xml:space="preserve"> либо заместителю Главы города Пыть-Яха, курирующему деятельность Уполномоченного органа Администрации города Пыть-Яха;</w:t>
      </w:r>
    </w:p>
    <w:p w:rsidR="001F7F19" w:rsidRPr="00812A91" w:rsidRDefault="001F7F19" w:rsidP="001F7F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обращение в суд;</w:t>
      </w:r>
    </w:p>
    <w:p w:rsidR="001F7F19" w:rsidRPr="00812A91" w:rsidRDefault="001F7F19" w:rsidP="001F7F1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91">
        <w:rPr>
          <w:rFonts w:ascii="Times New Roman" w:hAnsi="Times New Roman" w:cs="Times New Roman"/>
          <w:sz w:val="28"/>
          <w:szCs w:val="28"/>
        </w:rPr>
        <w:t>обращение в иные органы государственной власти, уполномоченные на рассмотрение жалоб о нарушении требований Стандарта.</w:t>
      </w:r>
    </w:p>
    <w:p w:rsidR="009379D3" w:rsidRPr="00216160" w:rsidRDefault="00453147" w:rsidP="009379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8472D">
        <w:rPr>
          <w:sz w:val="28"/>
          <w:szCs w:val="28"/>
        </w:rPr>
        <w:t xml:space="preserve">.3. </w:t>
      </w:r>
      <w:r w:rsidR="009379D3" w:rsidRPr="00216160">
        <w:rPr>
          <w:sz w:val="28"/>
          <w:szCs w:val="28"/>
        </w:rPr>
        <w:t xml:space="preserve">Жалоба должна содержать: 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- Наименование </w:t>
      </w:r>
      <w:r>
        <w:rPr>
          <w:sz w:val="28"/>
          <w:szCs w:val="28"/>
        </w:rPr>
        <w:t>Учреждения</w:t>
      </w:r>
      <w:r w:rsidRPr="00216160">
        <w:rPr>
          <w:sz w:val="28"/>
          <w:szCs w:val="28"/>
        </w:rPr>
        <w:t xml:space="preserve">, указание на работника </w:t>
      </w:r>
      <w:r>
        <w:rPr>
          <w:sz w:val="28"/>
          <w:szCs w:val="28"/>
        </w:rPr>
        <w:t>Учреждения</w:t>
      </w:r>
      <w:r w:rsidRPr="00216160">
        <w:rPr>
          <w:sz w:val="28"/>
          <w:szCs w:val="28"/>
        </w:rPr>
        <w:t xml:space="preserve">, решения и действия (бездействие) которых обжалуются; 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- Фамилию, имя, отчество (при наличии), сведения о месте жительства </w:t>
      </w:r>
      <w:r w:rsidRPr="00812A91">
        <w:rPr>
          <w:sz w:val="28"/>
          <w:szCs w:val="28"/>
        </w:rPr>
        <w:t>Получател</w:t>
      </w:r>
      <w:r>
        <w:rPr>
          <w:sz w:val="28"/>
          <w:szCs w:val="28"/>
        </w:rPr>
        <w:t>я</w:t>
      </w:r>
      <w:r w:rsidRPr="00812A91">
        <w:rPr>
          <w:sz w:val="28"/>
          <w:szCs w:val="28"/>
        </w:rPr>
        <w:t xml:space="preserve"> муниципальных работ</w:t>
      </w:r>
      <w:r w:rsidRPr="00216160">
        <w:rPr>
          <w:sz w:val="28"/>
          <w:szCs w:val="28"/>
        </w:rPr>
        <w:t xml:space="preserve">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- Сведения об обжалуемых решениях и действиях (бездействии) </w:t>
      </w:r>
      <w:r>
        <w:rPr>
          <w:sz w:val="28"/>
          <w:szCs w:val="28"/>
        </w:rPr>
        <w:t>Учреждения</w:t>
      </w:r>
      <w:r w:rsidRPr="00216160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Учреждения</w:t>
      </w:r>
      <w:r w:rsidRPr="00216160">
        <w:rPr>
          <w:sz w:val="28"/>
          <w:szCs w:val="28"/>
        </w:rPr>
        <w:t xml:space="preserve">; 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- Доводы, на основании которых </w:t>
      </w:r>
      <w:r w:rsidRPr="00812A91">
        <w:rPr>
          <w:sz w:val="28"/>
          <w:szCs w:val="28"/>
        </w:rPr>
        <w:t>Получател</w:t>
      </w:r>
      <w:r>
        <w:rPr>
          <w:sz w:val="28"/>
          <w:szCs w:val="28"/>
        </w:rPr>
        <w:t>ь</w:t>
      </w:r>
      <w:r w:rsidRPr="00812A91">
        <w:rPr>
          <w:sz w:val="28"/>
          <w:szCs w:val="28"/>
        </w:rPr>
        <w:t xml:space="preserve"> муниципальных работ</w:t>
      </w:r>
      <w:r w:rsidRPr="00216160">
        <w:rPr>
          <w:sz w:val="28"/>
          <w:szCs w:val="28"/>
        </w:rPr>
        <w:t xml:space="preserve"> не согласен с решением и действием (бездействием) </w:t>
      </w:r>
      <w:r>
        <w:rPr>
          <w:sz w:val="28"/>
          <w:szCs w:val="28"/>
        </w:rPr>
        <w:t>Учреждения</w:t>
      </w:r>
      <w:r w:rsidRPr="00216160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lastRenderedPageBreak/>
        <w:t>Учреждения</w:t>
      </w:r>
      <w:r w:rsidRPr="00216160">
        <w:rPr>
          <w:sz w:val="28"/>
          <w:szCs w:val="28"/>
        </w:rPr>
        <w:t xml:space="preserve">. </w:t>
      </w:r>
      <w:r w:rsidRPr="00812A91">
        <w:rPr>
          <w:sz w:val="28"/>
          <w:szCs w:val="28"/>
        </w:rPr>
        <w:t>Получател</w:t>
      </w:r>
      <w:r>
        <w:rPr>
          <w:sz w:val="28"/>
          <w:szCs w:val="28"/>
        </w:rPr>
        <w:t>ем</w:t>
      </w:r>
      <w:r w:rsidRPr="00812A91">
        <w:rPr>
          <w:sz w:val="28"/>
          <w:szCs w:val="28"/>
        </w:rPr>
        <w:t xml:space="preserve"> муниципальных работ</w:t>
      </w:r>
      <w:r w:rsidRPr="00216160">
        <w:rPr>
          <w:sz w:val="28"/>
          <w:szCs w:val="28"/>
        </w:rPr>
        <w:t xml:space="preserve"> могут быть представлены документы (при наличии), подтверждающие доводы Заявителя, либо их копии. </w:t>
      </w:r>
    </w:p>
    <w:p w:rsidR="004930DB" w:rsidRDefault="009379D3" w:rsidP="004930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Pr="00216160">
        <w:rPr>
          <w:sz w:val="28"/>
          <w:szCs w:val="28"/>
        </w:rPr>
        <w:t xml:space="preserve">. </w:t>
      </w:r>
      <w:r w:rsidR="004930DB" w:rsidRPr="004930DB">
        <w:rPr>
          <w:sz w:val="28"/>
          <w:szCs w:val="28"/>
        </w:rPr>
        <w:t xml:space="preserve">В сроки, установленные Федеральным законом № 59-ФЗ для рассмотрения обращений граждан, но не позднее 30 дней с момента регистрации обращения, на имя заявителя должен быть направлен ответ, содержащий следующую информацию: </w:t>
      </w:r>
    </w:p>
    <w:p w:rsidR="004930DB" w:rsidRDefault="004930DB" w:rsidP="004930DB">
      <w:pPr>
        <w:spacing w:line="360" w:lineRule="auto"/>
        <w:ind w:firstLine="709"/>
        <w:jc w:val="both"/>
        <w:rPr>
          <w:sz w:val="28"/>
          <w:szCs w:val="28"/>
        </w:rPr>
      </w:pPr>
      <w:r w:rsidRPr="004930DB">
        <w:rPr>
          <w:sz w:val="28"/>
          <w:szCs w:val="28"/>
        </w:rPr>
        <w:t xml:space="preserve">об установленных фактах нарушения требований Стандарта, о которых было сообщено заявителем; </w:t>
      </w:r>
    </w:p>
    <w:p w:rsidR="004930DB" w:rsidRDefault="004930DB" w:rsidP="004930DB">
      <w:pPr>
        <w:spacing w:line="360" w:lineRule="auto"/>
        <w:ind w:firstLine="709"/>
        <w:jc w:val="both"/>
        <w:rPr>
          <w:sz w:val="28"/>
          <w:szCs w:val="28"/>
        </w:rPr>
      </w:pPr>
      <w:r w:rsidRPr="004930DB">
        <w:rPr>
          <w:sz w:val="28"/>
          <w:szCs w:val="28"/>
        </w:rPr>
        <w:t xml:space="preserve">о неустановленных фактах нарушения требований Стандарта, о которых было сообщено заявителем; о принятых мерах ответственности за нарушение требования Стандарта; </w:t>
      </w:r>
    </w:p>
    <w:p w:rsidR="004930DB" w:rsidRDefault="004930DB" w:rsidP="004930DB">
      <w:pPr>
        <w:spacing w:line="360" w:lineRule="auto"/>
        <w:ind w:firstLine="709"/>
        <w:jc w:val="both"/>
        <w:rPr>
          <w:sz w:val="28"/>
          <w:szCs w:val="28"/>
        </w:rPr>
      </w:pPr>
      <w:r w:rsidRPr="004930DB">
        <w:rPr>
          <w:sz w:val="28"/>
          <w:szCs w:val="28"/>
        </w:rPr>
        <w:t xml:space="preserve">о передаче материалов жалобы и результатов осуществления проверочных действий в органы государственной власти в рамках полномочий, относящихся к сфере их деятельности; </w:t>
      </w:r>
    </w:p>
    <w:p w:rsidR="009379D3" w:rsidRPr="00216160" w:rsidRDefault="004930DB" w:rsidP="004930DB">
      <w:pPr>
        <w:spacing w:line="360" w:lineRule="auto"/>
        <w:ind w:firstLine="709"/>
        <w:jc w:val="both"/>
        <w:rPr>
          <w:sz w:val="28"/>
          <w:szCs w:val="28"/>
        </w:rPr>
      </w:pPr>
      <w:r w:rsidRPr="004930DB">
        <w:rPr>
          <w:sz w:val="28"/>
          <w:szCs w:val="28"/>
        </w:rPr>
        <w:t>иную информацию в соответствии с Федеральным законом № 59-ФЗ, регулирующим порядок рассмотрения обращений граждан.</w:t>
      </w:r>
    </w:p>
    <w:p w:rsidR="009379D3" w:rsidRPr="00216160" w:rsidRDefault="004930DB" w:rsidP="009379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73B23">
        <w:rPr>
          <w:sz w:val="28"/>
          <w:szCs w:val="28"/>
        </w:rPr>
        <w:t>5</w:t>
      </w:r>
      <w:r w:rsidR="009379D3" w:rsidRPr="00216160">
        <w:rPr>
          <w:sz w:val="28"/>
          <w:szCs w:val="28"/>
        </w:rPr>
        <w:t>. Ответ по результатам рассмотрения жалобы подписывается уполномоченным на рассмотрение жалобы работником.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В случае признания жалобы подлежащей удовлетворению в ответе </w:t>
      </w:r>
      <w:r w:rsidRPr="00812A91">
        <w:rPr>
          <w:sz w:val="28"/>
          <w:szCs w:val="28"/>
        </w:rPr>
        <w:t>Получател</w:t>
      </w:r>
      <w:r>
        <w:rPr>
          <w:sz w:val="28"/>
          <w:szCs w:val="28"/>
        </w:rPr>
        <w:t>ю</w:t>
      </w:r>
      <w:r w:rsidRPr="00812A91">
        <w:rPr>
          <w:sz w:val="28"/>
          <w:szCs w:val="28"/>
        </w:rPr>
        <w:t xml:space="preserve"> муниципальных работ</w:t>
      </w:r>
      <w:r w:rsidRPr="00216160">
        <w:rPr>
          <w:sz w:val="28"/>
          <w:szCs w:val="28"/>
        </w:rPr>
        <w:t xml:space="preserve"> дается информация о действиях, осуществляемых </w:t>
      </w:r>
      <w:r>
        <w:rPr>
          <w:sz w:val="28"/>
          <w:szCs w:val="28"/>
        </w:rPr>
        <w:t>Учреждением</w:t>
      </w:r>
      <w:r w:rsidRPr="00216160">
        <w:rPr>
          <w:sz w:val="28"/>
          <w:szCs w:val="28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Pr="00812A91">
        <w:rPr>
          <w:sz w:val="28"/>
          <w:szCs w:val="28"/>
        </w:rPr>
        <w:t>Получател</w:t>
      </w:r>
      <w:r>
        <w:rPr>
          <w:sz w:val="28"/>
          <w:szCs w:val="28"/>
        </w:rPr>
        <w:t>ю</w:t>
      </w:r>
      <w:r w:rsidRPr="00812A91">
        <w:rPr>
          <w:sz w:val="28"/>
          <w:szCs w:val="28"/>
        </w:rPr>
        <w:t xml:space="preserve"> муниципальных работ</w:t>
      </w:r>
      <w:r w:rsidRPr="00216160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>выполнения работ</w:t>
      </w:r>
      <w:r w:rsidRPr="00216160">
        <w:rPr>
          <w:sz w:val="28"/>
          <w:szCs w:val="28"/>
        </w:rPr>
        <w:t xml:space="preserve">. 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В случае признания жалобы, не подлежащей удовлетворению, в ответе </w:t>
      </w:r>
      <w:r w:rsidRPr="00812A91">
        <w:rPr>
          <w:sz w:val="28"/>
          <w:szCs w:val="28"/>
        </w:rPr>
        <w:t>Получател</w:t>
      </w:r>
      <w:r>
        <w:rPr>
          <w:sz w:val="28"/>
          <w:szCs w:val="28"/>
        </w:rPr>
        <w:t>ю</w:t>
      </w:r>
      <w:r w:rsidRPr="00812A91">
        <w:rPr>
          <w:sz w:val="28"/>
          <w:szCs w:val="28"/>
        </w:rPr>
        <w:t xml:space="preserve"> муниципальных работ</w:t>
      </w:r>
      <w:r w:rsidRPr="00216160">
        <w:rPr>
          <w:sz w:val="28"/>
          <w:szCs w:val="28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9379D3" w:rsidRPr="00216160" w:rsidRDefault="00973B23" w:rsidP="009379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7.6</w:t>
      </w:r>
      <w:r w:rsidR="009379D3" w:rsidRPr="00216160">
        <w:rPr>
          <w:sz w:val="28"/>
          <w:szCs w:val="28"/>
        </w:rPr>
        <w:t xml:space="preserve">. Основания для отказа в удовлетворении жалобы: 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>- Наличия вступившего в законную силу решения суда, арбитражного суда по жалобе о том же предмете и по тем же основаниям;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- Подачи жалобы лицом, полномочия которого не подтверждены в порядке, установленном законодательством Российской Федерации; </w:t>
      </w:r>
    </w:p>
    <w:p w:rsidR="009379D3" w:rsidRPr="00216160" w:rsidRDefault="009379D3" w:rsidP="009379D3">
      <w:pPr>
        <w:spacing w:line="360" w:lineRule="auto"/>
        <w:ind w:firstLine="709"/>
        <w:jc w:val="both"/>
        <w:rPr>
          <w:sz w:val="28"/>
          <w:szCs w:val="28"/>
        </w:rPr>
      </w:pPr>
      <w:r w:rsidRPr="00216160">
        <w:rPr>
          <w:sz w:val="28"/>
          <w:szCs w:val="28"/>
        </w:rPr>
        <w:t xml:space="preserve">-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 </w:t>
      </w:r>
    </w:p>
    <w:p w:rsidR="00E5254E" w:rsidRDefault="00E525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2F9B" w:rsidRPr="002776F4" w:rsidRDefault="00132F9B" w:rsidP="00E5254E">
      <w:pPr>
        <w:pStyle w:val="ConsPlusNormal"/>
        <w:ind w:firstLine="425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41DD5" w:rsidRDefault="00132F9B" w:rsidP="00132F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к стандарту</w:t>
      </w:r>
      <w:r w:rsidR="00741DD5">
        <w:rPr>
          <w:rFonts w:ascii="Times New Roman" w:hAnsi="Times New Roman" w:cs="Times New Roman"/>
          <w:sz w:val="28"/>
          <w:szCs w:val="28"/>
        </w:rPr>
        <w:t xml:space="preserve"> </w:t>
      </w:r>
      <w:r w:rsidRPr="002776F4">
        <w:rPr>
          <w:rFonts w:ascii="Times New Roman" w:hAnsi="Times New Roman" w:cs="Times New Roman"/>
          <w:sz w:val="28"/>
          <w:szCs w:val="28"/>
        </w:rPr>
        <w:t xml:space="preserve">качества </w:t>
      </w:r>
    </w:p>
    <w:p w:rsidR="00132F9B" w:rsidRPr="002776F4" w:rsidRDefault="00132F9B" w:rsidP="00132F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выполнения муниципальной работы</w:t>
      </w:r>
    </w:p>
    <w:p w:rsidR="00132F9B" w:rsidRPr="002776F4" w:rsidRDefault="002776F4" w:rsidP="00132F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«</w:t>
      </w:r>
      <w:r w:rsidR="00132F9B" w:rsidRPr="002776F4">
        <w:rPr>
          <w:rFonts w:ascii="Times New Roman" w:hAnsi="Times New Roman" w:cs="Times New Roman"/>
          <w:sz w:val="28"/>
          <w:szCs w:val="28"/>
        </w:rPr>
        <w:t>Организация ритуальных услуг</w:t>
      </w:r>
    </w:p>
    <w:p w:rsidR="00132F9B" w:rsidRPr="002776F4" w:rsidRDefault="00132F9B" w:rsidP="00132F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776F4">
        <w:rPr>
          <w:rFonts w:ascii="Times New Roman" w:hAnsi="Times New Roman" w:cs="Times New Roman"/>
          <w:sz w:val="28"/>
          <w:szCs w:val="28"/>
        </w:rPr>
        <w:t>и содержание мест захоронения</w:t>
      </w:r>
      <w:r w:rsidR="002776F4" w:rsidRPr="002776F4">
        <w:rPr>
          <w:rFonts w:ascii="Times New Roman" w:hAnsi="Times New Roman" w:cs="Times New Roman"/>
          <w:sz w:val="28"/>
          <w:szCs w:val="28"/>
        </w:rPr>
        <w:t>»</w:t>
      </w:r>
    </w:p>
    <w:p w:rsidR="00132F9B" w:rsidRPr="002776F4" w:rsidRDefault="00132F9B" w:rsidP="00132F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2F9B" w:rsidRPr="008F0072" w:rsidRDefault="00132F9B" w:rsidP="00132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63"/>
      <w:bookmarkEnd w:id="2"/>
      <w:r w:rsidRPr="008F0072">
        <w:rPr>
          <w:rFonts w:ascii="Times New Roman" w:hAnsi="Times New Roman" w:cs="Times New Roman"/>
          <w:b w:val="0"/>
          <w:sz w:val="28"/>
          <w:szCs w:val="28"/>
        </w:rPr>
        <w:t>КОНТАКТНАЯ ИНФОРМАЦИЯ</w:t>
      </w:r>
    </w:p>
    <w:p w:rsidR="00132F9B" w:rsidRPr="008F0072" w:rsidRDefault="00132F9B" w:rsidP="00132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О МЕСТОНАХОЖДЕНИИ, ГРАФИКЕ РАБОТЫ, СПРАВОЧНЫХ ТЕЛЕФОНАХ</w:t>
      </w:r>
    </w:p>
    <w:p w:rsidR="00132F9B" w:rsidRPr="008F0072" w:rsidRDefault="00132F9B" w:rsidP="00132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МУНИЦИП</w:t>
      </w:r>
      <w:r w:rsidR="008F0072">
        <w:rPr>
          <w:rFonts w:ascii="Times New Roman" w:hAnsi="Times New Roman" w:cs="Times New Roman"/>
          <w:b w:val="0"/>
          <w:sz w:val="28"/>
          <w:szCs w:val="28"/>
        </w:rPr>
        <w:t>АЛЬНОГО АВТОНОМНОГО УЧРЕЖДЕНИЯ «</w:t>
      </w:r>
      <w:r w:rsidRPr="008F0072">
        <w:rPr>
          <w:rFonts w:ascii="Times New Roman" w:hAnsi="Times New Roman" w:cs="Times New Roman"/>
          <w:b w:val="0"/>
          <w:sz w:val="28"/>
          <w:szCs w:val="28"/>
        </w:rPr>
        <w:t>СПЕЦИАЛИЗИРОВАННАЯ</w:t>
      </w:r>
    </w:p>
    <w:p w:rsidR="00132F9B" w:rsidRPr="008F0072" w:rsidRDefault="00132F9B" w:rsidP="00132F9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0072">
        <w:rPr>
          <w:rFonts w:ascii="Times New Roman" w:hAnsi="Times New Roman" w:cs="Times New Roman"/>
          <w:b w:val="0"/>
          <w:sz w:val="28"/>
          <w:szCs w:val="28"/>
        </w:rPr>
        <w:t>СЛУЖ</w:t>
      </w:r>
      <w:r w:rsidR="008F0072">
        <w:rPr>
          <w:rFonts w:ascii="Times New Roman" w:hAnsi="Times New Roman" w:cs="Times New Roman"/>
          <w:b w:val="0"/>
          <w:sz w:val="28"/>
          <w:szCs w:val="28"/>
        </w:rPr>
        <w:t>БА ПО ВОПРОСАМ ПОХОРОННОГО ДЕЛА»</w:t>
      </w:r>
    </w:p>
    <w:p w:rsidR="00132F9B" w:rsidRPr="002776F4" w:rsidRDefault="00132F9B" w:rsidP="00F457F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932"/>
      </w:tblGrid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предприятия в соответствии с учредительными документами</w:t>
            </w:r>
          </w:p>
        </w:tc>
        <w:tc>
          <w:tcPr>
            <w:tcW w:w="4932" w:type="dxa"/>
          </w:tcPr>
          <w:p w:rsidR="00132F9B" w:rsidRPr="002776F4" w:rsidRDefault="00132F9B" w:rsidP="00C7578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Специализированная служба по вопросам похоронного дела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предприятия в соответствии с учредительными документами</w:t>
            </w:r>
          </w:p>
        </w:tc>
        <w:tc>
          <w:tcPr>
            <w:tcW w:w="4932" w:type="dxa"/>
          </w:tcPr>
          <w:p w:rsidR="00132F9B" w:rsidRPr="002776F4" w:rsidRDefault="00132F9B" w:rsidP="00C7578A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ССВПД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932" w:type="dxa"/>
          </w:tcPr>
          <w:p w:rsidR="00132F9B" w:rsidRPr="002776F4" w:rsidRDefault="00132F9B" w:rsidP="00C7578A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628380, Российская Федерация, Ханты-Мансийский автономный округ - Югра, город Пыть-Ях, 700 км автодороги 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Тюмень 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 Нефтеюганск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, участок 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 1, корп. 1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Местонахождение и почтовый адрес</w:t>
            </w:r>
          </w:p>
        </w:tc>
        <w:tc>
          <w:tcPr>
            <w:tcW w:w="4932" w:type="dxa"/>
          </w:tcPr>
          <w:p w:rsidR="00132F9B" w:rsidRPr="002776F4" w:rsidRDefault="00132F9B" w:rsidP="00C7578A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628380, Российская Федерация, Ханты-Мансийский автономный округ - Югра, город Пыть-Ях, 700 км автодороги 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Тюмень 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 Нефтеюганск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, участок </w:t>
            </w:r>
            <w:r w:rsidR="00C757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 xml:space="preserve"> 1, корп. 1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932" w:type="dxa"/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specslugbavpd@mail.ru</w:t>
            </w:r>
          </w:p>
        </w:tc>
      </w:tr>
      <w:tr w:rsidR="00132F9B" w:rsidRPr="002776F4" w:rsidTr="002776F4">
        <w:tc>
          <w:tcPr>
            <w:tcW w:w="4957" w:type="dxa"/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Контактные имена</w:t>
            </w:r>
          </w:p>
        </w:tc>
        <w:tc>
          <w:tcPr>
            <w:tcW w:w="4932" w:type="dxa"/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Котельникова Людмила Александровна, директор</w:t>
            </w:r>
          </w:p>
        </w:tc>
      </w:tr>
      <w:tr w:rsidR="00132F9B" w:rsidRPr="00783D37" w:rsidTr="002776F4">
        <w:tblPrEx>
          <w:tblBorders>
            <w:insideH w:val="nil"/>
          </w:tblBorders>
        </w:tblPrEx>
        <w:tc>
          <w:tcPr>
            <w:tcW w:w="4957" w:type="dxa"/>
            <w:tcBorders>
              <w:bottom w:val="nil"/>
            </w:tcBorders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Директор/приемная</w:t>
            </w:r>
          </w:p>
        </w:tc>
        <w:tc>
          <w:tcPr>
            <w:tcW w:w="4932" w:type="dxa"/>
            <w:tcBorders>
              <w:bottom w:val="nil"/>
            </w:tcBorders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42-94-95, e-mail: specslugbavpd@mail.ru</w:t>
            </w:r>
          </w:p>
        </w:tc>
      </w:tr>
      <w:tr w:rsidR="00132F9B" w:rsidRPr="002776F4" w:rsidTr="002776F4">
        <w:tblPrEx>
          <w:tblBorders>
            <w:insideH w:val="nil"/>
          </w:tblBorders>
        </w:tblPrEx>
        <w:tc>
          <w:tcPr>
            <w:tcW w:w="4957" w:type="dxa"/>
            <w:tcBorders>
              <w:top w:val="nil"/>
              <w:bottom w:val="nil"/>
            </w:tcBorders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Городское кладбище (магазин)</w:t>
            </w:r>
          </w:p>
        </w:tc>
        <w:tc>
          <w:tcPr>
            <w:tcW w:w="4932" w:type="dxa"/>
            <w:tcBorders>
              <w:top w:val="nil"/>
              <w:bottom w:val="nil"/>
            </w:tcBorders>
          </w:tcPr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43-65-55</w:t>
            </w:r>
          </w:p>
        </w:tc>
      </w:tr>
      <w:tr w:rsidR="00132F9B" w:rsidRPr="002776F4" w:rsidTr="002776F4">
        <w:tblPrEx>
          <w:tblBorders>
            <w:insideH w:val="nil"/>
          </w:tblBorders>
        </w:tblPrEx>
        <w:tc>
          <w:tcPr>
            <w:tcW w:w="4957" w:type="dxa"/>
            <w:tcBorders>
              <w:top w:val="nil"/>
            </w:tcBorders>
          </w:tcPr>
          <w:p w:rsidR="00132F9B" w:rsidRPr="002776F4" w:rsidRDefault="00132F9B" w:rsidP="002776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6F4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  <w:r w:rsidR="00F457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  <w:tcBorders>
              <w:top w:val="nil"/>
            </w:tcBorders>
          </w:tcPr>
          <w:p w:rsidR="00F457FB" w:rsidRDefault="00F457FB" w:rsidP="00F457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17-00, обед с 12-00 до 13-00, выходной: суббота, воскресенье</w:t>
            </w:r>
          </w:p>
          <w:p w:rsidR="00132F9B" w:rsidRPr="002776F4" w:rsidRDefault="00132F9B" w:rsidP="002776F4">
            <w:pPr>
              <w:pStyle w:val="ConsPlusNormal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F9B" w:rsidRPr="002776F4" w:rsidRDefault="00132F9B" w:rsidP="00F457F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132F9B" w:rsidRPr="002776F4" w:rsidSect="00AC2CAC">
      <w:headerReference w:type="even" r:id="rId9"/>
      <w:headerReference w:type="default" r:id="rId10"/>
      <w:footerReference w:type="even" r:id="rId11"/>
      <w:pgSz w:w="11906" w:h="16838"/>
      <w:pgMar w:top="1135" w:right="1134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440" w:rsidRDefault="00DA6440">
      <w:r>
        <w:separator/>
      </w:r>
    </w:p>
  </w:endnote>
  <w:endnote w:type="continuationSeparator" w:id="0">
    <w:p w:rsidR="00DA6440" w:rsidRDefault="00DA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440" w:rsidRDefault="00DA6440">
      <w:r>
        <w:separator/>
      </w:r>
    </w:p>
  </w:footnote>
  <w:footnote w:type="continuationSeparator" w:id="0">
    <w:p w:rsidR="00DA6440" w:rsidRDefault="00DA6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570388"/>
      <w:docPartObj>
        <w:docPartGallery w:val="Page Numbers (Top of Page)"/>
        <w:docPartUnique/>
      </w:docPartObj>
    </w:sdtPr>
    <w:sdtEndPr/>
    <w:sdtContent>
      <w:p w:rsidR="009202C3" w:rsidRDefault="009202C3" w:rsidP="009202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D37">
          <w:rPr>
            <w:noProof/>
          </w:rPr>
          <w:t>14</w:t>
        </w:r>
        <w:r>
          <w:fldChar w:fldCharType="end"/>
        </w:r>
      </w:p>
    </w:sdtContent>
  </w:sdt>
  <w:p w:rsidR="009202C3" w:rsidRDefault="009202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3170C78"/>
    <w:multiLevelType w:val="multilevel"/>
    <w:tmpl w:val="9918A1E6"/>
    <w:lvl w:ilvl="0">
      <w:start w:val="1"/>
      <w:numFmt w:val="decimal"/>
      <w:lvlText w:val="%1."/>
      <w:lvlJc w:val="left"/>
      <w:pPr>
        <w:ind w:left="120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0" w:hanging="2160"/>
      </w:pPr>
      <w:rPr>
        <w:rFonts w:hint="default"/>
      </w:rPr>
    </w:lvl>
  </w:abstractNum>
  <w:abstractNum w:abstractNumId="8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 w15:restartNumberingAfterBreak="0">
    <w:nsid w:val="1BFB2591"/>
    <w:multiLevelType w:val="hybridMultilevel"/>
    <w:tmpl w:val="BE600B0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8B02267"/>
    <w:multiLevelType w:val="hybridMultilevel"/>
    <w:tmpl w:val="EB248182"/>
    <w:lvl w:ilvl="0" w:tplc="F7843A5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6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A3667BA"/>
    <w:multiLevelType w:val="hybridMultilevel"/>
    <w:tmpl w:val="7E643A68"/>
    <w:lvl w:ilvl="0" w:tplc="F7843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D958A0"/>
    <w:multiLevelType w:val="multilevel"/>
    <w:tmpl w:val="D3C23942"/>
    <w:lvl w:ilvl="0">
      <w:start w:val="4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22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4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8C3DC7"/>
    <w:multiLevelType w:val="hybridMultilevel"/>
    <w:tmpl w:val="E4763EB6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C257AD6"/>
    <w:multiLevelType w:val="hybridMultilevel"/>
    <w:tmpl w:val="5C3843E6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25"/>
  </w:num>
  <w:num w:numId="9">
    <w:abstractNumId w:val="24"/>
  </w:num>
  <w:num w:numId="10">
    <w:abstractNumId w:val="0"/>
  </w:num>
  <w:num w:numId="11">
    <w:abstractNumId w:val="13"/>
  </w:num>
  <w:num w:numId="12">
    <w:abstractNumId w:val="15"/>
  </w:num>
  <w:num w:numId="13">
    <w:abstractNumId w:val="22"/>
  </w:num>
  <w:num w:numId="14">
    <w:abstractNumId w:val="3"/>
  </w:num>
  <w:num w:numId="15">
    <w:abstractNumId w:val="6"/>
  </w:num>
  <w:num w:numId="16">
    <w:abstractNumId w:val="20"/>
  </w:num>
  <w:num w:numId="17">
    <w:abstractNumId w:val="5"/>
  </w:num>
  <w:num w:numId="18">
    <w:abstractNumId w:val="19"/>
  </w:num>
  <w:num w:numId="19">
    <w:abstractNumId w:val="29"/>
  </w:num>
  <w:num w:numId="20">
    <w:abstractNumId w:val="2"/>
  </w:num>
  <w:num w:numId="21">
    <w:abstractNumId w:val="10"/>
  </w:num>
  <w:num w:numId="22">
    <w:abstractNumId w:val="26"/>
  </w:num>
  <w:num w:numId="23">
    <w:abstractNumId w:val="14"/>
  </w:num>
  <w:num w:numId="24">
    <w:abstractNumId w:val="30"/>
  </w:num>
  <w:num w:numId="25">
    <w:abstractNumId w:val="23"/>
  </w:num>
  <w:num w:numId="26">
    <w:abstractNumId w:val="7"/>
  </w:num>
  <w:num w:numId="27">
    <w:abstractNumId w:val="9"/>
  </w:num>
  <w:num w:numId="28">
    <w:abstractNumId w:val="12"/>
  </w:num>
  <w:num w:numId="29">
    <w:abstractNumId w:val="21"/>
  </w:num>
  <w:num w:numId="30">
    <w:abstractNumId w:val="18"/>
  </w:num>
  <w:num w:numId="31">
    <w:abstractNumId w:val="27"/>
  </w:num>
  <w:num w:numId="3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0763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2F9B"/>
    <w:rsid w:val="00134484"/>
    <w:rsid w:val="00136AB0"/>
    <w:rsid w:val="00143C8C"/>
    <w:rsid w:val="00146A29"/>
    <w:rsid w:val="00147542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2BD8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1F7F19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493F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6F4"/>
    <w:rsid w:val="00277D4E"/>
    <w:rsid w:val="00281E51"/>
    <w:rsid w:val="002826F0"/>
    <w:rsid w:val="00284F2F"/>
    <w:rsid w:val="0028756D"/>
    <w:rsid w:val="0029045A"/>
    <w:rsid w:val="00290D25"/>
    <w:rsid w:val="00291E41"/>
    <w:rsid w:val="0029380A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D75E1"/>
    <w:rsid w:val="002E0E25"/>
    <w:rsid w:val="002E52B4"/>
    <w:rsid w:val="002E6D3A"/>
    <w:rsid w:val="002E75F2"/>
    <w:rsid w:val="002E76F5"/>
    <w:rsid w:val="002F033C"/>
    <w:rsid w:val="002F1AC0"/>
    <w:rsid w:val="002F1E8B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3CD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4748"/>
    <w:rsid w:val="00335B25"/>
    <w:rsid w:val="0033660F"/>
    <w:rsid w:val="00337C5C"/>
    <w:rsid w:val="00340549"/>
    <w:rsid w:val="00342743"/>
    <w:rsid w:val="0034499A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1BB7"/>
    <w:rsid w:val="003838FA"/>
    <w:rsid w:val="0038472D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5E90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3F5C43"/>
    <w:rsid w:val="003F7CCB"/>
    <w:rsid w:val="004002C1"/>
    <w:rsid w:val="004008CB"/>
    <w:rsid w:val="004037AF"/>
    <w:rsid w:val="00403EE4"/>
    <w:rsid w:val="004048CA"/>
    <w:rsid w:val="00404B4A"/>
    <w:rsid w:val="00405868"/>
    <w:rsid w:val="00405911"/>
    <w:rsid w:val="00405ED6"/>
    <w:rsid w:val="0040673F"/>
    <w:rsid w:val="004067BE"/>
    <w:rsid w:val="00414A3F"/>
    <w:rsid w:val="004205BE"/>
    <w:rsid w:val="004215BD"/>
    <w:rsid w:val="00424A9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DF"/>
    <w:rsid w:val="004405F2"/>
    <w:rsid w:val="00445ACC"/>
    <w:rsid w:val="00446714"/>
    <w:rsid w:val="004505C6"/>
    <w:rsid w:val="00450D71"/>
    <w:rsid w:val="00453147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67FB0"/>
    <w:rsid w:val="00470246"/>
    <w:rsid w:val="004703F2"/>
    <w:rsid w:val="004717B8"/>
    <w:rsid w:val="0047588C"/>
    <w:rsid w:val="00480526"/>
    <w:rsid w:val="00480685"/>
    <w:rsid w:val="00480D3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30DB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3F08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A7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2FD"/>
    <w:rsid w:val="00595580"/>
    <w:rsid w:val="005965AE"/>
    <w:rsid w:val="005A0319"/>
    <w:rsid w:val="005A0898"/>
    <w:rsid w:val="005A2D44"/>
    <w:rsid w:val="005A476B"/>
    <w:rsid w:val="005A5433"/>
    <w:rsid w:val="005A59F1"/>
    <w:rsid w:val="005A6DD5"/>
    <w:rsid w:val="005B4208"/>
    <w:rsid w:val="005B5B95"/>
    <w:rsid w:val="005B5CBA"/>
    <w:rsid w:val="005B6F45"/>
    <w:rsid w:val="005B72D4"/>
    <w:rsid w:val="005C22C8"/>
    <w:rsid w:val="005C3D2B"/>
    <w:rsid w:val="005C5537"/>
    <w:rsid w:val="005D077B"/>
    <w:rsid w:val="005D10F3"/>
    <w:rsid w:val="005D1650"/>
    <w:rsid w:val="005D47F3"/>
    <w:rsid w:val="005E0B74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659F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3014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D4302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1DD5"/>
    <w:rsid w:val="007428EB"/>
    <w:rsid w:val="00743E16"/>
    <w:rsid w:val="007459CA"/>
    <w:rsid w:val="00745AFD"/>
    <w:rsid w:val="007474CB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3D37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1A2A"/>
    <w:rsid w:val="008043AF"/>
    <w:rsid w:val="0080499F"/>
    <w:rsid w:val="008053A8"/>
    <w:rsid w:val="008073C2"/>
    <w:rsid w:val="00807A2C"/>
    <w:rsid w:val="008106E7"/>
    <w:rsid w:val="008109C8"/>
    <w:rsid w:val="008123C0"/>
    <w:rsid w:val="00812A91"/>
    <w:rsid w:val="00812C37"/>
    <w:rsid w:val="0081333D"/>
    <w:rsid w:val="00813416"/>
    <w:rsid w:val="0081390C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576B"/>
    <w:rsid w:val="00875E6C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E52CB"/>
    <w:rsid w:val="008F0072"/>
    <w:rsid w:val="008F02F5"/>
    <w:rsid w:val="008F126D"/>
    <w:rsid w:val="008F1AAB"/>
    <w:rsid w:val="008F20C9"/>
    <w:rsid w:val="008F29EE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02C3"/>
    <w:rsid w:val="00926285"/>
    <w:rsid w:val="0092672C"/>
    <w:rsid w:val="009278EF"/>
    <w:rsid w:val="00930E56"/>
    <w:rsid w:val="00931050"/>
    <w:rsid w:val="00932983"/>
    <w:rsid w:val="00933382"/>
    <w:rsid w:val="009379D3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73B23"/>
    <w:rsid w:val="00981CBB"/>
    <w:rsid w:val="009848F7"/>
    <w:rsid w:val="00984962"/>
    <w:rsid w:val="009871AA"/>
    <w:rsid w:val="00990078"/>
    <w:rsid w:val="0099139D"/>
    <w:rsid w:val="009928A7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4D1"/>
    <w:rsid w:val="009E1592"/>
    <w:rsid w:val="009E30A0"/>
    <w:rsid w:val="009E4791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367E5"/>
    <w:rsid w:val="00A410B8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A7CEC"/>
    <w:rsid w:val="00AB01C3"/>
    <w:rsid w:val="00AB5B8A"/>
    <w:rsid w:val="00AB79A7"/>
    <w:rsid w:val="00AC237D"/>
    <w:rsid w:val="00AC2CAC"/>
    <w:rsid w:val="00AC37FC"/>
    <w:rsid w:val="00AC5800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26DE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0648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DF0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1F00"/>
    <w:rsid w:val="00C3267E"/>
    <w:rsid w:val="00C33D24"/>
    <w:rsid w:val="00C348EB"/>
    <w:rsid w:val="00C3678C"/>
    <w:rsid w:val="00C37481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6B4"/>
    <w:rsid w:val="00C70B77"/>
    <w:rsid w:val="00C710BC"/>
    <w:rsid w:val="00C710F0"/>
    <w:rsid w:val="00C713D7"/>
    <w:rsid w:val="00C71889"/>
    <w:rsid w:val="00C731D8"/>
    <w:rsid w:val="00C74351"/>
    <w:rsid w:val="00C7481B"/>
    <w:rsid w:val="00C7578A"/>
    <w:rsid w:val="00C75978"/>
    <w:rsid w:val="00C77766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5C66"/>
    <w:rsid w:val="00CF6264"/>
    <w:rsid w:val="00CF70DE"/>
    <w:rsid w:val="00CF7127"/>
    <w:rsid w:val="00CF76E1"/>
    <w:rsid w:val="00D015D0"/>
    <w:rsid w:val="00D02C3F"/>
    <w:rsid w:val="00D0415A"/>
    <w:rsid w:val="00D046AA"/>
    <w:rsid w:val="00D0776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66"/>
    <w:rsid w:val="00D84875"/>
    <w:rsid w:val="00D85496"/>
    <w:rsid w:val="00D90615"/>
    <w:rsid w:val="00D952EC"/>
    <w:rsid w:val="00D97470"/>
    <w:rsid w:val="00DA0C12"/>
    <w:rsid w:val="00DA2C89"/>
    <w:rsid w:val="00DA3A3F"/>
    <w:rsid w:val="00DA518A"/>
    <w:rsid w:val="00DA6440"/>
    <w:rsid w:val="00DA77BA"/>
    <w:rsid w:val="00DA7835"/>
    <w:rsid w:val="00DB1190"/>
    <w:rsid w:val="00DB52DA"/>
    <w:rsid w:val="00DB5726"/>
    <w:rsid w:val="00DB58F3"/>
    <w:rsid w:val="00DB6CBA"/>
    <w:rsid w:val="00DB7720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252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24BD"/>
    <w:rsid w:val="00E34EAD"/>
    <w:rsid w:val="00E34ED2"/>
    <w:rsid w:val="00E352DA"/>
    <w:rsid w:val="00E35345"/>
    <w:rsid w:val="00E35C83"/>
    <w:rsid w:val="00E369F2"/>
    <w:rsid w:val="00E37412"/>
    <w:rsid w:val="00E41C59"/>
    <w:rsid w:val="00E45DFC"/>
    <w:rsid w:val="00E46F1F"/>
    <w:rsid w:val="00E474EC"/>
    <w:rsid w:val="00E5131F"/>
    <w:rsid w:val="00E5254E"/>
    <w:rsid w:val="00E5325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4178"/>
    <w:rsid w:val="00E85D7C"/>
    <w:rsid w:val="00E8687F"/>
    <w:rsid w:val="00E86EE3"/>
    <w:rsid w:val="00E90AE7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B6A5E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370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57FB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3B22"/>
    <w:rsid w:val="00F77138"/>
    <w:rsid w:val="00F77AB4"/>
    <w:rsid w:val="00F80036"/>
    <w:rsid w:val="00F82525"/>
    <w:rsid w:val="00F82C66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0C5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ff0">
    <w:name w:val="Plain Text"/>
    <w:basedOn w:val="a"/>
    <w:link w:val="afff1"/>
    <w:uiPriority w:val="99"/>
    <w:unhideWhenUsed/>
    <w:rsid w:val="006265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1">
    <w:name w:val="Текст Знак"/>
    <w:basedOn w:val="a0"/>
    <w:link w:val="afff0"/>
    <w:uiPriority w:val="99"/>
    <w:rsid w:val="0062659F"/>
    <w:rPr>
      <w:rFonts w:ascii="Calibri" w:eastAsiaTheme="minorHAnsi" w:hAnsi="Calibri" w:cstheme="minorBidi"/>
      <w:sz w:val="22"/>
      <w:szCs w:val="21"/>
      <w:lang w:eastAsia="en-US"/>
    </w:rPr>
  </w:style>
  <w:style w:type="character" w:styleId="afff2">
    <w:name w:val="Strong"/>
    <w:basedOn w:val="a0"/>
    <w:uiPriority w:val="22"/>
    <w:qFormat/>
    <w:rsid w:val="008F0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263A-0931-44AE-8EA5-6F3C91BF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3608</Words>
  <Characters>20570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24130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Асеева</cp:lastModifiedBy>
  <cp:revision>4</cp:revision>
  <cp:lastPrinted>2023-06-20T05:41:00Z</cp:lastPrinted>
  <dcterms:created xsi:type="dcterms:W3CDTF">2023-06-19T04:23:00Z</dcterms:created>
  <dcterms:modified xsi:type="dcterms:W3CDTF">2023-06-20T05:41:00Z</dcterms:modified>
</cp:coreProperties>
</file>