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0533D8" w:rsidP="00514142">
      <w:pPr>
        <w:jc w:val="both"/>
        <w:rPr>
          <w:szCs w:val="28"/>
        </w:rPr>
      </w:pPr>
      <w:r>
        <w:rPr>
          <w:szCs w:val="28"/>
        </w:rPr>
        <w:t>От 18.11.2020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501-па</w:t>
      </w: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FD1917" w:rsidP="00161497">
      <w:pPr>
        <w:ind w:left="705" w:hanging="705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B6350F" w:rsidRDefault="00F51A76" w:rsidP="00FF3D40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 xml:space="preserve">изм. </w:t>
      </w:r>
      <w:r w:rsidR="00A916BC" w:rsidRPr="00A923FA">
        <w:rPr>
          <w:szCs w:val="28"/>
        </w:rPr>
        <w:t>от 06.11.2019 №436-па</w:t>
      </w:r>
      <w:r w:rsidR="00B6350F">
        <w:rPr>
          <w:szCs w:val="28"/>
        </w:rPr>
        <w:t xml:space="preserve">, </w:t>
      </w:r>
    </w:p>
    <w:p w:rsidR="00FF3D40" w:rsidRDefault="00B6350F" w:rsidP="00F51A76">
      <w:pPr>
        <w:ind w:left="705" w:hanging="705"/>
        <w:jc w:val="both"/>
        <w:rPr>
          <w:szCs w:val="28"/>
        </w:rPr>
      </w:pPr>
      <w:r>
        <w:rPr>
          <w:szCs w:val="28"/>
        </w:rPr>
        <w:t>от 10.04.2020 №133-па</w:t>
      </w:r>
    </w:p>
    <w:p w:rsidR="00803EB5" w:rsidRDefault="00803EB5" w:rsidP="00F51A76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от 26.05.2020 № 193-па, </w:t>
      </w:r>
    </w:p>
    <w:p w:rsidR="00F51A76" w:rsidRPr="00F51A76" w:rsidRDefault="00FF3D40" w:rsidP="00F51A76">
      <w:pPr>
        <w:ind w:left="705" w:hanging="705"/>
        <w:jc w:val="both"/>
        <w:rPr>
          <w:szCs w:val="28"/>
        </w:rPr>
      </w:pPr>
      <w:r w:rsidRPr="0019031A">
        <w:rPr>
          <w:szCs w:val="28"/>
        </w:rPr>
        <w:t>от 05.08.2020 №313-па</w:t>
      </w:r>
      <w:r w:rsidR="00F51A76"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FD1917">
        <w:t>ой округ город Пыть-Ях» следующие изменения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0648D3" w:rsidRPr="00A923FA" w:rsidRDefault="000648D3" w:rsidP="000648D3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  <w:r w:rsidRPr="00A923FA">
        <w:rPr>
          <w:color w:val="000000" w:themeColor="text1"/>
          <w:szCs w:val="28"/>
        </w:rPr>
        <w:t xml:space="preserve"> №2 к постановлению </w:t>
      </w:r>
      <w:r>
        <w:rPr>
          <w:color w:val="000000" w:themeColor="text1"/>
          <w:szCs w:val="28"/>
        </w:rPr>
        <w:t>изложить в новой редакции согласно приложению.</w:t>
      </w:r>
    </w:p>
    <w:p w:rsidR="00E222DA" w:rsidRPr="00362C0B" w:rsidRDefault="00E222DA" w:rsidP="00362C0B">
      <w:pPr>
        <w:pStyle w:val="ae"/>
        <w:numPr>
          <w:ilvl w:val="0"/>
          <w:numId w:val="35"/>
        </w:numPr>
        <w:spacing w:line="360" w:lineRule="auto"/>
        <w:ind w:left="0" w:firstLine="708"/>
        <w:jc w:val="both"/>
        <w:rPr>
          <w:color w:val="000000" w:themeColor="text1"/>
          <w:szCs w:val="28"/>
        </w:rPr>
      </w:pPr>
      <w:r w:rsidRPr="00362C0B">
        <w:rPr>
          <w:color w:val="000000" w:themeColor="text1"/>
          <w:szCs w:val="28"/>
        </w:rPr>
        <w:lastRenderedPageBreak/>
        <w:t>По тексту постановления слова: «</w:t>
      </w:r>
      <w:r w:rsidR="00362C0B" w:rsidRPr="00362C0B">
        <w:rPr>
          <w:color w:val="000000" w:themeColor="text1"/>
          <w:szCs w:val="28"/>
        </w:rPr>
        <w:t>МБУ «МФЦ города Пыть-Яха», заменить словами:</w:t>
      </w:r>
      <w:r w:rsidRPr="00362C0B">
        <w:rPr>
          <w:color w:val="000000" w:themeColor="text1"/>
          <w:szCs w:val="28"/>
        </w:rPr>
        <w:t xml:space="preserve"> «</w:t>
      </w:r>
      <w:r w:rsidR="00362C0B">
        <w:rPr>
          <w:color w:val="000000" w:themeColor="text1"/>
          <w:szCs w:val="28"/>
        </w:rPr>
        <w:t>ф</w:t>
      </w:r>
      <w:r w:rsidR="00362C0B" w:rsidRPr="00362C0B">
        <w:rPr>
          <w:color w:val="000000" w:themeColor="text1"/>
          <w:szCs w:val="28"/>
        </w:rPr>
        <w:t xml:space="preserve">илиал АУ </w:t>
      </w:r>
      <w:r w:rsidR="00DA5894" w:rsidRPr="00DA5894">
        <w:rPr>
          <w:color w:val="000000" w:themeColor="text1"/>
          <w:szCs w:val="28"/>
        </w:rPr>
        <w:t>ХМАО</w:t>
      </w:r>
      <w:r w:rsidR="00362C0B" w:rsidRPr="00362C0B">
        <w:rPr>
          <w:color w:val="000000" w:themeColor="text1"/>
          <w:szCs w:val="28"/>
        </w:rPr>
        <w:t xml:space="preserve"> – Югры</w:t>
      </w:r>
      <w:r w:rsidR="00362C0B">
        <w:rPr>
          <w:color w:val="000000" w:themeColor="text1"/>
          <w:szCs w:val="28"/>
        </w:rPr>
        <w:t xml:space="preserve"> </w:t>
      </w:r>
      <w:r w:rsidR="00362C0B" w:rsidRPr="00362C0B">
        <w:rPr>
          <w:color w:val="000000" w:themeColor="text1"/>
          <w:szCs w:val="28"/>
        </w:rPr>
        <w:t>«Многофункциональный центр предоставления государственных и муниципальных услуг Югры» в городе Пыть-Яхе</w:t>
      </w:r>
      <w:r w:rsidRPr="00362C0B">
        <w:rPr>
          <w:color w:val="000000" w:themeColor="text1"/>
          <w:szCs w:val="28"/>
        </w:rPr>
        <w:t>»</w:t>
      </w:r>
      <w:r w:rsidR="00362C0B" w:rsidRPr="00362C0B">
        <w:rPr>
          <w:color w:val="000000" w:themeColor="text1"/>
          <w:szCs w:val="28"/>
        </w:rPr>
        <w:t>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03EB5" w:rsidRDefault="00803EB5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Признать утратившими силу постановления администрации:</w:t>
      </w:r>
    </w:p>
    <w:p w:rsidR="00803EB5" w:rsidRPr="00803EB5" w:rsidRDefault="00803EB5" w:rsidP="00803EB5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- от 06.11.2019 №436-па</w:t>
      </w:r>
      <w:r w:rsidRPr="00803EB5">
        <w:t xml:space="preserve"> </w:t>
      </w:r>
      <w:r>
        <w:t>«</w:t>
      </w:r>
      <w:r w:rsidRPr="00803EB5">
        <w:rPr>
          <w:szCs w:val="28"/>
        </w:rPr>
        <w:t>О внесении изменения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(с изм. от 09.04.2019 №107-па, от 13.08.2019 №312-па)</w:t>
      </w:r>
      <w:r>
        <w:rPr>
          <w:szCs w:val="28"/>
        </w:rPr>
        <w:t>»;</w:t>
      </w:r>
    </w:p>
    <w:p w:rsidR="00803EB5" w:rsidRPr="00803EB5" w:rsidRDefault="00803EB5" w:rsidP="00803EB5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03EB5">
        <w:rPr>
          <w:szCs w:val="28"/>
        </w:rPr>
        <w:t>от 10.04.2020 №133-па</w:t>
      </w:r>
      <w:r w:rsidRPr="00803EB5">
        <w:t xml:space="preserve"> </w:t>
      </w:r>
      <w:r>
        <w:t>«</w:t>
      </w:r>
      <w:r w:rsidRPr="00803EB5">
        <w:rPr>
          <w:szCs w:val="28"/>
        </w:rPr>
        <w:t>О внесении изменений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(с изм. от 09.04.2019 №107-па, от 13.08.2019 №312-па, от 06.11.2019 №436-па)</w:t>
      </w:r>
      <w:r>
        <w:rPr>
          <w:szCs w:val="28"/>
        </w:rPr>
        <w:t>»;</w:t>
      </w:r>
    </w:p>
    <w:p w:rsidR="00803EB5" w:rsidRPr="00803EB5" w:rsidRDefault="00803EB5" w:rsidP="00803EB5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- от 26.05.2020 № 193-па</w:t>
      </w:r>
      <w:r w:rsidRPr="00803EB5">
        <w:t xml:space="preserve"> </w:t>
      </w:r>
      <w:r>
        <w:t>«</w:t>
      </w:r>
      <w:r w:rsidRPr="00803EB5">
        <w:rPr>
          <w:szCs w:val="28"/>
        </w:rPr>
        <w:t>О внесении изменения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(с изм. от 09.04.2019 №107-па, от 13.08.2019 №312-па, от 06.11.2019 №436-па, от 10.04.2020 №133-па)</w:t>
      </w:r>
      <w:r>
        <w:rPr>
          <w:szCs w:val="28"/>
        </w:rPr>
        <w:t>»;</w:t>
      </w:r>
    </w:p>
    <w:p w:rsidR="00803EB5" w:rsidRDefault="00803EB5" w:rsidP="00803EB5">
      <w:pPr>
        <w:pStyle w:val="ae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03EB5">
        <w:rPr>
          <w:szCs w:val="28"/>
        </w:rPr>
        <w:t>от 05.08.2020 №313-па</w:t>
      </w:r>
      <w:r w:rsidRPr="00803EB5">
        <w:t xml:space="preserve"> </w:t>
      </w:r>
      <w:r>
        <w:t>«</w:t>
      </w:r>
      <w:r w:rsidRPr="00803EB5">
        <w:rPr>
          <w:szCs w:val="28"/>
        </w:rPr>
        <w:t xml:space="preserve">О внесении изменения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(с изм. от 09.04.2019 № 107-па, от </w:t>
      </w:r>
      <w:r w:rsidRPr="00803EB5">
        <w:rPr>
          <w:szCs w:val="28"/>
        </w:rPr>
        <w:lastRenderedPageBreak/>
        <w:t>13.08.2019 № 312-па, от 06.11.2019 № 436-па, от 10.04.2020 № 133-па, от 26.05.2020 № 193-па)</w:t>
      </w:r>
      <w:r>
        <w:rPr>
          <w:szCs w:val="28"/>
        </w:rPr>
        <w:t>».</w:t>
      </w:r>
    </w:p>
    <w:p w:rsidR="00EE7F5D" w:rsidRPr="00A923FA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</w:t>
      </w:r>
      <w:r w:rsidR="000648D3">
        <w:rPr>
          <w:szCs w:val="28"/>
        </w:rPr>
        <w:t>, за исключением п. 2</w:t>
      </w:r>
      <w:r w:rsidR="00362C0B">
        <w:rPr>
          <w:szCs w:val="28"/>
        </w:rPr>
        <w:t>, вступа</w:t>
      </w:r>
      <w:r w:rsidR="006C6EAB">
        <w:rPr>
          <w:szCs w:val="28"/>
        </w:rPr>
        <w:t>ющего</w:t>
      </w:r>
      <w:r w:rsidR="00362C0B">
        <w:rPr>
          <w:szCs w:val="28"/>
        </w:rPr>
        <w:t xml:space="preserve"> в силу с 01 января 2021 года</w:t>
      </w:r>
      <w:r w:rsidRPr="00A923FA">
        <w:rPr>
          <w:szCs w:val="28"/>
        </w:rPr>
        <w:t>.</w:t>
      </w:r>
    </w:p>
    <w:p w:rsidR="00161497" w:rsidRPr="00A923FA" w:rsidRDefault="00EE7F5D" w:rsidP="00EE7F5D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FD1917" w:rsidRPr="00B6350F" w:rsidRDefault="000533D8" w:rsidP="00B6350F">
      <w:pPr>
        <w:jc w:val="right"/>
        <w:rPr>
          <w:sz w:val="26"/>
          <w:szCs w:val="26"/>
        </w:rPr>
      </w:pPr>
      <w:r>
        <w:rPr>
          <w:sz w:val="26"/>
          <w:szCs w:val="26"/>
        </w:rPr>
        <w:t>от 18.11.2020 № 501-па</w:t>
      </w:r>
      <w:bookmarkStart w:id="0" w:name="_GoBack"/>
      <w:bookmarkEnd w:id="0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FF3D40" w:rsidRPr="00FF3D40" w:rsidRDefault="00FF3D40" w:rsidP="00FF3D40">
      <w:pPr>
        <w:jc w:val="center"/>
        <w:rPr>
          <w:sz w:val="26"/>
          <w:szCs w:val="26"/>
        </w:rPr>
      </w:pPr>
      <w:r w:rsidRPr="00FF3D40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FF3D40" w:rsidRPr="00FF3D40" w:rsidRDefault="00FF3D40" w:rsidP="00FF3D40">
      <w:pPr>
        <w:ind w:left="703" w:firstLine="5"/>
        <w:jc w:val="center"/>
        <w:rPr>
          <w:sz w:val="26"/>
          <w:szCs w:val="26"/>
        </w:rPr>
      </w:pPr>
      <w:r w:rsidRPr="00FF3D40">
        <w:rPr>
          <w:sz w:val="26"/>
          <w:szCs w:val="26"/>
        </w:rPr>
        <w:t xml:space="preserve"> за счет средств местного бюджета</w:t>
      </w:r>
    </w:p>
    <w:p w:rsidR="00FF3D40" w:rsidRPr="00FF3D40" w:rsidRDefault="00FF3D40" w:rsidP="00FF3D40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28"/>
        <w:gridCol w:w="28"/>
        <w:gridCol w:w="68"/>
        <w:gridCol w:w="56"/>
        <w:gridCol w:w="3600"/>
      </w:tblGrid>
      <w:tr w:rsidR="00FF3D40" w:rsidRPr="00FF3D40" w:rsidTr="00160FFA">
        <w:trPr>
          <w:trHeight w:val="397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№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4</w:t>
            </w:r>
          </w:p>
        </w:tc>
      </w:tr>
      <w:tr w:rsidR="00FF3D40" w:rsidRPr="00FF3D40" w:rsidTr="00160FFA">
        <w:trPr>
          <w:trHeight w:val="238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Зачисление в образовательную организацию.</w:t>
            </w:r>
            <w:r w:rsidRPr="00FF3D40">
              <w:rPr>
                <w:color w:val="000000"/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</w:t>
            </w:r>
            <w:r w:rsidR="009033CD">
              <w:rPr>
                <w:color w:val="FF0000"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>«</w:t>
            </w:r>
            <w:r w:rsidR="009033CD" w:rsidRPr="00FF3D40">
              <w:rPr>
                <w:bCs/>
                <w:sz w:val="26"/>
                <w:szCs w:val="26"/>
              </w:rPr>
              <w:t>Центр детского творчества</w:t>
            </w:r>
            <w:r w:rsidRPr="00FF3D40">
              <w:rPr>
                <w:sz w:val="26"/>
                <w:szCs w:val="26"/>
              </w:rPr>
              <w:t xml:space="preserve">», МАОУ «Комплекс средняя общеобразовательная </w:t>
            </w:r>
            <w:r w:rsidRPr="00FF3D40">
              <w:rPr>
                <w:sz w:val="26"/>
                <w:szCs w:val="26"/>
              </w:rPr>
              <w:lastRenderedPageBreak/>
              <w:t>школа-детский сад»,</w:t>
            </w:r>
            <w:r w:rsidRPr="00FF3D40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FF3D40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  <w:p w:rsidR="00FF3D40" w:rsidRPr="00FF3D40" w:rsidRDefault="00FF3D40" w:rsidP="00FF3D4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СОШ № 6, МБУ Центр «Современник», МБУ «МФЦ города Пыть-Яха», МАОУ «Комплекс средняя общеобразовательная школа-детский сад», МОАУ ДО «Центр детского творчества»,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 xml:space="preserve"> 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</w:t>
            </w:r>
            <w:r w:rsidRPr="00FF3D40">
              <w:rPr>
                <w:color w:val="000000"/>
                <w:sz w:val="26"/>
                <w:szCs w:val="26"/>
              </w:rPr>
              <w:lastRenderedPageBreak/>
              <w:t xml:space="preserve">программу дошкольного образования (детские сады).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i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lastRenderedPageBreak/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 xml:space="preserve">МБУ «МФЦ города Пыть-Яха» /(МФЦ), </w:t>
            </w:r>
            <w:r w:rsidRPr="00FF3D40">
              <w:rPr>
                <w:bCs/>
                <w:sz w:val="26"/>
                <w:szCs w:val="26"/>
              </w:rPr>
              <w:t>МАОУ «Прогимназия «Созвездие»</w:t>
            </w:r>
            <w:r w:rsidRPr="00FF3D40">
              <w:rPr>
                <w:sz w:val="26"/>
                <w:szCs w:val="26"/>
              </w:rPr>
              <w:t>, МДОАУ д/с 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FF3D40">
              <w:rPr>
                <w:color w:val="000000"/>
                <w:sz w:val="26"/>
                <w:szCs w:val="26"/>
              </w:rPr>
              <w:t>,</w:t>
            </w:r>
            <w:r w:rsidRPr="00FF3D40">
              <w:rPr>
                <w:color w:val="FF0000"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FF3D40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  <w:tr w:rsidR="00FF3D40" w:rsidRPr="00FF3D40" w:rsidTr="00160FFA">
        <w:trPr>
          <w:trHeight w:val="301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FF3D4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6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FF3D40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FF3D40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FF3D40" w:rsidRPr="00FF3D40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22.10.2004 № 125-</w:t>
            </w:r>
            <w:r w:rsidR="009033CD" w:rsidRPr="00FF3D40">
              <w:rPr>
                <w:sz w:val="26"/>
                <w:szCs w:val="26"/>
              </w:rPr>
              <w:t>ФЗ «</w:t>
            </w:r>
            <w:r w:rsidRPr="00FF3D40">
              <w:rPr>
                <w:sz w:val="26"/>
                <w:szCs w:val="26"/>
              </w:rPr>
              <w:t xml:space="preserve">Об архивном деле в РФ»;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Закон СССР от 24.06.1991 № 2261-1 «О порядке вывоза, пересылки и истребования личных документов советских и иностранных граждан, лиц без гражданства из СССР за границу»;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27.07.2006 № 149-ФЗ «Об </w:t>
            </w:r>
            <w:r w:rsidR="009033CD" w:rsidRPr="00FF3D40">
              <w:rPr>
                <w:sz w:val="26"/>
                <w:szCs w:val="26"/>
              </w:rPr>
              <w:t>информации, информационных</w:t>
            </w:r>
            <w:r w:rsidRPr="00FF3D40">
              <w:rPr>
                <w:sz w:val="26"/>
                <w:szCs w:val="26"/>
              </w:rPr>
              <w:t xml:space="preserve"> технологиях и о защите информации»;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№ 131-ФЗ «Об общих </w:t>
            </w:r>
            <w:r w:rsidR="009033CD" w:rsidRPr="00FF3D40">
              <w:rPr>
                <w:sz w:val="26"/>
                <w:szCs w:val="26"/>
              </w:rPr>
              <w:t>принципах организации</w:t>
            </w:r>
            <w:r w:rsidRPr="00FF3D40">
              <w:rPr>
                <w:sz w:val="26"/>
                <w:szCs w:val="26"/>
              </w:rPr>
              <w:t xml:space="preserve">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 xml:space="preserve"> - Закон Ханты-Мансийского автономного округа - </w:t>
            </w:r>
            <w:r w:rsidR="009033CD" w:rsidRPr="00FF3D40">
              <w:rPr>
                <w:sz w:val="26"/>
                <w:szCs w:val="26"/>
              </w:rPr>
              <w:t>Югры от</w:t>
            </w:r>
            <w:r w:rsidRPr="00FF3D40">
              <w:rPr>
                <w:sz w:val="26"/>
                <w:szCs w:val="26"/>
              </w:rPr>
              <w:t xml:space="preserve"> </w:t>
            </w:r>
            <w:r w:rsidR="009033CD" w:rsidRPr="00FF3D40">
              <w:rPr>
                <w:sz w:val="26"/>
                <w:szCs w:val="26"/>
              </w:rPr>
              <w:t>07.06.2005 №</w:t>
            </w:r>
            <w:r w:rsidRPr="00FF3D40">
              <w:rPr>
                <w:sz w:val="26"/>
                <w:szCs w:val="26"/>
              </w:rPr>
              <w:t xml:space="preserve"> 42-оз «Об архивном деле в Ханты - Мансийском автономном округе - Югре»;</w:t>
            </w:r>
            <w:r w:rsidRPr="00FF3D40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</w:t>
            </w:r>
            <w:r w:rsidR="009033CD" w:rsidRPr="00FF3D40">
              <w:rPr>
                <w:sz w:val="26"/>
                <w:szCs w:val="26"/>
              </w:rPr>
              <w:t>фонда Российской</w:t>
            </w:r>
            <w:r w:rsidRPr="00FF3D40">
              <w:rPr>
                <w:sz w:val="26"/>
                <w:szCs w:val="26"/>
              </w:rPr>
              <w:t xml:space="preserve"> Федерации и других архивных документов в государственных и муниципальных архивах, музеях и библиотеках, организациях </w:t>
            </w:r>
            <w:r w:rsidR="009033CD" w:rsidRPr="00FF3D40">
              <w:rPr>
                <w:sz w:val="26"/>
                <w:szCs w:val="26"/>
              </w:rPr>
              <w:t>Российской академии</w:t>
            </w:r>
            <w:r w:rsidRPr="00FF3D40">
              <w:rPr>
                <w:sz w:val="26"/>
                <w:szCs w:val="26"/>
              </w:rPr>
              <w:t xml:space="preserve"> наук».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архив);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81531D" w:rsidRDefault="00FF3D40" w:rsidP="00FF3D40">
            <w:pPr>
              <w:rPr>
                <w:color w:val="000000" w:themeColor="text1"/>
                <w:sz w:val="26"/>
                <w:szCs w:val="26"/>
              </w:rPr>
            </w:pPr>
            <w:r w:rsidRPr="0081531D">
              <w:rPr>
                <w:color w:val="000000" w:themeColor="text1"/>
                <w:sz w:val="26"/>
                <w:szCs w:val="26"/>
              </w:rPr>
              <w:t xml:space="preserve">Признание помещения жилым помещением, </w:t>
            </w:r>
            <w:r w:rsidR="009D41A6" w:rsidRPr="0081531D">
              <w:rPr>
                <w:color w:val="000000" w:themeColor="text1"/>
                <w:sz w:val="26"/>
                <w:szCs w:val="26"/>
              </w:rPr>
              <w:t>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FF3D40">
              <w:rPr>
                <w:rFonts w:eastAsia="Calibri"/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</w:t>
            </w:r>
            <w:r w:rsidR="00CB4D18" w:rsidRPr="00CB4D18">
              <w:rPr>
                <w:sz w:val="26"/>
                <w:szCs w:val="26"/>
              </w:rPr>
              <w:t xml:space="preserve">Постановление Правительства РФ от 28.01.2006 N 47 (ред. </w:t>
            </w:r>
            <w:r w:rsidR="00CB4D18">
              <w:rPr>
                <w:sz w:val="26"/>
                <w:szCs w:val="26"/>
              </w:rPr>
              <w:t>от 27.07.2020) «</w:t>
            </w:r>
            <w:r w:rsidR="00CB4D18" w:rsidRPr="00CB4D18">
              <w:rPr>
                <w:sz w:val="26"/>
                <w:szCs w:val="26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CB4D18">
              <w:rPr>
                <w:sz w:val="26"/>
                <w:szCs w:val="26"/>
              </w:rPr>
              <w:t>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  <w:r w:rsidR="00471EE3">
              <w:rPr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Управление ФГУП «Ростехинвентаризация» по ХМАО-Югре Пыть - Яхское подразделение;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(МВ) - </w:t>
            </w:r>
            <w:r w:rsidRPr="00FF3D40">
              <w:rPr>
                <w:sz w:val="26"/>
                <w:szCs w:val="26"/>
              </w:rPr>
              <w:t>Управление по муниципальному имуществу администрации города Пыть-Ях;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21053E" w:rsidRPr="00FF3D40" w:rsidTr="00160FFA">
        <w:tc>
          <w:tcPr>
            <w:tcW w:w="776" w:type="dxa"/>
            <w:gridSpan w:val="2"/>
            <w:shd w:val="clear" w:color="auto" w:fill="auto"/>
          </w:tcPr>
          <w:p w:rsidR="0021053E" w:rsidRPr="00FF3D40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21053E" w:rsidRPr="00FF3D40" w:rsidRDefault="009D41A6" w:rsidP="00FF3D40">
            <w:pPr>
              <w:rPr>
                <w:color w:val="FF0000"/>
                <w:sz w:val="26"/>
                <w:szCs w:val="26"/>
                <w:highlight w:val="yellow"/>
              </w:rPr>
            </w:pPr>
            <w:r w:rsidRPr="00FF359A">
              <w:rPr>
                <w:color w:val="000000" w:themeColor="text1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76" w:type="dxa"/>
            <w:shd w:val="clear" w:color="auto" w:fill="auto"/>
          </w:tcPr>
          <w:p w:rsidR="00FF359A" w:rsidRPr="00FF359A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59A">
              <w:rPr>
                <w:sz w:val="26"/>
                <w:szCs w:val="26"/>
              </w:rPr>
              <w:t>- Жилищный кодекс Российской Фед</w:t>
            </w:r>
            <w:r>
              <w:rPr>
                <w:sz w:val="26"/>
                <w:szCs w:val="26"/>
              </w:rPr>
              <w:t xml:space="preserve">ерации от 29.12.2004 № 188-ФЗ; </w:t>
            </w:r>
          </w:p>
          <w:p w:rsidR="00CB4D18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FF359A">
              <w:rPr>
                <w:sz w:val="26"/>
                <w:szCs w:val="26"/>
              </w:rPr>
              <w:lastRenderedPageBreak/>
              <w:t>- Градостроительный кодекс Российской Федерации от 29.12.2004 № 190-ФЗ;</w:t>
            </w:r>
          </w:p>
          <w:p w:rsidR="0021053E" w:rsidRPr="00FF3D40" w:rsidRDefault="00A94DEF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B4D18" w:rsidRPr="00CB4D18">
              <w:rPr>
                <w:sz w:val="26"/>
                <w:szCs w:val="26"/>
              </w:rPr>
              <w:t>Постановление Правительства РФ от 28.01.</w:t>
            </w:r>
            <w:r w:rsidR="00CB4D18">
              <w:rPr>
                <w:sz w:val="26"/>
                <w:szCs w:val="26"/>
              </w:rPr>
              <w:t>2006 N 47 (ред. от 27.07.2020) «</w:t>
            </w:r>
            <w:r w:rsidR="00CB4D18" w:rsidRPr="00CB4D18">
              <w:rPr>
                <w:sz w:val="26"/>
                <w:szCs w:val="26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CB4D18">
              <w:rPr>
                <w:sz w:val="26"/>
                <w:szCs w:val="26"/>
              </w:rPr>
              <w:t>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A51530" w:rsidRDefault="00A5153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  <w:r>
              <w:rPr>
                <w:sz w:val="26"/>
                <w:szCs w:val="26"/>
              </w:rPr>
              <w:t xml:space="preserve"> </w:t>
            </w:r>
          </w:p>
          <w:p w:rsidR="00CB4D18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(МВ) - Федеральная служба государственной регистрации, кадастра и картографии по Ханты - Мансийскому автономному округу - Югре Пыть - Яхское отделение;</w:t>
            </w:r>
          </w:p>
          <w:p w:rsidR="00CB4D18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Федеральное БТИ</w:t>
            </w:r>
            <w:r>
              <w:rPr>
                <w:sz w:val="26"/>
                <w:szCs w:val="26"/>
              </w:rPr>
              <w:t>;</w:t>
            </w:r>
          </w:p>
          <w:p w:rsidR="00CB4D18" w:rsidRPr="00FF3D40" w:rsidRDefault="00CB4D18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  <w:r>
              <w:rPr>
                <w:sz w:val="26"/>
                <w:szCs w:val="26"/>
              </w:rPr>
              <w:t>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  <w:lang w:eastAsia="en-US"/>
              </w:rPr>
              <w:t>Выдача специального разрешения на движение по автомобильным дорогам местного значения города Пыть-Яха тяжеловесного и (или) крупногабаритного транспортного средства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Российской Федерации от 15.04.2011 № 272 «Об утверждении Правил перевозок гр</w:t>
            </w:r>
            <w:r w:rsidR="007F65E1">
              <w:rPr>
                <w:sz w:val="26"/>
                <w:szCs w:val="26"/>
              </w:rPr>
              <w:t>узов автомобильным транспортом»;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 08.11.2007 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7F65E1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Отдел ГИБДД ОМВД России по городу Пыть-Ях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FF3D40" w:rsidRPr="00FF3D40" w:rsidRDefault="00FF3D40" w:rsidP="00FF3D40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Постановление Правительства РФ от 03.04.2013 № 290 «О минимальном перечне </w:t>
            </w:r>
            <w:r w:rsidRPr="00FF3D40">
              <w:rPr>
                <w:sz w:val="26"/>
                <w:szCs w:val="26"/>
              </w:rPr>
              <w:lastRenderedPageBreak/>
              <w:t>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Жилищная политика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FF3D40">
              <w:rPr>
                <w:b/>
                <w:sz w:val="26"/>
                <w:szCs w:val="26"/>
              </w:rPr>
              <w:t>.</w:t>
            </w:r>
          </w:p>
          <w:p w:rsidR="00FF3D40" w:rsidRPr="00FF3D40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5332" w:type="dxa"/>
            <w:gridSpan w:val="3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 Пыть - Яхское отделение;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РЭГ ГИБДД ОВД по города Пыть-Ях;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FF3D40" w:rsidRPr="00FF3D40" w:rsidRDefault="00FF3D40" w:rsidP="00FF3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81531D" w:rsidRPr="00FF3D40" w:rsidTr="00160FFA">
        <w:tc>
          <w:tcPr>
            <w:tcW w:w="776" w:type="dxa"/>
            <w:gridSpan w:val="2"/>
            <w:shd w:val="clear" w:color="auto" w:fill="auto"/>
          </w:tcPr>
          <w:p w:rsidR="0081531D" w:rsidRPr="00FF3D40" w:rsidRDefault="0081531D" w:rsidP="004A2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FF3D40" w:rsidRDefault="0081531D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19031A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Default="007F65E1" w:rsidP="007F65E1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</w:t>
            </w:r>
            <w:r w:rsidR="0019031A">
              <w:rPr>
                <w:sz w:val="26"/>
                <w:szCs w:val="26"/>
              </w:rPr>
              <w:t>;</w:t>
            </w:r>
          </w:p>
          <w:p w:rsidR="0019031A" w:rsidRPr="0019031A" w:rsidRDefault="0019031A" w:rsidP="00190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9031A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>ХМАО</w:t>
            </w:r>
            <w:r w:rsidRPr="0019031A">
              <w:rPr>
                <w:sz w:val="26"/>
                <w:szCs w:val="26"/>
              </w:rPr>
              <w:t xml:space="preserve">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19031A" w:rsidRPr="00FF3D40" w:rsidRDefault="0019031A" w:rsidP="00190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19031A">
              <w:rPr>
                <w:sz w:val="26"/>
                <w:szCs w:val="26"/>
              </w:rPr>
              <w:t xml:space="preserve">Закон </w:t>
            </w:r>
            <w:r>
              <w:rPr>
                <w:sz w:val="26"/>
                <w:szCs w:val="26"/>
              </w:rPr>
              <w:t xml:space="preserve">ХМАО- </w:t>
            </w:r>
            <w:r w:rsidRPr="0019031A">
              <w:rPr>
                <w:sz w:val="26"/>
                <w:szCs w:val="26"/>
              </w:rPr>
              <w:t>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7F65E1" w:rsidRPr="00FF3D40" w:rsidRDefault="007F65E1" w:rsidP="007F65E1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Управление по жилищным вопросам;</w:t>
            </w:r>
          </w:p>
          <w:p w:rsidR="007F65E1" w:rsidRPr="00FF3D40" w:rsidRDefault="007F65E1" w:rsidP="007F65E1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19031A" w:rsidRPr="0019031A" w:rsidRDefault="0019031A" w:rsidP="0019031A">
            <w:pPr>
              <w:rPr>
                <w:sz w:val="26"/>
                <w:szCs w:val="26"/>
              </w:rPr>
            </w:pPr>
            <w:r w:rsidRPr="0019031A">
              <w:rPr>
                <w:sz w:val="26"/>
                <w:szCs w:val="26"/>
              </w:rPr>
              <w:t xml:space="preserve">Отдел внутренней миграции ОМВД России по г. Пыть-Ях </w:t>
            </w:r>
            <w:r w:rsidRPr="0019031A">
              <w:rPr>
                <w:sz w:val="26"/>
                <w:szCs w:val="26"/>
              </w:rPr>
              <w:lastRenderedPageBreak/>
              <w:t>(территориальные подразделения)</w:t>
            </w:r>
            <w:r>
              <w:rPr>
                <w:sz w:val="26"/>
                <w:szCs w:val="26"/>
              </w:rPr>
              <w:t>;</w:t>
            </w:r>
          </w:p>
          <w:p w:rsidR="000A753D" w:rsidRPr="00FF3D40" w:rsidRDefault="000A753D" w:rsidP="000A753D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Строительство и территориальное развитие (архитектура)</w:t>
            </w:r>
          </w:p>
        </w:tc>
      </w:tr>
      <w:tr w:rsidR="00FF3D40" w:rsidRPr="00FF3D40" w:rsidTr="00FF359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FF3D40" w:rsidRPr="00FF3D40" w:rsidRDefault="00FF3D40" w:rsidP="00FF3D40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</w:t>
            </w:r>
            <w:hyperlink r:id="rId10" w:history="1">
              <w:r w:rsidRPr="00FF3D40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FF3D40">
              <w:rPr>
                <w:sz w:val="26"/>
                <w:szCs w:val="26"/>
              </w:rPr>
              <w:t>.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 xml:space="preserve">; </w:t>
            </w:r>
            <w:r w:rsidR="00FF3D40" w:rsidRPr="00FF3D40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картографии по ХМАО-Югре;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Федеральное БТИ» (филиал по ХМАО -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Департамент культуры Ханты-Мансийского автономного округа – Югры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  <w:r w:rsidR="004A2C3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FF3D40">
              <w:rPr>
                <w:sz w:val="26"/>
                <w:szCs w:val="26"/>
              </w:rPr>
              <w:t xml:space="preserve"> 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 Ростехинвентаризация – Федеральное БТИ филиал ФГУП по ХМАО-Югре Пыть - Яхское отделение;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1</w:t>
            </w:r>
            <w:r w:rsidR="004A2C3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1</w:t>
            </w:r>
            <w:r w:rsidR="004A2C3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br/>
              <w:t xml:space="preserve"> (МВ)  -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Департамент экологии по Ханты - Мансийскому автономному округу – Югре;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1</w:t>
            </w:r>
            <w:r w:rsidR="004A2C3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FF3D40" w:rsidRPr="00FF3D40" w:rsidRDefault="00FF3D40" w:rsidP="00FF3D4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59A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r w:rsidR="00FF3D40" w:rsidRPr="00FF3D40">
              <w:rPr>
                <w:sz w:val="26"/>
                <w:szCs w:val="26"/>
              </w:rPr>
              <w:t>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lastRenderedPageBreak/>
              <w:t>1</w:t>
            </w:r>
            <w:r w:rsidR="004A2C3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59A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59A" w:rsidRPr="00FF3D40">
              <w:rPr>
                <w:sz w:val="26"/>
                <w:szCs w:val="26"/>
              </w:rPr>
              <w:t xml:space="preserve">; </w:t>
            </w:r>
          </w:p>
          <w:p w:rsidR="00FF3D40" w:rsidRPr="00FF3D40" w:rsidRDefault="00FF359A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r w:rsidR="00FF3D40" w:rsidRPr="00FF3D40">
              <w:rPr>
                <w:sz w:val="26"/>
                <w:szCs w:val="26"/>
              </w:rPr>
              <w:t xml:space="preserve">МВ) - Межрайонная ИФНС России № 7 по ХМАО-Югре 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FF359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/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E43A2F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 xml:space="preserve">; </w:t>
            </w:r>
          </w:p>
          <w:p w:rsidR="00FF3D40" w:rsidRPr="00FF3D40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</w:t>
            </w:r>
            <w:r w:rsidR="00FF3D40" w:rsidRPr="00FF3D40">
              <w:rPr>
                <w:sz w:val="26"/>
                <w:szCs w:val="26"/>
              </w:rPr>
              <w:t xml:space="preserve">МВ) Межрайонная ИФНС России            № 7 по ХМАО-Югре 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МКУ «Администрация г. Пыть-Ях;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Управление Федерального казначейства по Ханты - Мансийскому автономному округу – Югре, отделение по г. Пыть-Яху;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59A" w:rsidRDefault="00FF3D40" w:rsidP="00FF359A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704" w:type="dxa"/>
            <w:shd w:val="clear" w:color="000000" w:fill="FFFFFF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</w:t>
            </w:r>
            <w:r w:rsidRPr="00FF3D40">
              <w:rPr>
                <w:sz w:val="26"/>
                <w:szCs w:val="26"/>
              </w:rPr>
              <w:lastRenderedPageBreak/>
              <w:t xml:space="preserve">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lastRenderedPageBreak/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(МВ) - Управление по муниципальному имуществу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 -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4A2C35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5704" w:type="dxa"/>
            <w:shd w:val="clear" w:color="000000" w:fill="FFFFFF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FF3D40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A5894" w:rsidRDefault="00DA5894" w:rsidP="00DA5894">
            <w:pPr>
              <w:jc w:val="center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23</w:t>
            </w:r>
          </w:p>
        </w:tc>
        <w:tc>
          <w:tcPr>
            <w:tcW w:w="5704" w:type="dxa"/>
            <w:shd w:val="clear" w:color="000000" w:fill="FFFFFF"/>
          </w:tcPr>
          <w:p w:rsidR="00DA5894" w:rsidRPr="00DA5894" w:rsidRDefault="00DA5894" w:rsidP="00DA5894">
            <w:pPr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(</w:t>
            </w:r>
            <w:proofErr w:type="gramStart"/>
            <w:r w:rsidRPr="00DA5894">
              <w:rPr>
                <w:sz w:val="26"/>
                <w:szCs w:val="26"/>
              </w:rPr>
              <w:t>МВ)  -</w:t>
            </w:r>
            <w:proofErr w:type="gramEnd"/>
            <w:r w:rsidRPr="00DA589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A5894" w:rsidRDefault="00DA5894" w:rsidP="00DA5894">
            <w:pPr>
              <w:jc w:val="center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24</w:t>
            </w:r>
          </w:p>
        </w:tc>
        <w:tc>
          <w:tcPr>
            <w:tcW w:w="5704" w:type="dxa"/>
            <w:shd w:val="clear" w:color="000000" w:fill="FFFFFF"/>
          </w:tcPr>
          <w:p w:rsidR="00DA5894" w:rsidRPr="00DA5894" w:rsidRDefault="00DA5894" w:rsidP="00DA5894">
            <w:pPr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DA5894" w:rsidRPr="00DA5894" w:rsidRDefault="00DA5894" w:rsidP="00DA58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(</w:t>
            </w:r>
            <w:proofErr w:type="gramStart"/>
            <w:r w:rsidRPr="00DA5894">
              <w:rPr>
                <w:sz w:val="26"/>
                <w:szCs w:val="26"/>
              </w:rPr>
              <w:t>МВ)  -</w:t>
            </w:r>
            <w:proofErr w:type="gramEnd"/>
            <w:r w:rsidRPr="00DA589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lastRenderedPageBreak/>
              <w:t>МБУ «МФЦ города Пыть-Яха».</w:t>
            </w:r>
          </w:p>
        </w:tc>
      </w:tr>
      <w:tr w:rsidR="00DA5894" w:rsidRPr="00FF3D40" w:rsidTr="00DA5894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DA5894" w:rsidRPr="00DA5894" w:rsidRDefault="00DA5894" w:rsidP="00DA5894">
            <w:pPr>
              <w:jc w:val="center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5704" w:type="dxa"/>
            <w:shd w:val="clear" w:color="000000" w:fill="FFFFFF"/>
          </w:tcPr>
          <w:p w:rsidR="00DA5894" w:rsidRPr="00DA5894" w:rsidRDefault="00DA5894" w:rsidP="00DA5894">
            <w:pPr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A5894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A5894" w:rsidRDefault="00DA5894" w:rsidP="00DA5894">
            <w:pPr>
              <w:rPr>
                <w:sz w:val="26"/>
                <w:szCs w:val="26"/>
              </w:rPr>
            </w:pPr>
            <w:r w:rsidRPr="00DA5894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rPr>
          <w:trHeight w:val="383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DA5894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DA5894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  <w:r w:rsidRPr="00FF3D40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FF3D40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FF3D40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Земельный кодекс Российской Федерации</w:t>
            </w:r>
            <w:r w:rsidRPr="00FF3D40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E43A2F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>;</w:t>
            </w:r>
            <w:r w:rsidR="00FF3D40" w:rsidRPr="00FF3D40">
              <w:rPr>
                <w:sz w:val="26"/>
                <w:szCs w:val="26"/>
              </w:rPr>
              <w:t xml:space="preserve"> 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Межрайонная ИФНС № 7 по ХМАО - Югре;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DA5894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DA5894">
              <w:rPr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Земельный кодекс Российской Федерации;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FF3D40" w:rsidRPr="00FF3D40" w:rsidRDefault="00FF3D40" w:rsidP="00FF3D40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E43A2F" w:rsidRDefault="00E43A2F" w:rsidP="00E43A2F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 w:rsidRPr="00FF3D40">
              <w:rPr>
                <w:sz w:val="26"/>
                <w:szCs w:val="26"/>
              </w:rPr>
              <w:t xml:space="preserve">;  </w:t>
            </w:r>
          </w:p>
          <w:p w:rsidR="00FF3D40" w:rsidRPr="00FF3D40" w:rsidRDefault="00E43A2F" w:rsidP="00E43A2F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</w:t>
            </w:r>
            <w:r w:rsidR="00FF3D40" w:rsidRPr="00FF3D40">
              <w:rPr>
                <w:sz w:val="26"/>
                <w:szCs w:val="26"/>
              </w:rPr>
              <w:t xml:space="preserve">(МВ) Межрайонная ИФНС № 7 по ХМАО-Югре;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МБУ 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DA5894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>2</w:t>
            </w:r>
            <w:r w:rsidR="00DA5894">
              <w:rPr>
                <w:sz w:val="26"/>
                <w:szCs w:val="26"/>
              </w:rPr>
              <w:t>8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FF3D40" w:rsidRPr="00FF3D40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DA5894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2</w:t>
            </w:r>
            <w:r w:rsidR="00DA5894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FF3D40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FF3D40" w:rsidRPr="00FF3D40" w:rsidRDefault="00FF3D40" w:rsidP="00FF3D40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FF3D40" w:rsidRPr="00FF3D40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rPr>
          <w:trHeight w:val="3978"/>
        </w:trPr>
        <w:tc>
          <w:tcPr>
            <w:tcW w:w="776" w:type="dxa"/>
            <w:gridSpan w:val="2"/>
            <w:shd w:val="clear" w:color="auto" w:fill="auto"/>
          </w:tcPr>
          <w:p w:rsidR="00FF3D40" w:rsidRPr="00FF3D40" w:rsidRDefault="00DA5894" w:rsidP="004A2C3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FF3D40" w:rsidRPr="00FF3D40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FF3D40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FF3D40" w:rsidRPr="00FF3D40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FF3D40" w:rsidRDefault="00FF3D40" w:rsidP="00FB2F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Глава </w:t>
            </w:r>
            <w:r w:rsidRPr="00FF3D40">
              <w:rPr>
                <w:sz w:val="26"/>
                <w:szCs w:val="26"/>
                <w:lang w:val="en-US"/>
              </w:rPr>
              <w:t>V</w:t>
            </w:r>
            <w:r w:rsidRPr="00FF3D40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FF3D40" w:rsidRPr="00FF3D40" w:rsidRDefault="00E43A2F" w:rsidP="00FF3D40">
            <w:pPr>
              <w:rPr>
                <w:sz w:val="26"/>
                <w:szCs w:val="26"/>
              </w:rPr>
            </w:pPr>
            <w:r w:rsidRPr="00E43A2F">
              <w:rPr>
                <w:sz w:val="26"/>
                <w:szCs w:val="26"/>
              </w:rPr>
              <w:t>Управление архитектуры и градостроительства</w:t>
            </w:r>
            <w:r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Ханты - Мансийскому автономному округу </w:t>
            </w:r>
            <w:r w:rsidR="0019031A">
              <w:rPr>
                <w:sz w:val="26"/>
                <w:szCs w:val="26"/>
              </w:rPr>
              <w:t>–</w:t>
            </w:r>
            <w:r w:rsidRPr="00FF3D40">
              <w:rPr>
                <w:sz w:val="26"/>
                <w:szCs w:val="26"/>
              </w:rPr>
              <w:t xml:space="preserve"> Югре</w:t>
            </w:r>
            <w:r w:rsidR="0019031A">
              <w:rPr>
                <w:sz w:val="26"/>
                <w:szCs w:val="26"/>
              </w:rPr>
              <w:t>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DA5894" w:rsidP="004A2C35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  <w:highlight w:val="yellow"/>
              </w:rPr>
            </w:pPr>
            <w:r w:rsidRPr="00FF3D40">
              <w:rPr>
                <w:sz w:val="26"/>
                <w:szCs w:val="26"/>
              </w:rPr>
              <w:t xml:space="preserve">Уведомительная регистрация трудового договора, заключаемого между работником и работодателем – физическим лицом, не являющимся индивидуальным </w:t>
            </w:r>
            <w:r w:rsidRPr="00FF3D40">
              <w:rPr>
                <w:sz w:val="26"/>
                <w:szCs w:val="26"/>
              </w:rPr>
              <w:lastRenderedPageBreak/>
              <w:t>предпринимателем, изменений в трудовой договор, факта прекращения договора</w:t>
            </w:r>
            <w:r w:rsidRPr="00FF3D40">
              <w:rPr>
                <w:bCs/>
                <w:sz w:val="26"/>
                <w:szCs w:val="26"/>
              </w:rPr>
              <w:t xml:space="preserve"> </w:t>
            </w:r>
            <w:r w:rsidRPr="00FF3D40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lastRenderedPageBreak/>
              <w:t xml:space="preserve"> -Трудовой Кодекс Российской Федерации. 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Отдел по труду и социальным вопросам;</w:t>
            </w:r>
          </w:p>
          <w:p w:rsidR="00FF3D40" w:rsidRPr="00FF3D40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DA5894" w:rsidP="004A2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FF3D40" w:rsidRDefault="00FF3D40" w:rsidP="009D41A6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- Федеральный </w:t>
            </w:r>
            <w:r w:rsidR="009D41A6">
              <w:rPr>
                <w:sz w:val="26"/>
                <w:szCs w:val="26"/>
              </w:rPr>
              <w:t xml:space="preserve">закон от 06.10.2003 </w:t>
            </w:r>
            <w:r w:rsidRPr="00FF3D40">
              <w:rPr>
                <w:sz w:val="26"/>
                <w:szCs w:val="26"/>
              </w:rPr>
              <w:t xml:space="preserve">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Отдел по труду и социальным вопросам; 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Экономика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DA5894" w:rsidP="00FF3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FF3D40" w:rsidRPr="00FF3D40" w:rsidRDefault="00FF3D40" w:rsidP="00FF3D40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FF3D40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Управление по экономике;</w:t>
            </w:r>
          </w:p>
          <w:p w:rsidR="00FF3D40" w:rsidRPr="00FF3D40" w:rsidRDefault="00FF3D40" w:rsidP="00FF3D40">
            <w:pPr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ИФНС  №1 по ХМАО – Югре; 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МБУ «МФЦ города Пыть-Яха»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Финансы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FF3D40" w:rsidRDefault="00FF3D40" w:rsidP="00DA5894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3</w:t>
            </w:r>
            <w:r w:rsidR="00DA5894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FF3D40" w:rsidRDefault="00FF3D40" w:rsidP="00FF3D40">
            <w:pPr>
              <w:rPr>
                <w:sz w:val="26"/>
                <w:szCs w:val="26"/>
                <w:u w:val="single"/>
              </w:rPr>
            </w:pPr>
            <w:r w:rsidRPr="00FF3D40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 </w:t>
            </w: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FF3D40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-  Налоговый кодекс Российской Федерации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Комитет по финансам администрации города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</w:tbl>
    <w:p w:rsidR="00FF3D40" w:rsidRPr="00FF3D40" w:rsidRDefault="00FF3D40" w:rsidP="00FF3D40">
      <w:pPr>
        <w:ind w:left="705" w:hanging="705"/>
        <w:jc w:val="both"/>
        <w:rPr>
          <w:szCs w:val="28"/>
        </w:rPr>
      </w:pPr>
    </w:p>
    <w:p w:rsidR="00FF3D40" w:rsidRPr="00FF3D40" w:rsidRDefault="00FF3D40" w:rsidP="00FF3D40">
      <w:pPr>
        <w:rPr>
          <w:szCs w:val="28"/>
        </w:rPr>
      </w:pPr>
    </w:p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425" w:rsidRDefault="00B26425">
      <w:r>
        <w:separator/>
      </w:r>
    </w:p>
  </w:endnote>
  <w:endnote w:type="continuationSeparator" w:id="0">
    <w:p w:rsidR="00B26425" w:rsidRDefault="00B2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425" w:rsidRDefault="00B26425">
      <w:r>
        <w:separator/>
      </w:r>
    </w:p>
  </w:footnote>
  <w:footnote w:type="continuationSeparator" w:id="0">
    <w:p w:rsidR="00B26425" w:rsidRDefault="00B26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33D8">
      <w:rPr>
        <w:rStyle w:val="a4"/>
        <w:noProof/>
      </w:rPr>
      <w:t>3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33D8">
      <w:rPr>
        <w:rStyle w:val="a4"/>
        <w:noProof/>
      </w:rPr>
      <w:t>14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33D8"/>
    <w:rsid w:val="00054ADC"/>
    <w:rsid w:val="00055F5A"/>
    <w:rsid w:val="00057E6C"/>
    <w:rsid w:val="00062500"/>
    <w:rsid w:val="00063161"/>
    <w:rsid w:val="000648D3"/>
    <w:rsid w:val="00065BCB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6EAB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6425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1917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24505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4</cp:revision>
  <cp:lastPrinted>2020-11-18T06:04:00Z</cp:lastPrinted>
  <dcterms:created xsi:type="dcterms:W3CDTF">2020-11-17T05:22:00Z</dcterms:created>
  <dcterms:modified xsi:type="dcterms:W3CDTF">2020-11-18T06:04:00Z</dcterms:modified>
</cp:coreProperties>
</file>