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3A" w:rsidRDefault="00A3623A" w:rsidP="00C66F03">
      <w:pPr>
        <w:jc w:val="center"/>
        <w:rPr>
          <w:rFonts w:cs="Times New Roman"/>
          <w:b/>
          <w:bCs/>
          <w:sz w:val="36"/>
          <w:szCs w:val="36"/>
        </w:rPr>
      </w:pPr>
      <w:r w:rsidRPr="002D6E79">
        <w:rPr>
          <w:rFonts w:cs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25pt;height:64.5pt;visibility:visible">
            <v:imagedata r:id="rId7" o:title=""/>
          </v:shape>
        </w:pict>
      </w:r>
    </w:p>
    <w:p w:rsidR="00A3623A" w:rsidRPr="000E5DB4" w:rsidRDefault="00A3623A" w:rsidP="00C66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B4">
        <w:rPr>
          <w:rFonts w:ascii="Times New Roman" w:hAnsi="Times New Roman" w:cs="Times New Roman"/>
          <w:b/>
          <w:bCs/>
          <w:sz w:val="36"/>
          <w:szCs w:val="36"/>
        </w:rPr>
        <w:t>Ханты-Мансийский автономный округ-Югра</w:t>
      </w:r>
    </w:p>
    <w:p w:rsidR="00A3623A" w:rsidRPr="000E5DB4" w:rsidRDefault="00A3623A" w:rsidP="00C66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B4">
        <w:rPr>
          <w:rFonts w:ascii="Times New Roman" w:hAnsi="Times New Roman" w:cs="Times New Roman"/>
          <w:b/>
          <w:bCs/>
          <w:sz w:val="36"/>
          <w:szCs w:val="36"/>
        </w:rPr>
        <w:t>муниципальное образование</w:t>
      </w:r>
    </w:p>
    <w:p w:rsidR="00A3623A" w:rsidRPr="000E5DB4" w:rsidRDefault="00A3623A" w:rsidP="00C66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B4">
        <w:rPr>
          <w:rFonts w:ascii="Times New Roman" w:hAnsi="Times New Roman" w:cs="Times New Roman"/>
          <w:b/>
          <w:bCs/>
          <w:sz w:val="36"/>
          <w:szCs w:val="36"/>
        </w:rPr>
        <w:t>городской округ город Пыть-Ях</w:t>
      </w:r>
    </w:p>
    <w:p w:rsidR="00A3623A" w:rsidRPr="00B64BAB" w:rsidRDefault="00A3623A" w:rsidP="00C66F03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B64BAB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A3623A" w:rsidRPr="000E5DB4" w:rsidRDefault="00A3623A" w:rsidP="00C66F0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3623A" w:rsidRPr="000E5DB4" w:rsidRDefault="00A3623A" w:rsidP="00C66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B4"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A3623A" w:rsidRPr="004016AC" w:rsidRDefault="00A3623A" w:rsidP="005D2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23A" w:rsidRPr="000D142E" w:rsidRDefault="00A3623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42E">
        <w:rPr>
          <w:rFonts w:ascii="Times New Roman" w:hAnsi="Times New Roman" w:cs="Times New Roman"/>
          <w:sz w:val="28"/>
          <w:szCs w:val="28"/>
        </w:rPr>
        <w:t>От 19.10.2016</w:t>
      </w:r>
      <w:r w:rsidRPr="000D142E">
        <w:rPr>
          <w:rFonts w:ascii="Times New Roman" w:hAnsi="Times New Roman" w:cs="Times New Roman"/>
          <w:sz w:val="28"/>
          <w:szCs w:val="28"/>
        </w:rPr>
        <w:tab/>
      </w:r>
      <w:r w:rsidRPr="000D142E">
        <w:rPr>
          <w:rFonts w:ascii="Times New Roman" w:hAnsi="Times New Roman" w:cs="Times New Roman"/>
          <w:sz w:val="28"/>
          <w:szCs w:val="28"/>
        </w:rPr>
        <w:tab/>
      </w:r>
      <w:r w:rsidRPr="000D142E">
        <w:rPr>
          <w:rFonts w:ascii="Times New Roman" w:hAnsi="Times New Roman" w:cs="Times New Roman"/>
          <w:sz w:val="28"/>
          <w:szCs w:val="28"/>
        </w:rPr>
        <w:tab/>
      </w:r>
      <w:r w:rsidRPr="000D142E">
        <w:rPr>
          <w:rFonts w:ascii="Times New Roman" w:hAnsi="Times New Roman" w:cs="Times New Roman"/>
          <w:sz w:val="28"/>
          <w:szCs w:val="28"/>
        </w:rPr>
        <w:tab/>
      </w:r>
      <w:r w:rsidRPr="000D142E">
        <w:rPr>
          <w:rFonts w:ascii="Times New Roman" w:hAnsi="Times New Roman" w:cs="Times New Roman"/>
          <w:sz w:val="28"/>
          <w:szCs w:val="28"/>
        </w:rPr>
        <w:tab/>
      </w:r>
      <w:r w:rsidRPr="000D142E">
        <w:rPr>
          <w:rFonts w:ascii="Times New Roman" w:hAnsi="Times New Roman" w:cs="Times New Roman"/>
          <w:sz w:val="28"/>
          <w:szCs w:val="28"/>
        </w:rPr>
        <w:tab/>
      </w:r>
      <w:r w:rsidRPr="000D142E">
        <w:rPr>
          <w:rFonts w:ascii="Times New Roman" w:hAnsi="Times New Roman" w:cs="Times New Roman"/>
          <w:sz w:val="28"/>
          <w:szCs w:val="28"/>
        </w:rPr>
        <w:tab/>
      </w:r>
      <w:r w:rsidRPr="000D142E">
        <w:rPr>
          <w:rFonts w:ascii="Times New Roman" w:hAnsi="Times New Roman" w:cs="Times New Roman"/>
          <w:sz w:val="28"/>
          <w:szCs w:val="28"/>
        </w:rPr>
        <w:tab/>
      </w:r>
      <w:r w:rsidRPr="000D142E">
        <w:rPr>
          <w:rFonts w:ascii="Times New Roman" w:hAnsi="Times New Roman" w:cs="Times New Roman"/>
          <w:sz w:val="28"/>
          <w:szCs w:val="28"/>
        </w:rPr>
        <w:tab/>
      </w:r>
      <w:r w:rsidRPr="000D142E">
        <w:rPr>
          <w:rFonts w:ascii="Times New Roman" w:hAnsi="Times New Roman" w:cs="Times New Roman"/>
          <w:sz w:val="28"/>
          <w:szCs w:val="28"/>
        </w:rPr>
        <w:tab/>
        <w:t>№ 263-па</w:t>
      </w:r>
    </w:p>
    <w:p w:rsidR="00A3623A" w:rsidRPr="004016AC" w:rsidRDefault="00A3623A" w:rsidP="005D2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23A" w:rsidRPr="00882527" w:rsidRDefault="00A3623A" w:rsidP="005D259A">
      <w:pPr>
        <w:pStyle w:val="Heading4"/>
        <w:spacing w:before="0" w:after="0" w:line="240" w:lineRule="auto"/>
        <w:rPr>
          <w:rFonts w:ascii="Times New Roman" w:hAnsi="Times New Roman" w:cs="Times New Roman"/>
          <w:b w:val="0"/>
          <w:bCs w:val="0"/>
        </w:rPr>
      </w:pPr>
      <w:r w:rsidRPr="00882527">
        <w:rPr>
          <w:rFonts w:ascii="Times New Roman" w:hAnsi="Times New Roman" w:cs="Times New Roman"/>
          <w:b w:val="0"/>
          <w:bCs w:val="0"/>
        </w:rPr>
        <w:t xml:space="preserve">О внесении изменений  </w:t>
      </w:r>
    </w:p>
    <w:p w:rsidR="00A3623A" w:rsidRPr="00882527" w:rsidRDefault="00A3623A" w:rsidP="005D259A">
      <w:pPr>
        <w:pStyle w:val="Heading4"/>
        <w:spacing w:before="0" w:after="0" w:line="240" w:lineRule="auto"/>
        <w:rPr>
          <w:rFonts w:ascii="Times New Roman" w:hAnsi="Times New Roman" w:cs="Times New Roman"/>
          <w:b w:val="0"/>
          <w:bCs w:val="0"/>
        </w:rPr>
      </w:pPr>
      <w:r w:rsidRPr="00882527">
        <w:rPr>
          <w:rFonts w:ascii="Times New Roman" w:hAnsi="Times New Roman" w:cs="Times New Roman"/>
          <w:b w:val="0"/>
          <w:bCs w:val="0"/>
        </w:rPr>
        <w:t xml:space="preserve">в  постановление администрации </w:t>
      </w:r>
    </w:p>
    <w:p w:rsidR="00A3623A" w:rsidRPr="00882527" w:rsidRDefault="00A3623A" w:rsidP="005D259A">
      <w:pPr>
        <w:pStyle w:val="Heading4"/>
        <w:spacing w:before="0" w:after="0" w:line="240" w:lineRule="auto"/>
        <w:rPr>
          <w:rFonts w:ascii="Times New Roman" w:hAnsi="Times New Roman" w:cs="Times New Roman"/>
          <w:b w:val="0"/>
          <w:bCs w:val="0"/>
        </w:rPr>
      </w:pPr>
      <w:r w:rsidRPr="00882527">
        <w:rPr>
          <w:rFonts w:ascii="Times New Roman" w:hAnsi="Times New Roman" w:cs="Times New Roman"/>
          <w:b w:val="0"/>
          <w:bCs w:val="0"/>
        </w:rPr>
        <w:t xml:space="preserve">города от </w:t>
      </w:r>
      <w:r w:rsidRPr="00882527">
        <w:rPr>
          <w:rFonts w:ascii="Times New Roman" w:hAnsi="Times New Roman" w:cs="Times New Roman"/>
          <w:b w:val="0"/>
          <w:bCs w:val="0"/>
          <w:noProof/>
        </w:rPr>
        <w:t>18.12.2015</w:t>
      </w:r>
      <w:r w:rsidRPr="00882527">
        <w:rPr>
          <w:rFonts w:ascii="Times New Roman" w:hAnsi="Times New Roman" w:cs="Times New Roman"/>
          <w:b w:val="0"/>
          <w:bCs w:val="0"/>
        </w:rPr>
        <w:t xml:space="preserve"> № 356-па</w:t>
      </w:r>
    </w:p>
    <w:p w:rsidR="00A3623A" w:rsidRPr="000E5DB4" w:rsidRDefault="00A3623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E5DB4">
        <w:rPr>
          <w:rFonts w:ascii="Times New Roman" w:hAnsi="Times New Roman" w:cs="Times New Roman"/>
          <w:sz w:val="28"/>
          <w:szCs w:val="28"/>
        </w:rPr>
        <w:t xml:space="preserve">Об утверждении  муниципальной </w:t>
      </w:r>
    </w:p>
    <w:p w:rsidR="00A3623A" w:rsidRPr="000E5DB4" w:rsidRDefault="00A3623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«Создание условий </w:t>
      </w:r>
    </w:p>
    <w:p w:rsidR="00A3623A" w:rsidRPr="000E5DB4" w:rsidRDefault="00A3623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для обеспечения деятельности </w:t>
      </w:r>
    </w:p>
    <w:p w:rsidR="00A3623A" w:rsidRPr="000E5DB4" w:rsidRDefault="00A3623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исполнительно-распорядительного </w:t>
      </w:r>
    </w:p>
    <w:p w:rsidR="00A3623A" w:rsidRPr="000E5DB4" w:rsidRDefault="00A3623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органа местного самоуправления, </w:t>
      </w:r>
    </w:p>
    <w:p w:rsidR="00A3623A" w:rsidRPr="000E5DB4" w:rsidRDefault="00A3623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развития муниципальной службы </w:t>
      </w:r>
    </w:p>
    <w:p w:rsidR="00A3623A" w:rsidRPr="000E5DB4" w:rsidRDefault="00A3623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и резерва управленческих кадров </w:t>
      </w:r>
    </w:p>
    <w:p w:rsidR="00A3623A" w:rsidRPr="000E5DB4" w:rsidRDefault="00A3623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в муниципальном образовании </w:t>
      </w:r>
    </w:p>
    <w:p w:rsidR="00A3623A" w:rsidRPr="000E5DB4" w:rsidRDefault="00A3623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городской округ город Пыть-Ях </w:t>
      </w:r>
    </w:p>
    <w:p w:rsidR="00A3623A" w:rsidRPr="000E5DB4" w:rsidRDefault="00A3623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>на 2016-2020 годы»</w:t>
      </w:r>
      <w:r w:rsidRPr="000E5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23A" w:rsidRDefault="00A3623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 13.05.2016 № 103-па, </w:t>
      </w:r>
    </w:p>
    <w:p w:rsidR="00A3623A" w:rsidRPr="000E5DB4" w:rsidRDefault="00A3623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19.08.2016 № 214</w:t>
      </w:r>
      <w:r w:rsidRPr="000E5DB4">
        <w:rPr>
          <w:rFonts w:ascii="Times New Roman" w:hAnsi="Times New Roman" w:cs="Times New Roman"/>
          <w:sz w:val="28"/>
          <w:szCs w:val="28"/>
        </w:rPr>
        <w:t xml:space="preserve">-па) </w:t>
      </w:r>
    </w:p>
    <w:p w:rsidR="00A3623A" w:rsidRPr="004016AC" w:rsidRDefault="00A3623A" w:rsidP="005D2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23A" w:rsidRPr="004016AC" w:rsidRDefault="00A3623A" w:rsidP="005D2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23A" w:rsidRPr="004016AC" w:rsidRDefault="00A3623A" w:rsidP="005D2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23A" w:rsidRPr="00882527" w:rsidRDefault="00A3623A" w:rsidP="005D259A">
      <w:pPr>
        <w:pStyle w:val="BodyText2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82527">
        <w:rPr>
          <w:rFonts w:ascii="Times New Roman" w:hAnsi="Times New Roman" w:cs="Times New Roman"/>
          <w:sz w:val="28"/>
          <w:szCs w:val="28"/>
        </w:rPr>
        <w:t>В соответствии с решением Думы города Пыть-Яха от 24.12.2015 № 374 "</w:t>
      </w:r>
      <w:r>
        <w:rPr>
          <w:rFonts w:ascii="Times New Roman" w:hAnsi="Times New Roman" w:cs="Times New Roman"/>
          <w:sz w:val="28"/>
          <w:szCs w:val="28"/>
        </w:rPr>
        <w:t>О б</w:t>
      </w:r>
      <w:r w:rsidRPr="00882527">
        <w:rPr>
          <w:rFonts w:ascii="Times New Roman" w:hAnsi="Times New Roman" w:cs="Times New Roman"/>
          <w:sz w:val="28"/>
          <w:szCs w:val="28"/>
        </w:rPr>
        <w:t>юджете города Пыть-Яха на 2016 г</w:t>
      </w:r>
      <w:r>
        <w:rPr>
          <w:rFonts w:ascii="Times New Roman" w:hAnsi="Times New Roman" w:cs="Times New Roman"/>
          <w:sz w:val="28"/>
          <w:szCs w:val="28"/>
        </w:rPr>
        <w:t xml:space="preserve">од», </w:t>
      </w:r>
      <w:r w:rsidRPr="00882527">
        <w:rPr>
          <w:rFonts w:ascii="Times New Roman" w:hAnsi="Times New Roman" w:cs="Times New Roman"/>
          <w:sz w:val="28"/>
          <w:szCs w:val="28"/>
        </w:rPr>
        <w:t xml:space="preserve"> </w:t>
      </w:r>
      <w:r w:rsidRPr="00882527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администрации города Пыть-Яха от </w:t>
      </w:r>
      <w:r>
        <w:rPr>
          <w:rFonts w:ascii="Times New Roman" w:hAnsi="Times New Roman" w:cs="Times New Roman"/>
          <w:sz w:val="28"/>
          <w:szCs w:val="28"/>
        </w:rPr>
        <w:t xml:space="preserve"> 21.08.2013  </w:t>
      </w:r>
      <w:r w:rsidRPr="00882527">
        <w:rPr>
          <w:rFonts w:ascii="Times New Roman" w:hAnsi="Times New Roman" w:cs="Times New Roman"/>
          <w:sz w:val="28"/>
          <w:szCs w:val="28"/>
        </w:rPr>
        <w:t xml:space="preserve">№ 184-па «О муниципальных и ведомственных целевых программах муниципального образования городской округ город Пыть-Ях», внести в постановление администрации города  от </w:t>
      </w:r>
      <w:r w:rsidRPr="00882527">
        <w:rPr>
          <w:rFonts w:ascii="Times New Roman" w:hAnsi="Times New Roman" w:cs="Times New Roman"/>
          <w:noProof/>
          <w:sz w:val="28"/>
          <w:szCs w:val="28"/>
        </w:rPr>
        <w:t>18.12.2015</w:t>
      </w:r>
      <w:r w:rsidRPr="00882527">
        <w:rPr>
          <w:rFonts w:ascii="Times New Roman" w:hAnsi="Times New Roman" w:cs="Times New Roman"/>
          <w:sz w:val="28"/>
          <w:szCs w:val="28"/>
        </w:rPr>
        <w:t xml:space="preserve"> № 356-па «Об утверждении  муниципальной программы </w:t>
      </w:r>
      <w:r w:rsidRPr="00882527">
        <w:rPr>
          <w:rFonts w:ascii="Times New Roman" w:hAnsi="Times New Roman" w:cs="Times New Roman"/>
          <w:sz w:val="28"/>
          <w:szCs w:val="28"/>
          <w:lang w:eastAsia="en-US"/>
        </w:rPr>
        <w:t>«Создание условий для обеспечения деятельности исполнительно-распорядительного органа местного самоуправления, развития муниципальной службы и резерва управленческих кадров в муниципальном образовании городской округ город Пыть-Ях на 2016-2020 годы»» следующие изменения:</w:t>
      </w:r>
    </w:p>
    <w:p w:rsidR="00A3623A" w:rsidRPr="004016AC" w:rsidRDefault="00A3623A" w:rsidP="005D2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23A" w:rsidRPr="004016AC" w:rsidRDefault="00A3623A" w:rsidP="005D2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23A" w:rsidRPr="004016AC" w:rsidRDefault="00A3623A" w:rsidP="005D2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23A" w:rsidRPr="00882527" w:rsidRDefault="00A3623A" w:rsidP="00E13ECD">
      <w:pPr>
        <w:pStyle w:val="BodyText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2527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A3623A" w:rsidRPr="00882527" w:rsidRDefault="00A3623A" w:rsidP="00E13ECD">
      <w:pPr>
        <w:pStyle w:val="BodyText2"/>
        <w:numPr>
          <w:ilvl w:val="1"/>
          <w:numId w:val="1"/>
        </w:numPr>
        <w:tabs>
          <w:tab w:val="clear" w:pos="1260"/>
          <w:tab w:val="num" w:pos="0"/>
        </w:tabs>
        <w:spacing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882527">
        <w:rPr>
          <w:rFonts w:ascii="Times New Roman" w:hAnsi="Times New Roman" w:cs="Times New Roman"/>
          <w:sz w:val="28"/>
          <w:szCs w:val="28"/>
        </w:rPr>
        <w:t>Строку «Финансовое обеспечение муниципальной программы» паспорта муниципальной программы изложить в следующей редакции:</w:t>
      </w:r>
    </w:p>
    <w:tbl>
      <w:tblPr>
        <w:tblW w:w="0" w:type="auto"/>
        <w:tblInd w:w="-106" w:type="dxa"/>
        <w:tblLayout w:type="fixed"/>
        <w:tblLook w:val="00A0"/>
      </w:tblPr>
      <w:tblGrid>
        <w:gridCol w:w="3060"/>
        <w:gridCol w:w="6477"/>
      </w:tblGrid>
      <w:tr w:rsidR="00A3623A" w:rsidRPr="005D259A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3A" w:rsidRPr="005D259A" w:rsidRDefault="00A3623A" w:rsidP="001B3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623A" w:rsidRPr="005D259A" w:rsidRDefault="00A3623A" w:rsidP="001B3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г.Пыть-Яха на 2016-2020 годы составляет: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879,1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A3623A" w:rsidRPr="005D259A" w:rsidRDefault="00A3623A" w:rsidP="001B3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 xml:space="preserve">в т.ч.: 2016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 xml:space="preserve"> 288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913,5</w:t>
            </w:r>
            <w:r w:rsidRPr="005D25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A3623A" w:rsidRPr="005D259A" w:rsidRDefault="00A3623A" w:rsidP="001B3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 xml:space="preserve"> 291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>991,4</w:t>
            </w:r>
            <w:r w:rsidRPr="005D25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A3623A" w:rsidRPr="005D259A" w:rsidRDefault="00A3623A" w:rsidP="001B3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 xml:space="preserve"> 291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>991,4</w:t>
            </w:r>
            <w:r w:rsidRPr="005D25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         </w:t>
            </w:r>
          </w:p>
          <w:p w:rsidR="00A3623A" w:rsidRPr="005D259A" w:rsidRDefault="00A3623A" w:rsidP="001B3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 xml:space="preserve"> 291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>991,4</w:t>
            </w:r>
            <w:r w:rsidRPr="005D25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         </w:t>
            </w:r>
          </w:p>
          <w:p w:rsidR="00A3623A" w:rsidRPr="005D259A" w:rsidRDefault="00A3623A" w:rsidP="00EB54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 xml:space="preserve"> 291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59A">
              <w:rPr>
                <w:rFonts w:ascii="Times New Roman" w:hAnsi="Times New Roman" w:cs="Times New Roman"/>
                <w:sz w:val="28"/>
                <w:szCs w:val="28"/>
              </w:rPr>
              <w:t>991,4</w:t>
            </w:r>
            <w:r w:rsidRPr="005D25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</w:tbl>
    <w:p w:rsidR="00A3623A" w:rsidRDefault="00A3623A" w:rsidP="00CB2B5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1.2. Таблицу</w:t>
      </w:r>
      <w:r w:rsidRPr="005D259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муниципальной программы»  </w:t>
      </w:r>
      <w:r w:rsidRPr="005D259A">
        <w:rPr>
          <w:rFonts w:ascii="Times New Roman" w:hAnsi="Times New Roman" w:cs="Times New Roman"/>
          <w:sz w:val="28"/>
          <w:szCs w:val="28"/>
        </w:rPr>
        <w:t xml:space="preserve">изложить в новой </w:t>
      </w:r>
      <w:r>
        <w:rPr>
          <w:rFonts w:ascii="Times New Roman" w:hAnsi="Times New Roman" w:cs="Times New Roman"/>
          <w:sz w:val="28"/>
          <w:szCs w:val="28"/>
        </w:rPr>
        <w:t>редакции согласно приложению № 1</w:t>
      </w:r>
      <w:r w:rsidRPr="005D259A">
        <w:rPr>
          <w:rFonts w:ascii="Times New Roman" w:hAnsi="Times New Roman" w:cs="Times New Roman"/>
          <w:sz w:val="28"/>
          <w:szCs w:val="28"/>
        </w:rPr>
        <w:t>.</w:t>
      </w:r>
    </w:p>
    <w:p w:rsidR="00A3623A" w:rsidRPr="005D259A" w:rsidRDefault="00A3623A" w:rsidP="006417E4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Пункты 1, 2 </w:t>
      </w:r>
      <w:r w:rsidRPr="005D259A">
        <w:rPr>
          <w:rFonts w:ascii="Times New Roman" w:hAnsi="Times New Roman" w:cs="Times New Roman"/>
          <w:sz w:val="28"/>
          <w:szCs w:val="28"/>
        </w:rPr>
        <w:t>Подпрограммы 1 «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администрации города Пыть-Яха</w:t>
      </w:r>
      <w:r w:rsidRPr="005D259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Таблицы 3 «Оценка эффективности реализации муниципальной программы» изложить</w:t>
      </w:r>
      <w:r w:rsidRPr="005D259A">
        <w:rPr>
          <w:rFonts w:ascii="Times New Roman" w:hAnsi="Times New Roman" w:cs="Times New Roman"/>
          <w:sz w:val="28"/>
          <w:szCs w:val="28"/>
        </w:rPr>
        <w:t xml:space="preserve"> в новой </w:t>
      </w:r>
      <w:r>
        <w:rPr>
          <w:rFonts w:ascii="Times New Roman" w:hAnsi="Times New Roman" w:cs="Times New Roman"/>
          <w:sz w:val="28"/>
          <w:szCs w:val="28"/>
        </w:rPr>
        <w:t>редакции согласно приложению  № 2</w:t>
      </w:r>
      <w:r w:rsidRPr="005D259A">
        <w:rPr>
          <w:rFonts w:ascii="Times New Roman" w:hAnsi="Times New Roman" w:cs="Times New Roman"/>
          <w:sz w:val="28"/>
          <w:szCs w:val="28"/>
        </w:rPr>
        <w:t>.</w:t>
      </w:r>
    </w:p>
    <w:p w:rsidR="00A3623A" w:rsidRPr="005D259A" w:rsidRDefault="00A3623A" w:rsidP="00641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D259A">
        <w:rPr>
          <w:rFonts w:ascii="Times New Roman" w:hAnsi="Times New Roman" w:cs="Times New Roman"/>
          <w:sz w:val="28"/>
          <w:szCs w:val="28"/>
        </w:rPr>
        <w:t>.</w:t>
      </w:r>
      <w:r w:rsidRPr="005D259A">
        <w:rPr>
          <w:rFonts w:ascii="Times New Roman" w:hAnsi="Times New Roman" w:cs="Times New Roman"/>
          <w:sz w:val="28"/>
          <w:szCs w:val="28"/>
        </w:rPr>
        <w:tab/>
        <w:t>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A3623A" w:rsidRPr="005D259A" w:rsidRDefault="00A3623A" w:rsidP="005D259A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259A">
        <w:rPr>
          <w:rFonts w:ascii="Times New Roman" w:hAnsi="Times New Roman" w:cs="Times New Roman"/>
          <w:sz w:val="28"/>
          <w:szCs w:val="28"/>
        </w:rPr>
        <w:t>.</w:t>
      </w:r>
      <w:r w:rsidRPr="005D259A">
        <w:rPr>
          <w:rFonts w:ascii="Times New Roman" w:hAnsi="Times New Roman" w:cs="Times New Roman"/>
          <w:sz w:val="28"/>
          <w:szCs w:val="28"/>
        </w:rPr>
        <w:tab/>
        <w:t>Отделу по информац</w:t>
      </w:r>
      <w:r>
        <w:rPr>
          <w:rFonts w:ascii="Times New Roman" w:hAnsi="Times New Roman" w:cs="Times New Roman"/>
          <w:sz w:val="28"/>
          <w:szCs w:val="28"/>
        </w:rPr>
        <w:t>ионным ресурсам (А.А. Мерзляков</w:t>
      </w:r>
      <w:r w:rsidRPr="005D259A">
        <w:rPr>
          <w:rFonts w:ascii="Times New Roman" w:hAnsi="Times New Roman" w:cs="Times New Roman"/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A3623A" w:rsidRDefault="00A3623A" w:rsidP="005D259A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D259A">
        <w:rPr>
          <w:rFonts w:ascii="Times New Roman" w:hAnsi="Times New Roman" w:cs="Times New Roman"/>
          <w:sz w:val="28"/>
          <w:szCs w:val="28"/>
        </w:rPr>
        <w:t>.</w:t>
      </w:r>
      <w:r w:rsidRPr="005D259A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3623A" w:rsidRPr="005D259A" w:rsidRDefault="00A3623A" w:rsidP="0071252B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D259A">
        <w:rPr>
          <w:rFonts w:ascii="Times New Roman" w:hAnsi="Times New Roman" w:cs="Times New Roman"/>
          <w:sz w:val="28"/>
          <w:szCs w:val="28"/>
        </w:rPr>
        <w:t>.</w:t>
      </w:r>
      <w:r w:rsidRPr="005D259A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 Матрухину В.А.</w:t>
      </w:r>
    </w:p>
    <w:p w:rsidR="00A3623A" w:rsidRPr="004016AC" w:rsidRDefault="00A3623A" w:rsidP="005D259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3623A" w:rsidRPr="004016AC" w:rsidRDefault="00A3623A" w:rsidP="005D259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3623A" w:rsidRPr="005D259A" w:rsidRDefault="00A3623A" w:rsidP="007F21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Pr="005D259A">
        <w:rPr>
          <w:rFonts w:ascii="Times New Roman" w:hAnsi="Times New Roman" w:cs="Times New Roman"/>
          <w:sz w:val="28"/>
          <w:szCs w:val="28"/>
        </w:rPr>
        <w:t xml:space="preserve">  администрации  </w:t>
      </w:r>
    </w:p>
    <w:p w:rsidR="00A3623A" w:rsidRDefault="00A3623A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В.П. Бойко</w:t>
      </w:r>
    </w:p>
    <w:p w:rsidR="00A3623A" w:rsidRDefault="00A3623A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3623A" w:rsidSect="000D142E">
          <w:headerReference w:type="default" r:id="rId8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A3623A" w:rsidRDefault="00A3623A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38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5"/>
        <w:gridCol w:w="1032"/>
        <w:gridCol w:w="2626"/>
        <w:gridCol w:w="2690"/>
        <w:gridCol w:w="1675"/>
        <w:gridCol w:w="1160"/>
        <w:gridCol w:w="1032"/>
        <w:gridCol w:w="1032"/>
        <w:gridCol w:w="1032"/>
        <w:gridCol w:w="1032"/>
        <w:gridCol w:w="1032"/>
      </w:tblGrid>
      <w:tr w:rsidR="00A3623A" w:rsidRPr="00E13ECD" w:rsidTr="000D142E">
        <w:trPr>
          <w:trHeight w:val="313"/>
        </w:trPr>
        <w:tc>
          <w:tcPr>
            <w:tcW w:w="595" w:type="dxa"/>
          </w:tcPr>
          <w:p w:rsidR="00A3623A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32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26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90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675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160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5160" w:type="dxa"/>
            <w:gridSpan w:val="5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A3623A" w:rsidRPr="00E13ECD">
        <w:trPr>
          <w:trHeight w:val="305"/>
        </w:trPr>
        <w:tc>
          <w:tcPr>
            <w:tcW w:w="595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32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26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90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675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160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5160" w:type="dxa"/>
            <w:gridSpan w:val="5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постановлению администрации </w:t>
            </w:r>
          </w:p>
        </w:tc>
      </w:tr>
      <w:tr w:rsidR="00A3623A" w:rsidRPr="00E13ECD">
        <w:trPr>
          <w:trHeight w:val="305"/>
        </w:trPr>
        <w:tc>
          <w:tcPr>
            <w:tcW w:w="595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32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26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90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675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160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5160" w:type="dxa"/>
            <w:gridSpan w:val="5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Пыть-Яха</w:t>
            </w:r>
          </w:p>
        </w:tc>
      </w:tr>
      <w:tr w:rsidR="00A3623A" w:rsidRPr="00E13ECD">
        <w:trPr>
          <w:trHeight w:val="290"/>
        </w:trPr>
        <w:tc>
          <w:tcPr>
            <w:tcW w:w="595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32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26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90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675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160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3096" w:type="dxa"/>
            <w:gridSpan w:val="3"/>
          </w:tcPr>
          <w:p w:rsidR="00A3623A" w:rsidRPr="00E13ECD" w:rsidRDefault="00A3623A" w:rsidP="000D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19.10.2016 № 263-па</w:t>
            </w:r>
          </w:p>
        </w:tc>
        <w:tc>
          <w:tcPr>
            <w:tcW w:w="1032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623A" w:rsidRPr="00E13ECD">
        <w:trPr>
          <w:trHeight w:val="290"/>
        </w:trPr>
        <w:tc>
          <w:tcPr>
            <w:tcW w:w="595" w:type="dxa"/>
            <w:tcBorders>
              <w:bottom w:val="single" w:sz="4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623A" w:rsidRPr="00E13ECD">
        <w:trPr>
          <w:trHeight w:val="305"/>
        </w:trPr>
        <w:tc>
          <w:tcPr>
            <w:tcW w:w="14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Перечень основных мероприятий муниципальной программы</w:t>
            </w:r>
          </w:p>
        </w:tc>
      </w:tr>
      <w:tr w:rsidR="00A3623A" w:rsidRPr="00E13ECD">
        <w:trPr>
          <w:trHeight w:val="305"/>
        </w:trPr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23A" w:rsidRPr="00E13ECD">
        <w:trPr>
          <w:trHeight w:val="475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п.п.</w:t>
            </w:r>
          </w:p>
        </w:tc>
        <w:tc>
          <w:tcPr>
            <w:tcW w:w="36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 мероприятия муниципальной программы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Финансовые затраты на реализацию (тыс. рублей)          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23A" w:rsidRPr="00E13ECD">
        <w:trPr>
          <w:trHeight w:val="305"/>
        </w:trPr>
        <w:tc>
          <w:tcPr>
            <w:tcW w:w="5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23A" w:rsidRPr="00E13ECD">
        <w:trPr>
          <w:trHeight w:val="305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 год</w:t>
            </w:r>
          </w:p>
        </w:tc>
      </w:tr>
      <w:tr w:rsidR="00A3623A" w:rsidRPr="00E13ECD">
        <w:trPr>
          <w:trHeight w:val="30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A3623A" w:rsidRPr="00E13ECD">
        <w:trPr>
          <w:trHeight w:val="521"/>
        </w:trPr>
        <w:tc>
          <w:tcPr>
            <w:tcW w:w="128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1. «Обеспечение выполнения полномочий и функций администрации города Пыть-Яха и деятельности МУК "УМТО города Пыть-Яха"»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623A" w:rsidRPr="00E13ECD">
        <w:trPr>
          <w:trHeight w:val="917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6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"Обеспечение условий для осуществления возложенных на администрацию города вопросов местного значения в соответствии с Уставом муниципального образования городской округ город Пыть-Ях"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делами администрации города Пыть-Яха / МКУ «УМТО г.Пыть-Яха»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1 451 519,1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287 841,5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290 919,4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290 919,4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290 919,4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290 919,4</w:t>
            </w:r>
          </w:p>
        </w:tc>
      </w:tr>
      <w:tr w:rsidR="00A3623A" w:rsidRPr="00E13ECD">
        <w:trPr>
          <w:trHeight w:val="533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1 451 519,1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287 841,5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290 919,4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290 919,4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290 919,4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290 919,4</w:t>
            </w:r>
          </w:p>
        </w:tc>
      </w:tr>
      <w:tr w:rsidR="00A3623A" w:rsidRPr="00E13ECD">
        <w:trPr>
          <w:trHeight w:val="684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6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«УМТО г.Пыть-Яха»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272 382,4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51 404,4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55 244,5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55 244,5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55 244,5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55 244,5</w:t>
            </w:r>
          </w:p>
        </w:tc>
      </w:tr>
      <w:tr w:rsidR="00A3623A" w:rsidRPr="00E13ECD">
        <w:trPr>
          <w:trHeight w:val="305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272 382,4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51 404,4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55 244,5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55 244,5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55 244,5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55 244,5</w:t>
            </w:r>
          </w:p>
        </w:tc>
      </w:tr>
      <w:tr w:rsidR="00A3623A" w:rsidRPr="00E13ECD">
        <w:trPr>
          <w:trHeight w:val="463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6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1 133 740,7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227 824,7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226 479,0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226 479,0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226 479,0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226 479,0</w:t>
            </w:r>
          </w:p>
        </w:tc>
      </w:tr>
      <w:tr w:rsidR="00A3623A" w:rsidRPr="00E13ECD">
        <w:trPr>
          <w:trHeight w:val="305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1 133 740,7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227 824,7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226 479,0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226 479,0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226 479,0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226 479,0</w:t>
            </w:r>
          </w:p>
        </w:tc>
      </w:tr>
      <w:tr w:rsidR="00A3623A" w:rsidRPr="00E13ECD">
        <w:trPr>
          <w:trHeight w:val="499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6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 городского округа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22 330,0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4 466,0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4 466,0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4 466,0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4 466,0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4 466,0</w:t>
            </w:r>
          </w:p>
        </w:tc>
      </w:tr>
      <w:tr w:rsidR="00A3623A" w:rsidRPr="00E13ECD">
        <w:trPr>
          <w:trHeight w:val="442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22 330,0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4 466,0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4 466,0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4 466,0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4 466,0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4 466,0</w:t>
            </w:r>
          </w:p>
        </w:tc>
      </w:tr>
      <w:tr w:rsidR="00A3623A" w:rsidRPr="00E13ECD">
        <w:trPr>
          <w:trHeight w:val="305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6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23 066,0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4 146,4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4 729,9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4 729,9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4 729,9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4 729,9</w:t>
            </w:r>
          </w:p>
        </w:tc>
      </w:tr>
      <w:tr w:rsidR="00A3623A" w:rsidRPr="00E13ECD">
        <w:trPr>
          <w:trHeight w:val="370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23 066,0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4 146,4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4 729,9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4 729,9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4 729,9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4 729,9</w:t>
            </w:r>
          </w:p>
        </w:tc>
      </w:tr>
      <w:tr w:rsidR="00A3623A" w:rsidRPr="00E13ECD">
        <w:trPr>
          <w:trHeight w:val="305"/>
        </w:trPr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по Подпрограмме 1.</w:t>
            </w:r>
          </w:p>
        </w:tc>
        <w:tc>
          <w:tcPr>
            <w:tcW w:w="26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1 451 519,1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287 841,5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290 919,4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290 919,4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290 919,4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290 919,4</w:t>
            </w:r>
          </w:p>
        </w:tc>
      </w:tr>
      <w:tr w:rsidR="00A3623A" w:rsidRPr="00E13ECD">
        <w:trPr>
          <w:trHeight w:val="30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1 451 519,1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287 841,5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290 919,4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290 919,4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290 919,4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290 919,4</w:t>
            </w:r>
          </w:p>
        </w:tc>
      </w:tr>
      <w:tr w:rsidR="00A3623A" w:rsidRPr="00E13ECD">
        <w:trPr>
          <w:trHeight w:val="475"/>
        </w:trPr>
        <w:tc>
          <w:tcPr>
            <w:tcW w:w="139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2." Повышение профессионального уровня кадрового состава органов местного самоуправления, эффективности и престижа муниципальной службы"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623A" w:rsidRPr="00E13ECD">
        <w:trPr>
          <w:trHeight w:val="998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6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"Повышение профессиональной компетентности муниципальных служащих и иных управленческих кадров города Пыть-Яха, обеспечение устойчивого развития кадрового потенциала и повышения эффективности деятельности органов местного самоуправления"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делами администрации города Пыть-Яха/МКУ Дума  города Пыть-Яха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5 060,0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1 012,0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1 012,0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1 012,0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1 012,0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1 012,0</w:t>
            </w:r>
          </w:p>
        </w:tc>
      </w:tr>
      <w:tr w:rsidR="00A3623A" w:rsidRPr="00E13ECD">
        <w:trPr>
          <w:trHeight w:val="475"/>
        </w:trPr>
        <w:tc>
          <w:tcPr>
            <w:tcW w:w="5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4 005,0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801,0</w:t>
            </w:r>
          </w:p>
        </w:tc>
      </w:tr>
      <w:tr w:rsidR="00A3623A" w:rsidRPr="00E13ECD">
        <w:trPr>
          <w:trHeight w:val="384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Дума  города Пыть-Яха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1 055,0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</w:tr>
      <w:tr w:rsidR="00A3623A" w:rsidRPr="00E13ECD">
        <w:trPr>
          <w:trHeight w:val="674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6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Повышение профессиональной компетентности муниципальных служащих и иных управленческих кадров города Пыть-Яха в рамках организации дополнительного профессионального образования (показатель № 3)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делами администрации города Пыть-Яха / МКУ Дума  города Пыть-Яха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5 060,0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1 012,0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1 012,0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1 012,0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1 012,0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1 012,0</w:t>
            </w:r>
          </w:p>
        </w:tc>
      </w:tr>
      <w:tr w:rsidR="00A3623A" w:rsidRPr="00E13ECD">
        <w:trPr>
          <w:trHeight w:val="696"/>
        </w:trPr>
        <w:tc>
          <w:tcPr>
            <w:tcW w:w="5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4 005,0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801,0</w:t>
            </w:r>
          </w:p>
        </w:tc>
      </w:tr>
      <w:tr w:rsidR="00A3623A" w:rsidRPr="00E13ECD">
        <w:trPr>
          <w:trHeight w:val="326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Дума  города Пыть-Яха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1 055,0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</w:tr>
      <w:tr w:rsidR="00A3623A" w:rsidRPr="00E13ECD">
        <w:trPr>
          <w:trHeight w:val="938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36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мероприятий по формированию и подготовке резерва управленческих кадров и кадрового резерва органов местного самоуправления, по проведению конкурсов на замещение вакантных должностей муниципальной службы (показатель №  4)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делами администрации города Пыть-Яха / МКУ Дума  города Пыть-Яха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3623A" w:rsidRPr="00E13ECD">
        <w:trPr>
          <w:trHeight w:val="533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3623A" w:rsidRPr="00E13ECD">
        <w:trPr>
          <w:trHeight w:val="929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6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"Обеспечение мер, способствующих повышению результативности и эффективности муниципальной службы, в том числе по предупреждению коррупции, выявлению и разрешению конфликта интересов в органах местного самоуправления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делами администрации города Пыть-Яха / МКУ Дума  города Пыть-Яха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60,0</w:t>
            </w:r>
          </w:p>
        </w:tc>
      </w:tr>
      <w:tr w:rsidR="00A3623A" w:rsidRPr="00E13ECD">
        <w:trPr>
          <w:trHeight w:val="823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</w:tr>
      <w:tr w:rsidR="00A3623A" w:rsidRPr="00E13ECD">
        <w:trPr>
          <w:trHeight w:val="1114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36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мониторинга и анализа эффективности мер по соблюдению требований к служебному поведению и урегулированию конфликта интересов в сфере профилактики коррупции на муниципальной службе (показатель №  5)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делами администрации города Пыть-Яха / МКУ Дума  города Пыть-Яха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3623A" w:rsidRPr="00E13ECD">
        <w:trPr>
          <w:trHeight w:val="559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3623A" w:rsidRPr="00E13ECD">
        <w:trPr>
          <w:trHeight w:val="1114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2.2.2.</w:t>
            </w:r>
          </w:p>
        </w:tc>
        <w:tc>
          <w:tcPr>
            <w:tcW w:w="36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совещаний, консультационно-методических занятий, "круглых столов" для муниципальных служащих по актуальным вопросам муниципальной службы и противодействия коррупции (показатель №  5)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делами администрации города Пыть-Яха / МКУ Дума  города Пыть-Яха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3623A" w:rsidRPr="00E13ECD">
        <w:trPr>
          <w:trHeight w:val="305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3623A" w:rsidRPr="00E13ECD">
        <w:trPr>
          <w:trHeight w:val="1102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2.2.3.</w:t>
            </w:r>
          </w:p>
        </w:tc>
        <w:tc>
          <w:tcPr>
            <w:tcW w:w="36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ганизация и проведение конкурса "Лучший муниципальный служащий города Пыть-Яха" среди муниципальных служащих органов местного самоуправления, участие в конкурсе среди муниципальных служащих ХМАО-Югры "Лучший муниципальный служащий"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делами администрации города Пыть-Яха / МКУ Дума  города Пыть-Яха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60,0</w:t>
            </w:r>
          </w:p>
        </w:tc>
      </w:tr>
      <w:tr w:rsidR="00A3623A" w:rsidRPr="00E13ECD">
        <w:trPr>
          <w:trHeight w:val="965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</w:tr>
      <w:tr w:rsidR="00A3623A" w:rsidRPr="00E13ECD">
        <w:trPr>
          <w:trHeight w:val="290"/>
        </w:trPr>
        <w:tc>
          <w:tcPr>
            <w:tcW w:w="42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по Подпрограмме 2.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5 360,0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1 072,0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1 072,0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1 072,0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1 072,0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1 072,0</w:t>
            </w:r>
          </w:p>
        </w:tc>
      </w:tr>
      <w:tr w:rsidR="00A3623A" w:rsidRPr="00E13ECD">
        <w:trPr>
          <w:trHeight w:val="290"/>
        </w:trPr>
        <w:tc>
          <w:tcPr>
            <w:tcW w:w="425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5 360,0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1 072,0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1 072,0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1 072,0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1 072,0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1 072,0</w:t>
            </w:r>
          </w:p>
        </w:tc>
      </w:tr>
      <w:tr w:rsidR="00A3623A" w:rsidRPr="00E13ECD">
        <w:trPr>
          <w:trHeight w:val="290"/>
        </w:trPr>
        <w:tc>
          <w:tcPr>
            <w:tcW w:w="42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Итого по Программе </w:t>
            </w:r>
          </w:p>
        </w:tc>
        <w:tc>
          <w:tcPr>
            <w:tcW w:w="26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1 456 879,1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288 913,5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291 991,4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291 991,4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291 991,4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291 991,4</w:t>
            </w:r>
          </w:p>
        </w:tc>
      </w:tr>
      <w:tr w:rsidR="00A3623A" w:rsidRPr="00E13ECD">
        <w:trPr>
          <w:trHeight w:val="290"/>
        </w:trPr>
        <w:tc>
          <w:tcPr>
            <w:tcW w:w="425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1 456 879,1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288 913,5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291 991,4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291 991,4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291 991,4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291 991,4</w:t>
            </w:r>
          </w:p>
        </w:tc>
      </w:tr>
      <w:tr w:rsidR="00A3623A" w:rsidRPr="00E13ECD">
        <w:trPr>
          <w:trHeight w:val="290"/>
        </w:trPr>
        <w:tc>
          <w:tcPr>
            <w:tcW w:w="16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Инвестиции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3623A" w:rsidRPr="00E13ECD">
        <w:trPr>
          <w:trHeight w:val="290"/>
        </w:trPr>
        <w:tc>
          <w:tcPr>
            <w:tcW w:w="16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3623A" w:rsidRPr="00E13ECD">
        <w:trPr>
          <w:trHeight w:val="290"/>
        </w:trPr>
        <w:tc>
          <w:tcPr>
            <w:tcW w:w="16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1 456 879,1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288 913,5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291 991,4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291 991,4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291 991,4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291 991,4</w:t>
            </w:r>
          </w:p>
        </w:tc>
      </w:tr>
      <w:tr w:rsidR="00A3623A" w:rsidRPr="00E13ECD">
        <w:trPr>
          <w:trHeight w:val="290"/>
        </w:trPr>
        <w:tc>
          <w:tcPr>
            <w:tcW w:w="16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1 456 879,1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288 913,5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291 991,4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291 991,4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291 991,4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291 991,4</w:t>
            </w:r>
          </w:p>
        </w:tc>
      </w:tr>
      <w:tr w:rsidR="00A3623A" w:rsidRPr="00E13ECD">
        <w:trPr>
          <w:trHeight w:val="521"/>
        </w:trPr>
        <w:tc>
          <w:tcPr>
            <w:tcW w:w="16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Управление делами администрации города Пыть-Яха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1 183 441,7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237 298,1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236 535,9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236 535,9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236 535,9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236 535,9</w:t>
            </w:r>
          </w:p>
        </w:tc>
      </w:tr>
      <w:tr w:rsidR="00A3623A" w:rsidRPr="00E13ECD">
        <w:trPr>
          <w:trHeight w:val="358"/>
        </w:trPr>
        <w:tc>
          <w:tcPr>
            <w:tcW w:w="16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1 183 441,7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237 298,1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236 535,9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236 535,9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236 535,9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236 535,9</w:t>
            </w:r>
          </w:p>
        </w:tc>
      </w:tr>
      <w:tr w:rsidR="00A3623A" w:rsidRPr="00E13ECD">
        <w:trPr>
          <w:trHeight w:val="312"/>
        </w:trPr>
        <w:tc>
          <w:tcPr>
            <w:tcW w:w="16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Соисполнитель 1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Дума  города Пыть-Яха</w:t>
            </w:r>
          </w:p>
        </w:tc>
        <w:tc>
          <w:tcPr>
            <w:tcW w:w="26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1 055,0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211,0</w:t>
            </w:r>
          </w:p>
        </w:tc>
      </w:tr>
      <w:tr w:rsidR="00A3623A" w:rsidRPr="00E13ECD">
        <w:trPr>
          <w:trHeight w:val="290"/>
        </w:trPr>
        <w:tc>
          <w:tcPr>
            <w:tcW w:w="16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1 055,0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211,0</w:t>
            </w:r>
          </w:p>
        </w:tc>
      </w:tr>
      <w:tr w:rsidR="00A3623A" w:rsidRPr="00E13ECD">
        <w:trPr>
          <w:trHeight w:val="312"/>
        </w:trPr>
        <w:tc>
          <w:tcPr>
            <w:tcW w:w="16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Соисполнитель 2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«УМТО г.Пыть-Яха»</w:t>
            </w:r>
          </w:p>
        </w:tc>
        <w:tc>
          <w:tcPr>
            <w:tcW w:w="26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272 382,4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51 404,4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55 244,5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55 244,5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55 244,5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55 244,5</w:t>
            </w:r>
          </w:p>
        </w:tc>
      </w:tr>
      <w:tr w:rsidR="00A3623A" w:rsidRPr="00E13ECD">
        <w:trPr>
          <w:trHeight w:val="290"/>
        </w:trPr>
        <w:tc>
          <w:tcPr>
            <w:tcW w:w="16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E1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272 382,4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51 404,4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55 244,5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55 244,5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55 244,5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13ECD" w:rsidRDefault="00A3623A" w:rsidP="0075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3E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55 244,5</w:t>
            </w:r>
          </w:p>
        </w:tc>
      </w:tr>
    </w:tbl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623A" w:rsidRPr="00E13ECD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EC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3623A" w:rsidRPr="00E13ECD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EC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3623A" w:rsidRPr="00E13ECD" w:rsidRDefault="00A3623A" w:rsidP="00E13E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ECD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A3623A" w:rsidRPr="000D142E" w:rsidRDefault="00A3623A" w:rsidP="00E13EC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0D142E">
        <w:rPr>
          <w:rFonts w:ascii="Times New Roman" w:hAnsi="Times New Roman" w:cs="Times New Roman"/>
          <w:sz w:val="28"/>
          <w:szCs w:val="28"/>
        </w:rPr>
        <w:t>от 19.10.2016 № 263-па</w:t>
      </w:r>
    </w:p>
    <w:p w:rsidR="00A3623A" w:rsidRPr="00E13ECD" w:rsidRDefault="00A3623A" w:rsidP="00E13EC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13ECD">
        <w:rPr>
          <w:rFonts w:ascii="Times New Roman" w:hAnsi="Times New Roman" w:cs="Times New Roman"/>
          <w:sz w:val="28"/>
          <w:szCs w:val="28"/>
        </w:rPr>
        <w:t>Таблица 3</w:t>
      </w:r>
    </w:p>
    <w:p w:rsidR="00A3623A" w:rsidRPr="00E65448" w:rsidRDefault="00A3623A" w:rsidP="00E13EC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5448">
        <w:rPr>
          <w:rFonts w:ascii="Times New Roman" w:hAnsi="Times New Roman" w:cs="Times New Roman"/>
          <w:b w:val="0"/>
          <w:bCs w:val="0"/>
          <w:sz w:val="28"/>
          <w:szCs w:val="28"/>
        </w:rPr>
        <w:t>Оценка эффективности реализации муниципальной программы</w:t>
      </w:r>
    </w:p>
    <w:p w:rsidR="00A3623A" w:rsidRPr="00E65448" w:rsidRDefault="00A3623A" w:rsidP="00E13ECD">
      <w:pPr>
        <w:autoSpaceDE w:val="0"/>
        <w:autoSpaceDN w:val="0"/>
        <w:adjustRightInd w:val="0"/>
        <w:ind w:firstLine="540"/>
        <w:jc w:val="both"/>
        <w:rPr>
          <w:rFonts w:cs="Times New Roman"/>
          <w:sz w:val="26"/>
          <w:szCs w:val="26"/>
        </w:rPr>
      </w:pPr>
    </w:p>
    <w:tbl>
      <w:tblPr>
        <w:tblW w:w="1483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9"/>
        <w:gridCol w:w="2617"/>
        <w:gridCol w:w="2617"/>
        <w:gridCol w:w="1134"/>
        <w:gridCol w:w="14"/>
        <w:gridCol w:w="798"/>
        <w:gridCol w:w="714"/>
        <w:gridCol w:w="700"/>
        <w:gridCol w:w="686"/>
        <w:gridCol w:w="665"/>
        <w:gridCol w:w="8"/>
        <w:gridCol w:w="978"/>
        <w:gridCol w:w="46"/>
        <w:gridCol w:w="962"/>
        <w:gridCol w:w="48"/>
        <w:gridCol w:w="1002"/>
        <w:gridCol w:w="1322"/>
      </w:tblGrid>
      <w:tr w:rsidR="00A3623A" w:rsidRPr="00E65448">
        <w:trPr>
          <w:cantSplit/>
          <w:trHeight w:val="360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E65448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E654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показателей </w:t>
            </w:r>
            <w:r w:rsidRPr="00E65448">
              <w:rPr>
                <w:rFonts w:ascii="Times New Roman" w:hAnsi="Times New Roman" w:cs="Times New Roman"/>
                <w:sz w:val="18"/>
                <w:szCs w:val="18"/>
              </w:rPr>
              <w:br/>
              <w:t>результатов</w:t>
            </w:r>
          </w:p>
        </w:tc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Фактическое  значение показателя на момент  разработки  программы</w:t>
            </w:r>
          </w:p>
        </w:tc>
        <w:tc>
          <w:tcPr>
            <w:tcW w:w="356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Значения   показателя по годам</w:t>
            </w:r>
          </w:p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Целевое  значение показателя на момент окончания действия программы</w:t>
            </w:r>
          </w:p>
        </w:tc>
        <w:tc>
          <w:tcPr>
            <w:tcW w:w="3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Соотношение затрат и результатов</w:t>
            </w:r>
          </w:p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</w:tr>
      <w:tr w:rsidR="00A3623A" w:rsidRPr="00E65448">
        <w:trPr>
          <w:cantSplit/>
          <w:trHeight w:val="65"/>
        </w:trPr>
        <w:tc>
          <w:tcPr>
            <w:tcW w:w="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общие  затраты по  соответствующим мероприятиям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в т.ч. бюджетные затраты</w:t>
            </w:r>
          </w:p>
        </w:tc>
      </w:tr>
      <w:tr w:rsidR="00A3623A" w:rsidRPr="00E65448">
        <w:trPr>
          <w:cantSplit/>
          <w:trHeight w:val="875"/>
        </w:trPr>
        <w:tc>
          <w:tcPr>
            <w:tcW w:w="5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23A" w:rsidRPr="00E65448" w:rsidRDefault="00A3623A" w:rsidP="00754B1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2016г.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23A" w:rsidRPr="00E65448" w:rsidRDefault="00A3623A" w:rsidP="00754B1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23A" w:rsidRPr="00E65448" w:rsidRDefault="00A3623A" w:rsidP="00754B1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2018г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23A" w:rsidRPr="00E65448" w:rsidRDefault="00A3623A" w:rsidP="00754B1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2019г.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754B1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2020г.</w:t>
            </w:r>
            <w:r w:rsidRPr="00E6544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городского бюджета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федерального/ окружного бюджета</w:t>
            </w:r>
          </w:p>
        </w:tc>
      </w:tr>
      <w:tr w:rsidR="00A3623A" w:rsidRPr="00E65448">
        <w:trPr>
          <w:cantSplit/>
          <w:trHeight w:val="24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A3623A" w:rsidRPr="00E65448">
        <w:trPr>
          <w:cantSplit/>
          <w:trHeight w:val="175"/>
        </w:trPr>
        <w:tc>
          <w:tcPr>
            <w:tcW w:w="14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1. «Обеспечение деятельности администрации города Пыть-Яха»</w:t>
            </w:r>
          </w:p>
        </w:tc>
      </w:tr>
      <w:tr w:rsidR="00A3623A" w:rsidRPr="00E65448">
        <w:trPr>
          <w:cantSplit/>
          <w:trHeight w:val="1131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Сохранение доли</w:t>
            </w:r>
            <w:r w:rsidRPr="00E65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реализованных вопросов местного значения, отдельных государственных полномочий, переданных в установленном порядке в %.</w:t>
            </w:r>
          </w:p>
        </w:tc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выполнения полномочий и функций администрации города, деятельности МКУ «УМТО г.Пыть-Яха»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23A" w:rsidRPr="00E65448" w:rsidRDefault="00A3623A" w:rsidP="00E13ECD">
            <w:pPr>
              <w:jc w:val="center"/>
              <w:rPr>
                <w:sz w:val="18"/>
                <w:szCs w:val="18"/>
                <w:lang w:eastAsia="en-US"/>
              </w:rPr>
            </w:pPr>
            <w:r w:rsidRPr="00E6544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3A" w:rsidRPr="00E65448" w:rsidRDefault="00A3623A" w:rsidP="00E13ECD">
            <w:pPr>
              <w:jc w:val="center"/>
              <w:rPr>
                <w:rFonts w:cs="Times New Roman"/>
              </w:rPr>
            </w:pPr>
            <w:r w:rsidRPr="00E6544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3A" w:rsidRPr="00E65448" w:rsidRDefault="00A3623A" w:rsidP="00E13ECD">
            <w:pPr>
              <w:jc w:val="center"/>
              <w:rPr>
                <w:rFonts w:cs="Times New Roman"/>
              </w:rPr>
            </w:pPr>
            <w:r w:rsidRPr="00E6544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3A" w:rsidRPr="00E65448" w:rsidRDefault="00A3623A" w:rsidP="00E13ECD">
            <w:pPr>
              <w:jc w:val="center"/>
              <w:rPr>
                <w:rFonts w:cs="Times New Roman"/>
              </w:rPr>
            </w:pPr>
            <w:r w:rsidRPr="00E6544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3A" w:rsidRPr="00E65448" w:rsidRDefault="00A3623A" w:rsidP="00E13ECD">
            <w:pPr>
              <w:jc w:val="center"/>
              <w:rPr>
                <w:rFonts w:cs="Times New Roman"/>
              </w:rPr>
            </w:pPr>
            <w:r w:rsidRPr="00E6544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23A" w:rsidRPr="00E65448" w:rsidRDefault="00A3623A" w:rsidP="00E13ECD">
            <w:pPr>
              <w:jc w:val="center"/>
              <w:rPr>
                <w:rFonts w:cs="Times New Roman"/>
              </w:rPr>
            </w:pPr>
            <w:r w:rsidRPr="00E6544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23A" w:rsidRPr="00A60152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1451519,1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1451519,1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623A" w:rsidRPr="00E65448">
        <w:trPr>
          <w:cantSplit/>
          <w:trHeight w:val="1164"/>
        </w:trPr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Сохранения уровня</w:t>
            </w:r>
            <w:r w:rsidRPr="00E65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выполнения договорных обязательств по материально-техническому и организационному обеспечению деятельности администрации города в %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23A" w:rsidRPr="00E65448" w:rsidRDefault="00A3623A" w:rsidP="00E13ECD">
            <w:pPr>
              <w:jc w:val="center"/>
              <w:rPr>
                <w:sz w:val="18"/>
                <w:szCs w:val="18"/>
                <w:lang w:eastAsia="en-US"/>
              </w:rPr>
            </w:pPr>
            <w:r w:rsidRPr="00E6544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3A" w:rsidRPr="00E65448" w:rsidRDefault="00A3623A" w:rsidP="00E13ECD">
            <w:pPr>
              <w:jc w:val="center"/>
              <w:rPr>
                <w:rFonts w:cs="Times New Roman"/>
              </w:rPr>
            </w:pPr>
            <w:r w:rsidRPr="00E6544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3A" w:rsidRPr="00E65448" w:rsidRDefault="00A3623A" w:rsidP="00E13ECD">
            <w:pPr>
              <w:jc w:val="center"/>
              <w:rPr>
                <w:rFonts w:cs="Times New Roman"/>
              </w:rPr>
            </w:pPr>
            <w:r w:rsidRPr="00E6544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3A" w:rsidRPr="00E65448" w:rsidRDefault="00A3623A" w:rsidP="00E13ECD">
            <w:pPr>
              <w:jc w:val="center"/>
              <w:rPr>
                <w:rFonts w:cs="Times New Roman"/>
              </w:rPr>
            </w:pPr>
            <w:r w:rsidRPr="00E6544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3A" w:rsidRPr="00E65448" w:rsidRDefault="00A3623A" w:rsidP="00E13ECD">
            <w:pPr>
              <w:jc w:val="center"/>
              <w:rPr>
                <w:rFonts w:cs="Times New Roman"/>
              </w:rPr>
            </w:pPr>
            <w:r w:rsidRPr="00E6544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23A" w:rsidRPr="00E65448" w:rsidRDefault="00A3623A" w:rsidP="00E13ECD">
            <w:pPr>
              <w:jc w:val="center"/>
              <w:rPr>
                <w:rFonts w:cs="Times New Roman"/>
              </w:rPr>
            </w:pPr>
            <w:r w:rsidRPr="00E6544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44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0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23A" w:rsidRPr="00E65448" w:rsidRDefault="00A3623A" w:rsidP="00E13E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A3623A" w:rsidRPr="00E65448" w:rsidRDefault="00A3623A" w:rsidP="00E13ECD">
      <w:pPr>
        <w:jc w:val="right"/>
        <w:rPr>
          <w:rFonts w:cs="Times New Roman"/>
          <w:sz w:val="28"/>
          <w:szCs w:val="28"/>
        </w:rPr>
      </w:pPr>
    </w:p>
    <w:p w:rsidR="00A3623A" w:rsidRDefault="00A3623A" w:rsidP="00E13ECD">
      <w:pPr>
        <w:rPr>
          <w:rFonts w:cs="Times New Roman"/>
        </w:rPr>
      </w:pPr>
    </w:p>
    <w:p w:rsidR="00A3623A" w:rsidRPr="008E69EC" w:rsidRDefault="00A3623A" w:rsidP="008E69E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623A" w:rsidRPr="008E69EC" w:rsidSect="000D142E">
      <w:pgSz w:w="16838" w:h="11906" w:orient="landscape"/>
      <w:pgMar w:top="567" w:right="1134" w:bottom="170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23A" w:rsidRDefault="00A362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623A" w:rsidRDefault="00A362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23A" w:rsidRDefault="00A362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623A" w:rsidRDefault="00A362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3A" w:rsidRDefault="00A3623A" w:rsidP="00164B1E">
    <w:pPr>
      <w:pStyle w:val="Head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A3623A" w:rsidRDefault="00A3623A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6705"/>
    <w:multiLevelType w:val="multilevel"/>
    <w:tmpl w:val="5762BB5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5D4"/>
    <w:rsid w:val="00016886"/>
    <w:rsid w:val="00041A8E"/>
    <w:rsid w:val="00071DD8"/>
    <w:rsid w:val="000D142E"/>
    <w:rsid w:val="000E5DB4"/>
    <w:rsid w:val="00131747"/>
    <w:rsid w:val="00135207"/>
    <w:rsid w:val="00152D95"/>
    <w:rsid w:val="00164B1E"/>
    <w:rsid w:val="001B0A8A"/>
    <w:rsid w:val="001B305E"/>
    <w:rsid w:val="001D3886"/>
    <w:rsid w:val="001E7CDC"/>
    <w:rsid w:val="00232994"/>
    <w:rsid w:val="0024090E"/>
    <w:rsid w:val="00240B52"/>
    <w:rsid w:val="00283308"/>
    <w:rsid w:val="002876DB"/>
    <w:rsid w:val="002A3648"/>
    <w:rsid w:val="002A54BF"/>
    <w:rsid w:val="002B3F0A"/>
    <w:rsid w:val="002C265A"/>
    <w:rsid w:val="002C5765"/>
    <w:rsid w:val="002D6E79"/>
    <w:rsid w:val="002E1F66"/>
    <w:rsid w:val="002F0073"/>
    <w:rsid w:val="002F3535"/>
    <w:rsid w:val="003109B5"/>
    <w:rsid w:val="00323203"/>
    <w:rsid w:val="00354E9E"/>
    <w:rsid w:val="00356FA3"/>
    <w:rsid w:val="003605D4"/>
    <w:rsid w:val="00377FA4"/>
    <w:rsid w:val="00386A7A"/>
    <w:rsid w:val="00396DA3"/>
    <w:rsid w:val="003D0EB7"/>
    <w:rsid w:val="003E1392"/>
    <w:rsid w:val="004016AC"/>
    <w:rsid w:val="004144E6"/>
    <w:rsid w:val="00421C53"/>
    <w:rsid w:val="004608CC"/>
    <w:rsid w:val="00465C88"/>
    <w:rsid w:val="004B5E0D"/>
    <w:rsid w:val="004D3B51"/>
    <w:rsid w:val="004F4A41"/>
    <w:rsid w:val="004F500F"/>
    <w:rsid w:val="00517FB2"/>
    <w:rsid w:val="005351D2"/>
    <w:rsid w:val="0053790D"/>
    <w:rsid w:val="00561604"/>
    <w:rsid w:val="005978D9"/>
    <w:rsid w:val="005D259A"/>
    <w:rsid w:val="005D46E4"/>
    <w:rsid w:val="005F2454"/>
    <w:rsid w:val="00615A57"/>
    <w:rsid w:val="006417E4"/>
    <w:rsid w:val="00644CE2"/>
    <w:rsid w:val="0065762D"/>
    <w:rsid w:val="00660A8D"/>
    <w:rsid w:val="006D64AB"/>
    <w:rsid w:val="0071252B"/>
    <w:rsid w:val="007379C0"/>
    <w:rsid w:val="00747111"/>
    <w:rsid w:val="00754B11"/>
    <w:rsid w:val="00762E45"/>
    <w:rsid w:val="007B5786"/>
    <w:rsid w:val="007C089C"/>
    <w:rsid w:val="007C2E55"/>
    <w:rsid w:val="007E626F"/>
    <w:rsid w:val="007F21C8"/>
    <w:rsid w:val="0081346E"/>
    <w:rsid w:val="00820571"/>
    <w:rsid w:val="0083339E"/>
    <w:rsid w:val="00845231"/>
    <w:rsid w:val="00860A43"/>
    <w:rsid w:val="00862994"/>
    <w:rsid w:val="00872630"/>
    <w:rsid w:val="00882527"/>
    <w:rsid w:val="008E69EC"/>
    <w:rsid w:val="008F07C4"/>
    <w:rsid w:val="008F4AE5"/>
    <w:rsid w:val="00915973"/>
    <w:rsid w:val="009352FE"/>
    <w:rsid w:val="00944FA5"/>
    <w:rsid w:val="00955631"/>
    <w:rsid w:val="009E25D6"/>
    <w:rsid w:val="00A128FF"/>
    <w:rsid w:val="00A20419"/>
    <w:rsid w:val="00A3623A"/>
    <w:rsid w:val="00A60152"/>
    <w:rsid w:val="00A679D6"/>
    <w:rsid w:val="00A926CD"/>
    <w:rsid w:val="00AB1C09"/>
    <w:rsid w:val="00AF49C2"/>
    <w:rsid w:val="00B11197"/>
    <w:rsid w:val="00B23DB5"/>
    <w:rsid w:val="00B40DFA"/>
    <w:rsid w:val="00B45B1F"/>
    <w:rsid w:val="00B64BAB"/>
    <w:rsid w:val="00BB7448"/>
    <w:rsid w:val="00BC0CFE"/>
    <w:rsid w:val="00BE3C87"/>
    <w:rsid w:val="00BF0330"/>
    <w:rsid w:val="00C66F03"/>
    <w:rsid w:val="00CB2B5C"/>
    <w:rsid w:val="00CD18C2"/>
    <w:rsid w:val="00D73EE5"/>
    <w:rsid w:val="00D85C14"/>
    <w:rsid w:val="00D9696F"/>
    <w:rsid w:val="00DE4C60"/>
    <w:rsid w:val="00E023AD"/>
    <w:rsid w:val="00E13ECD"/>
    <w:rsid w:val="00E35C7F"/>
    <w:rsid w:val="00E537C4"/>
    <w:rsid w:val="00E65448"/>
    <w:rsid w:val="00E81670"/>
    <w:rsid w:val="00EB5407"/>
    <w:rsid w:val="00EF59B2"/>
    <w:rsid w:val="00F063DC"/>
    <w:rsid w:val="00F45D8F"/>
    <w:rsid w:val="00F755E0"/>
    <w:rsid w:val="00F75DFA"/>
    <w:rsid w:val="00F95B4F"/>
    <w:rsid w:val="00FA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03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6F03"/>
    <w:pPr>
      <w:keepNext/>
      <w:spacing w:after="0" w:line="240" w:lineRule="auto"/>
      <w:jc w:val="center"/>
      <w:outlineLvl w:val="0"/>
    </w:pPr>
    <w:rPr>
      <w:rFonts w:eastAsia="Calibri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6F03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6F0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66F03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66F0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5">
    <w:name w:val="Заголовок №5_"/>
    <w:link w:val="50"/>
    <w:uiPriority w:val="99"/>
    <w:locked/>
    <w:rsid w:val="00C66F03"/>
    <w:rPr>
      <w:b/>
      <w:bCs/>
      <w:sz w:val="24"/>
      <w:szCs w:val="24"/>
      <w:shd w:val="clear" w:color="auto" w:fill="FFFFFF"/>
    </w:rPr>
  </w:style>
  <w:style w:type="paragraph" w:customStyle="1" w:styleId="50">
    <w:name w:val="Заголовок №5"/>
    <w:basedOn w:val="Normal"/>
    <w:link w:val="5"/>
    <w:uiPriority w:val="99"/>
    <w:rsid w:val="00C66F03"/>
    <w:pPr>
      <w:shd w:val="clear" w:color="auto" w:fill="FFFFFF"/>
      <w:spacing w:after="0" w:line="298" w:lineRule="exact"/>
      <w:jc w:val="center"/>
      <w:outlineLvl w:val="4"/>
    </w:pPr>
    <w:rPr>
      <w:rFonts w:eastAsia="Calibri"/>
      <w:b/>
      <w:bCs/>
      <w:sz w:val="24"/>
      <w:szCs w:val="24"/>
      <w:shd w:val="clear" w:color="auto" w:fill="FFFFFF"/>
    </w:rPr>
  </w:style>
  <w:style w:type="paragraph" w:styleId="BodyText2">
    <w:name w:val="Body Text 2"/>
    <w:basedOn w:val="Normal"/>
    <w:link w:val="BodyText2Char"/>
    <w:uiPriority w:val="99"/>
    <w:rsid w:val="00C66F03"/>
    <w:pPr>
      <w:spacing w:after="0" w:line="240" w:lineRule="auto"/>
      <w:jc w:val="both"/>
    </w:pPr>
    <w:rPr>
      <w:rFonts w:eastAsia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66F03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C66F03"/>
    <w:pPr>
      <w:spacing w:after="0" w:line="240" w:lineRule="auto"/>
      <w:jc w:val="center"/>
    </w:pPr>
    <w:rPr>
      <w:rFonts w:eastAsia="Calibri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66F0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417E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7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1D388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4C60"/>
    <w:rPr>
      <w:rFonts w:eastAsia="Times New Roman"/>
    </w:rPr>
  </w:style>
  <w:style w:type="character" w:styleId="PageNumber">
    <w:name w:val="page number"/>
    <w:basedOn w:val="DefaultParagraphFont"/>
    <w:uiPriority w:val="99"/>
    <w:rsid w:val="001D3886"/>
  </w:style>
  <w:style w:type="character" w:customStyle="1" w:styleId="NoSpacingChar">
    <w:name w:val="No Spacing Char"/>
    <w:link w:val="NoSpacing"/>
    <w:uiPriority w:val="99"/>
    <w:locked/>
    <w:rsid w:val="00915973"/>
    <w:rPr>
      <w:sz w:val="22"/>
      <w:szCs w:val="22"/>
      <w:lang w:val="ru-RU" w:eastAsia="ru-RU"/>
    </w:rPr>
  </w:style>
  <w:style w:type="paragraph" w:styleId="NoSpacing">
    <w:name w:val="No Spacing"/>
    <w:link w:val="NoSpacingChar"/>
    <w:uiPriority w:val="99"/>
    <w:qFormat/>
    <w:rsid w:val="00915973"/>
    <w:rPr>
      <w:rFonts w:cs="Calibri"/>
    </w:rPr>
  </w:style>
  <w:style w:type="paragraph" w:customStyle="1" w:styleId="ConsPlusCell">
    <w:name w:val="ConsPlusCell"/>
    <w:uiPriority w:val="99"/>
    <w:rsid w:val="00E13ECD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Title">
    <w:name w:val="ConsPlusTitle"/>
    <w:uiPriority w:val="99"/>
    <w:rsid w:val="00E13EC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E13E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3535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251</TotalTime>
  <Pages>8</Pages>
  <Words>1582</Words>
  <Characters>9021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Администрация города</cp:lastModifiedBy>
  <cp:revision>18</cp:revision>
  <cp:lastPrinted>2016-10-19T05:00:00Z</cp:lastPrinted>
  <dcterms:created xsi:type="dcterms:W3CDTF">2016-07-15T11:57:00Z</dcterms:created>
  <dcterms:modified xsi:type="dcterms:W3CDTF">2016-10-19T05:01:00Z</dcterms:modified>
</cp:coreProperties>
</file>