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0FF" w:rsidRPr="00B43C06" w:rsidRDefault="00D250FF" w:rsidP="00D250FF">
      <w:pPr>
        <w:pStyle w:val="af1"/>
        <w:spacing w:before="0" w:after="0"/>
        <w:rPr>
          <w:rFonts w:ascii="Times New Roman" w:hAnsi="Times New Roman" w:cs="Times New Roman"/>
          <w:sz w:val="28"/>
          <w:szCs w:val="28"/>
        </w:rPr>
      </w:pPr>
      <w:bookmarkStart w:id="0" w:name="_GoBack"/>
      <w:bookmarkEnd w:id="0"/>
    </w:p>
    <w:p w:rsidR="00D250FF" w:rsidRPr="00B43C06" w:rsidRDefault="00D250FF" w:rsidP="00D250FF">
      <w:pPr>
        <w:spacing w:after="0" w:line="240" w:lineRule="auto"/>
        <w:ind w:firstLine="708"/>
        <w:jc w:val="both"/>
        <w:rPr>
          <w:rFonts w:ascii="Times New Roman" w:hAnsi="Times New Roman" w:cs="Times New Roman"/>
          <w:sz w:val="26"/>
          <w:szCs w:val="26"/>
        </w:rPr>
      </w:pPr>
      <w:r w:rsidRPr="00B43C06">
        <w:rPr>
          <w:rFonts w:ascii="Times New Roman" w:hAnsi="Times New Roman" w:cs="Times New Roman"/>
          <w:noProof/>
          <w:sz w:val="24"/>
          <w:szCs w:val="24"/>
        </w:rPr>
        <w:drawing>
          <wp:anchor distT="0" distB="0" distL="114300" distR="114300" simplePos="0" relativeHeight="251659264" behindDoc="0" locked="0" layoutInCell="1" allowOverlap="1" wp14:anchorId="0E40A1C9" wp14:editId="608B47C7">
            <wp:simplePos x="0" y="0"/>
            <wp:positionH relativeFrom="column">
              <wp:posOffset>2867025</wp:posOffset>
            </wp:positionH>
            <wp:positionV relativeFrom="paragraph">
              <wp:posOffset>358775</wp:posOffset>
            </wp:positionV>
            <wp:extent cx="657225" cy="876300"/>
            <wp:effectExtent l="0" t="0" r="9525" b="0"/>
            <wp:wrapSquare wrapText="right"/>
            <wp:docPr id="4" name="Рисунок 4" descr="Герб город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ерб города для бланк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50FF" w:rsidRPr="00B43C06" w:rsidRDefault="00D250FF" w:rsidP="00D250FF">
      <w:pPr>
        <w:pStyle w:val="af1"/>
        <w:spacing w:before="0" w:after="0"/>
        <w:jc w:val="center"/>
        <w:rPr>
          <w:rFonts w:ascii="Times New Roman" w:hAnsi="Times New Roman" w:cs="Times New Roman"/>
          <w:sz w:val="28"/>
          <w:szCs w:val="28"/>
        </w:rPr>
      </w:pPr>
    </w:p>
    <w:p w:rsidR="00D250FF" w:rsidRPr="00B43C06" w:rsidRDefault="00D250FF" w:rsidP="00D250FF">
      <w:pPr>
        <w:pStyle w:val="af2"/>
        <w:rPr>
          <w:sz w:val="28"/>
          <w:szCs w:val="28"/>
        </w:rPr>
      </w:pPr>
      <w:r w:rsidRPr="00B43C06">
        <w:rPr>
          <w:sz w:val="28"/>
          <w:szCs w:val="28"/>
        </w:rPr>
        <w:br w:type="textWrapping" w:clear="all"/>
      </w:r>
    </w:p>
    <w:p w:rsidR="00D250FF" w:rsidRPr="00B43C06" w:rsidRDefault="00D250FF" w:rsidP="00D250FF">
      <w:pPr>
        <w:pStyle w:val="af2"/>
        <w:rPr>
          <w:b/>
          <w:szCs w:val="32"/>
        </w:rPr>
      </w:pPr>
      <w:r w:rsidRPr="00B43C06">
        <w:rPr>
          <w:b/>
          <w:szCs w:val="32"/>
        </w:rPr>
        <w:t>Ханты-Мансийский автономный округ - Югра</w:t>
      </w:r>
    </w:p>
    <w:p w:rsidR="00D250FF" w:rsidRPr="00B43C06" w:rsidRDefault="00D250FF" w:rsidP="00D250FF">
      <w:pPr>
        <w:spacing w:after="0" w:line="240" w:lineRule="auto"/>
        <w:jc w:val="center"/>
        <w:rPr>
          <w:rFonts w:ascii="Times New Roman" w:hAnsi="Times New Roman" w:cs="Times New Roman"/>
          <w:b/>
          <w:sz w:val="36"/>
        </w:rPr>
      </w:pPr>
      <w:r w:rsidRPr="00B43C06">
        <w:rPr>
          <w:rFonts w:ascii="Times New Roman" w:hAnsi="Times New Roman" w:cs="Times New Roman"/>
          <w:b/>
          <w:sz w:val="36"/>
        </w:rPr>
        <w:t>муниципальное образование</w:t>
      </w:r>
    </w:p>
    <w:p w:rsidR="00D250FF" w:rsidRPr="00B43C06" w:rsidRDefault="00D250FF" w:rsidP="00D250FF">
      <w:pPr>
        <w:spacing w:after="0" w:line="240" w:lineRule="auto"/>
        <w:jc w:val="center"/>
        <w:rPr>
          <w:rFonts w:ascii="Times New Roman" w:hAnsi="Times New Roman" w:cs="Times New Roman"/>
          <w:b/>
          <w:sz w:val="36"/>
          <w:szCs w:val="36"/>
        </w:rPr>
      </w:pPr>
      <w:r w:rsidRPr="00B43C06">
        <w:rPr>
          <w:rFonts w:ascii="Times New Roman" w:hAnsi="Times New Roman" w:cs="Times New Roman"/>
          <w:b/>
          <w:sz w:val="36"/>
          <w:szCs w:val="36"/>
        </w:rPr>
        <w:t>городской округ город Пыть-Ях</w:t>
      </w:r>
    </w:p>
    <w:p w:rsidR="00D250FF" w:rsidRPr="00B43C06" w:rsidRDefault="00D250FF" w:rsidP="00D250FF">
      <w:pPr>
        <w:spacing w:after="0" w:line="240" w:lineRule="auto"/>
        <w:jc w:val="center"/>
        <w:rPr>
          <w:rFonts w:ascii="Times New Roman" w:hAnsi="Times New Roman" w:cs="Times New Roman"/>
          <w:b/>
          <w:sz w:val="36"/>
          <w:szCs w:val="36"/>
        </w:rPr>
      </w:pPr>
      <w:r w:rsidRPr="00B43C06">
        <w:rPr>
          <w:rFonts w:ascii="Times New Roman" w:hAnsi="Times New Roman" w:cs="Times New Roman"/>
          <w:b/>
          <w:sz w:val="36"/>
          <w:szCs w:val="36"/>
        </w:rPr>
        <w:t>КОМИТЕТ ПО ФИНАНСАМ</w:t>
      </w:r>
    </w:p>
    <w:p w:rsidR="00D250FF" w:rsidRPr="00B43C06" w:rsidRDefault="00D250FF" w:rsidP="00D250FF">
      <w:pPr>
        <w:pStyle w:val="af"/>
        <w:spacing w:after="0" w:line="240" w:lineRule="auto"/>
        <w:jc w:val="both"/>
        <w:rPr>
          <w:rFonts w:ascii="Times New Roman" w:hAnsi="Times New Roman" w:cs="Times New Roman"/>
          <w:sz w:val="28"/>
          <w:szCs w:val="28"/>
        </w:rPr>
      </w:pPr>
    </w:p>
    <w:p w:rsidR="00D250FF" w:rsidRPr="00B43C06" w:rsidRDefault="00D250FF" w:rsidP="00D250FF">
      <w:pPr>
        <w:pStyle w:val="af"/>
        <w:spacing w:after="0" w:line="240" w:lineRule="auto"/>
        <w:jc w:val="center"/>
        <w:rPr>
          <w:rFonts w:ascii="Times New Roman" w:hAnsi="Times New Roman" w:cs="Times New Roman"/>
          <w:b/>
          <w:sz w:val="36"/>
          <w:szCs w:val="36"/>
        </w:rPr>
      </w:pPr>
      <w:r w:rsidRPr="00B43C06">
        <w:rPr>
          <w:rFonts w:ascii="Times New Roman" w:hAnsi="Times New Roman" w:cs="Times New Roman"/>
          <w:b/>
          <w:sz w:val="36"/>
          <w:szCs w:val="36"/>
        </w:rPr>
        <w:t>П Р И К А З</w:t>
      </w:r>
    </w:p>
    <w:p w:rsidR="00D250FF" w:rsidRPr="00B43C06" w:rsidRDefault="00D250FF" w:rsidP="00D250FF">
      <w:pPr>
        <w:pStyle w:val="af"/>
        <w:spacing w:after="0" w:line="240" w:lineRule="auto"/>
        <w:jc w:val="both"/>
        <w:rPr>
          <w:rFonts w:ascii="Times New Roman" w:hAnsi="Times New Roman" w:cs="Times New Roman"/>
          <w:sz w:val="28"/>
          <w:szCs w:val="28"/>
        </w:rPr>
      </w:pPr>
    </w:p>
    <w:p w:rsidR="00D250FF" w:rsidRPr="00B43C06" w:rsidRDefault="00D250FF" w:rsidP="00D250FF">
      <w:pPr>
        <w:pStyle w:val="af"/>
        <w:spacing w:after="0" w:line="240" w:lineRule="auto"/>
        <w:jc w:val="both"/>
        <w:rPr>
          <w:rFonts w:ascii="Times New Roman" w:hAnsi="Times New Roman" w:cs="Times New Roman"/>
          <w:sz w:val="28"/>
          <w:szCs w:val="28"/>
        </w:rPr>
      </w:pPr>
    </w:p>
    <w:p w:rsidR="00D250FF" w:rsidRPr="00B43C06" w:rsidRDefault="00D250FF" w:rsidP="00D250FF">
      <w:pPr>
        <w:tabs>
          <w:tab w:val="left" w:pos="900"/>
        </w:tabs>
        <w:spacing w:after="0" w:line="240" w:lineRule="auto"/>
        <w:jc w:val="both"/>
        <w:rPr>
          <w:rFonts w:ascii="Times New Roman" w:hAnsi="Times New Roman" w:cs="Times New Roman"/>
          <w:sz w:val="28"/>
          <w:szCs w:val="28"/>
        </w:rPr>
      </w:pPr>
    </w:p>
    <w:p w:rsidR="00D250FF" w:rsidRPr="00B43C06" w:rsidRDefault="00D250FF" w:rsidP="00D250FF">
      <w:pPr>
        <w:pStyle w:val="af"/>
        <w:spacing w:after="0" w:line="240" w:lineRule="auto"/>
        <w:rPr>
          <w:rFonts w:ascii="Times New Roman" w:hAnsi="Times New Roman" w:cs="Times New Roman"/>
          <w:sz w:val="28"/>
          <w:szCs w:val="28"/>
        </w:rPr>
      </w:pPr>
      <w:r w:rsidRPr="00B43C06">
        <w:rPr>
          <w:rFonts w:ascii="Times New Roman" w:hAnsi="Times New Roman" w:cs="Times New Roman"/>
          <w:sz w:val="28"/>
          <w:szCs w:val="28"/>
        </w:rPr>
        <w:t>30.12.2015</w:t>
      </w:r>
      <w:r w:rsidRPr="00B43C06">
        <w:rPr>
          <w:rFonts w:ascii="Times New Roman" w:hAnsi="Times New Roman" w:cs="Times New Roman"/>
          <w:sz w:val="28"/>
          <w:szCs w:val="28"/>
        </w:rPr>
        <w:tab/>
      </w:r>
      <w:r w:rsidRPr="00B43C06">
        <w:rPr>
          <w:rFonts w:ascii="Times New Roman" w:hAnsi="Times New Roman" w:cs="Times New Roman"/>
          <w:sz w:val="28"/>
          <w:szCs w:val="28"/>
        </w:rPr>
        <w:tab/>
      </w:r>
      <w:r w:rsidRPr="00B43C06">
        <w:rPr>
          <w:rFonts w:ascii="Times New Roman" w:hAnsi="Times New Roman" w:cs="Times New Roman"/>
          <w:sz w:val="28"/>
          <w:szCs w:val="28"/>
        </w:rPr>
        <w:tab/>
      </w:r>
      <w:r w:rsidRPr="00B43C06">
        <w:rPr>
          <w:rFonts w:ascii="Times New Roman" w:hAnsi="Times New Roman" w:cs="Times New Roman"/>
          <w:sz w:val="28"/>
          <w:szCs w:val="28"/>
        </w:rPr>
        <w:tab/>
      </w:r>
      <w:r w:rsidRPr="00B43C06">
        <w:rPr>
          <w:rFonts w:ascii="Times New Roman" w:hAnsi="Times New Roman" w:cs="Times New Roman"/>
          <w:sz w:val="28"/>
          <w:szCs w:val="28"/>
        </w:rPr>
        <w:tab/>
      </w:r>
      <w:r w:rsidRPr="00B43C06">
        <w:rPr>
          <w:rFonts w:ascii="Times New Roman" w:hAnsi="Times New Roman" w:cs="Times New Roman"/>
          <w:sz w:val="28"/>
          <w:szCs w:val="28"/>
        </w:rPr>
        <w:tab/>
      </w:r>
      <w:r w:rsidRPr="00B43C06">
        <w:rPr>
          <w:rFonts w:ascii="Times New Roman" w:hAnsi="Times New Roman" w:cs="Times New Roman"/>
          <w:sz w:val="28"/>
          <w:szCs w:val="28"/>
        </w:rPr>
        <w:tab/>
      </w:r>
      <w:r w:rsidRPr="00B43C06">
        <w:rPr>
          <w:rFonts w:ascii="Times New Roman" w:hAnsi="Times New Roman" w:cs="Times New Roman"/>
          <w:sz w:val="28"/>
          <w:szCs w:val="28"/>
        </w:rPr>
        <w:tab/>
      </w:r>
      <w:r w:rsidRPr="00B43C06">
        <w:rPr>
          <w:rFonts w:ascii="Times New Roman" w:hAnsi="Times New Roman" w:cs="Times New Roman"/>
          <w:sz w:val="28"/>
          <w:szCs w:val="28"/>
        </w:rPr>
        <w:tab/>
        <w:t xml:space="preserve">      </w:t>
      </w:r>
      <w:r w:rsidRPr="00B43C06">
        <w:rPr>
          <w:rFonts w:ascii="Times New Roman" w:hAnsi="Times New Roman" w:cs="Times New Roman"/>
          <w:sz w:val="28"/>
          <w:szCs w:val="28"/>
        </w:rPr>
        <w:tab/>
      </w:r>
      <w:r w:rsidRPr="00B43C06">
        <w:rPr>
          <w:rFonts w:ascii="Times New Roman" w:hAnsi="Times New Roman" w:cs="Times New Roman"/>
          <w:sz w:val="28"/>
          <w:szCs w:val="28"/>
        </w:rPr>
        <w:tab/>
        <w:t>№ 34</w:t>
      </w:r>
    </w:p>
    <w:p w:rsidR="00D250FF" w:rsidRPr="00B43C06" w:rsidRDefault="00D250FF" w:rsidP="00D250FF">
      <w:pPr>
        <w:pStyle w:val="ConsPlusNormal"/>
        <w:tabs>
          <w:tab w:val="num" w:pos="426"/>
        </w:tabs>
        <w:ind w:firstLine="0"/>
        <w:rPr>
          <w:rFonts w:ascii="Times New Roman" w:hAnsi="Times New Roman" w:cs="Times New Roman"/>
          <w:spacing w:val="-5"/>
          <w:sz w:val="28"/>
          <w:szCs w:val="28"/>
        </w:rPr>
      </w:pPr>
    </w:p>
    <w:p w:rsidR="00D250FF" w:rsidRPr="00B43C06" w:rsidRDefault="00D250FF" w:rsidP="00D250FF">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t>О внесении изменений в приказ комитета</w:t>
      </w:r>
    </w:p>
    <w:p w:rsidR="00D250FF" w:rsidRPr="00B43C06" w:rsidRDefault="00D250FF" w:rsidP="00D250FF">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t xml:space="preserve"> по финансам от 05.06.2013 № 11 «Об утверждении </w:t>
      </w:r>
    </w:p>
    <w:p w:rsidR="00D250FF" w:rsidRPr="00B43C06" w:rsidRDefault="00D250FF" w:rsidP="00D250FF">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t>Порядка составления и ведения сводной бюджетной</w:t>
      </w:r>
    </w:p>
    <w:p w:rsidR="00D250FF" w:rsidRPr="00B43C06" w:rsidRDefault="00D250FF" w:rsidP="00D250FF">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t xml:space="preserve"> росписи бюджета муниципального образования </w:t>
      </w:r>
    </w:p>
    <w:p w:rsidR="00D250FF" w:rsidRPr="00E63DAB" w:rsidRDefault="00D250FF" w:rsidP="00D250FF">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t xml:space="preserve">и бюджетных росписей </w:t>
      </w:r>
      <w:r w:rsidRPr="00E63DAB">
        <w:rPr>
          <w:rFonts w:ascii="Times New Roman" w:hAnsi="Times New Roman" w:cs="Times New Roman"/>
          <w:sz w:val="28"/>
          <w:szCs w:val="28"/>
        </w:rPr>
        <w:t xml:space="preserve">главных распорядителей, </w:t>
      </w:r>
    </w:p>
    <w:p w:rsidR="00D250FF" w:rsidRPr="00B43C06" w:rsidRDefault="00D250FF" w:rsidP="00D250FF">
      <w:pPr>
        <w:spacing w:after="0" w:line="240" w:lineRule="auto"/>
        <w:rPr>
          <w:rFonts w:ascii="Times New Roman" w:hAnsi="Times New Roman" w:cs="Times New Roman"/>
          <w:sz w:val="28"/>
          <w:szCs w:val="28"/>
        </w:rPr>
      </w:pPr>
      <w:r w:rsidRPr="00F703E8">
        <w:rPr>
          <w:rFonts w:ascii="Times New Roman" w:hAnsi="Times New Roman" w:cs="Times New Roman"/>
          <w:sz w:val="28"/>
          <w:szCs w:val="28"/>
        </w:rPr>
        <w:t>распорядителей, получателей средств</w:t>
      </w:r>
      <w:r w:rsidRPr="00B43C06">
        <w:rPr>
          <w:rFonts w:ascii="Times New Roman" w:hAnsi="Times New Roman" w:cs="Times New Roman"/>
          <w:sz w:val="28"/>
          <w:szCs w:val="28"/>
        </w:rPr>
        <w:t xml:space="preserve"> </w:t>
      </w:r>
    </w:p>
    <w:p w:rsidR="00D250FF" w:rsidRPr="00B43C06" w:rsidRDefault="00D250FF" w:rsidP="00D250FF">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t xml:space="preserve">бюджета муниципального образования </w:t>
      </w:r>
    </w:p>
    <w:p w:rsidR="00D250FF" w:rsidRPr="00B43C06" w:rsidRDefault="00D250FF" w:rsidP="00D250FF">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t xml:space="preserve">(главных администраторов источников </w:t>
      </w:r>
    </w:p>
    <w:p w:rsidR="00D250FF" w:rsidRPr="00B43C06" w:rsidRDefault="00D250FF" w:rsidP="00D250FF">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t>финансирования дефицита бюджета)»</w:t>
      </w:r>
    </w:p>
    <w:p w:rsidR="00D250FF" w:rsidRPr="00B43C06" w:rsidRDefault="00D250FF" w:rsidP="00D250FF">
      <w:pPr>
        <w:pStyle w:val="ab"/>
        <w:rPr>
          <w:rFonts w:ascii="Times New Roman" w:hAnsi="Times New Roman" w:cs="Times New Roman"/>
          <w:sz w:val="28"/>
          <w:szCs w:val="28"/>
        </w:rPr>
      </w:pPr>
    </w:p>
    <w:p w:rsidR="00D250FF" w:rsidRPr="00B43C06" w:rsidRDefault="00D250FF" w:rsidP="00D250FF">
      <w:pPr>
        <w:pStyle w:val="ConsPlusNormal"/>
        <w:tabs>
          <w:tab w:val="num" w:pos="426"/>
        </w:tabs>
        <w:ind w:firstLine="0"/>
        <w:rPr>
          <w:rFonts w:ascii="Times New Roman" w:hAnsi="Times New Roman" w:cs="Times New Roman"/>
          <w:sz w:val="28"/>
          <w:szCs w:val="28"/>
        </w:rPr>
      </w:pPr>
    </w:p>
    <w:p w:rsidR="00D250FF" w:rsidRPr="00B43C06" w:rsidRDefault="00D250FF" w:rsidP="00D250FF">
      <w:pPr>
        <w:spacing w:after="0" w:line="240" w:lineRule="auto"/>
        <w:ind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В соответствии со статьями 217, 219.1 Бюджетного кодекса Российской Федерации, в целях организации исполнения бюджета муниципального образования городской округ город Пыть-Ях: </w:t>
      </w:r>
    </w:p>
    <w:p w:rsidR="00D250FF" w:rsidRPr="00B43C06" w:rsidRDefault="00D250FF" w:rsidP="00D250FF">
      <w:pPr>
        <w:tabs>
          <w:tab w:val="left" w:pos="900"/>
        </w:tabs>
        <w:spacing w:after="0" w:line="240" w:lineRule="auto"/>
        <w:jc w:val="center"/>
        <w:rPr>
          <w:rFonts w:ascii="Times New Roman" w:hAnsi="Times New Roman" w:cs="Times New Roman"/>
          <w:sz w:val="28"/>
          <w:szCs w:val="28"/>
        </w:rPr>
      </w:pPr>
    </w:p>
    <w:p w:rsidR="00D250FF" w:rsidRPr="00B43C06" w:rsidRDefault="00D250FF" w:rsidP="00D250FF">
      <w:pPr>
        <w:tabs>
          <w:tab w:val="left" w:pos="900"/>
        </w:tabs>
        <w:spacing w:after="0" w:line="240" w:lineRule="auto"/>
        <w:jc w:val="center"/>
        <w:rPr>
          <w:rFonts w:ascii="Times New Roman" w:hAnsi="Times New Roman" w:cs="Times New Roman"/>
          <w:sz w:val="28"/>
          <w:szCs w:val="28"/>
        </w:rPr>
      </w:pPr>
      <w:r w:rsidRPr="00B43C06">
        <w:rPr>
          <w:rFonts w:ascii="Times New Roman" w:hAnsi="Times New Roman" w:cs="Times New Roman"/>
          <w:sz w:val="28"/>
          <w:szCs w:val="28"/>
        </w:rPr>
        <w:t>ПРИКАЗЫВАЮ:</w:t>
      </w:r>
    </w:p>
    <w:p w:rsidR="00D250FF" w:rsidRPr="00B43C06" w:rsidRDefault="00D250FF" w:rsidP="00D250FF">
      <w:pPr>
        <w:pStyle w:val="ab"/>
        <w:jc w:val="both"/>
        <w:rPr>
          <w:rFonts w:ascii="Times New Roman" w:hAnsi="Times New Roman" w:cs="Times New Roman"/>
          <w:sz w:val="28"/>
        </w:rPr>
      </w:pPr>
    </w:p>
    <w:p w:rsidR="00D250FF" w:rsidRDefault="00D250FF" w:rsidP="00D250FF">
      <w:pPr>
        <w:pStyle w:val="ab"/>
        <w:numPr>
          <w:ilvl w:val="0"/>
          <w:numId w:val="3"/>
        </w:numPr>
        <w:tabs>
          <w:tab w:val="clear" w:pos="4677"/>
          <w:tab w:val="clear" w:pos="9355"/>
          <w:tab w:val="num" w:pos="0"/>
          <w:tab w:val="right" w:pos="1418"/>
        </w:tabs>
        <w:ind w:left="0" w:firstLine="567"/>
        <w:jc w:val="both"/>
        <w:rPr>
          <w:rFonts w:ascii="Times New Roman" w:hAnsi="Times New Roman" w:cs="Times New Roman"/>
          <w:sz w:val="28"/>
          <w:szCs w:val="28"/>
        </w:rPr>
      </w:pPr>
      <w:r>
        <w:rPr>
          <w:rFonts w:ascii="Times New Roman" w:hAnsi="Times New Roman" w:cs="Times New Roman"/>
          <w:sz w:val="28"/>
          <w:szCs w:val="28"/>
        </w:rPr>
        <w:t>Наименование приказа изложить в следующей редакции:</w:t>
      </w:r>
    </w:p>
    <w:p w:rsidR="00D250FF" w:rsidRDefault="00D250FF" w:rsidP="00D250F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B43C06">
        <w:rPr>
          <w:rFonts w:ascii="Times New Roman" w:hAnsi="Times New Roman" w:cs="Times New Roman"/>
          <w:sz w:val="28"/>
          <w:szCs w:val="28"/>
        </w:rPr>
        <w:t xml:space="preserve">Об утверждении Порядка составления и ведения сводной бюджетной росписи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xml:space="preserve"> и бюджетных росписей главных распорядителей средств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xml:space="preserve"> (главных администраторов источников финансирования дефицита бюджета)</w:t>
      </w:r>
      <w:r>
        <w:rPr>
          <w:rFonts w:ascii="Times New Roman" w:hAnsi="Times New Roman" w:cs="Times New Roman"/>
          <w:sz w:val="28"/>
          <w:szCs w:val="28"/>
        </w:rPr>
        <w:t xml:space="preserve"> и лимитов бюджетных обязательств города Пыть-Яха».</w:t>
      </w:r>
    </w:p>
    <w:p w:rsidR="00D250FF" w:rsidRPr="00B43C06" w:rsidRDefault="00D250FF" w:rsidP="00D250FF">
      <w:pPr>
        <w:pStyle w:val="ab"/>
        <w:numPr>
          <w:ilvl w:val="0"/>
          <w:numId w:val="3"/>
        </w:numPr>
        <w:tabs>
          <w:tab w:val="clear" w:pos="4677"/>
          <w:tab w:val="clear" w:pos="9355"/>
          <w:tab w:val="num" w:pos="0"/>
          <w:tab w:val="right" w:pos="1418"/>
        </w:tabs>
        <w:ind w:left="0" w:firstLine="567"/>
        <w:jc w:val="both"/>
        <w:rPr>
          <w:rFonts w:ascii="Times New Roman" w:hAnsi="Times New Roman" w:cs="Times New Roman"/>
          <w:sz w:val="28"/>
          <w:szCs w:val="28"/>
        </w:rPr>
      </w:pPr>
      <w:r w:rsidRPr="00B43C06">
        <w:rPr>
          <w:rFonts w:ascii="Times New Roman" w:hAnsi="Times New Roman" w:cs="Times New Roman"/>
          <w:sz w:val="28"/>
          <w:szCs w:val="28"/>
        </w:rPr>
        <w:t>В абзаце 1 Приказа слова</w:t>
      </w:r>
      <w:r w:rsidRPr="00B43C06">
        <w:rPr>
          <w:rFonts w:ascii="Times New Roman" w:hAnsi="Times New Roman" w:cs="Times New Roman"/>
          <w:b/>
          <w:sz w:val="28"/>
          <w:szCs w:val="28"/>
        </w:rPr>
        <w:t xml:space="preserve"> «</w:t>
      </w:r>
      <w:r w:rsidRPr="00B43C06">
        <w:rPr>
          <w:rFonts w:ascii="Times New Roman" w:hAnsi="Times New Roman" w:cs="Times New Roman"/>
          <w:sz w:val="28"/>
          <w:szCs w:val="28"/>
        </w:rPr>
        <w:t xml:space="preserve">пунктом 12 статьи 12 Положения о бюджетном процессе в муниципальном образовании городской округ город Пыть–Ях, утвержденного решением Думы города Пыть-Яха от 27.09.2011 № 78» заменить на слова «пунктом 11 статьи 20 Положения о бюджетном </w:t>
      </w:r>
      <w:r w:rsidRPr="00B43C06">
        <w:rPr>
          <w:rFonts w:ascii="Times New Roman" w:hAnsi="Times New Roman" w:cs="Times New Roman"/>
          <w:sz w:val="28"/>
          <w:szCs w:val="28"/>
        </w:rPr>
        <w:lastRenderedPageBreak/>
        <w:t>процессе в муниципальном образовании городской округ город Пыть–Ях, утвержденного решением Думы города Пыть-Яха от 21.03.2014 № 258».</w:t>
      </w:r>
    </w:p>
    <w:p w:rsidR="00D250FF" w:rsidRPr="00B43C06" w:rsidRDefault="006D4549" w:rsidP="00D250FF">
      <w:pPr>
        <w:numPr>
          <w:ilvl w:val="0"/>
          <w:numId w:val="3"/>
        </w:numPr>
        <w:tabs>
          <w:tab w:val="num" w:pos="0"/>
          <w:tab w:val="right" w:pos="1418"/>
        </w:tabs>
        <w:spacing w:after="0" w:line="240" w:lineRule="auto"/>
        <w:ind w:left="0" w:firstLine="567"/>
        <w:jc w:val="both"/>
        <w:rPr>
          <w:rFonts w:ascii="Times New Roman" w:hAnsi="Times New Roman" w:cs="Times New Roman"/>
          <w:sz w:val="28"/>
          <w:szCs w:val="28"/>
        </w:rPr>
      </w:pPr>
      <w:hyperlink w:anchor="Par41" w:history="1">
        <w:r w:rsidR="00D250FF" w:rsidRPr="00B43C06">
          <w:rPr>
            <w:rFonts w:ascii="Times New Roman" w:hAnsi="Times New Roman" w:cs="Times New Roman"/>
            <w:sz w:val="28"/>
            <w:szCs w:val="28"/>
          </w:rPr>
          <w:t>Порядок</w:t>
        </w:r>
      </w:hyperlink>
      <w:r w:rsidR="00D250FF" w:rsidRPr="00B43C06">
        <w:rPr>
          <w:rFonts w:ascii="Times New Roman" w:hAnsi="Times New Roman" w:cs="Times New Roman"/>
          <w:sz w:val="28"/>
          <w:szCs w:val="28"/>
        </w:rPr>
        <w:t xml:space="preserve"> составления и ведения сводной бюджетной росписи бюджета муниципального образования и бюджетных росписей главных распорядителей средств бюджета муниципального образования (главных администраторов источников внутреннего финансирования дефицита бюджета муниципального образования) изложить в новой редакции, согласно приложения к Приказу.</w:t>
      </w:r>
    </w:p>
    <w:p w:rsidR="00D250FF" w:rsidRPr="00B43C06" w:rsidRDefault="00D250FF" w:rsidP="00D250FF">
      <w:pPr>
        <w:numPr>
          <w:ilvl w:val="0"/>
          <w:numId w:val="3"/>
        </w:numPr>
        <w:tabs>
          <w:tab w:val="num" w:pos="0"/>
          <w:tab w:val="right" w:pos="1418"/>
        </w:tabs>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Отделу по информационным ресурсам администрации города (Мерзляков А.А.) осуществить техническое обеспечение реализации </w:t>
      </w:r>
      <w:hyperlink w:anchor="Par41" w:history="1">
        <w:r w:rsidRPr="00B43C06">
          <w:rPr>
            <w:rFonts w:ascii="Times New Roman" w:hAnsi="Times New Roman" w:cs="Times New Roman"/>
            <w:sz w:val="28"/>
            <w:szCs w:val="28"/>
          </w:rPr>
          <w:t>Порядка</w:t>
        </w:r>
      </w:hyperlink>
      <w:r w:rsidRPr="00B43C06">
        <w:rPr>
          <w:rFonts w:ascii="Times New Roman" w:hAnsi="Times New Roman" w:cs="Times New Roman"/>
          <w:sz w:val="28"/>
          <w:szCs w:val="28"/>
        </w:rPr>
        <w:t xml:space="preserve"> составления и ведения сводной бюджетной росписи бюджета муниципального образования и бюджетных росписей главных распорядителей средств бюджета муниципального образования (главных администраторов источников внутреннего финансирования дефицита бюджета муниципального образования).</w:t>
      </w:r>
    </w:p>
    <w:p w:rsidR="00D250FF" w:rsidRPr="004C1970" w:rsidRDefault="00D250FF" w:rsidP="00D250FF">
      <w:pPr>
        <w:numPr>
          <w:ilvl w:val="0"/>
          <w:numId w:val="3"/>
        </w:numPr>
        <w:tabs>
          <w:tab w:val="num" w:pos="0"/>
          <w:tab w:val="right" w:pos="1418"/>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Приостановить на 2016 год д</w:t>
      </w:r>
      <w:r w:rsidRPr="004C1970">
        <w:rPr>
          <w:rFonts w:ascii="Times New Roman" w:hAnsi="Times New Roman" w:cs="Times New Roman"/>
          <w:sz w:val="28"/>
          <w:szCs w:val="28"/>
        </w:rPr>
        <w:t>ействия настоящего приказа в отношении порядка составления и ведения сводной бюджетной росписи бюджета города Пыть-Яха, бюджетных росписей главных распорядителей средств бюджета города Пыть-Яха (главных администраторов источников внутреннего финансирования дефицита бюджета города Пыть-Яха) и лимитов бюджетных обязательств города Пыть-Яха в части, касающейся исполн</w:t>
      </w:r>
      <w:r>
        <w:rPr>
          <w:rFonts w:ascii="Times New Roman" w:hAnsi="Times New Roman" w:cs="Times New Roman"/>
          <w:sz w:val="28"/>
          <w:szCs w:val="28"/>
        </w:rPr>
        <w:t>ения бюджета на плановый период.</w:t>
      </w:r>
    </w:p>
    <w:p w:rsidR="00D250FF" w:rsidRDefault="00D250FF" w:rsidP="00D250FF">
      <w:pPr>
        <w:numPr>
          <w:ilvl w:val="0"/>
          <w:numId w:val="3"/>
        </w:numPr>
        <w:tabs>
          <w:tab w:val="num" w:pos="0"/>
          <w:tab w:val="right" w:pos="1418"/>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Установить, что лимиты бюджетных обязательств на 2016 год утверждаются в пределах бюджетных ассигнований, установленных решением о бюджете города Пыть-Яха, за исключением лимитов бюджетных обязательств, в отношении которых веден режим сокращения (оптимизации).</w:t>
      </w:r>
    </w:p>
    <w:p w:rsidR="00D250FF" w:rsidRDefault="00D250FF" w:rsidP="00D250FF">
      <w:pPr>
        <w:numPr>
          <w:ilvl w:val="0"/>
          <w:numId w:val="3"/>
        </w:numPr>
        <w:tabs>
          <w:tab w:val="num" w:pos="0"/>
          <w:tab w:val="right" w:pos="1418"/>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Настоящий приказ вступает в силу после подписания и распространяет свое действие на правоотношения, связанные с исполнением бюджета города Пыть-Яха на 2016 год.</w:t>
      </w:r>
    </w:p>
    <w:p w:rsidR="00D250FF" w:rsidRPr="00B43C06" w:rsidRDefault="00D250FF" w:rsidP="00D250FF">
      <w:pPr>
        <w:numPr>
          <w:ilvl w:val="0"/>
          <w:numId w:val="3"/>
        </w:numPr>
        <w:tabs>
          <w:tab w:val="num" w:pos="0"/>
          <w:tab w:val="right" w:pos="1418"/>
        </w:tabs>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Контроль за исполнением приказа оставляю за собой. </w:t>
      </w:r>
    </w:p>
    <w:p w:rsidR="00D250FF" w:rsidRPr="00B43C06" w:rsidRDefault="00D250FF" w:rsidP="00D250FF">
      <w:pPr>
        <w:pStyle w:val="ab"/>
        <w:tabs>
          <w:tab w:val="num" w:pos="0"/>
          <w:tab w:val="right" w:pos="709"/>
        </w:tabs>
        <w:ind w:right="-469" w:firstLine="709"/>
        <w:rPr>
          <w:rFonts w:ascii="Times New Roman" w:hAnsi="Times New Roman" w:cs="Times New Roman"/>
          <w:sz w:val="28"/>
          <w:szCs w:val="28"/>
        </w:rPr>
      </w:pPr>
    </w:p>
    <w:p w:rsidR="00D250FF" w:rsidRPr="00B43C06" w:rsidRDefault="00D250FF" w:rsidP="00D250FF">
      <w:pPr>
        <w:pStyle w:val="ab"/>
        <w:tabs>
          <w:tab w:val="right" w:pos="709"/>
        </w:tabs>
        <w:ind w:right="-469"/>
        <w:rPr>
          <w:rFonts w:ascii="Times New Roman" w:hAnsi="Times New Roman" w:cs="Times New Roman"/>
          <w:sz w:val="28"/>
          <w:szCs w:val="28"/>
        </w:rPr>
      </w:pPr>
    </w:p>
    <w:p w:rsidR="00D250FF" w:rsidRPr="00B43C06" w:rsidRDefault="00D250FF" w:rsidP="00D250FF">
      <w:pPr>
        <w:widowControl w:val="0"/>
        <w:autoSpaceDE w:val="0"/>
        <w:autoSpaceDN w:val="0"/>
        <w:adjustRightInd w:val="0"/>
        <w:spacing w:after="0" w:line="240" w:lineRule="auto"/>
        <w:jc w:val="both"/>
        <w:rPr>
          <w:rFonts w:ascii="Times New Roman" w:hAnsi="Times New Roman" w:cs="Times New Roman"/>
          <w:sz w:val="28"/>
          <w:szCs w:val="28"/>
        </w:rPr>
      </w:pPr>
      <w:r w:rsidRPr="00B43C06">
        <w:rPr>
          <w:rFonts w:ascii="Times New Roman" w:hAnsi="Times New Roman" w:cs="Times New Roman"/>
          <w:sz w:val="28"/>
          <w:szCs w:val="28"/>
        </w:rPr>
        <w:t xml:space="preserve">Заместитель главы администрации </w:t>
      </w:r>
    </w:p>
    <w:p w:rsidR="00D250FF" w:rsidRPr="00B43C06" w:rsidRDefault="00D250FF" w:rsidP="00D250FF">
      <w:pPr>
        <w:widowControl w:val="0"/>
        <w:autoSpaceDE w:val="0"/>
        <w:autoSpaceDN w:val="0"/>
        <w:adjustRightInd w:val="0"/>
        <w:spacing w:after="0" w:line="240" w:lineRule="auto"/>
        <w:jc w:val="both"/>
        <w:rPr>
          <w:rFonts w:ascii="Times New Roman" w:hAnsi="Times New Roman" w:cs="Times New Roman"/>
          <w:sz w:val="28"/>
          <w:szCs w:val="28"/>
        </w:rPr>
      </w:pPr>
      <w:r w:rsidRPr="00B43C06">
        <w:rPr>
          <w:rFonts w:ascii="Times New Roman" w:hAnsi="Times New Roman" w:cs="Times New Roman"/>
          <w:sz w:val="28"/>
          <w:szCs w:val="28"/>
        </w:rPr>
        <w:t>города по финансам и экономике-</w:t>
      </w:r>
    </w:p>
    <w:p w:rsidR="00D250FF" w:rsidRPr="00B43C06" w:rsidRDefault="00D250FF" w:rsidP="00D250FF">
      <w:pPr>
        <w:widowControl w:val="0"/>
        <w:autoSpaceDE w:val="0"/>
        <w:autoSpaceDN w:val="0"/>
        <w:adjustRightInd w:val="0"/>
        <w:spacing w:after="0" w:line="240" w:lineRule="auto"/>
        <w:jc w:val="both"/>
        <w:rPr>
          <w:rFonts w:ascii="Times New Roman" w:hAnsi="Times New Roman" w:cs="Times New Roman"/>
          <w:sz w:val="28"/>
          <w:szCs w:val="28"/>
        </w:rPr>
      </w:pPr>
      <w:r w:rsidRPr="00B43C06">
        <w:rPr>
          <w:rFonts w:ascii="Times New Roman" w:hAnsi="Times New Roman" w:cs="Times New Roman"/>
          <w:sz w:val="28"/>
          <w:szCs w:val="28"/>
        </w:rPr>
        <w:t>председатель комитета по финансам</w:t>
      </w:r>
      <w:r w:rsidRPr="00B43C06">
        <w:rPr>
          <w:rFonts w:ascii="Times New Roman" w:hAnsi="Times New Roman" w:cs="Times New Roman"/>
          <w:sz w:val="28"/>
          <w:szCs w:val="28"/>
        </w:rPr>
        <w:tab/>
      </w:r>
      <w:r w:rsidRPr="00B43C06">
        <w:rPr>
          <w:rFonts w:ascii="Times New Roman" w:hAnsi="Times New Roman" w:cs="Times New Roman"/>
          <w:sz w:val="28"/>
          <w:szCs w:val="28"/>
        </w:rPr>
        <w:tab/>
      </w:r>
      <w:r w:rsidRPr="00B43C06">
        <w:rPr>
          <w:rFonts w:ascii="Times New Roman" w:hAnsi="Times New Roman" w:cs="Times New Roman"/>
          <w:sz w:val="28"/>
          <w:szCs w:val="28"/>
        </w:rPr>
        <w:tab/>
      </w:r>
      <w:r w:rsidRPr="00B43C06">
        <w:rPr>
          <w:rFonts w:ascii="Times New Roman" w:hAnsi="Times New Roman" w:cs="Times New Roman"/>
          <w:sz w:val="28"/>
          <w:szCs w:val="28"/>
        </w:rPr>
        <w:tab/>
        <w:t>В.В. Стефогло</w:t>
      </w:r>
    </w:p>
    <w:p w:rsidR="00D250FF" w:rsidRPr="00B43C06" w:rsidRDefault="00D250FF" w:rsidP="00D250FF">
      <w:pPr>
        <w:spacing w:after="0" w:line="240" w:lineRule="auto"/>
        <w:ind w:firstLine="708"/>
        <w:jc w:val="both"/>
        <w:rPr>
          <w:rFonts w:ascii="Times New Roman" w:hAnsi="Times New Roman" w:cs="Times New Roman"/>
          <w:sz w:val="26"/>
          <w:szCs w:val="26"/>
        </w:rPr>
      </w:pPr>
    </w:p>
    <w:p w:rsidR="00D250FF" w:rsidRPr="00B43C06" w:rsidRDefault="00D250FF" w:rsidP="00D250FF">
      <w:pPr>
        <w:spacing w:after="0" w:line="240" w:lineRule="auto"/>
        <w:ind w:firstLine="708"/>
        <w:jc w:val="both"/>
        <w:rPr>
          <w:rFonts w:ascii="Times New Roman" w:hAnsi="Times New Roman" w:cs="Times New Roman"/>
          <w:spacing w:val="-5"/>
          <w:sz w:val="26"/>
          <w:szCs w:val="26"/>
        </w:rPr>
      </w:pPr>
    </w:p>
    <w:p w:rsidR="00D250FF" w:rsidRPr="00B43C06" w:rsidRDefault="00D250FF" w:rsidP="00D250FF">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br w:type="page"/>
      </w:r>
    </w:p>
    <w:p w:rsidR="00976DE5" w:rsidRPr="00B43C06" w:rsidRDefault="00976DE5" w:rsidP="00976DE5">
      <w:pPr>
        <w:widowControl w:val="0"/>
        <w:autoSpaceDE w:val="0"/>
        <w:autoSpaceDN w:val="0"/>
        <w:adjustRightInd w:val="0"/>
        <w:spacing w:after="0" w:line="240" w:lineRule="auto"/>
        <w:jc w:val="right"/>
        <w:outlineLvl w:val="0"/>
        <w:rPr>
          <w:rFonts w:ascii="Times New Roman" w:hAnsi="Times New Roman" w:cs="Times New Roman"/>
          <w:sz w:val="28"/>
          <w:szCs w:val="28"/>
        </w:rPr>
      </w:pPr>
      <w:r w:rsidRPr="00B43C06">
        <w:rPr>
          <w:rFonts w:ascii="Times New Roman" w:hAnsi="Times New Roman" w:cs="Times New Roman"/>
          <w:sz w:val="28"/>
          <w:szCs w:val="28"/>
        </w:rPr>
        <w:lastRenderedPageBreak/>
        <w:t>Приложение</w:t>
      </w:r>
    </w:p>
    <w:p w:rsidR="00976DE5" w:rsidRPr="00B43C06" w:rsidRDefault="00976DE5" w:rsidP="00976DE5">
      <w:pPr>
        <w:widowControl w:val="0"/>
        <w:autoSpaceDE w:val="0"/>
        <w:autoSpaceDN w:val="0"/>
        <w:adjustRightInd w:val="0"/>
        <w:spacing w:after="0" w:line="240" w:lineRule="auto"/>
        <w:jc w:val="right"/>
        <w:rPr>
          <w:rFonts w:ascii="Times New Roman" w:hAnsi="Times New Roman" w:cs="Times New Roman"/>
          <w:sz w:val="28"/>
          <w:szCs w:val="28"/>
        </w:rPr>
      </w:pPr>
      <w:r w:rsidRPr="00B43C06">
        <w:rPr>
          <w:rFonts w:ascii="Times New Roman" w:hAnsi="Times New Roman" w:cs="Times New Roman"/>
          <w:sz w:val="28"/>
          <w:szCs w:val="28"/>
        </w:rPr>
        <w:t xml:space="preserve">к приказу комитета по финансам </w:t>
      </w:r>
    </w:p>
    <w:p w:rsidR="00976DE5" w:rsidRPr="00B43C06" w:rsidRDefault="00976DE5" w:rsidP="00976DE5">
      <w:pPr>
        <w:widowControl w:val="0"/>
        <w:autoSpaceDE w:val="0"/>
        <w:autoSpaceDN w:val="0"/>
        <w:adjustRightInd w:val="0"/>
        <w:spacing w:after="0" w:line="240" w:lineRule="auto"/>
        <w:jc w:val="right"/>
        <w:rPr>
          <w:rFonts w:ascii="Times New Roman" w:hAnsi="Times New Roman" w:cs="Times New Roman"/>
          <w:sz w:val="28"/>
          <w:szCs w:val="28"/>
        </w:rPr>
      </w:pPr>
      <w:r w:rsidRPr="00B43C06">
        <w:rPr>
          <w:rFonts w:ascii="Times New Roman" w:hAnsi="Times New Roman" w:cs="Times New Roman"/>
          <w:sz w:val="28"/>
          <w:szCs w:val="28"/>
        </w:rPr>
        <w:t>администрации города Пыть-Яха</w:t>
      </w:r>
    </w:p>
    <w:p w:rsidR="00976DE5" w:rsidRPr="00B43C06" w:rsidRDefault="00976DE5" w:rsidP="00976DE5">
      <w:pPr>
        <w:widowControl w:val="0"/>
        <w:tabs>
          <w:tab w:val="left" w:pos="2385"/>
        </w:tabs>
        <w:autoSpaceDE w:val="0"/>
        <w:autoSpaceDN w:val="0"/>
        <w:adjustRightInd w:val="0"/>
        <w:spacing w:after="0" w:line="240" w:lineRule="auto"/>
        <w:jc w:val="right"/>
        <w:rPr>
          <w:rFonts w:ascii="Times New Roman" w:hAnsi="Times New Roman" w:cs="Times New Roman"/>
          <w:sz w:val="28"/>
          <w:szCs w:val="28"/>
        </w:rPr>
      </w:pPr>
      <w:r w:rsidRPr="00B43C06">
        <w:rPr>
          <w:rFonts w:ascii="Times New Roman" w:hAnsi="Times New Roman" w:cs="Times New Roman"/>
          <w:sz w:val="28"/>
          <w:szCs w:val="28"/>
        </w:rPr>
        <w:t>от 30.12.2015 № 34</w:t>
      </w:r>
    </w:p>
    <w:p w:rsidR="00976DE5" w:rsidRPr="00B43C06" w:rsidRDefault="00976DE5" w:rsidP="00976DE5">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976DE5" w:rsidRPr="00E63DAB" w:rsidRDefault="00976DE5" w:rsidP="00976DE5">
      <w:pPr>
        <w:widowControl w:val="0"/>
        <w:tabs>
          <w:tab w:val="left" w:pos="2385"/>
        </w:tabs>
        <w:autoSpaceDE w:val="0"/>
        <w:autoSpaceDN w:val="0"/>
        <w:adjustRightInd w:val="0"/>
        <w:spacing w:after="0" w:line="240" w:lineRule="auto"/>
        <w:jc w:val="right"/>
        <w:rPr>
          <w:rFonts w:ascii="Times New Roman" w:hAnsi="Times New Roman" w:cs="Times New Roman"/>
          <w:sz w:val="28"/>
          <w:szCs w:val="28"/>
        </w:rPr>
      </w:pPr>
    </w:p>
    <w:p w:rsidR="00976DE5" w:rsidRPr="00E63DAB" w:rsidRDefault="00976DE5" w:rsidP="00976DE5">
      <w:pPr>
        <w:widowControl w:val="0"/>
        <w:autoSpaceDE w:val="0"/>
        <w:autoSpaceDN w:val="0"/>
        <w:adjustRightInd w:val="0"/>
        <w:spacing w:after="0" w:line="240" w:lineRule="auto"/>
        <w:jc w:val="center"/>
        <w:rPr>
          <w:rFonts w:ascii="Times New Roman" w:hAnsi="Times New Roman" w:cs="Times New Roman"/>
          <w:bCs/>
          <w:sz w:val="28"/>
          <w:szCs w:val="28"/>
        </w:rPr>
      </w:pPr>
      <w:r w:rsidRPr="00E63DAB">
        <w:rPr>
          <w:rFonts w:ascii="Times New Roman" w:hAnsi="Times New Roman" w:cs="Times New Roman"/>
          <w:bCs/>
          <w:sz w:val="28"/>
          <w:szCs w:val="28"/>
        </w:rPr>
        <w:t>Порядок составления и ведения сводной бюджетной росписи бюджета города Пыть-Яха, бюджетных росписей главных распорядителей</w:t>
      </w:r>
      <w:r>
        <w:rPr>
          <w:rFonts w:ascii="Times New Roman" w:hAnsi="Times New Roman" w:cs="Times New Roman"/>
          <w:bCs/>
          <w:sz w:val="28"/>
          <w:szCs w:val="28"/>
        </w:rPr>
        <w:t xml:space="preserve"> </w:t>
      </w:r>
      <w:r w:rsidRPr="00E63DAB">
        <w:rPr>
          <w:rFonts w:ascii="Times New Roman" w:hAnsi="Times New Roman" w:cs="Times New Roman"/>
          <w:bCs/>
          <w:sz w:val="28"/>
          <w:szCs w:val="28"/>
        </w:rPr>
        <w:t>средств бюджета города Пыть-Яха (главных администраторов источников внутреннего финансирования дефицита бюджета</w:t>
      </w:r>
      <w:r>
        <w:rPr>
          <w:rFonts w:ascii="Times New Roman" w:hAnsi="Times New Roman" w:cs="Times New Roman"/>
          <w:bCs/>
          <w:sz w:val="28"/>
          <w:szCs w:val="28"/>
        </w:rPr>
        <w:t xml:space="preserve"> города Пыть-Яха</w:t>
      </w:r>
      <w:r w:rsidRPr="00E63DAB">
        <w:rPr>
          <w:rFonts w:ascii="Times New Roman" w:hAnsi="Times New Roman" w:cs="Times New Roman"/>
          <w:bCs/>
          <w:sz w:val="28"/>
          <w:szCs w:val="28"/>
        </w:rPr>
        <w:t>) и лимитов бюджетных обязательств города Пыть-Яха</w:t>
      </w:r>
    </w:p>
    <w:p w:rsidR="00976DE5" w:rsidRPr="00B43C06" w:rsidRDefault="00976DE5" w:rsidP="00976DE5">
      <w:pPr>
        <w:widowControl w:val="0"/>
        <w:autoSpaceDE w:val="0"/>
        <w:autoSpaceDN w:val="0"/>
        <w:adjustRightInd w:val="0"/>
        <w:spacing w:after="0" w:line="240" w:lineRule="auto"/>
        <w:jc w:val="center"/>
        <w:rPr>
          <w:rFonts w:ascii="Times New Roman" w:hAnsi="Times New Roman" w:cs="Times New Roman"/>
          <w:sz w:val="28"/>
          <w:szCs w:val="28"/>
        </w:rPr>
      </w:pPr>
    </w:p>
    <w:p w:rsidR="00976DE5" w:rsidRPr="00B43C06" w:rsidRDefault="00976DE5" w:rsidP="00976DE5">
      <w:pPr>
        <w:pStyle w:val="a3"/>
        <w:widowControl w:val="0"/>
        <w:numPr>
          <w:ilvl w:val="0"/>
          <w:numId w:val="1"/>
        </w:numPr>
        <w:autoSpaceDE w:val="0"/>
        <w:autoSpaceDN w:val="0"/>
        <w:adjustRightInd w:val="0"/>
        <w:spacing w:after="0" w:line="240" w:lineRule="auto"/>
        <w:jc w:val="center"/>
        <w:rPr>
          <w:rFonts w:ascii="Times New Roman" w:hAnsi="Times New Roman" w:cs="Times New Roman"/>
          <w:sz w:val="28"/>
          <w:szCs w:val="28"/>
        </w:rPr>
      </w:pPr>
      <w:r w:rsidRPr="00B43C06">
        <w:rPr>
          <w:rFonts w:ascii="Times New Roman" w:hAnsi="Times New Roman" w:cs="Times New Roman"/>
          <w:sz w:val="28"/>
          <w:szCs w:val="28"/>
        </w:rPr>
        <w:t>Общие положения</w:t>
      </w:r>
    </w:p>
    <w:p w:rsidR="00976DE5" w:rsidRPr="00B43C06" w:rsidRDefault="00976DE5" w:rsidP="00976DE5">
      <w:pPr>
        <w:pStyle w:val="a3"/>
        <w:widowControl w:val="0"/>
        <w:autoSpaceDE w:val="0"/>
        <w:autoSpaceDN w:val="0"/>
        <w:adjustRightInd w:val="0"/>
        <w:spacing w:after="0" w:line="240" w:lineRule="auto"/>
        <w:ind w:left="1080"/>
        <w:rPr>
          <w:rFonts w:ascii="Times New Roman" w:hAnsi="Times New Roman" w:cs="Times New Roman"/>
          <w:sz w:val="28"/>
          <w:szCs w:val="28"/>
        </w:rPr>
      </w:pPr>
    </w:p>
    <w:p w:rsidR="00976DE5" w:rsidRPr="00B43C06" w:rsidRDefault="00976DE5" w:rsidP="00976DE5">
      <w:pPr>
        <w:pStyle w:val="a3"/>
        <w:widowControl w:val="0"/>
        <w:numPr>
          <w:ilvl w:val="1"/>
          <w:numId w:val="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Настоящий Порядок составления и ведения сводной бюджетной росписи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бюджетных росписей главных распорядителей</w:t>
      </w:r>
      <w:r>
        <w:rPr>
          <w:rFonts w:ascii="Times New Roman" w:hAnsi="Times New Roman" w:cs="Times New Roman"/>
          <w:sz w:val="28"/>
          <w:szCs w:val="28"/>
        </w:rPr>
        <w:t xml:space="preserve"> </w:t>
      </w:r>
      <w:r w:rsidRPr="00B43C06">
        <w:rPr>
          <w:rFonts w:ascii="Times New Roman" w:hAnsi="Times New Roman" w:cs="Times New Roman"/>
          <w:sz w:val="28"/>
          <w:szCs w:val="28"/>
        </w:rPr>
        <w:t xml:space="preserve">средств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xml:space="preserve"> (главных администраторов источников внутреннего финансирования дефицита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xml:space="preserve">) и лимитов бюджетных обязательств </w:t>
      </w:r>
      <w:r>
        <w:rPr>
          <w:rFonts w:ascii="Times New Roman" w:hAnsi="Times New Roman" w:cs="Times New Roman"/>
          <w:sz w:val="28"/>
          <w:szCs w:val="28"/>
        </w:rPr>
        <w:t>города Пыть-Яха</w:t>
      </w:r>
      <w:r w:rsidRPr="00B43C06">
        <w:rPr>
          <w:rFonts w:ascii="Times New Roman" w:hAnsi="Times New Roman" w:cs="Times New Roman"/>
          <w:sz w:val="28"/>
          <w:szCs w:val="28"/>
        </w:rPr>
        <w:t xml:space="preserve"> (далее - Порядок) разработан в соответствии с Бюджетным </w:t>
      </w:r>
      <w:r w:rsidRPr="00E63DAB">
        <w:rPr>
          <w:rFonts w:ascii="Times New Roman" w:hAnsi="Times New Roman" w:cs="Times New Roman"/>
          <w:sz w:val="28"/>
          <w:szCs w:val="28"/>
        </w:rPr>
        <w:t>кодексом Р</w:t>
      </w:r>
      <w:r w:rsidRPr="00B43C06">
        <w:rPr>
          <w:rFonts w:ascii="Times New Roman" w:hAnsi="Times New Roman" w:cs="Times New Roman"/>
          <w:sz w:val="28"/>
          <w:szCs w:val="28"/>
        </w:rPr>
        <w:t>оссийской Федерации в целях организации исполнения бюджета города Пыть-Яха по расходам и источникам внутреннего финансирования дефицита бюджета города Пыть-Яха и определяет правила составления и ведения сводной бюджетной росписи бюджета города Пыть-Яха (далее - сводная бюджетная роспись), бюджетных росписей главных распорядителей</w:t>
      </w:r>
      <w:r>
        <w:rPr>
          <w:rFonts w:ascii="Times New Roman" w:hAnsi="Times New Roman" w:cs="Times New Roman"/>
          <w:sz w:val="28"/>
          <w:szCs w:val="28"/>
        </w:rPr>
        <w:t xml:space="preserve"> </w:t>
      </w:r>
      <w:r w:rsidRPr="00B43C06">
        <w:rPr>
          <w:rFonts w:ascii="Times New Roman" w:hAnsi="Times New Roman" w:cs="Times New Roman"/>
          <w:sz w:val="28"/>
          <w:szCs w:val="28"/>
        </w:rPr>
        <w:t>средств бюджета города Пыть-Яха (главных администраторов источников внутреннего финансирования дефицита бюджета города Пыть-Яха) (далее - бюджетная роспись) и лимитов бюджетных обязательств города Пыть-Яха (далее – лимиты бюджетных обязательств).</w:t>
      </w:r>
    </w:p>
    <w:p w:rsidR="00976DE5" w:rsidRDefault="00976DE5" w:rsidP="00976DE5">
      <w:pPr>
        <w:pStyle w:val="a3"/>
        <w:widowControl w:val="0"/>
        <w:numPr>
          <w:ilvl w:val="1"/>
          <w:numId w:val="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Составление и ведение сводной бюджетной росписи, бюджетных росписей, лимитов бюджетных обязательств осуществляется с использованием специализированного программного обеспечения для автоматизации бюджетного процесса.</w:t>
      </w:r>
    </w:p>
    <w:p w:rsidR="00976DE5" w:rsidRDefault="00976DE5" w:rsidP="00976DE5">
      <w:pPr>
        <w:pStyle w:val="a3"/>
        <w:widowControl w:val="0"/>
        <w:numPr>
          <w:ilvl w:val="1"/>
          <w:numId w:val="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Учитывая особенности </w:t>
      </w:r>
      <w:r w:rsidRPr="00B43C06">
        <w:rPr>
          <w:rFonts w:ascii="Times New Roman" w:hAnsi="Times New Roman" w:cs="Times New Roman"/>
          <w:sz w:val="28"/>
          <w:szCs w:val="28"/>
        </w:rPr>
        <w:t xml:space="preserve">составления и ведения сводной бюджетной росписи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бюджетных росписей главных распорядителей</w:t>
      </w:r>
      <w:r>
        <w:rPr>
          <w:rFonts w:ascii="Times New Roman" w:hAnsi="Times New Roman" w:cs="Times New Roman"/>
          <w:sz w:val="28"/>
          <w:szCs w:val="28"/>
        </w:rPr>
        <w:t xml:space="preserve"> </w:t>
      </w:r>
      <w:r w:rsidRPr="00B43C06">
        <w:rPr>
          <w:rFonts w:ascii="Times New Roman" w:hAnsi="Times New Roman" w:cs="Times New Roman"/>
          <w:sz w:val="28"/>
          <w:szCs w:val="28"/>
        </w:rPr>
        <w:t xml:space="preserve">средств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xml:space="preserve"> (главных администраторов источников внутреннего финансирования дефицита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xml:space="preserve">) и лимитов бюджетных обязательств </w:t>
      </w:r>
      <w:r>
        <w:rPr>
          <w:rFonts w:ascii="Times New Roman" w:hAnsi="Times New Roman" w:cs="Times New Roman"/>
          <w:sz w:val="28"/>
          <w:szCs w:val="28"/>
        </w:rPr>
        <w:t xml:space="preserve">города Пыть-Яха, установить, что показателей сводной бюджетной росписи расходов бюджета города Пыть-Яха и бюджетных росписей </w:t>
      </w:r>
      <w:r w:rsidRPr="00B43C06">
        <w:rPr>
          <w:rFonts w:ascii="Times New Roman" w:hAnsi="Times New Roman" w:cs="Times New Roman"/>
          <w:sz w:val="28"/>
          <w:szCs w:val="28"/>
        </w:rPr>
        <w:t>главных распорядителей</w:t>
      </w:r>
      <w:r>
        <w:rPr>
          <w:rFonts w:ascii="Times New Roman" w:hAnsi="Times New Roman" w:cs="Times New Roman"/>
          <w:sz w:val="28"/>
          <w:szCs w:val="28"/>
        </w:rPr>
        <w:t xml:space="preserve"> </w:t>
      </w:r>
      <w:r w:rsidRPr="00B43C06">
        <w:rPr>
          <w:rFonts w:ascii="Times New Roman" w:hAnsi="Times New Roman" w:cs="Times New Roman"/>
          <w:sz w:val="28"/>
          <w:szCs w:val="28"/>
        </w:rPr>
        <w:t xml:space="preserve">средств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xml:space="preserve"> (главных администраторов источников внутреннего финансирования дефицита бюджета </w:t>
      </w:r>
      <w:r>
        <w:rPr>
          <w:rFonts w:ascii="Times New Roman" w:hAnsi="Times New Roman" w:cs="Times New Roman"/>
          <w:sz w:val="28"/>
          <w:szCs w:val="28"/>
        </w:rPr>
        <w:t>города Пыть-Яха</w:t>
      </w:r>
      <w:r w:rsidRPr="00B43C06">
        <w:rPr>
          <w:rFonts w:ascii="Times New Roman" w:hAnsi="Times New Roman" w:cs="Times New Roman"/>
          <w:sz w:val="28"/>
          <w:szCs w:val="28"/>
        </w:rPr>
        <w:t xml:space="preserve">) и лимитов бюджетных обязательств </w:t>
      </w:r>
      <w:r>
        <w:rPr>
          <w:rFonts w:ascii="Times New Roman" w:hAnsi="Times New Roman" w:cs="Times New Roman"/>
          <w:sz w:val="28"/>
          <w:szCs w:val="28"/>
        </w:rPr>
        <w:t>города Пыть-Яха в специализированном программном обеспечении для автоматизации бюджетного процесса ведутся совмещенно.</w:t>
      </w:r>
    </w:p>
    <w:p w:rsidR="00976DE5" w:rsidRPr="00B43C06" w:rsidRDefault="00976DE5" w:rsidP="00976DE5">
      <w:pPr>
        <w:pStyle w:val="a3"/>
        <w:widowControl w:val="0"/>
        <w:numPr>
          <w:ilvl w:val="1"/>
          <w:numId w:val="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В целях составления и ведения сводной бюджетной росписи, бюджетных росписей, лимитов бюджетных обязательств применяется бюджетная классификация Российской Федерации (далее - бюджетная классификация), перечень лицевых счетов и дополнительная классификация расходов бюджета города Пыть-Яха и источников внутреннего финансирования </w:t>
      </w:r>
      <w:r w:rsidRPr="00B43C06">
        <w:rPr>
          <w:rFonts w:ascii="Times New Roman" w:hAnsi="Times New Roman" w:cs="Times New Roman"/>
          <w:sz w:val="28"/>
          <w:szCs w:val="28"/>
        </w:rPr>
        <w:lastRenderedPageBreak/>
        <w:t>дефицита бюджета города Пыть-Яха (далее - дополнительная классификация).</w:t>
      </w:r>
    </w:p>
    <w:p w:rsidR="00976DE5" w:rsidRPr="00B43C06" w:rsidRDefault="00976DE5" w:rsidP="00976DE5">
      <w:pPr>
        <w:pStyle w:val="a3"/>
        <w:widowControl w:val="0"/>
        <w:numPr>
          <w:ilvl w:val="1"/>
          <w:numId w:val="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Дополнительная классификация используется для получения аналитической информации о расходах бюджета города Пыть-Яха и включает:</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КОСГУ - аналитический классификатор операций сектора государственного управления;</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тип средств бюджета - аналитический классификатор источников финансового обеспечения расходов бюджета города Пыть-Яха;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мероприятие - аналитический классификатор детализации расходов бюджета города Пыть-Яха;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направление – аналитический классификатор получателей средств бюджета, а также подведомственных бюджетных и автономных учреждений.</w:t>
      </w:r>
    </w:p>
    <w:p w:rsidR="00976DE5" w:rsidRPr="00B43C06" w:rsidRDefault="00976DE5" w:rsidP="00976DE5">
      <w:pPr>
        <w:tabs>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B43C06">
        <w:rPr>
          <w:rFonts w:ascii="Times New Roman" w:hAnsi="Times New Roman" w:cs="Times New Roman"/>
          <w:sz w:val="28"/>
          <w:szCs w:val="28"/>
        </w:rPr>
        <w:t>Дополнительная классификация расходов бюджета городского округа ведется комитетом по финансам администрации города Пыть-Яха (далее – комитет по финансам) с использованием специализированного программного обеспечения для автоматизации бюджетного процесса.</w:t>
      </w:r>
    </w:p>
    <w:p w:rsidR="00976DE5" w:rsidRPr="00B43C06" w:rsidRDefault="00976DE5" w:rsidP="00976DE5">
      <w:pPr>
        <w:pStyle w:val="a3"/>
        <w:widowControl w:val="0"/>
        <w:numPr>
          <w:ilvl w:val="1"/>
          <w:numId w:val="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Распределение расходов бюджета города Пыть-Яха по кодам дополнительной классификации осуществляется с учетом полученных от главных распорядителей средств бюджета города Пыть-Яха данных в обоснованиях бюджетных ассигнований при формировании проекта решения о бюджете города Пыть-Яха на очередной финансовый год и на плановый период.</w:t>
      </w:r>
    </w:p>
    <w:p w:rsidR="00976DE5" w:rsidRPr="00B43C06" w:rsidRDefault="00976DE5" w:rsidP="00976DE5">
      <w:pPr>
        <w:pStyle w:val="a3"/>
        <w:widowControl w:val="0"/>
        <w:numPr>
          <w:ilvl w:val="1"/>
          <w:numId w:val="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Формы документов, установленные настоящим Порядком, составляются и предоставляются на бумажных носителях и (или) в электронном виде с использованием специализированного программного обеспечения для автоматизации бюджетного процесса.</w:t>
      </w:r>
    </w:p>
    <w:p w:rsidR="00976DE5" w:rsidRPr="00B43C06" w:rsidRDefault="00976DE5" w:rsidP="00976DE5">
      <w:pPr>
        <w:pStyle w:val="a3"/>
        <w:widowControl w:val="0"/>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При технической возможности документы передаются только в электронном виде, подписанные квалифицированной электронной подписью уполномоченного лица (в соответствии с количеством и видом подписей на соответствующих формах документов, утвержденных настоящим Порядком).</w:t>
      </w:r>
    </w:p>
    <w:p w:rsidR="00976DE5" w:rsidRPr="00B43C06" w:rsidRDefault="00976DE5" w:rsidP="00976DE5">
      <w:pPr>
        <w:pStyle w:val="a3"/>
        <w:widowControl w:val="0"/>
        <w:numPr>
          <w:ilvl w:val="1"/>
          <w:numId w:val="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В формах документов дополнительно указываются:</w:t>
      </w:r>
    </w:p>
    <w:p w:rsidR="00976DE5" w:rsidRPr="00B43C06" w:rsidRDefault="00976DE5" w:rsidP="00976DE5">
      <w:pPr>
        <w:pStyle w:val="a3"/>
        <w:numPr>
          <w:ilvl w:val="0"/>
          <w:numId w:val="7"/>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вид плана – классификатор, отражающий вид планового документа; </w:t>
      </w:r>
    </w:p>
    <w:p w:rsidR="00976DE5" w:rsidRPr="00B43C06" w:rsidRDefault="00976DE5" w:rsidP="00976DE5">
      <w:pPr>
        <w:pStyle w:val="a3"/>
        <w:numPr>
          <w:ilvl w:val="0"/>
          <w:numId w:val="7"/>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вид изменений – классификатор, отражающий вид изменений сводной бюджетной росписи муниципального образования.</w:t>
      </w:r>
    </w:p>
    <w:p w:rsidR="00976DE5" w:rsidRPr="00B43C06" w:rsidRDefault="00976DE5" w:rsidP="00976DE5">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55"/>
      <w:bookmarkEnd w:id="1"/>
    </w:p>
    <w:p w:rsidR="00976DE5" w:rsidRPr="00B43C06" w:rsidRDefault="00976DE5" w:rsidP="00976DE5">
      <w:pPr>
        <w:pStyle w:val="a3"/>
        <w:widowControl w:val="0"/>
        <w:numPr>
          <w:ilvl w:val="0"/>
          <w:numId w:val="1"/>
        </w:numPr>
        <w:autoSpaceDE w:val="0"/>
        <w:autoSpaceDN w:val="0"/>
        <w:adjustRightInd w:val="0"/>
        <w:spacing w:after="0" w:line="240" w:lineRule="auto"/>
        <w:ind w:hanging="1080"/>
        <w:jc w:val="center"/>
        <w:rPr>
          <w:rFonts w:ascii="Times New Roman" w:hAnsi="Times New Roman" w:cs="Times New Roman"/>
          <w:sz w:val="28"/>
          <w:szCs w:val="28"/>
        </w:rPr>
      </w:pPr>
      <w:r w:rsidRPr="00B43C06">
        <w:rPr>
          <w:rFonts w:ascii="Times New Roman" w:hAnsi="Times New Roman" w:cs="Times New Roman"/>
          <w:sz w:val="28"/>
          <w:szCs w:val="28"/>
        </w:rPr>
        <w:t>Состав сводной бюджетной росписи,</w:t>
      </w:r>
    </w:p>
    <w:p w:rsidR="00976DE5" w:rsidRPr="00B43C06" w:rsidRDefault="00976DE5" w:rsidP="00976DE5">
      <w:pPr>
        <w:pStyle w:val="a3"/>
        <w:widowControl w:val="0"/>
        <w:autoSpaceDE w:val="0"/>
        <w:autoSpaceDN w:val="0"/>
        <w:adjustRightInd w:val="0"/>
        <w:spacing w:after="0" w:line="240" w:lineRule="auto"/>
        <w:ind w:left="1080"/>
        <w:jc w:val="center"/>
        <w:rPr>
          <w:rFonts w:ascii="Times New Roman" w:hAnsi="Times New Roman" w:cs="Times New Roman"/>
          <w:sz w:val="28"/>
          <w:szCs w:val="28"/>
        </w:rPr>
      </w:pPr>
      <w:r w:rsidRPr="00B43C06">
        <w:rPr>
          <w:rFonts w:ascii="Times New Roman" w:hAnsi="Times New Roman" w:cs="Times New Roman"/>
          <w:sz w:val="28"/>
          <w:szCs w:val="28"/>
        </w:rPr>
        <w:t>порядок ее составления и утверждения.</w:t>
      </w:r>
    </w:p>
    <w:p w:rsidR="00976DE5" w:rsidRPr="00B43C06" w:rsidRDefault="00976DE5" w:rsidP="00976DE5">
      <w:pPr>
        <w:pStyle w:val="a3"/>
        <w:widowControl w:val="0"/>
        <w:autoSpaceDE w:val="0"/>
        <w:autoSpaceDN w:val="0"/>
        <w:adjustRightInd w:val="0"/>
        <w:spacing w:after="0" w:line="240" w:lineRule="auto"/>
        <w:ind w:left="1080"/>
        <w:jc w:val="center"/>
        <w:rPr>
          <w:rFonts w:ascii="Times New Roman" w:hAnsi="Times New Roman" w:cs="Times New Roman"/>
          <w:sz w:val="28"/>
          <w:szCs w:val="28"/>
        </w:rPr>
      </w:pPr>
      <w:r w:rsidRPr="00B43C06">
        <w:rPr>
          <w:rFonts w:ascii="Times New Roman" w:hAnsi="Times New Roman" w:cs="Times New Roman"/>
          <w:sz w:val="28"/>
          <w:szCs w:val="28"/>
        </w:rPr>
        <w:t>Уведомления о бюджетных ассигнованиях</w:t>
      </w:r>
    </w:p>
    <w:p w:rsidR="00976DE5" w:rsidRPr="00B43C06" w:rsidRDefault="00976DE5" w:rsidP="00976DE5">
      <w:pPr>
        <w:widowControl w:val="0"/>
        <w:autoSpaceDE w:val="0"/>
        <w:autoSpaceDN w:val="0"/>
        <w:adjustRightInd w:val="0"/>
        <w:spacing w:after="0" w:line="240" w:lineRule="auto"/>
        <w:rPr>
          <w:rFonts w:ascii="Times New Roman" w:hAnsi="Times New Roman" w:cs="Times New Roman"/>
          <w:sz w:val="28"/>
          <w:szCs w:val="28"/>
        </w:rPr>
      </w:pPr>
    </w:p>
    <w:p w:rsidR="00976DE5" w:rsidRPr="00B43C06" w:rsidRDefault="00976DE5" w:rsidP="00976DE5">
      <w:pPr>
        <w:pStyle w:val="a3"/>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Сводная бюджетная роспись составляется и ведется комитетом по финансам в соответствии со </w:t>
      </w:r>
      <w:r w:rsidRPr="00126F0D">
        <w:rPr>
          <w:rFonts w:ascii="Times New Roman" w:hAnsi="Times New Roman" w:cs="Times New Roman"/>
          <w:sz w:val="28"/>
          <w:szCs w:val="28"/>
        </w:rPr>
        <w:t xml:space="preserve">статьей 217 </w:t>
      </w:r>
      <w:r w:rsidRPr="00B43C06">
        <w:rPr>
          <w:rFonts w:ascii="Times New Roman" w:hAnsi="Times New Roman" w:cs="Times New Roman"/>
          <w:sz w:val="28"/>
          <w:szCs w:val="28"/>
        </w:rPr>
        <w:t>Бюджетного кодекса Российской Федерации.</w:t>
      </w:r>
    </w:p>
    <w:p w:rsidR="00976DE5" w:rsidRPr="00B43C06" w:rsidRDefault="00976DE5" w:rsidP="00976DE5">
      <w:pPr>
        <w:pStyle w:val="a3"/>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В состав сводной бюджетной росписи включаются:</w:t>
      </w:r>
    </w:p>
    <w:p w:rsidR="00976DE5" w:rsidRPr="00B43C06" w:rsidRDefault="00976DE5" w:rsidP="00976DE5">
      <w:pPr>
        <w:pStyle w:val="a3"/>
        <w:widowControl w:val="0"/>
        <w:numPr>
          <w:ilvl w:val="0"/>
          <w:numId w:val="8"/>
        </w:numPr>
        <w:tabs>
          <w:tab w:val="left" w:pos="709"/>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бюджетные ассигнования по расходам бюджета города Пыть-Яха на очередной финансовый год и на плановый период (показатели сводной бюджетной росписи расходов) в разрезе главных распорядителей средств бюджета города Пыть-Яха (далее – главные распорядители), разделов, подразделов, целевых статей (муниципальных программ и непрограммных направлений деятельности) (далее - целевых статей), групп, подгрупп и </w:t>
      </w:r>
      <w:r w:rsidRPr="00B43C06">
        <w:rPr>
          <w:rFonts w:ascii="Times New Roman" w:hAnsi="Times New Roman" w:cs="Times New Roman"/>
          <w:sz w:val="28"/>
          <w:szCs w:val="28"/>
        </w:rPr>
        <w:lastRenderedPageBreak/>
        <w:t>элементов видов расходов классификации расходов бюджета города Пыть-Яха по форме согласно приложению 1 к настоящему Порядку.</w:t>
      </w:r>
    </w:p>
    <w:p w:rsidR="00976DE5" w:rsidRPr="00B43C06" w:rsidRDefault="00976DE5" w:rsidP="00976DE5">
      <w:pPr>
        <w:pStyle w:val="a3"/>
        <w:widowControl w:val="0"/>
        <w:numPr>
          <w:ilvl w:val="0"/>
          <w:numId w:val="8"/>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бюджетные ассигнования по источникам внутреннего финансирования дефицита бюджета города Пыть-Яха на очередной финансовый год и на плановый период (показатели сводной бюджетной росписи источников внутреннего финансирования дефицита бюджета города Пыть-Яха) в разрезе главных администраторов источников внутреннего финансирования дефицита бюджета города Пыть-Яха (далее – главные администраторы источников финансирования) и кодов классификации источников внутреннего финансирования дефицита бюджета города Пыть-Яха по форме согласно приложению 1 к настоящему Порядку.</w:t>
      </w:r>
    </w:p>
    <w:p w:rsidR="00976DE5" w:rsidRPr="004C1970" w:rsidRDefault="00976DE5" w:rsidP="00976DE5">
      <w:pPr>
        <w:pStyle w:val="a3"/>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4C1970">
        <w:rPr>
          <w:rFonts w:ascii="Times New Roman" w:hAnsi="Times New Roman" w:cs="Times New Roman"/>
          <w:sz w:val="28"/>
          <w:szCs w:val="28"/>
        </w:rPr>
        <w:t>Сводная бюджетная роспись утверждается заместителем главы администрации города по финансам и экономике – председателем комитета по финансам в текущем финансовом году не позднее пятнадцати дней после утверждения бюджета муниципального образования на очередной финансовый год и плановый период.</w:t>
      </w:r>
    </w:p>
    <w:p w:rsidR="00976DE5" w:rsidRPr="00383132" w:rsidRDefault="00976DE5" w:rsidP="00976DE5">
      <w:pPr>
        <w:pStyle w:val="a3"/>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383132">
        <w:rPr>
          <w:rFonts w:ascii="Times New Roman" w:hAnsi="Times New Roman" w:cs="Times New Roman"/>
          <w:sz w:val="28"/>
          <w:szCs w:val="28"/>
        </w:rPr>
        <w:t>Утвержденные показатели сводной бюджетной росписи должны соответствовать решению о бюджете города Пыть-Яха на очередной финансовый год и плановый период (далее – решение о бюджете).</w:t>
      </w:r>
    </w:p>
    <w:p w:rsidR="00976DE5" w:rsidRPr="004C1970" w:rsidRDefault="00976DE5" w:rsidP="00976DE5">
      <w:pPr>
        <w:pStyle w:val="a3"/>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4C1970">
        <w:rPr>
          <w:rFonts w:ascii="Times New Roman" w:hAnsi="Times New Roman" w:cs="Times New Roman"/>
          <w:sz w:val="28"/>
          <w:szCs w:val="28"/>
        </w:rPr>
        <w:t>Комитет по финансам не позднее пятнадцати дней после утверждения бюджета муниципального образования на очередной финансовый год и плановый период размещает сводную бюджетную роспись на официальным сайте администрации города в сети Интернет по форме согласно приложению 1 к настоящему Порядку.</w:t>
      </w:r>
    </w:p>
    <w:p w:rsidR="00976DE5" w:rsidRPr="00B43C06" w:rsidRDefault="00976DE5" w:rsidP="00976DE5">
      <w:pPr>
        <w:pStyle w:val="a3"/>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Бюджетные ассигнования по расходам бюджета города Пыть-Яха и бюджетные ассигнования по источникам внутреннего финансирования дефицита бюджета города Пыть-Яха на плановый период утвержденного бюджета текущего финансового года прекращают свое действие со дня вступления в силу решения о бюджете города Пыть-Яха на очередной финансовый год и плановый период.</w:t>
      </w:r>
    </w:p>
    <w:p w:rsidR="00976DE5" w:rsidRPr="00B43C06" w:rsidRDefault="00976DE5" w:rsidP="00976DE5">
      <w:pPr>
        <w:pStyle w:val="a3"/>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В случае внесения в установленном порядке изменений в решение о бюджете, утверждается заместителем главы администрации города по финансам и экономике – председателем комитета по финансам сводная бюджетная роспись (с учетом изменений).</w:t>
      </w:r>
    </w:p>
    <w:p w:rsidR="00976DE5" w:rsidRPr="00B43C06" w:rsidRDefault="00976DE5" w:rsidP="00976DE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76DE5" w:rsidRPr="00B43C06" w:rsidRDefault="00976DE5" w:rsidP="00976DE5">
      <w:pPr>
        <w:pStyle w:val="a3"/>
        <w:widowControl w:val="0"/>
        <w:numPr>
          <w:ilvl w:val="0"/>
          <w:numId w:val="1"/>
        </w:numPr>
        <w:autoSpaceDE w:val="0"/>
        <w:autoSpaceDN w:val="0"/>
        <w:adjustRightInd w:val="0"/>
        <w:spacing w:after="0" w:line="240" w:lineRule="auto"/>
        <w:jc w:val="center"/>
        <w:outlineLvl w:val="1"/>
        <w:rPr>
          <w:rFonts w:ascii="Times New Roman" w:hAnsi="Times New Roman" w:cs="Times New Roman"/>
          <w:strike/>
          <w:sz w:val="28"/>
          <w:szCs w:val="28"/>
        </w:rPr>
      </w:pPr>
      <w:bookmarkStart w:id="2" w:name="Par71"/>
      <w:bookmarkEnd w:id="2"/>
      <w:r w:rsidRPr="00B43C06">
        <w:rPr>
          <w:rFonts w:ascii="Times New Roman" w:hAnsi="Times New Roman" w:cs="Times New Roman"/>
          <w:sz w:val="28"/>
          <w:szCs w:val="28"/>
        </w:rPr>
        <w:t xml:space="preserve"> Лимиты бюджетных обязательств</w:t>
      </w:r>
    </w:p>
    <w:p w:rsidR="00976DE5" w:rsidRPr="00B43C06" w:rsidRDefault="00976DE5" w:rsidP="00976DE5">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976DE5" w:rsidRPr="00B43C06" w:rsidRDefault="00976DE5" w:rsidP="00976DE5">
      <w:pPr>
        <w:pStyle w:val="a3"/>
        <w:widowControl w:val="0"/>
        <w:numPr>
          <w:ilvl w:val="1"/>
          <w:numId w:val="9"/>
        </w:numPr>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Лимиты бюджетных обязательств главным распорядителям утверждаются заместителем главы администрации города по финансам и экономике – председателем комитета по финансам на очередной финансовый год и на плановый период в разрезе главных распорядителей разделов, подразделов, целевых статей (муниципальных программ и непрограммных направлений деятельности), групп, подгрупп и элементов видов расходов по форме согласно приложению 2 к настоящему Порядку.</w:t>
      </w:r>
    </w:p>
    <w:p w:rsidR="00976DE5" w:rsidRPr="00B43C06" w:rsidRDefault="00976DE5" w:rsidP="00976DE5">
      <w:pPr>
        <w:pStyle w:val="a3"/>
        <w:widowControl w:val="0"/>
        <w:numPr>
          <w:ilvl w:val="1"/>
          <w:numId w:val="9"/>
        </w:numPr>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Лимиты бюджетных обязательств утверждаются в пределах бюджетных ассигнований, установленных решением о бюджете, за исключением лимитов бюджетных обязательств:</w:t>
      </w:r>
    </w:p>
    <w:p w:rsidR="00976DE5" w:rsidRPr="00B43C06" w:rsidRDefault="00976DE5" w:rsidP="00976DE5">
      <w:pPr>
        <w:pStyle w:val="a3"/>
        <w:widowControl w:val="0"/>
        <w:numPr>
          <w:ilvl w:val="1"/>
          <w:numId w:val="4"/>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 по условно утвержденным расходам бюджета городского округа;</w:t>
      </w:r>
    </w:p>
    <w:p w:rsidR="00976DE5" w:rsidRPr="00B43C06" w:rsidRDefault="00976DE5" w:rsidP="00976DE5">
      <w:pPr>
        <w:pStyle w:val="a3"/>
        <w:widowControl w:val="0"/>
        <w:numPr>
          <w:ilvl w:val="1"/>
          <w:numId w:val="4"/>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bCs/>
          <w:sz w:val="28"/>
          <w:szCs w:val="28"/>
        </w:rPr>
        <w:lastRenderedPageBreak/>
        <w:t>по публично-нормативным обязательствам;</w:t>
      </w:r>
    </w:p>
    <w:p w:rsidR="00976DE5" w:rsidRPr="00B43C06" w:rsidRDefault="00976DE5" w:rsidP="00976DE5">
      <w:pPr>
        <w:pStyle w:val="a3"/>
        <w:widowControl w:val="0"/>
        <w:numPr>
          <w:ilvl w:val="1"/>
          <w:numId w:val="4"/>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лимитов бюджетных обязательств, в отношении которых введен режим сокращения (оптимизации).</w:t>
      </w:r>
    </w:p>
    <w:p w:rsidR="00976DE5" w:rsidRPr="00B43C06" w:rsidRDefault="00976DE5" w:rsidP="00976DE5">
      <w:pPr>
        <w:pStyle w:val="a3"/>
        <w:widowControl w:val="0"/>
        <w:numPr>
          <w:ilvl w:val="1"/>
          <w:numId w:val="9"/>
        </w:numPr>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По бюджетным ассигнованиям за счет средств субвенций, субсидий, иных межбюджетных трансфертов из окружного и федерального бюджетов лимиты бюджетных обязательств устанавливаются в объеме, доведенном Департаментом финансов Ханты – Мансийского автономного округа – Югры, и другими органами государственной власти Ханты-Мансийского автономного округа – Югры.</w:t>
      </w:r>
    </w:p>
    <w:p w:rsidR="00976DE5" w:rsidRPr="00B43C06" w:rsidRDefault="00976DE5" w:rsidP="00976DE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76DE5" w:rsidRPr="00B43C06" w:rsidRDefault="00976DE5" w:rsidP="00976DE5">
      <w:pPr>
        <w:pStyle w:val="a3"/>
        <w:widowControl w:val="0"/>
        <w:numPr>
          <w:ilvl w:val="0"/>
          <w:numId w:val="1"/>
        </w:numPr>
        <w:autoSpaceDE w:val="0"/>
        <w:autoSpaceDN w:val="0"/>
        <w:adjustRightInd w:val="0"/>
        <w:spacing w:after="0" w:line="240" w:lineRule="auto"/>
        <w:jc w:val="center"/>
        <w:rPr>
          <w:rFonts w:ascii="Times New Roman" w:hAnsi="Times New Roman" w:cs="Times New Roman"/>
          <w:sz w:val="28"/>
          <w:szCs w:val="28"/>
        </w:rPr>
      </w:pPr>
      <w:bookmarkStart w:id="3" w:name="Par88"/>
      <w:bookmarkEnd w:id="3"/>
      <w:r w:rsidRPr="00B43C06">
        <w:rPr>
          <w:rFonts w:ascii="Times New Roman" w:hAnsi="Times New Roman" w:cs="Times New Roman"/>
          <w:sz w:val="28"/>
          <w:szCs w:val="28"/>
        </w:rPr>
        <w:t>Доведение показателей сводной бюджетной росписи и лимитов бюджетных обязательств до главных распорядителей (главных администраторов источников финансирования)</w:t>
      </w:r>
    </w:p>
    <w:p w:rsidR="00976DE5" w:rsidRPr="00B43C06" w:rsidRDefault="00976DE5" w:rsidP="00976DE5">
      <w:pPr>
        <w:pStyle w:val="a3"/>
        <w:widowControl w:val="0"/>
        <w:tabs>
          <w:tab w:val="left" w:pos="1134"/>
        </w:tabs>
        <w:autoSpaceDE w:val="0"/>
        <w:autoSpaceDN w:val="0"/>
        <w:adjustRightInd w:val="0"/>
        <w:spacing w:after="0" w:line="240" w:lineRule="auto"/>
        <w:ind w:left="360"/>
        <w:jc w:val="both"/>
        <w:rPr>
          <w:rFonts w:ascii="Times New Roman" w:hAnsi="Times New Roman" w:cs="Times New Roman"/>
          <w:sz w:val="28"/>
          <w:szCs w:val="28"/>
        </w:rPr>
      </w:pPr>
    </w:p>
    <w:p w:rsidR="00976DE5" w:rsidRPr="00931CA9" w:rsidRDefault="00976DE5" w:rsidP="00976DE5">
      <w:pPr>
        <w:pStyle w:val="a3"/>
        <w:widowControl w:val="0"/>
        <w:numPr>
          <w:ilvl w:val="1"/>
          <w:numId w:val="10"/>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Комитет по финансам в течение двух рабочих дней со дня утверждения сводной бюджетной росписи доводит до главных распорядителей (главных администраторов источников финансирования) показатели сводной бюджетной росписи по соответствующим кодам бюджетной классификации расходов бюджета города Пыть-Яха по соответствующему главному распорядителю (главному администратору источников финансирования) </w:t>
      </w:r>
      <w:r>
        <w:rPr>
          <w:rFonts w:ascii="Times New Roman" w:hAnsi="Times New Roman" w:cs="Times New Roman"/>
          <w:sz w:val="28"/>
          <w:szCs w:val="28"/>
        </w:rPr>
        <w:t xml:space="preserve">в </w:t>
      </w:r>
      <w:r w:rsidRPr="004C1970">
        <w:rPr>
          <w:rFonts w:ascii="Times New Roman" w:hAnsi="Times New Roman" w:cs="Times New Roman"/>
          <w:sz w:val="28"/>
          <w:szCs w:val="28"/>
        </w:rPr>
        <w:t>разрезе получателей средств бюджета города Пыть-Яха</w:t>
      </w:r>
      <w:r>
        <w:rPr>
          <w:rFonts w:ascii="Times New Roman" w:hAnsi="Times New Roman" w:cs="Times New Roman"/>
          <w:sz w:val="28"/>
          <w:szCs w:val="28"/>
        </w:rPr>
        <w:t xml:space="preserve"> </w:t>
      </w:r>
      <w:r w:rsidRPr="00B43C06">
        <w:rPr>
          <w:rFonts w:ascii="Times New Roman" w:hAnsi="Times New Roman" w:cs="Times New Roman"/>
          <w:sz w:val="28"/>
          <w:szCs w:val="28"/>
        </w:rPr>
        <w:t xml:space="preserve">дополнительной классификации расходов бюджета города Пыть-Яха в формах уведомлений о бюджетных ассигнованиях, установленных </w:t>
      </w:r>
      <w:r w:rsidRPr="00931CA9">
        <w:rPr>
          <w:rFonts w:ascii="Times New Roman" w:hAnsi="Times New Roman" w:cs="Times New Roman"/>
          <w:sz w:val="28"/>
          <w:szCs w:val="28"/>
        </w:rPr>
        <w:t>приложениями 3 и 4 к настоящему Порядку.</w:t>
      </w:r>
    </w:p>
    <w:p w:rsidR="00976DE5" w:rsidRPr="00B43C06" w:rsidRDefault="00976DE5" w:rsidP="00976DE5">
      <w:pPr>
        <w:pStyle w:val="a3"/>
        <w:widowControl w:val="0"/>
        <w:numPr>
          <w:ilvl w:val="1"/>
          <w:numId w:val="10"/>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 Лимиты бюджетных обязательств доводятся до главных распорядителей по соответствующим кодам бюджетной и дополнительной классификации расходов бюджета городского </w:t>
      </w:r>
      <w:r>
        <w:rPr>
          <w:rFonts w:ascii="Times New Roman" w:hAnsi="Times New Roman" w:cs="Times New Roman"/>
          <w:sz w:val="28"/>
          <w:szCs w:val="28"/>
        </w:rPr>
        <w:t xml:space="preserve">в </w:t>
      </w:r>
      <w:r w:rsidRPr="004C1970">
        <w:rPr>
          <w:rFonts w:ascii="Times New Roman" w:hAnsi="Times New Roman" w:cs="Times New Roman"/>
          <w:sz w:val="28"/>
          <w:szCs w:val="28"/>
        </w:rPr>
        <w:t>разрезе получателей средств бюджета города Пыть-Яха</w:t>
      </w:r>
      <w:r w:rsidRPr="00B43C06">
        <w:rPr>
          <w:rFonts w:ascii="Times New Roman" w:hAnsi="Times New Roman" w:cs="Times New Roman"/>
          <w:sz w:val="28"/>
          <w:szCs w:val="28"/>
        </w:rPr>
        <w:t xml:space="preserve"> в форме уведомления о лимитах бюджетных обязательств, установленного </w:t>
      </w:r>
      <w:r w:rsidRPr="00931CA9">
        <w:rPr>
          <w:rFonts w:ascii="Times New Roman" w:hAnsi="Times New Roman" w:cs="Times New Roman"/>
          <w:sz w:val="28"/>
          <w:szCs w:val="28"/>
        </w:rPr>
        <w:t>приложением 5</w:t>
      </w:r>
      <w:r w:rsidRPr="00B43C06">
        <w:rPr>
          <w:rFonts w:ascii="Times New Roman" w:hAnsi="Times New Roman" w:cs="Times New Roman"/>
          <w:sz w:val="28"/>
          <w:szCs w:val="28"/>
        </w:rPr>
        <w:t xml:space="preserve"> к настоящему Порядку, одновременно с утвержденными показателями сводной бюджетной росписи расходов.</w:t>
      </w:r>
    </w:p>
    <w:p w:rsidR="00976DE5" w:rsidRPr="00B43C06" w:rsidRDefault="00976DE5" w:rsidP="00976DE5">
      <w:pPr>
        <w:pStyle w:val="a3"/>
        <w:widowControl w:val="0"/>
        <w:numPr>
          <w:ilvl w:val="1"/>
          <w:numId w:val="10"/>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При оформлении уведомлений о бюджетных ассигнованиях и лимитах бюджетных обязательств в специализированном программном обеспечении для автоматизации бюджетного процесса указывается код вида изменений 00000 «Решение о бюджете» и вид плана 100 «Роспись».</w:t>
      </w:r>
    </w:p>
    <w:p w:rsidR="00976DE5" w:rsidRPr="00B43C06" w:rsidRDefault="00976DE5" w:rsidP="00976DE5">
      <w:pPr>
        <w:pStyle w:val="a3"/>
        <w:widowControl w:val="0"/>
        <w:numPr>
          <w:ilvl w:val="1"/>
          <w:numId w:val="10"/>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Комитет по финансам при распределении (отнесении) в соответствии с классификацией расходов бюджета средств, передаваемых органам местного самоуправления в виде межбюджетных субсидий, субвенций и иных межбюджетных трансфертов, имеющих целевое назначение, руководствуются Порядком определения перечня и кодов целевых статей и видов расходов бюджетов, финансовое обеспечение которых осуществляется за счет межбюджетных субсидий, субвенций и иных межбюджетных трансфертов, имеющих целевое назначение, предоставляемых из бюджета автономного округа муниципальным образованиям,</w:t>
      </w:r>
      <w:r w:rsidRPr="00B43C06" w:rsidDel="00D56917">
        <w:rPr>
          <w:rFonts w:ascii="Times New Roman" w:hAnsi="Times New Roman" w:cs="Times New Roman"/>
          <w:sz w:val="28"/>
          <w:szCs w:val="28"/>
        </w:rPr>
        <w:t xml:space="preserve"> </w:t>
      </w:r>
      <w:r w:rsidRPr="00B43C06">
        <w:rPr>
          <w:rFonts w:ascii="Times New Roman" w:hAnsi="Times New Roman" w:cs="Times New Roman"/>
          <w:sz w:val="28"/>
          <w:szCs w:val="28"/>
        </w:rPr>
        <w:t>установленным приказом Департамента финансов автономного округа.</w:t>
      </w:r>
    </w:p>
    <w:p w:rsidR="00976DE5" w:rsidRPr="00B43C06" w:rsidRDefault="00976DE5" w:rsidP="00976DE5">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976DE5" w:rsidRPr="00B43C06" w:rsidRDefault="00976DE5" w:rsidP="00976DE5">
      <w:pPr>
        <w:pStyle w:val="ConsPlusNormal"/>
        <w:numPr>
          <w:ilvl w:val="0"/>
          <w:numId w:val="1"/>
        </w:numPr>
        <w:jc w:val="center"/>
        <w:rPr>
          <w:rFonts w:ascii="Times New Roman" w:hAnsi="Times New Roman" w:cs="Times New Roman"/>
          <w:sz w:val="28"/>
          <w:szCs w:val="28"/>
        </w:rPr>
      </w:pPr>
      <w:bookmarkStart w:id="4" w:name="Par101"/>
      <w:bookmarkEnd w:id="4"/>
      <w:r w:rsidRPr="00B43C06">
        <w:rPr>
          <w:rFonts w:ascii="Times New Roman" w:hAnsi="Times New Roman" w:cs="Times New Roman"/>
          <w:sz w:val="28"/>
          <w:szCs w:val="28"/>
        </w:rPr>
        <w:t>Ведение сводной бюджетной росписи и изменение сводной бюджетной росписи, лимитов бюджетных обязательств.</w:t>
      </w:r>
    </w:p>
    <w:p w:rsidR="00976DE5" w:rsidRPr="00B43C06" w:rsidRDefault="00976DE5" w:rsidP="00976DE5">
      <w:pPr>
        <w:widowControl w:val="0"/>
        <w:autoSpaceDE w:val="0"/>
        <w:autoSpaceDN w:val="0"/>
        <w:adjustRightInd w:val="0"/>
        <w:spacing w:after="0" w:line="240" w:lineRule="auto"/>
        <w:jc w:val="center"/>
        <w:rPr>
          <w:rFonts w:ascii="Times New Roman" w:hAnsi="Times New Roman" w:cs="Times New Roman"/>
          <w:sz w:val="28"/>
          <w:szCs w:val="28"/>
        </w:rPr>
      </w:pPr>
    </w:p>
    <w:p w:rsidR="00976DE5" w:rsidRPr="00B43C06" w:rsidRDefault="00976DE5" w:rsidP="00976DE5">
      <w:pPr>
        <w:pStyle w:val="a3"/>
        <w:widowControl w:val="0"/>
        <w:numPr>
          <w:ilvl w:val="1"/>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Комитет по финансам осуществляет ведение сводной бюджетной росписи, а также изменение сводной бюджетной росписи, лимитов бюджетных обязательств посредством внесения изменений в показатели сводной бюджетной росписи, лимиты бюджетных обязательств в форме справок об изменении показателей сводной бюджетной росписи и лимитов бюджетных обязательств.</w:t>
      </w:r>
    </w:p>
    <w:p w:rsidR="00976DE5" w:rsidRPr="00B43C06" w:rsidRDefault="00976DE5" w:rsidP="00976DE5">
      <w:pPr>
        <w:pStyle w:val="a3"/>
        <w:widowControl w:val="0"/>
        <w:numPr>
          <w:ilvl w:val="1"/>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Внесение изменений в сводную бюджетную роспись и лимиты бюджетных обязательств осуществляется по предложениям главных распорядителей (главных администраторов источников финансирования), оформленных заявками об изменении показателей сводной бюджетной росписи, лимитов бюджетных обязательств.</w:t>
      </w:r>
    </w:p>
    <w:p w:rsidR="00976DE5" w:rsidRPr="00B43C06" w:rsidRDefault="00976DE5" w:rsidP="00976DE5">
      <w:pPr>
        <w:pStyle w:val="a3"/>
        <w:widowControl w:val="0"/>
        <w:numPr>
          <w:ilvl w:val="1"/>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Главные распорядители (главные администраторы источников финансирования) в соответствии с основаниями, установленными </w:t>
      </w:r>
      <w:hyperlink r:id="rId9" w:history="1">
        <w:r w:rsidRPr="00B43C06">
          <w:rPr>
            <w:rFonts w:ascii="Times New Roman" w:hAnsi="Times New Roman" w:cs="Times New Roman"/>
            <w:sz w:val="28"/>
            <w:szCs w:val="28"/>
          </w:rPr>
          <w:t>статьями 217</w:t>
        </w:r>
      </w:hyperlink>
      <w:r w:rsidRPr="00B43C06">
        <w:rPr>
          <w:rFonts w:ascii="Times New Roman" w:hAnsi="Times New Roman" w:cs="Times New Roman"/>
          <w:sz w:val="28"/>
          <w:szCs w:val="28"/>
        </w:rPr>
        <w:t xml:space="preserve">, </w:t>
      </w:r>
      <w:hyperlink r:id="rId10" w:history="1">
        <w:r w:rsidRPr="00B43C06">
          <w:rPr>
            <w:rFonts w:ascii="Times New Roman" w:hAnsi="Times New Roman" w:cs="Times New Roman"/>
            <w:sz w:val="28"/>
            <w:szCs w:val="28"/>
          </w:rPr>
          <w:t>232</w:t>
        </w:r>
      </w:hyperlink>
      <w:r w:rsidRPr="00B43C06">
        <w:rPr>
          <w:rFonts w:ascii="Times New Roman" w:hAnsi="Times New Roman" w:cs="Times New Roman"/>
          <w:sz w:val="28"/>
          <w:szCs w:val="28"/>
        </w:rPr>
        <w:t xml:space="preserve"> Бюджетного кодекса Российской Федерации, и иными основаниями, установленными Законом, предоставляют в комитет по финансам заявки об изменении показателей сводной бюджетной росписи, лимитов бюджетных обязательств в следующем порядке:</w:t>
      </w:r>
      <w:bookmarkStart w:id="5" w:name="Par110"/>
      <w:bookmarkEnd w:id="5"/>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Главные распорядители</w:t>
      </w:r>
      <w:r>
        <w:rPr>
          <w:rFonts w:ascii="Times New Roman" w:hAnsi="Times New Roman" w:cs="Times New Roman"/>
          <w:sz w:val="28"/>
          <w:szCs w:val="28"/>
        </w:rPr>
        <w:t xml:space="preserve"> </w:t>
      </w:r>
      <w:r w:rsidRPr="00B43C06">
        <w:rPr>
          <w:rFonts w:ascii="Times New Roman" w:hAnsi="Times New Roman" w:cs="Times New Roman"/>
          <w:sz w:val="28"/>
          <w:szCs w:val="28"/>
        </w:rPr>
        <w:t xml:space="preserve">не позднее пяти рабочих дней до окончания текущего месяца, заполняют с использованием специализированного программного обеспечения для автоматизации бюджетного процесса заявки об изменении показателей сводной бюджетной росписи расходов, лимитов бюджетных обязательств, за исключением расходов на исполнение требований по исполнительным документам, по соответствующим кодам бюджетной и дополнительной классификации расходов бюджета города Пыть-Яха по формам согласно </w:t>
      </w:r>
      <w:r w:rsidRPr="00570E96">
        <w:rPr>
          <w:rFonts w:ascii="Times New Roman" w:hAnsi="Times New Roman" w:cs="Times New Roman"/>
          <w:sz w:val="28"/>
          <w:szCs w:val="28"/>
        </w:rPr>
        <w:t>приложениям 6, 7</w:t>
      </w:r>
      <w:hyperlink w:anchor="P1116" w:history="1"/>
      <w:r w:rsidRPr="00570E96">
        <w:rPr>
          <w:rFonts w:ascii="Times New Roman" w:hAnsi="Times New Roman" w:cs="Times New Roman"/>
          <w:sz w:val="28"/>
          <w:szCs w:val="28"/>
        </w:rPr>
        <w:t xml:space="preserve"> к н</w:t>
      </w:r>
      <w:r w:rsidRPr="00B43C06">
        <w:rPr>
          <w:rFonts w:ascii="Times New Roman" w:hAnsi="Times New Roman" w:cs="Times New Roman"/>
          <w:sz w:val="28"/>
          <w:szCs w:val="28"/>
        </w:rPr>
        <w:t>астоящему Порядку и предоставляют их в Комитет по финансам на бумажном носителе за подписью руководителя и с приложением мотивированных обоснований предлагаемых изменений.</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Изменения показателей сводной бюджетной росписи расходов, лимитов бюджетных обязательств по соответствующим кодам бюджетной и дополнительной классификации в части изменений объема субсидий бюджетным и автономным учреждениям муниципального образования на финансовое обеспечение выполнения муниципального задания на оказание муниципальных услуг (выполнение работ) (увеличение, сокращение субсидий) допускается в случае:</w:t>
      </w:r>
    </w:p>
    <w:p w:rsidR="00976DE5" w:rsidRPr="00B43C06" w:rsidRDefault="00976DE5" w:rsidP="00976DE5">
      <w:pPr>
        <w:pStyle w:val="ConsPlusNormal"/>
        <w:numPr>
          <w:ilvl w:val="0"/>
          <w:numId w:val="16"/>
        </w:numPr>
        <w:tabs>
          <w:tab w:val="left" w:pos="1418"/>
        </w:tabs>
        <w:ind w:left="0" w:firstLine="567"/>
        <w:jc w:val="both"/>
        <w:rPr>
          <w:rFonts w:ascii="Times New Roman" w:hAnsi="Times New Roman" w:cs="Times New Roman"/>
          <w:sz w:val="28"/>
          <w:szCs w:val="28"/>
        </w:rPr>
      </w:pPr>
      <w:r w:rsidRPr="00B43C06">
        <w:rPr>
          <w:rFonts w:ascii="Times New Roman" w:hAnsi="Times New Roman" w:cs="Times New Roman"/>
          <w:sz w:val="28"/>
          <w:szCs w:val="28"/>
        </w:rPr>
        <w:t>изменения муниципального задания;</w:t>
      </w:r>
    </w:p>
    <w:p w:rsidR="00976DE5" w:rsidRPr="00B43C06" w:rsidRDefault="00976DE5" w:rsidP="00976DE5">
      <w:pPr>
        <w:pStyle w:val="a3"/>
        <w:numPr>
          <w:ilvl w:val="0"/>
          <w:numId w:val="16"/>
        </w:numPr>
        <w:tabs>
          <w:tab w:val="left" w:pos="1418"/>
        </w:tabs>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изменения нормативных затрат на оказание муниципальных услуг, базовых нормативов затрат на оказание муниципальных услуг, отраслевых корректирующих коэффициентов к базовым нормативам затрат на оказание муниципальных услуг, территориальных корректирующих коэффициентов к базовым нормативам затрат на оказание муниципальных услуг, корректирующих коэффициентов к базовым нормативам затрат на оказание муниципальных услуг, затрат на уплату налогов и нормативных затрат на содержание имущества, не используемого для оказания услуг (выполнение работ) и для общехозяйственных нужд.</w:t>
      </w:r>
    </w:p>
    <w:p w:rsidR="00976DE5" w:rsidRPr="00B43C06" w:rsidRDefault="00976DE5" w:rsidP="00976DE5">
      <w:pPr>
        <w:tabs>
          <w:tab w:val="left" w:pos="1418"/>
        </w:tabs>
        <w:spacing w:after="0" w:line="240" w:lineRule="auto"/>
        <w:ind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Главные распорядители в качестве мотивированных обоснований предлагаемых изменений к заявке об изменении показателей сводной бюджетной росписи, лимитов бюджетных обязательств по соответствующим </w:t>
      </w:r>
      <w:r w:rsidRPr="00B43C06">
        <w:rPr>
          <w:rFonts w:ascii="Times New Roman" w:hAnsi="Times New Roman" w:cs="Times New Roman"/>
          <w:sz w:val="28"/>
          <w:szCs w:val="28"/>
        </w:rPr>
        <w:lastRenderedPageBreak/>
        <w:t xml:space="preserve">кодам бюджетной и дополнительной классификации расходов бюджета города Пыть-Яха представляют в комитет по финансам распоряжения администрации города об утверждении (изменении) значений нормативных затрат на оказание муниципальных услуг и базовых нормативов затрат на оказание муниципальных услуг, и (или) отраслевых корректирующих коэффициентов к базовым нормативам затрат на оказание муниципальных услуг, и (или) территориальных корректирующих коэффициентов к базовым нормативам затрат на оказание муниципальных услуг; муниципальное (ые) задание(я) на оказание муниципальных услуг (выполнение работ); расчет (ы) объема субсидий на выполнение муниципального задания. </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Главные распорядители принимают письменные обязательства о недопущении образования кредиторской задолженности по заявкам об изменении показателей сводной бюджетной росписи расходов и лимитов бюджетных обязательств, предусматривающим уменьшение бюджетных ассигнований, и предоставляют их в комитет по финансам.</w:t>
      </w:r>
    </w:p>
    <w:p w:rsidR="00976DE5" w:rsidRPr="00B43C06" w:rsidRDefault="00976DE5" w:rsidP="00976DE5">
      <w:pPr>
        <w:widowControl w:val="0"/>
        <w:tabs>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B43C06">
        <w:rPr>
          <w:rFonts w:ascii="Times New Roman" w:hAnsi="Times New Roman" w:cs="Times New Roman"/>
          <w:sz w:val="28"/>
          <w:szCs w:val="28"/>
        </w:rPr>
        <w:t>Главные распорядители при подготовке документов для составления и внесения изменений в сводную бюджетную роспись нес</w:t>
      </w:r>
      <w:r>
        <w:rPr>
          <w:rFonts w:ascii="Times New Roman" w:hAnsi="Times New Roman" w:cs="Times New Roman"/>
          <w:sz w:val="28"/>
          <w:szCs w:val="28"/>
        </w:rPr>
        <w:t>у</w:t>
      </w:r>
      <w:r w:rsidRPr="00B43C06">
        <w:rPr>
          <w:rFonts w:ascii="Times New Roman" w:hAnsi="Times New Roman" w:cs="Times New Roman"/>
          <w:sz w:val="28"/>
          <w:szCs w:val="28"/>
        </w:rPr>
        <w:t>т ответственность:</w:t>
      </w:r>
    </w:p>
    <w:p w:rsidR="00976DE5" w:rsidRPr="00B43C06" w:rsidRDefault="00976DE5" w:rsidP="00976DE5">
      <w:pPr>
        <w:pStyle w:val="a3"/>
        <w:widowControl w:val="0"/>
        <w:numPr>
          <w:ilvl w:val="0"/>
          <w:numId w:val="1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за правильность и достоверность представляемых в комитет по финансам документов для составления и внесения изменения в сводную бюджетную роспись;</w:t>
      </w:r>
    </w:p>
    <w:p w:rsidR="00976DE5" w:rsidRPr="00B43C06" w:rsidRDefault="00976DE5" w:rsidP="00976DE5">
      <w:pPr>
        <w:pStyle w:val="a3"/>
        <w:widowControl w:val="0"/>
        <w:numPr>
          <w:ilvl w:val="0"/>
          <w:numId w:val="1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за соблюдение действующего законодательства;</w:t>
      </w:r>
    </w:p>
    <w:p w:rsidR="00976DE5" w:rsidRPr="00B43C06" w:rsidRDefault="00976DE5" w:rsidP="00976DE5">
      <w:pPr>
        <w:pStyle w:val="a3"/>
        <w:widowControl w:val="0"/>
        <w:numPr>
          <w:ilvl w:val="0"/>
          <w:numId w:val="1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за соответствие заключаемых договоров на поставку товаров, выполнение работ, оказание услуг утвержденным бюджетным ассигнованиям;</w:t>
      </w:r>
    </w:p>
    <w:p w:rsidR="00976DE5" w:rsidRPr="00B43C06" w:rsidRDefault="00976DE5" w:rsidP="00976DE5">
      <w:pPr>
        <w:pStyle w:val="a3"/>
        <w:widowControl w:val="0"/>
        <w:numPr>
          <w:ilvl w:val="0"/>
          <w:numId w:val="12"/>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за эффективное использование бюджетных средств.</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При внесении изменений в показатели сводной бюджетной росписи расходов, лимиты бюджетных обязательств на суммы средств, выделяемых главным распорядителям за счет средств резервного фонда администрации города Пыть-Яха, помимо документов, предусмотренных под</w:t>
      </w:r>
      <w:hyperlink w:anchor="Par110" w:history="1">
        <w:r w:rsidRPr="00B43C06">
          <w:rPr>
            <w:rFonts w:ascii="Times New Roman" w:hAnsi="Times New Roman" w:cs="Times New Roman"/>
            <w:sz w:val="28"/>
            <w:szCs w:val="28"/>
          </w:rPr>
          <w:t xml:space="preserve">пунктом </w:t>
        </w:r>
      </w:hyperlink>
      <w:r w:rsidRPr="00B43C06">
        <w:rPr>
          <w:rFonts w:ascii="Times New Roman" w:hAnsi="Times New Roman" w:cs="Times New Roman"/>
          <w:sz w:val="28"/>
          <w:szCs w:val="28"/>
        </w:rPr>
        <w:t>5.3.1. пункта 5.3. настоящего Порядка, главным распорядителем</w:t>
      </w:r>
      <w:r>
        <w:rPr>
          <w:rFonts w:ascii="Times New Roman" w:hAnsi="Times New Roman" w:cs="Times New Roman"/>
          <w:sz w:val="28"/>
          <w:szCs w:val="28"/>
        </w:rPr>
        <w:t xml:space="preserve"> </w:t>
      </w:r>
      <w:r w:rsidRPr="00B43C06">
        <w:rPr>
          <w:rFonts w:ascii="Times New Roman" w:hAnsi="Times New Roman" w:cs="Times New Roman"/>
          <w:sz w:val="28"/>
          <w:szCs w:val="28"/>
        </w:rPr>
        <w:t>прилагается копия распоряжения администрации города Пыть-Яха о выделении указанных средств, а также расшифровка выделяемых средств по кодам бюджетной и дополнительной классификации расходов бюджета города Пыть-Яха.</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По бюджетным инвестициям в объекты капитального строительства муниципальной собственности города Пыть-Яха, софинансирование которых осуществляется за счет межбюджетных субсидий из бюджета Ханты-Мансийского автономного округа – Югры, изменения показателей сводной бюджетной росписи, лимитов бюджетных обязательств производятся на основании изменений в Адресную инвестиционную программу Ханты-Мансийского автономного округа – Югры.</w:t>
      </w:r>
    </w:p>
    <w:p w:rsidR="00976DE5" w:rsidRPr="0040112F"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40112F">
        <w:rPr>
          <w:rFonts w:ascii="Times New Roman" w:hAnsi="Times New Roman" w:cs="Times New Roman"/>
          <w:sz w:val="28"/>
          <w:szCs w:val="28"/>
        </w:rPr>
        <w:t>При представлении главными распорядителями предложений по внесению изменений в сводную бюджетную роспись, не допускается перераспределение на иные цели бюджетных ассигнований, предусмотренных на:</w:t>
      </w:r>
    </w:p>
    <w:p w:rsidR="00976DE5" w:rsidRPr="0040112F" w:rsidRDefault="00976DE5" w:rsidP="00976DE5">
      <w:pPr>
        <w:widowControl w:val="0"/>
        <w:tabs>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40112F">
        <w:rPr>
          <w:rFonts w:ascii="Times New Roman" w:hAnsi="Times New Roman" w:cs="Times New Roman"/>
          <w:sz w:val="28"/>
          <w:szCs w:val="28"/>
        </w:rPr>
        <w:t>а) уплату налога на имущество организаций;</w:t>
      </w:r>
    </w:p>
    <w:p w:rsidR="00976DE5" w:rsidRPr="0040112F" w:rsidRDefault="00976DE5" w:rsidP="00976DE5">
      <w:pPr>
        <w:widowControl w:val="0"/>
        <w:tabs>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40112F">
        <w:rPr>
          <w:rFonts w:ascii="Times New Roman" w:hAnsi="Times New Roman" w:cs="Times New Roman"/>
          <w:sz w:val="28"/>
          <w:szCs w:val="28"/>
        </w:rPr>
        <w:lastRenderedPageBreak/>
        <w:t>б) заработную плату и начисления на выплаты по оплате труда, за исключением исполнения требований по исполнительным листам, выплат выходных пособий, выплат в связи с назначением пенсии за выслугу лет, выплат работникам среднемесячного заработка на период трудоустройства при их увольнении в связи с ликвидацией либо реорганизацией учреждения, иными организационно-штатными мероприятиями, приводящими к сокращению численности работников учреждения;</w:t>
      </w:r>
    </w:p>
    <w:p w:rsidR="00976DE5" w:rsidRPr="00B43C06" w:rsidRDefault="00976DE5" w:rsidP="00976DE5">
      <w:pPr>
        <w:widowControl w:val="0"/>
        <w:tabs>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40112F">
        <w:rPr>
          <w:rFonts w:ascii="Times New Roman" w:hAnsi="Times New Roman" w:cs="Times New Roman"/>
          <w:sz w:val="28"/>
          <w:szCs w:val="28"/>
        </w:rPr>
        <w:t>в) реализацию указов Президента Российской Федерации по «поэтапному» повышению оплаты труда отдельным категориям работников бюджетной сферы.</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Главные администраторы источников финансирования заполняют с использованием специализированного программного обеспечения для автоматизации бюджетного процесса заявки об изменении показателей сводной бюджетной росписи источников внутреннего финансирования дефицита бюджета города Пыть-Яха по форме согласно </w:t>
      </w:r>
      <w:r w:rsidRPr="00570E96">
        <w:rPr>
          <w:rFonts w:ascii="Times New Roman" w:hAnsi="Times New Roman" w:cs="Times New Roman"/>
          <w:sz w:val="28"/>
          <w:szCs w:val="28"/>
        </w:rPr>
        <w:t>приложению 8</w:t>
      </w:r>
      <w:r w:rsidRPr="00B43C06">
        <w:rPr>
          <w:rFonts w:ascii="Times New Roman" w:hAnsi="Times New Roman" w:cs="Times New Roman"/>
          <w:sz w:val="28"/>
          <w:szCs w:val="28"/>
        </w:rPr>
        <w:t xml:space="preserve"> к настоящему Порядку и предоставляют их в комитет по финансам на бумажном носителе за подписью руководителя и приложением мотивированных обоснований предлагаемых изменений.</w:t>
      </w:r>
      <w:bookmarkStart w:id="6" w:name="Par124"/>
      <w:bookmarkEnd w:id="6"/>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Оформление заявок об изменении сводной бюджетной росписи, лимитов бюджетных обязательств главными распорядителями (главными администраторами источников финансирования) осуществляется по основаниям, установленным </w:t>
      </w:r>
      <w:hyperlink r:id="rId11" w:history="1">
        <w:r w:rsidRPr="00B43C06">
          <w:rPr>
            <w:rFonts w:ascii="Times New Roman" w:hAnsi="Times New Roman" w:cs="Times New Roman"/>
            <w:sz w:val="28"/>
            <w:szCs w:val="28"/>
          </w:rPr>
          <w:t>статьями 217</w:t>
        </w:r>
      </w:hyperlink>
      <w:r w:rsidRPr="00B43C06">
        <w:rPr>
          <w:rFonts w:ascii="Times New Roman" w:hAnsi="Times New Roman" w:cs="Times New Roman"/>
          <w:sz w:val="28"/>
          <w:szCs w:val="28"/>
        </w:rPr>
        <w:t xml:space="preserve">, </w:t>
      </w:r>
      <w:hyperlink r:id="rId12" w:history="1">
        <w:r w:rsidRPr="00B43C06">
          <w:rPr>
            <w:rFonts w:ascii="Times New Roman" w:hAnsi="Times New Roman" w:cs="Times New Roman"/>
            <w:sz w:val="28"/>
            <w:szCs w:val="28"/>
          </w:rPr>
          <w:t>232</w:t>
        </w:r>
      </w:hyperlink>
      <w:r w:rsidRPr="00B43C06">
        <w:rPr>
          <w:rFonts w:ascii="Times New Roman" w:hAnsi="Times New Roman" w:cs="Times New Roman"/>
          <w:sz w:val="28"/>
          <w:szCs w:val="28"/>
        </w:rPr>
        <w:t xml:space="preserve"> Бюджетного кодекса Российской Федерации, и дополнительным основаниям, установленным решением о бюджете, с присвоением следующих кодов вида изменений:</w:t>
      </w:r>
    </w:p>
    <w:p w:rsidR="00976DE5" w:rsidRPr="00B43C06" w:rsidRDefault="00976DE5" w:rsidP="00976DE5">
      <w:pPr>
        <w:tabs>
          <w:tab w:val="left" w:pos="1418"/>
        </w:tabs>
        <w:spacing w:after="0" w:line="240" w:lineRule="auto"/>
        <w:ind w:firstLine="567"/>
        <w:jc w:val="both"/>
        <w:rPr>
          <w:rFonts w:ascii="Times New Roman" w:eastAsia="Times New Roman" w:hAnsi="Times New Roman" w:cs="Times New Roman"/>
          <w:color w:val="000000"/>
          <w:sz w:val="28"/>
          <w:szCs w:val="28"/>
        </w:rPr>
      </w:pPr>
      <w:r w:rsidRPr="00B43C06">
        <w:rPr>
          <w:rFonts w:ascii="Times New Roman" w:hAnsi="Times New Roman" w:cs="Times New Roman"/>
          <w:sz w:val="28"/>
          <w:szCs w:val="28"/>
        </w:rPr>
        <w:t xml:space="preserve">01010 - </w:t>
      </w:r>
      <w:r w:rsidRPr="00B43C06">
        <w:rPr>
          <w:rFonts w:ascii="Times New Roman" w:eastAsia="Times New Roman" w:hAnsi="Times New Roman" w:cs="Times New Roman"/>
          <w:color w:val="000000"/>
          <w:sz w:val="28"/>
          <w:szCs w:val="28"/>
        </w:rPr>
        <w:t>Изменения, вносимые в сводную бюджетную роспись в связи с принятием решения Думы города Пыть-Яха о внесении изменений в решение о бюджете.</w:t>
      </w:r>
    </w:p>
    <w:p w:rsidR="00976DE5" w:rsidRPr="00B43C06" w:rsidRDefault="00976DE5" w:rsidP="00976DE5">
      <w:pPr>
        <w:tabs>
          <w:tab w:val="left" w:pos="1418"/>
        </w:tabs>
        <w:spacing w:after="0" w:line="240" w:lineRule="auto"/>
        <w:ind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По данному коду отражаются изменения, вносимые в сводную бюджетную роспись в случае принятия </w:t>
      </w:r>
      <w:r>
        <w:rPr>
          <w:rFonts w:ascii="Times New Roman" w:hAnsi="Times New Roman" w:cs="Times New Roman"/>
          <w:sz w:val="28"/>
          <w:szCs w:val="28"/>
        </w:rPr>
        <w:t xml:space="preserve">решения о бюджете </w:t>
      </w:r>
      <w:r w:rsidRPr="00B43C06">
        <w:rPr>
          <w:rFonts w:ascii="Times New Roman" w:hAnsi="Times New Roman" w:cs="Times New Roman"/>
          <w:sz w:val="28"/>
          <w:szCs w:val="28"/>
        </w:rPr>
        <w:t xml:space="preserve">о внесении изменений в </w:t>
      </w:r>
      <w:r>
        <w:rPr>
          <w:rFonts w:ascii="Times New Roman" w:hAnsi="Times New Roman" w:cs="Times New Roman"/>
          <w:sz w:val="28"/>
          <w:szCs w:val="28"/>
        </w:rPr>
        <w:t xml:space="preserve">решение о </w:t>
      </w:r>
      <w:r w:rsidRPr="00B43C06">
        <w:rPr>
          <w:rFonts w:ascii="Times New Roman" w:hAnsi="Times New Roman" w:cs="Times New Roman"/>
          <w:sz w:val="28"/>
          <w:szCs w:val="28"/>
        </w:rPr>
        <w:t xml:space="preserve">бюджете </w:t>
      </w:r>
      <w:r>
        <w:rPr>
          <w:rFonts w:ascii="Times New Roman" w:hAnsi="Times New Roman" w:cs="Times New Roman"/>
          <w:sz w:val="28"/>
          <w:szCs w:val="28"/>
        </w:rPr>
        <w:t>города Пыть-Яха</w:t>
      </w:r>
      <w:r w:rsidRPr="00B43C06">
        <w:rPr>
          <w:rFonts w:ascii="Times New Roman" w:hAnsi="Times New Roman" w:cs="Times New Roman"/>
          <w:sz w:val="28"/>
          <w:szCs w:val="28"/>
        </w:rPr>
        <w:t>, с указанием вида плана 100 «Роспись»;</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02000 - Внесение изменений в сводную бюджетную роспись без внесения изменений в решение о бюджете города Пыть-Яха.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По данному коду отражаются изменения, вносимые в сводную бюджетную роспись без внесения изменений в </w:t>
      </w:r>
      <w:r>
        <w:rPr>
          <w:rFonts w:ascii="Times New Roman" w:hAnsi="Times New Roman" w:cs="Times New Roman"/>
          <w:sz w:val="28"/>
          <w:szCs w:val="28"/>
        </w:rPr>
        <w:t>решение о бюджете города Пыть-Яха</w:t>
      </w:r>
      <w:r w:rsidRPr="00B43C06">
        <w:rPr>
          <w:rFonts w:ascii="Times New Roman" w:hAnsi="Times New Roman" w:cs="Times New Roman"/>
          <w:sz w:val="28"/>
          <w:szCs w:val="28"/>
        </w:rPr>
        <w:t>, с указанием вида плана 200 «Уведомление», со следующей детализацией:</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02010 - Изменения, вносимые в случае недостаточности бюджетных ассигнований для исполнения публичных нормативных обязательств;</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02020 - Изменения, вносимые в случае изменения функций или полномочий главных распорядителей бюджетных средств (подведомственных им казенных учреждений), а также в связи с передачей муниципального имущества;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02030- Изменения, вносимые в случае исполнения судебных актов, предусматривающих обращение взыскания на средства бюджета города Пыть-Яха;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02040 - Изменения, вносимые в случае уменьшения бюджетных ассигнований на сумму, израсходованную получателями бюджетных средств незаконно или не по целевому назначению:</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02050 - Изменения, вносимые в случае использования (перераспределения) </w:t>
      </w:r>
      <w:r w:rsidRPr="00B43C06">
        <w:rPr>
          <w:rFonts w:ascii="Times New Roman" w:hAnsi="Times New Roman" w:cs="Times New Roman"/>
          <w:sz w:val="28"/>
          <w:szCs w:val="28"/>
        </w:rPr>
        <w:lastRenderedPageBreak/>
        <w:t>средств резервного фонда администрации города Пыть-Яха, а также средств, иным образом зарезервированных в составе утвержденных бюджетных ассигнований;</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02060 - Изменения, вносимые в случае распределения бюджетных ассигнований между получателями бюджетных средств на конкурсной основе;</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02070 - Изменения, вносимые в случае увеличения бюджетных ассигнований по отдельным разделам, подразделам, целевым статьям (муниципальным программам и непрограммным направлениям деятельности) и группам, подгруппам и элементам видов расходов 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02080 - Изменения, вносимые 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в том числе поступающих в бюджет в порядке, установленном </w:t>
      </w:r>
      <w:hyperlink r:id="rId13" w:history="1">
        <w:r w:rsidRPr="00B43C06">
          <w:rPr>
            <w:rFonts w:ascii="Times New Roman" w:hAnsi="Times New Roman" w:cs="Times New Roman"/>
            <w:sz w:val="28"/>
            <w:szCs w:val="28"/>
          </w:rPr>
          <w:t>пунктом 5 статьи 242</w:t>
        </w:r>
      </w:hyperlink>
      <w:r w:rsidRPr="00B43C06">
        <w:rPr>
          <w:rFonts w:ascii="Times New Roman" w:hAnsi="Times New Roman" w:cs="Times New Roman"/>
          <w:sz w:val="28"/>
          <w:szCs w:val="28"/>
        </w:rPr>
        <w:t xml:space="preserve"> Бюджетного кодекса Российской Федерации, фактически полученных при исполнении бюджета сверх объемов, утвержденных решением о бюджете города Пыть-Яха, а также в случае сокращения (возврата при отсутствии потребности) указанных средств; изменения, вносимые в случае доведения уведомлений по расчетам между бюджетами, предусматривающих предоставление межбюджетных трансфертов бюджету города Пыть-Яха из бюджета автономного округа: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02081 - Изменения, вносимые 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решением о бюджете города Пыть-Яха;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02082 - Изменения, вносимые в случае сокращения (возврата при отсутствии потребности) субсидий, субвенций, иных межбюджетных трансфертов и безвозмездных поступлений от физических и юридических лиц, имеющих целевое назначение;</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02083 - Изменения, вносимые в случае получения субсидий и иных межбюджетных трансфертов, имеющих целевое назначение, сверх объемов, утвержденных решением о бюджете города Пыть-Яха, не использованных в отчетном финансовом году и фактически возвращенных в текущем финансовом году при условии подтверждения потребности в неиспользованном остатке указанных межбюджетных трансфертов;</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02084 - Изменения, вносимые в случае доведения уведомлений по расчетам между бюджетами, предусматривающих предоставление межбюджетных трансфертов бюджету города Пыть-Яха из бюджета автономного округа;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02090 - Изменения, вносимые в случае изменения типа муниципальных учреждений, преобразования некоммерческих организаций;</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02100 - Изменения, вносимые по основаниям, установленным </w:t>
      </w:r>
      <w:hyperlink r:id="rId14" w:history="1">
        <w:r w:rsidRPr="00B43C06">
          <w:rPr>
            <w:rFonts w:ascii="Times New Roman" w:hAnsi="Times New Roman" w:cs="Times New Roman"/>
            <w:sz w:val="28"/>
            <w:szCs w:val="28"/>
          </w:rPr>
          <w:t>пунктом 2 статьи 232</w:t>
        </w:r>
      </w:hyperlink>
      <w:r w:rsidRPr="00B43C06">
        <w:rPr>
          <w:rFonts w:ascii="Times New Roman" w:hAnsi="Times New Roman" w:cs="Times New Roman"/>
          <w:sz w:val="28"/>
          <w:szCs w:val="28"/>
        </w:rPr>
        <w:t xml:space="preserve"> Бюджетного кодекса Российской Федерации;</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02110 - Изменения, связанные с особенностями исполнения бюджета города Пыть-Яха, установленными решением о бюджете города Пыть-Яха: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lastRenderedPageBreak/>
        <w:t>02111 - Изменения, вносимые в случае перераспределения бюджетных ассигнований в пределах, предусмотренных главным распорядителям, распорядителям на предоставление бюджетным и автономным учреждениям города субсидии на финансовое обеспечение муниципального задания на оказание муниципальных услуг (выполнение работ) и субсидий на иные цели, не связанные с финансовым обеспечением выполнения муниципального задания, между разделами, подразделами, целевыми статьями, подгруппами видов расходов классификации расходов бюджета;</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02112 – Изменения, вносимые в случае перераспределения бюджетных ассигнований между главными распорядителями, распорядителями, получателями бюджетных средств по соответствующим разделам классификации расходов бюджета на проведение отдельных мероприятий в рамках муниципальных и ведомственных целевых программ, а также непрограммным направлениям деятельности;</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02113 - Изменения, вносимые в случае перераспределения бюджетных ассигнований, предусмотренных на повышение оплаты труда работников бюджетной сферы в целях реализации Указов Президента Российской Федерации;</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02114 - Изменения, вносимые в случае перераспределения бюджетных ассигнований между подпрограммами (мероприятиями) муниципальной (ведомственной целевой) программы, а также между их исполнителями;</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02120 - Изменения бюджетной и дополнительной классификации расходов бюджета города Пыть-Яха без изменения целевого направления средств;</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02130 – Изменения, вносимые в связи с созданием, ликвидацией, реорганизацией (передачей полномочий) муниципальных учреждений;</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02140 – Изменения, вносимые в случае изменения лимитов бюджетных обязательств без соответствующих изменений бюджетных ассигнований;</w:t>
      </w:r>
    </w:p>
    <w:p w:rsidR="00976DE5" w:rsidRPr="00B43C06" w:rsidRDefault="00976DE5" w:rsidP="00976DE5">
      <w:pPr>
        <w:pStyle w:val="ConsPlusNormal"/>
        <w:tabs>
          <w:tab w:val="left" w:pos="1418"/>
        </w:tabs>
        <w:ind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02150 - Изменения, вносимые в связи с перераспределением бюджетных ассигнований по иным основаниям, установленным Бюджетным </w:t>
      </w:r>
      <w:hyperlink r:id="rId15" w:history="1">
        <w:r w:rsidRPr="00B43C06">
          <w:rPr>
            <w:rFonts w:ascii="Times New Roman" w:hAnsi="Times New Roman" w:cs="Times New Roman"/>
            <w:sz w:val="28"/>
            <w:szCs w:val="28"/>
          </w:rPr>
          <w:t>кодексом</w:t>
        </w:r>
      </w:hyperlink>
      <w:r w:rsidRPr="00B43C06">
        <w:rPr>
          <w:rFonts w:ascii="Times New Roman" w:hAnsi="Times New Roman" w:cs="Times New Roman"/>
          <w:sz w:val="28"/>
          <w:szCs w:val="28"/>
        </w:rPr>
        <w:t xml:space="preserve"> Российской Федерации и решением о бюджете города Пыть-Яха</w:t>
      </w:r>
      <w:r>
        <w:rPr>
          <w:rFonts w:ascii="Times New Roman" w:hAnsi="Times New Roman" w:cs="Times New Roman"/>
          <w:sz w:val="28"/>
          <w:szCs w:val="28"/>
        </w:rPr>
        <w:t>.</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 В целях обеспечения контроля при внесении изменений в сводную бюджетную роспись бюджета города Пыть-Яха в случае увеличения бюджетных ассигнований по отдельным разделам, подразделам, целевым статьям </w:t>
      </w:r>
      <w:r w:rsidRPr="00570E96">
        <w:rPr>
          <w:rFonts w:ascii="Times New Roman" w:hAnsi="Times New Roman" w:cs="Times New Roman"/>
          <w:sz w:val="28"/>
          <w:szCs w:val="28"/>
        </w:rPr>
        <w:t>(муниципальным программам и непрограммным направлениям деятельности) и группам, подгруппам и элементам видов расходов</w:t>
      </w:r>
      <w:r w:rsidRPr="00B43C06">
        <w:rPr>
          <w:rFonts w:ascii="Times New Roman" w:hAnsi="Times New Roman" w:cs="Times New Roman"/>
          <w:sz w:val="28"/>
          <w:szCs w:val="28"/>
        </w:rPr>
        <w:t xml:space="preserve"> бюджета города Пыть-Яха за счёт экономии по использованию бюджетных ассигнований на оказание муниципальных услуг следует указывать в предложениях главных распорядителей по внесению изменений в сводную бюджетную роспись расходов, лимиты бюджетных обязательств причину образования экономии и обоснование необходимости направления экономии на предлагаемые цели.</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 Перераспределение бюджетных ассигнований с указанием вида изменений «</w:t>
      </w:r>
      <w:r w:rsidRPr="0040112F">
        <w:rPr>
          <w:rFonts w:ascii="Times New Roman" w:hAnsi="Times New Roman" w:cs="Times New Roman"/>
          <w:sz w:val="28"/>
          <w:szCs w:val="28"/>
        </w:rPr>
        <w:t>02150»</w:t>
      </w:r>
      <w:r w:rsidRPr="00B43C06">
        <w:rPr>
          <w:rFonts w:ascii="Times New Roman" w:hAnsi="Times New Roman" w:cs="Times New Roman"/>
          <w:sz w:val="28"/>
          <w:szCs w:val="28"/>
        </w:rPr>
        <w:t xml:space="preserve"> производится только в том случае, если изменения, соответствующие основаниям, установленным решением о бюджете и Бюджетным кодексом Российской Федерации, не могут быть отнесены ни к одному из перечисленных видов изменений.</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При </w:t>
      </w:r>
      <w:r>
        <w:rPr>
          <w:rFonts w:ascii="Times New Roman" w:hAnsi="Times New Roman" w:cs="Times New Roman"/>
          <w:sz w:val="28"/>
          <w:szCs w:val="28"/>
        </w:rPr>
        <w:t xml:space="preserve">предоставлении </w:t>
      </w:r>
      <w:r w:rsidRPr="00B43C06">
        <w:rPr>
          <w:rFonts w:ascii="Times New Roman" w:hAnsi="Times New Roman" w:cs="Times New Roman"/>
          <w:sz w:val="28"/>
          <w:szCs w:val="28"/>
        </w:rPr>
        <w:t xml:space="preserve">предложений по внесению изменений в сводную бюджетную роспись, предусматривающих уточнение объемов </w:t>
      </w:r>
      <w:r w:rsidRPr="00B43C06">
        <w:rPr>
          <w:rFonts w:ascii="Times New Roman" w:hAnsi="Times New Roman" w:cs="Times New Roman"/>
          <w:sz w:val="28"/>
          <w:szCs w:val="28"/>
        </w:rPr>
        <w:lastRenderedPageBreak/>
        <w:t xml:space="preserve">бюджетных ассигнований на реализацию муниципальных (ведомственной целевой) программ, их </w:t>
      </w:r>
      <w:r w:rsidRPr="00570E96">
        <w:rPr>
          <w:rFonts w:ascii="Times New Roman" w:hAnsi="Times New Roman" w:cs="Times New Roman"/>
          <w:sz w:val="28"/>
          <w:szCs w:val="28"/>
        </w:rPr>
        <w:t>подпрограмм и основных мероприятий,</w:t>
      </w:r>
      <w:r w:rsidRPr="00B43C06">
        <w:rPr>
          <w:rFonts w:ascii="Times New Roman" w:hAnsi="Times New Roman" w:cs="Times New Roman"/>
          <w:sz w:val="28"/>
          <w:szCs w:val="28"/>
        </w:rPr>
        <w:t xml:space="preserve"> </w:t>
      </w:r>
      <w:r>
        <w:rPr>
          <w:rFonts w:ascii="Times New Roman" w:hAnsi="Times New Roman" w:cs="Times New Roman"/>
          <w:sz w:val="28"/>
          <w:szCs w:val="28"/>
        </w:rPr>
        <w:t>указанные предложения должны быть согласованы с</w:t>
      </w:r>
      <w:r w:rsidRPr="00B43C06">
        <w:rPr>
          <w:rFonts w:ascii="Times New Roman" w:hAnsi="Times New Roman" w:cs="Times New Roman"/>
          <w:sz w:val="28"/>
          <w:szCs w:val="28"/>
        </w:rPr>
        <w:t xml:space="preserve"> ответственным исполнител</w:t>
      </w:r>
      <w:r>
        <w:rPr>
          <w:rFonts w:ascii="Times New Roman" w:hAnsi="Times New Roman" w:cs="Times New Roman"/>
          <w:sz w:val="28"/>
          <w:szCs w:val="28"/>
        </w:rPr>
        <w:t>е</w:t>
      </w:r>
      <w:r w:rsidRPr="00B43C06">
        <w:rPr>
          <w:rFonts w:ascii="Times New Roman" w:hAnsi="Times New Roman" w:cs="Times New Roman"/>
          <w:sz w:val="28"/>
          <w:szCs w:val="28"/>
        </w:rPr>
        <w:t xml:space="preserve">м </w:t>
      </w:r>
      <w:r>
        <w:rPr>
          <w:rFonts w:ascii="Times New Roman" w:hAnsi="Times New Roman" w:cs="Times New Roman"/>
          <w:sz w:val="28"/>
          <w:szCs w:val="28"/>
        </w:rPr>
        <w:t xml:space="preserve">(соисполнителем) </w:t>
      </w:r>
      <w:r w:rsidRPr="00B43C06">
        <w:rPr>
          <w:rFonts w:ascii="Times New Roman" w:hAnsi="Times New Roman" w:cs="Times New Roman"/>
          <w:sz w:val="28"/>
          <w:szCs w:val="28"/>
        </w:rPr>
        <w:t>соответствующих муниципальных (ведомственной целевой) программ.</w:t>
      </w:r>
    </w:p>
    <w:p w:rsidR="00976DE5" w:rsidRPr="00B43C06" w:rsidRDefault="00976DE5" w:rsidP="00976DE5">
      <w:pPr>
        <w:pStyle w:val="a3"/>
        <w:widowControl w:val="0"/>
        <w:numPr>
          <w:ilvl w:val="1"/>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При внесении изменений в сводную роспись и лимиты бюджетных обязательств в связи с изменением состава и (или) полномочий (функций) между главными распорядителями предоставляется акт приёма-передачи с указанием передаваемых сумм лимитов бюджетных обязательств и сумм бюджетных ассигнований по всем кодам бюджетной и дополнительной классификации расходов бюджета города Пыть-Яха, согласованный в установленном порядке принимающей и передающей сторонами. </w:t>
      </w:r>
    </w:p>
    <w:p w:rsidR="00976DE5" w:rsidRPr="00B43C06" w:rsidRDefault="00976DE5" w:rsidP="00976DE5">
      <w:pPr>
        <w:pStyle w:val="a3"/>
        <w:widowControl w:val="0"/>
        <w:numPr>
          <w:ilvl w:val="1"/>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Рассмотрение заявок главных распорядителей (главных администраторов источников финансирования) об изменении сводной бюджетной росписи, лимитов бюджетных обязательств в комитете по финансам осуществляется в следующем порядке:</w:t>
      </w:r>
      <w:bookmarkStart w:id="7" w:name="Par163"/>
      <w:bookmarkEnd w:id="7"/>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Комитет по финансам в течение десяти рабочих дней со дня получения от главного распорядителя</w:t>
      </w:r>
      <w:r>
        <w:rPr>
          <w:rFonts w:ascii="Times New Roman" w:hAnsi="Times New Roman" w:cs="Times New Roman"/>
          <w:sz w:val="28"/>
          <w:szCs w:val="28"/>
        </w:rPr>
        <w:t xml:space="preserve"> </w:t>
      </w:r>
      <w:r w:rsidRPr="00B43C06">
        <w:rPr>
          <w:rFonts w:ascii="Times New Roman" w:hAnsi="Times New Roman" w:cs="Times New Roman"/>
          <w:sz w:val="28"/>
          <w:szCs w:val="28"/>
        </w:rPr>
        <w:t>(главного администратора источников финансирования) полного пакета документов на внесение изменений в показатели сводной бюджетной росписи, лимиты бюджетных обязательств осуществляет контроль на соответствие вносимых изменений бюджетному законодательству Российской Федерации, утвержденным показателям сводной бюджетной росписи, лимитам бюджетных обязательств и принимает решение об их утверждении или отклонении.</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 Сотрудник комитета по финансам, курирующий соответствующего главного распорядителя</w:t>
      </w:r>
      <w:r>
        <w:rPr>
          <w:rFonts w:ascii="Times New Roman" w:hAnsi="Times New Roman" w:cs="Times New Roman"/>
          <w:sz w:val="28"/>
          <w:szCs w:val="28"/>
        </w:rPr>
        <w:t xml:space="preserve"> </w:t>
      </w:r>
      <w:r w:rsidRPr="00B43C06">
        <w:rPr>
          <w:rFonts w:ascii="Times New Roman" w:hAnsi="Times New Roman" w:cs="Times New Roman"/>
          <w:sz w:val="28"/>
          <w:szCs w:val="28"/>
        </w:rPr>
        <w:t xml:space="preserve">(главного администратора источников финансирования) (далее - отраслевой куратор), рассматривает обоснованность заявки главного распорядителя (главного администратора источников финансирования) о внесении изменений в показатели сводной бюджетной росписи, лимиты бюджетных обязательств, согласовывает свои действия с начальником отдела комитета по финансам (уполномоченным лицом), и в случае положительного рассмотрения оформляет справку об изменении показателей сводной бюджетной росписи, лимитов бюджетных обязательств по соответствующим кодам бюджетной и дополнительной классификации расходов бюджета города Пыть-Яха по формам согласно </w:t>
      </w:r>
      <w:r w:rsidRPr="00A86C7E">
        <w:rPr>
          <w:rFonts w:ascii="Times New Roman" w:hAnsi="Times New Roman" w:cs="Times New Roman"/>
          <w:sz w:val="28"/>
          <w:szCs w:val="28"/>
        </w:rPr>
        <w:t xml:space="preserve">приложениям 9, 10, 11 </w:t>
      </w:r>
      <w:r w:rsidRPr="00B43C06">
        <w:rPr>
          <w:rFonts w:ascii="Times New Roman" w:hAnsi="Times New Roman" w:cs="Times New Roman"/>
          <w:sz w:val="28"/>
          <w:szCs w:val="28"/>
        </w:rPr>
        <w:t>настоящего Порядка и направляет на подпись заместителю главы города по финансам и экономике – председателю комитета по финансам (уполномоченному лицу).</w:t>
      </w:r>
    </w:p>
    <w:p w:rsidR="00976DE5" w:rsidRPr="00B43C06" w:rsidRDefault="00976DE5" w:rsidP="00976DE5">
      <w:pPr>
        <w:pStyle w:val="a3"/>
        <w:widowControl w:val="0"/>
        <w:numPr>
          <w:ilvl w:val="2"/>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Один экземпляр справки об изменении показателей сводной бюджетной росписи, лимитов бюджетных обязательств направляется главному распорядителю</w:t>
      </w:r>
      <w:r>
        <w:rPr>
          <w:rFonts w:ascii="Times New Roman" w:hAnsi="Times New Roman" w:cs="Times New Roman"/>
          <w:sz w:val="28"/>
          <w:szCs w:val="28"/>
        </w:rPr>
        <w:t xml:space="preserve">, </w:t>
      </w:r>
      <w:r w:rsidRPr="00C57C15">
        <w:rPr>
          <w:rFonts w:ascii="Times New Roman" w:hAnsi="Times New Roman" w:cs="Times New Roman"/>
          <w:sz w:val="28"/>
          <w:szCs w:val="28"/>
        </w:rPr>
        <w:t>ответственному исполнителю (соисполнителю) соответствующих муниципальных (ведомственной целевой) программ для сведения в электронном виде</w:t>
      </w:r>
      <w:r w:rsidRPr="00B43C06">
        <w:rPr>
          <w:rFonts w:ascii="Times New Roman" w:hAnsi="Times New Roman" w:cs="Times New Roman"/>
          <w:sz w:val="28"/>
          <w:szCs w:val="28"/>
        </w:rPr>
        <w:t xml:space="preserve"> второй экземпляр остается у курирующего отдела комитета по финансам.</w:t>
      </w:r>
    </w:p>
    <w:p w:rsidR="00976DE5" w:rsidRPr="00B43C06" w:rsidRDefault="00976DE5" w:rsidP="00976DE5">
      <w:pPr>
        <w:pStyle w:val="a3"/>
        <w:widowControl w:val="0"/>
        <w:numPr>
          <w:ilvl w:val="1"/>
          <w:numId w:val="1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В случае отклонения предлагаемых изменений в показатели сводной бюджетной росписи расходов, лимиты бюджетных обязательств комитет по финансам отклоняет заявки, заполненные с использованием специализированного программного обеспечения для автоматизации </w:t>
      </w:r>
      <w:r w:rsidRPr="00B43C06">
        <w:rPr>
          <w:rFonts w:ascii="Times New Roman" w:hAnsi="Times New Roman" w:cs="Times New Roman"/>
          <w:sz w:val="28"/>
          <w:szCs w:val="28"/>
        </w:rPr>
        <w:lastRenderedPageBreak/>
        <w:t>бюджетного процесса, и уведомляет главного распорядителя (главного администратора источников финансирования) об отклонении предлагаемых изменений с указанием причины.</w:t>
      </w:r>
    </w:p>
    <w:p w:rsidR="00976DE5" w:rsidRPr="00B43C06" w:rsidRDefault="00976DE5" w:rsidP="00976DE5">
      <w:pPr>
        <w:pStyle w:val="a3"/>
        <w:widowControl w:val="0"/>
        <w:numPr>
          <w:ilvl w:val="1"/>
          <w:numId w:val="11"/>
        </w:numPr>
        <w:tabs>
          <w:tab w:val="left" w:pos="1134"/>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B43C06">
        <w:rPr>
          <w:rFonts w:ascii="Times New Roman" w:hAnsi="Times New Roman" w:cs="Times New Roman"/>
          <w:sz w:val="28"/>
          <w:szCs w:val="28"/>
        </w:rPr>
        <w:t>Внесение изменений в показатели сводной бюджетной росписи, лимиты бюджетных обязательств осуществляется до 25 декабря текущего финансового года, за исключением расходов на исполнение требований по исполнительным документам.</w:t>
      </w:r>
    </w:p>
    <w:p w:rsidR="00976DE5" w:rsidRPr="00B43C06" w:rsidRDefault="00976DE5" w:rsidP="00976DE5">
      <w:pPr>
        <w:pStyle w:val="a3"/>
        <w:widowControl w:val="0"/>
        <w:tabs>
          <w:tab w:val="left" w:pos="1418"/>
        </w:tabs>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Главные распорядители (главные администраторы источников финансирования) предоставляют в комитет по финансам заявки об изменении показателей сводной бюджетной росписи, лимитов бюджетных обязательств до 15 декабря текущего финансового года.</w:t>
      </w:r>
    </w:p>
    <w:p w:rsidR="00976DE5" w:rsidRPr="00B43C06" w:rsidRDefault="00976DE5" w:rsidP="00976DE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76DE5" w:rsidRPr="00B43C06" w:rsidRDefault="00976DE5" w:rsidP="00976DE5">
      <w:pPr>
        <w:pStyle w:val="a3"/>
        <w:widowControl w:val="0"/>
        <w:numPr>
          <w:ilvl w:val="0"/>
          <w:numId w:val="1"/>
        </w:numPr>
        <w:autoSpaceDE w:val="0"/>
        <w:autoSpaceDN w:val="0"/>
        <w:adjustRightInd w:val="0"/>
        <w:spacing w:after="0" w:line="240" w:lineRule="auto"/>
        <w:jc w:val="center"/>
        <w:rPr>
          <w:rFonts w:ascii="Times New Roman" w:hAnsi="Times New Roman" w:cs="Times New Roman"/>
          <w:sz w:val="28"/>
          <w:szCs w:val="28"/>
        </w:rPr>
      </w:pPr>
      <w:bookmarkStart w:id="8" w:name="Par194"/>
      <w:bookmarkEnd w:id="8"/>
      <w:r w:rsidRPr="00B43C06">
        <w:rPr>
          <w:rFonts w:ascii="Times New Roman" w:hAnsi="Times New Roman" w:cs="Times New Roman"/>
          <w:sz w:val="28"/>
          <w:szCs w:val="28"/>
        </w:rPr>
        <w:t>Состав бюджетной росписи, порядок ее составления и утверждения, утверждение лимитов бюджетных обязат</w:t>
      </w:r>
      <w:r>
        <w:rPr>
          <w:rFonts w:ascii="Times New Roman" w:hAnsi="Times New Roman" w:cs="Times New Roman"/>
          <w:sz w:val="28"/>
          <w:szCs w:val="28"/>
        </w:rPr>
        <w:t>ельств (бюджетных ассигнований)</w:t>
      </w:r>
    </w:p>
    <w:p w:rsidR="00976DE5" w:rsidRPr="00B43C06" w:rsidRDefault="00976DE5" w:rsidP="00976DE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76DE5" w:rsidRPr="00B43C06" w:rsidRDefault="00976DE5" w:rsidP="00976DE5">
      <w:pPr>
        <w:pStyle w:val="a3"/>
        <w:widowControl w:val="0"/>
        <w:numPr>
          <w:ilvl w:val="1"/>
          <w:numId w:val="5"/>
        </w:numPr>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 В состав бюджетной росписи включаются:</w:t>
      </w:r>
    </w:p>
    <w:p w:rsidR="00976DE5" w:rsidRDefault="00976DE5" w:rsidP="00976DE5">
      <w:pPr>
        <w:pStyle w:val="a3"/>
        <w:widowControl w:val="0"/>
        <w:numPr>
          <w:ilvl w:val="0"/>
          <w:numId w:val="13"/>
        </w:numPr>
        <w:autoSpaceDE w:val="0"/>
        <w:autoSpaceDN w:val="0"/>
        <w:adjustRightInd w:val="0"/>
        <w:spacing w:after="0" w:line="240" w:lineRule="auto"/>
        <w:ind w:left="0" w:firstLine="0"/>
        <w:jc w:val="both"/>
        <w:rPr>
          <w:rFonts w:ascii="Times New Roman" w:hAnsi="Times New Roman" w:cs="Times New Roman"/>
          <w:sz w:val="28"/>
          <w:szCs w:val="28"/>
        </w:rPr>
      </w:pPr>
      <w:r w:rsidRPr="00B43C06">
        <w:rPr>
          <w:rFonts w:ascii="Times New Roman" w:hAnsi="Times New Roman" w:cs="Times New Roman"/>
          <w:sz w:val="28"/>
          <w:szCs w:val="28"/>
        </w:rPr>
        <w:t>бюджетные ассигнования по расходам главного распорядителя (показатели бюджетной росписи расходов) на очередной финансовый год и плановый период в разрезе получателей средств бюджета города Пыть-Яха, подведомственных главному распорядителю, по кодам бюджетной классификации расходов бюджета города Пыть-Яха</w:t>
      </w:r>
      <w:r>
        <w:rPr>
          <w:rFonts w:ascii="Times New Roman" w:hAnsi="Times New Roman" w:cs="Times New Roman"/>
          <w:sz w:val="28"/>
          <w:szCs w:val="28"/>
        </w:rPr>
        <w:t>;</w:t>
      </w:r>
    </w:p>
    <w:p w:rsidR="00976DE5" w:rsidRPr="00BB30E2" w:rsidRDefault="00976DE5" w:rsidP="00976DE5">
      <w:pPr>
        <w:pStyle w:val="a3"/>
        <w:widowControl w:val="0"/>
        <w:autoSpaceDE w:val="0"/>
        <w:autoSpaceDN w:val="0"/>
        <w:adjustRightInd w:val="0"/>
        <w:spacing w:after="0" w:line="240" w:lineRule="auto"/>
        <w:ind w:left="0"/>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BB30E2">
        <w:rPr>
          <w:rFonts w:ascii="Times New Roman" w:hAnsi="Times New Roman" w:cs="Times New Roman"/>
          <w:bCs/>
          <w:sz w:val="28"/>
          <w:szCs w:val="28"/>
        </w:rPr>
        <w:t xml:space="preserve">бюджетные ассигнования по источникам внутреннего </w:t>
      </w:r>
      <w:r w:rsidRPr="00BB30E2">
        <w:rPr>
          <w:rFonts w:ascii="Times New Roman" w:hAnsi="Times New Roman" w:cs="Times New Roman"/>
          <w:sz w:val="28"/>
          <w:szCs w:val="28"/>
        </w:rPr>
        <w:t>финансирования дефицита бюджета города Пыть-Яха главного администратора источников финансирования (показатели бюджетной росписи источников внутреннего финансирования дефицита бюджета города) на очередной финансовый год и на плановый период в разрезе администраторов источников финансирования и кодов классификации источников внутреннего финансирования дефицитов бюджетов.</w:t>
      </w:r>
    </w:p>
    <w:p w:rsidR="00976DE5" w:rsidRPr="00BB30E2" w:rsidRDefault="00976DE5" w:rsidP="00976DE5">
      <w:pPr>
        <w:pStyle w:val="a3"/>
        <w:widowControl w:val="0"/>
        <w:numPr>
          <w:ilvl w:val="1"/>
          <w:numId w:val="5"/>
        </w:numPr>
        <w:autoSpaceDE w:val="0"/>
        <w:autoSpaceDN w:val="0"/>
        <w:adjustRightInd w:val="0"/>
        <w:spacing w:after="0" w:line="240" w:lineRule="auto"/>
        <w:ind w:left="0" w:firstLine="567"/>
        <w:jc w:val="both"/>
        <w:rPr>
          <w:rFonts w:ascii="Times New Roman" w:hAnsi="Times New Roman" w:cs="Times New Roman"/>
          <w:bCs/>
          <w:sz w:val="28"/>
          <w:szCs w:val="28"/>
        </w:rPr>
      </w:pPr>
      <w:r w:rsidRPr="00BB30E2">
        <w:rPr>
          <w:rFonts w:ascii="Times New Roman" w:hAnsi="Times New Roman" w:cs="Times New Roman"/>
          <w:bCs/>
          <w:sz w:val="28"/>
          <w:szCs w:val="28"/>
        </w:rPr>
        <w:t xml:space="preserve"> Бюджетная роспись составляется и утверждается главным распорядителем (главным администратором источников финансирования) в соответствии с показателями сводной бюджетной росписи по соответствующему главному распорядителю (главному администратору источников финансирования) по форме согласно приложению 12 к настоящему Порядку.</w:t>
      </w:r>
    </w:p>
    <w:p w:rsidR="00976DE5" w:rsidRPr="00BB30E2" w:rsidRDefault="00976DE5" w:rsidP="00976DE5">
      <w:pPr>
        <w:pStyle w:val="a3"/>
        <w:widowControl w:val="0"/>
        <w:autoSpaceDE w:val="0"/>
        <w:autoSpaceDN w:val="0"/>
        <w:adjustRightInd w:val="0"/>
        <w:spacing w:after="0" w:line="240" w:lineRule="auto"/>
        <w:ind w:left="0" w:firstLine="567"/>
        <w:jc w:val="both"/>
        <w:rPr>
          <w:rFonts w:ascii="Times New Roman" w:hAnsi="Times New Roman" w:cs="Times New Roman"/>
          <w:strike/>
          <w:sz w:val="28"/>
          <w:szCs w:val="28"/>
        </w:rPr>
      </w:pPr>
      <w:r w:rsidRPr="00BB30E2">
        <w:rPr>
          <w:rFonts w:ascii="Times New Roman" w:hAnsi="Times New Roman" w:cs="Times New Roman"/>
          <w:bCs/>
          <w:sz w:val="28"/>
          <w:szCs w:val="28"/>
        </w:rPr>
        <w:t>В случае внесения в установленном порядке изменений в решение о бюджете, главным распорядителем (главным администратором источников финансирования) утверждается бюджетная роспись (с учетом изменений).</w:t>
      </w:r>
    </w:p>
    <w:p w:rsidR="00976DE5" w:rsidRPr="00BB30E2" w:rsidRDefault="00976DE5" w:rsidP="00976DE5">
      <w:pPr>
        <w:pStyle w:val="a3"/>
        <w:widowControl w:val="0"/>
        <w:numPr>
          <w:ilvl w:val="1"/>
          <w:numId w:val="5"/>
        </w:numPr>
        <w:autoSpaceDE w:val="0"/>
        <w:autoSpaceDN w:val="0"/>
        <w:adjustRightInd w:val="0"/>
        <w:spacing w:after="0" w:line="240" w:lineRule="auto"/>
        <w:ind w:left="0" w:firstLine="567"/>
        <w:jc w:val="both"/>
        <w:rPr>
          <w:rFonts w:ascii="Times New Roman" w:hAnsi="Times New Roman" w:cs="Times New Roman"/>
          <w:sz w:val="28"/>
          <w:szCs w:val="28"/>
        </w:rPr>
      </w:pPr>
      <w:r w:rsidRPr="00B43C06">
        <w:rPr>
          <w:rFonts w:ascii="Times New Roman" w:hAnsi="Times New Roman" w:cs="Times New Roman"/>
          <w:sz w:val="28"/>
          <w:szCs w:val="28"/>
        </w:rPr>
        <w:t xml:space="preserve">Лимиты бюджетных обязательств получателей средств бюджета города Пыть-Яха утверждаются в пределах, установленных для главного распорядителя лимитов бюджетных обязательств, в ведении которого они </w:t>
      </w:r>
      <w:r w:rsidRPr="00BB30E2">
        <w:rPr>
          <w:rFonts w:ascii="Times New Roman" w:hAnsi="Times New Roman" w:cs="Times New Roman"/>
          <w:sz w:val="28"/>
          <w:szCs w:val="28"/>
        </w:rPr>
        <w:t>находятся, по форме согласно приложению 13</w:t>
      </w:r>
      <w:hyperlink w:anchor="Par939" w:history="1"/>
      <w:r w:rsidRPr="00BB30E2">
        <w:rPr>
          <w:rFonts w:ascii="Times New Roman" w:hAnsi="Times New Roman" w:cs="Times New Roman"/>
          <w:sz w:val="28"/>
          <w:szCs w:val="28"/>
        </w:rPr>
        <w:t xml:space="preserve"> к настоящему Порядку.</w:t>
      </w:r>
    </w:p>
    <w:p w:rsidR="00976DE5" w:rsidRPr="00BB30E2" w:rsidRDefault="00976DE5" w:rsidP="00976DE5">
      <w:pPr>
        <w:pStyle w:val="a3"/>
        <w:widowControl w:val="0"/>
        <w:numPr>
          <w:ilvl w:val="1"/>
          <w:numId w:val="5"/>
        </w:numPr>
        <w:autoSpaceDE w:val="0"/>
        <w:autoSpaceDN w:val="0"/>
        <w:adjustRightInd w:val="0"/>
        <w:spacing w:after="0" w:line="240" w:lineRule="auto"/>
        <w:ind w:left="0" w:firstLine="567"/>
        <w:jc w:val="both"/>
        <w:rPr>
          <w:rFonts w:ascii="Times New Roman" w:hAnsi="Times New Roman" w:cs="Times New Roman"/>
          <w:sz w:val="28"/>
          <w:szCs w:val="28"/>
        </w:rPr>
      </w:pPr>
      <w:r w:rsidRPr="00BB30E2">
        <w:rPr>
          <w:rFonts w:ascii="Times New Roman" w:hAnsi="Times New Roman"/>
          <w:sz w:val="28"/>
          <w:szCs w:val="28"/>
        </w:rPr>
        <w:t xml:space="preserve"> Бюджетные ассигнования по источникам внутреннего финансирования дефицита бюджета города для администраторов источников финансирования утверждаются в соответствии с установленными для главного администратора источников финансирования бюджетными ассигнованиями, в ведении которого они находятся.</w:t>
      </w:r>
    </w:p>
    <w:p w:rsidR="00976DE5" w:rsidRDefault="00976DE5" w:rsidP="00976DE5">
      <w:pPr>
        <w:widowControl w:val="0"/>
        <w:autoSpaceDE w:val="0"/>
        <w:autoSpaceDN w:val="0"/>
        <w:adjustRightInd w:val="0"/>
        <w:spacing w:after="0" w:line="240" w:lineRule="auto"/>
        <w:jc w:val="both"/>
        <w:rPr>
          <w:rFonts w:ascii="Times New Roman" w:hAnsi="Times New Roman" w:cs="Times New Roman"/>
          <w:sz w:val="28"/>
          <w:szCs w:val="28"/>
        </w:rPr>
      </w:pPr>
    </w:p>
    <w:p w:rsidR="00976DE5" w:rsidRPr="004A26FF" w:rsidRDefault="00976DE5" w:rsidP="00976DE5">
      <w:pPr>
        <w:pStyle w:val="af"/>
        <w:numPr>
          <w:ilvl w:val="0"/>
          <w:numId w:val="1"/>
        </w:numPr>
        <w:spacing w:after="0" w:line="240" w:lineRule="auto"/>
        <w:jc w:val="center"/>
        <w:rPr>
          <w:rFonts w:ascii="Times New Roman" w:hAnsi="Times New Roman" w:cs="Times New Roman"/>
          <w:bCs/>
          <w:sz w:val="28"/>
          <w:szCs w:val="28"/>
        </w:rPr>
      </w:pPr>
      <w:r w:rsidRPr="004A26FF">
        <w:rPr>
          <w:rFonts w:ascii="Times New Roman" w:hAnsi="Times New Roman" w:cs="Times New Roman"/>
          <w:bCs/>
          <w:sz w:val="28"/>
          <w:szCs w:val="28"/>
        </w:rPr>
        <w:lastRenderedPageBreak/>
        <w:t>Доведение бюджетной росписи, лимитов</w:t>
      </w:r>
    </w:p>
    <w:p w:rsidR="00976DE5" w:rsidRPr="004A26FF" w:rsidRDefault="00976DE5" w:rsidP="00976DE5">
      <w:pPr>
        <w:pStyle w:val="af"/>
        <w:spacing w:after="0" w:line="240" w:lineRule="auto"/>
        <w:ind w:firstLine="720"/>
        <w:jc w:val="center"/>
        <w:rPr>
          <w:rFonts w:ascii="Times New Roman" w:hAnsi="Times New Roman" w:cs="Times New Roman"/>
          <w:bCs/>
          <w:sz w:val="28"/>
          <w:szCs w:val="28"/>
        </w:rPr>
      </w:pPr>
      <w:r w:rsidRPr="004A26FF">
        <w:rPr>
          <w:rFonts w:ascii="Times New Roman" w:hAnsi="Times New Roman" w:cs="Times New Roman"/>
          <w:bCs/>
          <w:sz w:val="28"/>
          <w:szCs w:val="28"/>
        </w:rPr>
        <w:t>бюджетных обязательств до получателей средств бюджета</w:t>
      </w:r>
    </w:p>
    <w:p w:rsidR="00976DE5" w:rsidRPr="004A26FF" w:rsidRDefault="00976DE5" w:rsidP="00976DE5">
      <w:pPr>
        <w:pStyle w:val="af"/>
        <w:spacing w:after="0" w:line="240" w:lineRule="auto"/>
        <w:ind w:firstLine="720"/>
        <w:jc w:val="center"/>
        <w:rPr>
          <w:rFonts w:ascii="Times New Roman" w:hAnsi="Times New Roman" w:cs="Times New Roman"/>
          <w:bCs/>
          <w:sz w:val="28"/>
          <w:szCs w:val="28"/>
        </w:rPr>
      </w:pPr>
      <w:r w:rsidRPr="004A26FF">
        <w:rPr>
          <w:rFonts w:ascii="Times New Roman" w:hAnsi="Times New Roman" w:cs="Times New Roman"/>
          <w:bCs/>
          <w:sz w:val="28"/>
          <w:szCs w:val="28"/>
        </w:rPr>
        <w:t>города (администраторов источников финансирования)</w:t>
      </w:r>
    </w:p>
    <w:p w:rsidR="00976DE5" w:rsidRPr="004A26FF" w:rsidRDefault="00976DE5" w:rsidP="00976DE5">
      <w:pPr>
        <w:pStyle w:val="af"/>
        <w:spacing w:after="0" w:line="240" w:lineRule="auto"/>
        <w:rPr>
          <w:rFonts w:ascii="Times New Roman" w:hAnsi="Times New Roman" w:cs="Times New Roman"/>
          <w:bCs/>
          <w:sz w:val="28"/>
          <w:szCs w:val="28"/>
        </w:rPr>
      </w:pPr>
    </w:p>
    <w:p w:rsidR="00976DE5" w:rsidRPr="004A26FF" w:rsidRDefault="00976DE5" w:rsidP="00976DE5">
      <w:pPr>
        <w:pStyle w:val="af"/>
        <w:spacing w:after="0" w:line="240" w:lineRule="auto"/>
        <w:ind w:firstLine="720"/>
        <w:jc w:val="both"/>
        <w:rPr>
          <w:rFonts w:ascii="Times New Roman" w:hAnsi="Times New Roman" w:cs="Times New Roman"/>
          <w:bCs/>
          <w:sz w:val="28"/>
          <w:szCs w:val="28"/>
        </w:rPr>
      </w:pPr>
      <w:r w:rsidRPr="004A26FF">
        <w:rPr>
          <w:rFonts w:ascii="Times New Roman" w:hAnsi="Times New Roman" w:cs="Times New Roman"/>
          <w:bCs/>
          <w:sz w:val="28"/>
          <w:szCs w:val="28"/>
        </w:rPr>
        <w:t>7.1.</w:t>
      </w:r>
      <w:r w:rsidRPr="004A26FF">
        <w:rPr>
          <w:rFonts w:ascii="Times New Roman" w:hAnsi="Times New Roman" w:cs="Times New Roman"/>
          <w:bCs/>
          <w:sz w:val="28"/>
          <w:szCs w:val="28"/>
        </w:rPr>
        <w:tab/>
        <w:t>Главные распорядители (главные администраторы источников финансирования) доводят показатели бюджетной росписи до соответствующих подведомственных получателей средств бюджета города Пыть-Яха (администраторов источников финансирования) до начала очередного финансового года, за исключением случаев, предусмотренных статьями 190 и 191 Бюджетного кодекса в форме уведомлений о бюджетных ассигнованиях, согласно приложениям 14,15 к настоящему Порядку.</w:t>
      </w:r>
    </w:p>
    <w:p w:rsidR="00976DE5" w:rsidRPr="004A26FF" w:rsidRDefault="00976DE5" w:rsidP="00976DE5">
      <w:pPr>
        <w:pStyle w:val="af"/>
        <w:spacing w:after="0" w:line="240" w:lineRule="auto"/>
        <w:ind w:firstLine="720"/>
        <w:jc w:val="both"/>
        <w:rPr>
          <w:rFonts w:ascii="Times New Roman" w:hAnsi="Times New Roman" w:cs="Times New Roman"/>
          <w:bCs/>
          <w:sz w:val="28"/>
          <w:szCs w:val="28"/>
        </w:rPr>
      </w:pPr>
      <w:r w:rsidRPr="004A26FF">
        <w:rPr>
          <w:rFonts w:ascii="Times New Roman" w:hAnsi="Times New Roman" w:cs="Times New Roman"/>
          <w:bCs/>
          <w:sz w:val="28"/>
          <w:szCs w:val="28"/>
        </w:rPr>
        <w:t>7.2.</w:t>
      </w:r>
      <w:r w:rsidRPr="004A26FF">
        <w:rPr>
          <w:rFonts w:ascii="Times New Roman" w:hAnsi="Times New Roman" w:cs="Times New Roman"/>
          <w:bCs/>
          <w:sz w:val="28"/>
          <w:szCs w:val="28"/>
        </w:rPr>
        <w:tab/>
        <w:t xml:space="preserve">Доведение лимитов бюджетных обязательств главными распорядителями до находящихся в их ведении получателей средств бюджета города осуществляется в пределах, установленных для главного распорядителя лимитов бюджетных обязательств, согласно </w:t>
      </w:r>
      <w:hyperlink w:anchor="Par1172" w:history="1">
        <w:r w:rsidRPr="004A26FF">
          <w:rPr>
            <w:rFonts w:ascii="Times New Roman" w:hAnsi="Times New Roman" w:cs="Times New Roman"/>
            <w:bCs/>
            <w:sz w:val="28"/>
            <w:szCs w:val="28"/>
          </w:rPr>
          <w:t xml:space="preserve">приложению 16 </w:t>
        </w:r>
      </w:hyperlink>
      <w:r w:rsidRPr="004A26FF">
        <w:rPr>
          <w:rFonts w:ascii="Times New Roman" w:hAnsi="Times New Roman" w:cs="Times New Roman"/>
          <w:bCs/>
          <w:sz w:val="28"/>
          <w:szCs w:val="28"/>
        </w:rPr>
        <w:t>к настоящему Порядку.</w:t>
      </w:r>
    </w:p>
    <w:p w:rsidR="00976DE5" w:rsidRPr="004A26FF" w:rsidRDefault="00976DE5" w:rsidP="00976DE5">
      <w:pPr>
        <w:pStyle w:val="af"/>
        <w:spacing w:after="0" w:line="240" w:lineRule="auto"/>
        <w:ind w:firstLine="720"/>
        <w:jc w:val="both"/>
        <w:rPr>
          <w:rFonts w:ascii="Times New Roman" w:hAnsi="Times New Roman" w:cs="Times New Roman"/>
          <w:bCs/>
          <w:sz w:val="28"/>
          <w:szCs w:val="28"/>
        </w:rPr>
      </w:pPr>
    </w:p>
    <w:p w:rsidR="00976DE5" w:rsidRPr="004A26FF" w:rsidRDefault="00976DE5" w:rsidP="00976DE5">
      <w:pPr>
        <w:pStyle w:val="af"/>
        <w:numPr>
          <w:ilvl w:val="0"/>
          <w:numId w:val="1"/>
        </w:numPr>
        <w:spacing w:after="0" w:line="240" w:lineRule="auto"/>
        <w:jc w:val="center"/>
        <w:rPr>
          <w:rFonts w:ascii="Times New Roman" w:hAnsi="Times New Roman" w:cs="Times New Roman"/>
          <w:bCs/>
          <w:sz w:val="28"/>
          <w:szCs w:val="28"/>
        </w:rPr>
      </w:pPr>
      <w:r w:rsidRPr="004A26FF">
        <w:rPr>
          <w:rFonts w:ascii="Times New Roman" w:hAnsi="Times New Roman" w:cs="Times New Roman"/>
          <w:bCs/>
          <w:sz w:val="28"/>
          <w:szCs w:val="28"/>
        </w:rPr>
        <w:t>Ведение бюджетной росписи и изменение лимитов бюджетных обязательств</w:t>
      </w:r>
    </w:p>
    <w:p w:rsidR="00976DE5" w:rsidRPr="004A26FF" w:rsidRDefault="00976DE5" w:rsidP="00976DE5">
      <w:pPr>
        <w:pStyle w:val="af"/>
        <w:spacing w:after="0" w:line="240" w:lineRule="auto"/>
        <w:ind w:firstLine="720"/>
        <w:jc w:val="both"/>
        <w:rPr>
          <w:rFonts w:ascii="Times New Roman" w:hAnsi="Times New Roman" w:cs="Times New Roman"/>
          <w:bCs/>
          <w:sz w:val="28"/>
          <w:szCs w:val="28"/>
        </w:rPr>
      </w:pPr>
    </w:p>
    <w:p w:rsidR="00976DE5" w:rsidRPr="004A26FF" w:rsidRDefault="00976DE5" w:rsidP="00976DE5">
      <w:pPr>
        <w:pStyle w:val="af"/>
        <w:spacing w:after="0" w:line="240" w:lineRule="auto"/>
        <w:ind w:firstLine="720"/>
        <w:jc w:val="both"/>
        <w:rPr>
          <w:rFonts w:ascii="Times New Roman" w:hAnsi="Times New Roman" w:cs="Times New Roman"/>
          <w:bCs/>
          <w:sz w:val="28"/>
          <w:szCs w:val="28"/>
        </w:rPr>
      </w:pPr>
      <w:r w:rsidRPr="004A26FF">
        <w:rPr>
          <w:rFonts w:ascii="Times New Roman" w:hAnsi="Times New Roman" w:cs="Times New Roman"/>
          <w:sz w:val="28"/>
          <w:szCs w:val="28"/>
        </w:rPr>
        <w:t>8.1.</w:t>
      </w:r>
      <w:r w:rsidRPr="004A26FF">
        <w:rPr>
          <w:rFonts w:ascii="Times New Roman" w:hAnsi="Times New Roman" w:cs="Times New Roman"/>
          <w:sz w:val="28"/>
          <w:szCs w:val="28"/>
        </w:rPr>
        <w:tab/>
        <w:t>Главный распорядитель (главный администратор источников финансирования) осуществляет ведение бюджетной росписи, а также изменение бюджетной росписи, лимитов бюджетных обязательств посредством внесения изменений в показатели бюджетной росписи, лимиты бюджетных обязательств (далее - изменение бюджетной росписи, лимитов бюджетных обязательств).</w:t>
      </w:r>
    </w:p>
    <w:p w:rsidR="00976DE5" w:rsidRPr="004A26FF" w:rsidRDefault="00976DE5" w:rsidP="00976DE5">
      <w:pPr>
        <w:pStyle w:val="af"/>
        <w:spacing w:after="0" w:line="240" w:lineRule="auto"/>
        <w:ind w:firstLine="720"/>
        <w:jc w:val="both"/>
        <w:rPr>
          <w:rFonts w:ascii="Times New Roman" w:hAnsi="Times New Roman" w:cs="Times New Roman"/>
          <w:sz w:val="28"/>
          <w:szCs w:val="28"/>
        </w:rPr>
      </w:pPr>
      <w:r w:rsidRPr="004A26FF">
        <w:rPr>
          <w:rFonts w:ascii="Times New Roman" w:hAnsi="Times New Roman" w:cs="Times New Roman"/>
          <w:sz w:val="28"/>
          <w:szCs w:val="28"/>
        </w:rPr>
        <w:t>8.2.</w:t>
      </w:r>
      <w:r w:rsidRPr="004A26FF">
        <w:rPr>
          <w:rFonts w:ascii="Times New Roman" w:hAnsi="Times New Roman" w:cs="Times New Roman"/>
          <w:sz w:val="28"/>
          <w:szCs w:val="28"/>
        </w:rPr>
        <w:tab/>
        <w:t xml:space="preserve">Изменение бюджетной росписи, лимитов бюджетных обязательств, приводящее к изменению показателей сводной бюджетной росписи, осуществляется в соответствии с основаниями, установленными </w:t>
      </w:r>
      <w:hyperlink r:id="rId16" w:history="1">
        <w:r w:rsidRPr="004A26FF">
          <w:rPr>
            <w:rFonts w:ascii="Times New Roman" w:hAnsi="Times New Roman" w:cs="Times New Roman"/>
            <w:sz w:val="28"/>
            <w:szCs w:val="28"/>
          </w:rPr>
          <w:t>статьями 217</w:t>
        </w:r>
      </w:hyperlink>
      <w:r w:rsidRPr="004A26FF">
        <w:rPr>
          <w:rFonts w:ascii="Times New Roman" w:hAnsi="Times New Roman" w:cs="Times New Roman"/>
          <w:sz w:val="28"/>
          <w:szCs w:val="28"/>
        </w:rPr>
        <w:t xml:space="preserve">, </w:t>
      </w:r>
      <w:hyperlink r:id="rId17" w:history="1">
        <w:r w:rsidRPr="004A26FF">
          <w:rPr>
            <w:rFonts w:ascii="Times New Roman" w:hAnsi="Times New Roman" w:cs="Times New Roman"/>
            <w:sz w:val="28"/>
            <w:szCs w:val="28"/>
          </w:rPr>
          <w:t>232</w:t>
        </w:r>
      </w:hyperlink>
      <w:r w:rsidRPr="004A26FF">
        <w:rPr>
          <w:rFonts w:ascii="Times New Roman" w:hAnsi="Times New Roman" w:cs="Times New Roman"/>
          <w:sz w:val="28"/>
          <w:szCs w:val="28"/>
        </w:rPr>
        <w:t xml:space="preserve"> Бюджетного кодекса Российской Федерации, и с учётом особенностей исполнения бюджета города, установленных решением о бюджете.</w:t>
      </w:r>
    </w:p>
    <w:p w:rsidR="00976DE5" w:rsidRPr="004A26FF" w:rsidRDefault="00976DE5" w:rsidP="00976DE5">
      <w:pPr>
        <w:pStyle w:val="af"/>
        <w:spacing w:after="0" w:line="240" w:lineRule="auto"/>
        <w:ind w:firstLine="720"/>
        <w:jc w:val="both"/>
        <w:rPr>
          <w:rFonts w:ascii="Times New Roman" w:hAnsi="Times New Roman" w:cs="Times New Roman"/>
          <w:bCs/>
          <w:sz w:val="28"/>
          <w:szCs w:val="28"/>
        </w:rPr>
      </w:pPr>
      <w:r w:rsidRPr="004A26FF">
        <w:rPr>
          <w:rFonts w:ascii="Times New Roman" w:hAnsi="Times New Roman" w:cs="Times New Roman"/>
          <w:bCs/>
          <w:sz w:val="28"/>
          <w:szCs w:val="28"/>
        </w:rPr>
        <w:t>8.3.</w:t>
      </w:r>
      <w:r w:rsidRPr="004A26FF">
        <w:rPr>
          <w:rFonts w:ascii="Times New Roman" w:hAnsi="Times New Roman" w:cs="Times New Roman"/>
          <w:bCs/>
          <w:sz w:val="28"/>
          <w:szCs w:val="28"/>
        </w:rPr>
        <w:tab/>
        <w:t>Решение комитета по финансам в форме справки об изменении показателей сводной бюджетной росписи, лимитов бюджетных обязательств, служит основанием для внесения главным распорядителем (главным администратором источников финансирования) соответствующих изменений в показатели его бюджетной росписи и лимитов бюджетных обязательств.</w:t>
      </w:r>
    </w:p>
    <w:p w:rsidR="00976DE5" w:rsidRPr="004A26FF" w:rsidRDefault="00976DE5" w:rsidP="00976DE5">
      <w:pPr>
        <w:pStyle w:val="af"/>
        <w:spacing w:after="0" w:line="240" w:lineRule="auto"/>
        <w:ind w:firstLine="720"/>
        <w:jc w:val="both"/>
        <w:rPr>
          <w:rFonts w:ascii="Times New Roman" w:hAnsi="Times New Roman" w:cs="Times New Roman"/>
          <w:bCs/>
          <w:sz w:val="28"/>
          <w:szCs w:val="28"/>
        </w:rPr>
      </w:pPr>
      <w:r w:rsidRPr="004A26FF">
        <w:rPr>
          <w:rFonts w:ascii="Times New Roman" w:hAnsi="Times New Roman" w:cs="Times New Roman"/>
          <w:bCs/>
          <w:sz w:val="28"/>
          <w:szCs w:val="28"/>
        </w:rPr>
        <w:t>Главный распорядитель (главный администратор источников финансирования) обязан в течение трёх рабочих дней со дня получения документов, указанных в пункте 5.5 настоящего Порядка, внести изменения в показатели своей бюджетной росписи и лимиты бюджетных обязательств, оформив справки об изменении бюджетных ассигнований согласно приложению 17, лимитов бюджетных обязательств согласно приложению 18 к настоящему Порядку для последующего доведения их до получателей средств бюджета города Пыть-Яха.».</w:t>
      </w:r>
    </w:p>
    <w:p w:rsidR="00976DE5" w:rsidRPr="004A26FF" w:rsidRDefault="00976DE5" w:rsidP="00976DE5">
      <w:pPr>
        <w:widowControl w:val="0"/>
        <w:autoSpaceDE w:val="0"/>
        <w:autoSpaceDN w:val="0"/>
        <w:adjustRightInd w:val="0"/>
        <w:spacing w:after="0" w:line="240" w:lineRule="auto"/>
        <w:jc w:val="both"/>
        <w:rPr>
          <w:rFonts w:ascii="Times New Roman" w:hAnsi="Times New Roman" w:cs="Times New Roman"/>
          <w:sz w:val="28"/>
          <w:szCs w:val="28"/>
        </w:rPr>
      </w:pPr>
    </w:p>
    <w:p w:rsidR="00976DE5" w:rsidRPr="004A26FF" w:rsidRDefault="00976DE5" w:rsidP="00976DE5">
      <w:pPr>
        <w:widowControl w:val="0"/>
        <w:tabs>
          <w:tab w:val="left" w:pos="1418"/>
        </w:tabs>
        <w:autoSpaceDE w:val="0"/>
        <w:autoSpaceDN w:val="0"/>
        <w:adjustRightInd w:val="0"/>
        <w:spacing w:after="0" w:line="240" w:lineRule="auto"/>
        <w:ind w:firstLine="567"/>
        <w:jc w:val="both"/>
        <w:rPr>
          <w:rFonts w:ascii="Times New Roman" w:hAnsi="Times New Roman" w:cs="Times New Roman"/>
          <w:sz w:val="28"/>
          <w:szCs w:val="28"/>
        </w:rPr>
      </w:pPr>
      <w:bookmarkStart w:id="9" w:name="Par211"/>
      <w:bookmarkEnd w:id="9"/>
    </w:p>
    <w:p w:rsidR="00976DE5" w:rsidRPr="00B43C06" w:rsidRDefault="00976DE5" w:rsidP="00976DE5">
      <w:pPr>
        <w:widowControl w:val="0"/>
        <w:tabs>
          <w:tab w:val="left" w:pos="2385"/>
        </w:tabs>
        <w:autoSpaceDE w:val="0"/>
        <w:autoSpaceDN w:val="0"/>
        <w:adjustRightInd w:val="0"/>
        <w:spacing w:after="0" w:line="240" w:lineRule="auto"/>
        <w:jc w:val="both"/>
        <w:rPr>
          <w:rFonts w:ascii="Times New Roman" w:hAnsi="Times New Roman" w:cs="Times New Roman"/>
          <w:sz w:val="28"/>
          <w:szCs w:val="28"/>
        </w:rPr>
        <w:sectPr w:rsidR="00976DE5" w:rsidRPr="00B43C06" w:rsidSect="00CA0D64">
          <w:pgSz w:w="11906" w:h="16838"/>
          <w:pgMar w:top="567" w:right="567" w:bottom="567" w:left="1701" w:header="709" w:footer="709" w:gutter="0"/>
          <w:cols w:space="708"/>
          <w:titlePg/>
          <w:docGrid w:linePitch="360"/>
        </w:sect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B43C06">
        <w:rPr>
          <w:rFonts w:ascii="Times New Roman" w:hAnsi="Times New Roman" w:cs="Times New Roman"/>
          <w:sz w:val="18"/>
          <w:szCs w:val="18"/>
        </w:rPr>
        <w:lastRenderedPageBreak/>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Cs w:val="24"/>
        </w:rPr>
        <w:t xml:space="preserve">         Приложение 1</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к Порядку составления и ведения сводной бюджетной росписи бюджета города Пыть-Яха, </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средств бюджета города Пыть-Яха </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(главных администраторов источников внутреннего финансирования дефицита бюджета города Пыть-Яха) </w:t>
      </w:r>
    </w:p>
    <w:p w:rsidR="00976DE5" w:rsidRPr="00E63DAB"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и лимитов бюджетных обязательств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p>
    <w:p w:rsidR="00976DE5" w:rsidRPr="00B43C06" w:rsidRDefault="00976DE5" w:rsidP="00976DE5">
      <w:pPr>
        <w:pStyle w:val="ConsPlusNonformat"/>
        <w:ind w:left="11328" w:firstLine="708"/>
        <w:jc w:val="right"/>
        <w:rPr>
          <w:rFonts w:ascii="Times New Roman" w:hAnsi="Times New Roman" w:cs="Times New Roman"/>
          <w:sz w:val="24"/>
          <w:szCs w:val="24"/>
        </w:rPr>
      </w:pPr>
    </w:p>
    <w:p w:rsidR="00976DE5" w:rsidRPr="00B43C06" w:rsidRDefault="00976DE5" w:rsidP="00976DE5">
      <w:pPr>
        <w:pStyle w:val="ConsPlusNonformat"/>
        <w:ind w:left="11328" w:firstLine="708"/>
        <w:jc w:val="right"/>
        <w:rPr>
          <w:rFonts w:ascii="Times New Roman" w:hAnsi="Times New Roman" w:cs="Times New Roman"/>
          <w:sz w:val="24"/>
          <w:szCs w:val="24"/>
        </w:rPr>
      </w:pPr>
    </w:p>
    <w:p w:rsidR="00976DE5" w:rsidRPr="00B43C06" w:rsidRDefault="00976DE5" w:rsidP="00976DE5">
      <w:pPr>
        <w:pStyle w:val="ConsPlusNonformat"/>
        <w:ind w:left="11328" w:firstLine="708"/>
        <w:jc w:val="right"/>
        <w:rPr>
          <w:rFonts w:ascii="Times New Roman" w:hAnsi="Times New Roman" w:cs="Times New Roman"/>
          <w:sz w:val="24"/>
          <w:szCs w:val="24"/>
        </w:rPr>
      </w:pPr>
    </w:p>
    <w:p w:rsidR="00976DE5" w:rsidRPr="00B43C06" w:rsidRDefault="00976DE5" w:rsidP="00976DE5">
      <w:pPr>
        <w:pStyle w:val="ConsPlusNonformat"/>
        <w:ind w:left="11328" w:firstLine="708"/>
        <w:jc w:val="right"/>
        <w:rPr>
          <w:rFonts w:ascii="Times New Roman" w:hAnsi="Times New Roman" w:cs="Times New Roman"/>
          <w:sz w:val="24"/>
          <w:szCs w:val="24"/>
        </w:rPr>
      </w:pPr>
      <w:r w:rsidRPr="00B43C06">
        <w:rPr>
          <w:rFonts w:ascii="Times New Roman" w:hAnsi="Times New Roman" w:cs="Times New Roman"/>
          <w:sz w:val="24"/>
          <w:szCs w:val="24"/>
        </w:rPr>
        <w:t>УТВЕРЖДАЮ</w:t>
      </w:r>
    </w:p>
    <w:p w:rsidR="00976DE5" w:rsidRPr="00B43C06" w:rsidRDefault="00976DE5" w:rsidP="00976DE5">
      <w:pPr>
        <w:pStyle w:val="ConsPlusNonformat"/>
        <w:jc w:val="right"/>
        <w:rPr>
          <w:rFonts w:ascii="Times New Roman" w:hAnsi="Times New Roman" w:cs="Times New Roman"/>
          <w:sz w:val="24"/>
          <w:szCs w:val="24"/>
        </w:rPr>
      </w:pPr>
      <w:r w:rsidRPr="00752E70">
        <w:rPr>
          <w:rFonts w:ascii="Times New Roman" w:hAnsi="Times New Roman" w:cs="Times New Roman"/>
          <w:sz w:val="24"/>
          <w:szCs w:val="24"/>
        </w:rPr>
        <w:t>Замести</w:t>
      </w:r>
      <w:r>
        <w:rPr>
          <w:rFonts w:ascii="Times New Roman" w:hAnsi="Times New Roman" w:cs="Times New Roman"/>
          <w:sz w:val="24"/>
          <w:szCs w:val="24"/>
        </w:rPr>
        <w:t>тель главы администрации города</w:t>
      </w:r>
    </w:p>
    <w:p w:rsidR="00976DE5" w:rsidRDefault="00976DE5" w:rsidP="00976DE5">
      <w:pPr>
        <w:pStyle w:val="ConsPlusNonformat"/>
        <w:jc w:val="right"/>
        <w:rPr>
          <w:rFonts w:ascii="Times New Roman" w:hAnsi="Times New Roman" w:cs="Times New Roman"/>
          <w:sz w:val="24"/>
          <w:szCs w:val="24"/>
        </w:rPr>
      </w:pPr>
      <w:r w:rsidRPr="00752E70">
        <w:rPr>
          <w:rFonts w:ascii="Times New Roman" w:hAnsi="Times New Roman" w:cs="Times New Roman"/>
          <w:sz w:val="24"/>
          <w:szCs w:val="24"/>
        </w:rPr>
        <w:t xml:space="preserve">по финансам и экономике </w:t>
      </w:r>
      <w:r>
        <w:rPr>
          <w:rFonts w:ascii="Times New Roman" w:hAnsi="Times New Roman" w:cs="Times New Roman"/>
          <w:sz w:val="24"/>
          <w:szCs w:val="24"/>
        </w:rPr>
        <w:t>–</w:t>
      </w:r>
    </w:p>
    <w:p w:rsidR="00976DE5" w:rsidRPr="00B43C06" w:rsidRDefault="00976DE5" w:rsidP="00976DE5">
      <w:pPr>
        <w:pStyle w:val="ConsPlusNonformat"/>
        <w:jc w:val="right"/>
        <w:rPr>
          <w:rFonts w:ascii="Times New Roman" w:hAnsi="Times New Roman" w:cs="Times New Roman"/>
          <w:sz w:val="24"/>
          <w:szCs w:val="24"/>
        </w:rPr>
      </w:pPr>
      <w:r w:rsidRPr="00752E70">
        <w:rPr>
          <w:rFonts w:ascii="Times New Roman" w:hAnsi="Times New Roman" w:cs="Times New Roman"/>
          <w:sz w:val="24"/>
          <w:szCs w:val="24"/>
        </w:rPr>
        <w:t>председатель комитета по финансам</w:t>
      </w: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____________________________________</w:t>
      </w: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«_____» ____________________ 20___ г.</w:t>
      </w:r>
    </w:p>
    <w:p w:rsidR="00976DE5" w:rsidRPr="00B43C06" w:rsidRDefault="00976DE5" w:rsidP="00976DE5">
      <w:pPr>
        <w:pStyle w:val="ConsPlusNonformat"/>
        <w:jc w:val="right"/>
        <w:rPr>
          <w:rFonts w:ascii="Times New Roman" w:hAnsi="Times New Roman" w:cs="Times New Roman"/>
        </w:rPr>
      </w:pP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752E70">
        <w:rPr>
          <w:rFonts w:ascii="Times New Roman" w:hAnsi="Times New Roman" w:cs="Times New Roman"/>
          <w:sz w:val="24"/>
          <w:szCs w:val="24"/>
        </w:rPr>
        <w:t>Сводная бюджетная роспись бюджета город</w:t>
      </w:r>
      <w:r>
        <w:rPr>
          <w:rFonts w:ascii="Times New Roman" w:hAnsi="Times New Roman" w:cs="Times New Roman"/>
          <w:sz w:val="24"/>
          <w:szCs w:val="24"/>
        </w:rPr>
        <w:t>а</w:t>
      </w:r>
      <w:r w:rsidRPr="00752E70">
        <w:rPr>
          <w:rFonts w:ascii="Times New Roman" w:hAnsi="Times New Roman" w:cs="Times New Roman"/>
          <w:sz w:val="24"/>
          <w:szCs w:val="24"/>
        </w:rPr>
        <w:t xml:space="preserve"> Пыть-Ях</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                                                          </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Раздел I. Бюджетные ассигнования по расходам бюджета </w:t>
      </w:r>
      <w:r>
        <w:rPr>
          <w:rFonts w:ascii="Times New Roman" w:hAnsi="Times New Roman" w:cs="Times New Roman"/>
          <w:sz w:val="24"/>
          <w:szCs w:val="24"/>
        </w:rPr>
        <w:t>города Пыть-Яха</w:t>
      </w:r>
    </w:p>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(рублей)</w:t>
      </w:r>
    </w:p>
    <w:tbl>
      <w:tblPr>
        <w:tblW w:w="15650"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34"/>
        <w:gridCol w:w="1985"/>
        <w:gridCol w:w="1417"/>
        <w:gridCol w:w="1134"/>
        <w:gridCol w:w="1843"/>
        <w:gridCol w:w="1134"/>
        <w:gridCol w:w="1701"/>
        <w:gridCol w:w="1701"/>
        <w:gridCol w:w="1701"/>
      </w:tblGrid>
      <w:tr w:rsidR="00976DE5" w:rsidRPr="00B43C06" w:rsidTr="00976DE5">
        <w:trPr>
          <w:trHeight w:val="236"/>
          <w:tblCellSpacing w:w="5" w:type="nil"/>
        </w:trPr>
        <w:tc>
          <w:tcPr>
            <w:tcW w:w="3034"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7513" w:type="dxa"/>
            <w:gridSpan w:val="5"/>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5103" w:type="dxa"/>
            <w:gridSpan w:val="3"/>
            <w:vMerge w:val="restart"/>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Сумма </w:t>
            </w:r>
          </w:p>
        </w:tc>
      </w:tr>
      <w:tr w:rsidR="00976DE5" w:rsidRPr="00B43C06" w:rsidTr="00976DE5">
        <w:trPr>
          <w:trHeight w:val="375"/>
          <w:tblCellSpacing w:w="5" w:type="nil"/>
        </w:trPr>
        <w:tc>
          <w:tcPr>
            <w:tcW w:w="3034" w:type="dxa"/>
            <w:vMerge/>
            <w:vAlign w:val="center"/>
          </w:tcPr>
          <w:p w:rsidR="00976DE5" w:rsidRPr="00B43C06" w:rsidRDefault="00976DE5" w:rsidP="0032122B">
            <w:pPr>
              <w:pStyle w:val="ConsPlusNonformat"/>
              <w:jc w:val="center"/>
              <w:rPr>
                <w:rFonts w:ascii="Times New Roman" w:hAnsi="Times New Roman" w:cs="Times New Roman"/>
              </w:rPr>
            </w:pPr>
          </w:p>
        </w:tc>
        <w:tc>
          <w:tcPr>
            <w:tcW w:w="1985"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752E70">
              <w:rPr>
                <w:rFonts w:ascii="Times New Roman" w:hAnsi="Times New Roman" w:cs="Times New Roman"/>
                <w:sz w:val="20"/>
              </w:rPr>
              <w:t>главного распорядителя средств бюджета</w:t>
            </w:r>
          </w:p>
        </w:tc>
        <w:tc>
          <w:tcPr>
            <w:tcW w:w="1417"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1843"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целевой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статьи</w:t>
            </w:r>
          </w:p>
        </w:tc>
        <w:tc>
          <w:tcPr>
            <w:tcW w:w="1134"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вида</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расходов</w:t>
            </w:r>
          </w:p>
        </w:tc>
        <w:tc>
          <w:tcPr>
            <w:tcW w:w="5103" w:type="dxa"/>
            <w:gridSpan w:val="3"/>
            <w:vMerge/>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r>
      <w:tr w:rsidR="00976DE5" w:rsidRPr="00B43C06" w:rsidTr="00976DE5">
        <w:trPr>
          <w:trHeight w:val="375"/>
          <w:tblCellSpacing w:w="5" w:type="nil"/>
        </w:trPr>
        <w:tc>
          <w:tcPr>
            <w:tcW w:w="3034" w:type="dxa"/>
            <w:vMerge/>
            <w:vAlign w:val="center"/>
          </w:tcPr>
          <w:p w:rsidR="00976DE5" w:rsidRPr="00B43C06" w:rsidRDefault="00976DE5" w:rsidP="0032122B">
            <w:pPr>
              <w:pStyle w:val="ConsPlusNonformat"/>
              <w:jc w:val="center"/>
              <w:rPr>
                <w:rFonts w:ascii="Times New Roman" w:hAnsi="Times New Roman" w:cs="Times New Roman"/>
              </w:rPr>
            </w:pPr>
          </w:p>
        </w:tc>
        <w:tc>
          <w:tcPr>
            <w:tcW w:w="1985" w:type="dxa"/>
            <w:vMerge/>
            <w:vAlign w:val="center"/>
          </w:tcPr>
          <w:p w:rsidR="00976DE5" w:rsidRPr="00752E70" w:rsidRDefault="00976DE5" w:rsidP="0032122B">
            <w:pPr>
              <w:autoSpaceDE w:val="0"/>
              <w:autoSpaceDN w:val="0"/>
              <w:adjustRightInd w:val="0"/>
              <w:spacing w:after="0" w:line="240" w:lineRule="auto"/>
              <w:jc w:val="center"/>
              <w:rPr>
                <w:rFonts w:ascii="Times New Roman" w:hAnsi="Times New Roman" w:cs="Times New Roman"/>
                <w:sz w:val="20"/>
              </w:rPr>
            </w:pPr>
          </w:p>
        </w:tc>
        <w:tc>
          <w:tcPr>
            <w:tcW w:w="1417" w:type="dxa"/>
            <w:vMerge/>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c>
          <w:tcPr>
            <w:tcW w:w="1134" w:type="dxa"/>
            <w:vMerge/>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c>
          <w:tcPr>
            <w:tcW w:w="1843" w:type="dxa"/>
            <w:vMerge/>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c>
          <w:tcPr>
            <w:tcW w:w="1134" w:type="dxa"/>
            <w:vMerge/>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976DE5">
        <w:trPr>
          <w:tblCellSpacing w:w="5" w:type="nil"/>
        </w:trPr>
        <w:tc>
          <w:tcPr>
            <w:tcW w:w="3034"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1985"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1417"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134"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4</w:t>
            </w:r>
          </w:p>
        </w:tc>
        <w:tc>
          <w:tcPr>
            <w:tcW w:w="1843"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5</w:t>
            </w:r>
          </w:p>
        </w:tc>
        <w:tc>
          <w:tcPr>
            <w:tcW w:w="1134"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6</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7</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8</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9</w:t>
            </w:r>
          </w:p>
        </w:tc>
      </w:tr>
      <w:tr w:rsidR="00976DE5" w:rsidRPr="00B43C06" w:rsidTr="00976DE5">
        <w:trPr>
          <w:tblCellSpacing w:w="5" w:type="nil"/>
        </w:trPr>
        <w:tc>
          <w:tcPr>
            <w:tcW w:w="3034" w:type="dxa"/>
          </w:tcPr>
          <w:p w:rsidR="00976DE5" w:rsidRPr="00B43C06" w:rsidRDefault="00976DE5" w:rsidP="0032122B">
            <w:pPr>
              <w:pStyle w:val="ConsPlusNonformat"/>
              <w:rPr>
                <w:rFonts w:ascii="Times New Roman" w:hAnsi="Times New Roman" w:cs="Times New Roman"/>
              </w:rPr>
            </w:pPr>
          </w:p>
        </w:tc>
        <w:tc>
          <w:tcPr>
            <w:tcW w:w="1985"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034" w:type="dxa"/>
          </w:tcPr>
          <w:p w:rsidR="00976DE5" w:rsidRPr="00B43C06" w:rsidRDefault="00976DE5" w:rsidP="0032122B">
            <w:pPr>
              <w:pStyle w:val="ConsPlusNonformat"/>
              <w:rPr>
                <w:rFonts w:ascii="Times New Roman" w:hAnsi="Times New Roman" w:cs="Times New Roman"/>
              </w:rPr>
            </w:pPr>
          </w:p>
        </w:tc>
        <w:tc>
          <w:tcPr>
            <w:tcW w:w="1985"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034" w:type="dxa"/>
          </w:tcPr>
          <w:p w:rsidR="00976DE5" w:rsidRPr="00B43C06" w:rsidRDefault="00976DE5" w:rsidP="0032122B">
            <w:pPr>
              <w:pStyle w:val="ConsPlusNonformat"/>
              <w:rPr>
                <w:rFonts w:ascii="Times New Roman" w:hAnsi="Times New Roman" w:cs="Times New Roman"/>
              </w:rPr>
            </w:pPr>
          </w:p>
        </w:tc>
        <w:tc>
          <w:tcPr>
            <w:tcW w:w="1985"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034" w:type="dxa"/>
          </w:tcPr>
          <w:p w:rsidR="00976DE5" w:rsidRPr="00B43C06" w:rsidRDefault="00976DE5" w:rsidP="0032122B">
            <w:pPr>
              <w:pStyle w:val="ConsPlusNonformat"/>
              <w:rPr>
                <w:rFonts w:ascii="Times New Roman" w:hAnsi="Times New Roman" w:cs="Times New Roman"/>
              </w:rPr>
            </w:pPr>
          </w:p>
        </w:tc>
        <w:tc>
          <w:tcPr>
            <w:tcW w:w="1985"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034" w:type="dxa"/>
          </w:tcPr>
          <w:p w:rsidR="00976DE5" w:rsidRPr="00B43C06" w:rsidRDefault="00976DE5" w:rsidP="0032122B">
            <w:pPr>
              <w:pStyle w:val="ConsPlusNonformat"/>
              <w:rPr>
                <w:rFonts w:ascii="Times New Roman" w:hAnsi="Times New Roman" w:cs="Times New Roman"/>
              </w:rPr>
            </w:pPr>
          </w:p>
        </w:tc>
        <w:tc>
          <w:tcPr>
            <w:tcW w:w="1985"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034"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1985"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autoSpaceDE w:val="0"/>
        <w:autoSpaceDN w:val="0"/>
        <w:adjustRightInd w:val="0"/>
        <w:spacing w:after="0" w:line="240" w:lineRule="auto"/>
        <w:jc w:val="center"/>
        <w:rPr>
          <w:rFonts w:ascii="Times New Roman" w:hAnsi="Times New Roman" w:cs="Times New Roman"/>
          <w:szCs w:val="24"/>
        </w:rPr>
      </w:pPr>
    </w:p>
    <w:p w:rsidR="00976DE5" w:rsidRDefault="00976DE5" w:rsidP="00976DE5">
      <w:pPr>
        <w:rPr>
          <w:rFonts w:ascii="Times New Roman" w:hAnsi="Times New Roman" w:cs="Times New Roman"/>
          <w:szCs w:val="24"/>
        </w:rPr>
      </w:pPr>
      <w:r>
        <w:rPr>
          <w:rFonts w:ascii="Times New Roman" w:hAnsi="Times New Roman" w:cs="Times New Roman"/>
          <w:szCs w:val="24"/>
        </w:rPr>
        <w:br w:type="page"/>
      </w:r>
    </w:p>
    <w:p w:rsidR="00976DE5" w:rsidRPr="00B43C06" w:rsidRDefault="00976DE5" w:rsidP="00976DE5">
      <w:pPr>
        <w:autoSpaceDE w:val="0"/>
        <w:autoSpaceDN w:val="0"/>
        <w:adjustRightInd w:val="0"/>
        <w:spacing w:after="0" w:line="240" w:lineRule="auto"/>
        <w:jc w:val="center"/>
        <w:rPr>
          <w:rFonts w:ascii="Times New Roman" w:hAnsi="Times New Roman" w:cs="Times New Roman"/>
          <w:szCs w:val="24"/>
        </w:rPr>
      </w:pPr>
    </w:p>
    <w:p w:rsidR="00976DE5" w:rsidRPr="00B43C06" w:rsidRDefault="00976DE5" w:rsidP="00976DE5">
      <w:pPr>
        <w:autoSpaceDE w:val="0"/>
        <w:autoSpaceDN w:val="0"/>
        <w:adjustRightInd w:val="0"/>
        <w:spacing w:after="0" w:line="240" w:lineRule="auto"/>
        <w:jc w:val="center"/>
        <w:rPr>
          <w:rFonts w:ascii="Times New Roman" w:hAnsi="Times New Roman" w:cs="Times New Roman"/>
          <w:szCs w:val="24"/>
        </w:rPr>
      </w:pPr>
      <w:r w:rsidRPr="00B43C06">
        <w:rPr>
          <w:rFonts w:ascii="Times New Roman" w:hAnsi="Times New Roman" w:cs="Times New Roman"/>
          <w:szCs w:val="24"/>
        </w:rPr>
        <w:t xml:space="preserve">Раздел II. Бюджетные ассигнования по источникам внутреннего финансирования дефицита бюджета </w:t>
      </w:r>
      <w:r>
        <w:rPr>
          <w:rFonts w:ascii="Times New Roman" w:hAnsi="Times New Roman" w:cs="Times New Roman"/>
          <w:szCs w:val="24"/>
        </w:rPr>
        <w:t>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20"/>
        </w:rPr>
      </w:pP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(рублей)</w:t>
      </w:r>
    </w:p>
    <w:tbl>
      <w:tblPr>
        <w:tblW w:w="15652"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176"/>
        <w:gridCol w:w="3260"/>
        <w:gridCol w:w="2835"/>
        <w:gridCol w:w="2127"/>
        <w:gridCol w:w="2127"/>
        <w:gridCol w:w="2127"/>
      </w:tblGrid>
      <w:tr w:rsidR="00976DE5" w:rsidRPr="00B43C06" w:rsidTr="00976DE5">
        <w:trPr>
          <w:trHeight w:val="239"/>
          <w:tblCellSpacing w:w="5" w:type="nil"/>
        </w:trPr>
        <w:tc>
          <w:tcPr>
            <w:tcW w:w="3176"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6095" w:type="dxa"/>
            <w:gridSpan w:val="2"/>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6381"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Сумма</w:t>
            </w:r>
          </w:p>
        </w:tc>
      </w:tr>
      <w:tr w:rsidR="00976DE5" w:rsidRPr="00B43C06" w:rsidTr="00976DE5">
        <w:trPr>
          <w:trHeight w:val="842"/>
          <w:tblCellSpacing w:w="5" w:type="nil"/>
        </w:trPr>
        <w:tc>
          <w:tcPr>
            <w:tcW w:w="3176" w:type="dxa"/>
            <w:vMerge/>
            <w:vAlign w:val="center"/>
          </w:tcPr>
          <w:p w:rsidR="00976DE5" w:rsidRPr="00B43C06" w:rsidRDefault="00976DE5" w:rsidP="0032122B">
            <w:pPr>
              <w:pStyle w:val="ConsPlusNonformat"/>
              <w:jc w:val="center"/>
              <w:rPr>
                <w:rFonts w:ascii="Times New Roman" w:hAnsi="Times New Roman" w:cs="Times New Roman"/>
              </w:rPr>
            </w:pPr>
          </w:p>
        </w:tc>
        <w:tc>
          <w:tcPr>
            <w:tcW w:w="326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752E70">
              <w:rPr>
                <w:rFonts w:ascii="Times New Roman" w:hAnsi="Times New Roman" w:cs="Times New Roman"/>
                <w:sz w:val="20"/>
              </w:rPr>
              <w:t>главного администратора источников внутреннего финансирования дефицита бюджета</w:t>
            </w:r>
          </w:p>
        </w:tc>
        <w:tc>
          <w:tcPr>
            <w:tcW w:w="2835"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источника внутреннего финансирования</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дефицита бюджета автономного округа</w:t>
            </w:r>
          </w:p>
        </w:tc>
        <w:tc>
          <w:tcPr>
            <w:tcW w:w="212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212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212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976DE5">
        <w:trPr>
          <w:tblCellSpacing w:w="5" w:type="nil"/>
        </w:trPr>
        <w:tc>
          <w:tcPr>
            <w:tcW w:w="31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326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2835"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212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212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212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r>
      <w:tr w:rsidR="00976DE5" w:rsidRPr="00B43C06" w:rsidTr="00976DE5">
        <w:trPr>
          <w:tblCellSpacing w:w="5" w:type="nil"/>
        </w:trPr>
        <w:tc>
          <w:tcPr>
            <w:tcW w:w="3176" w:type="dxa"/>
          </w:tcPr>
          <w:p w:rsidR="00976DE5" w:rsidRPr="00B43C06" w:rsidRDefault="00976DE5" w:rsidP="0032122B">
            <w:pPr>
              <w:pStyle w:val="ConsPlusNonformat"/>
              <w:rPr>
                <w:rFonts w:ascii="Times New Roman" w:hAnsi="Times New Roman" w:cs="Times New Roman"/>
              </w:rPr>
            </w:pPr>
          </w:p>
        </w:tc>
        <w:tc>
          <w:tcPr>
            <w:tcW w:w="3260" w:type="dxa"/>
          </w:tcPr>
          <w:p w:rsidR="00976DE5" w:rsidRPr="00B43C06" w:rsidRDefault="00976DE5" w:rsidP="0032122B">
            <w:pPr>
              <w:pStyle w:val="ConsPlusNonformat"/>
              <w:rPr>
                <w:rFonts w:ascii="Times New Roman" w:hAnsi="Times New Roman" w:cs="Times New Roman"/>
              </w:rPr>
            </w:pPr>
          </w:p>
        </w:tc>
        <w:tc>
          <w:tcPr>
            <w:tcW w:w="2835"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176" w:type="dxa"/>
          </w:tcPr>
          <w:p w:rsidR="00976DE5" w:rsidRPr="00B43C06" w:rsidRDefault="00976DE5" w:rsidP="0032122B">
            <w:pPr>
              <w:pStyle w:val="ConsPlusNonformat"/>
              <w:rPr>
                <w:rFonts w:ascii="Times New Roman" w:hAnsi="Times New Roman" w:cs="Times New Roman"/>
              </w:rPr>
            </w:pPr>
          </w:p>
        </w:tc>
        <w:tc>
          <w:tcPr>
            <w:tcW w:w="3260" w:type="dxa"/>
          </w:tcPr>
          <w:p w:rsidR="00976DE5" w:rsidRPr="00B43C06" w:rsidRDefault="00976DE5" w:rsidP="0032122B">
            <w:pPr>
              <w:pStyle w:val="ConsPlusNonformat"/>
              <w:rPr>
                <w:rFonts w:ascii="Times New Roman" w:hAnsi="Times New Roman" w:cs="Times New Roman"/>
              </w:rPr>
            </w:pPr>
          </w:p>
        </w:tc>
        <w:tc>
          <w:tcPr>
            <w:tcW w:w="2835"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176" w:type="dxa"/>
          </w:tcPr>
          <w:p w:rsidR="00976DE5" w:rsidRPr="00B43C06" w:rsidRDefault="00976DE5" w:rsidP="0032122B">
            <w:pPr>
              <w:pStyle w:val="ConsPlusNonformat"/>
              <w:rPr>
                <w:rFonts w:ascii="Times New Roman" w:hAnsi="Times New Roman" w:cs="Times New Roman"/>
              </w:rPr>
            </w:pPr>
          </w:p>
        </w:tc>
        <w:tc>
          <w:tcPr>
            <w:tcW w:w="3260" w:type="dxa"/>
          </w:tcPr>
          <w:p w:rsidR="00976DE5" w:rsidRPr="00B43C06" w:rsidRDefault="00976DE5" w:rsidP="0032122B">
            <w:pPr>
              <w:pStyle w:val="ConsPlusNonformat"/>
              <w:rPr>
                <w:rFonts w:ascii="Times New Roman" w:hAnsi="Times New Roman" w:cs="Times New Roman"/>
              </w:rPr>
            </w:pPr>
          </w:p>
        </w:tc>
        <w:tc>
          <w:tcPr>
            <w:tcW w:w="2835"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176" w:type="dxa"/>
          </w:tcPr>
          <w:p w:rsidR="00976DE5" w:rsidRPr="00B43C06" w:rsidRDefault="00976DE5" w:rsidP="0032122B">
            <w:pPr>
              <w:pStyle w:val="ConsPlusNonformat"/>
              <w:rPr>
                <w:rFonts w:ascii="Times New Roman" w:hAnsi="Times New Roman" w:cs="Times New Roman"/>
              </w:rPr>
            </w:pPr>
          </w:p>
        </w:tc>
        <w:tc>
          <w:tcPr>
            <w:tcW w:w="3260" w:type="dxa"/>
          </w:tcPr>
          <w:p w:rsidR="00976DE5" w:rsidRPr="00B43C06" w:rsidRDefault="00976DE5" w:rsidP="0032122B">
            <w:pPr>
              <w:pStyle w:val="ConsPlusNonformat"/>
              <w:rPr>
                <w:rFonts w:ascii="Times New Roman" w:hAnsi="Times New Roman" w:cs="Times New Roman"/>
              </w:rPr>
            </w:pPr>
          </w:p>
        </w:tc>
        <w:tc>
          <w:tcPr>
            <w:tcW w:w="2835"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176" w:type="dxa"/>
          </w:tcPr>
          <w:p w:rsidR="00976DE5" w:rsidRPr="00B43C06" w:rsidRDefault="00976DE5" w:rsidP="0032122B">
            <w:pPr>
              <w:pStyle w:val="ConsPlusNonformat"/>
              <w:rPr>
                <w:rFonts w:ascii="Times New Roman" w:hAnsi="Times New Roman" w:cs="Times New Roman"/>
              </w:rPr>
            </w:pPr>
          </w:p>
        </w:tc>
        <w:tc>
          <w:tcPr>
            <w:tcW w:w="3260" w:type="dxa"/>
          </w:tcPr>
          <w:p w:rsidR="00976DE5" w:rsidRPr="00B43C06" w:rsidRDefault="00976DE5" w:rsidP="0032122B">
            <w:pPr>
              <w:pStyle w:val="ConsPlusNonformat"/>
              <w:rPr>
                <w:rFonts w:ascii="Times New Roman" w:hAnsi="Times New Roman" w:cs="Times New Roman"/>
              </w:rPr>
            </w:pPr>
          </w:p>
        </w:tc>
        <w:tc>
          <w:tcPr>
            <w:tcW w:w="2835"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c>
          <w:tcPr>
            <w:tcW w:w="2127"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3176"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3260"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2835"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2127"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2127"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2127"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autoSpaceDE w:val="0"/>
        <w:autoSpaceDN w:val="0"/>
        <w:adjustRightInd w:val="0"/>
        <w:spacing w:after="0" w:line="240" w:lineRule="auto"/>
        <w:jc w:val="right"/>
        <w:rPr>
          <w:rFonts w:ascii="Times New Roman" w:hAnsi="Times New Roman" w:cs="Times New Roman"/>
          <w:sz w:val="20"/>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20"/>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20"/>
        </w:rPr>
      </w:pPr>
    </w:p>
    <w:tbl>
      <w:tblPr>
        <w:tblW w:w="14860" w:type="dxa"/>
        <w:tblLook w:val="04A0" w:firstRow="1" w:lastRow="0" w:firstColumn="1" w:lastColumn="0" w:noHBand="0" w:noVBand="1"/>
      </w:tblPr>
      <w:tblGrid>
        <w:gridCol w:w="8740"/>
        <w:gridCol w:w="1490"/>
        <w:gridCol w:w="118"/>
        <w:gridCol w:w="118"/>
        <w:gridCol w:w="1042"/>
        <w:gridCol w:w="118"/>
        <w:gridCol w:w="1590"/>
        <w:gridCol w:w="1526"/>
        <w:gridCol w:w="118"/>
      </w:tblGrid>
      <w:tr w:rsidR="00976DE5" w:rsidRPr="0032118A" w:rsidTr="0032122B">
        <w:trPr>
          <w:gridAfter w:val="1"/>
          <w:wAfter w:w="118" w:type="dxa"/>
          <w:trHeight w:val="315"/>
        </w:trPr>
        <w:tc>
          <w:tcPr>
            <w:tcW w:w="8740" w:type="dxa"/>
            <w:tcBorders>
              <w:top w:val="nil"/>
              <w:left w:val="nil"/>
              <w:bottom w:val="nil"/>
              <w:right w:val="nil"/>
            </w:tcBorders>
            <w:shd w:val="clear" w:color="auto" w:fill="auto"/>
            <w:noWrap/>
            <w:vAlign w:val="bottom"/>
            <w:hideMark/>
          </w:tcPr>
          <w:p w:rsidR="00976DE5" w:rsidRPr="0032118A" w:rsidRDefault="00976DE5" w:rsidP="0032122B">
            <w:pPr>
              <w:pStyle w:val="ConsPlusNonformat"/>
              <w:rPr>
                <w:rFonts w:ascii="Times New Roman" w:hAnsi="Times New Roman" w:cs="Times New Roman"/>
              </w:rPr>
            </w:pPr>
            <w:r w:rsidRPr="0032118A">
              <w:rPr>
                <w:rFonts w:ascii="Times New Roman" w:hAnsi="Times New Roman" w:cs="Times New Roman"/>
              </w:rPr>
              <w:t xml:space="preserve">Начальник отдела </w:t>
            </w:r>
            <w:r>
              <w:rPr>
                <w:rFonts w:ascii="Times New Roman" w:hAnsi="Times New Roman" w:cs="Times New Roman"/>
              </w:rPr>
              <w:t xml:space="preserve">доходов </w:t>
            </w:r>
            <w:r w:rsidRPr="0032118A">
              <w:rPr>
                <w:rFonts w:ascii="Times New Roman" w:hAnsi="Times New Roman" w:cs="Times New Roman"/>
              </w:rPr>
              <w:t>комитета по финансам</w:t>
            </w:r>
          </w:p>
          <w:p w:rsidR="00976DE5" w:rsidRPr="0032118A" w:rsidRDefault="00976DE5" w:rsidP="0032122B">
            <w:pPr>
              <w:spacing w:after="0" w:line="240" w:lineRule="auto"/>
              <w:rPr>
                <w:rFonts w:ascii="Times New Roman" w:eastAsia="Times New Roman" w:hAnsi="Times New Roman" w:cs="Times New Roman"/>
                <w:sz w:val="20"/>
                <w:szCs w:val="20"/>
              </w:rPr>
            </w:pPr>
            <w:r w:rsidRPr="0032118A">
              <w:rPr>
                <w:rFonts w:ascii="Times New Roman" w:hAnsi="Times New Roman" w:cs="Times New Roman"/>
                <w:sz w:val="20"/>
                <w:szCs w:val="20"/>
              </w:rPr>
              <w:t>администрации города (уполномоченное лицо)</w:t>
            </w:r>
          </w:p>
        </w:tc>
        <w:tc>
          <w:tcPr>
            <w:tcW w:w="1608" w:type="dxa"/>
            <w:gridSpan w:val="2"/>
            <w:tcBorders>
              <w:top w:val="nil"/>
              <w:left w:val="nil"/>
              <w:bottom w:val="single" w:sz="4" w:space="0" w:color="auto"/>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r w:rsidRPr="0032118A">
              <w:rPr>
                <w:rFonts w:ascii="Times New Roman" w:eastAsia="Times New Roman" w:hAnsi="Times New Roman" w:cs="Times New Roman"/>
                <w:sz w:val="20"/>
                <w:szCs w:val="20"/>
              </w:rPr>
              <w:t> </w:t>
            </w:r>
          </w:p>
        </w:tc>
        <w:tc>
          <w:tcPr>
            <w:tcW w:w="1160"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3234" w:type="dxa"/>
            <w:gridSpan w:val="3"/>
            <w:tcBorders>
              <w:top w:val="nil"/>
              <w:left w:val="nil"/>
              <w:bottom w:val="single" w:sz="4" w:space="0" w:color="auto"/>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r>
      <w:tr w:rsidR="00976DE5" w:rsidRPr="0032118A" w:rsidTr="0032122B">
        <w:trPr>
          <w:gridAfter w:val="1"/>
          <w:wAfter w:w="118" w:type="dxa"/>
          <w:trHeight w:val="315"/>
        </w:trPr>
        <w:tc>
          <w:tcPr>
            <w:tcW w:w="8740" w:type="dxa"/>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1608" w:type="dxa"/>
            <w:gridSpan w:val="2"/>
            <w:tcBorders>
              <w:top w:val="single" w:sz="4" w:space="0" w:color="auto"/>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r w:rsidRPr="0032118A">
              <w:rPr>
                <w:rFonts w:ascii="Times New Roman" w:eastAsia="Times New Roman" w:hAnsi="Times New Roman" w:cs="Times New Roman"/>
                <w:sz w:val="20"/>
                <w:szCs w:val="20"/>
              </w:rPr>
              <w:t>(подпись)</w:t>
            </w:r>
          </w:p>
        </w:tc>
        <w:tc>
          <w:tcPr>
            <w:tcW w:w="1160"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3234" w:type="dxa"/>
            <w:gridSpan w:val="3"/>
            <w:tcBorders>
              <w:top w:val="single" w:sz="4" w:space="0" w:color="auto"/>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r w:rsidRPr="0032118A">
              <w:rPr>
                <w:rFonts w:ascii="Times New Roman" w:eastAsia="Times New Roman" w:hAnsi="Times New Roman" w:cs="Times New Roman"/>
                <w:sz w:val="20"/>
                <w:szCs w:val="20"/>
              </w:rPr>
              <w:t>(расшифровка подписи)</w:t>
            </w:r>
          </w:p>
        </w:tc>
      </w:tr>
      <w:tr w:rsidR="00976DE5" w:rsidRPr="0032118A" w:rsidTr="0032122B">
        <w:trPr>
          <w:trHeight w:val="315"/>
        </w:trPr>
        <w:tc>
          <w:tcPr>
            <w:tcW w:w="8740" w:type="dxa"/>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1490" w:type="dxa"/>
            <w:tcBorders>
              <w:top w:val="nil"/>
              <w:left w:val="nil"/>
              <w:bottom w:val="nil"/>
              <w:right w:val="nil"/>
            </w:tcBorders>
            <w:shd w:val="clear" w:color="auto" w:fill="auto"/>
            <w:noWrap/>
            <w:vAlign w:val="bottom"/>
            <w:hideMark/>
          </w:tcPr>
          <w:p w:rsidR="00976DE5" w:rsidRPr="0032118A" w:rsidRDefault="00976DE5" w:rsidP="0032122B">
            <w:pPr>
              <w:spacing w:after="0" w:line="240" w:lineRule="auto"/>
              <w:rPr>
                <w:rFonts w:ascii="Times New Roman" w:eastAsia="Times New Roman" w:hAnsi="Times New Roman" w:cs="Times New Roman"/>
                <w:sz w:val="20"/>
                <w:szCs w:val="20"/>
              </w:rPr>
            </w:pPr>
          </w:p>
        </w:tc>
        <w:tc>
          <w:tcPr>
            <w:tcW w:w="236"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1160"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1590" w:type="dxa"/>
            <w:tcBorders>
              <w:top w:val="nil"/>
              <w:left w:val="nil"/>
              <w:bottom w:val="nil"/>
              <w:right w:val="nil"/>
            </w:tcBorders>
            <w:shd w:val="clear" w:color="auto" w:fill="auto"/>
            <w:noWrap/>
            <w:vAlign w:val="bottom"/>
            <w:hideMark/>
          </w:tcPr>
          <w:p w:rsidR="00976DE5" w:rsidRPr="0032118A" w:rsidRDefault="00976DE5" w:rsidP="0032122B">
            <w:pPr>
              <w:spacing w:after="0" w:line="240" w:lineRule="auto"/>
              <w:rPr>
                <w:rFonts w:ascii="Times New Roman" w:eastAsia="Times New Roman" w:hAnsi="Times New Roman" w:cs="Times New Roman"/>
                <w:sz w:val="20"/>
                <w:szCs w:val="20"/>
              </w:rPr>
            </w:pPr>
          </w:p>
        </w:tc>
        <w:tc>
          <w:tcPr>
            <w:tcW w:w="1644"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r>
      <w:tr w:rsidR="00976DE5" w:rsidRPr="0032118A" w:rsidTr="0032122B">
        <w:trPr>
          <w:gridAfter w:val="1"/>
          <w:wAfter w:w="118" w:type="dxa"/>
          <w:trHeight w:val="315"/>
        </w:trPr>
        <w:tc>
          <w:tcPr>
            <w:tcW w:w="8740" w:type="dxa"/>
            <w:tcBorders>
              <w:top w:val="nil"/>
              <w:left w:val="nil"/>
              <w:bottom w:val="nil"/>
              <w:right w:val="nil"/>
            </w:tcBorders>
            <w:shd w:val="clear" w:color="auto" w:fill="auto"/>
            <w:noWrap/>
            <w:vAlign w:val="bottom"/>
            <w:hideMark/>
          </w:tcPr>
          <w:p w:rsidR="00976DE5" w:rsidRPr="0032118A" w:rsidRDefault="00976DE5" w:rsidP="0032122B">
            <w:pPr>
              <w:pStyle w:val="ConsPlusNonformat"/>
              <w:rPr>
                <w:rFonts w:ascii="Times New Roman" w:hAnsi="Times New Roman" w:cs="Times New Roman"/>
              </w:rPr>
            </w:pPr>
            <w:r w:rsidRPr="0032118A">
              <w:rPr>
                <w:rFonts w:ascii="Times New Roman" w:hAnsi="Times New Roman" w:cs="Times New Roman"/>
              </w:rPr>
              <w:t>Начальник отдела</w:t>
            </w:r>
            <w:r>
              <w:rPr>
                <w:rFonts w:ascii="Times New Roman" w:hAnsi="Times New Roman" w:cs="Times New Roman"/>
              </w:rPr>
              <w:t xml:space="preserve"> СП и АБ</w:t>
            </w:r>
            <w:r w:rsidRPr="0032118A">
              <w:rPr>
                <w:rFonts w:ascii="Times New Roman" w:hAnsi="Times New Roman" w:cs="Times New Roman"/>
              </w:rPr>
              <w:t xml:space="preserve"> комитета по финансам</w:t>
            </w:r>
          </w:p>
          <w:p w:rsidR="00976DE5" w:rsidRPr="0032118A" w:rsidRDefault="00976DE5" w:rsidP="0032122B">
            <w:pPr>
              <w:spacing w:after="0" w:line="240" w:lineRule="auto"/>
              <w:rPr>
                <w:rFonts w:ascii="Times New Roman" w:eastAsia="Times New Roman" w:hAnsi="Times New Roman" w:cs="Times New Roman"/>
                <w:sz w:val="20"/>
                <w:szCs w:val="20"/>
              </w:rPr>
            </w:pPr>
            <w:r w:rsidRPr="0032118A">
              <w:rPr>
                <w:rFonts w:ascii="Times New Roman" w:hAnsi="Times New Roman" w:cs="Times New Roman"/>
                <w:sz w:val="20"/>
                <w:szCs w:val="20"/>
              </w:rPr>
              <w:t>администрации города (уполномоченное лицо)</w:t>
            </w:r>
          </w:p>
        </w:tc>
        <w:tc>
          <w:tcPr>
            <w:tcW w:w="1608" w:type="dxa"/>
            <w:gridSpan w:val="2"/>
            <w:tcBorders>
              <w:top w:val="nil"/>
              <w:left w:val="nil"/>
              <w:bottom w:val="single" w:sz="4" w:space="0" w:color="auto"/>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r w:rsidRPr="0032118A">
              <w:rPr>
                <w:rFonts w:ascii="Times New Roman" w:eastAsia="Times New Roman" w:hAnsi="Times New Roman" w:cs="Times New Roman"/>
                <w:sz w:val="20"/>
                <w:szCs w:val="20"/>
              </w:rPr>
              <w:t> </w:t>
            </w:r>
          </w:p>
        </w:tc>
        <w:tc>
          <w:tcPr>
            <w:tcW w:w="1160"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3234" w:type="dxa"/>
            <w:gridSpan w:val="3"/>
            <w:tcBorders>
              <w:top w:val="nil"/>
              <w:left w:val="nil"/>
              <w:bottom w:val="single" w:sz="4" w:space="0" w:color="auto"/>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r>
      <w:tr w:rsidR="00976DE5" w:rsidRPr="0032118A" w:rsidTr="0032122B">
        <w:trPr>
          <w:gridAfter w:val="1"/>
          <w:wAfter w:w="118" w:type="dxa"/>
          <w:trHeight w:val="315"/>
        </w:trPr>
        <w:tc>
          <w:tcPr>
            <w:tcW w:w="8740" w:type="dxa"/>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1608" w:type="dxa"/>
            <w:gridSpan w:val="2"/>
            <w:tcBorders>
              <w:top w:val="single" w:sz="4" w:space="0" w:color="auto"/>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r w:rsidRPr="0032118A">
              <w:rPr>
                <w:rFonts w:ascii="Times New Roman" w:eastAsia="Times New Roman" w:hAnsi="Times New Roman" w:cs="Times New Roman"/>
                <w:sz w:val="20"/>
                <w:szCs w:val="20"/>
              </w:rPr>
              <w:t>(подпись)</w:t>
            </w:r>
          </w:p>
        </w:tc>
        <w:tc>
          <w:tcPr>
            <w:tcW w:w="1160"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3234" w:type="dxa"/>
            <w:gridSpan w:val="3"/>
            <w:tcBorders>
              <w:top w:val="single" w:sz="4" w:space="0" w:color="auto"/>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r w:rsidRPr="0032118A">
              <w:rPr>
                <w:rFonts w:ascii="Times New Roman" w:eastAsia="Times New Roman" w:hAnsi="Times New Roman" w:cs="Times New Roman"/>
                <w:sz w:val="20"/>
                <w:szCs w:val="20"/>
              </w:rPr>
              <w:t>(расшифровка подписи)</w:t>
            </w:r>
          </w:p>
        </w:tc>
      </w:tr>
      <w:tr w:rsidR="00976DE5" w:rsidRPr="0032118A" w:rsidTr="0032122B">
        <w:trPr>
          <w:trHeight w:val="315"/>
        </w:trPr>
        <w:tc>
          <w:tcPr>
            <w:tcW w:w="8740" w:type="dxa"/>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1490" w:type="dxa"/>
            <w:tcBorders>
              <w:top w:val="nil"/>
              <w:left w:val="nil"/>
              <w:bottom w:val="nil"/>
              <w:right w:val="nil"/>
            </w:tcBorders>
            <w:shd w:val="clear" w:color="auto" w:fill="auto"/>
            <w:noWrap/>
            <w:vAlign w:val="bottom"/>
            <w:hideMark/>
          </w:tcPr>
          <w:p w:rsidR="00976DE5" w:rsidRPr="0032118A" w:rsidRDefault="00976DE5" w:rsidP="0032122B">
            <w:pPr>
              <w:spacing w:after="0" w:line="240" w:lineRule="auto"/>
              <w:rPr>
                <w:rFonts w:ascii="Times New Roman" w:eastAsia="Times New Roman" w:hAnsi="Times New Roman" w:cs="Times New Roman"/>
                <w:sz w:val="20"/>
                <w:szCs w:val="20"/>
              </w:rPr>
            </w:pPr>
          </w:p>
        </w:tc>
        <w:tc>
          <w:tcPr>
            <w:tcW w:w="236"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1160"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jc w:val="center"/>
              <w:rPr>
                <w:rFonts w:ascii="Times New Roman" w:eastAsia="Times New Roman" w:hAnsi="Times New Roman" w:cs="Times New Roman"/>
                <w:sz w:val="20"/>
                <w:szCs w:val="20"/>
              </w:rPr>
            </w:pPr>
          </w:p>
        </w:tc>
        <w:tc>
          <w:tcPr>
            <w:tcW w:w="1590" w:type="dxa"/>
            <w:tcBorders>
              <w:top w:val="nil"/>
              <w:left w:val="nil"/>
              <w:bottom w:val="nil"/>
              <w:right w:val="nil"/>
            </w:tcBorders>
            <w:shd w:val="clear" w:color="auto" w:fill="auto"/>
            <w:noWrap/>
            <w:vAlign w:val="bottom"/>
            <w:hideMark/>
          </w:tcPr>
          <w:p w:rsidR="00976DE5" w:rsidRPr="0032118A" w:rsidRDefault="00976DE5" w:rsidP="0032122B">
            <w:pPr>
              <w:spacing w:after="0" w:line="240" w:lineRule="auto"/>
              <w:rPr>
                <w:rFonts w:ascii="Times New Roman" w:eastAsia="Times New Roman" w:hAnsi="Times New Roman" w:cs="Times New Roman"/>
                <w:sz w:val="20"/>
                <w:szCs w:val="20"/>
              </w:rPr>
            </w:pPr>
          </w:p>
        </w:tc>
        <w:tc>
          <w:tcPr>
            <w:tcW w:w="1644" w:type="dxa"/>
            <w:gridSpan w:val="2"/>
            <w:tcBorders>
              <w:top w:val="nil"/>
              <w:left w:val="nil"/>
              <w:bottom w:val="nil"/>
              <w:right w:val="nil"/>
            </w:tcBorders>
            <w:shd w:val="clear" w:color="auto" w:fill="auto"/>
            <w:noWrap/>
            <w:vAlign w:val="bottom"/>
            <w:hideMark/>
          </w:tcPr>
          <w:p w:rsidR="00976DE5" w:rsidRPr="0032118A" w:rsidRDefault="00976DE5" w:rsidP="0032122B">
            <w:pPr>
              <w:spacing w:after="0" w:line="240" w:lineRule="auto"/>
              <w:rPr>
                <w:rFonts w:ascii="Times New Roman" w:eastAsia="Times New Roman" w:hAnsi="Times New Roman" w:cs="Times New Roman"/>
                <w:sz w:val="20"/>
                <w:szCs w:val="20"/>
              </w:rPr>
            </w:pPr>
          </w:p>
        </w:tc>
      </w:tr>
    </w:tbl>
    <w:p w:rsidR="00976DE5" w:rsidRPr="0032118A" w:rsidRDefault="00976DE5" w:rsidP="00976DE5">
      <w:pPr>
        <w:autoSpaceDE w:val="0"/>
        <w:autoSpaceDN w:val="0"/>
        <w:adjustRightInd w:val="0"/>
        <w:spacing w:after="0" w:line="240" w:lineRule="auto"/>
        <w:jc w:val="right"/>
        <w:rPr>
          <w:rFonts w:ascii="Times New Roman" w:hAnsi="Times New Roman" w:cs="Times New Roman"/>
          <w:sz w:val="20"/>
          <w:szCs w:val="20"/>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20"/>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20"/>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20"/>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20"/>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20"/>
        </w:rPr>
      </w:pPr>
    </w:p>
    <w:p w:rsidR="00976DE5" w:rsidRDefault="00976DE5" w:rsidP="00976DE5">
      <w:pPr>
        <w:rPr>
          <w:rFonts w:ascii="Times New Roman" w:hAnsi="Times New Roman" w:cs="Times New Roman"/>
          <w:sz w:val="20"/>
        </w:rPr>
      </w:pPr>
      <w:r>
        <w:rPr>
          <w:rFonts w:ascii="Times New Roman" w:hAnsi="Times New Roman" w:cs="Times New Roman"/>
          <w:sz w:val="20"/>
        </w:rPr>
        <w:br w:type="page"/>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B43C06">
        <w:rPr>
          <w:rFonts w:ascii="Times New Roman" w:hAnsi="Times New Roman" w:cs="Times New Roman"/>
          <w:sz w:val="18"/>
          <w:szCs w:val="18"/>
        </w:rPr>
        <w:lastRenderedPageBreak/>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20"/>
        </w:rPr>
        <w:t xml:space="preserve">         </w:t>
      </w:r>
      <w:r w:rsidRPr="00B43C06">
        <w:rPr>
          <w:rFonts w:ascii="Times New Roman" w:hAnsi="Times New Roman" w:cs="Times New Roman"/>
          <w:szCs w:val="24"/>
        </w:rPr>
        <w:t>Приложение 2</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к Порядку составления и ведения сводной бюджетной росписи бюджета города Пыть-Яха, </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средств бюджета города Пыть-Яха </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(главных администраторов источников внутреннего финансирования дефицита бюджета города Пыть-Яха) </w:t>
      </w: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24"/>
          <w:szCs w:val="24"/>
        </w:rPr>
      </w:pPr>
      <w:r w:rsidRPr="00E63DAB">
        <w:rPr>
          <w:rFonts w:ascii="Times New Roman" w:hAnsi="Times New Roman" w:cs="Times New Roman"/>
        </w:rPr>
        <w:t>и лимитов бюджетных обязательств города Пыть-Яха</w:t>
      </w:r>
    </w:p>
    <w:p w:rsidR="00976DE5" w:rsidRPr="00B43C06" w:rsidRDefault="00976DE5" w:rsidP="00976DE5">
      <w:pPr>
        <w:pStyle w:val="ConsPlusNonformat"/>
        <w:ind w:left="11328" w:firstLine="708"/>
        <w:jc w:val="right"/>
        <w:rPr>
          <w:rFonts w:ascii="Times New Roman" w:hAnsi="Times New Roman" w:cs="Times New Roman"/>
          <w:sz w:val="24"/>
          <w:szCs w:val="24"/>
        </w:rPr>
      </w:pPr>
    </w:p>
    <w:p w:rsidR="00976DE5" w:rsidRPr="00B43C06" w:rsidRDefault="00976DE5" w:rsidP="00976DE5">
      <w:pPr>
        <w:pStyle w:val="ConsPlusNonformat"/>
        <w:ind w:left="11328" w:firstLine="708"/>
        <w:jc w:val="right"/>
        <w:rPr>
          <w:rFonts w:ascii="Times New Roman" w:hAnsi="Times New Roman" w:cs="Times New Roman"/>
          <w:sz w:val="24"/>
          <w:szCs w:val="24"/>
        </w:rPr>
      </w:pPr>
      <w:r w:rsidRPr="00B43C06">
        <w:rPr>
          <w:rFonts w:ascii="Times New Roman" w:hAnsi="Times New Roman" w:cs="Times New Roman"/>
          <w:sz w:val="24"/>
          <w:szCs w:val="24"/>
        </w:rPr>
        <w:t>УТВЕРЖДАЮ</w:t>
      </w:r>
    </w:p>
    <w:p w:rsidR="00976DE5" w:rsidRPr="00B43C06" w:rsidRDefault="00976DE5" w:rsidP="00976DE5">
      <w:pPr>
        <w:pStyle w:val="ConsPlusNonformat"/>
        <w:jc w:val="right"/>
        <w:rPr>
          <w:rFonts w:ascii="Times New Roman" w:hAnsi="Times New Roman" w:cs="Times New Roman"/>
          <w:sz w:val="24"/>
          <w:szCs w:val="24"/>
        </w:rPr>
      </w:pPr>
      <w:r w:rsidRPr="00752E70">
        <w:rPr>
          <w:rFonts w:ascii="Times New Roman" w:hAnsi="Times New Roman" w:cs="Times New Roman"/>
          <w:sz w:val="24"/>
          <w:szCs w:val="24"/>
        </w:rPr>
        <w:t xml:space="preserve">Заместитель главы администрации города </w:t>
      </w:r>
      <w:r w:rsidRPr="00B43C06">
        <w:rPr>
          <w:rFonts w:ascii="Times New Roman" w:hAnsi="Times New Roman" w:cs="Times New Roman"/>
          <w:sz w:val="24"/>
          <w:szCs w:val="24"/>
        </w:rPr>
        <w:t xml:space="preserve"> </w:t>
      </w:r>
    </w:p>
    <w:p w:rsidR="00976DE5" w:rsidRDefault="00976DE5" w:rsidP="00976DE5">
      <w:pPr>
        <w:pStyle w:val="ConsPlusNonformat"/>
        <w:jc w:val="right"/>
        <w:rPr>
          <w:rFonts w:ascii="Times New Roman" w:hAnsi="Times New Roman" w:cs="Times New Roman"/>
          <w:sz w:val="24"/>
          <w:szCs w:val="24"/>
        </w:rPr>
      </w:pPr>
      <w:r w:rsidRPr="00752E70">
        <w:rPr>
          <w:rFonts w:ascii="Times New Roman" w:hAnsi="Times New Roman" w:cs="Times New Roman"/>
          <w:sz w:val="24"/>
          <w:szCs w:val="24"/>
        </w:rPr>
        <w:t xml:space="preserve">по финансам и экономике </w:t>
      </w:r>
      <w:r>
        <w:rPr>
          <w:rFonts w:ascii="Times New Roman" w:hAnsi="Times New Roman" w:cs="Times New Roman"/>
          <w:sz w:val="24"/>
          <w:szCs w:val="24"/>
        </w:rPr>
        <w:t>–</w:t>
      </w:r>
    </w:p>
    <w:p w:rsidR="00976DE5" w:rsidRPr="00B43C06" w:rsidRDefault="00976DE5" w:rsidP="00976DE5">
      <w:pPr>
        <w:pStyle w:val="ConsPlusNonformat"/>
        <w:jc w:val="right"/>
        <w:rPr>
          <w:rFonts w:ascii="Times New Roman" w:hAnsi="Times New Roman" w:cs="Times New Roman"/>
          <w:sz w:val="24"/>
          <w:szCs w:val="24"/>
        </w:rPr>
      </w:pPr>
      <w:r w:rsidRPr="00752E70">
        <w:rPr>
          <w:rFonts w:ascii="Times New Roman" w:hAnsi="Times New Roman" w:cs="Times New Roman"/>
          <w:sz w:val="24"/>
          <w:szCs w:val="24"/>
        </w:rPr>
        <w:t>председатель комитета по финансам</w:t>
      </w: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____________________________________</w:t>
      </w: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«_____» ____________________ 20___ г.</w:t>
      </w:r>
    </w:p>
    <w:p w:rsidR="00976DE5" w:rsidRPr="00B43C06" w:rsidRDefault="00976DE5" w:rsidP="00976DE5">
      <w:pPr>
        <w:pStyle w:val="ConsPlusNonformat"/>
        <w:jc w:val="right"/>
        <w:rPr>
          <w:rFonts w:ascii="Times New Roman" w:hAnsi="Times New Roman" w:cs="Times New Roman"/>
          <w:sz w:val="24"/>
          <w:szCs w:val="24"/>
        </w:rPr>
      </w:pPr>
    </w:p>
    <w:p w:rsidR="00976DE5" w:rsidRPr="00B43C06" w:rsidRDefault="00976DE5" w:rsidP="00976DE5">
      <w:pPr>
        <w:pStyle w:val="ConsPlusNonformat"/>
        <w:jc w:val="right"/>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Лимиты бюджетных обязательств</w:t>
      </w:r>
    </w:p>
    <w:p w:rsidR="00976DE5" w:rsidRPr="00B43C06" w:rsidRDefault="00976DE5" w:rsidP="00976DE5">
      <w:pPr>
        <w:pStyle w:val="ConsPlusNonformat"/>
        <w:jc w:val="center"/>
        <w:rPr>
          <w:rFonts w:ascii="Times New Roman" w:hAnsi="Times New Roman" w:cs="Times New Roman"/>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(рублей)</w:t>
      </w:r>
    </w:p>
    <w:tbl>
      <w:tblPr>
        <w:tblW w:w="15647"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892"/>
        <w:gridCol w:w="1843"/>
        <w:gridCol w:w="1276"/>
        <w:gridCol w:w="1133"/>
        <w:gridCol w:w="1417"/>
        <w:gridCol w:w="1559"/>
        <w:gridCol w:w="1841"/>
        <w:gridCol w:w="1843"/>
        <w:gridCol w:w="1843"/>
      </w:tblGrid>
      <w:tr w:rsidR="00976DE5" w:rsidRPr="00B43C06" w:rsidTr="00976DE5">
        <w:trPr>
          <w:trHeight w:val="409"/>
          <w:tblCellSpacing w:w="5" w:type="nil"/>
        </w:trPr>
        <w:tc>
          <w:tcPr>
            <w:tcW w:w="2892"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r>
              <w:rPr>
                <w:rFonts w:ascii="Times New Roman" w:hAnsi="Times New Roman" w:cs="Times New Roman"/>
                <w:sz w:val="20"/>
              </w:rPr>
              <w:t xml:space="preserve"> </w:t>
            </w:r>
          </w:p>
        </w:tc>
        <w:tc>
          <w:tcPr>
            <w:tcW w:w="7228" w:type="dxa"/>
            <w:gridSpan w:val="5"/>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5527"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Сумма</w:t>
            </w:r>
          </w:p>
        </w:tc>
      </w:tr>
      <w:tr w:rsidR="00976DE5" w:rsidRPr="00B43C06" w:rsidTr="00976DE5">
        <w:trPr>
          <w:trHeight w:val="724"/>
          <w:tblCellSpacing w:w="5" w:type="nil"/>
        </w:trPr>
        <w:tc>
          <w:tcPr>
            <w:tcW w:w="2892" w:type="dxa"/>
            <w:vMerge/>
            <w:vAlign w:val="center"/>
          </w:tcPr>
          <w:p w:rsidR="00976DE5" w:rsidRPr="00B43C06" w:rsidRDefault="00976DE5" w:rsidP="0032122B">
            <w:pPr>
              <w:pStyle w:val="ConsPlusNonformat"/>
              <w:jc w:val="center"/>
              <w:rPr>
                <w:rFonts w:ascii="Times New Roman" w:hAnsi="Times New Roman" w:cs="Times New Roman"/>
              </w:rPr>
            </w:pP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г</w:t>
            </w:r>
            <w:r w:rsidRPr="00B43C06">
              <w:rPr>
                <w:rFonts w:ascii="Times New Roman" w:hAnsi="Times New Roman" w:cs="Times New Roman"/>
                <w:sz w:val="20"/>
              </w:rPr>
              <w:t>лавного</w:t>
            </w:r>
            <w:r>
              <w:rPr>
                <w:rFonts w:ascii="Times New Roman" w:hAnsi="Times New Roman" w:cs="Times New Roman"/>
                <w:sz w:val="20"/>
              </w:rPr>
              <w:t xml:space="preserve"> </w:t>
            </w:r>
            <w:r w:rsidRPr="00B43C06">
              <w:rPr>
                <w:rFonts w:ascii="Times New Roman" w:hAnsi="Times New Roman" w:cs="Times New Roman"/>
                <w:sz w:val="20"/>
              </w:rPr>
              <w:t>распорядителя</w:t>
            </w:r>
            <w:r>
              <w:rPr>
                <w:rFonts w:ascii="Times New Roman" w:hAnsi="Times New Roman" w:cs="Times New Roman"/>
                <w:sz w:val="20"/>
              </w:rPr>
              <w:t xml:space="preserve"> </w:t>
            </w:r>
            <w:r w:rsidRPr="00B43C06">
              <w:rPr>
                <w:rFonts w:ascii="Times New Roman" w:hAnsi="Times New Roman" w:cs="Times New Roman"/>
                <w:sz w:val="20"/>
              </w:rPr>
              <w:t>средств бюдж</w:t>
            </w:r>
            <w:r>
              <w:rPr>
                <w:rFonts w:ascii="Times New Roman" w:hAnsi="Times New Roman" w:cs="Times New Roman"/>
                <w:sz w:val="20"/>
              </w:rPr>
              <w:t>ета</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3" w:type="dxa"/>
            <w:vAlign w:val="center"/>
          </w:tcPr>
          <w:p w:rsidR="00976DE5" w:rsidRPr="00B43C06" w:rsidRDefault="00976DE5" w:rsidP="0032122B">
            <w:pPr>
              <w:autoSpaceDE w:val="0"/>
              <w:autoSpaceDN w:val="0"/>
              <w:adjustRightInd w:val="0"/>
              <w:spacing w:after="0" w:line="240" w:lineRule="auto"/>
              <w:ind w:left="-75" w:right="-75"/>
              <w:jc w:val="center"/>
              <w:rPr>
                <w:rFonts w:ascii="Times New Roman" w:hAnsi="Times New Roman" w:cs="Times New Roman"/>
                <w:sz w:val="20"/>
              </w:rPr>
            </w:pPr>
            <w:r w:rsidRPr="00B43C06">
              <w:rPr>
                <w:rFonts w:ascii="Times New Roman" w:hAnsi="Times New Roman" w:cs="Times New Roman"/>
                <w:sz w:val="20"/>
              </w:rPr>
              <w:t>подраздела</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ц</w:t>
            </w:r>
            <w:r w:rsidRPr="00B43C06">
              <w:rPr>
                <w:rFonts w:ascii="Times New Roman" w:hAnsi="Times New Roman" w:cs="Times New Roman"/>
                <w:sz w:val="20"/>
              </w:rPr>
              <w:t>елевой</w:t>
            </w:r>
            <w:r>
              <w:rPr>
                <w:rFonts w:ascii="Times New Roman" w:hAnsi="Times New Roman" w:cs="Times New Roman"/>
                <w:sz w:val="20"/>
              </w:rPr>
              <w:t xml:space="preserve"> </w:t>
            </w:r>
            <w:r w:rsidRPr="00B43C06">
              <w:rPr>
                <w:rFonts w:ascii="Times New Roman" w:hAnsi="Times New Roman" w:cs="Times New Roman"/>
                <w:sz w:val="20"/>
              </w:rPr>
              <w:t>статьи</w:t>
            </w:r>
          </w:p>
        </w:tc>
        <w:tc>
          <w:tcPr>
            <w:tcW w:w="1559"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в</w:t>
            </w:r>
            <w:r w:rsidRPr="00B43C06">
              <w:rPr>
                <w:rFonts w:ascii="Times New Roman" w:hAnsi="Times New Roman" w:cs="Times New Roman"/>
                <w:sz w:val="20"/>
              </w:rPr>
              <w:t>ида</w:t>
            </w:r>
            <w:r>
              <w:rPr>
                <w:rFonts w:ascii="Times New Roman" w:hAnsi="Times New Roman" w:cs="Times New Roman"/>
                <w:sz w:val="20"/>
              </w:rPr>
              <w:t xml:space="preserve"> </w:t>
            </w:r>
            <w:r w:rsidRPr="00B43C06">
              <w:rPr>
                <w:rFonts w:ascii="Times New Roman" w:hAnsi="Times New Roman" w:cs="Times New Roman"/>
                <w:sz w:val="20"/>
              </w:rPr>
              <w:t>расходов</w:t>
            </w:r>
          </w:p>
        </w:tc>
        <w:tc>
          <w:tcPr>
            <w:tcW w:w="184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976DE5">
        <w:trPr>
          <w:tblCellSpacing w:w="5" w:type="nil"/>
        </w:trPr>
        <w:tc>
          <w:tcPr>
            <w:tcW w:w="28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13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4</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5</w:t>
            </w:r>
          </w:p>
        </w:tc>
        <w:tc>
          <w:tcPr>
            <w:tcW w:w="1559"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18"/>
                <w:szCs w:val="18"/>
              </w:rPr>
            </w:pPr>
            <w:r w:rsidRPr="00B43C06">
              <w:rPr>
                <w:rFonts w:ascii="Times New Roman" w:hAnsi="Times New Roman" w:cs="Times New Roman"/>
                <w:sz w:val="20"/>
              </w:rPr>
              <w:t>6</w:t>
            </w:r>
          </w:p>
        </w:tc>
        <w:tc>
          <w:tcPr>
            <w:tcW w:w="184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7</w:t>
            </w: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8</w:t>
            </w: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9</w:t>
            </w:r>
          </w:p>
        </w:tc>
      </w:tr>
      <w:tr w:rsidR="00976DE5" w:rsidRPr="00B43C06" w:rsidTr="00976DE5">
        <w:trPr>
          <w:tblCellSpacing w:w="5" w:type="nil"/>
        </w:trPr>
        <w:tc>
          <w:tcPr>
            <w:tcW w:w="2892"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276" w:type="dxa"/>
          </w:tcPr>
          <w:p w:rsidR="00976DE5" w:rsidRPr="00B43C06" w:rsidRDefault="00976DE5" w:rsidP="0032122B">
            <w:pPr>
              <w:pStyle w:val="ConsPlusNonformat"/>
              <w:rPr>
                <w:rFonts w:ascii="Times New Roman" w:hAnsi="Times New Roman" w:cs="Times New Roman"/>
              </w:rPr>
            </w:pPr>
          </w:p>
        </w:tc>
        <w:tc>
          <w:tcPr>
            <w:tcW w:w="1133"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559" w:type="dxa"/>
          </w:tcPr>
          <w:p w:rsidR="00976DE5" w:rsidRPr="00B43C06" w:rsidRDefault="00976DE5" w:rsidP="0032122B">
            <w:pPr>
              <w:pStyle w:val="ConsPlusNonformat"/>
              <w:rPr>
                <w:rFonts w:ascii="Times New Roman" w:hAnsi="Times New Roman" w:cs="Times New Roman"/>
              </w:rPr>
            </w:pPr>
          </w:p>
        </w:tc>
        <w:tc>
          <w:tcPr>
            <w:tcW w:w="1841"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2892"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276" w:type="dxa"/>
          </w:tcPr>
          <w:p w:rsidR="00976DE5" w:rsidRPr="00B43C06" w:rsidRDefault="00976DE5" w:rsidP="0032122B">
            <w:pPr>
              <w:pStyle w:val="ConsPlusNonformat"/>
              <w:rPr>
                <w:rFonts w:ascii="Times New Roman" w:hAnsi="Times New Roman" w:cs="Times New Roman"/>
              </w:rPr>
            </w:pPr>
          </w:p>
        </w:tc>
        <w:tc>
          <w:tcPr>
            <w:tcW w:w="1133"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559" w:type="dxa"/>
          </w:tcPr>
          <w:p w:rsidR="00976DE5" w:rsidRPr="00B43C06" w:rsidRDefault="00976DE5" w:rsidP="0032122B">
            <w:pPr>
              <w:pStyle w:val="ConsPlusNonformat"/>
              <w:rPr>
                <w:rFonts w:ascii="Times New Roman" w:hAnsi="Times New Roman" w:cs="Times New Roman"/>
              </w:rPr>
            </w:pPr>
          </w:p>
        </w:tc>
        <w:tc>
          <w:tcPr>
            <w:tcW w:w="1841"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2892"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184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559"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Pr="0032118A" w:rsidRDefault="00976DE5" w:rsidP="00976DE5">
      <w:pPr>
        <w:pStyle w:val="ConsPlusNonformat"/>
        <w:rPr>
          <w:rFonts w:ascii="Times New Roman" w:hAnsi="Times New Roman" w:cs="Times New Roman"/>
        </w:rPr>
      </w:pPr>
      <w:r w:rsidRPr="0032118A">
        <w:rPr>
          <w:rFonts w:ascii="Times New Roman" w:hAnsi="Times New Roman" w:cs="Times New Roman"/>
        </w:rPr>
        <w:t>Начальник отдела</w:t>
      </w:r>
      <w:r>
        <w:rPr>
          <w:rFonts w:ascii="Times New Roman" w:hAnsi="Times New Roman" w:cs="Times New Roman"/>
        </w:rPr>
        <w:t xml:space="preserve"> СП и АБ</w:t>
      </w:r>
      <w:r w:rsidRPr="0032118A">
        <w:rPr>
          <w:rFonts w:ascii="Times New Roman" w:hAnsi="Times New Roman" w:cs="Times New Roman"/>
        </w:rPr>
        <w:t xml:space="preserve"> комитета по финансам</w:t>
      </w:r>
    </w:p>
    <w:p w:rsidR="00976DE5" w:rsidRPr="00B43C06" w:rsidRDefault="00976DE5" w:rsidP="00976DE5">
      <w:pPr>
        <w:pStyle w:val="ConsPlusNonformat"/>
        <w:rPr>
          <w:rFonts w:ascii="Times New Roman" w:hAnsi="Times New Roman" w:cs="Times New Roman"/>
        </w:rPr>
      </w:pPr>
      <w:r w:rsidRPr="0032118A">
        <w:rPr>
          <w:rFonts w:ascii="Times New Roman" w:hAnsi="Times New Roman" w:cs="Times New Roman"/>
        </w:rPr>
        <w:t>администрации города (уполномоченное лицо)</w:t>
      </w:r>
      <w:r w:rsidRPr="00B43C06">
        <w:rPr>
          <w:rFonts w:ascii="Times New Roman" w:hAnsi="Times New Roman" w:cs="Times New Roman"/>
        </w:rPr>
        <w:t xml:space="preserve">              </w:t>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p w:rsidR="00976DE5" w:rsidRPr="00B43C06" w:rsidRDefault="00976DE5" w:rsidP="00976DE5">
      <w:pPr>
        <w:pStyle w:val="ConsPlusNonformat"/>
        <w:jc w:val="right"/>
        <w:rPr>
          <w:rFonts w:ascii="Times New Roman" w:hAnsi="Times New Roman" w:cs="Times New Roman"/>
          <w:sz w:val="18"/>
          <w:szCs w:val="18"/>
        </w:rPr>
      </w:pPr>
    </w:p>
    <w:p w:rsidR="00976DE5" w:rsidRPr="00B43C06" w:rsidRDefault="00976DE5" w:rsidP="00976DE5">
      <w:pPr>
        <w:spacing w:after="0" w:line="240" w:lineRule="auto"/>
        <w:jc w:val="right"/>
        <w:rPr>
          <w:rFonts w:ascii="Times New Roman" w:hAnsi="Times New Roman" w:cs="Times New Roman"/>
          <w:szCs w:val="24"/>
        </w:rPr>
      </w:pPr>
      <w:r w:rsidRPr="00B43C06">
        <w:rPr>
          <w:rFonts w:ascii="Times New Roman" w:hAnsi="Times New Roman" w:cs="Times New Roman"/>
          <w:sz w:val="18"/>
          <w:szCs w:val="18"/>
        </w:rPr>
        <w:br w:type="page"/>
      </w:r>
      <w:r w:rsidRPr="00B43C06">
        <w:rPr>
          <w:rFonts w:ascii="Times New Roman" w:hAnsi="Times New Roman" w:cs="Times New Roman"/>
          <w:szCs w:val="24"/>
        </w:rPr>
        <w:lastRenderedPageBreak/>
        <w:t>Приложение 3</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к Порядку составления и ведения сводной бюджетной росписи бюджета города Пыть-Яха, </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средств бюджета города Пыть-Яха </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(главных администраторов источников внутреннего финансирования дефицита бюджета города Пыть-Яха) </w:t>
      </w:r>
    </w:p>
    <w:p w:rsidR="00976DE5" w:rsidRPr="00B43C06" w:rsidRDefault="00976DE5" w:rsidP="00976DE5">
      <w:pPr>
        <w:autoSpaceDE w:val="0"/>
        <w:autoSpaceDN w:val="0"/>
        <w:adjustRightInd w:val="0"/>
        <w:spacing w:after="0" w:line="240" w:lineRule="auto"/>
        <w:ind w:firstLine="540"/>
        <w:jc w:val="right"/>
        <w:rPr>
          <w:rFonts w:ascii="Times New Roman" w:hAnsi="Times New Roman" w:cs="Times New Roman"/>
          <w:sz w:val="16"/>
          <w:szCs w:val="16"/>
        </w:rPr>
      </w:pPr>
      <w:r w:rsidRPr="00E63DAB">
        <w:rPr>
          <w:rFonts w:ascii="Times New Roman" w:hAnsi="Times New Roman" w:cs="Times New Roman"/>
        </w:rPr>
        <w:t>и лимитов бюджетных обязательств города Пыть-Яха</w:t>
      </w:r>
    </w:p>
    <w:p w:rsidR="00976DE5" w:rsidRPr="00B43C06" w:rsidRDefault="00976DE5" w:rsidP="00976DE5">
      <w:pPr>
        <w:autoSpaceDE w:val="0"/>
        <w:autoSpaceDN w:val="0"/>
        <w:adjustRightInd w:val="0"/>
        <w:spacing w:after="0" w:line="240" w:lineRule="auto"/>
        <w:ind w:firstLine="540"/>
        <w:jc w:val="right"/>
        <w:rPr>
          <w:rFonts w:ascii="Times New Roman" w:hAnsi="Times New Roman" w:cs="Times New Roman"/>
          <w:sz w:val="16"/>
          <w:szCs w:val="16"/>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Уведомление о бюджетных ассигнованиях № ____</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Default="00976DE5" w:rsidP="00976DE5">
      <w:pPr>
        <w:pStyle w:val="ConsPlusNonforma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Главный распорядитель средств бюджета </w:t>
      </w:r>
      <w:r>
        <w:rPr>
          <w:rFonts w:ascii="Times New Roman" w:hAnsi="Times New Roman" w:cs="Times New Roman"/>
        </w:rPr>
        <w:t>города Пыть-Яха</w:t>
      </w:r>
      <w:r>
        <w:rPr>
          <w:rFonts w:ascii="Times New Roman" w:hAnsi="Times New Roman" w:cs="Times New Roman"/>
        </w:rPr>
        <w:tab/>
      </w:r>
      <w:r w:rsidRPr="00B43C06">
        <w:rPr>
          <w:rFonts w:ascii="Times New Roman" w:hAnsi="Times New Roman" w:cs="Times New Roman"/>
        </w:rPr>
        <w:t>________________________________________________________________________________________</w:t>
      </w:r>
      <w:r>
        <w:rPr>
          <w:rFonts w:ascii="Times New Roman" w:hAnsi="Times New Roman" w:cs="Times New Roman"/>
        </w:rPr>
        <w:t>___________</w:t>
      </w:r>
      <w:r w:rsidRPr="00B43C06">
        <w:rPr>
          <w:rFonts w:ascii="Times New Roman" w:hAnsi="Times New Roman" w:cs="Times New Roman"/>
        </w:rPr>
        <w:t>_</w:t>
      </w: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Кому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____________________________________________________________________________________________________</w:t>
      </w:r>
    </w:p>
    <w:p w:rsidR="00976DE5" w:rsidRDefault="00976DE5" w:rsidP="00976DE5">
      <w:pPr>
        <w:pStyle w:val="ConsPlusNonforma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(наименование получателя бюджетных средств)</w:t>
      </w:r>
    </w:p>
    <w:p w:rsidR="00976DE5" w:rsidRDefault="00976DE5" w:rsidP="00976DE5">
      <w:pPr>
        <w:pStyle w:val="ConsPlusNonformat"/>
        <w:rPr>
          <w:rFonts w:ascii="Times New Roman" w:hAnsi="Times New Roman" w:cs="Times New Roman"/>
        </w:rPr>
      </w:pPr>
      <w:r>
        <w:rPr>
          <w:rFonts w:ascii="Times New Roman" w:hAnsi="Times New Roman" w:cs="Times New Roman"/>
        </w:rPr>
        <w:t>Основание:</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____________________________________________________________________________________________________</w:t>
      </w:r>
    </w:p>
    <w:p w:rsidR="00976DE5" w:rsidRDefault="00976DE5" w:rsidP="00976DE5">
      <w:pPr>
        <w:pStyle w:val="ConsPlusNonformat"/>
        <w:rPr>
          <w:rFonts w:ascii="Times New Roman" w:hAnsi="Times New Roman" w:cs="Times New Roman"/>
        </w:rPr>
      </w:pP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(рублей)</w:t>
      </w:r>
    </w:p>
    <w:tbl>
      <w:tblPr>
        <w:tblW w:w="15643" w:type="dxa"/>
        <w:tblCellSpacing w:w="5" w:type="nil"/>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1418"/>
        <w:gridCol w:w="1611"/>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1418"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5580" w:type="dxa"/>
            <w:gridSpan w:val="5"/>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Сумма</w:t>
            </w:r>
          </w:p>
        </w:tc>
      </w:tr>
      <w:tr w:rsidR="00976DE5" w:rsidRPr="00B43C06" w:rsidTr="0032122B">
        <w:trPr>
          <w:trHeight w:val="771"/>
          <w:tblCellSpacing w:w="5" w:type="nil"/>
        </w:trPr>
        <w:tc>
          <w:tcPr>
            <w:tcW w:w="1418" w:type="dxa"/>
            <w:vMerge/>
            <w:vAlign w:val="center"/>
          </w:tcPr>
          <w:p w:rsidR="00976DE5" w:rsidRPr="00B43C06" w:rsidRDefault="00976DE5" w:rsidP="0032122B">
            <w:pPr>
              <w:pStyle w:val="ConsPlusNonformat"/>
              <w:jc w:val="center"/>
              <w:rPr>
                <w:rFonts w:ascii="Times New Roman" w:hAnsi="Times New Roman" w:cs="Times New Roman"/>
              </w:rPr>
            </w:pPr>
          </w:p>
        </w:tc>
        <w:tc>
          <w:tcPr>
            <w:tcW w:w="161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г</w:t>
            </w:r>
            <w:r w:rsidRPr="00B43C06">
              <w:rPr>
                <w:rFonts w:ascii="Times New Roman" w:hAnsi="Times New Roman" w:cs="Times New Roman"/>
                <w:sz w:val="20"/>
              </w:rPr>
              <w:t>лавного</w:t>
            </w:r>
            <w:r>
              <w:rPr>
                <w:rFonts w:ascii="Times New Roman" w:hAnsi="Times New Roman" w:cs="Times New Roman"/>
                <w:sz w:val="20"/>
              </w:rPr>
              <w:t xml:space="preserve"> распорядителя средств бюджета</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1418"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161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4</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5</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6</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7</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8</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9</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13</w:t>
            </w:r>
          </w:p>
        </w:tc>
      </w:tr>
      <w:tr w:rsidR="00976DE5" w:rsidRPr="00B43C06" w:rsidTr="0032122B">
        <w:trPr>
          <w:tblCellSpacing w:w="5" w:type="nil"/>
        </w:trPr>
        <w:tc>
          <w:tcPr>
            <w:tcW w:w="1418" w:type="dxa"/>
            <w:vAlign w:val="center"/>
          </w:tcPr>
          <w:p w:rsidR="00976DE5" w:rsidRPr="00B43C06" w:rsidRDefault="00976DE5" w:rsidP="0032122B">
            <w:pPr>
              <w:pStyle w:val="ConsPlusNonformat"/>
              <w:rPr>
                <w:rFonts w:ascii="Times New Roman" w:hAnsi="Times New Roman" w:cs="Times New Roman"/>
              </w:rPr>
            </w:pPr>
          </w:p>
        </w:tc>
        <w:tc>
          <w:tcPr>
            <w:tcW w:w="1611"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vAlign w:val="center"/>
          </w:tcPr>
          <w:p w:rsidR="00976DE5" w:rsidRPr="00B43C06" w:rsidRDefault="00976DE5" w:rsidP="0032122B">
            <w:pPr>
              <w:pStyle w:val="ConsPlusNonformat"/>
              <w:rPr>
                <w:rFonts w:ascii="Times New Roman" w:hAnsi="Times New Roman" w:cs="Times New Roman"/>
              </w:rPr>
            </w:pPr>
          </w:p>
        </w:tc>
        <w:tc>
          <w:tcPr>
            <w:tcW w:w="1611"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1611"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Заместитель главы администрации города </w:t>
      </w: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по финансам и экономике – председатель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комитета по финансам</w:t>
      </w:r>
      <w:r w:rsidRPr="00B43C06">
        <w:rPr>
          <w:rFonts w:ascii="Times New Roman" w:hAnsi="Times New Roman" w:cs="Times New Roman"/>
        </w:rPr>
        <w:t xml:space="preserve"> (уполномоченное лицо)</w:t>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Pr="0032118A" w:rsidRDefault="00976DE5" w:rsidP="00976DE5">
      <w:pPr>
        <w:pStyle w:val="ConsPlusNonformat"/>
        <w:rPr>
          <w:rFonts w:ascii="Times New Roman" w:hAnsi="Times New Roman" w:cs="Times New Roman"/>
        </w:rPr>
      </w:pPr>
      <w:r w:rsidRPr="0032118A">
        <w:rPr>
          <w:rFonts w:ascii="Times New Roman" w:hAnsi="Times New Roman" w:cs="Times New Roman"/>
        </w:rPr>
        <w:t>Начальник отдела</w:t>
      </w:r>
      <w:r>
        <w:rPr>
          <w:rFonts w:ascii="Times New Roman" w:hAnsi="Times New Roman" w:cs="Times New Roman"/>
        </w:rPr>
        <w:t xml:space="preserve"> СП и АБ</w:t>
      </w:r>
      <w:r w:rsidRPr="0032118A">
        <w:rPr>
          <w:rFonts w:ascii="Times New Roman" w:hAnsi="Times New Roman" w:cs="Times New Roman"/>
        </w:rPr>
        <w:t xml:space="preserve"> комитета по финансам</w:t>
      </w:r>
    </w:p>
    <w:p w:rsidR="00976DE5" w:rsidRPr="00B43C06" w:rsidRDefault="00976DE5" w:rsidP="00976DE5">
      <w:pPr>
        <w:pStyle w:val="ConsPlusNonformat"/>
        <w:rPr>
          <w:rFonts w:ascii="Times New Roman" w:hAnsi="Times New Roman" w:cs="Times New Roman"/>
        </w:rPr>
      </w:pPr>
      <w:r w:rsidRPr="0032118A">
        <w:rPr>
          <w:rFonts w:ascii="Times New Roman" w:hAnsi="Times New Roman" w:cs="Times New Roman"/>
        </w:rPr>
        <w:t>администрации города (уполномоченное лицо)</w:t>
      </w:r>
      <w:r w:rsidRPr="00B43C06">
        <w:rPr>
          <w:rFonts w:ascii="Times New Roman" w:hAnsi="Times New Roman" w:cs="Times New Roman"/>
        </w:rPr>
        <w:t xml:space="preserve">                  </w:t>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jc w:val="both"/>
        <w:rPr>
          <w:rFonts w:ascii="Times New Roman" w:hAnsi="Times New Roman" w:cs="Times New Roman"/>
          <w:sz w:val="28"/>
          <w:szCs w:val="28"/>
          <w:highlight w:val="yellow"/>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B43C06">
        <w:rPr>
          <w:rFonts w:ascii="Times New Roman" w:hAnsi="Times New Roman" w:cs="Times New Roman"/>
          <w:szCs w:val="24"/>
        </w:rPr>
        <w:lastRenderedPageBreak/>
        <w:t>Приложение 4</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к Порядку составления и ведения сводной бюджетной р</w:t>
      </w:r>
      <w:r>
        <w:rPr>
          <w:rFonts w:ascii="Times New Roman" w:hAnsi="Times New Roman" w:cs="Times New Roman"/>
        </w:rPr>
        <w:t>осписи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w:t>
      </w:r>
      <w:r>
        <w:rPr>
          <w:rFonts w:ascii="Times New Roman" w:hAnsi="Times New Roman" w:cs="Times New Roman"/>
        </w:rPr>
        <w:t>средств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(главных администраторов источников внутреннего финансирования де</w:t>
      </w:r>
      <w:r>
        <w:rPr>
          <w:rFonts w:ascii="Times New Roman" w:hAnsi="Times New Roman" w:cs="Times New Roman"/>
        </w:rPr>
        <w:t>фицита бюджета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16"/>
          <w:szCs w:val="16"/>
        </w:rPr>
      </w:pPr>
      <w:r w:rsidRPr="00E63DAB">
        <w:rPr>
          <w:rFonts w:ascii="Times New Roman" w:hAnsi="Times New Roman" w:cs="Times New Roman"/>
        </w:rPr>
        <w:t>и лимитов бюджетных обязательств города Пыть-Яха</w:t>
      </w: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w:t>
      </w: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Уведомление о бюджетных ассигнованиях по источникам внутреннего </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финансирования дефицита бюджета </w:t>
      </w:r>
      <w:r>
        <w:rPr>
          <w:rFonts w:ascii="Times New Roman" w:hAnsi="Times New Roman" w:cs="Times New Roman"/>
          <w:sz w:val="24"/>
          <w:szCs w:val="24"/>
        </w:rPr>
        <w:t>города Пыть-Яха</w:t>
      </w:r>
      <w:r w:rsidRPr="00B43C06">
        <w:rPr>
          <w:rFonts w:ascii="Times New Roman" w:hAnsi="Times New Roman" w:cs="Times New Roman"/>
          <w:sz w:val="24"/>
          <w:szCs w:val="24"/>
        </w:rPr>
        <w:t xml:space="preserve"> №___</w:t>
      </w:r>
    </w:p>
    <w:p w:rsidR="00976DE5" w:rsidRPr="00B43C06" w:rsidRDefault="00976DE5" w:rsidP="00976DE5">
      <w:pPr>
        <w:pStyle w:val="ConsPlusNonformat"/>
        <w:jc w:val="center"/>
        <w:rPr>
          <w:rFonts w:ascii="Times New Roman" w:hAnsi="Times New Roman" w:cs="Times New Roman"/>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(рублей)</w:t>
      </w:r>
    </w:p>
    <w:tbl>
      <w:tblPr>
        <w:tblW w:w="15650"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026"/>
        <w:gridCol w:w="3261"/>
        <w:gridCol w:w="2693"/>
        <w:gridCol w:w="1843"/>
        <w:gridCol w:w="1984"/>
        <w:gridCol w:w="1843"/>
      </w:tblGrid>
      <w:tr w:rsidR="00976DE5" w:rsidRPr="00B43C06" w:rsidTr="00976DE5">
        <w:trPr>
          <w:trHeight w:val="310"/>
          <w:tblCellSpacing w:w="5" w:type="nil"/>
        </w:trPr>
        <w:tc>
          <w:tcPr>
            <w:tcW w:w="4026"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5954" w:type="dxa"/>
            <w:gridSpan w:val="2"/>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5670"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w:t>
            </w:r>
            <w:r>
              <w:rPr>
                <w:rFonts w:ascii="Times New Roman" w:hAnsi="Times New Roman" w:cs="Times New Roman"/>
                <w:sz w:val="20"/>
              </w:rPr>
              <w:t>умма</w:t>
            </w:r>
          </w:p>
        </w:tc>
      </w:tr>
      <w:tr w:rsidR="00976DE5" w:rsidRPr="00B43C06" w:rsidTr="00976DE5">
        <w:trPr>
          <w:trHeight w:val="792"/>
          <w:tblCellSpacing w:w="5" w:type="nil"/>
        </w:trPr>
        <w:tc>
          <w:tcPr>
            <w:tcW w:w="4026" w:type="dxa"/>
            <w:vMerge/>
            <w:vAlign w:val="center"/>
          </w:tcPr>
          <w:p w:rsidR="00976DE5" w:rsidRPr="00B43C06" w:rsidRDefault="00976DE5" w:rsidP="0032122B">
            <w:pPr>
              <w:autoSpaceDE w:val="0"/>
              <w:autoSpaceDN w:val="0"/>
              <w:adjustRightInd w:val="0"/>
              <w:spacing w:after="0" w:line="240" w:lineRule="auto"/>
              <w:ind w:firstLine="540"/>
              <w:jc w:val="center"/>
              <w:rPr>
                <w:rFonts w:ascii="Times New Roman" w:hAnsi="Times New Roman" w:cs="Times New Roman"/>
                <w:sz w:val="20"/>
              </w:rPr>
            </w:pPr>
          </w:p>
        </w:tc>
        <w:tc>
          <w:tcPr>
            <w:tcW w:w="326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главного администратора источников внутреннего финансирования дефицита</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бюджета </w:t>
            </w:r>
          </w:p>
        </w:tc>
        <w:tc>
          <w:tcPr>
            <w:tcW w:w="26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источника внутреннего </w:t>
            </w:r>
            <w:r>
              <w:rPr>
                <w:rFonts w:ascii="Times New Roman" w:hAnsi="Times New Roman" w:cs="Times New Roman"/>
                <w:sz w:val="20"/>
              </w:rPr>
              <w:t>финансирования дефицита бюджета</w:t>
            </w: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98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976DE5">
        <w:trPr>
          <w:tblCellSpacing w:w="5" w:type="nil"/>
        </w:trPr>
        <w:tc>
          <w:tcPr>
            <w:tcW w:w="4026"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326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2693"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843"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1984"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1843"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r>
      <w:tr w:rsidR="00976DE5" w:rsidRPr="00B43C06" w:rsidTr="00976DE5">
        <w:trPr>
          <w:tblCellSpacing w:w="5" w:type="nil"/>
        </w:trPr>
        <w:tc>
          <w:tcPr>
            <w:tcW w:w="4026"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3261"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269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984"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r>
      <w:tr w:rsidR="00976DE5" w:rsidRPr="00B43C06" w:rsidTr="00976DE5">
        <w:trPr>
          <w:tblCellSpacing w:w="5" w:type="nil"/>
        </w:trPr>
        <w:tc>
          <w:tcPr>
            <w:tcW w:w="4026"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3261"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269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984"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r>
      <w:tr w:rsidR="00976DE5" w:rsidRPr="00B43C06" w:rsidTr="00976DE5">
        <w:trPr>
          <w:tblCellSpacing w:w="5" w:type="nil"/>
        </w:trPr>
        <w:tc>
          <w:tcPr>
            <w:tcW w:w="4026"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326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269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984"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jc w:val="righ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Заместитель главы администрации города </w:t>
      </w: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по финансам и экономике – председатель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комитета по финансам</w:t>
      </w:r>
      <w:r w:rsidRPr="00B43C06">
        <w:rPr>
          <w:rFonts w:ascii="Times New Roman" w:hAnsi="Times New Roman" w:cs="Times New Roman"/>
        </w:rPr>
        <w:t xml:space="preserve"> (уполномоченное лицо)</w:t>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Pr="0032118A" w:rsidRDefault="00976DE5" w:rsidP="00976DE5">
      <w:pPr>
        <w:pStyle w:val="ConsPlusNonformat"/>
        <w:rPr>
          <w:rFonts w:ascii="Times New Roman" w:hAnsi="Times New Roman" w:cs="Times New Roman"/>
        </w:rPr>
      </w:pPr>
      <w:r w:rsidRPr="0032118A">
        <w:rPr>
          <w:rFonts w:ascii="Times New Roman" w:hAnsi="Times New Roman" w:cs="Times New Roman"/>
        </w:rPr>
        <w:t>Начальник отдела</w:t>
      </w:r>
      <w:r>
        <w:rPr>
          <w:rFonts w:ascii="Times New Roman" w:hAnsi="Times New Roman" w:cs="Times New Roman"/>
        </w:rPr>
        <w:t xml:space="preserve"> доходов</w:t>
      </w:r>
      <w:r w:rsidRPr="0032118A">
        <w:rPr>
          <w:rFonts w:ascii="Times New Roman" w:hAnsi="Times New Roman" w:cs="Times New Roman"/>
        </w:rPr>
        <w:t xml:space="preserve"> комитета по финансам</w:t>
      </w:r>
    </w:p>
    <w:p w:rsidR="00976DE5" w:rsidRPr="00B43C06" w:rsidRDefault="00976DE5" w:rsidP="00976DE5">
      <w:pPr>
        <w:pStyle w:val="ConsPlusNonformat"/>
        <w:rPr>
          <w:rFonts w:ascii="Times New Roman" w:hAnsi="Times New Roman" w:cs="Times New Roman"/>
        </w:rPr>
      </w:pPr>
      <w:r w:rsidRPr="0032118A">
        <w:rPr>
          <w:rFonts w:ascii="Times New Roman" w:hAnsi="Times New Roman" w:cs="Times New Roman"/>
        </w:rPr>
        <w:t>администрации города (уполномоченное лицо)</w:t>
      </w:r>
      <w:r w:rsidRPr="00B43C06">
        <w:rPr>
          <w:rFonts w:ascii="Times New Roman" w:hAnsi="Times New Roman" w:cs="Times New Roman"/>
        </w:rPr>
        <w:t xml:space="preserve">                  </w:t>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p w:rsidR="00976DE5" w:rsidRDefault="00976DE5" w:rsidP="00976DE5">
      <w:pPr>
        <w:autoSpaceDE w:val="0"/>
        <w:autoSpaceDN w:val="0"/>
        <w:adjustRightInd w:val="0"/>
        <w:spacing w:after="0" w:line="240" w:lineRule="auto"/>
        <w:jc w:val="both"/>
        <w:rPr>
          <w:rFonts w:ascii="Times New Roman" w:hAnsi="Times New Roman" w:cs="Times New Roman"/>
          <w:sz w:val="20"/>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B43C06">
        <w:rPr>
          <w:rFonts w:ascii="Times New Roman" w:hAnsi="Times New Roman" w:cs="Times New Roman"/>
          <w:szCs w:val="24"/>
        </w:rPr>
        <w:lastRenderedPageBreak/>
        <w:t xml:space="preserve">Приложение </w:t>
      </w:r>
      <w:r>
        <w:rPr>
          <w:rFonts w:ascii="Times New Roman" w:hAnsi="Times New Roman" w:cs="Times New Roman"/>
          <w:szCs w:val="24"/>
        </w:rPr>
        <w:t>5</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к Порядку составления и ведения сводной бюджетной р</w:t>
      </w:r>
      <w:r>
        <w:rPr>
          <w:rFonts w:ascii="Times New Roman" w:hAnsi="Times New Roman" w:cs="Times New Roman"/>
        </w:rPr>
        <w:t>осписи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w:t>
      </w:r>
      <w:r>
        <w:rPr>
          <w:rFonts w:ascii="Times New Roman" w:hAnsi="Times New Roman" w:cs="Times New Roman"/>
        </w:rPr>
        <w:t>средств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(главных администраторов источников внутреннего финансирования де</w:t>
      </w:r>
      <w:r>
        <w:rPr>
          <w:rFonts w:ascii="Times New Roman" w:hAnsi="Times New Roman" w:cs="Times New Roman"/>
        </w:rPr>
        <w:t>фицита бюджета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E63DAB">
        <w:rPr>
          <w:rFonts w:ascii="Times New Roman" w:hAnsi="Times New Roman" w:cs="Times New Roman"/>
        </w:rPr>
        <w:t>и лимитов бюджетных обязательств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trike/>
          <w:color w:val="FF0000"/>
          <w:sz w:val="18"/>
          <w:szCs w:val="18"/>
        </w:rPr>
      </w:pP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Уведомление о </w:t>
      </w:r>
      <w:r>
        <w:rPr>
          <w:rFonts w:ascii="Times New Roman" w:hAnsi="Times New Roman" w:cs="Times New Roman"/>
          <w:sz w:val="24"/>
          <w:szCs w:val="24"/>
        </w:rPr>
        <w:t xml:space="preserve">лимитах </w:t>
      </w:r>
      <w:r w:rsidRPr="00B43C06">
        <w:rPr>
          <w:rFonts w:ascii="Times New Roman" w:hAnsi="Times New Roman" w:cs="Times New Roman"/>
          <w:sz w:val="24"/>
          <w:szCs w:val="24"/>
        </w:rPr>
        <w:t xml:space="preserve">бюджетных </w:t>
      </w:r>
      <w:r>
        <w:rPr>
          <w:rFonts w:ascii="Times New Roman" w:hAnsi="Times New Roman" w:cs="Times New Roman"/>
          <w:sz w:val="24"/>
          <w:szCs w:val="24"/>
        </w:rPr>
        <w:t>обязательств</w:t>
      </w:r>
      <w:r w:rsidRPr="00B43C06">
        <w:rPr>
          <w:rFonts w:ascii="Times New Roman" w:hAnsi="Times New Roman" w:cs="Times New Roman"/>
          <w:sz w:val="24"/>
          <w:szCs w:val="24"/>
        </w:rPr>
        <w:t xml:space="preserve"> № ____</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Default="00976DE5" w:rsidP="00976DE5">
      <w:pPr>
        <w:pStyle w:val="ConsPlusNonforma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Главный распорядитель средств бюджета </w:t>
      </w:r>
      <w:r>
        <w:rPr>
          <w:rFonts w:ascii="Times New Roman" w:hAnsi="Times New Roman" w:cs="Times New Roman"/>
        </w:rPr>
        <w:t>города Пыть-Яха</w:t>
      </w:r>
      <w:r>
        <w:rPr>
          <w:rFonts w:ascii="Times New Roman" w:hAnsi="Times New Roman" w:cs="Times New Roman"/>
        </w:rPr>
        <w:tab/>
      </w:r>
      <w:r w:rsidRPr="00B43C06">
        <w:rPr>
          <w:rFonts w:ascii="Times New Roman" w:hAnsi="Times New Roman" w:cs="Times New Roman"/>
        </w:rPr>
        <w:t>________________________________________________________________________________________</w:t>
      </w:r>
      <w:r>
        <w:rPr>
          <w:rFonts w:ascii="Times New Roman" w:hAnsi="Times New Roman" w:cs="Times New Roman"/>
        </w:rPr>
        <w:t>___________</w:t>
      </w:r>
      <w:r w:rsidRPr="00B43C06">
        <w:rPr>
          <w:rFonts w:ascii="Times New Roman" w:hAnsi="Times New Roman" w:cs="Times New Roman"/>
        </w:rPr>
        <w:t>_</w:t>
      </w: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Кому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____________________________________________________________________________________________________</w:t>
      </w:r>
    </w:p>
    <w:p w:rsidR="00976DE5" w:rsidRDefault="00976DE5" w:rsidP="00976DE5">
      <w:pPr>
        <w:pStyle w:val="ConsPlusNonforma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(наименование получателя бюджетных средств)</w:t>
      </w:r>
    </w:p>
    <w:p w:rsidR="00976DE5" w:rsidRDefault="00976DE5" w:rsidP="00976DE5">
      <w:pPr>
        <w:pStyle w:val="ConsPlusNonformat"/>
        <w:rPr>
          <w:rFonts w:ascii="Times New Roman" w:hAnsi="Times New Roman" w:cs="Times New Roman"/>
        </w:rPr>
      </w:pPr>
      <w:r>
        <w:rPr>
          <w:rFonts w:ascii="Times New Roman" w:hAnsi="Times New Roman" w:cs="Times New Roman"/>
        </w:rPr>
        <w:t>Основание:</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____________________________________________________________________________________________________</w:t>
      </w:r>
    </w:p>
    <w:p w:rsidR="00976DE5" w:rsidRDefault="00976DE5" w:rsidP="00976DE5">
      <w:pPr>
        <w:pStyle w:val="ConsPlusNonformat"/>
        <w:rPr>
          <w:rFonts w:ascii="Times New Roman" w:hAnsi="Times New Roman" w:cs="Times New Roman"/>
        </w:rPr>
      </w:pP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(рублей)</w:t>
      </w:r>
    </w:p>
    <w:tbl>
      <w:tblPr>
        <w:tblW w:w="15643" w:type="dxa"/>
        <w:tblCellSpacing w:w="5" w:type="nil"/>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1418"/>
        <w:gridCol w:w="1611"/>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1418"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5580" w:type="dxa"/>
            <w:gridSpan w:val="5"/>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Сумма</w:t>
            </w:r>
          </w:p>
        </w:tc>
      </w:tr>
      <w:tr w:rsidR="00976DE5" w:rsidRPr="00B43C06" w:rsidTr="0032122B">
        <w:trPr>
          <w:trHeight w:val="771"/>
          <w:tblCellSpacing w:w="5" w:type="nil"/>
        </w:trPr>
        <w:tc>
          <w:tcPr>
            <w:tcW w:w="1418" w:type="dxa"/>
            <w:vMerge/>
            <w:vAlign w:val="center"/>
          </w:tcPr>
          <w:p w:rsidR="00976DE5" w:rsidRPr="00B43C06" w:rsidRDefault="00976DE5" w:rsidP="0032122B">
            <w:pPr>
              <w:pStyle w:val="ConsPlusNonformat"/>
              <w:jc w:val="center"/>
              <w:rPr>
                <w:rFonts w:ascii="Times New Roman" w:hAnsi="Times New Roman" w:cs="Times New Roman"/>
              </w:rPr>
            </w:pPr>
          </w:p>
        </w:tc>
        <w:tc>
          <w:tcPr>
            <w:tcW w:w="161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г</w:t>
            </w:r>
            <w:r w:rsidRPr="00B43C06">
              <w:rPr>
                <w:rFonts w:ascii="Times New Roman" w:hAnsi="Times New Roman" w:cs="Times New Roman"/>
                <w:sz w:val="20"/>
              </w:rPr>
              <w:t>лавного</w:t>
            </w:r>
            <w:r>
              <w:rPr>
                <w:rFonts w:ascii="Times New Roman" w:hAnsi="Times New Roman" w:cs="Times New Roman"/>
                <w:sz w:val="20"/>
              </w:rPr>
              <w:t xml:space="preserve"> распорядителя средств бюджета</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1418"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161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4</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5</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6</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7</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8</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9</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13</w:t>
            </w:r>
          </w:p>
        </w:tc>
      </w:tr>
      <w:tr w:rsidR="00976DE5" w:rsidRPr="00B43C06" w:rsidTr="0032122B">
        <w:trPr>
          <w:tblCellSpacing w:w="5" w:type="nil"/>
        </w:trPr>
        <w:tc>
          <w:tcPr>
            <w:tcW w:w="1418" w:type="dxa"/>
            <w:vAlign w:val="center"/>
          </w:tcPr>
          <w:p w:rsidR="00976DE5" w:rsidRPr="00B43C06" w:rsidRDefault="00976DE5" w:rsidP="0032122B">
            <w:pPr>
              <w:pStyle w:val="ConsPlusNonformat"/>
              <w:rPr>
                <w:rFonts w:ascii="Times New Roman" w:hAnsi="Times New Roman" w:cs="Times New Roman"/>
              </w:rPr>
            </w:pPr>
          </w:p>
        </w:tc>
        <w:tc>
          <w:tcPr>
            <w:tcW w:w="1611"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vAlign w:val="center"/>
          </w:tcPr>
          <w:p w:rsidR="00976DE5" w:rsidRPr="00B43C06" w:rsidRDefault="00976DE5" w:rsidP="0032122B">
            <w:pPr>
              <w:pStyle w:val="ConsPlusNonformat"/>
              <w:rPr>
                <w:rFonts w:ascii="Times New Roman" w:hAnsi="Times New Roman" w:cs="Times New Roman"/>
              </w:rPr>
            </w:pPr>
          </w:p>
        </w:tc>
        <w:tc>
          <w:tcPr>
            <w:tcW w:w="1611"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1611"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Заместитель главы администрации города </w:t>
      </w: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по финансам и экономике – председатель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комитета по финансам</w:t>
      </w:r>
      <w:r w:rsidRPr="00B43C06">
        <w:rPr>
          <w:rFonts w:ascii="Times New Roman" w:hAnsi="Times New Roman" w:cs="Times New Roman"/>
        </w:rPr>
        <w:t xml:space="preserve"> (уполномоченное лицо)</w:t>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Pr="0032118A" w:rsidRDefault="00976DE5" w:rsidP="00976DE5">
      <w:pPr>
        <w:pStyle w:val="ConsPlusNonformat"/>
        <w:rPr>
          <w:rFonts w:ascii="Times New Roman" w:hAnsi="Times New Roman" w:cs="Times New Roman"/>
        </w:rPr>
      </w:pPr>
      <w:r w:rsidRPr="0032118A">
        <w:rPr>
          <w:rFonts w:ascii="Times New Roman" w:hAnsi="Times New Roman" w:cs="Times New Roman"/>
        </w:rPr>
        <w:t>Начальник отдела</w:t>
      </w:r>
      <w:r>
        <w:rPr>
          <w:rFonts w:ascii="Times New Roman" w:hAnsi="Times New Roman" w:cs="Times New Roman"/>
        </w:rPr>
        <w:t xml:space="preserve"> СП и АБ</w:t>
      </w:r>
      <w:r w:rsidRPr="0032118A">
        <w:rPr>
          <w:rFonts w:ascii="Times New Roman" w:hAnsi="Times New Roman" w:cs="Times New Roman"/>
        </w:rPr>
        <w:t xml:space="preserve"> комитета по финансам</w:t>
      </w:r>
    </w:p>
    <w:p w:rsidR="00976DE5" w:rsidRPr="00B43C06" w:rsidRDefault="00976DE5" w:rsidP="00976DE5">
      <w:pPr>
        <w:pStyle w:val="ConsPlusNonformat"/>
        <w:rPr>
          <w:rFonts w:ascii="Times New Roman" w:hAnsi="Times New Roman" w:cs="Times New Roman"/>
        </w:rPr>
      </w:pPr>
      <w:r w:rsidRPr="0032118A">
        <w:rPr>
          <w:rFonts w:ascii="Times New Roman" w:hAnsi="Times New Roman" w:cs="Times New Roman"/>
        </w:rPr>
        <w:t>администрации города (уполномоченное лицо)</w:t>
      </w:r>
      <w:r w:rsidRPr="00B43C06">
        <w:rPr>
          <w:rFonts w:ascii="Times New Roman" w:hAnsi="Times New Roman" w:cs="Times New Roman"/>
        </w:rPr>
        <w:t xml:space="preserve">                  </w:t>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jc w:val="both"/>
        <w:rPr>
          <w:rFonts w:ascii="Times New Roman" w:hAnsi="Times New Roman" w:cs="Times New Roman"/>
          <w:sz w:val="28"/>
          <w:szCs w:val="28"/>
          <w:highlight w:val="yellow"/>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B43C06">
        <w:rPr>
          <w:rFonts w:ascii="Times New Roman" w:hAnsi="Times New Roman" w:cs="Times New Roman"/>
          <w:szCs w:val="24"/>
        </w:rPr>
        <w:lastRenderedPageBreak/>
        <w:t xml:space="preserve">Приложение </w:t>
      </w:r>
      <w:r>
        <w:rPr>
          <w:rFonts w:ascii="Times New Roman" w:hAnsi="Times New Roman" w:cs="Times New Roman"/>
          <w:szCs w:val="24"/>
        </w:rPr>
        <w:t>6</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к Порядку составления и ведения сводной бюджетной р</w:t>
      </w:r>
      <w:r>
        <w:rPr>
          <w:rFonts w:ascii="Times New Roman" w:hAnsi="Times New Roman" w:cs="Times New Roman"/>
        </w:rPr>
        <w:t>осписи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w:t>
      </w:r>
      <w:r>
        <w:rPr>
          <w:rFonts w:ascii="Times New Roman" w:hAnsi="Times New Roman" w:cs="Times New Roman"/>
        </w:rPr>
        <w:t>средств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(главных администраторов источников внутреннего финансирования де</w:t>
      </w:r>
      <w:r>
        <w:rPr>
          <w:rFonts w:ascii="Times New Roman" w:hAnsi="Times New Roman" w:cs="Times New Roman"/>
        </w:rPr>
        <w:t>фицита бюджета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E63DAB">
        <w:rPr>
          <w:rFonts w:ascii="Times New Roman" w:hAnsi="Times New Roman" w:cs="Times New Roman"/>
        </w:rPr>
        <w:t>и лимитов бюджетных обязательств города Пыть-Яха</w:t>
      </w:r>
    </w:p>
    <w:p w:rsidR="00976DE5"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Заявка об изменении показателей сводной бюджетной росписи расходов</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Главный распорядитель средств бюджета </w:t>
      </w:r>
      <w:r>
        <w:rPr>
          <w:rFonts w:ascii="Times New Roman" w:hAnsi="Times New Roman" w:cs="Times New Roman"/>
        </w:rPr>
        <w:t>города Пыть-Яха</w:t>
      </w:r>
      <w:r w:rsidRPr="00B43C06">
        <w:rPr>
          <w:rFonts w:ascii="Times New Roman" w:hAnsi="Times New Roman" w:cs="Times New Roman"/>
        </w:rPr>
        <w:t>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изменения: 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плана:</w:t>
      </w:r>
      <w:r>
        <w:rPr>
          <w:rFonts w:ascii="Times New Roman" w:hAnsi="Times New Roman" w:cs="Times New Roman"/>
        </w:rPr>
        <w:t xml:space="preserve"> </w:t>
      </w:r>
      <w:r w:rsidRPr="00B43C06">
        <w:rPr>
          <w:rFonts w:ascii="Times New Roman" w:hAnsi="Times New Roman" w:cs="Times New Roman"/>
        </w:rPr>
        <w:t>_____________________________________________________________________________________________________________________________________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Единица измерения: руб.</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Основание для внесения изменения: ______________________________________________________________________________________________________________</w:t>
      </w:r>
    </w:p>
    <w:p w:rsidR="00976DE5" w:rsidRPr="00B43C06" w:rsidRDefault="00976DE5" w:rsidP="00976DE5">
      <w:pPr>
        <w:pStyle w:val="ConsPlusNonformat"/>
        <w:ind w:left="2832"/>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t xml:space="preserve"> (указ, закон, постановление, распоряжение, письмо, докладная</w:t>
      </w:r>
      <w:r>
        <w:rPr>
          <w:rFonts w:ascii="Times New Roman" w:hAnsi="Times New Roman" w:cs="Times New Roman"/>
        </w:rPr>
        <w:t>, служебная записка</w:t>
      </w:r>
      <w:r w:rsidRPr="00B43C06">
        <w:rPr>
          <w:rFonts w:ascii="Times New Roman" w:hAnsi="Times New Roman" w:cs="Times New Roman"/>
        </w:rPr>
        <w:t>)</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от «____» __________________ ______ г. № __________  по вопросу ___________________________________________________________________________________</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tbl>
      <w:tblPr>
        <w:tblW w:w="15643" w:type="dxa"/>
        <w:tblCellSpacing w:w="5" w:type="nil"/>
        <w:tblInd w:w="85" w:type="dxa"/>
        <w:tblLayout w:type="fixed"/>
        <w:tblCellMar>
          <w:left w:w="75" w:type="dxa"/>
          <w:right w:w="75" w:type="dxa"/>
        </w:tblCellMar>
        <w:tblLook w:val="0000" w:firstRow="0" w:lastRow="0" w:firstColumn="0" w:lastColumn="0" w:noHBand="0" w:noVBand="0"/>
      </w:tblPr>
      <w:tblGrid>
        <w:gridCol w:w="1418"/>
        <w:gridCol w:w="1611"/>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1418" w:type="dxa"/>
            <w:vMerge w:val="restart"/>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r>
              <w:rPr>
                <w:rFonts w:ascii="Times New Roman" w:hAnsi="Times New Roman" w:cs="Times New Roman"/>
                <w:sz w:val="20"/>
              </w:rPr>
              <w:t xml:space="preserve"> </w:t>
            </w:r>
          </w:p>
        </w:tc>
        <w:tc>
          <w:tcPr>
            <w:tcW w:w="5580" w:type="dxa"/>
            <w:gridSpan w:val="5"/>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Сумма изменений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w:t>
            </w:r>
          </w:p>
        </w:tc>
      </w:tr>
      <w:tr w:rsidR="00976DE5" w:rsidRPr="00B43C06" w:rsidTr="0032122B">
        <w:trPr>
          <w:trHeight w:val="771"/>
          <w:tblCellSpacing w:w="5" w:type="nil"/>
        </w:trPr>
        <w:tc>
          <w:tcPr>
            <w:tcW w:w="1418" w:type="dxa"/>
            <w:vMerge/>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pStyle w:val="ConsPlusNonformat"/>
              <w:jc w:val="cente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г</w:t>
            </w:r>
            <w:r w:rsidRPr="00B43C06">
              <w:rPr>
                <w:rFonts w:ascii="Times New Roman" w:hAnsi="Times New Roman" w:cs="Times New Roman"/>
                <w:sz w:val="20"/>
              </w:rPr>
              <w:t>лавного</w:t>
            </w:r>
            <w:r>
              <w:rPr>
                <w:rFonts w:ascii="Times New Roman" w:hAnsi="Times New Roman" w:cs="Times New Roman"/>
                <w:sz w:val="20"/>
              </w:rPr>
              <w:t xml:space="preserve"> распорядителя средств бюджета</w:t>
            </w:r>
          </w:p>
        </w:tc>
        <w:tc>
          <w:tcPr>
            <w:tcW w:w="850"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1418"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1611"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850"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134"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4</w:t>
            </w:r>
          </w:p>
        </w:tc>
        <w:tc>
          <w:tcPr>
            <w:tcW w:w="993"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5</w:t>
            </w:r>
          </w:p>
        </w:tc>
        <w:tc>
          <w:tcPr>
            <w:tcW w:w="992"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6</w:t>
            </w:r>
          </w:p>
        </w:tc>
        <w:tc>
          <w:tcPr>
            <w:tcW w:w="850"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7</w:t>
            </w:r>
          </w:p>
        </w:tc>
        <w:tc>
          <w:tcPr>
            <w:tcW w:w="992"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8</w:t>
            </w:r>
          </w:p>
        </w:tc>
        <w:tc>
          <w:tcPr>
            <w:tcW w:w="1276"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9</w:t>
            </w:r>
          </w:p>
        </w:tc>
        <w:tc>
          <w:tcPr>
            <w:tcW w:w="1276"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c>
          <w:tcPr>
            <w:tcW w:w="1417"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13</w:t>
            </w:r>
          </w:p>
        </w:tc>
      </w:tr>
      <w:tr w:rsidR="00976DE5" w:rsidRPr="00B43C06" w:rsidTr="0032122B">
        <w:trPr>
          <w:tblCellSpacing w:w="5" w:type="nil"/>
        </w:trPr>
        <w:tc>
          <w:tcPr>
            <w:tcW w:w="1418"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611"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134"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3"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611"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134"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3"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1611"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Руководитель главного распорядителя бюджетных средств</w:t>
      </w:r>
      <w:r w:rsidRPr="00B43C06">
        <w:rPr>
          <w:rFonts w:ascii="Times New Roman" w:hAnsi="Times New Roman" w:cs="Times New Roman"/>
        </w:rPr>
        <w:tab/>
      </w:r>
      <w:r w:rsidRPr="00B43C06">
        <w:rPr>
          <w:rFonts w:ascii="Times New Roman" w:hAnsi="Times New Roman" w:cs="Times New Roman"/>
        </w:rPr>
        <w:tab/>
        <w:t xml:space="preserve"> _________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Начальник управления (отдела) главного распорядителя</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бюджетных средств (уполномоченное лицо)</w:t>
      </w:r>
      <w:r w:rsidRPr="00B43C06">
        <w:rPr>
          <w:rFonts w:ascii="Times New Roman" w:hAnsi="Times New Roman" w:cs="Times New Roman"/>
        </w:rPr>
        <w:tab/>
      </w:r>
      <w:r w:rsidRPr="00B43C06">
        <w:rPr>
          <w:rFonts w:ascii="Times New Roman" w:hAnsi="Times New Roman" w:cs="Times New Roman"/>
        </w:rPr>
        <w:tab/>
        <w:t xml:space="preserve">      </w:t>
      </w:r>
      <w:r w:rsidRPr="00B43C06">
        <w:rPr>
          <w:rFonts w:ascii="Times New Roman" w:hAnsi="Times New Roman" w:cs="Times New Roman"/>
        </w:rPr>
        <w:tab/>
      </w:r>
      <w:r w:rsidRPr="00B43C06">
        <w:rPr>
          <w:rFonts w:ascii="Times New Roman" w:hAnsi="Times New Roman" w:cs="Times New Roman"/>
        </w:rPr>
        <w:tab/>
        <w:t xml:space="preserve"> _________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Исполнитель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rPr>
        <w:t xml:space="preserve">«____» ________ 20___ г. </w:t>
      </w: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sz w:val="18"/>
          <w:szCs w:val="18"/>
        </w:rPr>
      </w:pPr>
    </w:p>
    <w:p w:rsidR="00976DE5" w:rsidRDefault="00976DE5" w:rsidP="00976DE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СОГЛАСОВАНО:</w:t>
      </w:r>
    </w:p>
    <w:p w:rsidR="00976DE5" w:rsidRDefault="00976DE5" w:rsidP="00976DE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Ответственный исполнитель муниципальной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(ведомственной целевой) программы </w:t>
      </w:r>
      <w:r w:rsidRPr="00B43C0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3C06">
        <w:rPr>
          <w:rFonts w:ascii="Times New Roman" w:hAnsi="Times New Roman" w:cs="Times New Roman"/>
        </w:rPr>
        <w:tab/>
        <w:t xml:space="preserve"> _________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Default="00976DE5" w:rsidP="00976DE5">
      <w:pPr>
        <w:autoSpaceDE w:val="0"/>
        <w:autoSpaceDN w:val="0"/>
        <w:adjustRightInd w:val="0"/>
        <w:spacing w:after="0" w:line="240" w:lineRule="auto"/>
        <w:jc w:val="both"/>
        <w:rPr>
          <w:rFonts w:ascii="Times New Roman" w:hAnsi="Times New Roman" w:cs="Times New Roman"/>
        </w:rPr>
      </w:pPr>
    </w:p>
    <w:p w:rsidR="00976DE5" w:rsidRDefault="00976DE5" w:rsidP="00976DE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Соисполнитель</w:t>
      </w:r>
      <w:r w:rsidRPr="00B20D9A">
        <w:rPr>
          <w:rFonts w:ascii="Times New Roman" w:hAnsi="Times New Roman" w:cs="Times New Roman"/>
        </w:rPr>
        <w:t xml:space="preserve"> </w:t>
      </w:r>
      <w:r>
        <w:rPr>
          <w:rFonts w:ascii="Times New Roman" w:hAnsi="Times New Roman" w:cs="Times New Roman"/>
        </w:rPr>
        <w:t xml:space="preserve">муниципальной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(ведомственной целевой) программы </w:t>
      </w:r>
      <w:r w:rsidRPr="00B43C0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3C06">
        <w:rPr>
          <w:rFonts w:ascii="Times New Roman" w:hAnsi="Times New Roman" w:cs="Times New Roman"/>
        </w:rPr>
        <w:tab/>
        <w:t xml:space="preserve"> _________           __________________________</w:t>
      </w:r>
    </w:p>
    <w:p w:rsidR="00976DE5" w:rsidRPr="00B20D9A" w:rsidRDefault="00976DE5" w:rsidP="00976DE5">
      <w:pPr>
        <w:pStyle w:val="ConsPlusNonformat"/>
        <w:ind w:left="6381" w:firstLine="84"/>
        <w:rPr>
          <w:rFonts w:ascii="Times New Roman" w:hAnsi="Times New Roman" w:cs="Times New Roman"/>
          <w:sz w:val="16"/>
          <w:szCs w:val="18"/>
        </w:rPr>
      </w:pPr>
      <w:r w:rsidRPr="00B43C06">
        <w:rPr>
          <w:rFonts w:ascii="Times New Roman" w:hAnsi="Times New Roman" w:cs="Times New Roman"/>
          <w:sz w:val="18"/>
          <w:szCs w:val="18"/>
        </w:rPr>
        <w:t>(подпись)                  (расшифровка подписи)</w:t>
      </w:r>
    </w:p>
    <w:p w:rsidR="00976DE5" w:rsidRPr="00383132" w:rsidRDefault="00976DE5" w:rsidP="00976DE5">
      <w:pPr>
        <w:pStyle w:val="ConsPlusNonformat"/>
        <w:ind w:left="6381" w:firstLine="84"/>
        <w:jc w:val="right"/>
        <w:rPr>
          <w:rFonts w:ascii="Times New Roman" w:hAnsi="Times New Roman" w:cs="Times New Roman"/>
          <w:sz w:val="22"/>
          <w:szCs w:val="22"/>
        </w:rPr>
      </w:pPr>
      <w:r w:rsidRPr="00B43C06">
        <w:rPr>
          <w:rFonts w:ascii="Times New Roman" w:hAnsi="Times New Roman" w:cs="Times New Roman"/>
          <w:sz w:val="18"/>
          <w:szCs w:val="18"/>
        </w:rPr>
        <w:br w:type="page"/>
      </w:r>
      <w:r w:rsidRPr="00383132">
        <w:rPr>
          <w:rFonts w:ascii="Times New Roman" w:hAnsi="Times New Roman" w:cs="Times New Roman"/>
          <w:sz w:val="22"/>
          <w:szCs w:val="22"/>
        </w:rPr>
        <w:lastRenderedPageBreak/>
        <w:t>Приложение 7</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к Порядку составления и ведения сводной бюджетной р</w:t>
      </w:r>
      <w:r>
        <w:rPr>
          <w:rFonts w:ascii="Times New Roman" w:hAnsi="Times New Roman" w:cs="Times New Roman"/>
        </w:rPr>
        <w:t>осписи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w:t>
      </w:r>
      <w:r>
        <w:rPr>
          <w:rFonts w:ascii="Times New Roman" w:hAnsi="Times New Roman" w:cs="Times New Roman"/>
        </w:rPr>
        <w:t>средств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(главных администраторов источников внутреннего финансирования де</w:t>
      </w:r>
      <w:r>
        <w:rPr>
          <w:rFonts w:ascii="Times New Roman" w:hAnsi="Times New Roman" w:cs="Times New Roman"/>
        </w:rPr>
        <w:t>фицита бюджета города Пыть-Яха)</w:t>
      </w:r>
    </w:p>
    <w:p w:rsidR="00976DE5" w:rsidRPr="00B20D9A" w:rsidRDefault="00976DE5" w:rsidP="00976DE5">
      <w:pPr>
        <w:autoSpaceDE w:val="0"/>
        <w:autoSpaceDN w:val="0"/>
        <w:adjustRightInd w:val="0"/>
        <w:spacing w:after="0" w:line="240" w:lineRule="auto"/>
        <w:jc w:val="right"/>
        <w:rPr>
          <w:rFonts w:ascii="Times New Roman" w:hAnsi="Times New Roman" w:cs="Times New Roman"/>
          <w:sz w:val="20"/>
          <w:szCs w:val="20"/>
        </w:rPr>
      </w:pPr>
      <w:r w:rsidRPr="00E63DAB">
        <w:rPr>
          <w:rFonts w:ascii="Times New Roman" w:hAnsi="Times New Roman" w:cs="Times New Roman"/>
        </w:rPr>
        <w:t>и лимитов бюджетных обязательств города Пыть-Яха</w:t>
      </w:r>
    </w:p>
    <w:p w:rsidR="00976DE5"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Заявка об изменении лимитов бюджетных обязательств</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Главный распорядитель средств бюджета </w:t>
      </w:r>
      <w:r>
        <w:rPr>
          <w:rFonts w:ascii="Times New Roman" w:hAnsi="Times New Roman" w:cs="Times New Roman"/>
        </w:rPr>
        <w:t>города Пыть-Яха</w:t>
      </w:r>
      <w:r w:rsidRPr="00B43C06">
        <w:rPr>
          <w:rFonts w:ascii="Times New Roman" w:hAnsi="Times New Roman" w:cs="Times New Roman"/>
        </w:rPr>
        <w:t>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изменения: 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плана:</w:t>
      </w:r>
      <w:r>
        <w:rPr>
          <w:rFonts w:ascii="Times New Roman" w:hAnsi="Times New Roman" w:cs="Times New Roman"/>
        </w:rPr>
        <w:t xml:space="preserve"> </w:t>
      </w:r>
      <w:r w:rsidRPr="00B43C06">
        <w:rPr>
          <w:rFonts w:ascii="Times New Roman" w:hAnsi="Times New Roman" w:cs="Times New Roman"/>
        </w:rPr>
        <w:t>_____________________________________________________________________________________________________________________________________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Единица измерения: руб.</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Основание для внесения изменения: ______________________________________________________________________________________________________________</w:t>
      </w:r>
    </w:p>
    <w:p w:rsidR="00976DE5" w:rsidRPr="00B43C06" w:rsidRDefault="00976DE5" w:rsidP="00976DE5">
      <w:pPr>
        <w:pStyle w:val="ConsPlusNonformat"/>
        <w:ind w:left="2832"/>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t xml:space="preserve"> (указ, закон, постановление, распоряжение, письмо, докладная</w:t>
      </w:r>
      <w:r>
        <w:rPr>
          <w:rFonts w:ascii="Times New Roman" w:hAnsi="Times New Roman" w:cs="Times New Roman"/>
        </w:rPr>
        <w:t>, служебная записка)</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от «____» __________________ ______ г. № __________  по вопросу ___________________________________________________________________________________</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tbl>
      <w:tblPr>
        <w:tblW w:w="15643" w:type="dxa"/>
        <w:tblCellSpacing w:w="5" w:type="nil"/>
        <w:tblInd w:w="85" w:type="dxa"/>
        <w:tblLayout w:type="fixed"/>
        <w:tblCellMar>
          <w:left w:w="75" w:type="dxa"/>
          <w:right w:w="75" w:type="dxa"/>
        </w:tblCellMar>
        <w:tblLook w:val="0000" w:firstRow="0" w:lastRow="0" w:firstColumn="0" w:lastColumn="0" w:noHBand="0" w:noVBand="0"/>
      </w:tblPr>
      <w:tblGrid>
        <w:gridCol w:w="1418"/>
        <w:gridCol w:w="1611"/>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1418" w:type="dxa"/>
            <w:vMerge w:val="restart"/>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r>
              <w:rPr>
                <w:rFonts w:ascii="Times New Roman" w:hAnsi="Times New Roman" w:cs="Times New Roman"/>
                <w:sz w:val="20"/>
              </w:rPr>
              <w:t xml:space="preserve"> </w:t>
            </w:r>
          </w:p>
        </w:tc>
        <w:tc>
          <w:tcPr>
            <w:tcW w:w="5580" w:type="dxa"/>
            <w:gridSpan w:val="5"/>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Сумма изменений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w:t>
            </w:r>
          </w:p>
        </w:tc>
      </w:tr>
      <w:tr w:rsidR="00976DE5" w:rsidRPr="00B43C06" w:rsidTr="0032122B">
        <w:trPr>
          <w:trHeight w:val="771"/>
          <w:tblCellSpacing w:w="5" w:type="nil"/>
        </w:trPr>
        <w:tc>
          <w:tcPr>
            <w:tcW w:w="1418" w:type="dxa"/>
            <w:vMerge/>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pStyle w:val="ConsPlusNonformat"/>
              <w:jc w:val="cente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г</w:t>
            </w:r>
            <w:r w:rsidRPr="00B43C06">
              <w:rPr>
                <w:rFonts w:ascii="Times New Roman" w:hAnsi="Times New Roman" w:cs="Times New Roman"/>
                <w:sz w:val="20"/>
              </w:rPr>
              <w:t>лавного</w:t>
            </w:r>
            <w:r>
              <w:rPr>
                <w:rFonts w:ascii="Times New Roman" w:hAnsi="Times New Roman" w:cs="Times New Roman"/>
                <w:sz w:val="20"/>
              </w:rPr>
              <w:t xml:space="preserve"> распорядителя средств бюджета</w:t>
            </w:r>
          </w:p>
        </w:tc>
        <w:tc>
          <w:tcPr>
            <w:tcW w:w="850"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1418"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1611"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850"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134"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4</w:t>
            </w:r>
          </w:p>
        </w:tc>
        <w:tc>
          <w:tcPr>
            <w:tcW w:w="993"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5</w:t>
            </w:r>
          </w:p>
        </w:tc>
        <w:tc>
          <w:tcPr>
            <w:tcW w:w="992"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6</w:t>
            </w:r>
          </w:p>
        </w:tc>
        <w:tc>
          <w:tcPr>
            <w:tcW w:w="850"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7</w:t>
            </w:r>
          </w:p>
        </w:tc>
        <w:tc>
          <w:tcPr>
            <w:tcW w:w="992"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8</w:t>
            </w:r>
          </w:p>
        </w:tc>
        <w:tc>
          <w:tcPr>
            <w:tcW w:w="1276"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9</w:t>
            </w:r>
          </w:p>
        </w:tc>
        <w:tc>
          <w:tcPr>
            <w:tcW w:w="1276"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c>
          <w:tcPr>
            <w:tcW w:w="1417"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13</w:t>
            </w:r>
          </w:p>
        </w:tc>
      </w:tr>
      <w:tr w:rsidR="00976DE5" w:rsidRPr="00B43C06" w:rsidTr="0032122B">
        <w:trPr>
          <w:tblCellSpacing w:w="5" w:type="nil"/>
        </w:trPr>
        <w:tc>
          <w:tcPr>
            <w:tcW w:w="1418"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611"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134"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3"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611"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134"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3"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1611"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Руководитель главного распорядителя бюджетных средств</w:t>
      </w:r>
      <w:r w:rsidRPr="00B43C06">
        <w:rPr>
          <w:rFonts w:ascii="Times New Roman" w:hAnsi="Times New Roman" w:cs="Times New Roman"/>
        </w:rPr>
        <w:tab/>
      </w:r>
      <w:r w:rsidRPr="00B43C06">
        <w:rPr>
          <w:rFonts w:ascii="Times New Roman" w:hAnsi="Times New Roman" w:cs="Times New Roman"/>
        </w:rPr>
        <w:tab/>
        <w:t xml:space="preserve"> _________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Начальник управления (отдела) главного распорядителя</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бюджетных средств (уполномоченное лицо)</w:t>
      </w:r>
      <w:r w:rsidRPr="00B43C06">
        <w:rPr>
          <w:rFonts w:ascii="Times New Roman" w:hAnsi="Times New Roman" w:cs="Times New Roman"/>
        </w:rPr>
        <w:tab/>
      </w:r>
      <w:r w:rsidRPr="00B43C06">
        <w:rPr>
          <w:rFonts w:ascii="Times New Roman" w:hAnsi="Times New Roman" w:cs="Times New Roman"/>
        </w:rPr>
        <w:tab/>
        <w:t xml:space="preserve">      </w:t>
      </w:r>
      <w:r w:rsidRPr="00B43C06">
        <w:rPr>
          <w:rFonts w:ascii="Times New Roman" w:hAnsi="Times New Roman" w:cs="Times New Roman"/>
        </w:rPr>
        <w:tab/>
      </w:r>
      <w:r w:rsidRPr="00B43C06">
        <w:rPr>
          <w:rFonts w:ascii="Times New Roman" w:hAnsi="Times New Roman" w:cs="Times New Roman"/>
        </w:rPr>
        <w:tab/>
        <w:t xml:space="preserve"> _________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Исполнитель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rPr>
        <w:t xml:space="preserve">«____» ________ 20___ г. </w:t>
      </w: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sz w:val="18"/>
          <w:szCs w:val="18"/>
        </w:rPr>
      </w:pPr>
    </w:p>
    <w:p w:rsidR="00976DE5" w:rsidRDefault="00976DE5" w:rsidP="00976DE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СОГЛАСОВАНО:</w:t>
      </w:r>
    </w:p>
    <w:p w:rsidR="00976DE5" w:rsidRDefault="00976DE5" w:rsidP="00976DE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Ответственный исполнитель муниципальной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(ведомственной целевой) программы </w:t>
      </w:r>
      <w:r w:rsidRPr="00B43C0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3C06">
        <w:rPr>
          <w:rFonts w:ascii="Times New Roman" w:hAnsi="Times New Roman" w:cs="Times New Roman"/>
        </w:rPr>
        <w:tab/>
        <w:t xml:space="preserve"> _________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20D9A" w:rsidRDefault="00976DE5" w:rsidP="00976DE5">
      <w:pPr>
        <w:autoSpaceDE w:val="0"/>
        <w:autoSpaceDN w:val="0"/>
        <w:adjustRightInd w:val="0"/>
        <w:spacing w:after="0" w:line="240" w:lineRule="auto"/>
        <w:jc w:val="both"/>
        <w:rPr>
          <w:rFonts w:ascii="Times New Roman" w:hAnsi="Times New Roman" w:cs="Times New Roman"/>
          <w:sz w:val="18"/>
        </w:rPr>
      </w:pPr>
    </w:p>
    <w:p w:rsidR="00976DE5" w:rsidRDefault="00976DE5" w:rsidP="00976DE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Соисполнитель</w:t>
      </w:r>
      <w:r w:rsidRPr="00B20D9A">
        <w:rPr>
          <w:rFonts w:ascii="Times New Roman" w:hAnsi="Times New Roman" w:cs="Times New Roman"/>
        </w:rPr>
        <w:t xml:space="preserve"> </w:t>
      </w:r>
      <w:r>
        <w:rPr>
          <w:rFonts w:ascii="Times New Roman" w:hAnsi="Times New Roman" w:cs="Times New Roman"/>
        </w:rPr>
        <w:t xml:space="preserve">муниципальной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(ведомственной целевой) программы </w:t>
      </w:r>
      <w:r w:rsidRPr="00B43C0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3C06">
        <w:rPr>
          <w:rFonts w:ascii="Times New Roman" w:hAnsi="Times New Roman" w:cs="Times New Roman"/>
        </w:rPr>
        <w:tab/>
        <w:t xml:space="preserve"> _________           __________________________</w:t>
      </w:r>
    </w:p>
    <w:p w:rsidR="00976DE5" w:rsidRDefault="00976DE5" w:rsidP="00976DE5">
      <w:pPr>
        <w:pStyle w:val="ConsPlusNonformat"/>
        <w:ind w:left="6381" w:firstLine="84"/>
        <w:rPr>
          <w:rFonts w:ascii="Times New Roman" w:hAnsi="Times New Roman" w:cs="Times New Roman"/>
          <w:sz w:val="16"/>
          <w:szCs w:val="18"/>
        </w:rPr>
      </w:pPr>
      <w:r w:rsidRPr="00B43C06">
        <w:rPr>
          <w:rFonts w:ascii="Times New Roman" w:hAnsi="Times New Roman" w:cs="Times New Roman"/>
          <w:sz w:val="18"/>
          <w:szCs w:val="18"/>
        </w:rPr>
        <w:t>(подпись)                  (расшифровка подписи)</w:t>
      </w:r>
    </w:p>
    <w:p w:rsidR="00976DE5" w:rsidRPr="00B20D9A" w:rsidRDefault="00976DE5" w:rsidP="00976DE5">
      <w:pPr>
        <w:pStyle w:val="ConsPlusNonformat"/>
        <w:ind w:left="6381" w:firstLine="84"/>
        <w:rPr>
          <w:rFonts w:ascii="Times New Roman" w:hAnsi="Times New Roman" w:cs="Times New Roman"/>
          <w:sz w:val="16"/>
          <w:szCs w:val="18"/>
        </w:rPr>
      </w:pPr>
      <w:r w:rsidRPr="00B43C06">
        <w:rPr>
          <w:rFonts w:ascii="Times New Roman" w:hAnsi="Times New Roman" w:cs="Times New Roman"/>
          <w:sz w:val="18"/>
          <w:szCs w:val="18"/>
        </w:rPr>
        <w:br w:type="page"/>
      </w:r>
    </w:p>
    <w:p w:rsidR="00976DE5" w:rsidRPr="00B43C06" w:rsidRDefault="00976DE5" w:rsidP="00976DE5">
      <w:pPr>
        <w:spacing w:after="0" w:line="240" w:lineRule="auto"/>
        <w:jc w:val="right"/>
        <w:rPr>
          <w:rFonts w:ascii="Times New Roman" w:hAnsi="Times New Roman" w:cs="Times New Roman"/>
          <w:szCs w:val="24"/>
        </w:rPr>
      </w:pPr>
      <w:r w:rsidRPr="00B43C06">
        <w:rPr>
          <w:rFonts w:ascii="Times New Roman" w:hAnsi="Times New Roman" w:cs="Times New Roman"/>
          <w:szCs w:val="24"/>
        </w:rPr>
        <w:lastRenderedPageBreak/>
        <w:t xml:space="preserve">Приложение </w:t>
      </w:r>
      <w:r>
        <w:rPr>
          <w:rFonts w:ascii="Times New Roman" w:hAnsi="Times New Roman" w:cs="Times New Roman"/>
          <w:szCs w:val="24"/>
        </w:rPr>
        <w:t>8</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к Порядку составления и ведения сводной бюджетной р</w:t>
      </w:r>
      <w:r>
        <w:rPr>
          <w:rFonts w:ascii="Times New Roman" w:hAnsi="Times New Roman" w:cs="Times New Roman"/>
        </w:rPr>
        <w:t>осписи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w:t>
      </w:r>
      <w:r>
        <w:rPr>
          <w:rFonts w:ascii="Times New Roman" w:hAnsi="Times New Roman" w:cs="Times New Roman"/>
        </w:rPr>
        <w:t>средств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(главных администраторов источников внутреннего финансирования де</w:t>
      </w:r>
      <w:r>
        <w:rPr>
          <w:rFonts w:ascii="Times New Roman" w:hAnsi="Times New Roman" w:cs="Times New Roman"/>
        </w:rPr>
        <w:t>фицита бюджета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18"/>
          <w:szCs w:val="18"/>
        </w:rPr>
      </w:pPr>
      <w:r w:rsidRPr="00E63DAB">
        <w:rPr>
          <w:rFonts w:ascii="Times New Roman" w:hAnsi="Times New Roman" w:cs="Times New Roman"/>
        </w:rPr>
        <w:t>и лимитов бюджетных обязательств города Пыть-Яха</w:t>
      </w:r>
    </w:p>
    <w:p w:rsidR="00976DE5"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Заявка об изменении показателей сводной бюджетной росписи </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источников внутреннего финансирования дефицита бюджета </w:t>
      </w:r>
      <w:r>
        <w:rPr>
          <w:rFonts w:ascii="Times New Roman" w:hAnsi="Times New Roman" w:cs="Times New Roman"/>
          <w:sz w:val="24"/>
          <w:szCs w:val="24"/>
        </w:rPr>
        <w:t>города Пыть-Яха</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jc w:val="center"/>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Главный администратор источников внутреннего финансирования дефицита бюджета </w:t>
      </w:r>
      <w:r>
        <w:rPr>
          <w:rFonts w:ascii="Times New Roman" w:hAnsi="Times New Roman" w:cs="Times New Roman"/>
        </w:rPr>
        <w:t>города Пыть-Яха</w:t>
      </w:r>
      <w:r w:rsidRPr="00B43C06">
        <w:rPr>
          <w:rFonts w:ascii="Times New Roman" w:hAnsi="Times New Roman" w:cs="Times New Roman"/>
        </w:rPr>
        <w:t xml:space="preserve"> 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изменения: 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плана:_____________________________________________________________________________________________________________________________________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Единица измерения: руб.</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Основание для внесения изменения: _______________________________________________________________________________________________________________</w:t>
      </w:r>
    </w:p>
    <w:p w:rsidR="00976DE5" w:rsidRPr="00B43C06" w:rsidRDefault="00976DE5" w:rsidP="00976DE5">
      <w:pPr>
        <w:pStyle w:val="ConsPlusNonformat"/>
        <w:ind w:left="2832"/>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t xml:space="preserve"> (указ, закон, постановление, распоряжение, письмо, докладная</w:t>
      </w:r>
      <w:r>
        <w:rPr>
          <w:rFonts w:ascii="Times New Roman" w:hAnsi="Times New Roman" w:cs="Times New Roman"/>
        </w:rPr>
        <w:t>, служебная записка</w:t>
      </w:r>
      <w:r w:rsidRPr="00B43C06">
        <w:rPr>
          <w:rFonts w:ascii="Times New Roman" w:hAnsi="Times New Roman" w:cs="Times New Roman"/>
        </w:rPr>
        <w:t>)</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от «____» __________________ ______ г. № __________  по вопросу ___________________________________________________________________________________</w:t>
      </w:r>
    </w:p>
    <w:p w:rsidR="00976DE5" w:rsidRPr="00B43C06" w:rsidRDefault="00976DE5" w:rsidP="00976DE5">
      <w:pPr>
        <w:autoSpaceDE w:val="0"/>
        <w:autoSpaceDN w:val="0"/>
        <w:adjustRightInd w:val="0"/>
        <w:spacing w:after="0" w:line="240" w:lineRule="auto"/>
        <w:ind w:left="12744" w:firstLine="708"/>
        <w:jc w:val="both"/>
        <w:rPr>
          <w:rFonts w:ascii="Times New Roman" w:hAnsi="Times New Roman" w:cs="Times New Roman"/>
          <w:sz w:val="16"/>
          <w:szCs w:val="16"/>
        </w:rPr>
      </w:pPr>
    </w:p>
    <w:tbl>
      <w:tblPr>
        <w:tblW w:w="15650"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119"/>
        <w:gridCol w:w="4110"/>
        <w:gridCol w:w="3318"/>
        <w:gridCol w:w="1842"/>
        <w:gridCol w:w="1701"/>
        <w:gridCol w:w="1560"/>
      </w:tblGrid>
      <w:tr w:rsidR="00976DE5" w:rsidRPr="00B43C06" w:rsidTr="00976DE5">
        <w:trPr>
          <w:trHeight w:val="310"/>
          <w:tblCellSpacing w:w="5" w:type="nil"/>
        </w:trPr>
        <w:tc>
          <w:tcPr>
            <w:tcW w:w="3119"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Наименование </w:t>
            </w:r>
          </w:p>
        </w:tc>
        <w:tc>
          <w:tcPr>
            <w:tcW w:w="7428" w:type="dxa"/>
            <w:gridSpan w:val="2"/>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5103"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Сумма изменений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w:t>
            </w:r>
          </w:p>
        </w:tc>
      </w:tr>
      <w:tr w:rsidR="00976DE5" w:rsidRPr="00B43C06" w:rsidTr="00976DE5">
        <w:trPr>
          <w:trHeight w:val="855"/>
          <w:tblCellSpacing w:w="5" w:type="nil"/>
        </w:trPr>
        <w:tc>
          <w:tcPr>
            <w:tcW w:w="3119" w:type="dxa"/>
            <w:vMerge/>
            <w:vAlign w:val="center"/>
          </w:tcPr>
          <w:p w:rsidR="00976DE5" w:rsidRPr="00B43C06" w:rsidRDefault="00976DE5" w:rsidP="0032122B">
            <w:pPr>
              <w:autoSpaceDE w:val="0"/>
              <w:autoSpaceDN w:val="0"/>
              <w:adjustRightInd w:val="0"/>
              <w:spacing w:after="0" w:line="240" w:lineRule="auto"/>
              <w:ind w:firstLine="540"/>
              <w:jc w:val="center"/>
              <w:rPr>
                <w:rFonts w:ascii="Times New Roman" w:hAnsi="Times New Roman" w:cs="Times New Roman"/>
                <w:sz w:val="20"/>
              </w:rPr>
            </w:pPr>
          </w:p>
        </w:tc>
        <w:tc>
          <w:tcPr>
            <w:tcW w:w="411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главного администратора источников внутреннего финансирования дефицита</w:t>
            </w:r>
            <w:r>
              <w:rPr>
                <w:rFonts w:ascii="Times New Roman" w:hAnsi="Times New Roman" w:cs="Times New Roman"/>
                <w:sz w:val="20"/>
              </w:rPr>
              <w:t xml:space="preserve"> бюджета</w:t>
            </w:r>
          </w:p>
        </w:tc>
        <w:tc>
          <w:tcPr>
            <w:tcW w:w="3318"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источника внутреннего </w:t>
            </w:r>
            <w:r>
              <w:rPr>
                <w:rFonts w:ascii="Times New Roman" w:hAnsi="Times New Roman" w:cs="Times New Roman"/>
                <w:sz w:val="20"/>
              </w:rPr>
              <w:t>финансирования дефицита бюджета</w:t>
            </w:r>
          </w:p>
        </w:tc>
        <w:tc>
          <w:tcPr>
            <w:tcW w:w="184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70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56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976DE5">
        <w:trPr>
          <w:tblCellSpacing w:w="5" w:type="nil"/>
        </w:trPr>
        <w:tc>
          <w:tcPr>
            <w:tcW w:w="3119"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4110"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3318"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842"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1560"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r>
      <w:tr w:rsidR="00976DE5" w:rsidRPr="00B43C06" w:rsidTr="00976DE5">
        <w:trPr>
          <w:tblCellSpacing w:w="5" w:type="nil"/>
        </w:trPr>
        <w:tc>
          <w:tcPr>
            <w:tcW w:w="3119"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4110"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3318"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2"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560"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r>
      <w:tr w:rsidR="00976DE5" w:rsidRPr="00B43C06" w:rsidTr="00976DE5">
        <w:trPr>
          <w:tblCellSpacing w:w="5" w:type="nil"/>
        </w:trPr>
        <w:tc>
          <w:tcPr>
            <w:tcW w:w="3119"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4110"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3318"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2"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560"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Руководитель главного распорядителя бюджетных средств</w:t>
      </w:r>
      <w:r w:rsidRPr="00B43C06">
        <w:rPr>
          <w:rFonts w:ascii="Times New Roman" w:hAnsi="Times New Roman" w:cs="Times New Roman"/>
        </w:rPr>
        <w:tab/>
        <w:t xml:space="preserve"> 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Начальник управления (отдела) главного распорядителя</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бюджетных средств (уполномоченное лицо)</w:t>
      </w:r>
      <w:r w:rsidRPr="00B43C06">
        <w:rPr>
          <w:rFonts w:ascii="Times New Roman" w:hAnsi="Times New Roman" w:cs="Times New Roman"/>
        </w:rPr>
        <w:tab/>
      </w:r>
      <w:r w:rsidRPr="00B43C06">
        <w:rPr>
          <w:rFonts w:ascii="Times New Roman" w:hAnsi="Times New Roman" w:cs="Times New Roman"/>
        </w:rPr>
        <w:tab/>
        <w:t xml:space="preserve">      </w:t>
      </w:r>
      <w:r w:rsidRPr="00B43C06">
        <w:rPr>
          <w:rFonts w:ascii="Times New Roman" w:hAnsi="Times New Roman" w:cs="Times New Roman"/>
        </w:rPr>
        <w:tab/>
        <w:t xml:space="preserve">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w:t>
      </w:r>
      <w:r w:rsidRPr="00B43C06">
        <w:rPr>
          <w:rFonts w:ascii="Times New Roman" w:hAnsi="Times New Roman" w:cs="Times New Roman"/>
          <w:sz w:val="18"/>
          <w:szCs w:val="18"/>
        </w:rPr>
        <w:tab/>
        <w:t xml:space="preserve">      (расшифровка подписи)</w:t>
      </w:r>
    </w:p>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Исполнитель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____________  </w:t>
      </w:r>
      <w:r w:rsidRPr="00B43C06">
        <w:rPr>
          <w:rFonts w:ascii="Times New Roman" w:hAnsi="Times New Roman" w:cs="Times New Roman"/>
        </w:rPr>
        <w:tab/>
        <w:t xml:space="preserve">  __________________________</w:t>
      </w:r>
    </w:p>
    <w:p w:rsidR="00976DE5" w:rsidRDefault="00976DE5" w:rsidP="00976DE5">
      <w:pPr>
        <w:autoSpaceDE w:val="0"/>
        <w:autoSpaceDN w:val="0"/>
        <w:adjustRightInd w:val="0"/>
        <w:spacing w:after="0" w:line="240" w:lineRule="auto"/>
        <w:jc w:val="both"/>
        <w:rPr>
          <w:rFonts w:ascii="Times New Roman" w:hAnsi="Times New Roman" w:cs="Times New Roman"/>
          <w:sz w:val="18"/>
          <w:szCs w:val="18"/>
        </w:rPr>
      </w:pPr>
      <w:r w:rsidRPr="00B43C06">
        <w:rPr>
          <w:rFonts w:ascii="Times New Roman" w:hAnsi="Times New Roman" w:cs="Times New Roman"/>
          <w:sz w:val="20"/>
        </w:rPr>
        <w:t xml:space="preserve">     «____» ________ 20___ г</w:t>
      </w:r>
      <w:r w:rsidRPr="00B43C06">
        <w:rPr>
          <w:rFonts w:ascii="Times New Roman" w:hAnsi="Times New Roman" w:cs="Times New Roman"/>
        </w:rPr>
        <w:t xml:space="preserve">.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w:t>
      </w: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t xml:space="preserve">   (подпись)                 (расшифровка подписи)</w:t>
      </w:r>
    </w:p>
    <w:p w:rsidR="00976DE5" w:rsidRDefault="00976DE5" w:rsidP="00976DE5">
      <w:pPr>
        <w:rPr>
          <w:rFonts w:ascii="Times New Roman" w:hAnsi="Times New Roman" w:cs="Times New Roman"/>
          <w:sz w:val="18"/>
          <w:szCs w:val="18"/>
        </w:rPr>
      </w:pPr>
      <w:r>
        <w:rPr>
          <w:rFonts w:ascii="Times New Roman" w:hAnsi="Times New Roman" w:cs="Times New Roman"/>
          <w:sz w:val="18"/>
          <w:szCs w:val="18"/>
        </w:rPr>
        <w:br w:type="page"/>
      </w:r>
    </w:p>
    <w:p w:rsidR="00976DE5" w:rsidRPr="00B43C06" w:rsidRDefault="00976DE5" w:rsidP="00976DE5">
      <w:pPr>
        <w:autoSpaceDE w:val="0"/>
        <w:autoSpaceDN w:val="0"/>
        <w:adjustRightInd w:val="0"/>
        <w:spacing w:after="0" w:line="240" w:lineRule="auto"/>
        <w:jc w:val="both"/>
        <w:rPr>
          <w:rFonts w:ascii="Times New Roman" w:hAnsi="Times New Roman" w:cs="Times New Roman"/>
          <w:sz w:val="18"/>
          <w:szCs w:val="18"/>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B43C06">
        <w:rPr>
          <w:rFonts w:ascii="Times New Roman" w:hAnsi="Times New Roman" w:cs="Times New Roman"/>
          <w:szCs w:val="24"/>
        </w:rPr>
        <w:t xml:space="preserve">Приложение </w:t>
      </w:r>
      <w:r>
        <w:rPr>
          <w:rFonts w:ascii="Times New Roman" w:hAnsi="Times New Roman" w:cs="Times New Roman"/>
          <w:szCs w:val="24"/>
        </w:rPr>
        <w:t>9</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к Порядку составления и ведения сводной бюджетной р</w:t>
      </w:r>
      <w:r>
        <w:rPr>
          <w:rFonts w:ascii="Times New Roman" w:hAnsi="Times New Roman" w:cs="Times New Roman"/>
        </w:rPr>
        <w:t>осписи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w:t>
      </w:r>
      <w:r>
        <w:rPr>
          <w:rFonts w:ascii="Times New Roman" w:hAnsi="Times New Roman" w:cs="Times New Roman"/>
        </w:rPr>
        <w:t>средств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(главных администраторов источников внутреннего финансирования де</w:t>
      </w:r>
      <w:r>
        <w:rPr>
          <w:rFonts w:ascii="Times New Roman" w:hAnsi="Times New Roman" w:cs="Times New Roman"/>
        </w:rPr>
        <w:t>фицита бюджета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18"/>
          <w:szCs w:val="18"/>
        </w:rPr>
      </w:pPr>
      <w:r w:rsidRPr="00E63DAB">
        <w:rPr>
          <w:rFonts w:ascii="Times New Roman" w:hAnsi="Times New Roman" w:cs="Times New Roman"/>
        </w:rPr>
        <w:t>и лимитов бюджетных обязательств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Справка № ___</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об изменении показателей сводной бюджетной росписи расходов</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Главный распорядитель средств бюджета </w:t>
      </w:r>
      <w:r>
        <w:rPr>
          <w:rFonts w:ascii="Times New Roman" w:hAnsi="Times New Roman" w:cs="Times New Roman"/>
        </w:rPr>
        <w:t>города Пыть-Яха</w:t>
      </w:r>
      <w:r w:rsidRPr="00B43C06">
        <w:rPr>
          <w:rFonts w:ascii="Times New Roman" w:hAnsi="Times New Roman" w:cs="Times New Roman"/>
        </w:rPr>
        <w:t>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изменения: 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плана:</w:t>
      </w:r>
      <w:r>
        <w:rPr>
          <w:rFonts w:ascii="Times New Roman" w:hAnsi="Times New Roman" w:cs="Times New Roman"/>
        </w:rPr>
        <w:t xml:space="preserve"> </w:t>
      </w:r>
      <w:r w:rsidRPr="00B43C06">
        <w:rPr>
          <w:rFonts w:ascii="Times New Roman" w:hAnsi="Times New Roman" w:cs="Times New Roman"/>
        </w:rPr>
        <w:t>_____________________________________________________________________________________________________________________________________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Единица измерения: руб.</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Основание для внесения изменения: _______________________________________________________________________________________________________________</w:t>
      </w:r>
    </w:p>
    <w:p w:rsidR="00976DE5" w:rsidRPr="00B43C06" w:rsidRDefault="00976DE5" w:rsidP="00976DE5">
      <w:pPr>
        <w:pStyle w:val="ConsPlusNonformat"/>
        <w:ind w:left="2832"/>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t xml:space="preserve">   (указ, закон, постановление, распоряжение, письмо, докладная</w:t>
      </w:r>
      <w:r>
        <w:rPr>
          <w:rFonts w:ascii="Times New Roman" w:hAnsi="Times New Roman" w:cs="Times New Roman"/>
        </w:rPr>
        <w:t>, служебная записка</w:t>
      </w:r>
      <w:r w:rsidRPr="00B43C06">
        <w:rPr>
          <w:rFonts w:ascii="Times New Roman" w:hAnsi="Times New Roman" w:cs="Times New Roman"/>
        </w:rPr>
        <w:t>)</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от «____» __________________ ______ г. № __________  по вопросу ___________________________________________________________________________________</w:t>
      </w:r>
    </w:p>
    <w:p w:rsidR="00976DE5" w:rsidRDefault="00976DE5" w:rsidP="00976DE5">
      <w:pPr>
        <w:autoSpaceDE w:val="0"/>
        <w:autoSpaceDN w:val="0"/>
        <w:adjustRightInd w:val="0"/>
        <w:spacing w:after="0" w:line="240" w:lineRule="auto"/>
        <w:ind w:left="12744" w:firstLine="708"/>
        <w:jc w:val="both"/>
        <w:rPr>
          <w:rFonts w:ascii="Times New Roman" w:hAnsi="Times New Roman" w:cs="Times New Roman"/>
          <w:sz w:val="16"/>
          <w:szCs w:val="16"/>
        </w:rPr>
      </w:pPr>
    </w:p>
    <w:tbl>
      <w:tblPr>
        <w:tblW w:w="15643" w:type="dxa"/>
        <w:tblCellSpacing w:w="5" w:type="nil"/>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1418"/>
        <w:gridCol w:w="1611"/>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1418"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r>
              <w:rPr>
                <w:rFonts w:ascii="Times New Roman" w:hAnsi="Times New Roman" w:cs="Times New Roman"/>
                <w:sz w:val="20"/>
              </w:rPr>
              <w:t xml:space="preserve"> </w:t>
            </w:r>
          </w:p>
        </w:tc>
        <w:tc>
          <w:tcPr>
            <w:tcW w:w="5580" w:type="dxa"/>
            <w:gridSpan w:val="5"/>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Сумма изменений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w:t>
            </w:r>
          </w:p>
        </w:tc>
      </w:tr>
      <w:tr w:rsidR="00976DE5" w:rsidRPr="00B43C06" w:rsidTr="0032122B">
        <w:trPr>
          <w:trHeight w:val="771"/>
          <w:tblCellSpacing w:w="5" w:type="nil"/>
        </w:trPr>
        <w:tc>
          <w:tcPr>
            <w:tcW w:w="1418" w:type="dxa"/>
            <w:vMerge/>
            <w:vAlign w:val="center"/>
          </w:tcPr>
          <w:p w:rsidR="00976DE5" w:rsidRPr="00B43C06" w:rsidRDefault="00976DE5" w:rsidP="0032122B">
            <w:pPr>
              <w:pStyle w:val="ConsPlusNonformat"/>
              <w:jc w:val="center"/>
              <w:rPr>
                <w:rFonts w:ascii="Times New Roman" w:hAnsi="Times New Roman" w:cs="Times New Roman"/>
              </w:rPr>
            </w:pPr>
          </w:p>
        </w:tc>
        <w:tc>
          <w:tcPr>
            <w:tcW w:w="161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г</w:t>
            </w:r>
            <w:r w:rsidRPr="00B43C06">
              <w:rPr>
                <w:rFonts w:ascii="Times New Roman" w:hAnsi="Times New Roman" w:cs="Times New Roman"/>
                <w:sz w:val="20"/>
              </w:rPr>
              <w:t>лавного</w:t>
            </w:r>
            <w:r>
              <w:rPr>
                <w:rFonts w:ascii="Times New Roman" w:hAnsi="Times New Roman" w:cs="Times New Roman"/>
                <w:sz w:val="20"/>
              </w:rPr>
              <w:t xml:space="preserve"> распорядителя средств бюджета</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1418"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161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4</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5</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6</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7</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8</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9</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13</w:t>
            </w:r>
          </w:p>
        </w:tc>
      </w:tr>
      <w:tr w:rsidR="00976DE5" w:rsidRPr="00B43C06" w:rsidTr="0032122B">
        <w:trPr>
          <w:tblCellSpacing w:w="5" w:type="nil"/>
        </w:trPr>
        <w:tc>
          <w:tcPr>
            <w:tcW w:w="1418" w:type="dxa"/>
            <w:vAlign w:val="center"/>
          </w:tcPr>
          <w:p w:rsidR="00976DE5" w:rsidRPr="00B43C06" w:rsidRDefault="00976DE5" w:rsidP="0032122B">
            <w:pPr>
              <w:pStyle w:val="ConsPlusNonformat"/>
              <w:rPr>
                <w:rFonts w:ascii="Times New Roman" w:hAnsi="Times New Roman" w:cs="Times New Roman"/>
              </w:rPr>
            </w:pPr>
          </w:p>
        </w:tc>
        <w:tc>
          <w:tcPr>
            <w:tcW w:w="1611"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vAlign w:val="center"/>
          </w:tcPr>
          <w:p w:rsidR="00976DE5" w:rsidRPr="00B43C06" w:rsidRDefault="00976DE5" w:rsidP="0032122B">
            <w:pPr>
              <w:pStyle w:val="ConsPlusNonformat"/>
              <w:rPr>
                <w:rFonts w:ascii="Times New Roman" w:hAnsi="Times New Roman" w:cs="Times New Roman"/>
              </w:rPr>
            </w:pPr>
          </w:p>
        </w:tc>
        <w:tc>
          <w:tcPr>
            <w:tcW w:w="1611"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1611"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Default="00976DE5" w:rsidP="00976DE5">
      <w:pPr>
        <w:autoSpaceDE w:val="0"/>
        <w:autoSpaceDN w:val="0"/>
        <w:adjustRightInd w:val="0"/>
        <w:spacing w:after="0" w:line="240" w:lineRule="auto"/>
        <w:ind w:left="12744" w:firstLine="708"/>
        <w:jc w:val="both"/>
        <w:rPr>
          <w:rFonts w:ascii="Times New Roman" w:hAnsi="Times New Roman" w:cs="Times New Roman"/>
          <w:sz w:val="16"/>
          <w:szCs w:val="16"/>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Заместитель главы администрации города </w:t>
      </w: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по финансам и экономике – председатель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комитета по финансам</w:t>
      </w:r>
      <w:r w:rsidRPr="00B43C06">
        <w:rPr>
          <w:rFonts w:ascii="Times New Roman" w:hAnsi="Times New Roman" w:cs="Times New Roman"/>
        </w:rPr>
        <w:t xml:space="preserve"> (уполномоченное лицо)</w:t>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Pr="0032118A" w:rsidRDefault="00976DE5" w:rsidP="00976DE5">
      <w:pPr>
        <w:pStyle w:val="ConsPlusNonformat"/>
        <w:rPr>
          <w:rFonts w:ascii="Times New Roman" w:hAnsi="Times New Roman" w:cs="Times New Roman"/>
        </w:rPr>
      </w:pPr>
      <w:r w:rsidRPr="0032118A">
        <w:rPr>
          <w:rFonts w:ascii="Times New Roman" w:hAnsi="Times New Roman" w:cs="Times New Roman"/>
        </w:rPr>
        <w:t>Начальник отдела</w:t>
      </w:r>
      <w:r>
        <w:rPr>
          <w:rFonts w:ascii="Times New Roman" w:hAnsi="Times New Roman" w:cs="Times New Roman"/>
        </w:rPr>
        <w:t xml:space="preserve"> СП и АБ</w:t>
      </w:r>
      <w:r w:rsidRPr="0032118A">
        <w:rPr>
          <w:rFonts w:ascii="Times New Roman" w:hAnsi="Times New Roman" w:cs="Times New Roman"/>
        </w:rPr>
        <w:t xml:space="preserve"> комитета по финансам</w:t>
      </w:r>
    </w:p>
    <w:p w:rsidR="00976DE5" w:rsidRPr="00B43C06" w:rsidRDefault="00976DE5" w:rsidP="00976DE5">
      <w:pPr>
        <w:pStyle w:val="ConsPlusNonformat"/>
        <w:rPr>
          <w:rFonts w:ascii="Times New Roman" w:hAnsi="Times New Roman" w:cs="Times New Roman"/>
        </w:rPr>
      </w:pPr>
      <w:r w:rsidRPr="0032118A">
        <w:rPr>
          <w:rFonts w:ascii="Times New Roman" w:hAnsi="Times New Roman" w:cs="Times New Roman"/>
        </w:rPr>
        <w:t>администрации города (уполномоченное лицо)</w:t>
      </w:r>
      <w:r w:rsidRPr="00B43C06">
        <w:rPr>
          <w:rFonts w:ascii="Times New Roman" w:hAnsi="Times New Roman" w:cs="Times New Roman"/>
        </w:rPr>
        <w:t xml:space="preserve">                  </w:t>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jc w:val="both"/>
        <w:rPr>
          <w:rFonts w:ascii="Times New Roman" w:hAnsi="Times New Roman" w:cs="Times New Roman"/>
          <w:sz w:val="28"/>
          <w:szCs w:val="28"/>
          <w:highlight w:val="yellow"/>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B43C06">
        <w:rPr>
          <w:rFonts w:ascii="Times New Roman" w:hAnsi="Times New Roman" w:cs="Times New Roman"/>
          <w:szCs w:val="24"/>
        </w:rPr>
        <w:lastRenderedPageBreak/>
        <w:t xml:space="preserve">Приложение </w:t>
      </w:r>
      <w:r>
        <w:rPr>
          <w:rFonts w:ascii="Times New Roman" w:hAnsi="Times New Roman" w:cs="Times New Roman"/>
          <w:szCs w:val="24"/>
        </w:rPr>
        <w:t>10</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к Порядку составления и ведения сводной бюджетной р</w:t>
      </w:r>
      <w:r>
        <w:rPr>
          <w:rFonts w:ascii="Times New Roman" w:hAnsi="Times New Roman" w:cs="Times New Roman"/>
        </w:rPr>
        <w:t>осписи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w:t>
      </w:r>
      <w:r>
        <w:rPr>
          <w:rFonts w:ascii="Times New Roman" w:hAnsi="Times New Roman" w:cs="Times New Roman"/>
        </w:rPr>
        <w:t>средств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(главных администраторов источников внутреннего финансирования де</w:t>
      </w:r>
      <w:r>
        <w:rPr>
          <w:rFonts w:ascii="Times New Roman" w:hAnsi="Times New Roman" w:cs="Times New Roman"/>
        </w:rPr>
        <w:t>фицита бюджета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18"/>
          <w:szCs w:val="18"/>
        </w:rPr>
      </w:pPr>
      <w:r w:rsidRPr="00E63DAB">
        <w:rPr>
          <w:rFonts w:ascii="Times New Roman" w:hAnsi="Times New Roman" w:cs="Times New Roman"/>
        </w:rPr>
        <w:t>и лимитов бюджетных обязательств города Пыть-Яха</w:t>
      </w: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Справка №___</w:t>
      </w:r>
    </w:p>
    <w:p w:rsidR="00976DE5"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об изменении лимитов бюджетных обязательств </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Главный распорядитель средств бюджета </w:t>
      </w:r>
      <w:r>
        <w:rPr>
          <w:rFonts w:ascii="Times New Roman" w:hAnsi="Times New Roman" w:cs="Times New Roman"/>
        </w:rPr>
        <w:t>города Пыть-Яха</w:t>
      </w:r>
      <w:r w:rsidRPr="00B43C06">
        <w:rPr>
          <w:rFonts w:ascii="Times New Roman" w:hAnsi="Times New Roman" w:cs="Times New Roman"/>
        </w:rPr>
        <w:t>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изменения: 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плана:</w:t>
      </w:r>
      <w:r>
        <w:rPr>
          <w:rFonts w:ascii="Times New Roman" w:hAnsi="Times New Roman" w:cs="Times New Roman"/>
        </w:rPr>
        <w:t xml:space="preserve"> </w:t>
      </w:r>
      <w:r w:rsidRPr="00B43C06">
        <w:rPr>
          <w:rFonts w:ascii="Times New Roman" w:hAnsi="Times New Roman" w:cs="Times New Roman"/>
        </w:rPr>
        <w:t>_____________________________________________________________________________________________________________________________________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Единица измерения: руб.</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Основание для внесения изменения: _______________________________________________________________________________________________________________</w:t>
      </w:r>
    </w:p>
    <w:p w:rsidR="00976DE5" w:rsidRPr="00B43C06" w:rsidRDefault="00976DE5" w:rsidP="00976DE5">
      <w:pPr>
        <w:pStyle w:val="ConsPlusNonformat"/>
        <w:ind w:left="2832"/>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t xml:space="preserve">   (указ, закон, постановление, распоряжение, письмо, докладная</w:t>
      </w:r>
      <w:r>
        <w:rPr>
          <w:rFonts w:ascii="Times New Roman" w:hAnsi="Times New Roman" w:cs="Times New Roman"/>
        </w:rPr>
        <w:t>, служебная записка</w:t>
      </w:r>
      <w:r w:rsidRPr="00B43C06">
        <w:rPr>
          <w:rFonts w:ascii="Times New Roman" w:hAnsi="Times New Roman" w:cs="Times New Roman"/>
        </w:rPr>
        <w:t>)</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от «____» __________________ ______ г. № __________  по вопросу ___________________________________________________________________________________</w:t>
      </w:r>
    </w:p>
    <w:p w:rsidR="00976DE5" w:rsidRDefault="00976DE5" w:rsidP="00976DE5">
      <w:pPr>
        <w:autoSpaceDE w:val="0"/>
        <w:autoSpaceDN w:val="0"/>
        <w:adjustRightInd w:val="0"/>
        <w:spacing w:after="0" w:line="240" w:lineRule="auto"/>
        <w:ind w:left="12744" w:firstLine="708"/>
        <w:jc w:val="both"/>
        <w:rPr>
          <w:rFonts w:ascii="Times New Roman" w:hAnsi="Times New Roman" w:cs="Times New Roman"/>
          <w:sz w:val="16"/>
          <w:szCs w:val="16"/>
        </w:rPr>
      </w:pPr>
    </w:p>
    <w:tbl>
      <w:tblPr>
        <w:tblW w:w="15643" w:type="dxa"/>
        <w:tblCellSpacing w:w="5" w:type="nil"/>
        <w:tblInd w:w="85" w:type="dxa"/>
        <w:tblLayout w:type="fixed"/>
        <w:tblCellMar>
          <w:left w:w="75" w:type="dxa"/>
          <w:right w:w="75" w:type="dxa"/>
        </w:tblCellMar>
        <w:tblLook w:val="0000" w:firstRow="0" w:lastRow="0" w:firstColumn="0" w:lastColumn="0" w:noHBand="0" w:noVBand="0"/>
      </w:tblPr>
      <w:tblGrid>
        <w:gridCol w:w="1418"/>
        <w:gridCol w:w="1611"/>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1418" w:type="dxa"/>
            <w:vMerge w:val="restart"/>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r>
              <w:rPr>
                <w:rFonts w:ascii="Times New Roman" w:hAnsi="Times New Roman" w:cs="Times New Roman"/>
                <w:sz w:val="20"/>
              </w:rPr>
              <w:t xml:space="preserve"> </w:t>
            </w:r>
          </w:p>
        </w:tc>
        <w:tc>
          <w:tcPr>
            <w:tcW w:w="5580" w:type="dxa"/>
            <w:gridSpan w:val="5"/>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Сумма изменений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w:t>
            </w:r>
          </w:p>
        </w:tc>
      </w:tr>
      <w:tr w:rsidR="00976DE5" w:rsidRPr="00B43C06" w:rsidTr="0032122B">
        <w:trPr>
          <w:trHeight w:val="771"/>
          <w:tblCellSpacing w:w="5" w:type="nil"/>
        </w:trPr>
        <w:tc>
          <w:tcPr>
            <w:tcW w:w="1418" w:type="dxa"/>
            <w:vMerge/>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pStyle w:val="ConsPlusNonformat"/>
              <w:jc w:val="cente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г</w:t>
            </w:r>
            <w:r w:rsidRPr="00B43C06">
              <w:rPr>
                <w:rFonts w:ascii="Times New Roman" w:hAnsi="Times New Roman" w:cs="Times New Roman"/>
                <w:sz w:val="20"/>
              </w:rPr>
              <w:t>лавного</w:t>
            </w:r>
            <w:r>
              <w:rPr>
                <w:rFonts w:ascii="Times New Roman" w:hAnsi="Times New Roman" w:cs="Times New Roman"/>
                <w:sz w:val="20"/>
              </w:rPr>
              <w:t xml:space="preserve"> распорядителя средств бюджета</w:t>
            </w:r>
          </w:p>
        </w:tc>
        <w:tc>
          <w:tcPr>
            <w:tcW w:w="850"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tcBorders>
              <w:top w:val="single" w:sz="4" w:space="0" w:color="auto"/>
              <w:left w:val="single" w:sz="4" w:space="0" w:color="auto"/>
              <w:bottom w:val="single" w:sz="4" w:space="0" w:color="auto"/>
              <w:right w:val="single" w:sz="4"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1418"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1611"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850"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134"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4</w:t>
            </w:r>
          </w:p>
        </w:tc>
        <w:tc>
          <w:tcPr>
            <w:tcW w:w="993"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5</w:t>
            </w:r>
          </w:p>
        </w:tc>
        <w:tc>
          <w:tcPr>
            <w:tcW w:w="992"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6</w:t>
            </w:r>
          </w:p>
        </w:tc>
        <w:tc>
          <w:tcPr>
            <w:tcW w:w="850"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7</w:t>
            </w:r>
          </w:p>
        </w:tc>
        <w:tc>
          <w:tcPr>
            <w:tcW w:w="992"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8</w:t>
            </w:r>
          </w:p>
        </w:tc>
        <w:tc>
          <w:tcPr>
            <w:tcW w:w="1276"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9</w:t>
            </w:r>
          </w:p>
        </w:tc>
        <w:tc>
          <w:tcPr>
            <w:tcW w:w="1276"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c>
          <w:tcPr>
            <w:tcW w:w="1417" w:type="dxa"/>
            <w:tcBorders>
              <w:top w:val="single" w:sz="4" w:space="0" w:color="auto"/>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13</w:t>
            </w:r>
          </w:p>
        </w:tc>
      </w:tr>
      <w:tr w:rsidR="00976DE5" w:rsidRPr="00B43C06" w:rsidTr="0032122B">
        <w:trPr>
          <w:tblCellSpacing w:w="5" w:type="nil"/>
        </w:trPr>
        <w:tc>
          <w:tcPr>
            <w:tcW w:w="1418"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611"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134"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3"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611"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134"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3"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1418"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1611"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Borders>
              <w:left w:val="single" w:sz="8" w:space="0" w:color="auto"/>
              <w:bottom w:val="single" w:sz="8" w:space="0" w:color="auto"/>
              <w:right w:val="single" w:sz="8" w:space="0" w:color="auto"/>
            </w:tcBorders>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Default="00976DE5" w:rsidP="00976DE5">
      <w:pPr>
        <w:autoSpaceDE w:val="0"/>
        <w:autoSpaceDN w:val="0"/>
        <w:adjustRightInd w:val="0"/>
        <w:spacing w:after="0" w:line="240" w:lineRule="auto"/>
        <w:ind w:left="12744" w:firstLine="708"/>
        <w:jc w:val="both"/>
        <w:rPr>
          <w:rFonts w:ascii="Times New Roman" w:hAnsi="Times New Roman" w:cs="Times New Roman"/>
          <w:sz w:val="16"/>
          <w:szCs w:val="16"/>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Заместитель главы администрации города </w:t>
      </w: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по финансам и экономике – председатель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комитета по финансам</w:t>
      </w:r>
      <w:r w:rsidRPr="00B43C06">
        <w:rPr>
          <w:rFonts w:ascii="Times New Roman" w:hAnsi="Times New Roman" w:cs="Times New Roman"/>
        </w:rPr>
        <w:t xml:space="preserve"> (уполномоченное лицо)</w:t>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Pr="0032118A" w:rsidRDefault="00976DE5" w:rsidP="00976DE5">
      <w:pPr>
        <w:pStyle w:val="ConsPlusNonformat"/>
        <w:rPr>
          <w:rFonts w:ascii="Times New Roman" w:hAnsi="Times New Roman" w:cs="Times New Roman"/>
        </w:rPr>
      </w:pPr>
      <w:r w:rsidRPr="0032118A">
        <w:rPr>
          <w:rFonts w:ascii="Times New Roman" w:hAnsi="Times New Roman" w:cs="Times New Roman"/>
        </w:rPr>
        <w:t>Начальник отдела</w:t>
      </w:r>
      <w:r>
        <w:rPr>
          <w:rFonts w:ascii="Times New Roman" w:hAnsi="Times New Roman" w:cs="Times New Roman"/>
        </w:rPr>
        <w:t xml:space="preserve"> СП и АБ</w:t>
      </w:r>
      <w:r w:rsidRPr="0032118A">
        <w:rPr>
          <w:rFonts w:ascii="Times New Roman" w:hAnsi="Times New Roman" w:cs="Times New Roman"/>
        </w:rPr>
        <w:t xml:space="preserve"> комитета по финансам</w:t>
      </w:r>
    </w:p>
    <w:p w:rsidR="00976DE5" w:rsidRPr="00B43C06" w:rsidRDefault="00976DE5" w:rsidP="00976DE5">
      <w:pPr>
        <w:pStyle w:val="ConsPlusNonformat"/>
        <w:rPr>
          <w:rFonts w:ascii="Times New Roman" w:hAnsi="Times New Roman" w:cs="Times New Roman"/>
        </w:rPr>
      </w:pPr>
      <w:r w:rsidRPr="0032118A">
        <w:rPr>
          <w:rFonts w:ascii="Times New Roman" w:hAnsi="Times New Roman" w:cs="Times New Roman"/>
        </w:rPr>
        <w:t>администрации города (уполномоченное лицо)</w:t>
      </w:r>
      <w:r w:rsidRPr="00B43C06">
        <w:rPr>
          <w:rFonts w:ascii="Times New Roman" w:hAnsi="Times New Roman" w:cs="Times New Roman"/>
        </w:rPr>
        <w:t xml:space="preserve">                  </w:t>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jc w:val="both"/>
        <w:rPr>
          <w:rFonts w:ascii="Times New Roman" w:hAnsi="Times New Roman" w:cs="Times New Roman"/>
          <w:sz w:val="28"/>
          <w:szCs w:val="28"/>
          <w:highlight w:val="yellow"/>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B43C06">
        <w:rPr>
          <w:rFonts w:ascii="Times New Roman" w:hAnsi="Times New Roman" w:cs="Times New Roman"/>
          <w:szCs w:val="24"/>
        </w:rPr>
        <w:lastRenderedPageBreak/>
        <w:t xml:space="preserve">Приложение </w:t>
      </w:r>
      <w:r>
        <w:rPr>
          <w:rFonts w:ascii="Times New Roman" w:hAnsi="Times New Roman" w:cs="Times New Roman"/>
          <w:szCs w:val="24"/>
        </w:rPr>
        <w:t>11</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к Порядку составления и ведения сводной бюджетной р</w:t>
      </w:r>
      <w:r>
        <w:rPr>
          <w:rFonts w:ascii="Times New Roman" w:hAnsi="Times New Roman" w:cs="Times New Roman"/>
        </w:rPr>
        <w:t>осписи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w:t>
      </w:r>
      <w:r>
        <w:rPr>
          <w:rFonts w:ascii="Times New Roman" w:hAnsi="Times New Roman" w:cs="Times New Roman"/>
        </w:rPr>
        <w:t>средств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(главных администраторов источников внутреннего финансирования де</w:t>
      </w:r>
      <w:r>
        <w:rPr>
          <w:rFonts w:ascii="Times New Roman" w:hAnsi="Times New Roman" w:cs="Times New Roman"/>
        </w:rPr>
        <w:t>фицита бюджета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18"/>
          <w:szCs w:val="18"/>
        </w:rPr>
      </w:pPr>
      <w:r w:rsidRPr="00E63DAB">
        <w:rPr>
          <w:rFonts w:ascii="Times New Roman" w:hAnsi="Times New Roman" w:cs="Times New Roman"/>
        </w:rPr>
        <w:t>и лимитов бюджетных обязательств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Справка № ___</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об изменении показателей сводной бюджетной росписи источников</w:t>
      </w:r>
    </w:p>
    <w:p w:rsidR="00976DE5"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внутреннего финансирования дефицита бюджета </w:t>
      </w:r>
      <w:r>
        <w:rPr>
          <w:rFonts w:ascii="Times New Roman" w:hAnsi="Times New Roman" w:cs="Times New Roman"/>
          <w:sz w:val="24"/>
          <w:szCs w:val="24"/>
        </w:rPr>
        <w:t>города Пыть-Яха</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 xml:space="preserve">Главный администратор источников внутреннего финансирования дефицита бюджета </w:t>
      </w:r>
      <w:r>
        <w:rPr>
          <w:rFonts w:ascii="Times New Roman" w:hAnsi="Times New Roman" w:cs="Times New Roman"/>
        </w:rPr>
        <w:t>города Пыть-Яха</w:t>
      </w:r>
      <w:r w:rsidRPr="00B43C06">
        <w:rPr>
          <w:rFonts w:ascii="Times New Roman" w:hAnsi="Times New Roman" w:cs="Times New Roman"/>
        </w:rPr>
        <w:t xml:space="preserve"> 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изменения: 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плана: _____________________________________________________________________________________________________________________________________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Единица измерения: руб.</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Основание для внесения изменения: _______________________________________________________________________________________________________________</w:t>
      </w:r>
    </w:p>
    <w:p w:rsidR="00976DE5" w:rsidRPr="00B43C06" w:rsidRDefault="00976DE5" w:rsidP="00976DE5">
      <w:pPr>
        <w:pStyle w:val="ConsPlusNonformat"/>
        <w:ind w:left="2832"/>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t xml:space="preserve"> (указ, закон, постановление, распоряжение, письмо, докладная</w:t>
      </w:r>
      <w:r>
        <w:rPr>
          <w:rFonts w:ascii="Times New Roman" w:hAnsi="Times New Roman" w:cs="Times New Roman"/>
        </w:rPr>
        <w:t>, служебная записка</w:t>
      </w:r>
      <w:r w:rsidRPr="00B43C06">
        <w:rPr>
          <w:rFonts w:ascii="Times New Roman" w:hAnsi="Times New Roman" w:cs="Times New Roman"/>
        </w:rPr>
        <w:t>)</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от «____» __________________ ______ г. № __________ по вопросу ___________________________________________________________________________________</w:t>
      </w:r>
    </w:p>
    <w:p w:rsidR="00976DE5" w:rsidRPr="00B43C06" w:rsidRDefault="00976DE5" w:rsidP="00976DE5">
      <w:pPr>
        <w:autoSpaceDE w:val="0"/>
        <w:autoSpaceDN w:val="0"/>
        <w:adjustRightInd w:val="0"/>
        <w:spacing w:after="0" w:line="240" w:lineRule="auto"/>
        <w:ind w:left="12744" w:firstLine="708"/>
        <w:jc w:val="both"/>
        <w:rPr>
          <w:rFonts w:ascii="Times New Roman" w:hAnsi="Times New Roman" w:cs="Times New Roman"/>
          <w:sz w:val="16"/>
          <w:szCs w:val="16"/>
        </w:rPr>
      </w:pPr>
    </w:p>
    <w:tbl>
      <w:tblPr>
        <w:tblW w:w="15650"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119"/>
        <w:gridCol w:w="4110"/>
        <w:gridCol w:w="3318"/>
        <w:gridCol w:w="1842"/>
        <w:gridCol w:w="1701"/>
        <w:gridCol w:w="1560"/>
      </w:tblGrid>
      <w:tr w:rsidR="00976DE5" w:rsidRPr="00B43C06" w:rsidTr="00976DE5">
        <w:trPr>
          <w:trHeight w:val="310"/>
          <w:tblCellSpacing w:w="5" w:type="nil"/>
        </w:trPr>
        <w:tc>
          <w:tcPr>
            <w:tcW w:w="3119"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Наименование </w:t>
            </w:r>
          </w:p>
        </w:tc>
        <w:tc>
          <w:tcPr>
            <w:tcW w:w="7428" w:type="dxa"/>
            <w:gridSpan w:val="2"/>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5103"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Сумма изменений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w:t>
            </w:r>
          </w:p>
        </w:tc>
      </w:tr>
      <w:tr w:rsidR="00976DE5" w:rsidRPr="00B43C06" w:rsidTr="00976DE5">
        <w:trPr>
          <w:trHeight w:val="855"/>
          <w:tblCellSpacing w:w="5" w:type="nil"/>
        </w:trPr>
        <w:tc>
          <w:tcPr>
            <w:tcW w:w="3119" w:type="dxa"/>
            <w:vMerge/>
            <w:vAlign w:val="center"/>
          </w:tcPr>
          <w:p w:rsidR="00976DE5" w:rsidRPr="00B43C06" w:rsidRDefault="00976DE5" w:rsidP="0032122B">
            <w:pPr>
              <w:autoSpaceDE w:val="0"/>
              <w:autoSpaceDN w:val="0"/>
              <w:adjustRightInd w:val="0"/>
              <w:spacing w:after="0" w:line="240" w:lineRule="auto"/>
              <w:ind w:firstLine="540"/>
              <w:jc w:val="center"/>
              <w:rPr>
                <w:rFonts w:ascii="Times New Roman" w:hAnsi="Times New Roman" w:cs="Times New Roman"/>
                <w:sz w:val="20"/>
              </w:rPr>
            </w:pPr>
          </w:p>
        </w:tc>
        <w:tc>
          <w:tcPr>
            <w:tcW w:w="411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главного администратора источников внутреннего финансирования дефицита</w:t>
            </w:r>
            <w:r>
              <w:rPr>
                <w:rFonts w:ascii="Times New Roman" w:hAnsi="Times New Roman" w:cs="Times New Roman"/>
                <w:sz w:val="20"/>
              </w:rPr>
              <w:t xml:space="preserve"> бюджета</w:t>
            </w:r>
          </w:p>
        </w:tc>
        <w:tc>
          <w:tcPr>
            <w:tcW w:w="3318"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источника внутреннего </w:t>
            </w:r>
            <w:r>
              <w:rPr>
                <w:rFonts w:ascii="Times New Roman" w:hAnsi="Times New Roman" w:cs="Times New Roman"/>
                <w:sz w:val="20"/>
              </w:rPr>
              <w:t>финансирования дефицита бюджета</w:t>
            </w:r>
          </w:p>
        </w:tc>
        <w:tc>
          <w:tcPr>
            <w:tcW w:w="184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70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56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976DE5">
        <w:trPr>
          <w:tblCellSpacing w:w="5" w:type="nil"/>
        </w:trPr>
        <w:tc>
          <w:tcPr>
            <w:tcW w:w="3119"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4110"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3318"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842"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1560"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r>
      <w:tr w:rsidR="00976DE5" w:rsidRPr="00B43C06" w:rsidTr="00976DE5">
        <w:trPr>
          <w:tblCellSpacing w:w="5" w:type="nil"/>
        </w:trPr>
        <w:tc>
          <w:tcPr>
            <w:tcW w:w="3119"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4110"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3318"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2"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560"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r>
      <w:tr w:rsidR="00976DE5" w:rsidRPr="00B43C06" w:rsidTr="00976DE5">
        <w:trPr>
          <w:tblCellSpacing w:w="5" w:type="nil"/>
        </w:trPr>
        <w:tc>
          <w:tcPr>
            <w:tcW w:w="3119"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4110"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3318"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2"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560"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Заместитель главы администрации города </w:t>
      </w: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по финансам и экономике – председатель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комитета по финансам</w:t>
      </w:r>
      <w:r w:rsidRPr="00B43C06">
        <w:rPr>
          <w:rFonts w:ascii="Times New Roman" w:hAnsi="Times New Roman" w:cs="Times New Roman"/>
        </w:rPr>
        <w:t xml:space="preserve"> (уполномоченное лицо)</w:t>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Pr="0032118A" w:rsidRDefault="00976DE5" w:rsidP="00976DE5">
      <w:pPr>
        <w:pStyle w:val="ConsPlusNonformat"/>
        <w:rPr>
          <w:rFonts w:ascii="Times New Roman" w:hAnsi="Times New Roman" w:cs="Times New Roman"/>
        </w:rPr>
      </w:pPr>
      <w:r w:rsidRPr="0032118A">
        <w:rPr>
          <w:rFonts w:ascii="Times New Roman" w:hAnsi="Times New Roman" w:cs="Times New Roman"/>
        </w:rPr>
        <w:t>Начальник отдела</w:t>
      </w:r>
      <w:r>
        <w:rPr>
          <w:rFonts w:ascii="Times New Roman" w:hAnsi="Times New Roman" w:cs="Times New Roman"/>
        </w:rPr>
        <w:t xml:space="preserve"> доходов</w:t>
      </w:r>
      <w:r w:rsidRPr="0032118A">
        <w:rPr>
          <w:rFonts w:ascii="Times New Roman" w:hAnsi="Times New Roman" w:cs="Times New Roman"/>
        </w:rPr>
        <w:t xml:space="preserve"> комитета по финансам</w:t>
      </w:r>
    </w:p>
    <w:p w:rsidR="00976DE5" w:rsidRPr="00B43C06" w:rsidRDefault="00976DE5" w:rsidP="00976DE5">
      <w:pPr>
        <w:pStyle w:val="ConsPlusNonformat"/>
        <w:rPr>
          <w:rFonts w:ascii="Times New Roman" w:hAnsi="Times New Roman" w:cs="Times New Roman"/>
        </w:rPr>
      </w:pPr>
      <w:r w:rsidRPr="0032118A">
        <w:rPr>
          <w:rFonts w:ascii="Times New Roman" w:hAnsi="Times New Roman" w:cs="Times New Roman"/>
        </w:rPr>
        <w:t>администрации города (уполномоченное лицо)</w:t>
      </w:r>
      <w:r w:rsidRPr="00B43C06">
        <w:rPr>
          <w:rFonts w:ascii="Times New Roman" w:hAnsi="Times New Roman" w:cs="Times New Roman"/>
        </w:rPr>
        <w:t xml:space="preserve">                  </w:t>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E9056A"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Default="00976DE5" w:rsidP="00976DE5">
      <w:pPr>
        <w:autoSpaceDE w:val="0"/>
        <w:autoSpaceDN w:val="0"/>
        <w:adjustRightInd w:val="0"/>
        <w:spacing w:after="0" w:line="240" w:lineRule="auto"/>
        <w:jc w:val="both"/>
        <w:rPr>
          <w:rFonts w:ascii="Times New Roman" w:hAnsi="Times New Roman" w:cs="Times New Roman"/>
          <w:sz w:val="20"/>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B43C06">
        <w:rPr>
          <w:rFonts w:ascii="Times New Roman" w:hAnsi="Times New Roman" w:cs="Times New Roman"/>
          <w:szCs w:val="24"/>
        </w:rPr>
        <w:lastRenderedPageBreak/>
        <w:t xml:space="preserve">Приложение </w:t>
      </w:r>
      <w:r>
        <w:rPr>
          <w:rFonts w:ascii="Times New Roman" w:hAnsi="Times New Roman" w:cs="Times New Roman"/>
          <w:szCs w:val="24"/>
        </w:rPr>
        <w:t>12</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к Порядку составления и ведения сводной бюджетной р</w:t>
      </w:r>
      <w:r>
        <w:rPr>
          <w:rFonts w:ascii="Times New Roman" w:hAnsi="Times New Roman" w:cs="Times New Roman"/>
        </w:rPr>
        <w:t>осписи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 xml:space="preserve">бюджетных росписей главных распорядителей </w:t>
      </w:r>
      <w:r>
        <w:rPr>
          <w:rFonts w:ascii="Times New Roman" w:hAnsi="Times New Roman" w:cs="Times New Roman"/>
        </w:rPr>
        <w:t>средств бюджета города Пыть-Яха</w:t>
      </w:r>
    </w:p>
    <w:p w:rsidR="00976DE5" w:rsidRDefault="00976DE5" w:rsidP="00976DE5">
      <w:pPr>
        <w:autoSpaceDE w:val="0"/>
        <w:autoSpaceDN w:val="0"/>
        <w:adjustRightInd w:val="0"/>
        <w:spacing w:after="0" w:line="240" w:lineRule="auto"/>
        <w:jc w:val="right"/>
        <w:rPr>
          <w:rFonts w:ascii="Times New Roman" w:hAnsi="Times New Roman" w:cs="Times New Roman"/>
        </w:rPr>
      </w:pPr>
      <w:r w:rsidRPr="00E63DAB">
        <w:rPr>
          <w:rFonts w:ascii="Times New Roman" w:hAnsi="Times New Roman" w:cs="Times New Roman"/>
        </w:rPr>
        <w:t>(главных администраторов источников внутреннего финансирования де</w:t>
      </w:r>
      <w:r>
        <w:rPr>
          <w:rFonts w:ascii="Times New Roman" w:hAnsi="Times New Roman" w:cs="Times New Roman"/>
        </w:rPr>
        <w:t>фицита бюджета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Cs w:val="24"/>
        </w:rPr>
      </w:pPr>
      <w:r w:rsidRPr="00E63DAB">
        <w:rPr>
          <w:rFonts w:ascii="Times New Roman" w:hAnsi="Times New Roman" w:cs="Times New Roman"/>
        </w:rPr>
        <w:t>и лимитов бюджетных обязательств города Пыть-Яха</w:t>
      </w: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jc w:val="right"/>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20"/>
        </w:rPr>
      </w:pPr>
    </w:p>
    <w:p w:rsidR="00976DE5" w:rsidRPr="00B43C06" w:rsidRDefault="00976DE5" w:rsidP="00976DE5">
      <w:pPr>
        <w:pStyle w:val="ConsPlusNonformat"/>
        <w:ind w:left="11328" w:firstLine="708"/>
        <w:jc w:val="right"/>
        <w:rPr>
          <w:rFonts w:ascii="Times New Roman" w:hAnsi="Times New Roman" w:cs="Times New Roman"/>
        </w:rPr>
      </w:pPr>
    </w:p>
    <w:p w:rsidR="00976DE5" w:rsidRPr="00B43C06" w:rsidRDefault="00976DE5" w:rsidP="00976DE5">
      <w:pPr>
        <w:pStyle w:val="ConsPlusNonformat"/>
        <w:ind w:left="11328" w:firstLine="708"/>
        <w:jc w:val="center"/>
        <w:rPr>
          <w:rFonts w:ascii="Times New Roman" w:hAnsi="Times New Roman" w:cs="Times New Roman"/>
        </w:rPr>
      </w:pPr>
      <w:r w:rsidRPr="00B43C06">
        <w:rPr>
          <w:rFonts w:ascii="Times New Roman" w:hAnsi="Times New Roman" w:cs="Times New Roman"/>
        </w:rPr>
        <w:t>УТВЕРЖДАЮ</w:t>
      </w: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_________________________________</w:t>
      </w: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_________________________________</w:t>
      </w: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«______» __________________ 20___ г.</w:t>
      </w:r>
    </w:p>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Бюджетная роспись</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____________________________________________________________________</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(наименование главного распорядителя средств бюджета </w:t>
      </w:r>
      <w:r>
        <w:rPr>
          <w:rFonts w:ascii="Times New Roman" w:hAnsi="Times New Roman" w:cs="Times New Roman"/>
          <w:sz w:val="24"/>
          <w:szCs w:val="24"/>
        </w:rPr>
        <w:t>города Пыть-Яха</w:t>
      </w:r>
      <w:r w:rsidRPr="00B43C06">
        <w:rPr>
          <w:rFonts w:ascii="Times New Roman" w:hAnsi="Times New Roman" w:cs="Times New Roman"/>
          <w:sz w:val="24"/>
          <w:szCs w:val="24"/>
        </w:rPr>
        <w:t>)</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Раздел I. Бюджетные ассигнования по расходам бюджета </w:t>
      </w:r>
      <w:r>
        <w:rPr>
          <w:rFonts w:ascii="Times New Roman" w:hAnsi="Times New Roman" w:cs="Times New Roman"/>
          <w:sz w:val="24"/>
          <w:szCs w:val="24"/>
        </w:rPr>
        <w:t>города Пыть-Яха</w:t>
      </w:r>
    </w:p>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(рублей)</w:t>
      </w:r>
    </w:p>
    <w:tbl>
      <w:tblPr>
        <w:tblW w:w="15650"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018"/>
        <w:gridCol w:w="1417"/>
        <w:gridCol w:w="1134"/>
        <w:gridCol w:w="1843"/>
        <w:gridCol w:w="1135"/>
        <w:gridCol w:w="1701"/>
        <w:gridCol w:w="1701"/>
        <w:gridCol w:w="1701"/>
      </w:tblGrid>
      <w:tr w:rsidR="00976DE5" w:rsidRPr="00B43C06" w:rsidTr="00976DE5">
        <w:trPr>
          <w:trHeight w:val="236"/>
          <w:tblCellSpacing w:w="5" w:type="nil"/>
        </w:trPr>
        <w:tc>
          <w:tcPr>
            <w:tcW w:w="5018"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r>
              <w:rPr>
                <w:rFonts w:ascii="Times New Roman" w:hAnsi="Times New Roman" w:cs="Times New Roman"/>
                <w:sz w:val="20"/>
              </w:rPr>
              <w:t xml:space="preserve"> получателя средств бюджета</w:t>
            </w:r>
          </w:p>
        </w:tc>
        <w:tc>
          <w:tcPr>
            <w:tcW w:w="5529"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5103" w:type="dxa"/>
            <w:gridSpan w:val="3"/>
            <w:vMerge w:val="restart"/>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Сумма </w:t>
            </w:r>
          </w:p>
        </w:tc>
      </w:tr>
      <w:tr w:rsidR="00976DE5" w:rsidRPr="00B43C06" w:rsidTr="00976DE5">
        <w:trPr>
          <w:trHeight w:val="375"/>
          <w:tblCellSpacing w:w="5" w:type="nil"/>
        </w:trPr>
        <w:tc>
          <w:tcPr>
            <w:tcW w:w="5018" w:type="dxa"/>
            <w:vMerge/>
            <w:vAlign w:val="center"/>
          </w:tcPr>
          <w:p w:rsidR="00976DE5" w:rsidRPr="00B43C06" w:rsidRDefault="00976DE5" w:rsidP="0032122B">
            <w:pPr>
              <w:pStyle w:val="ConsPlusNonformat"/>
              <w:jc w:val="center"/>
              <w:rPr>
                <w:rFonts w:ascii="Times New Roman" w:hAnsi="Times New Roman" w:cs="Times New Roman"/>
              </w:rPr>
            </w:pPr>
          </w:p>
        </w:tc>
        <w:tc>
          <w:tcPr>
            <w:tcW w:w="1417"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1843"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целевой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статьи</w:t>
            </w:r>
          </w:p>
        </w:tc>
        <w:tc>
          <w:tcPr>
            <w:tcW w:w="1135"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вида</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расходов</w:t>
            </w:r>
          </w:p>
        </w:tc>
        <w:tc>
          <w:tcPr>
            <w:tcW w:w="5103" w:type="dxa"/>
            <w:gridSpan w:val="3"/>
            <w:vMerge/>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r>
      <w:tr w:rsidR="00976DE5" w:rsidRPr="00B43C06" w:rsidTr="00976DE5">
        <w:trPr>
          <w:trHeight w:val="375"/>
          <w:tblCellSpacing w:w="5" w:type="nil"/>
        </w:trPr>
        <w:tc>
          <w:tcPr>
            <w:tcW w:w="5018" w:type="dxa"/>
            <w:vMerge/>
            <w:vAlign w:val="center"/>
          </w:tcPr>
          <w:p w:rsidR="00976DE5" w:rsidRPr="00B43C06" w:rsidRDefault="00976DE5" w:rsidP="0032122B">
            <w:pPr>
              <w:pStyle w:val="ConsPlusNonformat"/>
              <w:jc w:val="center"/>
              <w:rPr>
                <w:rFonts w:ascii="Times New Roman" w:hAnsi="Times New Roman" w:cs="Times New Roman"/>
              </w:rPr>
            </w:pPr>
          </w:p>
        </w:tc>
        <w:tc>
          <w:tcPr>
            <w:tcW w:w="1417" w:type="dxa"/>
            <w:vMerge/>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c>
          <w:tcPr>
            <w:tcW w:w="1134" w:type="dxa"/>
            <w:vMerge/>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c>
          <w:tcPr>
            <w:tcW w:w="1843" w:type="dxa"/>
            <w:vMerge/>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c>
          <w:tcPr>
            <w:tcW w:w="1135" w:type="dxa"/>
            <w:vMerge/>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976DE5">
        <w:trPr>
          <w:tblCellSpacing w:w="5" w:type="nil"/>
        </w:trPr>
        <w:tc>
          <w:tcPr>
            <w:tcW w:w="5018"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1417"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2</w:t>
            </w:r>
          </w:p>
        </w:tc>
        <w:tc>
          <w:tcPr>
            <w:tcW w:w="1134"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3</w:t>
            </w:r>
          </w:p>
        </w:tc>
        <w:tc>
          <w:tcPr>
            <w:tcW w:w="1843"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1135"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7</w:t>
            </w:r>
          </w:p>
        </w:tc>
        <w:tc>
          <w:tcPr>
            <w:tcW w:w="170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8</w:t>
            </w:r>
          </w:p>
        </w:tc>
      </w:tr>
      <w:tr w:rsidR="00976DE5" w:rsidRPr="00B43C06" w:rsidTr="00976DE5">
        <w:trPr>
          <w:tblCellSpacing w:w="5" w:type="nil"/>
        </w:trPr>
        <w:tc>
          <w:tcPr>
            <w:tcW w:w="5018"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5"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5018"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5"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5018"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5"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5018"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5"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5018" w:type="dxa"/>
          </w:tcPr>
          <w:p w:rsidR="00976DE5" w:rsidRPr="00B43C06" w:rsidRDefault="00976DE5" w:rsidP="0032122B">
            <w:pPr>
              <w:pStyle w:val="ConsPlusNonformat"/>
              <w:rPr>
                <w:rFonts w:ascii="Times New Roman" w:hAnsi="Times New Roman" w:cs="Times New Roman"/>
              </w:rPr>
            </w:pPr>
          </w:p>
        </w:tc>
        <w:tc>
          <w:tcPr>
            <w:tcW w:w="1417" w:type="dxa"/>
          </w:tcPr>
          <w:p w:rsidR="00976DE5" w:rsidRPr="00B43C06" w:rsidRDefault="00976DE5" w:rsidP="0032122B">
            <w:pPr>
              <w:pStyle w:val="ConsPlusNonformat"/>
              <w:rPr>
                <w:rFonts w:ascii="Times New Roman" w:hAnsi="Times New Roman" w:cs="Times New Roman"/>
              </w:rPr>
            </w:pPr>
          </w:p>
        </w:tc>
        <w:tc>
          <w:tcPr>
            <w:tcW w:w="1134" w:type="dxa"/>
          </w:tcPr>
          <w:p w:rsidR="00976DE5" w:rsidRPr="00B43C06" w:rsidRDefault="00976DE5" w:rsidP="0032122B">
            <w:pPr>
              <w:pStyle w:val="ConsPlusNonformat"/>
              <w:rPr>
                <w:rFonts w:ascii="Times New Roman" w:hAnsi="Times New Roman" w:cs="Times New Roman"/>
              </w:rPr>
            </w:pPr>
          </w:p>
        </w:tc>
        <w:tc>
          <w:tcPr>
            <w:tcW w:w="1843" w:type="dxa"/>
          </w:tcPr>
          <w:p w:rsidR="00976DE5" w:rsidRPr="00B43C06" w:rsidRDefault="00976DE5" w:rsidP="0032122B">
            <w:pPr>
              <w:pStyle w:val="ConsPlusNonformat"/>
              <w:rPr>
                <w:rFonts w:ascii="Times New Roman" w:hAnsi="Times New Roman" w:cs="Times New Roman"/>
              </w:rPr>
            </w:pPr>
          </w:p>
        </w:tc>
        <w:tc>
          <w:tcPr>
            <w:tcW w:w="1135"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c>
          <w:tcPr>
            <w:tcW w:w="1701" w:type="dxa"/>
          </w:tcPr>
          <w:p w:rsidR="00976DE5" w:rsidRPr="00B43C06" w:rsidRDefault="00976DE5" w:rsidP="0032122B">
            <w:pPr>
              <w:pStyle w:val="ConsPlusNonformat"/>
              <w:rPr>
                <w:rFonts w:ascii="Times New Roman" w:hAnsi="Times New Roman" w:cs="Times New Roman"/>
              </w:rPr>
            </w:pPr>
          </w:p>
        </w:tc>
      </w:tr>
      <w:tr w:rsidR="00976DE5" w:rsidRPr="00B43C06" w:rsidTr="00976DE5">
        <w:trPr>
          <w:tblCellSpacing w:w="5" w:type="nil"/>
        </w:trPr>
        <w:tc>
          <w:tcPr>
            <w:tcW w:w="5018"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1417"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5"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70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autoSpaceDE w:val="0"/>
        <w:autoSpaceDN w:val="0"/>
        <w:adjustRightInd w:val="0"/>
        <w:spacing w:after="0" w:line="240" w:lineRule="auto"/>
        <w:jc w:val="center"/>
        <w:rPr>
          <w:rFonts w:ascii="Times New Roman" w:hAnsi="Times New Roman" w:cs="Times New Roman"/>
          <w:szCs w:val="24"/>
        </w:rPr>
      </w:pPr>
    </w:p>
    <w:p w:rsidR="00976DE5" w:rsidRDefault="00976DE5" w:rsidP="00976DE5">
      <w:pPr>
        <w:rPr>
          <w:rFonts w:ascii="Times New Roman" w:hAnsi="Times New Roman" w:cs="Times New Roman"/>
          <w:szCs w:val="24"/>
        </w:rPr>
      </w:pPr>
      <w:r>
        <w:rPr>
          <w:rFonts w:ascii="Times New Roman" w:hAnsi="Times New Roman" w:cs="Times New Roman"/>
          <w:szCs w:val="24"/>
        </w:rPr>
        <w:br w:type="page"/>
      </w:r>
    </w:p>
    <w:tbl>
      <w:tblPr>
        <w:tblW w:w="15735" w:type="dxa"/>
        <w:tblLayout w:type="fixed"/>
        <w:tblLook w:val="04A0" w:firstRow="1" w:lastRow="0" w:firstColumn="1" w:lastColumn="0" w:noHBand="0" w:noVBand="1"/>
      </w:tblPr>
      <w:tblGrid>
        <w:gridCol w:w="4962"/>
        <w:gridCol w:w="1240"/>
        <w:gridCol w:w="744"/>
        <w:gridCol w:w="1320"/>
        <w:gridCol w:w="2355"/>
        <w:gridCol w:w="1704"/>
        <w:gridCol w:w="1701"/>
        <w:gridCol w:w="1709"/>
      </w:tblGrid>
      <w:tr w:rsidR="00976DE5" w:rsidRPr="00133C34" w:rsidTr="0032122B">
        <w:trPr>
          <w:trHeight w:val="375"/>
        </w:trPr>
        <w:tc>
          <w:tcPr>
            <w:tcW w:w="15735" w:type="dxa"/>
            <w:gridSpan w:val="8"/>
            <w:tcBorders>
              <w:top w:val="nil"/>
              <w:left w:val="nil"/>
              <w:bottom w:val="nil"/>
              <w:right w:val="nil"/>
            </w:tcBorders>
            <w:shd w:val="clear" w:color="auto" w:fill="auto"/>
            <w:vAlign w:val="center"/>
            <w:hideMark/>
          </w:tcPr>
          <w:p w:rsidR="00976DE5" w:rsidRPr="00675E21" w:rsidRDefault="00976DE5" w:rsidP="0032122B">
            <w:pPr>
              <w:spacing w:after="0" w:line="240" w:lineRule="auto"/>
              <w:jc w:val="center"/>
              <w:rPr>
                <w:rFonts w:ascii="Times New Roman" w:eastAsia="Times New Roman" w:hAnsi="Times New Roman" w:cs="Times New Roman"/>
                <w:sz w:val="24"/>
                <w:szCs w:val="24"/>
              </w:rPr>
            </w:pPr>
            <w:r w:rsidRPr="00675E21">
              <w:rPr>
                <w:rFonts w:ascii="Times New Roman" w:eastAsia="Times New Roman" w:hAnsi="Times New Roman" w:cs="Times New Roman"/>
                <w:sz w:val="24"/>
                <w:szCs w:val="24"/>
              </w:rPr>
              <w:lastRenderedPageBreak/>
              <w:t>II. Бюджетные ассигнования по источникам внутреннего финансирования дефицита бюджета города</w:t>
            </w:r>
          </w:p>
        </w:tc>
      </w:tr>
      <w:tr w:rsidR="00976DE5" w:rsidRPr="00133C34" w:rsidTr="0032122B">
        <w:trPr>
          <w:trHeight w:val="210"/>
        </w:trPr>
        <w:tc>
          <w:tcPr>
            <w:tcW w:w="10621" w:type="dxa"/>
            <w:gridSpan w:val="5"/>
            <w:tcBorders>
              <w:top w:val="nil"/>
              <w:left w:val="nil"/>
              <w:bottom w:val="nil"/>
              <w:right w:val="nil"/>
            </w:tcBorders>
            <w:shd w:val="clear" w:color="auto" w:fill="auto"/>
            <w:hideMark/>
          </w:tcPr>
          <w:p w:rsidR="00976DE5" w:rsidRPr="00133C34" w:rsidRDefault="00976DE5" w:rsidP="0032122B">
            <w:pPr>
              <w:spacing w:after="0" w:line="240" w:lineRule="auto"/>
              <w:jc w:val="center"/>
              <w:rPr>
                <w:rFonts w:ascii="Times New Roman" w:eastAsia="Times New Roman" w:hAnsi="Times New Roman" w:cs="Times New Roman"/>
                <w:sz w:val="24"/>
                <w:szCs w:val="24"/>
              </w:rPr>
            </w:pPr>
          </w:p>
        </w:tc>
        <w:tc>
          <w:tcPr>
            <w:tcW w:w="170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9"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r>
      <w:tr w:rsidR="00976DE5" w:rsidRPr="00133C34" w:rsidTr="0032122B">
        <w:trPr>
          <w:trHeight w:val="255"/>
        </w:trPr>
        <w:tc>
          <w:tcPr>
            <w:tcW w:w="4962"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74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2355"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9"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(в рублях)</w:t>
            </w:r>
          </w:p>
        </w:tc>
      </w:tr>
      <w:tr w:rsidR="00976DE5" w:rsidRPr="00133C34" w:rsidTr="0032122B">
        <w:trPr>
          <w:trHeight w:val="255"/>
        </w:trPr>
        <w:tc>
          <w:tcPr>
            <w:tcW w:w="4962" w:type="dxa"/>
            <w:vMerge w:val="restart"/>
            <w:tcBorders>
              <w:top w:val="single" w:sz="4" w:space="0" w:color="auto"/>
              <w:left w:val="single" w:sz="4" w:space="0" w:color="auto"/>
              <w:bottom w:val="nil"/>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xml:space="preserve">Наименование </w:t>
            </w:r>
          </w:p>
        </w:tc>
        <w:tc>
          <w:tcPr>
            <w:tcW w:w="5659" w:type="dxa"/>
            <w:gridSpan w:val="4"/>
            <w:tcBorders>
              <w:top w:val="single" w:sz="4" w:space="0" w:color="auto"/>
              <w:left w:val="nil"/>
              <w:bottom w:val="single" w:sz="4" w:space="0" w:color="auto"/>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Код по бюджетной классификации</w:t>
            </w:r>
          </w:p>
        </w:tc>
        <w:tc>
          <w:tcPr>
            <w:tcW w:w="511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Сумма</w:t>
            </w:r>
          </w:p>
        </w:tc>
      </w:tr>
      <w:tr w:rsidR="00976DE5" w:rsidRPr="00133C34" w:rsidTr="0032122B">
        <w:trPr>
          <w:trHeight w:val="1275"/>
        </w:trPr>
        <w:tc>
          <w:tcPr>
            <w:tcW w:w="4962" w:type="dxa"/>
            <w:vMerge/>
            <w:tcBorders>
              <w:top w:val="single" w:sz="4" w:space="0" w:color="auto"/>
              <w:left w:val="single" w:sz="4" w:space="0" w:color="auto"/>
              <w:bottom w:val="nil"/>
              <w:right w:val="single" w:sz="4" w:space="0" w:color="auto"/>
            </w:tcBorders>
            <w:vAlign w:val="center"/>
            <w:hideMark/>
          </w:tcPr>
          <w:p w:rsidR="00976DE5" w:rsidRPr="00133C34" w:rsidRDefault="00976DE5" w:rsidP="0032122B">
            <w:pPr>
              <w:spacing w:after="0" w:line="240" w:lineRule="auto"/>
              <w:rPr>
                <w:rFonts w:ascii="Times New Roman" w:eastAsia="Times New Roman" w:hAnsi="Times New Roman" w:cs="Times New Roman"/>
                <w:sz w:val="20"/>
                <w:szCs w:val="20"/>
              </w:rPr>
            </w:pP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администратора источников внутреннего финансирования дефицита бюджета города</w:t>
            </w:r>
          </w:p>
        </w:tc>
        <w:tc>
          <w:tcPr>
            <w:tcW w:w="3675"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источника внутреннего финансирования дефицита бюджета города</w:t>
            </w:r>
          </w:p>
        </w:tc>
        <w:tc>
          <w:tcPr>
            <w:tcW w:w="1704" w:type="dxa"/>
            <w:tcBorders>
              <w:top w:val="nil"/>
              <w:left w:val="nil"/>
              <w:bottom w:val="nil"/>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на 20___год</w:t>
            </w:r>
          </w:p>
        </w:tc>
        <w:tc>
          <w:tcPr>
            <w:tcW w:w="1701" w:type="dxa"/>
            <w:tcBorders>
              <w:top w:val="nil"/>
              <w:left w:val="nil"/>
              <w:bottom w:val="nil"/>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на 20___год</w:t>
            </w:r>
          </w:p>
        </w:tc>
        <w:tc>
          <w:tcPr>
            <w:tcW w:w="1709" w:type="dxa"/>
            <w:tcBorders>
              <w:top w:val="nil"/>
              <w:left w:val="nil"/>
              <w:bottom w:val="nil"/>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на 20___год</w:t>
            </w:r>
          </w:p>
        </w:tc>
      </w:tr>
      <w:tr w:rsidR="00976DE5" w:rsidRPr="00133C34" w:rsidTr="0032122B">
        <w:trPr>
          <w:trHeight w:val="225"/>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18"/>
                <w:szCs w:val="18"/>
              </w:rPr>
            </w:pPr>
            <w:r w:rsidRPr="00133C34">
              <w:rPr>
                <w:rFonts w:ascii="Times New Roman" w:eastAsia="Times New Roman" w:hAnsi="Times New Roman" w:cs="Times New Roman"/>
                <w:sz w:val="18"/>
                <w:szCs w:val="18"/>
              </w:rPr>
              <w:t>1</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2</w:t>
            </w:r>
          </w:p>
        </w:tc>
        <w:tc>
          <w:tcPr>
            <w:tcW w:w="3675"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3</w:t>
            </w:r>
          </w:p>
        </w:tc>
        <w:tc>
          <w:tcPr>
            <w:tcW w:w="1704" w:type="dxa"/>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18"/>
                <w:szCs w:val="18"/>
              </w:rPr>
            </w:pPr>
            <w:r w:rsidRPr="00133C34">
              <w:rPr>
                <w:rFonts w:ascii="Times New Roman" w:eastAsia="Times New Roman" w:hAnsi="Times New Roman" w:cs="Times New Roman"/>
                <w:sz w:val="18"/>
                <w:szCs w:val="18"/>
              </w:rPr>
              <w:t>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18"/>
                <w:szCs w:val="18"/>
              </w:rPr>
            </w:pPr>
            <w:r w:rsidRPr="00133C34">
              <w:rPr>
                <w:rFonts w:ascii="Times New Roman" w:eastAsia="Times New Roman" w:hAnsi="Times New Roman" w:cs="Times New Roman"/>
                <w:sz w:val="18"/>
                <w:szCs w:val="18"/>
              </w:rPr>
              <w:t>5</w:t>
            </w:r>
          </w:p>
        </w:tc>
        <w:tc>
          <w:tcPr>
            <w:tcW w:w="1709" w:type="dxa"/>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18"/>
                <w:szCs w:val="18"/>
              </w:rPr>
            </w:pPr>
            <w:r w:rsidRPr="00133C34">
              <w:rPr>
                <w:rFonts w:ascii="Times New Roman" w:eastAsia="Times New Roman" w:hAnsi="Times New Roman" w:cs="Times New Roman"/>
                <w:sz w:val="18"/>
                <w:szCs w:val="18"/>
              </w:rPr>
              <w:t>6</w:t>
            </w:r>
          </w:p>
        </w:tc>
      </w:tr>
      <w:tr w:rsidR="00976DE5" w:rsidRPr="00133C34" w:rsidTr="0032122B">
        <w:trPr>
          <w:trHeight w:val="342"/>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3675"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4"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1"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9"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r>
      <w:tr w:rsidR="00976DE5" w:rsidRPr="00133C34" w:rsidTr="0032122B">
        <w:trPr>
          <w:trHeight w:val="342"/>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3675"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4"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1"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9"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r>
      <w:tr w:rsidR="00976DE5" w:rsidRPr="00133C34" w:rsidTr="0032122B">
        <w:trPr>
          <w:trHeight w:val="342"/>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3675"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4"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1"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9"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r>
      <w:tr w:rsidR="00976DE5" w:rsidRPr="00133C34" w:rsidTr="0032122B">
        <w:trPr>
          <w:trHeight w:val="342"/>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3675"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4"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1"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9"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r>
      <w:tr w:rsidR="00976DE5" w:rsidRPr="00133C34" w:rsidTr="0032122B">
        <w:trPr>
          <w:trHeight w:val="342"/>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3675"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4"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1"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9"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r>
      <w:tr w:rsidR="00976DE5" w:rsidRPr="00133C34" w:rsidTr="0032122B">
        <w:trPr>
          <w:trHeight w:val="342"/>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3675"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4"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1"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9"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r>
      <w:tr w:rsidR="00976DE5" w:rsidRPr="00133C34" w:rsidTr="0032122B">
        <w:trPr>
          <w:trHeight w:val="342"/>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xml:space="preserve">Итого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3675" w:type="dxa"/>
            <w:gridSpan w:val="2"/>
            <w:tcBorders>
              <w:top w:val="single" w:sz="4" w:space="0" w:color="auto"/>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4"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1"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c>
          <w:tcPr>
            <w:tcW w:w="1709" w:type="dxa"/>
            <w:tcBorders>
              <w:top w:val="nil"/>
              <w:left w:val="nil"/>
              <w:bottom w:val="single" w:sz="4" w:space="0" w:color="auto"/>
              <w:right w:val="single" w:sz="4" w:space="0" w:color="auto"/>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r w:rsidRPr="00133C34">
              <w:rPr>
                <w:rFonts w:ascii="Times New Roman" w:eastAsia="Times New Roman" w:hAnsi="Times New Roman" w:cs="Times New Roman"/>
                <w:sz w:val="20"/>
                <w:szCs w:val="20"/>
              </w:rPr>
              <w:t> </w:t>
            </w:r>
          </w:p>
        </w:tc>
      </w:tr>
      <w:tr w:rsidR="00976DE5" w:rsidRPr="00133C34" w:rsidTr="0032122B">
        <w:trPr>
          <w:trHeight w:val="255"/>
        </w:trPr>
        <w:tc>
          <w:tcPr>
            <w:tcW w:w="4962"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74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2355"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9"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r>
      <w:tr w:rsidR="00976DE5" w:rsidRPr="00133C34" w:rsidTr="0032122B">
        <w:trPr>
          <w:trHeight w:val="255"/>
        </w:trPr>
        <w:tc>
          <w:tcPr>
            <w:tcW w:w="4962" w:type="dxa"/>
            <w:tcBorders>
              <w:top w:val="nil"/>
              <w:left w:val="nil"/>
              <w:bottom w:val="nil"/>
              <w:right w:val="nil"/>
            </w:tcBorders>
            <w:shd w:val="clear" w:color="auto" w:fill="auto"/>
            <w:noWrap/>
            <w:vAlign w:val="bottom"/>
            <w:hideMark/>
          </w:tcPr>
          <w:p w:rsidR="00976DE5" w:rsidRPr="00133C34" w:rsidRDefault="00976DE5" w:rsidP="0032122B">
            <w:pPr>
              <w:spacing w:after="0" w:line="240" w:lineRule="auto"/>
              <w:rPr>
                <w:rFonts w:ascii="Times New Roman" w:eastAsia="Times New Roman" w:hAnsi="Times New Roman" w:cs="Times New Roman"/>
                <w:sz w:val="18"/>
                <w:szCs w:val="18"/>
              </w:rPr>
            </w:pPr>
            <w:r w:rsidRPr="00133C34">
              <w:rPr>
                <w:rFonts w:ascii="Times New Roman" w:eastAsia="Times New Roman" w:hAnsi="Times New Roman" w:cs="Times New Roman"/>
                <w:sz w:val="18"/>
                <w:szCs w:val="18"/>
              </w:rPr>
              <w:t>Начальник курирующего отдела</w:t>
            </w:r>
          </w:p>
        </w:tc>
        <w:tc>
          <w:tcPr>
            <w:tcW w:w="1240" w:type="dxa"/>
            <w:tcBorders>
              <w:top w:val="nil"/>
              <w:left w:val="nil"/>
              <w:bottom w:val="nil"/>
              <w:right w:val="nil"/>
            </w:tcBorders>
            <w:shd w:val="clear" w:color="auto" w:fill="auto"/>
            <w:noWrap/>
            <w:vAlign w:val="bottom"/>
            <w:hideMark/>
          </w:tcPr>
          <w:p w:rsidR="00976DE5" w:rsidRPr="00133C34" w:rsidRDefault="00976DE5" w:rsidP="0032122B">
            <w:pPr>
              <w:spacing w:after="0" w:line="240" w:lineRule="auto"/>
              <w:rPr>
                <w:rFonts w:ascii="Times New Roman" w:eastAsia="Times New Roman" w:hAnsi="Times New Roman" w:cs="Times New Roman"/>
                <w:sz w:val="18"/>
                <w:szCs w:val="18"/>
              </w:rPr>
            </w:pPr>
          </w:p>
        </w:tc>
        <w:tc>
          <w:tcPr>
            <w:tcW w:w="4419" w:type="dxa"/>
            <w:gridSpan w:val="3"/>
            <w:tcBorders>
              <w:top w:val="nil"/>
              <w:left w:val="nil"/>
              <w:bottom w:val="nil"/>
              <w:right w:val="nil"/>
            </w:tcBorders>
            <w:shd w:val="clear" w:color="auto" w:fill="auto"/>
            <w:noWrap/>
            <w:vAlign w:val="bottom"/>
            <w:hideMark/>
          </w:tcPr>
          <w:p w:rsidR="00976DE5" w:rsidRPr="00133C34" w:rsidRDefault="00976DE5" w:rsidP="0032122B">
            <w:pPr>
              <w:spacing w:after="0" w:line="240" w:lineRule="auto"/>
              <w:rPr>
                <w:rFonts w:ascii="Times New Roman" w:eastAsia="Times New Roman" w:hAnsi="Times New Roman" w:cs="Times New Roman"/>
                <w:sz w:val="16"/>
                <w:szCs w:val="16"/>
              </w:rPr>
            </w:pPr>
            <w:r w:rsidRPr="00133C34">
              <w:rPr>
                <w:rFonts w:ascii="Times New Roman" w:eastAsia="Times New Roman" w:hAnsi="Times New Roman" w:cs="Times New Roman"/>
                <w:sz w:val="16"/>
                <w:szCs w:val="16"/>
              </w:rPr>
              <w:t>______________    _____________________</w:t>
            </w:r>
          </w:p>
        </w:tc>
        <w:tc>
          <w:tcPr>
            <w:tcW w:w="170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rPr>
                <w:rFonts w:ascii="Times New Roman" w:eastAsia="Times New Roman" w:hAnsi="Times New Roman" w:cs="Times New Roman"/>
                <w:sz w:val="16"/>
                <w:szCs w:val="16"/>
              </w:rPr>
            </w:pPr>
          </w:p>
        </w:tc>
        <w:tc>
          <w:tcPr>
            <w:tcW w:w="1701"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9"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r>
      <w:tr w:rsidR="00976DE5" w:rsidRPr="00133C34" w:rsidTr="0032122B">
        <w:trPr>
          <w:trHeight w:val="255"/>
        </w:trPr>
        <w:tc>
          <w:tcPr>
            <w:tcW w:w="4962" w:type="dxa"/>
            <w:tcBorders>
              <w:top w:val="nil"/>
              <w:left w:val="nil"/>
              <w:bottom w:val="nil"/>
              <w:right w:val="nil"/>
            </w:tcBorders>
            <w:shd w:val="clear" w:color="auto" w:fill="auto"/>
            <w:noWrap/>
            <w:vAlign w:val="bottom"/>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rsidR="00976DE5" w:rsidRPr="00133C34" w:rsidRDefault="00976DE5" w:rsidP="0032122B">
            <w:pPr>
              <w:spacing w:after="0" w:line="240" w:lineRule="auto"/>
              <w:rPr>
                <w:rFonts w:ascii="Times New Roman" w:eastAsia="Times New Roman" w:hAnsi="Times New Roman" w:cs="Times New Roman"/>
                <w:sz w:val="20"/>
                <w:szCs w:val="20"/>
              </w:rPr>
            </w:pPr>
          </w:p>
        </w:tc>
        <w:tc>
          <w:tcPr>
            <w:tcW w:w="4419" w:type="dxa"/>
            <w:gridSpan w:val="3"/>
            <w:tcBorders>
              <w:top w:val="nil"/>
              <w:left w:val="nil"/>
              <w:bottom w:val="nil"/>
              <w:right w:val="nil"/>
            </w:tcBorders>
            <w:shd w:val="clear" w:color="auto" w:fill="auto"/>
            <w:noWrap/>
            <w:hideMark/>
          </w:tcPr>
          <w:p w:rsidR="00976DE5" w:rsidRPr="00133C34" w:rsidRDefault="00976DE5" w:rsidP="0032122B">
            <w:pPr>
              <w:spacing w:after="0" w:line="240" w:lineRule="auto"/>
              <w:rPr>
                <w:rFonts w:ascii="Times New Roman" w:eastAsia="Times New Roman" w:hAnsi="Times New Roman" w:cs="Times New Roman"/>
                <w:sz w:val="14"/>
                <w:szCs w:val="14"/>
              </w:rPr>
            </w:pPr>
            <w:r w:rsidRPr="00133C34">
              <w:rPr>
                <w:rFonts w:ascii="Times New Roman" w:eastAsia="Times New Roman" w:hAnsi="Times New Roman" w:cs="Times New Roman"/>
                <w:sz w:val="14"/>
                <w:szCs w:val="14"/>
              </w:rPr>
              <w:t xml:space="preserve">       (подпись)                  (расшифровка подписи)</w:t>
            </w:r>
          </w:p>
        </w:tc>
        <w:tc>
          <w:tcPr>
            <w:tcW w:w="170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rPr>
                <w:rFonts w:ascii="Times New Roman" w:eastAsia="Times New Roman" w:hAnsi="Times New Roman" w:cs="Times New Roman"/>
                <w:sz w:val="14"/>
                <w:szCs w:val="14"/>
              </w:rPr>
            </w:pPr>
          </w:p>
        </w:tc>
        <w:tc>
          <w:tcPr>
            <w:tcW w:w="1701"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9"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r>
      <w:tr w:rsidR="00976DE5" w:rsidRPr="00133C34" w:rsidTr="0032122B">
        <w:trPr>
          <w:trHeight w:val="255"/>
        </w:trPr>
        <w:tc>
          <w:tcPr>
            <w:tcW w:w="4962" w:type="dxa"/>
            <w:tcBorders>
              <w:top w:val="nil"/>
              <w:left w:val="nil"/>
              <w:bottom w:val="nil"/>
              <w:right w:val="nil"/>
            </w:tcBorders>
            <w:shd w:val="clear" w:color="auto" w:fill="auto"/>
            <w:vAlign w:val="bottom"/>
            <w:hideMark/>
          </w:tcPr>
          <w:p w:rsidR="00976DE5" w:rsidRPr="00133C34" w:rsidRDefault="00976DE5" w:rsidP="0032122B">
            <w:pPr>
              <w:spacing w:after="0" w:line="240" w:lineRule="auto"/>
              <w:rPr>
                <w:rFonts w:ascii="Times New Roman" w:eastAsia="Times New Roman" w:hAnsi="Times New Roman" w:cs="Times New Roman"/>
                <w:sz w:val="18"/>
                <w:szCs w:val="18"/>
              </w:rPr>
            </w:pPr>
            <w:r w:rsidRPr="00133C34">
              <w:rPr>
                <w:rFonts w:ascii="Times New Roman" w:eastAsia="Times New Roman" w:hAnsi="Times New Roman" w:cs="Times New Roman"/>
                <w:sz w:val="18"/>
                <w:szCs w:val="18"/>
              </w:rPr>
              <w:t xml:space="preserve">Исполнитель </w:t>
            </w:r>
          </w:p>
        </w:tc>
        <w:tc>
          <w:tcPr>
            <w:tcW w:w="1240" w:type="dxa"/>
            <w:tcBorders>
              <w:top w:val="nil"/>
              <w:left w:val="nil"/>
              <w:bottom w:val="nil"/>
              <w:right w:val="nil"/>
            </w:tcBorders>
            <w:shd w:val="clear" w:color="auto" w:fill="auto"/>
            <w:vAlign w:val="bottom"/>
            <w:hideMark/>
          </w:tcPr>
          <w:p w:rsidR="00976DE5" w:rsidRPr="00133C34" w:rsidRDefault="00976DE5" w:rsidP="0032122B">
            <w:pPr>
              <w:spacing w:after="0" w:line="240" w:lineRule="auto"/>
              <w:rPr>
                <w:rFonts w:ascii="Times New Roman" w:eastAsia="Times New Roman" w:hAnsi="Times New Roman" w:cs="Times New Roman"/>
                <w:sz w:val="18"/>
                <w:szCs w:val="18"/>
              </w:rPr>
            </w:pPr>
          </w:p>
        </w:tc>
        <w:tc>
          <w:tcPr>
            <w:tcW w:w="4419" w:type="dxa"/>
            <w:gridSpan w:val="3"/>
            <w:tcBorders>
              <w:top w:val="nil"/>
              <w:left w:val="nil"/>
              <w:bottom w:val="nil"/>
              <w:right w:val="nil"/>
            </w:tcBorders>
            <w:shd w:val="clear" w:color="auto" w:fill="auto"/>
            <w:noWrap/>
            <w:vAlign w:val="bottom"/>
            <w:hideMark/>
          </w:tcPr>
          <w:p w:rsidR="00976DE5" w:rsidRPr="00133C34" w:rsidRDefault="00976DE5" w:rsidP="0032122B">
            <w:pPr>
              <w:spacing w:after="0" w:line="240" w:lineRule="auto"/>
              <w:rPr>
                <w:rFonts w:ascii="Times New Roman" w:eastAsia="Times New Roman" w:hAnsi="Times New Roman" w:cs="Times New Roman"/>
                <w:sz w:val="16"/>
                <w:szCs w:val="16"/>
              </w:rPr>
            </w:pPr>
            <w:r w:rsidRPr="00133C34">
              <w:rPr>
                <w:rFonts w:ascii="Times New Roman" w:eastAsia="Times New Roman" w:hAnsi="Times New Roman" w:cs="Times New Roman"/>
                <w:sz w:val="16"/>
                <w:szCs w:val="16"/>
              </w:rPr>
              <w:t>______________    _____________________</w:t>
            </w:r>
          </w:p>
        </w:tc>
        <w:tc>
          <w:tcPr>
            <w:tcW w:w="170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rPr>
                <w:rFonts w:ascii="Times New Roman" w:eastAsia="Times New Roman" w:hAnsi="Times New Roman" w:cs="Times New Roman"/>
                <w:sz w:val="16"/>
                <w:szCs w:val="16"/>
              </w:rPr>
            </w:pPr>
          </w:p>
        </w:tc>
        <w:tc>
          <w:tcPr>
            <w:tcW w:w="1701"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9"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r>
      <w:tr w:rsidR="00976DE5" w:rsidRPr="00133C34" w:rsidTr="0032122B">
        <w:trPr>
          <w:trHeight w:val="255"/>
        </w:trPr>
        <w:tc>
          <w:tcPr>
            <w:tcW w:w="4962" w:type="dxa"/>
            <w:tcBorders>
              <w:top w:val="nil"/>
              <w:left w:val="nil"/>
              <w:bottom w:val="nil"/>
              <w:right w:val="nil"/>
            </w:tcBorders>
            <w:shd w:val="clear" w:color="auto" w:fill="auto"/>
            <w:noWrap/>
            <w:vAlign w:val="bottom"/>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rsidR="00976DE5" w:rsidRPr="00133C34" w:rsidRDefault="00976DE5" w:rsidP="0032122B">
            <w:pPr>
              <w:spacing w:after="0" w:line="240" w:lineRule="auto"/>
              <w:rPr>
                <w:rFonts w:ascii="Times New Roman" w:eastAsia="Times New Roman" w:hAnsi="Times New Roman" w:cs="Times New Roman"/>
                <w:sz w:val="20"/>
                <w:szCs w:val="20"/>
              </w:rPr>
            </w:pPr>
          </w:p>
        </w:tc>
        <w:tc>
          <w:tcPr>
            <w:tcW w:w="4419" w:type="dxa"/>
            <w:gridSpan w:val="3"/>
            <w:tcBorders>
              <w:top w:val="nil"/>
              <w:left w:val="nil"/>
              <w:bottom w:val="nil"/>
              <w:right w:val="nil"/>
            </w:tcBorders>
            <w:shd w:val="clear" w:color="auto" w:fill="auto"/>
            <w:noWrap/>
            <w:hideMark/>
          </w:tcPr>
          <w:p w:rsidR="00976DE5" w:rsidRPr="00133C34" w:rsidRDefault="00976DE5" w:rsidP="0032122B">
            <w:pPr>
              <w:spacing w:after="0" w:line="240" w:lineRule="auto"/>
              <w:rPr>
                <w:rFonts w:ascii="Times New Roman" w:eastAsia="Times New Roman" w:hAnsi="Times New Roman" w:cs="Times New Roman"/>
                <w:sz w:val="14"/>
                <w:szCs w:val="14"/>
              </w:rPr>
            </w:pPr>
            <w:r w:rsidRPr="00133C34">
              <w:rPr>
                <w:rFonts w:ascii="Times New Roman" w:eastAsia="Times New Roman" w:hAnsi="Times New Roman" w:cs="Times New Roman"/>
                <w:sz w:val="14"/>
                <w:szCs w:val="14"/>
              </w:rPr>
              <w:t xml:space="preserve">       (подпись)                  (расшифровка подписи)</w:t>
            </w:r>
          </w:p>
        </w:tc>
        <w:tc>
          <w:tcPr>
            <w:tcW w:w="170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rPr>
                <w:rFonts w:ascii="Times New Roman" w:eastAsia="Times New Roman" w:hAnsi="Times New Roman" w:cs="Times New Roman"/>
                <w:sz w:val="14"/>
                <w:szCs w:val="14"/>
              </w:rPr>
            </w:pPr>
          </w:p>
        </w:tc>
        <w:tc>
          <w:tcPr>
            <w:tcW w:w="1701"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9"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r>
      <w:tr w:rsidR="00976DE5" w:rsidRPr="00133C34" w:rsidTr="0032122B">
        <w:trPr>
          <w:trHeight w:val="255"/>
        </w:trPr>
        <w:tc>
          <w:tcPr>
            <w:tcW w:w="4962" w:type="dxa"/>
            <w:tcBorders>
              <w:top w:val="nil"/>
              <w:left w:val="nil"/>
              <w:bottom w:val="nil"/>
              <w:right w:val="nil"/>
            </w:tcBorders>
            <w:shd w:val="clear" w:color="auto" w:fill="auto"/>
            <w:noWrap/>
            <w:hideMark/>
          </w:tcPr>
          <w:p w:rsidR="00976DE5" w:rsidRPr="00133C34" w:rsidRDefault="00976DE5" w:rsidP="0032122B">
            <w:pPr>
              <w:spacing w:after="0" w:line="240" w:lineRule="auto"/>
              <w:rPr>
                <w:rFonts w:ascii="Times New Roman" w:eastAsia="Times New Roman" w:hAnsi="Times New Roman" w:cs="Times New Roman"/>
                <w:sz w:val="14"/>
                <w:szCs w:val="14"/>
              </w:rPr>
            </w:pPr>
            <w:r w:rsidRPr="00133C34">
              <w:rPr>
                <w:rFonts w:ascii="Times New Roman" w:eastAsia="Times New Roman" w:hAnsi="Times New Roman" w:cs="Times New Roman"/>
                <w:sz w:val="14"/>
                <w:szCs w:val="14"/>
              </w:rPr>
              <w:t>_____ __________________ 20___г.</w:t>
            </w:r>
          </w:p>
        </w:tc>
        <w:tc>
          <w:tcPr>
            <w:tcW w:w="1240" w:type="dxa"/>
            <w:tcBorders>
              <w:top w:val="nil"/>
              <w:left w:val="nil"/>
              <w:bottom w:val="nil"/>
              <w:right w:val="nil"/>
            </w:tcBorders>
            <w:shd w:val="clear" w:color="auto" w:fill="auto"/>
            <w:noWrap/>
            <w:hideMark/>
          </w:tcPr>
          <w:p w:rsidR="00976DE5" w:rsidRPr="00133C34" w:rsidRDefault="00976DE5" w:rsidP="0032122B">
            <w:pPr>
              <w:spacing w:after="0" w:line="240" w:lineRule="auto"/>
              <w:rPr>
                <w:rFonts w:ascii="Times New Roman" w:eastAsia="Times New Roman" w:hAnsi="Times New Roman" w:cs="Times New Roman"/>
                <w:sz w:val="14"/>
                <w:szCs w:val="14"/>
              </w:rPr>
            </w:pPr>
          </w:p>
        </w:tc>
        <w:tc>
          <w:tcPr>
            <w:tcW w:w="744" w:type="dxa"/>
            <w:tcBorders>
              <w:top w:val="nil"/>
              <w:left w:val="nil"/>
              <w:bottom w:val="nil"/>
              <w:right w:val="nil"/>
            </w:tcBorders>
            <w:shd w:val="clear" w:color="auto" w:fill="auto"/>
            <w:noWrap/>
            <w:hideMark/>
          </w:tcPr>
          <w:p w:rsidR="00976DE5" w:rsidRPr="00133C34" w:rsidRDefault="00976DE5" w:rsidP="0032122B">
            <w:pPr>
              <w:spacing w:after="0" w:line="240" w:lineRule="auto"/>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hideMark/>
          </w:tcPr>
          <w:p w:rsidR="00976DE5" w:rsidRPr="00133C34" w:rsidRDefault="00976DE5" w:rsidP="0032122B">
            <w:pPr>
              <w:spacing w:after="0" w:line="240" w:lineRule="auto"/>
              <w:rPr>
                <w:rFonts w:ascii="Times New Roman" w:eastAsia="Times New Roman" w:hAnsi="Times New Roman" w:cs="Times New Roman"/>
                <w:sz w:val="20"/>
                <w:szCs w:val="20"/>
              </w:rPr>
            </w:pPr>
          </w:p>
        </w:tc>
        <w:tc>
          <w:tcPr>
            <w:tcW w:w="2355" w:type="dxa"/>
            <w:tcBorders>
              <w:top w:val="nil"/>
              <w:left w:val="nil"/>
              <w:bottom w:val="nil"/>
              <w:right w:val="nil"/>
            </w:tcBorders>
            <w:shd w:val="clear" w:color="auto" w:fill="auto"/>
            <w:noWrap/>
            <w:hideMark/>
          </w:tcPr>
          <w:p w:rsidR="00976DE5" w:rsidRPr="00133C34" w:rsidRDefault="00976DE5" w:rsidP="0032122B">
            <w:pPr>
              <w:spacing w:after="0" w:line="240" w:lineRule="auto"/>
              <w:rPr>
                <w:rFonts w:ascii="Times New Roman" w:eastAsia="Times New Roman" w:hAnsi="Times New Roman" w:cs="Times New Roman"/>
                <w:sz w:val="20"/>
                <w:szCs w:val="20"/>
              </w:rPr>
            </w:pPr>
          </w:p>
        </w:tc>
        <w:tc>
          <w:tcPr>
            <w:tcW w:w="170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9"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r>
      <w:tr w:rsidR="00976DE5" w:rsidRPr="00133C34" w:rsidTr="0032122B">
        <w:trPr>
          <w:trHeight w:val="255"/>
        </w:trPr>
        <w:tc>
          <w:tcPr>
            <w:tcW w:w="4962"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74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2355"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4"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c>
          <w:tcPr>
            <w:tcW w:w="1709" w:type="dxa"/>
            <w:tcBorders>
              <w:top w:val="nil"/>
              <w:left w:val="nil"/>
              <w:bottom w:val="nil"/>
              <w:right w:val="nil"/>
            </w:tcBorders>
            <w:shd w:val="clear" w:color="auto" w:fill="auto"/>
            <w:vAlign w:val="center"/>
            <w:hideMark/>
          </w:tcPr>
          <w:p w:rsidR="00976DE5" w:rsidRPr="00133C34" w:rsidRDefault="00976DE5" w:rsidP="0032122B">
            <w:pPr>
              <w:spacing w:after="0" w:line="240" w:lineRule="auto"/>
              <w:jc w:val="center"/>
              <w:rPr>
                <w:rFonts w:ascii="Times New Roman" w:eastAsia="Times New Roman" w:hAnsi="Times New Roman" w:cs="Times New Roman"/>
                <w:sz w:val="20"/>
                <w:szCs w:val="20"/>
              </w:rPr>
            </w:pPr>
          </w:p>
        </w:tc>
      </w:tr>
    </w:tbl>
    <w:p w:rsidR="00976DE5" w:rsidRDefault="00976DE5" w:rsidP="00976DE5">
      <w:pPr>
        <w:spacing w:after="0" w:line="240" w:lineRule="auto"/>
        <w:ind w:firstLine="708"/>
        <w:jc w:val="both"/>
        <w:rPr>
          <w:rFonts w:ascii="Times New Roman" w:hAnsi="Times New Roman" w:cs="Times New Roman"/>
          <w:spacing w:val="-5"/>
          <w:sz w:val="26"/>
          <w:szCs w:val="26"/>
        </w:rPr>
      </w:pPr>
    </w:p>
    <w:p w:rsidR="00976DE5" w:rsidRPr="00B43C06" w:rsidRDefault="00976DE5" w:rsidP="00976DE5">
      <w:pPr>
        <w:spacing w:after="0" w:line="240" w:lineRule="auto"/>
        <w:rPr>
          <w:rFonts w:ascii="Times New Roman" w:hAnsi="Times New Roman" w:cs="Times New Roman"/>
          <w:sz w:val="28"/>
          <w:szCs w:val="28"/>
        </w:rPr>
      </w:pPr>
      <w:r w:rsidRPr="00B43C06">
        <w:rPr>
          <w:rFonts w:ascii="Times New Roman" w:hAnsi="Times New Roman" w:cs="Times New Roman"/>
          <w:sz w:val="28"/>
          <w:szCs w:val="28"/>
        </w:rPr>
        <w:br w:type="page"/>
      </w:r>
    </w:p>
    <w:p w:rsidR="00976DE5" w:rsidRDefault="00976DE5" w:rsidP="00976DE5">
      <w:pPr>
        <w:rPr>
          <w:rFonts w:ascii="Times New Roman" w:hAnsi="Times New Roman" w:cs="Times New Roman"/>
          <w:sz w:val="20"/>
        </w:rPr>
      </w:pPr>
    </w:p>
    <w:p w:rsidR="00976DE5" w:rsidRPr="00232307" w:rsidRDefault="00976DE5" w:rsidP="00976DE5">
      <w:pPr>
        <w:autoSpaceDE w:val="0"/>
        <w:autoSpaceDN w:val="0"/>
        <w:adjustRightInd w:val="0"/>
        <w:spacing w:after="0" w:line="240" w:lineRule="auto"/>
        <w:jc w:val="right"/>
        <w:rPr>
          <w:rFonts w:ascii="Times New Roman" w:hAnsi="Times New Roman" w:cs="Times New Roman"/>
          <w:szCs w:val="24"/>
        </w:rPr>
      </w:pPr>
      <w:r w:rsidRPr="00232307">
        <w:rPr>
          <w:rFonts w:ascii="Times New Roman" w:hAnsi="Times New Roman" w:cs="Times New Roman"/>
          <w:szCs w:val="24"/>
        </w:rPr>
        <w:t>Приложение 13</w:t>
      </w:r>
    </w:p>
    <w:p w:rsidR="00976DE5" w:rsidRPr="00232307" w:rsidRDefault="00976DE5" w:rsidP="00976DE5">
      <w:pPr>
        <w:autoSpaceDE w:val="0"/>
        <w:autoSpaceDN w:val="0"/>
        <w:adjustRightInd w:val="0"/>
        <w:spacing w:after="0" w:line="240" w:lineRule="auto"/>
        <w:jc w:val="right"/>
        <w:rPr>
          <w:rFonts w:ascii="Times New Roman" w:hAnsi="Times New Roman" w:cs="Times New Roman"/>
        </w:rPr>
      </w:pPr>
      <w:r w:rsidRPr="00232307">
        <w:rPr>
          <w:rFonts w:ascii="Times New Roman" w:hAnsi="Times New Roman" w:cs="Times New Roman"/>
        </w:rPr>
        <w:t>к Порядку составления и ведения сводной бюджетной росписи бюджета города Пыть-Яха,</w:t>
      </w:r>
    </w:p>
    <w:p w:rsidR="00976DE5" w:rsidRPr="00232307" w:rsidRDefault="00976DE5" w:rsidP="00976DE5">
      <w:pPr>
        <w:autoSpaceDE w:val="0"/>
        <w:autoSpaceDN w:val="0"/>
        <w:adjustRightInd w:val="0"/>
        <w:spacing w:after="0" w:line="240" w:lineRule="auto"/>
        <w:jc w:val="right"/>
        <w:rPr>
          <w:rFonts w:ascii="Times New Roman" w:hAnsi="Times New Roman" w:cs="Times New Roman"/>
        </w:rPr>
      </w:pPr>
      <w:r w:rsidRPr="00232307">
        <w:rPr>
          <w:rFonts w:ascii="Times New Roman" w:hAnsi="Times New Roman" w:cs="Times New Roman"/>
        </w:rPr>
        <w:t>бюджетных росписей главных распорядителей средств бюджета города Пыть-Яха</w:t>
      </w:r>
    </w:p>
    <w:p w:rsidR="00976DE5" w:rsidRPr="00232307" w:rsidRDefault="00976DE5" w:rsidP="00976DE5">
      <w:pPr>
        <w:autoSpaceDE w:val="0"/>
        <w:autoSpaceDN w:val="0"/>
        <w:adjustRightInd w:val="0"/>
        <w:spacing w:after="0" w:line="240" w:lineRule="auto"/>
        <w:jc w:val="right"/>
        <w:rPr>
          <w:rFonts w:ascii="Times New Roman" w:hAnsi="Times New Roman" w:cs="Times New Roman"/>
        </w:rPr>
      </w:pPr>
      <w:r w:rsidRPr="00232307">
        <w:rPr>
          <w:rFonts w:ascii="Times New Roman" w:hAnsi="Times New Roman" w:cs="Times New Roman"/>
        </w:rPr>
        <w:t>(главных администраторов источников внутреннего финансирования дефицита бюджета города Пыть-Яха)</w:t>
      </w:r>
    </w:p>
    <w:p w:rsidR="00976DE5" w:rsidRPr="00232307" w:rsidRDefault="00976DE5" w:rsidP="00976DE5">
      <w:pPr>
        <w:autoSpaceDE w:val="0"/>
        <w:autoSpaceDN w:val="0"/>
        <w:adjustRightInd w:val="0"/>
        <w:spacing w:after="0" w:line="240" w:lineRule="auto"/>
        <w:jc w:val="right"/>
        <w:rPr>
          <w:rFonts w:ascii="Times New Roman" w:hAnsi="Times New Roman" w:cs="Times New Roman"/>
          <w:sz w:val="28"/>
          <w:szCs w:val="28"/>
        </w:rPr>
      </w:pPr>
      <w:r w:rsidRPr="00232307">
        <w:rPr>
          <w:rFonts w:ascii="Times New Roman" w:hAnsi="Times New Roman" w:cs="Times New Roman"/>
        </w:rPr>
        <w:t>и лимитов бюджетных обязательств города Пыть-Яха</w:t>
      </w:r>
    </w:p>
    <w:p w:rsidR="00976DE5" w:rsidRPr="00232307" w:rsidRDefault="00976DE5" w:rsidP="00976DE5">
      <w:pPr>
        <w:autoSpaceDE w:val="0"/>
        <w:autoSpaceDN w:val="0"/>
        <w:adjustRightInd w:val="0"/>
        <w:spacing w:after="0" w:line="240" w:lineRule="auto"/>
        <w:jc w:val="right"/>
        <w:rPr>
          <w:rFonts w:ascii="Times New Roman" w:hAnsi="Times New Roman" w:cs="Times New Roman"/>
          <w:sz w:val="16"/>
          <w:szCs w:val="16"/>
        </w:rPr>
      </w:pPr>
    </w:p>
    <w:p w:rsidR="00976DE5" w:rsidRPr="00232307" w:rsidRDefault="00976DE5" w:rsidP="00976DE5">
      <w:pPr>
        <w:autoSpaceDE w:val="0"/>
        <w:autoSpaceDN w:val="0"/>
        <w:adjustRightInd w:val="0"/>
        <w:spacing w:after="0" w:line="240" w:lineRule="auto"/>
        <w:jc w:val="right"/>
        <w:rPr>
          <w:rFonts w:ascii="Times New Roman" w:hAnsi="Times New Roman" w:cs="Times New Roman"/>
          <w:sz w:val="16"/>
          <w:szCs w:val="16"/>
        </w:rPr>
      </w:pPr>
    </w:p>
    <w:p w:rsidR="00976DE5" w:rsidRPr="00232307" w:rsidRDefault="00976DE5" w:rsidP="00976DE5">
      <w:pPr>
        <w:autoSpaceDE w:val="0"/>
        <w:autoSpaceDN w:val="0"/>
        <w:adjustRightInd w:val="0"/>
        <w:spacing w:after="0" w:line="240" w:lineRule="auto"/>
        <w:jc w:val="right"/>
        <w:rPr>
          <w:rFonts w:ascii="Times New Roman" w:hAnsi="Times New Roman" w:cs="Times New Roman"/>
          <w:sz w:val="16"/>
          <w:szCs w:val="16"/>
        </w:rPr>
      </w:pPr>
    </w:p>
    <w:p w:rsidR="00976DE5" w:rsidRPr="00232307" w:rsidRDefault="00976DE5" w:rsidP="00976DE5">
      <w:pPr>
        <w:autoSpaceDE w:val="0"/>
        <w:autoSpaceDN w:val="0"/>
        <w:adjustRightInd w:val="0"/>
        <w:spacing w:after="0" w:line="240" w:lineRule="auto"/>
        <w:jc w:val="right"/>
        <w:rPr>
          <w:rFonts w:ascii="Times New Roman" w:hAnsi="Times New Roman" w:cs="Times New Roman"/>
          <w:sz w:val="16"/>
          <w:szCs w:val="16"/>
        </w:rPr>
      </w:pPr>
    </w:p>
    <w:p w:rsidR="00976DE5" w:rsidRPr="00232307" w:rsidRDefault="00976DE5" w:rsidP="00976DE5">
      <w:pPr>
        <w:autoSpaceDE w:val="0"/>
        <w:autoSpaceDN w:val="0"/>
        <w:adjustRightInd w:val="0"/>
        <w:spacing w:after="0" w:line="240" w:lineRule="auto"/>
        <w:jc w:val="right"/>
        <w:rPr>
          <w:rFonts w:ascii="Times New Roman" w:hAnsi="Times New Roman" w:cs="Times New Roman"/>
          <w:sz w:val="16"/>
          <w:szCs w:val="16"/>
        </w:rPr>
      </w:pPr>
    </w:p>
    <w:p w:rsidR="00976DE5" w:rsidRPr="00232307" w:rsidRDefault="00976DE5" w:rsidP="00976DE5">
      <w:pPr>
        <w:autoSpaceDE w:val="0"/>
        <w:autoSpaceDN w:val="0"/>
        <w:adjustRightInd w:val="0"/>
        <w:spacing w:after="0" w:line="240" w:lineRule="auto"/>
        <w:ind w:firstLine="540"/>
        <w:jc w:val="both"/>
        <w:rPr>
          <w:rFonts w:ascii="Times New Roman" w:hAnsi="Times New Roman" w:cs="Times New Roman"/>
          <w:sz w:val="20"/>
        </w:rPr>
      </w:pPr>
    </w:p>
    <w:p w:rsidR="00976DE5" w:rsidRPr="00232307" w:rsidRDefault="00976DE5" w:rsidP="00976DE5">
      <w:pPr>
        <w:pStyle w:val="ConsPlusNonformat"/>
        <w:ind w:left="11328" w:firstLine="708"/>
        <w:jc w:val="right"/>
        <w:rPr>
          <w:rFonts w:ascii="Times New Roman" w:hAnsi="Times New Roman" w:cs="Times New Roman"/>
        </w:rPr>
      </w:pPr>
    </w:p>
    <w:p w:rsidR="00976DE5" w:rsidRPr="00232307" w:rsidRDefault="00976DE5" w:rsidP="00976DE5">
      <w:pPr>
        <w:pStyle w:val="ConsPlusNonformat"/>
        <w:ind w:left="11328" w:firstLine="708"/>
        <w:jc w:val="center"/>
        <w:rPr>
          <w:rFonts w:ascii="Times New Roman" w:hAnsi="Times New Roman" w:cs="Times New Roman"/>
        </w:rPr>
      </w:pPr>
      <w:r w:rsidRPr="00232307">
        <w:rPr>
          <w:rFonts w:ascii="Times New Roman" w:hAnsi="Times New Roman" w:cs="Times New Roman"/>
        </w:rPr>
        <w:t>УТВЕРЖДАЮ</w:t>
      </w:r>
    </w:p>
    <w:p w:rsidR="00976DE5" w:rsidRPr="00232307" w:rsidRDefault="00976DE5" w:rsidP="00976DE5">
      <w:pPr>
        <w:pStyle w:val="ConsPlusNonformat"/>
        <w:jc w:val="right"/>
        <w:rPr>
          <w:rFonts w:ascii="Times New Roman" w:hAnsi="Times New Roman" w:cs="Times New Roman"/>
        </w:rPr>
      </w:pPr>
      <w:r w:rsidRPr="00232307">
        <w:rPr>
          <w:rFonts w:ascii="Times New Roman" w:hAnsi="Times New Roman" w:cs="Times New Roman"/>
        </w:rPr>
        <w:t xml:space="preserve">                                       _________________________________</w:t>
      </w:r>
    </w:p>
    <w:p w:rsidR="00976DE5" w:rsidRPr="00232307" w:rsidRDefault="00976DE5" w:rsidP="00976DE5">
      <w:pPr>
        <w:pStyle w:val="ConsPlusNonformat"/>
        <w:jc w:val="right"/>
        <w:rPr>
          <w:rFonts w:ascii="Times New Roman" w:hAnsi="Times New Roman" w:cs="Times New Roman"/>
        </w:rPr>
      </w:pPr>
      <w:r w:rsidRPr="00232307">
        <w:rPr>
          <w:rFonts w:ascii="Times New Roman" w:hAnsi="Times New Roman" w:cs="Times New Roman"/>
        </w:rPr>
        <w:t>_________________________________</w:t>
      </w:r>
    </w:p>
    <w:p w:rsidR="00976DE5" w:rsidRPr="00232307" w:rsidRDefault="00976DE5" w:rsidP="00976DE5">
      <w:pPr>
        <w:pStyle w:val="ConsPlusNonformat"/>
        <w:jc w:val="right"/>
        <w:rPr>
          <w:rFonts w:ascii="Times New Roman" w:hAnsi="Times New Roman" w:cs="Times New Roman"/>
        </w:rPr>
      </w:pPr>
      <w:r w:rsidRPr="00232307">
        <w:rPr>
          <w:rFonts w:ascii="Times New Roman" w:hAnsi="Times New Roman" w:cs="Times New Roman"/>
        </w:rPr>
        <w:t xml:space="preserve">                                       «______» __________________ 20___ г.</w:t>
      </w:r>
    </w:p>
    <w:p w:rsidR="00976DE5" w:rsidRPr="00232307" w:rsidRDefault="00976DE5" w:rsidP="00976DE5">
      <w:pPr>
        <w:autoSpaceDE w:val="0"/>
        <w:autoSpaceDN w:val="0"/>
        <w:adjustRightInd w:val="0"/>
        <w:spacing w:after="0" w:line="240" w:lineRule="auto"/>
        <w:ind w:firstLine="540"/>
        <w:jc w:val="both"/>
        <w:rPr>
          <w:rFonts w:ascii="Times New Roman" w:hAnsi="Times New Roman" w:cs="Times New Roman"/>
          <w:sz w:val="20"/>
        </w:rPr>
      </w:pPr>
    </w:p>
    <w:p w:rsidR="00976DE5" w:rsidRPr="00232307" w:rsidRDefault="00976DE5" w:rsidP="00976DE5">
      <w:pPr>
        <w:pStyle w:val="ConsPlusNonformat"/>
        <w:jc w:val="right"/>
        <w:rPr>
          <w:rFonts w:ascii="Times New Roman" w:hAnsi="Times New Roman" w:cs="Times New Roman"/>
          <w:sz w:val="24"/>
          <w:szCs w:val="24"/>
        </w:rPr>
      </w:pPr>
    </w:p>
    <w:p w:rsidR="00976DE5" w:rsidRPr="00232307" w:rsidRDefault="00976DE5" w:rsidP="00976DE5">
      <w:pPr>
        <w:pStyle w:val="ConsPlusNonformat"/>
        <w:jc w:val="right"/>
        <w:rPr>
          <w:rFonts w:ascii="Times New Roman" w:hAnsi="Times New Roman" w:cs="Times New Roman"/>
          <w:sz w:val="24"/>
          <w:szCs w:val="24"/>
        </w:rPr>
      </w:pPr>
    </w:p>
    <w:p w:rsidR="00976DE5" w:rsidRPr="00232307" w:rsidRDefault="00976DE5" w:rsidP="00976DE5">
      <w:pPr>
        <w:pStyle w:val="ConsPlusNonformat"/>
        <w:jc w:val="right"/>
        <w:rPr>
          <w:rFonts w:ascii="Times New Roman" w:hAnsi="Times New Roman" w:cs="Times New Roman"/>
          <w:sz w:val="24"/>
          <w:szCs w:val="24"/>
        </w:rPr>
      </w:pPr>
    </w:p>
    <w:p w:rsidR="00976DE5" w:rsidRPr="00232307" w:rsidRDefault="00976DE5" w:rsidP="00976DE5">
      <w:pPr>
        <w:pStyle w:val="ConsPlusNonformat"/>
        <w:jc w:val="center"/>
        <w:rPr>
          <w:rFonts w:ascii="Times New Roman" w:hAnsi="Times New Roman" w:cs="Times New Roman"/>
          <w:sz w:val="24"/>
          <w:szCs w:val="24"/>
        </w:rPr>
      </w:pPr>
      <w:r w:rsidRPr="00232307">
        <w:rPr>
          <w:rFonts w:ascii="Times New Roman" w:hAnsi="Times New Roman" w:cs="Times New Roman"/>
          <w:sz w:val="24"/>
          <w:szCs w:val="24"/>
        </w:rPr>
        <w:t>Лимиты бюджетных обязательств</w:t>
      </w:r>
    </w:p>
    <w:p w:rsidR="00976DE5" w:rsidRPr="00232307" w:rsidRDefault="00976DE5" w:rsidP="00976DE5">
      <w:pPr>
        <w:pStyle w:val="ConsPlusNonformat"/>
        <w:jc w:val="center"/>
        <w:rPr>
          <w:rFonts w:ascii="Times New Roman" w:hAnsi="Times New Roman" w:cs="Times New Roman"/>
          <w:sz w:val="24"/>
          <w:szCs w:val="24"/>
        </w:rPr>
      </w:pPr>
      <w:r w:rsidRPr="00232307">
        <w:rPr>
          <w:rFonts w:ascii="Times New Roman" w:hAnsi="Times New Roman" w:cs="Times New Roman"/>
          <w:sz w:val="24"/>
          <w:szCs w:val="24"/>
        </w:rPr>
        <w:t>____________________________________________________________________</w:t>
      </w:r>
    </w:p>
    <w:p w:rsidR="00976DE5" w:rsidRPr="00232307" w:rsidRDefault="00976DE5" w:rsidP="00976DE5">
      <w:pPr>
        <w:pStyle w:val="ConsPlusNonformat"/>
        <w:jc w:val="center"/>
        <w:rPr>
          <w:rFonts w:ascii="Times New Roman" w:hAnsi="Times New Roman" w:cs="Times New Roman"/>
          <w:sz w:val="24"/>
          <w:szCs w:val="24"/>
        </w:rPr>
      </w:pPr>
      <w:r w:rsidRPr="00232307">
        <w:rPr>
          <w:rFonts w:ascii="Times New Roman" w:hAnsi="Times New Roman" w:cs="Times New Roman"/>
          <w:sz w:val="24"/>
          <w:szCs w:val="24"/>
        </w:rPr>
        <w:t>(наименование главного распорядителя средств бюджета города Пыть-Яха)</w:t>
      </w:r>
    </w:p>
    <w:p w:rsidR="00976DE5" w:rsidRPr="00232307" w:rsidRDefault="00976DE5" w:rsidP="00976DE5">
      <w:pPr>
        <w:pStyle w:val="ConsPlusNonformat"/>
        <w:jc w:val="center"/>
        <w:rPr>
          <w:rFonts w:ascii="Times New Roman" w:hAnsi="Times New Roman" w:cs="Times New Roman"/>
          <w:sz w:val="24"/>
          <w:szCs w:val="24"/>
        </w:rPr>
      </w:pPr>
      <w:r w:rsidRPr="00232307">
        <w:rPr>
          <w:rFonts w:ascii="Times New Roman" w:hAnsi="Times New Roman" w:cs="Times New Roman"/>
          <w:sz w:val="24"/>
          <w:szCs w:val="24"/>
        </w:rPr>
        <w:t>на 20___ год и на плановый период 20___ и 20___ годов</w:t>
      </w:r>
    </w:p>
    <w:p w:rsidR="00976DE5" w:rsidRPr="00232307" w:rsidRDefault="00976DE5" w:rsidP="00976DE5">
      <w:pPr>
        <w:pStyle w:val="ConsPlusNonformat"/>
        <w:jc w:val="center"/>
        <w:rPr>
          <w:rFonts w:ascii="Times New Roman" w:hAnsi="Times New Roman" w:cs="Times New Roman"/>
          <w:sz w:val="24"/>
          <w:szCs w:val="24"/>
        </w:rPr>
      </w:pPr>
    </w:p>
    <w:p w:rsidR="00976DE5" w:rsidRPr="00232307" w:rsidRDefault="00976DE5" w:rsidP="00976DE5">
      <w:pPr>
        <w:pStyle w:val="ConsPlusNonformat"/>
        <w:rPr>
          <w:rFonts w:ascii="Times New Roman" w:hAnsi="Times New Roman" w:cs="Times New Roman"/>
        </w:rPr>
      </w:pPr>
    </w:p>
    <w:p w:rsidR="00976DE5" w:rsidRPr="00232307" w:rsidRDefault="00976DE5" w:rsidP="00976DE5">
      <w:pPr>
        <w:pStyle w:val="ConsPlusNonformat"/>
        <w:jc w:val="right"/>
        <w:rPr>
          <w:rFonts w:ascii="Times New Roman" w:hAnsi="Times New Roman" w:cs="Times New Roman"/>
        </w:rPr>
      </w:pPr>
      <w:r w:rsidRPr="00232307">
        <w:rPr>
          <w:rFonts w:ascii="Times New Roman" w:hAnsi="Times New Roman" w:cs="Times New Roman"/>
        </w:rPr>
        <w:t xml:space="preserve">                                                                  </w:t>
      </w:r>
      <w:r w:rsidRPr="00232307">
        <w:rPr>
          <w:rFonts w:ascii="Times New Roman" w:hAnsi="Times New Roman" w:cs="Times New Roman"/>
        </w:rPr>
        <w:tab/>
      </w:r>
      <w:r w:rsidRPr="00232307">
        <w:rPr>
          <w:rFonts w:ascii="Times New Roman" w:hAnsi="Times New Roman" w:cs="Times New Roman"/>
        </w:rPr>
        <w:tab/>
      </w:r>
      <w:r w:rsidRPr="00232307">
        <w:rPr>
          <w:rFonts w:ascii="Times New Roman" w:hAnsi="Times New Roman" w:cs="Times New Roman"/>
        </w:rPr>
        <w:tab/>
      </w:r>
      <w:r w:rsidRPr="00232307">
        <w:rPr>
          <w:rFonts w:ascii="Times New Roman" w:hAnsi="Times New Roman" w:cs="Times New Roman"/>
        </w:rPr>
        <w:tab/>
      </w:r>
      <w:r w:rsidRPr="00232307">
        <w:rPr>
          <w:rFonts w:ascii="Times New Roman" w:hAnsi="Times New Roman" w:cs="Times New Roman"/>
        </w:rPr>
        <w:tab/>
      </w:r>
      <w:r w:rsidRPr="00232307">
        <w:rPr>
          <w:rFonts w:ascii="Times New Roman" w:hAnsi="Times New Roman" w:cs="Times New Roman"/>
        </w:rPr>
        <w:tab/>
      </w:r>
      <w:r w:rsidRPr="00232307">
        <w:rPr>
          <w:rFonts w:ascii="Times New Roman" w:hAnsi="Times New Roman" w:cs="Times New Roman"/>
        </w:rPr>
        <w:tab/>
      </w:r>
      <w:r w:rsidRPr="00232307">
        <w:rPr>
          <w:rFonts w:ascii="Times New Roman" w:hAnsi="Times New Roman" w:cs="Times New Roman"/>
        </w:rPr>
        <w:tab/>
      </w:r>
      <w:r w:rsidRPr="00232307">
        <w:rPr>
          <w:rFonts w:ascii="Times New Roman" w:hAnsi="Times New Roman" w:cs="Times New Roman"/>
        </w:rPr>
        <w:tab/>
        <w:t xml:space="preserve"> (рублей)</w:t>
      </w:r>
    </w:p>
    <w:p w:rsidR="00976DE5" w:rsidRPr="00232307" w:rsidRDefault="00976DE5" w:rsidP="00976DE5">
      <w:pPr>
        <w:pStyle w:val="ConsPlusNonformat"/>
        <w:jc w:val="right"/>
        <w:rPr>
          <w:rFonts w:ascii="Times New Roman" w:hAnsi="Times New Roman" w:cs="Times New Roman"/>
        </w:rPr>
      </w:pPr>
    </w:p>
    <w:tbl>
      <w:tblPr>
        <w:tblW w:w="15647"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735"/>
        <w:gridCol w:w="1276"/>
        <w:gridCol w:w="1133"/>
        <w:gridCol w:w="1417"/>
        <w:gridCol w:w="1559"/>
        <w:gridCol w:w="1841"/>
        <w:gridCol w:w="1843"/>
        <w:gridCol w:w="1843"/>
      </w:tblGrid>
      <w:tr w:rsidR="00976DE5" w:rsidRPr="00232307" w:rsidTr="00976DE5">
        <w:trPr>
          <w:trHeight w:val="409"/>
          <w:tblCellSpacing w:w="5" w:type="nil"/>
        </w:trPr>
        <w:tc>
          <w:tcPr>
            <w:tcW w:w="4735" w:type="dxa"/>
            <w:vMerge w:val="restart"/>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Наименование</w:t>
            </w:r>
          </w:p>
        </w:tc>
        <w:tc>
          <w:tcPr>
            <w:tcW w:w="5385" w:type="dxa"/>
            <w:gridSpan w:val="4"/>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Код по бюджетной классификации</w:t>
            </w:r>
          </w:p>
        </w:tc>
        <w:tc>
          <w:tcPr>
            <w:tcW w:w="5527" w:type="dxa"/>
            <w:gridSpan w:val="3"/>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Сумма</w:t>
            </w:r>
          </w:p>
        </w:tc>
      </w:tr>
      <w:tr w:rsidR="00976DE5" w:rsidRPr="00232307" w:rsidTr="00976DE5">
        <w:trPr>
          <w:trHeight w:val="724"/>
          <w:tblCellSpacing w:w="5" w:type="nil"/>
        </w:trPr>
        <w:tc>
          <w:tcPr>
            <w:tcW w:w="4735" w:type="dxa"/>
            <w:vMerge/>
            <w:vAlign w:val="center"/>
          </w:tcPr>
          <w:p w:rsidR="00976DE5" w:rsidRPr="00232307" w:rsidRDefault="00976DE5" w:rsidP="0032122B">
            <w:pPr>
              <w:pStyle w:val="ConsPlusNonformat"/>
              <w:jc w:val="center"/>
              <w:rPr>
                <w:rFonts w:ascii="Times New Roman" w:hAnsi="Times New Roman" w:cs="Times New Roman"/>
              </w:rPr>
            </w:pPr>
          </w:p>
        </w:tc>
        <w:tc>
          <w:tcPr>
            <w:tcW w:w="1276"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раздела</w:t>
            </w:r>
          </w:p>
        </w:tc>
        <w:tc>
          <w:tcPr>
            <w:tcW w:w="1133" w:type="dxa"/>
            <w:vAlign w:val="center"/>
          </w:tcPr>
          <w:p w:rsidR="00976DE5" w:rsidRPr="00232307" w:rsidRDefault="00976DE5" w:rsidP="0032122B">
            <w:pPr>
              <w:autoSpaceDE w:val="0"/>
              <w:autoSpaceDN w:val="0"/>
              <w:adjustRightInd w:val="0"/>
              <w:spacing w:after="0" w:line="240" w:lineRule="auto"/>
              <w:ind w:left="-75" w:right="-75"/>
              <w:jc w:val="center"/>
              <w:rPr>
                <w:rFonts w:ascii="Times New Roman" w:hAnsi="Times New Roman" w:cs="Times New Roman"/>
                <w:sz w:val="20"/>
              </w:rPr>
            </w:pPr>
            <w:r w:rsidRPr="00232307">
              <w:rPr>
                <w:rFonts w:ascii="Times New Roman" w:hAnsi="Times New Roman" w:cs="Times New Roman"/>
                <w:sz w:val="20"/>
              </w:rPr>
              <w:t>подраздела</w:t>
            </w:r>
          </w:p>
        </w:tc>
        <w:tc>
          <w:tcPr>
            <w:tcW w:w="1417"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целевой статьи</w:t>
            </w:r>
          </w:p>
        </w:tc>
        <w:tc>
          <w:tcPr>
            <w:tcW w:w="1559"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вида расходов</w:t>
            </w:r>
          </w:p>
        </w:tc>
        <w:tc>
          <w:tcPr>
            <w:tcW w:w="1841"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на 20___ год</w:t>
            </w:r>
          </w:p>
        </w:tc>
        <w:tc>
          <w:tcPr>
            <w:tcW w:w="1843"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на 20___ год</w:t>
            </w:r>
          </w:p>
        </w:tc>
        <w:tc>
          <w:tcPr>
            <w:tcW w:w="1843"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на 20___ год</w:t>
            </w:r>
          </w:p>
        </w:tc>
      </w:tr>
      <w:tr w:rsidR="00976DE5" w:rsidRPr="00232307" w:rsidTr="00976DE5">
        <w:trPr>
          <w:tblCellSpacing w:w="5" w:type="nil"/>
        </w:trPr>
        <w:tc>
          <w:tcPr>
            <w:tcW w:w="4735"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1</w:t>
            </w:r>
          </w:p>
        </w:tc>
        <w:tc>
          <w:tcPr>
            <w:tcW w:w="1276"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2</w:t>
            </w:r>
          </w:p>
        </w:tc>
        <w:tc>
          <w:tcPr>
            <w:tcW w:w="1133"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3</w:t>
            </w:r>
          </w:p>
        </w:tc>
        <w:tc>
          <w:tcPr>
            <w:tcW w:w="1417"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4</w:t>
            </w:r>
          </w:p>
        </w:tc>
        <w:tc>
          <w:tcPr>
            <w:tcW w:w="1559"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18"/>
                <w:szCs w:val="18"/>
              </w:rPr>
            </w:pPr>
            <w:r w:rsidRPr="00232307">
              <w:rPr>
                <w:rFonts w:ascii="Times New Roman" w:hAnsi="Times New Roman" w:cs="Times New Roman"/>
                <w:sz w:val="20"/>
              </w:rPr>
              <w:t>5</w:t>
            </w:r>
          </w:p>
        </w:tc>
        <w:tc>
          <w:tcPr>
            <w:tcW w:w="1841"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6</w:t>
            </w:r>
          </w:p>
        </w:tc>
        <w:tc>
          <w:tcPr>
            <w:tcW w:w="1843"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7</w:t>
            </w:r>
          </w:p>
        </w:tc>
        <w:tc>
          <w:tcPr>
            <w:tcW w:w="1843" w:type="dxa"/>
            <w:vAlign w:val="center"/>
          </w:tcPr>
          <w:p w:rsidR="00976DE5" w:rsidRPr="00232307" w:rsidRDefault="00976DE5" w:rsidP="0032122B">
            <w:pPr>
              <w:autoSpaceDE w:val="0"/>
              <w:autoSpaceDN w:val="0"/>
              <w:adjustRightInd w:val="0"/>
              <w:spacing w:after="0" w:line="240" w:lineRule="auto"/>
              <w:jc w:val="center"/>
              <w:rPr>
                <w:rFonts w:ascii="Times New Roman" w:hAnsi="Times New Roman" w:cs="Times New Roman"/>
                <w:sz w:val="20"/>
              </w:rPr>
            </w:pPr>
            <w:r w:rsidRPr="00232307">
              <w:rPr>
                <w:rFonts w:ascii="Times New Roman" w:hAnsi="Times New Roman" w:cs="Times New Roman"/>
                <w:sz w:val="20"/>
              </w:rPr>
              <w:t>8</w:t>
            </w:r>
          </w:p>
        </w:tc>
      </w:tr>
      <w:tr w:rsidR="00976DE5" w:rsidRPr="00232307" w:rsidTr="00976DE5">
        <w:trPr>
          <w:tblCellSpacing w:w="5" w:type="nil"/>
        </w:trPr>
        <w:tc>
          <w:tcPr>
            <w:tcW w:w="4735" w:type="dxa"/>
          </w:tcPr>
          <w:p w:rsidR="00976DE5" w:rsidRPr="00232307" w:rsidRDefault="00976DE5" w:rsidP="0032122B">
            <w:pPr>
              <w:pStyle w:val="ConsPlusNonformat"/>
              <w:rPr>
                <w:rFonts w:ascii="Times New Roman" w:hAnsi="Times New Roman" w:cs="Times New Roman"/>
              </w:rPr>
            </w:pPr>
          </w:p>
        </w:tc>
        <w:tc>
          <w:tcPr>
            <w:tcW w:w="1276" w:type="dxa"/>
          </w:tcPr>
          <w:p w:rsidR="00976DE5" w:rsidRPr="00232307" w:rsidRDefault="00976DE5" w:rsidP="0032122B">
            <w:pPr>
              <w:pStyle w:val="ConsPlusNonformat"/>
              <w:rPr>
                <w:rFonts w:ascii="Times New Roman" w:hAnsi="Times New Roman" w:cs="Times New Roman"/>
              </w:rPr>
            </w:pPr>
          </w:p>
        </w:tc>
        <w:tc>
          <w:tcPr>
            <w:tcW w:w="1133" w:type="dxa"/>
          </w:tcPr>
          <w:p w:rsidR="00976DE5" w:rsidRPr="00232307" w:rsidRDefault="00976DE5" w:rsidP="0032122B">
            <w:pPr>
              <w:pStyle w:val="ConsPlusNonformat"/>
              <w:rPr>
                <w:rFonts w:ascii="Times New Roman" w:hAnsi="Times New Roman" w:cs="Times New Roman"/>
              </w:rPr>
            </w:pPr>
          </w:p>
        </w:tc>
        <w:tc>
          <w:tcPr>
            <w:tcW w:w="1417" w:type="dxa"/>
          </w:tcPr>
          <w:p w:rsidR="00976DE5" w:rsidRPr="00232307" w:rsidRDefault="00976DE5" w:rsidP="0032122B">
            <w:pPr>
              <w:pStyle w:val="ConsPlusNonformat"/>
              <w:rPr>
                <w:rFonts w:ascii="Times New Roman" w:hAnsi="Times New Roman" w:cs="Times New Roman"/>
              </w:rPr>
            </w:pPr>
          </w:p>
        </w:tc>
        <w:tc>
          <w:tcPr>
            <w:tcW w:w="1559" w:type="dxa"/>
          </w:tcPr>
          <w:p w:rsidR="00976DE5" w:rsidRPr="00232307" w:rsidRDefault="00976DE5" w:rsidP="0032122B">
            <w:pPr>
              <w:pStyle w:val="ConsPlusNonformat"/>
              <w:rPr>
                <w:rFonts w:ascii="Times New Roman" w:hAnsi="Times New Roman" w:cs="Times New Roman"/>
              </w:rPr>
            </w:pPr>
          </w:p>
        </w:tc>
        <w:tc>
          <w:tcPr>
            <w:tcW w:w="1841" w:type="dxa"/>
          </w:tcPr>
          <w:p w:rsidR="00976DE5" w:rsidRPr="00232307" w:rsidRDefault="00976DE5" w:rsidP="0032122B">
            <w:pPr>
              <w:pStyle w:val="ConsPlusNonformat"/>
              <w:rPr>
                <w:rFonts w:ascii="Times New Roman" w:hAnsi="Times New Roman" w:cs="Times New Roman"/>
              </w:rPr>
            </w:pPr>
          </w:p>
        </w:tc>
        <w:tc>
          <w:tcPr>
            <w:tcW w:w="1843" w:type="dxa"/>
          </w:tcPr>
          <w:p w:rsidR="00976DE5" w:rsidRPr="00232307" w:rsidRDefault="00976DE5" w:rsidP="0032122B">
            <w:pPr>
              <w:pStyle w:val="ConsPlusNonformat"/>
              <w:rPr>
                <w:rFonts w:ascii="Times New Roman" w:hAnsi="Times New Roman" w:cs="Times New Roman"/>
              </w:rPr>
            </w:pPr>
          </w:p>
        </w:tc>
        <w:tc>
          <w:tcPr>
            <w:tcW w:w="1843" w:type="dxa"/>
          </w:tcPr>
          <w:p w:rsidR="00976DE5" w:rsidRPr="00232307" w:rsidRDefault="00976DE5" w:rsidP="0032122B">
            <w:pPr>
              <w:pStyle w:val="ConsPlusNonformat"/>
              <w:rPr>
                <w:rFonts w:ascii="Times New Roman" w:hAnsi="Times New Roman" w:cs="Times New Roman"/>
              </w:rPr>
            </w:pPr>
          </w:p>
        </w:tc>
      </w:tr>
      <w:tr w:rsidR="00976DE5" w:rsidRPr="00232307" w:rsidTr="00976DE5">
        <w:trPr>
          <w:tblCellSpacing w:w="5" w:type="nil"/>
        </w:trPr>
        <w:tc>
          <w:tcPr>
            <w:tcW w:w="4735" w:type="dxa"/>
          </w:tcPr>
          <w:p w:rsidR="00976DE5" w:rsidRPr="00232307" w:rsidRDefault="00976DE5" w:rsidP="0032122B">
            <w:pPr>
              <w:pStyle w:val="ConsPlusNonformat"/>
              <w:rPr>
                <w:rFonts w:ascii="Times New Roman" w:hAnsi="Times New Roman" w:cs="Times New Roman"/>
              </w:rPr>
            </w:pPr>
          </w:p>
        </w:tc>
        <w:tc>
          <w:tcPr>
            <w:tcW w:w="1276" w:type="dxa"/>
          </w:tcPr>
          <w:p w:rsidR="00976DE5" w:rsidRPr="00232307" w:rsidRDefault="00976DE5" w:rsidP="0032122B">
            <w:pPr>
              <w:pStyle w:val="ConsPlusNonformat"/>
              <w:rPr>
                <w:rFonts w:ascii="Times New Roman" w:hAnsi="Times New Roman" w:cs="Times New Roman"/>
              </w:rPr>
            </w:pPr>
          </w:p>
        </w:tc>
        <w:tc>
          <w:tcPr>
            <w:tcW w:w="1133" w:type="dxa"/>
          </w:tcPr>
          <w:p w:rsidR="00976DE5" w:rsidRPr="00232307" w:rsidRDefault="00976DE5" w:rsidP="0032122B">
            <w:pPr>
              <w:pStyle w:val="ConsPlusNonformat"/>
              <w:rPr>
                <w:rFonts w:ascii="Times New Roman" w:hAnsi="Times New Roman" w:cs="Times New Roman"/>
              </w:rPr>
            </w:pPr>
          </w:p>
        </w:tc>
        <w:tc>
          <w:tcPr>
            <w:tcW w:w="1417" w:type="dxa"/>
          </w:tcPr>
          <w:p w:rsidR="00976DE5" w:rsidRPr="00232307" w:rsidRDefault="00976DE5" w:rsidP="0032122B">
            <w:pPr>
              <w:pStyle w:val="ConsPlusNonformat"/>
              <w:rPr>
                <w:rFonts w:ascii="Times New Roman" w:hAnsi="Times New Roman" w:cs="Times New Roman"/>
              </w:rPr>
            </w:pPr>
          </w:p>
        </w:tc>
        <w:tc>
          <w:tcPr>
            <w:tcW w:w="1559" w:type="dxa"/>
          </w:tcPr>
          <w:p w:rsidR="00976DE5" w:rsidRPr="00232307" w:rsidRDefault="00976DE5" w:rsidP="0032122B">
            <w:pPr>
              <w:pStyle w:val="ConsPlusNonformat"/>
              <w:rPr>
                <w:rFonts w:ascii="Times New Roman" w:hAnsi="Times New Roman" w:cs="Times New Roman"/>
              </w:rPr>
            </w:pPr>
          </w:p>
        </w:tc>
        <w:tc>
          <w:tcPr>
            <w:tcW w:w="1841" w:type="dxa"/>
          </w:tcPr>
          <w:p w:rsidR="00976DE5" w:rsidRPr="00232307" w:rsidRDefault="00976DE5" w:rsidP="0032122B">
            <w:pPr>
              <w:pStyle w:val="ConsPlusNonformat"/>
              <w:rPr>
                <w:rFonts w:ascii="Times New Roman" w:hAnsi="Times New Roman" w:cs="Times New Roman"/>
              </w:rPr>
            </w:pPr>
          </w:p>
        </w:tc>
        <w:tc>
          <w:tcPr>
            <w:tcW w:w="1843" w:type="dxa"/>
          </w:tcPr>
          <w:p w:rsidR="00976DE5" w:rsidRPr="00232307" w:rsidRDefault="00976DE5" w:rsidP="0032122B">
            <w:pPr>
              <w:pStyle w:val="ConsPlusNonformat"/>
              <w:rPr>
                <w:rFonts w:ascii="Times New Roman" w:hAnsi="Times New Roman" w:cs="Times New Roman"/>
              </w:rPr>
            </w:pPr>
          </w:p>
        </w:tc>
        <w:tc>
          <w:tcPr>
            <w:tcW w:w="1843" w:type="dxa"/>
          </w:tcPr>
          <w:p w:rsidR="00976DE5" w:rsidRPr="00232307" w:rsidRDefault="00976DE5" w:rsidP="0032122B">
            <w:pPr>
              <w:pStyle w:val="ConsPlusNonformat"/>
              <w:rPr>
                <w:rFonts w:ascii="Times New Roman" w:hAnsi="Times New Roman" w:cs="Times New Roman"/>
              </w:rPr>
            </w:pPr>
          </w:p>
        </w:tc>
      </w:tr>
      <w:tr w:rsidR="00976DE5" w:rsidRPr="00232307" w:rsidTr="00976DE5">
        <w:trPr>
          <w:tblCellSpacing w:w="5" w:type="nil"/>
        </w:trPr>
        <w:tc>
          <w:tcPr>
            <w:tcW w:w="4735" w:type="dxa"/>
          </w:tcPr>
          <w:p w:rsidR="00976DE5" w:rsidRPr="00232307" w:rsidRDefault="00976DE5" w:rsidP="0032122B">
            <w:pPr>
              <w:autoSpaceDE w:val="0"/>
              <w:autoSpaceDN w:val="0"/>
              <w:adjustRightInd w:val="0"/>
              <w:spacing w:after="0" w:line="240" w:lineRule="auto"/>
              <w:rPr>
                <w:rFonts w:ascii="Times New Roman" w:hAnsi="Times New Roman" w:cs="Times New Roman"/>
                <w:sz w:val="20"/>
              </w:rPr>
            </w:pPr>
            <w:r w:rsidRPr="00232307">
              <w:rPr>
                <w:rFonts w:ascii="Times New Roman" w:hAnsi="Times New Roman" w:cs="Times New Roman"/>
                <w:sz w:val="20"/>
              </w:rPr>
              <w:t xml:space="preserve">Итого       </w:t>
            </w:r>
          </w:p>
        </w:tc>
        <w:tc>
          <w:tcPr>
            <w:tcW w:w="1276" w:type="dxa"/>
          </w:tcPr>
          <w:p w:rsidR="00976DE5" w:rsidRPr="00232307" w:rsidRDefault="00976DE5" w:rsidP="0032122B">
            <w:pPr>
              <w:autoSpaceDE w:val="0"/>
              <w:autoSpaceDN w:val="0"/>
              <w:adjustRightInd w:val="0"/>
              <w:spacing w:after="0" w:line="240" w:lineRule="auto"/>
              <w:rPr>
                <w:rFonts w:ascii="Times New Roman" w:hAnsi="Times New Roman" w:cs="Times New Roman"/>
                <w:sz w:val="20"/>
              </w:rPr>
            </w:pPr>
          </w:p>
        </w:tc>
        <w:tc>
          <w:tcPr>
            <w:tcW w:w="1133" w:type="dxa"/>
          </w:tcPr>
          <w:p w:rsidR="00976DE5" w:rsidRPr="00232307" w:rsidRDefault="00976DE5" w:rsidP="0032122B">
            <w:pPr>
              <w:autoSpaceDE w:val="0"/>
              <w:autoSpaceDN w:val="0"/>
              <w:adjustRightInd w:val="0"/>
              <w:spacing w:after="0" w:line="240" w:lineRule="auto"/>
              <w:rPr>
                <w:rFonts w:ascii="Times New Roman" w:hAnsi="Times New Roman" w:cs="Times New Roman"/>
                <w:sz w:val="20"/>
              </w:rPr>
            </w:pPr>
          </w:p>
        </w:tc>
        <w:tc>
          <w:tcPr>
            <w:tcW w:w="1417" w:type="dxa"/>
          </w:tcPr>
          <w:p w:rsidR="00976DE5" w:rsidRPr="00232307" w:rsidRDefault="00976DE5" w:rsidP="0032122B">
            <w:pPr>
              <w:autoSpaceDE w:val="0"/>
              <w:autoSpaceDN w:val="0"/>
              <w:adjustRightInd w:val="0"/>
              <w:spacing w:after="0" w:line="240" w:lineRule="auto"/>
              <w:rPr>
                <w:rFonts w:ascii="Times New Roman" w:hAnsi="Times New Roman" w:cs="Times New Roman"/>
                <w:sz w:val="20"/>
              </w:rPr>
            </w:pPr>
          </w:p>
        </w:tc>
        <w:tc>
          <w:tcPr>
            <w:tcW w:w="1559" w:type="dxa"/>
          </w:tcPr>
          <w:p w:rsidR="00976DE5" w:rsidRPr="00232307" w:rsidRDefault="00976DE5" w:rsidP="0032122B">
            <w:pPr>
              <w:autoSpaceDE w:val="0"/>
              <w:autoSpaceDN w:val="0"/>
              <w:adjustRightInd w:val="0"/>
              <w:spacing w:after="0" w:line="240" w:lineRule="auto"/>
              <w:rPr>
                <w:rFonts w:ascii="Times New Roman" w:hAnsi="Times New Roman" w:cs="Times New Roman"/>
                <w:sz w:val="20"/>
              </w:rPr>
            </w:pPr>
          </w:p>
        </w:tc>
        <w:tc>
          <w:tcPr>
            <w:tcW w:w="1841" w:type="dxa"/>
          </w:tcPr>
          <w:p w:rsidR="00976DE5" w:rsidRPr="00232307"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232307"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232307"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232307" w:rsidRDefault="00976DE5" w:rsidP="00976DE5">
      <w:pPr>
        <w:pStyle w:val="ConsPlusNonformat"/>
        <w:jc w:val="right"/>
        <w:rPr>
          <w:rFonts w:ascii="Times New Roman" w:hAnsi="Times New Roman" w:cs="Times New Roman"/>
        </w:rPr>
      </w:pPr>
    </w:p>
    <w:p w:rsidR="00976DE5" w:rsidRPr="00232307" w:rsidRDefault="00976DE5" w:rsidP="00976DE5">
      <w:pPr>
        <w:pStyle w:val="ConsPlusNonformat"/>
        <w:rPr>
          <w:rFonts w:ascii="Times New Roman" w:hAnsi="Times New Roman" w:cs="Times New Roman"/>
        </w:rPr>
      </w:pPr>
    </w:p>
    <w:p w:rsidR="00976DE5" w:rsidRPr="0082360D" w:rsidRDefault="00976DE5" w:rsidP="00976DE5">
      <w:pPr>
        <w:autoSpaceDE w:val="0"/>
        <w:autoSpaceDN w:val="0"/>
        <w:adjustRightInd w:val="0"/>
        <w:spacing w:after="0" w:line="240" w:lineRule="auto"/>
        <w:jc w:val="right"/>
        <w:rPr>
          <w:rFonts w:ascii="Times New Roman" w:hAnsi="Times New Roman" w:cs="Times New Roman"/>
          <w:sz w:val="28"/>
          <w:szCs w:val="28"/>
          <w:highlight w:val="yellow"/>
        </w:rPr>
      </w:pPr>
    </w:p>
    <w:p w:rsidR="00976DE5" w:rsidRDefault="00976DE5" w:rsidP="00976DE5">
      <w:pPr>
        <w:rPr>
          <w:rFonts w:ascii="Times New Roman" w:hAnsi="Times New Roman" w:cs="Times New Roman"/>
          <w:szCs w:val="24"/>
        </w:rPr>
      </w:pPr>
      <w:r>
        <w:rPr>
          <w:rFonts w:ascii="Times New Roman" w:hAnsi="Times New Roman" w:cs="Times New Roman"/>
          <w:szCs w:val="24"/>
        </w:rPr>
        <w:br w:type="page"/>
      </w:r>
    </w:p>
    <w:p w:rsidR="00976DE5" w:rsidRPr="00675E21" w:rsidRDefault="00976DE5" w:rsidP="00976DE5">
      <w:pPr>
        <w:autoSpaceDE w:val="0"/>
        <w:autoSpaceDN w:val="0"/>
        <w:adjustRightInd w:val="0"/>
        <w:spacing w:after="0" w:line="240" w:lineRule="auto"/>
        <w:jc w:val="right"/>
        <w:rPr>
          <w:rFonts w:ascii="Times New Roman" w:hAnsi="Times New Roman" w:cs="Times New Roman"/>
          <w:szCs w:val="24"/>
        </w:rPr>
      </w:pPr>
      <w:r w:rsidRPr="00266120">
        <w:rPr>
          <w:rFonts w:ascii="Times New Roman" w:hAnsi="Times New Roman" w:cs="Times New Roman"/>
          <w:b/>
          <w:i/>
          <w:szCs w:val="24"/>
        </w:rPr>
        <w:lastRenderedPageBreak/>
        <w:t xml:space="preserve">         </w:t>
      </w:r>
      <w:r w:rsidRPr="00675E21">
        <w:rPr>
          <w:rFonts w:ascii="Times New Roman" w:hAnsi="Times New Roman" w:cs="Times New Roman"/>
          <w:szCs w:val="24"/>
        </w:rPr>
        <w:t>Приложение 14</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к Порядку составления и ведения сводной бюджетной росписи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бюджетных росписей главных распорядителей средств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(главных администраторов источников внутреннего финансирования дефицита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и лимитов бюджетных обязательств города Пыть-Яха</w:t>
      </w:r>
    </w:p>
    <w:p w:rsidR="00976DE5" w:rsidRPr="00675E21" w:rsidRDefault="00976DE5" w:rsidP="00976DE5">
      <w:pPr>
        <w:autoSpaceDE w:val="0"/>
        <w:autoSpaceDN w:val="0"/>
        <w:adjustRightInd w:val="0"/>
        <w:spacing w:after="0" w:line="240" w:lineRule="auto"/>
        <w:ind w:firstLine="540"/>
        <w:jc w:val="right"/>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ind w:firstLine="540"/>
        <w:jc w:val="right"/>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ind w:firstLine="540"/>
        <w:jc w:val="right"/>
        <w:rPr>
          <w:rFonts w:ascii="Times New Roman" w:hAnsi="Times New Roman" w:cs="Times New Roman"/>
          <w:sz w:val="16"/>
          <w:szCs w:val="16"/>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Уведомление о бюджетных ассигнованиях № ____</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Default="00976DE5" w:rsidP="00976DE5">
      <w:pPr>
        <w:pStyle w:val="ConsPlusNonformat"/>
        <w:rPr>
          <w:rFonts w:ascii="Times New Roman" w:hAnsi="Times New Roman" w:cs="Times New Roman"/>
        </w:rPr>
      </w:pPr>
    </w:p>
    <w:p w:rsidR="00976DE5" w:rsidRDefault="00976DE5" w:rsidP="00976DE5">
      <w:pPr>
        <w:pStyle w:val="ConsPlusNonformat"/>
        <w:jc w:val="center"/>
        <w:rPr>
          <w:rFonts w:ascii="Times New Roman" w:hAnsi="Times New Roman" w:cs="Times New Roman"/>
        </w:rPr>
      </w:pPr>
      <w:r w:rsidRPr="00B43C06">
        <w:rPr>
          <w:rFonts w:ascii="Times New Roman" w:hAnsi="Times New Roman" w:cs="Times New Roman"/>
        </w:rPr>
        <w:t>________________________________________________________________________________________</w:t>
      </w:r>
      <w:r>
        <w:rPr>
          <w:rFonts w:ascii="Times New Roman" w:hAnsi="Times New Roman" w:cs="Times New Roman"/>
        </w:rPr>
        <w:t>___________</w:t>
      </w:r>
      <w:r w:rsidRPr="00B43C06">
        <w:rPr>
          <w:rFonts w:ascii="Times New Roman" w:hAnsi="Times New Roman" w:cs="Times New Roman"/>
        </w:rPr>
        <w:t>_</w:t>
      </w:r>
    </w:p>
    <w:p w:rsidR="00976DE5" w:rsidRPr="00B43C06" w:rsidRDefault="00976DE5" w:rsidP="00976DE5">
      <w:pPr>
        <w:pStyle w:val="ConsPlusNonformat"/>
        <w:jc w:val="center"/>
        <w:rPr>
          <w:rFonts w:ascii="Times New Roman" w:hAnsi="Times New Roman" w:cs="Times New Roman"/>
        </w:rPr>
      </w:pPr>
      <w:r>
        <w:rPr>
          <w:rFonts w:ascii="Times New Roman" w:hAnsi="Times New Roman" w:cs="Times New Roman"/>
        </w:rPr>
        <w:t>(получатель средств бюджета города Пыть-Яха)</w:t>
      </w:r>
    </w:p>
    <w:p w:rsidR="00976DE5"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(рублей)</w:t>
      </w:r>
    </w:p>
    <w:tbl>
      <w:tblPr>
        <w:tblW w:w="15643" w:type="dxa"/>
        <w:tblCellSpacing w:w="5" w:type="nil"/>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29"/>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3029"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3969"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Сумма</w:t>
            </w:r>
          </w:p>
        </w:tc>
      </w:tr>
      <w:tr w:rsidR="00976DE5" w:rsidRPr="00B43C06" w:rsidTr="0032122B">
        <w:trPr>
          <w:trHeight w:val="771"/>
          <w:tblCellSpacing w:w="5" w:type="nil"/>
        </w:trPr>
        <w:tc>
          <w:tcPr>
            <w:tcW w:w="3029" w:type="dxa"/>
            <w:vMerge/>
            <w:vAlign w:val="center"/>
          </w:tcPr>
          <w:p w:rsidR="00976DE5" w:rsidRPr="00B43C06" w:rsidRDefault="00976DE5" w:rsidP="0032122B">
            <w:pPr>
              <w:pStyle w:val="ConsPlusNonformat"/>
              <w:jc w:val="center"/>
              <w:rPr>
                <w:rFonts w:ascii="Times New Roman" w:hAnsi="Times New Roman" w:cs="Times New Roman"/>
              </w:rPr>
            </w:pP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3029"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2</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3</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7</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8</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9</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r>
      <w:tr w:rsidR="00976DE5" w:rsidRPr="00B43C06" w:rsidTr="0032122B">
        <w:trPr>
          <w:tblCellSpacing w:w="5" w:type="nil"/>
        </w:trPr>
        <w:tc>
          <w:tcPr>
            <w:tcW w:w="3029"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3029"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3029"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Руководитель главного распорядителя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средств бюджета </w:t>
      </w:r>
      <w:r w:rsidRPr="00B43C06">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sidRPr="0032118A">
        <w:rPr>
          <w:rFonts w:ascii="Times New Roman" w:hAnsi="Times New Roman" w:cs="Times New Roman"/>
        </w:rPr>
        <w:t xml:space="preserve">Начальник </w:t>
      </w:r>
      <w:r>
        <w:rPr>
          <w:rFonts w:ascii="Times New Roman" w:hAnsi="Times New Roman" w:cs="Times New Roman"/>
        </w:rPr>
        <w:t>управления (отдела)</w:t>
      </w:r>
    </w:p>
    <w:p w:rsidR="00976DE5" w:rsidRDefault="00976DE5" w:rsidP="00976DE5">
      <w:pPr>
        <w:pStyle w:val="ConsPlusNonformat"/>
        <w:rPr>
          <w:rFonts w:ascii="Times New Roman" w:hAnsi="Times New Roman" w:cs="Times New Roman"/>
        </w:rPr>
      </w:pPr>
      <w:r>
        <w:rPr>
          <w:rFonts w:ascii="Times New Roman" w:hAnsi="Times New Roman" w:cs="Times New Roman"/>
        </w:rPr>
        <w:t>главного распорядителя бюджетных</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 средств </w:t>
      </w:r>
      <w:r w:rsidRPr="0032118A">
        <w:rPr>
          <w:rFonts w:ascii="Times New Roman" w:hAnsi="Times New Roman" w:cs="Times New Roman"/>
        </w:rPr>
        <w:t>(уполномоченное лицо)</w:t>
      </w:r>
      <w:r w:rsidRPr="00B43C06">
        <w:rPr>
          <w:rFonts w:ascii="Times New Roman" w:hAnsi="Times New Roman" w:cs="Times New Roman"/>
        </w:rPr>
        <w:t xml:space="preserve">                  </w:t>
      </w:r>
      <w:r>
        <w:rPr>
          <w:rFonts w:ascii="Times New Roman" w:hAnsi="Times New Roman" w:cs="Times New Roman"/>
        </w:rPr>
        <w:tab/>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jc w:val="both"/>
        <w:rPr>
          <w:rFonts w:ascii="Times New Roman" w:hAnsi="Times New Roman" w:cs="Times New Roman"/>
          <w:sz w:val="28"/>
          <w:szCs w:val="28"/>
          <w:highlight w:val="yellow"/>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675E21" w:rsidRDefault="00976DE5" w:rsidP="00976DE5">
      <w:pPr>
        <w:autoSpaceDE w:val="0"/>
        <w:autoSpaceDN w:val="0"/>
        <w:adjustRightInd w:val="0"/>
        <w:spacing w:after="0" w:line="240" w:lineRule="auto"/>
        <w:jc w:val="right"/>
        <w:rPr>
          <w:rFonts w:ascii="Times New Roman" w:hAnsi="Times New Roman" w:cs="Times New Roman"/>
          <w:szCs w:val="24"/>
        </w:rPr>
      </w:pPr>
      <w:r w:rsidRPr="00266120">
        <w:rPr>
          <w:rFonts w:ascii="Times New Roman" w:hAnsi="Times New Roman" w:cs="Times New Roman"/>
          <w:b/>
          <w:i/>
          <w:szCs w:val="24"/>
        </w:rPr>
        <w:lastRenderedPageBreak/>
        <w:t xml:space="preserve">         </w:t>
      </w:r>
      <w:r w:rsidRPr="00675E21">
        <w:rPr>
          <w:rFonts w:ascii="Times New Roman" w:hAnsi="Times New Roman" w:cs="Times New Roman"/>
          <w:szCs w:val="24"/>
        </w:rPr>
        <w:t>Приложение 15</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к Порядку составления и ведения сводной бюджетной росписи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бюджетных росписей главных распорядителей средств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(главных администраторов источников внутреннего финансирования дефицита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и лимитов бюджетных обязательств города Пыть-Яха</w:t>
      </w:r>
    </w:p>
    <w:p w:rsidR="00976DE5" w:rsidRPr="00675E21" w:rsidRDefault="00976DE5" w:rsidP="00976DE5">
      <w:pPr>
        <w:pStyle w:val="ConsPlusNonformat"/>
        <w:jc w:val="center"/>
        <w:rPr>
          <w:rFonts w:ascii="Times New Roman" w:hAnsi="Times New Roman" w:cs="Times New Roman"/>
          <w:sz w:val="24"/>
          <w:szCs w:val="24"/>
        </w:rPr>
      </w:pPr>
    </w:p>
    <w:p w:rsidR="00976DE5" w:rsidRPr="00675E21"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Уведомление о бюджетных ассигнованиях по источникам внутреннего </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финансирования дефицита бюджета </w:t>
      </w:r>
      <w:r>
        <w:rPr>
          <w:rFonts w:ascii="Times New Roman" w:hAnsi="Times New Roman" w:cs="Times New Roman"/>
          <w:sz w:val="24"/>
          <w:szCs w:val="24"/>
        </w:rPr>
        <w:t>города Пыть-Яха</w:t>
      </w:r>
      <w:r w:rsidRPr="00B43C06">
        <w:rPr>
          <w:rFonts w:ascii="Times New Roman" w:hAnsi="Times New Roman" w:cs="Times New Roman"/>
          <w:sz w:val="24"/>
          <w:szCs w:val="24"/>
        </w:rPr>
        <w:t xml:space="preserve"> №___</w:t>
      </w:r>
    </w:p>
    <w:p w:rsidR="00976DE5"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Default="00976DE5" w:rsidP="00976DE5">
      <w:pPr>
        <w:pStyle w:val="ConsPlusNonformat"/>
        <w:jc w:val="center"/>
        <w:rPr>
          <w:rFonts w:ascii="Times New Roman" w:hAnsi="Times New Roman" w:cs="Times New Roman"/>
          <w:sz w:val="24"/>
          <w:szCs w:val="24"/>
        </w:rPr>
      </w:pPr>
    </w:p>
    <w:p w:rsidR="00976DE5" w:rsidRDefault="00976DE5" w:rsidP="00976DE5">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w:t>
      </w:r>
    </w:p>
    <w:p w:rsidR="00976DE5" w:rsidRPr="00B43C06" w:rsidRDefault="00976DE5" w:rsidP="00976DE5">
      <w:pPr>
        <w:pStyle w:val="ConsPlusNonformat"/>
        <w:jc w:val="center"/>
        <w:rPr>
          <w:rFonts w:ascii="Times New Roman" w:hAnsi="Times New Roman" w:cs="Times New Roman"/>
        </w:rPr>
      </w:pPr>
      <w:r>
        <w:rPr>
          <w:rFonts w:ascii="Times New Roman" w:hAnsi="Times New Roman" w:cs="Times New Roman"/>
        </w:rPr>
        <w:t>(получатель средств бюджета города Пыть-Яха)</w:t>
      </w:r>
    </w:p>
    <w:p w:rsidR="00976DE5" w:rsidRDefault="00976DE5" w:rsidP="00976DE5">
      <w:pPr>
        <w:pStyle w:val="ConsPlusNonformat"/>
        <w:jc w:val="right"/>
        <w:rPr>
          <w:rFonts w:ascii="Times New Roman" w:hAnsi="Times New Roman" w:cs="Times New Roman"/>
        </w:rPr>
      </w:pP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(рублей)</w:t>
      </w:r>
    </w:p>
    <w:tbl>
      <w:tblPr>
        <w:tblW w:w="15650"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026"/>
        <w:gridCol w:w="3261"/>
        <w:gridCol w:w="2693"/>
        <w:gridCol w:w="1843"/>
        <w:gridCol w:w="1984"/>
        <w:gridCol w:w="1843"/>
      </w:tblGrid>
      <w:tr w:rsidR="00976DE5" w:rsidRPr="00B43C06" w:rsidTr="00976DE5">
        <w:trPr>
          <w:trHeight w:val="310"/>
          <w:tblCellSpacing w:w="5" w:type="nil"/>
        </w:trPr>
        <w:tc>
          <w:tcPr>
            <w:tcW w:w="4026"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5954" w:type="dxa"/>
            <w:gridSpan w:val="2"/>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5670"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w:t>
            </w:r>
            <w:r>
              <w:rPr>
                <w:rFonts w:ascii="Times New Roman" w:hAnsi="Times New Roman" w:cs="Times New Roman"/>
                <w:sz w:val="20"/>
              </w:rPr>
              <w:t>умма</w:t>
            </w:r>
          </w:p>
        </w:tc>
      </w:tr>
      <w:tr w:rsidR="00976DE5" w:rsidRPr="00B43C06" w:rsidTr="00976DE5">
        <w:trPr>
          <w:trHeight w:val="792"/>
          <w:tblCellSpacing w:w="5" w:type="nil"/>
        </w:trPr>
        <w:tc>
          <w:tcPr>
            <w:tcW w:w="4026" w:type="dxa"/>
            <w:vMerge/>
            <w:vAlign w:val="center"/>
          </w:tcPr>
          <w:p w:rsidR="00976DE5" w:rsidRPr="00B43C06" w:rsidRDefault="00976DE5" w:rsidP="0032122B">
            <w:pPr>
              <w:autoSpaceDE w:val="0"/>
              <w:autoSpaceDN w:val="0"/>
              <w:adjustRightInd w:val="0"/>
              <w:spacing w:after="0" w:line="240" w:lineRule="auto"/>
              <w:ind w:firstLine="540"/>
              <w:jc w:val="center"/>
              <w:rPr>
                <w:rFonts w:ascii="Times New Roman" w:hAnsi="Times New Roman" w:cs="Times New Roman"/>
                <w:sz w:val="20"/>
              </w:rPr>
            </w:pPr>
          </w:p>
        </w:tc>
        <w:tc>
          <w:tcPr>
            <w:tcW w:w="3261"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главного администратора источников внутреннего финансирования дефицита</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бюджета </w:t>
            </w:r>
          </w:p>
        </w:tc>
        <w:tc>
          <w:tcPr>
            <w:tcW w:w="26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источника внутреннего </w:t>
            </w:r>
            <w:r>
              <w:rPr>
                <w:rFonts w:ascii="Times New Roman" w:hAnsi="Times New Roman" w:cs="Times New Roman"/>
                <w:sz w:val="20"/>
              </w:rPr>
              <w:t>финансирования дефицита бюджета</w:t>
            </w: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98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84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976DE5">
        <w:trPr>
          <w:tblCellSpacing w:w="5" w:type="nil"/>
        </w:trPr>
        <w:tc>
          <w:tcPr>
            <w:tcW w:w="4026"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3261"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2</w:t>
            </w:r>
          </w:p>
        </w:tc>
        <w:tc>
          <w:tcPr>
            <w:tcW w:w="2693"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3</w:t>
            </w:r>
          </w:p>
        </w:tc>
        <w:tc>
          <w:tcPr>
            <w:tcW w:w="1843"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1984"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1843" w:type="dxa"/>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r>
      <w:tr w:rsidR="00976DE5" w:rsidRPr="00B43C06" w:rsidTr="00976DE5">
        <w:trPr>
          <w:tblCellSpacing w:w="5" w:type="nil"/>
        </w:trPr>
        <w:tc>
          <w:tcPr>
            <w:tcW w:w="4026"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3261"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269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984"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r>
      <w:tr w:rsidR="00976DE5" w:rsidRPr="00B43C06" w:rsidTr="00976DE5">
        <w:trPr>
          <w:tblCellSpacing w:w="5" w:type="nil"/>
        </w:trPr>
        <w:tc>
          <w:tcPr>
            <w:tcW w:w="4026"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3261"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269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984"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ind w:firstLine="540"/>
              <w:jc w:val="both"/>
              <w:rPr>
                <w:rFonts w:ascii="Times New Roman" w:hAnsi="Times New Roman" w:cs="Times New Roman"/>
                <w:sz w:val="20"/>
              </w:rPr>
            </w:pPr>
          </w:p>
        </w:tc>
      </w:tr>
      <w:tr w:rsidR="00976DE5" w:rsidRPr="00B43C06" w:rsidTr="00976DE5">
        <w:trPr>
          <w:tblCellSpacing w:w="5" w:type="nil"/>
        </w:trPr>
        <w:tc>
          <w:tcPr>
            <w:tcW w:w="4026"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3261"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269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984"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843" w:type="dxa"/>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jc w:val="right"/>
        <w:rPr>
          <w:rFonts w:ascii="Times New Roman" w:hAnsi="Times New Roman" w:cs="Times New Roman"/>
        </w:rPr>
      </w:pPr>
    </w:p>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Заместитель главы администрации города </w:t>
      </w: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по финансам и экономике – председатель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комитета по финансам</w:t>
      </w:r>
      <w:r w:rsidRPr="00B43C06">
        <w:rPr>
          <w:rFonts w:ascii="Times New Roman" w:hAnsi="Times New Roman" w:cs="Times New Roman"/>
        </w:rPr>
        <w:t xml:space="preserve"> (уполномоченное лицо)</w:t>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Pr="0032118A" w:rsidRDefault="00976DE5" w:rsidP="00976DE5">
      <w:pPr>
        <w:pStyle w:val="ConsPlusNonformat"/>
        <w:rPr>
          <w:rFonts w:ascii="Times New Roman" w:hAnsi="Times New Roman" w:cs="Times New Roman"/>
        </w:rPr>
      </w:pPr>
      <w:r w:rsidRPr="0032118A">
        <w:rPr>
          <w:rFonts w:ascii="Times New Roman" w:hAnsi="Times New Roman" w:cs="Times New Roman"/>
        </w:rPr>
        <w:t>Начальник отдела</w:t>
      </w:r>
      <w:r>
        <w:rPr>
          <w:rFonts w:ascii="Times New Roman" w:hAnsi="Times New Roman" w:cs="Times New Roman"/>
        </w:rPr>
        <w:t xml:space="preserve"> доходов</w:t>
      </w:r>
      <w:r w:rsidRPr="0032118A">
        <w:rPr>
          <w:rFonts w:ascii="Times New Roman" w:hAnsi="Times New Roman" w:cs="Times New Roman"/>
        </w:rPr>
        <w:t xml:space="preserve"> комитета по финансам</w:t>
      </w:r>
    </w:p>
    <w:p w:rsidR="00976DE5" w:rsidRPr="00B43C06" w:rsidRDefault="00976DE5" w:rsidP="00976DE5">
      <w:pPr>
        <w:pStyle w:val="ConsPlusNonformat"/>
        <w:rPr>
          <w:rFonts w:ascii="Times New Roman" w:hAnsi="Times New Roman" w:cs="Times New Roman"/>
        </w:rPr>
      </w:pPr>
      <w:r w:rsidRPr="0032118A">
        <w:rPr>
          <w:rFonts w:ascii="Times New Roman" w:hAnsi="Times New Roman" w:cs="Times New Roman"/>
        </w:rPr>
        <w:t>администрации города (уполномоченное лицо)</w:t>
      </w:r>
      <w:r w:rsidRPr="00B43C06">
        <w:rPr>
          <w:rFonts w:ascii="Times New Roman" w:hAnsi="Times New Roman" w:cs="Times New Roman"/>
        </w:rPr>
        <w:t xml:space="preserve">                  </w:t>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p w:rsidR="00976DE5" w:rsidRDefault="00976DE5" w:rsidP="00976DE5">
      <w:pPr>
        <w:autoSpaceDE w:val="0"/>
        <w:autoSpaceDN w:val="0"/>
        <w:adjustRightInd w:val="0"/>
        <w:spacing w:after="0" w:line="240" w:lineRule="auto"/>
        <w:jc w:val="both"/>
        <w:rPr>
          <w:rFonts w:ascii="Times New Roman" w:hAnsi="Times New Roman" w:cs="Times New Roman"/>
          <w:sz w:val="28"/>
          <w:szCs w:val="28"/>
          <w:highlight w:val="yellow"/>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675E21" w:rsidRDefault="00976DE5" w:rsidP="00976DE5">
      <w:pPr>
        <w:autoSpaceDE w:val="0"/>
        <w:autoSpaceDN w:val="0"/>
        <w:adjustRightInd w:val="0"/>
        <w:spacing w:after="0" w:line="240" w:lineRule="auto"/>
        <w:jc w:val="right"/>
        <w:rPr>
          <w:rFonts w:ascii="Times New Roman" w:hAnsi="Times New Roman" w:cs="Times New Roman"/>
          <w:szCs w:val="24"/>
        </w:rPr>
      </w:pPr>
      <w:r w:rsidRPr="00675E21">
        <w:rPr>
          <w:rFonts w:ascii="Times New Roman" w:hAnsi="Times New Roman" w:cs="Times New Roman"/>
          <w:szCs w:val="24"/>
        </w:rPr>
        <w:lastRenderedPageBreak/>
        <w:t xml:space="preserve">         Приложение 16</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к Порядку составления и ведения сводной бюджетной росписи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бюджетных росписей главных распорядителей средств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(главных администраторов источников внутреннего финансирования дефицита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и лимитов бюджетных обязательств города Пыть-Яха</w:t>
      </w:r>
    </w:p>
    <w:p w:rsidR="00976DE5" w:rsidRPr="00B43C06" w:rsidRDefault="00976DE5" w:rsidP="00976DE5">
      <w:pPr>
        <w:autoSpaceDE w:val="0"/>
        <w:autoSpaceDN w:val="0"/>
        <w:adjustRightInd w:val="0"/>
        <w:spacing w:after="0" w:line="240" w:lineRule="auto"/>
        <w:ind w:firstLine="540"/>
        <w:jc w:val="right"/>
        <w:rPr>
          <w:rFonts w:ascii="Times New Roman" w:hAnsi="Times New Roman" w:cs="Times New Roman"/>
          <w:sz w:val="16"/>
          <w:szCs w:val="16"/>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Уведомление о </w:t>
      </w:r>
      <w:r>
        <w:rPr>
          <w:rFonts w:ascii="Times New Roman" w:hAnsi="Times New Roman" w:cs="Times New Roman"/>
          <w:sz w:val="24"/>
          <w:szCs w:val="24"/>
        </w:rPr>
        <w:t>лимитах бюджетных обязательств</w:t>
      </w:r>
      <w:r w:rsidRPr="00B43C06">
        <w:rPr>
          <w:rFonts w:ascii="Times New Roman" w:hAnsi="Times New Roman" w:cs="Times New Roman"/>
          <w:sz w:val="24"/>
          <w:szCs w:val="24"/>
        </w:rPr>
        <w:t xml:space="preserve"> № ____</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Default="00976DE5" w:rsidP="00976DE5">
      <w:pPr>
        <w:pStyle w:val="ConsPlusNonformat"/>
        <w:rPr>
          <w:rFonts w:ascii="Times New Roman" w:hAnsi="Times New Roman" w:cs="Times New Roman"/>
        </w:rPr>
      </w:pPr>
    </w:p>
    <w:p w:rsidR="00976DE5" w:rsidRDefault="00976DE5" w:rsidP="00976DE5">
      <w:pPr>
        <w:pStyle w:val="ConsPlusNonformat"/>
        <w:jc w:val="center"/>
        <w:rPr>
          <w:rFonts w:ascii="Times New Roman" w:hAnsi="Times New Roman" w:cs="Times New Roman"/>
        </w:rPr>
      </w:pPr>
      <w:r w:rsidRPr="00B43C06">
        <w:rPr>
          <w:rFonts w:ascii="Times New Roman" w:hAnsi="Times New Roman" w:cs="Times New Roman"/>
        </w:rPr>
        <w:t>________________________________________________________________________________________</w:t>
      </w:r>
      <w:r>
        <w:rPr>
          <w:rFonts w:ascii="Times New Roman" w:hAnsi="Times New Roman" w:cs="Times New Roman"/>
        </w:rPr>
        <w:t>___________</w:t>
      </w:r>
      <w:r w:rsidRPr="00B43C06">
        <w:rPr>
          <w:rFonts w:ascii="Times New Roman" w:hAnsi="Times New Roman" w:cs="Times New Roman"/>
        </w:rPr>
        <w:t>_</w:t>
      </w:r>
    </w:p>
    <w:p w:rsidR="00976DE5" w:rsidRPr="00B43C06" w:rsidRDefault="00976DE5" w:rsidP="00976DE5">
      <w:pPr>
        <w:pStyle w:val="ConsPlusNonformat"/>
        <w:jc w:val="center"/>
        <w:rPr>
          <w:rFonts w:ascii="Times New Roman" w:hAnsi="Times New Roman" w:cs="Times New Roman"/>
        </w:rPr>
      </w:pPr>
      <w:r>
        <w:rPr>
          <w:rFonts w:ascii="Times New Roman" w:hAnsi="Times New Roman" w:cs="Times New Roman"/>
        </w:rPr>
        <w:t>(получатель средств бюджета города Пыть-Яха)</w:t>
      </w:r>
    </w:p>
    <w:p w:rsidR="00976DE5"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p>
    <w:p w:rsidR="00976DE5" w:rsidRPr="00B43C06" w:rsidRDefault="00976DE5" w:rsidP="00976DE5">
      <w:pPr>
        <w:pStyle w:val="ConsPlusNonformat"/>
        <w:jc w:val="right"/>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(рублей)</w:t>
      </w:r>
    </w:p>
    <w:tbl>
      <w:tblPr>
        <w:tblW w:w="15643" w:type="dxa"/>
        <w:tblCellSpacing w:w="5" w:type="nil"/>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29"/>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3029"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3969"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Сумма</w:t>
            </w:r>
          </w:p>
        </w:tc>
      </w:tr>
      <w:tr w:rsidR="00976DE5" w:rsidRPr="00B43C06" w:rsidTr="0032122B">
        <w:trPr>
          <w:trHeight w:val="771"/>
          <w:tblCellSpacing w:w="5" w:type="nil"/>
        </w:trPr>
        <w:tc>
          <w:tcPr>
            <w:tcW w:w="3029" w:type="dxa"/>
            <w:vMerge/>
            <w:vAlign w:val="center"/>
          </w:tcPr>
          <w:p w:rsidR="00976DE5" w:rsidRPr="00B43C06" w:rsidRDefault="00976DE5" w:rsidP="0032122B">
            <w:pPr>
              <w:pStyle w:val="ConsPlusNonformat"/>
              <w:jc w:val="center"/>
              <w:rPr>
                <w:rFonts w:ascii="Times New Roman" w:hAnsi="Times New Roman" w:cs="Times New Roman"/>
              </w:rPr>
            </w:pP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3029"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2</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3</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7</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8</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9</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r>
      <w:tr w:rsidR="00976DE5" w:rsidRPr="00B43C06" w:rsidTr="0032122B">
        <w:trPr>
          <w:tblCellSpacing w:w="5" w:type="nil"/>
        </w:trPr>
        <w:tc>
          <w:tcPr>
            <w:tcW w:w="3029"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3029"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3029"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Руководитель главного распорядителя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средств бюджета </w:t>
      </w:r>
      <w:r w:rsidRPr="00B43C06">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sidRPr="0032118A">
        <w:rPr>
          <w:rFonts w:ascii="Times New Roman" w:hAnsi="Times New Roman" w:cs="Times New Roman"/>
        </w:rPr>
        <w:t xml:space="preserve">Начальник </w:t>
      </w:r>
      <w:r>
        <w:rPr>
          <w:rFonts w:ascii="Times New Roman" w:hAnsi="Times New Roman" w:cs="Times New Roman"/>
        </w:rPr>
        <w:t>управления (отдела)</w:t>
      </w:r>
    </w:p>
    <w:p w:rsidR="00976DE5" w:rsidRDefault="00976DE5" w:rsidP="00976DE5">
      <w:pPr>
        <w:pStyle w:val="ConsPlusNonformat"/>
        <w:rPr>
          <w:rFonts w:ascii="Times New Roman" w:hAnsi="Times New Roman" w:cs="Times New Roman"/>
        </w:rPr>
      </w:pPr>
      <w:r>
        <w:rPr>
          <w:rFonts w:ascii="Times New Roman" w:hAnsi="Times New Roman" w:cs="Times New Roman"/>
        </w:rPr>
        <w:t>главного распорядителя бюджетных</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средств </w:t>
      </w:r>
      <w:r w:rsidRPr="0032118A">
        <w:rPr>
          <w:rFonts w:ascii="Times New Roman" w:hAnsi="Times New Roman" w:cs="Times New Roman"/>
        </w:rPr>
        <w:t>(уполномоченное лицо)</w:t>
      </w:r>
      <w:r w:rsidRPr="00B43C06">
        <w:rPr>
          <w:rFonts w:ascii="Times New Roman" w:hAnsi="Times New Roman" w:cs="Times New Roman"/>
        </w:rPr>
        <w:t xml:space="preserve">                  </w:t>
      </w:r>
      <w:r>
        <w:rPr>
          <w:rFonts w:ascii="Times New Roman" w:hAnsi="Times New Roman" w:cs="Times New Roman"/>
        </w:rPr>
        <w:tab/>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jc w:val="both"/>
        <w:rPr>
          <w:rFonts w:ascii="Times New Roman" w:hAnsi="Times New Roman" w:cs="Times New Roman"/>
          <w:sz w:val="28"/>
          <w:szCs w:val="28"/>
          <w:highlight w:val="yellow"/>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675E21" w:rsidRDefault="00976DE5" w:rsidP="00976DE5">
      <w:pPr>
        <w:autoSpaceDE w:val="0"/>
        <w:autoSpaceDN w:val="0"/>
        <w:adjustRightInd w:val="0"/>
        <w:spacing w:after="0" w:line="240" w:lineRule="auto"/>
        <w:jc w:val="right"/>
        <w:rPr>
          <w:rFonts w:ascii="Times New Roman" w:hAnsi="Times New Roman" w:cs="Times New Roman"/>
          <w:szCs w:val="24"/>
        </w:rPr>
      </w:pPr>
      <w:r w:rsidRPr="00266120">
        <w:rPr>
          <w:rFonts w:ascii="Times New Roman" w:hAnsi="Times New Roman" w:cs="Times New Roman"/>
          <w:b/>
          <w:i/>
          <w:szCs w:val="24"/>
        </w:rPr>
        <w:lastRenderedPageBreak/>
        <w:t xml:space="preserve">         </w:t>
      </w:r>
      <w:r w:rsidRPr="00675E21">
        <w:rPr>
          <w:rFonts w:ascii="Times New Roman" w:hAnsi="Times New Roman" w:cs="Times New Roman"/>
          <w:szCs w:val="24"/>
        </w:rPr>
        <w:t>Приложение 17</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к Порядку составления и ведения сводной бюджетной росписи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бюджетных росписей главных распорядителей средств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(главных администраторов источников внутреннего финансирования дефицита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и лимитов бюджетных обязательств города Пыть-Яха</w:t>
      </w:r>
    </w:p>
    <w:p w:rsidR="00976DE5" w:rsidRPr="00675E21" w:rsidRDefault="00976DE5" w:rsidP="00976DE5">
      <w:pPr>
        <w:autoSpaceDE w:val="0"/>
        <w:autoSpaceDN w:val="0"/>
        <w:adjustRightInd w:val="0"/>
        <w:spacing w:after="0" w:line="240" w:lineRule="auto"/>
        <w:jc w:val="right"/>
        <w:rPr>
          <w:rFonts w:ascii="Times New Roman" w:hAnsi="Times New Roman" w:cs="Times New Roman"/>
          <w:szCs w:val="24"/>
        </w:rPr>
      </w:pPr>
    </w:p>
    <w:p w:rsidR="00976DE5" w:rsidRPr="00675E21" w:rsidRDefault="00976DE5" w:rsidP="00976DE5">
      <w:pPr>
        <w:pStyle w:val="ConsPlusNonformat"/>
        <w:jc w:val="center"/>
        <w:rPr>
          <w:rFonts w:ascii="Times New Roman" w:hAnsi="Times New Roman" w:cs="Times New Roman"/>
          <w:sz w:val="24"/>
          <w:szCs w:val="24"/>
        </w:rPr>
      </w:pPr>
      <w:r w:rsidRPr="00675E21">
        <w:rPr>
          <w:rFonts w:ascii="Times New Roman" w:hAnsi="Times New Roman" w:cs="Times New Roman"/>
          <w:sz w:val="24"/>
          <w:szCs w:val="24"/>
        </w:rPr>
        <w:t>Справка № ___</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об изменении показателей сводной бюджетной росписи расходов</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rPr>
          <w:rFonts w:ascii="Times New Roman" w:hAnsi="Times New Roman" w:cs="Times New Roman"/>
        </w:rPr>
      </w:pPr>
    </w:p>
    <w:p w:rsidR="00976DE5" w:rsidRPr="00B43C06" w:rsidRDefault="00976DE5" w:rsidP="00976DE5">
      <w:pPr>
        <w:pStyle w:val="ConsPlusNonformat"/>
        <w:jc w:val="center"/>
        <w:rPr>
          <w:rFonts w:ascii="Times New Roman" w:hAnsi="Times New Roman" w:cs="Times New Roman"/>
        </w:rPr>
      </w:pPr>
      <w:r w:rsidRPr="00B43C06">
        <w:rPr>
          <w:rFonts w:ascii="Times New Roman" w:hAnsi="Times New Roman" w:cs="Times New Roman"/>
        </w:rPr>
        <w:t>_________________________________________________________________________________________</w:t>
      </w:r>
    </w:p>
    <w:p w:rsidR="00976DE5" w:rsidRDefault="00976DE5" w:rsidP="00976DE5">
      <w:pPr>
        <w:pStyle w:val="ConsPlusNonformat"/>
        <w:jc w:val="center"/>
        <w:rPr>
          <w:rFonts w:ascii="Times New Roman" w:hAnsi="Times New Roman" w:cs="Times New Roman"/>
        </w:rPr>
      </w:pPr>
      <w:r>
        <w:rPr>
          <w:rFonts w:ascii="Times New Roman" w:hAnsi="Times New Roman" w:cs="Times New Roman"/>
        </w:rPr>
        <w:t>(получатель средств бюджета города Пыть-Яха)</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изменения: 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плана:</w:t>
      </w:r>
      <w:r>
        <w:rPr>
          <w:rFonts w:ascii="Times New Roman" w:hAnsi="Times New Roman" w:cs="Times New Roman"/>
        </w:rPr>
        <w:t xml:space="preserve"> </w:t>
      </w:r>
      <w:r w:rsidRPr="00B43C06">
        <w:rPr>
          <w:rFonts w:ascii="Times New Roman" w:hAnsi="Times New Roman" w:cs="Times New Roman"/>
        </w:rPr>
        <w:t>_____________________________________________________________________________________________________________________________________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Единица измерения: руб.</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Основание для внесения изменения: _______________________________________________________________________________________________________________</w:t>
      </w:r>
    </w:p>
    <w:p w:rsidR="00976DE5" w:rsidRPr="00B43C06" w:rsidRDefault="00976DE5" w:rsidP="00976DE5">
      <w:pPr>
        <w:pStyle w:val="ConsPlusNonformat"/>
        <w:ind w:left="2832"/>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t xml:space="preserve">   (указ, закон, постановление, распоряжение, письмо, докладная</w:t>
      </w:r>
      <w:r>
        <w:rPr>
          <w:rFonts w:ascii="Times New Roman" w:hAnsi="Times New Roman" w:cs="Times New Roman"/>
        </w:rPr>
        <w:t>, служебная записка</w:t>
      </w:r>
      <w:r w:rsidRPr="00B43C06">
        <w:rPr>
          <w:rFonts w:ascii="Times New Roman" w:hAnsi="Times New Roman" w:cs="Times New Roman"/>
        </w:rPr>
        <w:t>)</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от «____» __________________ ______ г. № __________  по вопросу ___________________________________________________________________________________</w:t>
      </w:r>
    </w:p>
    <w:p w:rsidR="00976DE5" w:rsidRDefault="00976DE5" w:rsidP="00976DE5">
      <w:pPr>
        <w:autoSpaceDE w:val="0"/>
        <w:autoSpaceDN w:val="0"/>
        <w:adjustRightInd w:val="0"/>
        <w:spacing w:after="0" w:line="240" w:lineRule="auto"/>
        <w:ind w:left="12744" w:firstLine="708"/>
        <w:jc w:val="both"/>
        <w:rPr>
          <w:rFonts w:ascii="Times New Roman" w:hAnsi="Times New Roman" w:cs="Times New Roman"/>
          <w:sz w:val="16"/>
          <w:szCs w:val="16"/>
        </w:rPr>
      </w:pPr>
    </w:p>
    <w:tbl>
      <w:tblPr>
        <w:tblW w:w="15643" w:type="dxa"/>
        <w:tblCellSpacing w:w="5" w:type="nil"/>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29"/>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3029"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3969"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Сумма изменений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w:t>
            </w:r>
          </w:p>
        </w:tc>
      </w:tr>
      <w:tr w:rsidR="00976DE5" w:rsidRPr="00B43C06" w:rsidTr="0032122B">
        <w:trPr>
          <w:trHeight w:val="491"/>
          <w:tblCellSpacing w:w="5" w:type="nil"/>
        </w:trPr>
        <w:tc>
          <w:tcPr>
            <w:tcW w:w="3029" w:type="dxa"/>
            <w:vMerge/>
            <w:vAlign w:val="center"/>
          </w:tcPr>
          <w:p w:rsidR="00976DE5" w:rsidRPr="00B43C06" w:rsidRDefault="00976DE5" w:rsidP="0032122B">
            <w:pPr>
              <w:pStyle w:val="ConsPlusNonformat"/>
              <w:jc w:val="center"/>
              <w:rPr>
                <w:rFonts w:ascii="Times New Roman" w:hAnsi="Times New Roman" w:cs="Times New Roman"/>
              </w:rPr>
            </w:pP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3029"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2</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3</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7</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8</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9</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r>
      <w:tr w:rsidR="00976DE5" w:rsidRPr="00B43C06" w:rsidTr="0032122B">
        <w:trPr>
          <w:tblCellSpacing w:w="5" w:type="nil"/>
        </w:trPr>
        <w:tc>
          <w:tcPr>
            <w:tcW w:w="3029"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3029"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3029"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Руководитель главного распорядителя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средств бюджета </w:t>
      </w:r>
      <w:r w:rsidRPr="00B43C06">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sidRPr="0032118A">
        <w:rPr>
          <w:rFonts w:ascii="Times New Roman" w:hAnsi="Times New Roman" w:cs="Times New Roman"/>
        </w:rPr>
        <w:t xml:space="preserve">Начальник </w:t>
      </w:r>
      <w:r>
        <w:rPr>
          <w:rFonts w:ascii="Times New Roman" w:hAnsi="Times New Roman" w:cs="Times New Roman"/>
        </w:rPr>
        <w:t>управления (отдела)</w:t>
      </w:r>
    </w:p>
    <w:p w:rsidR="00976DE5" w:rsidRDefault="00976DE5" w:rsidP="00976DE5">
      <w:pPr>
        <w:pStyle w:val="ConsPlusNonformat"/>
        <w:rPr>
          <w:rFonts w:ascii="Times New Roman" w:hAnsi="Times New Roman" w:cs="Times New Roman"/>
        </w:rPr>
      </w:pPr>
      <w:r>
        <w:rPr>
          <w:rFonts w:ascii="Times New Roman" w:hAnsi="Times New Roman" w:cs="Times New Roman"/>
        </w:rPr>
        <w:t>главного распорядителя бюджетных</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средств </w:t>
      </w:r>
      <w:r w:rsidRPr="0032118A">
        <w:rPr>
          <w:rFonts w:ascii="Times New Roman" w:hAnsi="Times New Roman" w:cs="Times New Roman"/>
        </w:rPr>
        <w:t>(уполномоченное лицо)</w:t>
      </w:r>
      <w:r w:rsidRPr="00B43C06">
        <w:rPr>
          <w:rFonts w:ascii="Times New Roman" w:hAnsi="Times New Roman" w:cs="Times New Roman"/>
        </w:rPr>
        <w:t xml:space="preserve">                  </w:t>
      </w:r>
      <w:r>
        <w:rPr>
          <w:rFonts w:ascii="Times New Roman" w:hAnsi="Times New Roman" w:cs="Times New Roman"/>
        </w:rPr>
        <w:tab/>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p w:rsidR="00976DE5" w:rsidRPr="00B43C06" w:rsidRDefault="00976DE5" w:rsidP="00976DE5">
      <w:pPr>
        <w:autoSpaceDE w:val="0"/>
        <w:autoSpaceDN w:val="0"/>
        <w:adjustRightInd w:val="0"/>
        <w:spacing w:after="0" w:line="240" w:lineRule="auto"/>
        <w:jc w:val="both"/>
        <w:rPr>
          <w:rFonts w:ascii="Times New Roman" w:hAnsi="Times New Roman" w:cs="Times New Roman"/>
          <w:sz w:val="28"/>
          <w:szCs w:val="28"/>
          <w:highlight w:val="yellow"/>
        </w:rPr>
      </w:pPr>
      <w:r w:rsidRPr="00B43C06">
        <w:rPr>
          <w:rFonts w:ascii="Times New Roman" w:hAnsi="Times New Roman" w:cs="Times New Roman"/>
          <w:sz w:val="20"/>
        </w:rPr>
        <w:t xml:space="preserve">«____» ________ 20___ г. </w:t>
      </w:r>
      <w:r w:rsidRPr="00B43C06">
        <w:rPr>
          <w:rFonts w:ascii="Times New Roman" w:hAnsi="Times New Roman" w:cs="Times New Roman"/>
          <w:sz w:val="20"/>
        </w:rPr>
        <w:tab/>
      </w:r>
      <w:r w:rsidRPr="00B43C06">
        <w:rPr>
          <w:rFonts w:ascii="Times New Roman" w:hAnsi="Times New Roman" w:cs="Times New Roman"/>
          <w:sz w:val="28"/>
          <w:szCs w:val="28"/>
          <w:highlight w:val="yellow"/>
        </w:rPr>
        <w:br w:type="page"/>
      </w:r>
    </w:p>
    <w:p w:rsidR="00976DE5" w:rsidRPr="00675E21" w:rsidRDefault="00976DE5" w:rsidP="00976DE5">
      <w:pPr>
        <w:autoSpaceDE w:val="0"/>
        <w:autoSpaceDN w:val="0"/>
        <w:adjustRightInd w:val="0"/>
        <w:spacing w:after="0" w:line="240" w:lineRule="auto"/>
        <w:jc w:val="right"/>
        <w:rPr>
          <w:rFonts w:ascii="Times New Roman" w:hAnsi="Times New Roman" w:cs="Times New Roman"/>
          <w:szCs w:val="24"/>
        </w:rPr>
      </w:pPr>
      <w:r w:rsidRPr="00266120">
        <w:rPr>
          <w:rFonts w:ascii="Times New Roman" w:hAnsi="Times New Roman" w:cs="Times New Roman"/>
          <w:b/>
          <w:i/>
          <w:szCs w:val="24"/>
        </w:rPr>
        <w:lastRenderedPageBreak/>
        <w:t xml:space="preserve">         </w:t>
      </w:r>
      <w:r w:rsidRPr="00675E21">
        <w:rPr>
          <w:rFonts w:ascii="Times New Roman" w:hAnsi="Times New Roman" w:cs="Times New Roman"/>
          <w:szCs w:val="24"/>
        </w:rPr>
        <w:t>Приложение 18</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к Порядку составления и ведения сводной бюджетной росписи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бюджетных росписей главных распорядителей средств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 xml:space="preserve">(главных администраторов источников внутреннего финансирования дефицита бюджета города Пыть-Яха) </w:t>
      </w:r>
    </w:p>
    <w:p w:rsidR="00976DE5" w:rsidRPr="00675E21" w:rsidRDefault="00976DE5" w:rsidP="00976DE5">
      <w:pPr>
        <w:autoSpaceDE w:val="0"/>
        <w:autoSpaceDN w:val="0"/>
        <w:adjustRightInd w:val="0"/>
        <w:spacing w:after="0" w:line="240" w:lineRule="auto"/>
        <w:jc w:val="right"/>
        <w:rPr>
          <w:rFonts w:ascii="Times New Roman" w:hAnsi="Times New Roman" w:cs="Times New Roman"/>
        </w:rPr>
      </w:pPr>
      <w:r w:rsidRPr="00675E21">
        <w:rPr>
          <w:rFonts w:ascii="Times New Roman" w:hAnsi="Times New Roman" w:cs="Times New Roman"/>
        </w:rPr>
        <w:t>и лимитов бюджетных обязательств города Пыть-Яха</w:t>
      </w:r>
    </w:p>
    <w:p w:rsidR="00976DE5" w:rsidRPr="00266120" w:rsidRDefault="00976DE5" w:rsidP="00976DE5">
      <w:pPr>
        <w:pStyle w:val="ConsPlusNonformat"/>
        <w:jc w:val="center"/>
        <w:rPr>
          <w:rFonts w:ascii="Times New Roman" w:hAnsi="Times New Roman" w:cs="Times New Roman"/>
          <w:b/>
          <w:i/>
          <w:sz w:val="24"/>
          <w:szCs w:val="24"/>
        </w:rPr>
      </w:pP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Справка №___</w:t>
      </w:r>
    </w:p>
    <w:p w:rsidR="00976DE5"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об изменении лимитов бюджетных обязательств </w:t>
      </w:r>
    </w:p>
    <w:p w:rsidR="00976DE5" w:rsidRPr="00B43C06" w:rsidRDefault="00976DE5" w:rsidP="00976DE5">
      <w:pPr>
        <w:pStyle w:val="ConsPlusNonformat"/>
        <w:jc w:val="center"/>
        <w:rPr>
          <w:rFonts w:ascii="Times New Roman" w:hAnsi="Times New Roman" w:cs="Times New Roman"/>
          <w:sz w:val="24"/>
          <w:szCs w:val="24"/>
        </w:rPr>
      </w:pPr>
      <w:r w:rsidRPr="00B43C06">
        <w:rPr>
          <w:rFonts w:ascii="Times New Roman" w:hAnsi="Times New Roman" w:cs="Times New Roman"/>
          <w:sz w:val="24"/>
          <w:szCs w:val="24"/>
        </w:rPr>
        <w:t xml:space="preserve">на 20___ год </w:t>
      </w:r>
      <w:r>
        <w:rPr>
          <w:rFonts w:ascii="Times New Roman" w:hAnsi="Times New Roman" w:cs="Times New Roman"/>
          <w:sz w:val="24"/>
          <w:szCs w:val="24"/>
        </w:rPr>
        <w:t>и на плановый период 20___ и 20___ годов</w:t>
      </w:r>
    </w:p>
    <w:p w:rsidR="00976DE5" w:rsidRPr="00B43C06" w:rsidRDefault="00976DE5" w:rsidP="00976DE5">
      <w:pPr>
        <w:pStyle w:val="ConsPlusNonformat"/>
        <w:jc w:val="center"/>
        <w:rPr>
          <w:rFonts w:ascii="Times New Roman" w:hAnsi="Times New Roman" w:cs="Times New Roman"/>
          <w:sz w:val="24"/>
          <w:szCs w:val="24"/>
        </w:rPr>
      </w:pPr>
    </w:p>
    <w:p w:rsidR="00976DE5" w:rsidRPr="00B43C06" w:rsidRDefault="00976DE5" w:rsidP="00976DE5">
      <w:pPr>
        <w:pStyle w:val="ConsPlusNonformat"/>
        <w:jc w:val="center"/>
        <w:rPr>
          <w:rFonts w:ascii="Times New Roman" w:hAnsi="Times New Roman" w:cs="Times New Roman"/>
        </w:rPr>
      </w:pPr>
      <w:r w:rsidRPr="00B43C06">
        <w:rPr>
          <w:rFonts w:ascii="Times New Roman" w:hAnsi="Times New Roman" w:cs="Times New Roman"/>
        </w:rPr>
        <w:t>_________________________________________________________________________________________</w:t>
      </w:r>
    </w:p>
    <w:p w:rsidR="00976DE5" w:rsidRDefault="00976DE5" w:rsidP="00976DE5">
      <w:pPr>
        <w:pStyle w:val="ConsPlusNonformat"/>
        <w:jc w:val="center"/>
        <w:rPr>
          <w:rFonts w:ascii="Times New Roman" w:hAnsi="Times New Roman" w:cs="Times New Roman"/>
        </w:rPr>
      </w:pPr>
      <w:r>
        <w:rPr>
          <w:rFonts w:ascii="Times New Roman" w:hAnsi="Times New Roman" w:cs="Times New Roman"/>
        </w:rPr>
        <w:t>(получатель средств бюджета города Пыть-Яха)</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изменения: 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Вид плана:</w:t>
      </w:r>
      <w:r>
        <w:rPr>
          <w:rFonts w:ascii="Times New Roman" w:hAnsi="Times New Roman" w:cs="Times New Roman"/>
        </w:rPr>
        <w:t xml:space="preserve"> </w:t>
      </w:r>
      <w:r w:rsidRPr="00B43C06">
        <w:rPr>
          <w:rFonts w:ascii="Times New Roman" w:hAnsi="Times New Roman" w:cs="Times New Roman"/>
        </w:rPr>
        <w:t>_____________________________________________________________________________________________________________________________________</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Единица измерения: руб.</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Основание для внесения изменения: _______________________________________________________________________________________________________________</w:t>
      </w:r>
    </w:p>
    <w:p w:rsidR="00976DE5" w:rsidRPr="00B43C06" w:rsidRDefault="00976DE5" w:rsidP="00976DE5">
      <w:pPr>
        <w:pStyle w:val="ConsPlusNonformat"/>
        <w:ind w:left="2832"/>
        <w:rPr>
          <w:rFonts w:ascii="Times New Roman" w:hAnsi="Times New Roman" w:cs="Times New Roman"/>
        </w:rPr>
      </w:pPr>
      <w:r w:rsidRPr="00B43C06">
        <w:rPr>
          <w:rFonts w:ascii="Times New Roman" w:hAnsi="Times New Roman" w:cs="Times New Roman"/>
        </w:rPr>
        <w:t xml:space="preserve">    </w:t>
      </w:r>
      <w:r w:rsidRPr="00B43C06">
        <w:rPr>
          <w:rFonts w:ascii="Times New Roman" w:hAnsi="Times New Roman" w:cs="Times New Roman"/>
        </w:rPr>
        <w:tab/>
        <w:t xml:space="preserve">   (указ, закон, постановление, распоряжение, письмо, докладная</w:t>
      </w:r>
      <w:r>
        <w:rPr>
          <w:rFonts w:ascii="Times New Roman" w:hAnsi="Times New Roman" w:cs="Times New Roman"/>
        </w:rPr>
        <w:t>, служебная записка</w:t>
      </w:r>
      <w:r w:rsidRPr="00B43C06">
        <w:rPr>
          <w:rFonts w:ascii="Times New Roman" w:hAnsi="Times New Roman" w:cs="Times New Roman"/>
        </w:rPr>
        <w:t>)</w:t>
      </w:r>
    </w:p>
    <w:p w:rsidR="00976DE5" w:rsidRPr="00B43C06" w:rsidRDefault="00976DE5" w:rsidP="00976DE5">
      <w:pPr>
        <w:pStyle w:val="ConsPlusNonformat"/>
        <w:rPr>
          <w:rFonts w:ascii="Times New Roman" w:hAnsi="Times New Roman" w:cs="Times New Roman"/>
        </w:rPr>
      </w:pPr>
      <w:r w:rsidRPr="00B43C06">
        <w:rPr>
          <w:rFonts w:ascii="Times New Roman" w:hAnsi="Times New Roman" w:cs="Times New Roman"/>
        </w:rPr>
        <w:t>от «____» __________________ ______ г. № __________  по вопросу ___________________________________________________________________________________</w:t>
      </w:r>
    </w:p>
    <w:p w:rsidR="00976DE5" w:rsidRDefault="00976DE5" w:rsidP="00976DE5">
      <w:pPr>
        <w:autoSpaceDE w:val="0"/>
        <w:autoSpaceDN w:val="0"/>
        <w:adjustRightInd w:val="0"/>
        <w:spacing w:after="0" w:line="240" w:lineRule="auto"/>
        <w:ind w:left="12744" w:firstLine="708"/>
        <w:jc w:val="both"/>
        <w:rPr>
          <w:rFonts w:ascii="Times New Roman" w:hAnsi="Times New Roman" w:cs="Times New Roman"/>
          <w:sz w:val="16"/>
          <w:szCs w:val="16"/>
        </w:rPr>
      </w:pPr>
    </w:p>
    <w:tbl>
      <w:tblPr>
        <w:tblW w:w="15643" w:type="dxa"/>
        <w:tblCellSpacing w:w="5" w:type="nil"/>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29"/>
        <w:gridCol w:w="850"/>
        <w:gridCol w:w="1134"/>
        <w:gridCol w:w="993"/>
        <w:gridCol w:w="992"/>
        <w:gridCol w:w="850"/>
        <w:gridCol w:w="992"/>
        <w:gridCol w:w="1276"/>
        <w:gridCol w:w="1276"/>
        <w:gridCol w:w="1417"/>
        <w:gridCol w:w="1417"/>
        <w:gridCol w:w="1417"/>
      </w:tblGrid>
      <w:tr w:rsidR="00976DE5" w:rsidRPr="00B43C06" w:rsidTr="0032122B">
        <w:trPr>
          <w:trHeight w:val="212"/>
          <w:tblCellSpacing w:w="5" w:type="nil"/>
        </w:trPr>
        <w:tc>
          <w:tcPr>
            <w:tcW w:w="3029" w:type="dxa"/>
            <w:vMerge w:val="restart"/>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Наименование</w:t>
            </w:r>
          </w:p>
        </w:tc>
        <w:tc>
          <w:tcPr>
            <w:tcW w:w="3969"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бюджетной классификации</w:t>
            </w:r>
          </w:p>
        </w:tc>
        <w:tc>
          <w:tcPr>
            <w:tcW w:w="4394" w:type="dxa"/>
            <w:gridSpan w:val="4"/>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Код по дополнительной классификации</w:t>
            </w:r>
          </w:p>
        </w:tc>
        <w:tc>
          <w:tcPr>
            <w:tcW w:w="4251" w:type="dxa"/>
            <w:gridSpan w:val="3"/>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Сумма изменений</w:t>
            </w:r>
          </w:p>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w:t>
            </w:r>
          </w:p>
        </w:tc>
      </w:tr>
      <w:tr w:rsidR="00976DE5" w:rsidRPr="00B43C06" w:rsidTr="0032122B">
        <w:trPr>
          <w:trHeight w:val="435"/>
          <w:tblCellSpacing w:w="5" w:type="nil"/>
        </w:trPr>
        <w:tc>
          <w:tcPr>
            <w:tcW w:w="3029" w:type="dxa"/>
            <w:vMerge/>
            <w:vAlign w:val="center"/>
          </w:tcPr>
          <w:p w:rsidR="00976DE5" w:rsidRPr="00B43C06" w:rsidRDefault="00976DE5" w:rsidP="0032122B">
            <w:pPr>
              <w:pStyle w:val="ConsPlusNonformat"/>
              <w:jc w:val="center"/>
              <w:rPr>
                <w:rFonts w:ascii="Times New Roman" w:hAnsi="Times New Roman" w:cs="Times New Roman"/>
              </w:rPr>
            </w:pP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раздела</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подраздела</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целевой </w:t>
            </w:r>
            <w:r w:rsidRPr="00B43C06">
              <w:rPr>
                <w:rFonts w:ascii="Times New Roman" w:hAnsi="Times New Roman" w:cs="Times New Roman"/>
                <w:sz w:val="20"/>
              </w:rPr>
              <w:t>статьи</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 xml:space="preserve">вида </w:t>
            </w:r>
            <w:r w:rsidRPr="00B43C06">
              <w:rPr>
                <w:rFonts w:ascii="Times New Roman" w:hAnsi="Times New Roman" w:cs="Times New Roman"/>
                <w:sz w:val="20"/>
              </w:rPr>
              <w:t>расходов</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КОСГУ</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 xml:space="preserve">тип средств </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мероприятия</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направление</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на 20___ год</w:t>
            </w:r>
          </w:p>
        </w:tc>
      </w:tr>
      <w:tr w:rsidR="00976DE5" w:rsidRPr="00B43C06" w:rsidTr="0032122B">
        <w:trPr>
          <w:tblCellSpacing w:w="5" w:type="nil"/>
        </w:trPr>
        <w:tc>
          <w:tcPr>
            <w:tcW w:w="3029"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sidRPr="00B43C06">
              <w:rPr>
                <w:rFonts w:ascii="Times New Roman" w:hAnsi="Times New Roman" w:cs="Times New Roman"/>
                <w:sz w:val="20"/>
              </w:rPr>
              <w:t>1</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2</w:t>
            </w:r>
          </w:p>
        </w:tc>
        <w:tc>
          <w:tcPr>
            <w:tcW w:w="1134"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3</w:t>
            </w:r>
          </w:p>
        </w:tc>
        <w:tc>
          <w:tcPr>
            <w:tcW w:w="993"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4</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5</w:t>
            </w:r>
          </w:p>
        </w:tc>
        <w:tc>
          <w:tcPr>
            <w:tcW w:w="850"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6</w:t>
            </w:r>
          </w:p>
        </w:tc>
        <w:tc>
          <w:tcPr>
            <w:tcW w:w="992"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7</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8</w:t>
            </w:r>
          </w:p>
        </w:tc>
        <w:tc>
          <w:tcPr>
            <w:tcW w:w="1276"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9</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10</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11</w:t>
            </w:r>
          </w:p>
        </w:tc>
        <w:tc>
          <w:tcPr>
            <w:tcW w:w="1417" w:type="dxa"/>
            <w:vAlign w:val="center"/>
          </w:tcPr>
          <w:p w:rsidR="00976DE5" w:rsidRPr="00B43C06" w:rsidRDefault="00976DE5" w:rsidP="0032122B">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12</w:t>
            </w:r>
          </w:p>
        </w:tc>
      </w:tr>
      <w:tr w:rsidR="00976DE5" w:rsidRPr="00B43C06" w:rsidTr="0032122B">
        <w:trPr>
          <w:tblCellSpacing w:w="5" w:type="nil"/>
        </w:trPr>
        <w:tc>
          <w:tcPr>
            <w:tcW w:w="3029"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3029"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1134" w:type="dxa"/>
            <w:vAlign w:val="center"/>
          </w:tcPr>
          <w:p w:rsidR="00976DE5" w:rsidRPr="00B43C06" w:rsidRDefault="00976DE5" w:rsidP="0032122B">
            <w:pPr>
              <w:pStyle w:val="ConsPlusNonformat"/>
              <w:rPr>
                <w:rFonts w:ascii="Times New Roman" w:hAnsi="Times New Roman" w:cs="Times New Roman"/>
              </w:rPr>
            </w:pPr>
          </w:p>
        </w:tc>
        <w:tc>
          <w:tcPr>
            <w:tcW w:w="993"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850" w:type="dxa"/>
            <w:vAlign w:val="center"/>
          </w:tcPr>
          <w:p w:rsidR="00976DE5" w:rsidRPr="00B43C06" w:rsidRDefault="00976DE5" w:rsidP="0032122B">
            <w:pPr>
              <w:pStyle w:val="ConsPlusNonformat"/>
              <w:rPr>
                <w:rFonts w:ascii="Times New Roman" w:hAnsi="Times New Roman" w:cs="Times New Roman"/>
              </w:rPr>
            </w:pPr>
          </w:p>
        </w:tc>
        <w:tc>
          <w:tcPr>
            <w:tcW w:w="992"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276"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c>
          <w:tcPr>
            <w:tcW w:w="1417" w:type="dxa"/>
            <w:vAlign w:val="center"/>
          </w:tcPr>
          <w:p w:rsidR="00976DE5" w:rsidRPr="00B43C06" w:rsidRDefault="00976DE5" w:rsidP="0032122B">
            <w:pPr>
              <w:pStyle w:val="ConsPlusNonformat"/>
              <w:rPr>
                <w:rFonts w:ascii="Times New Roman" w:hAnsi="Times New Roman" w:cs="Times New Roman"/>
              </w:rPr>
            </w:pPr>
          </w:p>
        </w:tc>
      </w:tr>
      <w:tr w:rsidR="00976DE5" w:rsidRPr="00B43C06" w:rsidTr="0032122B">
        <w:trPr>
          <w:tblCellSpacing w:w="5" w:type="nil"/>
        </w:trPr>
        <w:tc>
          <w:tcPr>
            <w:tcW w:w="3029"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r w:rsidRPr="00B43C06">
              <w:rPr>
                <w:rFonts w:ascii="Times New Roman" w:hAnsi="Times New Roman" w:cs="Times New Roman"/>
                <w:sz w:val="20"/>
              </w:rPr>
              <w:t xml:space="preserve">Итого  </w:t>
            </w: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134"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3"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850"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992"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276"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c>
          <w:tcPr>
            <w:tcW w:w="1417" w:type="dxa"/>
            <w:vAlign w:val="center"/>
          </w:tcPr>
          <w:p w:rsidR="00976DE5" w:rsidRPr="00B43C06" w:rsidRDefault="00976DE5" w:rsidP="0032122B">
            <w:pPr>
              <w:autoSpaceDE w:val="0"/>
              <w:autoSpaceDN w:val="0"/>
              <w:adjustRightInd w:val="0"/>
              <w:spacing w:after="0" w:line="240" w:lineRule="auto"/>
              <w:rPr>
                <w:rFonts w:ascii="Times New Roman" w:hAnsi="Times New Roman" w:cs="Times New Roman"/>
                <w:sz w:val="20"/>
              </w:rPr>
            </w:pPr>
          </w:p>
        </w:tc>
      </w:tr>
    </w:tbl>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Pr>
          <w:rFonts w:ascii="Times New Roman" w:hAnsi="Times New Roman" w:cs="Times New Roman"/>
        </w:rPr>
        <w:t xml:space="preserve">Руководитель главного распорядителя </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средств бюджета </w:t>
      </w:r>
      <w:r w:rsidRPr="00B43C06">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43C06">
        <w:rPr>
          <w:rFonts w:ascii="Times New Roman" w:hAnsi="Times New Roman" w:cs="Times New Roman"/>
        </w:rPr>
        <w:tab/>
      </w:r>
      <w:r w:rsidRPr="00B43C06">
        <w:rPr>
          <w:rFonts w:ascii="Times New Roman" w:hAnsi="Times New Roman" w:cs="Times New Roman"/>
        </w:rPr>
        <w:tab/>
        <w:t xml:space="preserve">             ____________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rPr>
          <w:rFonts w:ascii="Times New Roman" w:hAnsi="Times New Roman" w:cs="Times New Roman"/>
        </w:rPr>
      </w:pPr>
    </w:p>
    <w:p w:rsidR="00976DE5" w:rsidRDefault="00976DE5" w:rsidP="00976DE5">
      <w:pPr>
        <w:pStyle w:val="ConsPlusNonformat"/>
        <w:rPr>
          <w:rFonts w:ascii="Times New Roman" w:hAnsi="Times New Roman" w:cs="Times New Roman"/>
        </w:rPr>
      </w:pPr>
      <w:r w:rsidRPr="0032118A">
        <w:rPr>
          <w:rFonts w:ascii="Times New Roman" w:hAnsi="Times New Roman" w:cs="Times New Roman"/>
        </w:rPr>
        <w:t xml:space="preserve">Начальник </w:t>
      </w:r>
      <w:r>
        <w:rPr>
          <w:rFonts w:ascii="Times New Roman" w:hAnsi="Times New Roman" w:cs="Times New Roman"/>
        </w:rPr>
        <w:t>управления (отдела)</w:t>
      </w:r>
    </w:p>
    <w:p w:rsidR="00976DE5" w:rsidRDefault="00976DE5" w:rsidP="00976DE5">
      <w:pPr>
        <w:pStyle w:val="ConsPlusNonformat"/>
        <w:rPr>
          <w:rFonts w:ascii="Times New Roman" w:hAnsi="Times New Roman" w:cs="Times New Roman"/>
        </w:rPr>
      </w:pPr>
      <w:r>
        <w:rPr>
          <w:rFonts w:ascii="Times New Roman" w:hAnsi="Times New Roman" w:cs="Times New Roman"/>
        </w:rPr>
        <w:t>главного распорядителя бюджетных</w:t>
      </w:r>
    </w:p>
    <w:p w:rsidR="00976DE5" w:rsidRPr="00B43C06" w:rsidRDefault="00976DE5" w:rsidP="00976DE5">
      <w:pPr>
        <w:pStyle w:val="ConsPlusNonformat"/>
        <w:rPr>
          <w:rFonts w:ascii="Times New Roman" w:hAnsi="Times New Roman" w:cs="Times New Roman"/>
        </w:rPr>
      </w:pPr>
      <w:r>
        <w:rPr>
          <w:rFonts w:ascii="Times New Roman" w:hAnsi="Times New Roman" w:cs="Times New Roman"/>
        </w:rPr>
        <w:t xml:space="preserve">средств </w:t>
      </w:r>
      <w:r w:rsidRPr="0032118A">
        <w:rPr>
          <w:rFonts w:ascii="Times New Roman" w:hAnsi="Times New Roman" w:cs="Times New Roman"/>
        </w:rPr>
        <w:t>(уполномоченное лицо)</w:t>
      </w:r>
      <w:r w:rsidRPr="00B43C06">
        <w:rPr>
          <w:rFonts w:ascii="Times New Roman" w:hAnsi="Times New Roman" w:cs="Times New Roman"/>
        </w:rPr>
        <w:t xml:space="preserve">                  </w:t>
      </w:r>
      <w:r>
        <w:rPr>
          <w:rFonts w:ascii="Times New Roman" w:hAnsi="Times New Roman" w:cs="Times New Roman"/>
        </w:rPr>
        <w:tab/>
      </w:r>
      <w:r w:rsidRPr="00B43C06">
        <w:rPr>
          <w:rFonts w:ascii="Times New Roman" w:hAnsi="Times New Roman" w:cs="Times New Roman"/>
        </w:rPr>
        <w:tab/>
        <w:t xml:space="preserve">             ___________</w:t>
      </w:r>
      <w:r w:rsidRPr="00B43C06">
        <w:rPr>
          <w:rFonts w:ascii="Times New Roman" w:hAnsi="Times New Roman" w:cs="Times New Roman"/>
        </w:rPr>
        <w:tab/>
        <w:t xml:space="preserve">        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w:t>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p>
    <w:p w:rsidR="00976DE5" w:rsidRPr="00B43C06" w:rsidRDefault="00976DE5" w:rsidP="00976DE5">
      <w:pPr>
        <w:pStyle w:val="ConsPlusNonformat"/>
        <w:tabs>
          <w:tab w:val="left" w:pos="5529"/>
          <w:tab w:val="left" w:pos="5812"/>
          <w:tab w:val="left" w:pos="5954"/>
        </w:tabs>
        <w:rPr>
          <w:rFonts w:ascii="Times New Roman" w:hAnsi="Times New Roman" w:cs="Times New Roman"/>
        </w:rPr>
      </w:pPr>
      <w:r w:rsidRPr="00B43C06">
        <w:rPr>
          <w:rFonts w:ascii="Times New Roman" w:hAnsi="Times New Roman" w:cs="Times New Roman"/>
        </w:rPr>
        <w:t xml:space="preserve">Исполнитель                                                                                         ____________  </w:t>
      </w:r>
      <w:r w:rsidRPr="00B43C06">
        <w:rPr>
          <w:rFonts w:ascii="Times New Roman" w:hAnsi="Times New Roman" w:cs="Times New Roman"/>
        </w:rPr>
        <w:tab/>
        <w:t xml:space="preserve">        __________________________</w:t>
      </w:r>
    </w:p>
    <w:p w:rsidR="00976DE5" w:rsidRPr="00B43C06" w:rsidRDefault="00976DE5" w:rsidP="00976DE5">
      <w:pPr>
        <w:pStyle w:val="ConsPlusNonformat"/>
        <w:rPr>
          <w:rFonts w:ascii="Times New Roman" w:hAnsi="Times New Roman" w:cs="Times New Roman"/>
          <w:sz w:val="18"/>
          <w:szCs w:val="18"/>
        </w:rPr>
      </w:pPr>
      <w:r w:rsidRPr="00B43C06">
        <w:rPr>
          <w:rFonts w:ascii="Times New Roman" w:hAnsi="Times New Roman" w:cs="Times New Roman"/>
          <w:sz w:val="18"/>
          <w:szCs w:val="18"/>
        </w:rPr>
        <w:t xml:space="preserve">                             </w:t>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r>
      <w:r w:rsidRPr="00B43C06">
        <w:rPr>
          <w:rFonts w:ascii="Times New Roman" w:hAnsi="Times New Roman" w:cs="Times New Roman"/>
          <w:sz w:val="18"/>
          <w:szCs w:val="18"/>
        </w:rPr>
        <w:tab/>
        <w:t xml:space="preserve">   (подпись)                         (расшифровка подписи)</w:t>
      </w:r>
    </w:p>
    <w:p w:rsidR="00976DE5" w:rsidRPr="00B43C06" w:rsidRDefault="00976DE5" w:rsidP="00976DE5">
      <w:pPr>
        <w:autoSpaceDE w:val="0"/>
        <w:autoSpaceDN w:val="0"/>
        <w:adjustRightInd w:val="0"/>
        <w:spacing w:after="0" w:line="240" w:lineRule="auto"/>
        <w:ind w:firstLine="540"/>
        <w:jc w:val="both"/>
        <w:rPr>
          <w:rFonts w:ascii="Times New Roman" w:hAnsi="Times New Roman" w:cs="Times New Roman"/>
          <w:sz w:val="16"/>
          <w:szCs w:val="16"/>
        </w:rPr>
      </w:pPr>
    </w:p>
    <w:p w:rsidR="00976DE5" w:rsidRPr="00266120" w:rsidRDefault="00976DE5" w:rsidP="00976DE5">
      <w:pPr>
        <w:pStyle w:val="ConsPlusNonformat"/>
        <w:rPr>
          <w:rFonts w:ascii="Times New Roman" w:hAnsi="Times New Roman" w:cs="Times New Roman"/>
          <w:strike/>
          <w:highlight w:val="yellow"/>
        </w:rPr>
      </w:pPr>
      <w:r w:rsidRPr="00B43C06">
        <w:rPr>
          <w:rFonts w:ascii="Times New Roman" w:hAnsi="Times New Roman" w:cs="Times New Roman"/>
        </w:rPr>
        <w:t xml:space="preserve">«____» ________ 20___ г. </w:t>
      </w:r>
      <w:r w:rsidRPr="00B43C06">
        <w:rPr>
          <w:rFonts w:ascii="Times New Roman" w:hAnsi="Times New Roman" w:cs="Times New Roman"/>
        </w:rPr>
        <w:tab/>
      </w:r>
    </w:p>
    <w:p w:rsidR="008B60C2" w:rsidRDefault="008B60C2"/>
    <w:sectPr w:rsidR="008B60C2" w:rsidSect="001F47EC">
      <w:headerReference w:type="even" r:id="rId18"/>
      <w:headerReference w:type="first" r:id="rId19"/>
      <w:pgSz w:w="16838" w:h="11906" w:orient="landscape"/>
      <w:pgMar w:top="299" w:right="567" w:bottom="567" w:left="567"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F5E" w:rsidRDefault="00D250FF">
      <w:pPr>
        <w:spacing w:after="0" w:line="240" w:lineRule="auto"/>
      </w:pPr>
      <w:r>
        <w:separator/>
      </w:r>
    </w:p>
  </w:endnote>
  <w:endnote w:type="continuationSeparator" w:id="0">
    <w:p w:rsidR="00D75F5E" w:rsidRDefault="00D25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F5E" w:rsidRDefault="00D250FF">
      <w:pPr>
        <w:spacing w:after="0" w:line="240" w:lineRule="auto"/>
      </w:pPr>
      <w:r>
        <w:separator/>
      </w:r>
    </w:p>
  </w:footnote>
  <w:footnote w:type="continuationSeparator" w:id="0">
    <w:p w:rsidR="00D75F5E" w:rsidRDefault="00D250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BCC" w:rsidRDefault="00976DE5">
    <w:pPr>
      <w:pStyle w:val="ab"/>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noProof/>
      </w:rPr>
      <w:t>38</w:t>
    </w:r>
    <w:r>
      <w:rPr>
        <w:rStyle w:val="af5"/>
      </w:rPr>
      <w:fldChar w:fldCharType="end"/>
    </w:r>
  </w:p>
  <w:p w:rsidR="000B6BCC" w:rsidRDefault="006D4549">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BCC" w:rsidRDefault="00976DE5">
    <w:pPr>
      <w:pStyle w:val="ab"/>
      <w:jc w:val="center"/>
    </w:pPr>
    <w:r>
      <w:t>11</w:t>
    </w:r>
  </w:p>
  <w:p w:rsidR="000B6BCC" w:rsidRDefault="006D454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C27BC"/>
    <w:multiLevelType w:val="hybridMultilevel"/>
    <w:tmpl w:val="63BCB472"/>
    <w:lvl w:ilvl="0" w:tplc="0F2C45B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C342EA7"/>
    <w:multiLevelType w:val="multilevel"/>
    <w:tmpl w:val="A1ACF30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18D565B"/>
    <w:multiLevelType w:val="multilevel"/>
    <w:tmpl w:val="A42E214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87667A7"/>
    <w:multiLevelType w:val="multilevel"/>
    <w:tmpl w:val="91B40BA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639"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6B20C3C"/>
    <w:multiLevelType w:val="hybridMultilevel"/>
    <w:tmpl w:val="AC722A9E"/>
    <w:lvl w:ilvl="0" w:tplc="7E96B86E">
      <w:start w:val="1"/>
      <w:numFmt w:val="upperRoman"/>
      <w:lvlText w:val="%1."/>
      <w:lvlJc w:val="left"/>
      <w:pPr>
        <w:ind w:left="1080" w:hanging="720"/>
      </w:pPr>
      <w:rPr>
        <w:rFonts w:hint="default"/>
        <w:strike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EE39BE"/>
    <w:multiLevelType w:val="multilevel"/>
    <w:tmpl w:val="1A14D7F2"/>
    <w:lvl w:ilvl="0">
      <w:start w:val="6"/>
      <w:numFmt w:val="decimal"/>
      <w:lvlText w:val="%1."/>
      <w:lvlJc w:val="left"/>
      <w:pPr>
        <w:ind w:left="360" w:hanging="360"/>
      </w:pPr>
      <w:rPr>
        <w:rFonts w:hint="default"/>
      </w:rPr>
    </w:lvl>
    <w:lvl w:ilvl="1">
      <w:start w:val="1"/>
      <w:numFmt w:val="decimal"/>
      <w:lvlText w:val="%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DBF7AF2"/>
    <w:multiLevelType w:val="hybridMultilevel"/>
    <w:tmpl w:val="566264C4"/>
    <w:lvl w:ilvl="0" w:tplc="0F2C45B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4B46038"/>
    <w:multiLevelType w:val="multilevel"/>
    <w:tmpl w:val="8BF6D01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AEE4AD8"/>
    <w:multiLevelType w:val="multilevel"/>
    <w:tmpl w:val="1A66446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DF42B67"/>
    <w:multiLevelType w:val="hybridMultilevel"/>
    <w:tmpl w:val="22628B00"/>
    <w:lvl w:ilvl="0" w:tplc="0F2C45B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605A17C7"/>
    <w:multiLevelType w:val="multilevel"/>
    <w:tmpl w:val="AB4E535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611D6F5E"/>
    <w:multiLevelType w:val="multilevel"/>
    <w:tmpl w:val="B62655BE"/>
    <w:lvl w:ilvl="0">
      <w:start w:val="1"/>
      <w:numFmt w:val="decimal"/>
      <w:lvlText w:val="%1."/>
      <w:lvlJc w:val="left"/>
      <w:pPr>
        <w:ind w:left="360" w:hanging="360"/>
      </w:pPr>
      <w:rPr>
        <w:rFonts w:hint="default"/>
      </w:rPr>
    </w:lvl>
    <w:lvl w:ilvl="1">
      <w:start w:val="1"/>
      <w:numFmt w:val="bullet"/>
      <w:lvlText w:val="-"/>
      <w:lvlJc w:val="left"/>
      <w:pPr>
        <w:ind w:left="1429" w:hanging="720"/>
      </w:pPr>
      <w:rPr>
        <w:rFonts w:ascii="Times New Roman" w:hAnsi="Times New Roman" w:cs="Times New Roman"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nsid w:val="633B1DF3"/>
    <w:multiLevelType w:val="hybridMultilevel"/>
    <w:tmpl w:val="1FA67266"/>
    <w:lvl w:ilvl="0" w:tplc="0F2C45B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2363F78"/>
    <w:multiLevelType w:val="multilevel"/>
    <w:tmpl w:val="3A3C5EC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760A1F01"/>
    <w:multiLevelType w:val="hybridMultilevel"/>
    <w:tmpl w:val="5C8AAE24"/>
    <w:lvl w:ilvl="0" w:tplc="0F2C45B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7DC25D1B"/>
    <w:multiLevelType w:val="multilevel"/>
    <w:tmpl w:val="D05AA49C"/>
    <w:lvl w:ilvl="0">
      <w:start w:val="1"/>
      <w:numFmt w:val="decimal"/>
      <w:lvlText w:val="%1."/>
      <w:lvlJc w:val="left"/>
      <w:pPr>
        <w:ind w:left="36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4"/>
  </w:num>
  <w:num w:numId="2">
    <w:abstractNumId w:val="15"/>
  </w:num>
  <w:num w:numId="3">
    <w:abstractNumId w:val="3"/>
  </w:num>
  <w:num w:numId="4">
    <w:abstractNumId w:val="11"/>
  </w:num>
  <w:num w:numId="5">
    <w:abstractNumId w:val="5"/>
  </w:num>
  <w:num w:numId="6">
    <w:abstractNumId w:val="13"/>
  </w:num>
  <w:num w:numId="7">
    <w:abstractNumId w:val="14"/>
  </w:num>
  <w:num w:numId="8">
    <w:abstractNumId w:val="0"/>
  </w:num>
  <w:num w:numId="9">
    <w:abstractNumId w:val="1"/>
  </w:num>
  <w:num w:numId="10">
    <w:abstractNumId w:val="10"/>
  </w:num>
  <w:num w:numId="11">
    <w:abstractNumId w:val="2"/>
  </w:num>
  <w:num w:numId="12">
    <w:abstractNumId w:val="9"/>
  </w:num>
  <w:num w:numId="13">
    <w:abstractNumId w:val="12"/>
  </w:num>
  <w:num w:numId="14">
    <w:abstractNumId w:val="8"/>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DE5"/>
    <w:rsid w:val="006D4549"/>
    <w:rsid w:val="008B60C2"/>
    <w:rsid w:val="00976DE5"/>
    <w:rsid w:val="00D250FF"/>
    <w:rsid w:val="00D75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DE5"/>
    <w:rPr>
      <w:rFonts w:eastAsiaTheme="minorEastAsia"/>
      <w:lang w:eastAsia="ru-RU"/>
    </w:rPr>
  </w:style>
  <w:style w:type="paragraph" w:styleId="1">
    <w:name w:val="heading 1"/>
    <w:basedOn w:val="a"/>
    <w:next w:val="a"/>
    <w:link w:val="10"/>
    <w:qFormat/>
    <w:rsid w:val="00976DE5"/>
    <w:pPr>
      <w:keepNext/>
      <w:spacing w:after="0" w:line="240" w:lineRule="auto"/>
      <w:outlineLvl w:val="0"/>
    </w:pPr>
    <w:rPr>
      <w:rFonts w:ascii="Times New Roman" w:eastAsia="Times New Roman" w:hAnsi="Times New Roman" w:cs="Times New Roman"/>
      <w:b/>
      <w:sz w:val="24"/>
      <w:szCs w:val="20"/>
    </w:rPr>
  </w:style>
  <w:style w:type="paragraph" w:styleId="2">
    <w:name w:val="heading 2"/>
    <w:basedOn w:val="a"/>
    <w:next w:val="a"/>
    <w:link w:val="20"/>
    <w:uiPriority w:val="9"/>
    <w:unhideWhenUsed/>
    <w:qFormat/>
    <w:rsid w:val="00976DE5"/>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976DE5"/>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976DE5"/>
    <w:pPr>
      <w:spacing w:before="240" w:after="60" w:line="240" w:lineRule="auto"/>
      <w:outlineLvl w:val="4"/>
    </w:pPr>
    <w:rPr>
      <w:rFonts w:ascii="Times New Roman" w:eastAsia="Times New Roman" w:hAnsi="Times New Roman" w:cs="Times New Roman"/>
      <w:b/>
      <w:bCs/>
      <w:i/>
      <w:iCs/>
      <w:sz w:val="26"/>
      <w:szCs w:val="26"/>
    </w:rPr>
  </w:style>
  <w:style w:type="paragraph" w:styleId="7">
    <w:name w:val="heading 7"/>
    <w:basedOn w:val="a"/>
    <w:next w:val="a"/>
    <w:link w:val="70"/>
    <w:qFormat/>
    <w:rsid w:val="00976DE5"/>
    <w:pPr>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6DE5"/>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rsid w:val="00976DE5"/>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976DE5"/>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976DE5"/>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976DE5"/>
    <w:rPr>
      <w:rFonts w:ascii="Times New Roman" w:eastAsia="Times New Roman" w:hAnsi="Times New Roman" w:cs="Times New Roman"/>
      <w:sz w:val="24"/>
      <w:szCs w:val="24"/>
      <w:lang w:eastAsia="ru-RU"/>
    </w:rPr>
  </w:style>
  <w:style w:type="paragraph" w:styleId="a3">
    <w:name w:val="List Paragraph"/>
    <w:basedOn w:val="a"/>
    <w:uiPriority w:val="34"/>
    <w:qFormat/>
    <w:rsid w:val="00976DE5"/>
    <w:pPr>
      <w:ind w:left="720"/>
      <w:contextualSpacing/>
    </w:pPr>
  </w:style>
  <w:style w:type="character" w:styleId="a4">
    <w:name w:val="annotation reference"/>
    <w:basedOn w:val="a0"/>
    <w:uiPriority w:val="99"/>
    <w:semiHidden/>
    <w:unhideWhenUsed/>
    <w:rsid w:val="00976DE5"/>
    <w:rPr>
      <w:sz w:val="16"/>
      <w:szCs w:val="16"/>
    </w:rPr>
  </w:style>
  <w:style w:type="paragraph" w:customStyle="1" w:styleId="ConsPlusNonformat">
    <w:name w:val="ConsPlusNonformat"/>
    <w:uiPriority w:val="99"/>
    <w:rsid w:val="00976DE5"/>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Balloon Text"/>
    <w:basedOn w:val="a"/>
    <w:link w:val="a6"/>
    <w:uiPriority w:val="99"/>
    <w:semiHidden/>
    <w:unhideWhenUsed/>
    <w:rsid w:val="00976DE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76DE5"/>
    <w:rPr>
      <w:rFonts w:ascii="Tahoma" w:eastAsiaTheme="minorEastAsia" w:hAnsi="Tahoma" w:cs="Tahoma"/>
      <w:sz w:val="16"/>
      <w:szCs w:val="16"/>
      <w:lang w:eastAsia="ru-RU"/>
    </w:rPr>
  </w:style>
  <w:style w:type="paragraph" w:styleId="a7">
    <w:name w:val="annotation text"/>
    <w:basedOn w:val="a"/>
    <w:link w:val="a8"/>
    <w:uiPriority w:val="99"/>
    <w:semiHidden/>
    <w:unhideWhenUsed/>
    <w:rsid w:val="00976DE5"/>
    <w:pPr>
      <w:spacing w:line="240" w:lineRule="auto"/>
    </w:pPr>
    <w:rPr>
      <w:sz w:val="20"/>
      <w:szCs w:val="20"/>
    </w:rPr>
  </w:style>
  <w:style w:type="character" w:customStyle="1" w:styleId="a8">
    <w:name w:val="Текст примечания Знак"/>
    <w:basedOn w:val="a0"/>
    <w:link w:val="a7"/>
    <w:uiPriority w:val="99"/>
    <w:semiHidden/>
    <w:rsid w:val="00976DE5"/>
    <w:rPr>
      <w:rFonts w:eastAsiaTheme="minorEastAsia"/>
      <w:sz w:val="20"/>
      <w:szCs w:val="20"/>
      <w:lang w:eastAsia="ru-RU"/>
    </w:rPr>
  </w:style>
  <w:style w:type="paragraph" w:styleId="a9">
    <w:name w:val="annotation subject"/>
    <w:basedOn w:val="a7"/>
    <w:next w:val="a7"/>
    <w:link w:val="aa"/>
    <w:uiPriority w:val="99"/>
    <w:semiHidden/>
    <w:unhideWhenUsed/>
    <w:rsid w:val="00976DE5"/>
    <w:rPr>
      <w:b/>
      <w:bCs/>
    </w:rPr>
  </w:style>
  <w:style w:type="character" w:customStyle="1" w:styleId="aa">
    <w:name w:val="Тема примечания Знак"/>
    <w:basedOn w:val="a8"/>
    <w:link w:val="a9"/>
    <w:uiPriority w:val="99"/>
    <w:semiHidden/>
    <w:rsid w:val="00976DE5"/>
    <w:rPr>
      <w:rFonts w:eastAsiaTheme="minorEastAsia"/>
      <w:b/>
      <w:bCs/>
      <w:sz w:val="20"/>
      <w:szCs w:val="20"/>
      <w:lang w:eastAsia="ru-RU"/>
    </w:rPr>
  </w:style>
  <w:style w:type="paragraph" w:styleId="ab">
    <w:name w:val="header"/>
    <w:basedOn w:val="a"/>
    <w:link w:val="ac"/>
    <w:uiPriority w:val="99"/>
    <w:unhideWhenUsed/>
    <w:rsid w:val="00976DE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6DE5"/>
    <w:rPr>
      <w:rFonts w:eastAsiaTheme="minorEastAsia"/>
      <w:lang w:eastAsia="ru-RU"/>
    </w:rPr>
  </w:style>
  <w:style w:type="paragraph" w:styleId="ad">
    <w:name w:val="footer"/>
    <w:basedOn w:val="a"/>
    <w:link w:val="ae"/>
    <w:uiPriority w:val="99"/>
    <w:unhideWhenUsed/>
    <w:rsid w:val="00976DE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6DE5"/>
    <w:rPr>
      <w:rFonts w:eastAsiaTheme="minorEastAsia"/>
      <w:lang w:eastAsia="ru-RU"/>
    </w:rPr>
  </w:style>
  <w:style w:type="paragraph" w:styleId="3">
    <w:name w:val="Body Text 3"/>
    <w:basedOn w:val="a"/>
    <w:link w:val="30"/>
    <w:semiHidden/>
    <w:rsid w:val="00976DE5"/>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semiHidden/>
    <w:rsid w:val="00976DE5"/>
    <w:rPr>
      <w:rFonts w:ascii="Times New Roman" w:eastAsia="Times New Roman" w:hAnsi="Times New Roman" w:cs="Times New Roman"/>
      <w:sz w:val="16"/>
      <w:szCs w:val="16"/>
      <w:lang w:eastAsia="ru-RU"/>
    </w:rPr>
  </w:style>
  <w:style w:type="paragraph" w:customStyle="1" w:styleId="ConsPlusNormal">
    <w:name w:val="ConsPlusNormal"/>
    <w:rsid w:val="00976D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Body Text"/>
    <w:basedOn w:val="a"/>
    <w:link w:val="af0"/>
    <w:uiPriority w:val="99"/>
    <w:unhideWhenUsed/>
    <w:rsid w:val="00976DE5"/>
    <w:pPr>
      <w:spacing w:after="120"/>
    </w:pPr>
  </w:style>
  <w:style w:type="character" w:customStyle="1" w:styleId="af0">
    <w:name w:val="Основной текст Знак"/>
    <w:basedOn w:val="a0"/>
    <w:link w:val="af"/>
    <w:uiPriority w:val="99"/>
    <w:rsid w:val="00976DE5"/>
    <w:rPr>
      <w:rFonts w:eastAsiaTheme="minorEastAsia"/>
      <w:lang w:eastAsia="ru-RU"/>
    </w:rPr>
  </w:style>
  <w:style w:type="paragraph" w:styleId="af1">
    <w:name w:val="Normal (Web)"/>
    <w:basedOn w:val="a"/>
    <w:rsid w:val="00976DE5"/>
    <w:pPr>
      <w:spacing w:before="45" w:after="45" w:line="240" w:lineRule="auto"/>
      <w:ind w:firstLine="150"/>
      <w:jc w:val="both"/>
    </w:pPr>
    <w:rPr>
      <w:rFonts w:ascii="Arial" w:eastAsia="Calibri" w:hAnsi="Arial" w:cs="Arial"/>
      <w:sz w:val="18"/>
      <w:szCs w:val="18"/>
    </w:rPr>
  </w:style>
  <w:style w:type="paragraph" w:styleId="af2">
    <w:name w:val="Title"/>
    <w:basedOn w:val="a"/>
    <w:link w:val="af3"/>
    <w:qFormat/>
    <w:rsid w:val="00976DE5"/>
    <w:pPr>
      <w:spacing w:after="0" w:line="240" w:lineRule="auto"/>
      <w:jc w:val="center"/>
    </w:pPr>
    <w:rPr>
      <w:rFonts w:ascii="Times New Roman" w:eastAsia="Times New Roman" w:hAnsi="Times New Roman" w:cs="Times New Roman"/>
      <w:sz w:val="32"/>
      <w:szCs w:val="20"/>
    </w:rPr>
  </w:style>
  <w:style w:type="character" w:customStyle="1" w:styleId="af3">
    <w:name w:val="Название Знак"/>
    <w:basedOn w:val="a0"/>
    <w:link w:val="af2"/>
    <w:rsid w:val="00976DE5"/>
    <w:rPr>
      <w:rFonts w:ascii="Times New Roman" w:eastAsia="Times New Roman" w:hAnsi="Times New Roman" w:cs="Times New Roman"/>
      <w:sz w:val="32"/>
      <w:szCs w:val="20"/>
      <w:lang w:eastAsia="ru-RU"/>
    </w:rPr>
  </w:style>
  <w:style w:type="paragraph" w:customStyle="1" w:styleId="af4">
    <w:name w:val="Знак Знак Знак"/>
    <w:basedOn w:val="a"/>
    <w:rsid w:val="00976DE5"/>
    <w:pPr>
      <w:spacing w:after="160" w:line="240" w:lineRule="exact"/>
    </w:pPr>
    <w:rPr>
      <w:rFonts w:ascii="Verdana" w:eastAsia="Times New Roman" w:hAnsi="Verdana" w:cs="Times New Roman"/>
      <w:sz w:val="20"/>
      <w:szCs w:val="20"/>
      <w:lang w:val="en-US" w:eastAsia="en-US"/>
    </w:rPr>
  </w:style>
  <w:style w:type="character" w:styleId="af5">
    <w:name w:val="page number"/>
    <w:basedOn w:val="a0"/>
    <w:semiHidden/>
    <w:rsid w:val="00976DE5"/>
  </w:style>
  <w:style w:type="paragraph" w:customStyle="1" w:styleId="ConsPlusTitle">
    <w:name w:val="ConsPlusTitle"/>
    <w:rsid w:val="00976DE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976DE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6">
    <w:name w:val="Placeholder Text"/>
    <w:basedOn w:val="a0"/>
    <w:uiPriority w:val="99"/>
    <w:semiHidden/>
    <w:rsid w:val="00976DE5"/>
    <w:rPr>
      <w:color w:val="808080"/>
    </w:rPr>
  </w:style>
  <w:style w:type="paragraph" w:styleId="af7">
    <w:name w:val="Revision"/>
    <w:hidden/>
    <w:uiPriority w:val="99"/>
    <w:semiHidden/>
    <w:rsid w:val="00976DE5"/>
    <w:pPr>
      <w:spacing w:after="0" w:line="240" w:lineRule="auto"/>
    </w:pPr>
    <w:rPr>
      <w:rFonts w:ascii="Times New Roman" w:eastAsia="Times New Roman" w:hAnsi="Times New Roman" w:cs="Times New Roman"/>
      <w:sz w:val="24"/>
      <w:szCs w:val="20"/>
      <w:lang w:eastAsia="ru-RU"/>
    </w:rPr>
  </w:style>
  <w:style w:type="table" w:styleId="af8">
    <w:name w:val="Table Grid"/>
    <w:basedOn w:val="a1"/>
    <w:uiPriority w:val="59"/>
    <w:rsid w:val="00976D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9">
    <w:name w:val="Strong"/>
    <w:basedOn w:val="a0"/>
    <w:uiPriority w:val="22"/>
    <w:qFormat/>
    <w:rsid w:val="00976DE5"/>
    <w:rPr>
      <w:b/>
      <w:bCs/>
    </w:rPr>
  </w:style>
  <w:style w:type="character" w:styleId="afa">
    <w:name w:val="Emphasis"/>
    <w:basedOn w:val="a0"/>
    <w:uiPriority w:val="20"/>
    <w:qFormat/>
    <w:rsid w:val="00976DE5"/>
    <w:rPr>
      <w:i/>
      <w:iCs/>
    </w:rPr>
  </w:style>
  <w:style w:type="paragraph" w:styleId="afb">
    <w:name w:val="No Spacing"/>
    <w:uiPriority w:val="1"/>
    <w:qFormat/>
    <w:rsid w:val="00976DE5"/>
    <w:pPr>
      <w:spacing w:after="0" w:line="240" w:lineRule="auto"/>
    </w:pPr>
  </w:style>
  <w:style w:type="paragraph" w:customStyle="1" w:styleId="ConsPlusDocList">
    <w:name w:val="ConsPlusDocList"/>
    <w:rsid w:val="00976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76DE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76DE5"/>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DE5"/>
    <w:rPr>
      <w:rFonts w:eastAsiaTheme="minorEastAsia"/>
      <w:lang w:eastAsia="ru-RU"/>
    </w:rPr>
  </w:style>
  <w:style w:type="paragraph" w:styleId="1">
    <w:name w:val="heading 1"/>
    <w:basedOn w:val="a"/>
    <w:next w:val="a"/>
    <w:link w:val="10"/>
    <w:qFormat/>
    <w:rsid w:val="00976DE5"/>
    <w:pPr>
      <w:keepNext/>
      <w:spacing w:after="0" w:line="240" w:lineRule="auto"/>
      <w:outlineLvl w:val="0"/>
    </w:pPr>
    <w:rPr>
      <w:rFonts w:ascii="Times New Roman" w:eastAsia="Times New Roman" w:hAnsi="Times New Roman" w:cs="Times New Roman"/>
      <w:b/>
      <w:sz w:val="24"/>
      <w:szCs w:val="20"/>
    </w:rPr>
  </w:style>
  <w:style w:type="paragraph" w:styleId="2">
    <w:name w:val="heading 2"/>
    <w:basedOn w:val="a"/>
    <w:next w:val="a"/>
    <w:link w:val="20"/>
    <w:uiPriority w:val="9"/>
    <w:unhideWhenUsed/>
    <w:qFormat/>
    <w:rsid w:val="00976DE5"/>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976DE5"/>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976DE5"/>
    <w:pPr>
      <w:spacing w:before="240" w:after="60" w:line="240" w:lineRule="auto"/>
      <w:outlineLvl w:val="4"/>
    </w:pPr>
    <w:rPr>
      <w:rFonts w:ascii="Times New Roman" w:eastAsia="Times New Roman" w:hAnsi="Times New Roman" w:cs="Times New Roman"/>
      <w:b/>
      <w:bCs/>
      <w:i/>
      <w:iCs/>
      <w:sz w:val="26"/>
      <w:szCs w:val="26"/>
    </w:rPr>
  </w:style>
  <w:style w:type="paragraph" w:styleId="7">
    <w:name w:val="heading 7"/>
    <w:basedOn w:val="a"/>
    <w:next w:val="a"/>
    <w:link w:val="70"/>
    <w:qFormat/>
    <w:rsid w:val="00976DE5"/>
    <w:pPr>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6DE5"/>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rsid w:val="00976DE5"/>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976DE5"/>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976DE5"/>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976DE5"/>
    <w:rPr>
      <w:rFonts w:ascii="Times New Roman" w:eastAsia="Times New Roman" w:hAnsi="Times New Roman" w:cs="Times New Roman"/>
      <w:sz w:val="24"/>
      <w:szCs w:val="24"/>
      <w:lang w:eastAsia="ru-RU"/>
    </w:rPr>
  </w:style>
  <w:style w:type="paragraph" w:styleId="a3">
    <w:name w:val="List Paragraph"/>
    <w:basedOn w:val="a"/>
    <w:uiPriority w:val="34"/>
    <w:qFormat/>
    <w:rsid w:val="00976DE5"/>
    <w:pPr>
      <w:ind w:left="720"/>
      <w:contextualSpacing/>
    </w:pPr>
  </w:style>
  <w:style w:type="character" w:styleId="a4">
    <w:name w:val="annotation reference"/>
    <w:basedOn w:val="a0"/>
    <w:uiPriority w:val="99"/>
    <w:semiHidden/>
    <w:unhideWhenUsed/>
    <w:rsid w:val="00976DE5"/>
    <w:rPr>
      <w:sz w:val="16"/>
      <w:szCs w:val="16"/>
    </w:rPr>
  </w:style>
  <w:style w:type="paragraph" w:customStyle="1" w:styleId="ConsPlusNonformat">
    <w:name w:val="ConsPlusNonformat"/>
    <w:uiPriority w:val="99"/>
    <w:rsid w:val="00976DE5"/>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Balloon Text"/>
    <w:basedOn w:val="a"/>
    <w:link w:val="a6"/>
    <w:uiPriority w:val="99"/>
    <w:semiHidden/>
    <w:unhideWhenUsed/>
    <w:rsid w:val="00976DE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76DE5"/>
    <w:rPr>
      <w:rFonts w:ascii="Tahoma" w:eastAsiaTheme="minorEastAsia" w:hAnsi="Tahoma" w:cs="Tahoma"/>
      <w:sz w:val="16"/>
      <w:szCs w:val="16"/>
      <w:lang w:eastAsia="ru-RU"/>
    </w:rPr>
  </w:style>
  <w:style w:type="paragraph" w:styleId="a7">
    <w:name w:val="annotation text"/>
    <w:basedOn w:val="a"/>
    <w:link w:val="a8"/>
    <w:uiPriority w:val="99"/>
    <w:semiHidden/>
    <w:unhideWhenUsed/>
    <w:rsid w:val="00976DE5"/>
    <w:pPr>
      <w:spacing w:line="240" w:lineRule="auto"/>
    </w:pPr>
    <w:rPr>
      <w:sz w:val="20"/>
      <w:szCs w:val="20"/>
    </w:rPr>
  </w:style>
  <w:style w:type="character" w:customStyle="1" w:styleId="a8">
    <w:name w:val="Текст примечания Знак"/>
    <w:basedOn w:val="a0"/>
    <w:link w:val="a7"/>
    <w:uiPriority w:val="99"/>
    <w:semiHidden/>
    <w:rsid w:val="00976DE5"/>
    <w:rPr>
      <w:rFonts w:eastAsiaTheme="minorEastAsia"/>
      <w:sz w:val="20"/>
      <w:szCs w:val="20"/>
      <w:lang w:eastAsia="ru-RU"/>
    </w:rPr>
  </w:style>
  <w:style w:type="paragraph" w:styleId="a9">
    <w:name w:val="annotation subject"/>
    <w:basedOn w:val="a7"/>
    <w:next w:val="a7"/>
    <w:link w:val="aa"/>
    <w:uiPriority w:val="99"/>
    <w:semiHidden/>
    <w:unhideWhenUsed/>
    <w:rsid w:val="00976DE5"/>
    <w:rPr>
      <w:b/>
      <w:bCs/>
    </w:rPr>
  </w:style>
  <w:style w:type="character" w:customStyle="1" w:styleId="aa">
    <w:name w:val="Тема примечания Знак"/>
    <w:basedOn w:val="a8"/>
    <w:link w:val="a9"/>
    <w:uiPriority w:val="99"/>
    <w:semiHidden/>
    <w:rsid w:val="00976DE5"/>
    <w:rPr>
      <w:rFonts w:eastAsiaTheme="minorEastAsia"/>
      <w:b/>
      <w:bCs/>
      <w:sz w:val="20"/>
      <w:szCs w:val="20"/>
      <w:lang w:eastAsia="ru-RU"/>
    </w:rPr>
  </w:style>
  <w:style w:type="paragraph" w:styleId="ab">
    <w:name w:val="header"/>
    <w:basedOn w:val="a"/>
    <w:link w:val="ac"/>
    <w:uiPriority w:val="99"/>
    <w:unhideWhenUsed/>
    <w:rsid w:val="00976DE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6DE5"/>
    <w:rPr>
      <w:rFonts w:eastAsiaTheme="minorEastAsia"/>
      <w:lang w:eastAsia="ru-RU"/>
    </w:rPr>
  </w:style>
  <w:style w:type="paragraph" w:styleId="ad">
    <w:name w:val="footer"/>
    <w:basedOn w:val="a"/>
    <w:link w:val="ae"/>
    <w:uiPriority w:val="99"/>
    <w:unhideWhenUsed/>
    <w:rsid w:val="00976DE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6DE5"/>
    <w:rPr>
      <w:rFonts w:eastAsiaTheme="minorEastAsia"/>
      <w:lang w:eastAsia="ru-RU"/>
    </w:rPr>
  </w:style>
  <w:style w:type="paragraph" w:styleId="3">
    <w:name w:val="Body Text 3"/>
    <w:basedOn w:val="a"/>
    <w:link w:val="30"/>
    <w:semiHidden/>
    <w:rsid w:val="00976DE5"/>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semiHidden/>
    <w:rsid w:val="00976DE5"/>
    <w:rPr>
      <w:rFonts w:ascii="Times New Roman" w:eastAsia="Times New Roman" w:hAnsi="Times New Roman" w:cs="Times New Roman"/>
      <w:sz w:val="16"/>
      <w:szCs w:val="16"/>
      <w:lang w:eastAsia="ru-RU"/>
    </w:rPr>
  </w:style>
  <w:style w:type="paragraph" w:customStyle="1" w:styleId="ConsPlusNormal">
    <w:name w:val="ConsPlusNormal"/>
    <w:rsid w:val="00976D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Body Text"/>
    <w:basedOn w:val="a"/>
    <w:link w:val="af0"/>
    <w:uiPriority w:val="99"/>
    <w:unhideWhenUsed/>
    <w:rsid w:val="00976DE5"/>
    <w:pPr>
      <w:spacing w:after="120"/>
    </w:pPr>
  </w:style>
  <w:style w:type="character" w:customStyle="1" w:styleId="af0">
    <w:name w:val="Основной текст Знак"/>
    <w:basedOn w:val="a0"/>
    <w:link w:val="af"/>
    <w:uiPriority w:val="99"/>
    <w:rsid w:val="00976DE5"/>
    <w:rPr>
      <w:rFonts w:eastAsiaTheme="minorEastAsia"/>
      <w:lang w:eastAsia="ru-RU"/>
    </w:rPr>
  </w:style>
  <w:style w:type="paragraph" w:styleId="af1">
    <w:name w:val="Normal (Web)"/>
    <w:basedOn w:val="a"/>
    <w:rsid w:val="00976DE5"/>
    <w:pPr>
      <w:spacing w:before="45" w:after="45" w:line="240" w:lineRule="auto"/>
      <w:ind w:firstLine="150"/>
      <w:jc w:val="both"/>
    </w:pPr>
    <w:rPr>
      <w:rFonts w:ascii="Arial" w:eastAsia="Calibri" w:hAnsi="Arial" w:cs="Arial"/>
      <w:sz w:val="18"/>
      <w:szCs w:val="18"/>
    </w:rPr>
  </w:style>
  <w:style w:type="paragraph" w:styleId="af2">
    <w:name w:val="Title"/>
    <w:basedOn w:val="a"/>
    <w:link w:val="af3"/>
    <w:qFormat/>
    <w:rsid w:val="00976DE5"/>
    <w:pPr>
      <w:spacing w:after="0" w:line="240" w:lineRule="auto"/>
      <w:jc w:val="center"/>
    </w:pPr>
    <w:rPr>
      <w:rFonts w:ascii="Times New Roman" w:eastAsia="Times New Roman" w:hAnsi="Times New Roman" w:cs="Times New Roman"/>
      <w:sz w:val="32"/>
      <w:szCs w:val="20"/>
    </w:rPr>
  </w:style>
  <w:style w:type="character" w:customStyle="1" w:styleId="af3">
    <w:name w:val="Название Знак"/>
    <w:basedOn w:val="a0"/>
    <w:link w:val="af2"/>
    <w:rsid w:val="00976DE5"/>
    <w:rPr>
      <w:rFonts w:ascii="Times New Roman" w:eastAsia="Times New Roman" w:hAnsi="Times New Roman" w:cs="Times New Roman"/>
      <w:sz w:val="32"/>
      <w:szCs w:val="20"/>
      <w:lang w:eastAsia="ru-RU"/>
    </w:rPr>
  </w:style>
  <w:style w:type="paragraph" w:customStyle="1" w:styleId="af4">
    <w:name w:val="Знак Знак Знак"/>
    <w:basedOn w:val="a"/>
    <w:rsid w:val="00976DE5"/>
    <w:pPr>
      <w:spacing w:after="160" w:line="240" w:lineRule="exact"/>
    </w:pPr>
    <w:rPr>
      <w:rFonts w:ascii="Verdana" w:eastAsia="Times New Roman" w:hAnsi="Verdana" w:cs="Times New Roman"/>
      <w:sz w:val="20"/>
      <w:szCs w:val="20"/>
      <w:lang w:val="en-US" w:eastAsia="en-US"/>
    </w:rPr>
  </w:style>
  <w:style w:type="character" w:styleId="af5">
    <w:name w:val="page number"/>
    <w:basedOn w:val="a0"/>
    <w:semiHidden/>
    <w:rsid w:val="00976DE5"/>
  </w:style>
  <w:style w:type="paragraph" w:customStyle="1" w:styleId="ConsPlusTitle">
    <w:name w:val="ConsPlusTitle"/>
    <w:rsid w:val="00976DE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976DE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6">
    <w:name w:val="Placeholder Text"/>
    <w:basedOn w:val="a0"/>
    <w:uiPriority w:val="99"/>
    <w:semiHidden/>
    <w:rsid w:val="00976DE5"/>
    <w:rPr>
      <w:color w:val="808080"/>
    </w:rPr>
  </w:style>
  <w:style w:type="paragraph" w:styleId="af7">
    <w:name w:val="Revision"/>
    <w:hidden/>
    <w:uiPriority w:val="99"/>
    <w:semiHidden/>
    <w:rsid w:val="00976DE5"/>
    <w:pPr>
      <w:spacing w:after="0" w:line="240" w:lineRule="auto"/>
    </w:pPr>
    <w:rPr>
      <w:rFonts w:ascii="Times New Roman" w:eastAsia="Times New Roman" w:hAnsi="Times New Roman" w:cs="Times New Roman"/>
      <w:sz w:val="24"/>
      <w:szCs w:val="20"/>
      <w:lang w:eastAsia="ru-RU"/>
    </w:rPr>
  </w:style>
  <w:style w:type="table" w:styleId="af8">
    <w:name w:val="Table Grid"/>
    <w:basedOn w:val="a1"/>
    <w:uiPriority w:val="59"/>
    <w:rsid w:val="00976D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9">
    <w:name w:val="Strong"/>
    <w:basedOn w:val="a0"/>
    <w:uiPriority w:val="22"/>
    <w:qFormat/>
    <w:rsid w:val="00976DE5"/>
    <w:rPr>
      <w:b/>
      <w:bCs/>
    </w:rPr>
  </w:style>
  <w:style w:type="character" w:styleId="afa">
    <w:name w:val="Emphasis"/>
    <w:basedOn w:val="a0"/>
    <w:uiPriority w:val="20"/>
    <w:qFormat/>
    <w:rsid w:val="00976DE5"/>
    <w:rPr>
      <w:i/>
      <w:iCs/>
    </w:rPr>
  </w:style>
  <w:style w:type="paragraph" w:styleId="afb">
    <w:name w:val="No Spacing"/>
    <w:uiPriority w:val="1"/>
    <w:qFormat/>
    <w:rsid w:val="00976DE5"/>
    <w:pPr>
      <w:spacing w:after="0" w:line="240" w:lineRule="auto"/>
    </w:pPr>
  </w:style>
  <w:style w:type="paragraph" w:customStyle="1" w:styleId="ConsPlusDocList">
    <w:name w:val="ConsPlusDocList"/>
    <w:rsid w:val="00976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76DE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76DE5"/>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305A93C522406F41A4C915E537A43066C4669041D96D33EC9ABBD5E733BF6C2EDE018BA4218CDF010K9M"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E305A93C522406F41A4C915E537A43066C4669041D96D33EC9ABBD5E733BF6C2EDE018B944191CK7M" TargetMode="External"/><Relationship Id="rId17" Type="http://schemas.openxmlformats.org/officeDocument/2006/relationships/hyperlink" Target="consultantplus://offline/ref=F76009F7F1F0F51CD7FDDA8F08DD0098CD5661C0BE8480CE0BABF465FCCA0B08E444C316F017qEE5E" TargetMode="External"/><Relationship Id="rId2" Type="http://schemas.openxmlformats.org/officeDocument/2006/relationships/styles" Target="styles.xml"/><Relationship Id="rId16" Type="http://schemas.openxmlformats.org/officeDocument/2006/relationships/hyperlink" Target="consultantplus://offline/ref=F76009F7F1F0F51CD7FDDA8F08DD0098CD5661C0BE8480CE0BABF465FCCA0B08E444C316F310qEE9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E305A93C522406F41A4C915E537A43066C4669041D96D33EC9ABBD5E733BF6C2EDE018B9471E1CKAM" TargetMode="External"/><Relationship Id="rId5" Type="http://schemas.openxmlformats.org/officeDocument/2006/relationships/webSettings" Target="webSettings.xml"/><Relationship Id="rId15" Type="http://schemas.openxmlformats.org/officeDocument/2006/relationships/hyperlink" Target="consultantplus://offline/ref=E305A93C522406F41A4C915E537A43066C4669041D96D33EC9ABBD5E7313KBM" TargetMode="External"/><Relationship Id="rId10" Type="http://schemas.openxmlformats.org/officeDocument/2006/relationships/hyperlink" Target="consultantplus://offline/ref=F76009F7F1F0F51CD7FDDA8F08DD0098CD5661C0BE8480CE0BABF465FCCA0B08E444C316F017qEE5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F76009F7F1F0F51CD7FDDA8F08DD0098CD5661C0BE8480CE0BABF465FCCA0B08E444C316F310qEE9E" TargetMode="External"/><Relationship Id="rId14" Type="http://schemas.openxmlformats.org/officeDocument/2006/relationships/hyperlink" Target="consultantplus://offline/ref=E305A93C522406F41A4C915E537A43066C4669041D96D33EC9ABBD5E733BF6C2EDE018B944181CK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11221</Words>
  <Characters>63960</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Фатхиева</dc:creator>
  <cp:lastModifiedBy>Людмила Фатхиева</cp:lastModifiedBy>
  <cp:revision>2</cp:revision>
  <dcterms:created xsi:type="dcterms:W3CDTF">2017-01-27T11:27:00Z</dcterms:created>
  <dcterms:modified xsi:type="dcterms:W3CDTF">2017-01-27T11:27:00Z</dcterms:modified>
</cp:coreProperties>
</file>