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5E" w:rsidRPr="00D07F11" w:rsidRDefault="0087115E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 w:rsidRPr="006C14FF">
        <w:rPr>
          <w:rFonts w:ascii="Times New Roman" w:eastAsia="Batang" w:hAnsi="Times New Roman"/>
          <w:noProof/>
          <w:sz w:val="36"/>
          <w:szCs w:val="36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7" o:title=""/>
          </v:shape>
        </w:pict>
      </w:r>
    </w:p>
    <w:p w:rsidR="0087115E" w:rsidRPr="00D07F11" w:rsidRDefault="0087115E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87115E" w:rsidRPr="00D07F11" w:rsidRDefault="0087115E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87115E" w:rsidRPr="00D07F11" w:rsidRDefault="0087115E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87115E" w:rsidRPr="00D07F11" w:rsidRDefault="0087115E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87115E" w:rsidRPr="00D07F11" w:rsidRDefault="0087115E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87115E" w:rsidRPr="00D07F11" w:rsidRDefault="0087115E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87115E" w:rsidRPr="00D07F11" w:rsidRDefault="0087115E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87115E" w:rsidRPr="00D07F11" w:rsidRDefault="0087115E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26.11.2018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  <w:t>№ 393-па</w:t>
      </w:r>
    </w:p>
    <w:p w:rsidR="0087115E" w:rsidRPr="00D07F11" w:rsidRDefault="0087115E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87115E" w:rsidRPr="00B9510F" w:rsidRDefault="0087115E" w:rsidP="00B9510F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 w:rsidRPr="00B9510F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порядка и условий проведения бывшим наймодателем капитального ремонта общего имущества в многоквартирном доме за счет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средств </w:t>
      </w:r>
      <w:r w:rsidRPr="00B9510F">
        <w:rPr>
          <w:rFonts w:ascii="Times New Roman" w:hAnsi="Times New Roman"/>
          <w:bCs/>
          <w:sz w:val="28"/>
          <w:szCs w:val="28"/>
          <w:lang w:eastAsia="ru-RU"/>
        </w:rPr>
        <w:t xml:space="preserve">бюджета города Пыть-Яха </w:t>
      </w:r>
    </w:p>
    <w:p w:rsidR="0087115E" w:rsidRDefault="0087115E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</w:p>
    <w:p w:rsidR="0087115E" w:rsidRDefault="0087115E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7115E" w:rsidRPr="00D07F11" w:rsidRDefault="0087115E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7115E" w:rsidRDefault="0087115E" w:rsidP="006A14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F11">
        <w:rPr>
          <w:rFonts w:ascii="Times New Roman" w:hAnsi="Times New Roman"/>
          <w:sz w:val="28"/>
          <w:szCs w:val="28"/>
          <w:lang w:eastAsia="ru-RU"/>
        </w:rPr>
        <w:tab/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r>
        <w:rPr>
          <w:rFonts w:ascii="Times New Roman" w:hAnsi="Times New Roman"/>
          <w:sz w:val="28"/>
          <w:szCs w:val="28"/>
          <w:lang w:eastAsia="ru-RU"/>
        </w:rPr>
        <w:t>законом от 06.10.2003 №131-ФЗ «</w:t>
      </w:r>
      <w:r w:rsidRPr="00B9510F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  <w:lang w:eastAsia="ru-RU"/>
        </w:rPr>
        <w:t>равления в Российской Федерации»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Законом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 Росс</w:t>
      </w:r>
      <w:r>
        <w:rPr>
          <w:rFonts w:ascii="Times New Roman" w:hAnsi="Times New Roman"/>
          <w:sz w:val="28"/>
          <w:szCs w:val="28"/>
          <w:lang w:eastAsia="ru-RU"/>
        </w:rPr>
        <w:t>ийской Федерации от 04.07.1991 №1541-1 «</w:t>
      </w:r>
      <w:r w:rsidRPr="00B9510F">
        <w:rPr>
          <w:rFonts w:ascii="Times New Roman" w:hAnsi="Times New Roman"/>
          <w:sz w:val="28"/>
          <w:szCs w:val="28"/>
          <w:lang w:eastAsia="ru-RU"/>
        </w:rPr>
        <w:t>О приватизации жилищно</w:t>
      </w:r>
      <w:r>
        <w:rPr>
          <w:rFonts w:ascii="Times New Roman" w:hAnsi="Times New Roman"/>
          <w:sz w:val="28"/>
          <w:szCs w:val="28"/>
          <w:lang w:eastAsia="ru-RU"/>
        </w:rPr>
        <w:t>го фонда в Российск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ru-RU"/>
        </w:rPr>
        <w:t>ой Федерации»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основании статьи </w:t>
      </w:r>
      <w:r w:rsidRPr="00B9510F">
        <w:rPr>
          <w:rFonts w:ascii="Times New Roman" w:hAnsi="Times New Roman"/>
          <w:sz w:val="28"/>
          <w:szCs w:val="28"/>
          <w:lang w:eastAsia="ru-RU"/>
        </w:rPr>
        <w:t>190.1 Жилищно</w:t>
      </w:r>
      <w:r>
        <w:rPr>
          <w:rFonts w:ascii="Times New Roman" w:hAnsi="Times New Roman"/>
          <w:sz w:val="28"/>
          <w:szCs w:val="28"/>
          <w:lang w:eastAsia="ru-RU"/>
        </w:rPr>
        <w:t>го кодекса Российской Федерации:</w:t>
      </w:r>
    </w:p>
    <w:p w:rsidR="0087115E" w:rsidRDefault="0087115E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115E" w:rsidRDefault="0087115E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115E" w:rsidRPr="00D838EB" w:rsidRDefault="0087115E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115E" w:rsidRDefault="0087115E" w:rsidP="006A14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38EB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ab/>
        <w:t>Утвердить п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орядок и условия проведения бывшим наймодателем капитального ремонта общего имущества в многоквартирном доме за счет средств бюджета города </w:t>
      </w:r>
      <w:r>
        <w:rPr>
          <w:rFonts w:ascii="Times New Roman" w:hAnsi="Times New Roman"/>
          <w:sz w:val="28"/>
          <w:szCs w:val="28"/>
          <w:lang w:eastAsia="ru-RU"/>
        </w:rPr>
        <w:t>Пыть-Яха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87115E" w:rsidRPr="00D07F11" w:rsidRDefault="0087115E" w:rsidP="006A14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2.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87115E" w:rsidRPr="00D07F11" w:rsidRDefault="0087115E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информационным ресурс</w:t>
      </w:r>
      <w:r>
        <w:rPr>
          <w:rFonts w:ascii="Times New Roman" w:eastAsia="Batang" w:hAnsi="Times New Roman"/>
          <w:sz w:val="28"/>
          <w:szCs w:val="28"/>
          <w:lang w:eastAsia="ko-KR"/>
        </w:rPr>
        <w:t>ам (А.А. Мерзляков) разместить</w:t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 постановление на официальном сайте администрации города в сети Интернет.</w:t>
      </w:r>
    </w:p>
    <w:p w:rsidR="0087115E" w:rsidRPr="00D07F11" w:rsidRDefault="0087115E" w:rsidP="00053FCA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4.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Настоящее постановление вступает в силу после его официального опубликования. </w:t>
      </w:r>
    </w:p>
    <w:p w:rsidR="0087115E" w:rsidRPr="00D07F11" w:rsidRDefault="0087115E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5.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Контроль за выполнением постановления возложить на заместителя главы города - начальника управления по жилищно-коммунальному комплексу, транс</w:t>
      </w:r>
      <w:r>
        <w:rPr>
          <w:rFonts w:ascii="Times New Roman" w:eastAsia="Batang" w:hAnsi="Times New Roman"/>
          <w:sz w:val="28"/>
          <w:szCs w:val="28"/>
          <w:lang w:eastAsia="ko-KR"/>
        </w:rPr>
        <w:t>порту и дорогам.</w:t>
      </w:r>
    </w:p>
    <w:p w:rsidR="0087115E" w:rsidRDefault="0087115E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87115E" w:rsidRPr="00D07F11" w:rsidRDefault="0087115E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87115E" w:rsidRPr="00D07F11" w:rsidRDefault="0087115E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87115E" w:rsidRPr="00D07F11" w:rsidRDefault="0087115E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Глава</w:t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  <w:t>А.Н.Морозов</w:t>
      </w:r>
    </w:p>
    <w:p w:rsidR="0087115E" w:rsidRDefault="0087115E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7115E" w:rsidRDefault="0087115E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115E" w:rsidRDefault="0087115E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115E" w:rsidRDefault="0087115E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115E" w:rsidRDefault="0087115E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115E" w:rsidRDefault="0087115E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115E" w:rsidRDefault="0087115E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115E" w:rsidRDefault="0087115E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115E" w:rsidRDefault="0087115E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115E" w:rsidRDefault="0087115E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115E" w:rsidRPr="00B9510F" w:rsidRDefault="0087115E" w:rsidP="00B9510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87115E" w:rsidRDefault="0087115E" w:rsidP="00B9510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к постановлению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</w:p>
    <w:p w:rsidR="0087115E" w:rsidRPr="00B9510F" w:rsidRDefault="0087115E" w:rsidP="00B9510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Пыть-Яха</w:t>
      </w:r>
    </w:p>
    <w:p w:rsidR="0087115E" w:rsidRPr="00B9510F" w:rsidRDefault="0087115E" w:rsidP="00B95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от 26.11.2018 № 393-па</w:t>
      </w:r>
    </w:p>
    <w:p w:rsidR="0087115E" w:rsidRPr="00182930" w:rsidRDefault="0087115E" w:rsidP="006C2B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7115E" w:rsidRDefault="0087115E" w:rsidP="006C2BC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Порядок и условия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 проведения бывшим наймодателем капитального ремонта общего имущества в многоквартирном доме за счет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 w:rsidRPr="00B9510F">
        <w:rPr>
          <w:rFonts w:ascii="Times New Roman" w:hAnsi="Times New Roman"/>
          <w:sz w:val="28"/>
          <w:szCs w:val="28"/>
          <w:lang w:eastAsia="ru-RU"/>
        </w:rPr>
        <w:t>бюджета города Пыть-Яха</w:t>
      </w:r>
    </w:p>
    <w:p w:rsidR="0087115E" w:rsidRPr="00182930" w:rsidRDefault="0087115E" w:rsidP="00B9510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7115E" w:rsidRPr="00B9510F" w:rsidRDefault="0087115E" w:rsidP="00B951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I. Общие положения</w:t>
      </w:r>
    </w:p>
    <w:p w:rsidR="0087115E" w:rsidRPr="00182930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 xml:space="preserve">1.1. Настоящий Порядок устанавливает условия и механизм проведения бывшим наймодателем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помещения, за счет средств бюджета города </w:t>
      </w:r>
      <w:r>
        <w:rPr>
          <w:rFonts w:ascii="Times New Roman" w:hAnsi="Times New Roman"/>
          <w:sz w:val="28"/>
          <w:szCs w:val="28"/>
          <w:lang w:eastAsia="ru-RU"/>
        </w:rPr>
        <w:t>Пыть-Яха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 (далее - бюджет города).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 xml:space="preserve">1.2. Под бывшим наймодателем понимается орган местного самоуправления, уполномоченный на дату приватизации первого жилого помещения в многоквартирном доме выступать от имени муниципального образования город </w:t>
      </w:r>
      <w:r>
        <w:rPr>
          <w:rFonts w:ascii="Times New Roman" w:hAnsi="Times New Roman"/>
          <w:sz w:val="28"/>
          <w:szCs w:val="28"/>
          <w:lang w:eastAsia="ru-RU"/>
        </w:rPr>
        <w:t xml:space="preserve">Пыть-Ях </w:t>
      </w:r>
      <w:r w:rsidRPr="00B9510F">
        <w:rPr>
          <w:rFonts w:ascii="Times New Roman" w:hAnsi="Times New Roman"/>
          <w:sz w:val="28"/>
          <w:szCs w:val="28"/>
          <w:lang w:eastAsia="ru-RU"/>
        </w:rPr>
        <w:t>в качестве собственника жилого помещения муниципального жилищного фонда, являвшегося наймодателем.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 xml:space="preserve">1.3. Полномочия бывшего наймодателя возлагаются на </w:t>
      </w:r>
      <w:r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 жилищно-коммунального </w:t>
      </w:r>
      <w:r>
        <w:rPr>
          <w:rFonts w:ascii="Times New Roman" w:hAnsi="Times New Roman"/>
          <w:sz w:val="28"/>
          <w:szCs w:val="28"/>
          <w:lang w:eastAsia="ru-RU"/>
        </w:rPr>
        <w:t>комплекса, транспорту и дорогам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(далее - бывший наймодатель).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115E" w:rsidRPr="00B9510F" w:rsidRDefault="0087115E" w:rsidP="006C2BC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II. Условия проведения бывшим наймодателем капитального</w:t>
      </w:r>
    </w:p>
    <w:p w:rsidR="0087115E" w:rsidRPr="00B9510F" w:rsidRDefault="0087115E" w:rsidP="006C2BC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ремонта общего имущества в многоквартирном доме за счет</w:t>
      </w:r>
    </w:p>
    <w:p w:rsidR="0087115E" w:rsidRPr="00B9510F" w:rsidRDefault="0087115E" w:rsidP="006C2BC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средств бюджета города</w:t>
      </w:r>
    </w:p>
    <w:p w:rsidR="0087115E" w:rsidRPr="00B9510F" w:rsidRDefault="0087115E" w:rsidP="00B951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Pr="00B9510F">
        <w:rPr>
          <w:rFonts w:ascii="Times New Roman" w:hAnsi="Times New Roman"/>
          <w:sz w:val="28"/>
          <w:szCs w:val="28"/>
          <w:lang w:eastAsia="ru-RU"/>
        </w:rPr>
        <w:t>Проведение бывшим наймодателем капитального ремонта общего имущества в многоквартирном доме за счет средств бюджета города осуществляется при условии выявления факта неисполнения им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капитальный ремонт на дату приватизации первого жилого помещения проведен не был, а также в случае, если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Программу капитального ремонта общего имущества в многоквартирных домах, расположенных на территории Ханты-Мансийского автономного округа - Югры, утвержденную постановлением Правительства Ханты-Мансийского автономного округа - Югры (далее - региональная программа капитального ремонта), не проводился за счет средств бюджетов бюджетной системы Российской Федерации.</w:t>
      </w:r>
    </w:p>
    <w:p w:rsidR="0087115E" w:rsidRPr="00B9510F" w:rsidRDefault="0087115E" w:rsidP="00B95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115E" w:rsidRPr="00B9510F" w:rsidRDefault="0087115E" w:rsidP="006C2BC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III. Порядок проведения бывшим наймодателем капитального</w:t>
      </w:r>
    </w:p>
    <w:p w:rsidR="0087115E" w:rsidRPr="00B9510F" w:rsidRDefault="0087115E" w:rsidP="006C2BC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ремонта общего имущества в многоквартирном доме за счет</w:t>
      </w:r>
    </w:p>
    <w:p w:rsidR="0087115E" w:rsidRPr="00B9510F" w:rsidRDefault="0087115E" w:rsidP="006C2BC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средств бюджета города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3.1. Проведение бывшим наймодателем капитального ремонта общего имущества в многоквартирном доме осуществляется путем финансирования за счет средств бюджета города оказания услуг и (или) выполнения работ по капитальному ремонту общего имущества в</w:t>
      </w:r>
      <w:r>
        <w:rPr>
          <w:rFonts w:ascii="Times New Roman" w:hAnsi="Times New Roman"/>
          <w:sz w:val="28"/>
          <w:szCs w:val="28"/>
          <w:lang w:eastAsia="ru-RU"/>
        </w:rPr>
        <w:t xml:space="preserve"> многоквартирном доме (далее - ф</w:t>
      </w:r>
      <w:r w:rsidRPr="00B9510F">
        <w:rPr>
          <w:rFonts w:ascii="Times New Roman" w:hAnsi="Times New Roman"/>
          <w:sz w:val="28"/>
          <w:szCs w:val="28"/>
          <w:lang w:eastAsia="ru-RU"/>
        </w:rPr>
        <w:t>инансирование).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3.2. Перечень услуг и (или) работ по капитальному ремонту общего имущества в многоквартирном доме, финансирование которых осуществляется бывшим наймодателем, определяется в соответствии с Порядком определения бывшим наймодателем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доме, утвержденным постановлением Правительства Ханты-Мансийского автономного округа - Югры.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3.3. Определение перечня услуг и (или) работ по капитальному ремонту общего имущества в многоквартирном доме осуществляется постоянно действующей комиссией, создаваемой для этих целей администрацией города (далее - комиссия).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3.4. Состав и положение о деятельности комиссии утверждаются распоряжением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поступлении обращения о финансировании.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3.5. На основании решения комиссии перечень услуг и (или) работ по капитальному ремонту общего имущества в многоквартирном доме утверждается распоряжением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течение пяти рабочих дней.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3.6. Стоимость указанных в пункте 3.2 настоящего Порядка услуг и (или) работ по капитальному ремонту общего имущества в многоквартирном доме определяется бывшим наймодателем в размере не выше предельной стоимости услуг и (или) работ по капитальному ремонту общего имущества в многоквартирном доме, установленной приказом Департамента жилищно-коммунального комплекса и энергетики Ханты-Мансийского автономного округа - Югры.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 xml:space="preserve">3.7. Бывший наймодатель, имеющий неисполненные обязательства по проведению капитального ремонта общего имущества в многоквартирных домах, направляет в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комитет по финансам </w:t>
      </w:r>
      <w:r w:rsidRPr="00B9510F">
        <w:rPr>
          <w:rFonts w:ascii="Times New Roman" w:hAnsi="Times New Roman"/>
          <w:sz w:val="28"/>
          <w:szCs w:val="28"/>
          <w:lang w:eastAsia="ru-RU"/>
        </w:rPr>
        <w:t>администрации города сведения о необходимом объеме финансирования на очередной финансовый год и на плановый период с целью проведения капитального ремонта общего имущества в многоквартирных домах в соответствии с региональной программой капитального ремонта.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 xml:space="preserve">3.8. Финансирование осуществляется в соответствии с решением Думы города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Пыть-Яха 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бюджете</w:t>
      </w:r>
      <w:r w:rsidRPr="00B9510F">
        <w:rPr>
          <w:rFonts w:ascii="Times New Roman" w:hAnsi="Times New Roman"/>
          <w:sz w:val="28"/>
          <w:szCs w:val="28"/>
          <w:lang w:eastAsia="ru-RU"/>
        </w:rPr>
        <w:t xml:space="preserve"> на текущий финансовый год и на плановый период в пределах лимитов бюджетных обязательств, предусмотренных на финансирование муниципальной программы, включающей мероприятия по содействию проведению капитального ремонта общего имущества в многоквартирных домах.</w:t>
      </w:r>
    </w:p>
    <w:p w:rsidR="0087115E" w:rsidRPr="00B9510F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>3.9. Финансирование производится с учетом способа формирования фонда капитального ремонта путем перечисления средств в объеме, определенном в соответствии с пунктом 3.6 настоящего Порядка, на счет Югорского фонда капитального ремонта многоквартирных домов либо на специальный счет.</w:t>
      </w:r>
    </w:p>
    <w:p w:rsidR="0087115E" w:rsidRPr="00053FCA" w:rsidRDefault="0087115E" w:rsidP="006C2BC7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10F">
        <w:rPr>
          <w:rFonts w:ascii="Times New Roman" w:hAnsi="Times New Roman"/>
          <w:sz w:val="28"/>
          <w:szCs w:val="28"/>
          <w:lang w:eastAsia="ru-RU"/>
        </w:rPr>
        <w:t xml:space="preserve">3.10. Финансирование производится путем предоставления субсидий из бюджета города в порядке, предусмотренном муниципальным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нормативным </w:t>
      </w:r>
      <w:r w:rsidRPr="00B9510F">
        <w:rPr>
          <w:rFonts w:ascii="Times New Roman" w:hAnsi="Times New Roman"/>
          <w:sz w:val="28"/>
          <w:szCs w:val="28"/>
          <w:lang w:eastAsia="ru-RU"/>
        </w:rPr>
        <w:t>правовым актом.</w:t>
      </w:r>
    </w:p>
    <w:sectPr w:rsidR="0087115E" w:rsidRPr="00053FCA" w:rsidSect="006C2BC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15E" w:rsidRDefault="0087115E" w:rsidP="003E527E">
      <w:pPr>
        <w:spacing w:after="0" w:line="240" w:lineRule="auto"/>
      </w:pPr>
      <w:r>
        <w:separator/>
      </w:r>
    </w:p>
  </w:endnote>
  <w:endnote w:type="continuationSeparator" w:id="0">
    <w:p w:rsidR="0087115E" w:rsidRDefault="0087115E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15E" w:rsidRDefault="0087115E" w:rsidP="003E527E">
      <w:pPr>
        <w:spacing w:after="0" w:line="240" w:lineRule="auto"/>
      </w:pPr>
      <w:r>
        <w:separator/>
      </w:r>
    </w:p>
  </w:footnote>
  <w:footnote w:type="continuationSeparator" w:id="0">
    <w:p w:rsidR="0087115E" w:rsidRDefault="0087115E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15E" w:rsidRDefault="0087115E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7115E" w:rsidRDefault="008711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6C8"/>
    <w:rsid w:val="00004107"/>
    <w:rsid w:val="000049CA"/>
    <w:rsid w:val="0001683D"/>
    <w:rsid w:val="00016E4F"/>
    <w:rsid w:val="00025657"/>
    <w:rsid w:val="0004176A"/>
    <w:rsid w:val="0005051A"/>
    <w:rsid w:val="00052A2C"/>
    <w:rsid w:val="00053FCA"/>
    <w:rsid w:val="00055EFA"/>
    <w:rsid w:val="00072445"/>
    <w:rsid w:val="00084682"/>
    <w:rsid w:val="0008633C"/>
    <w:rsid w:val="0009007B"/>
    <w:rsid w:val="00091E00"/>
    <w:rsid w:val="000952EA"/>
    <w:rsid w:val="000A0448"/>
    <w:rsid w:val="000D3C7A"/>
    <w:rsid w:val="000D6C3E"/>
    <w:rsid w:val="000E0DAC"/>
    <w:rsid w:val="000E4D2B"/>
    <w:rsid w:val="00100018"/>
    <w:rsid w:val="00102422"/>
    <w:rsid w:val="00103B2F"/>
    <w:rsid w:val="00113C9D"/>
    <w:rsid w:val="00123729"/>
    <w:rsid w:val="00134A37"/>
    <w:rsid w:val="00140FB6"/>
    <w:rsid w:val="00157165"/>
    <w:rsid w:val="0016029A"/>
    <w:rsid w:val="00160519"/>
    <w:rsid w:val="00160DD9"/>
    <w:rsid w:val="00163DBF"/>
    <w:rsid w:val="00164E3E"/>
    <w:rsid w:val="00182930"/>
    <w:rsid w:val="00187229"/>
    <w:rsid w:val="001B26F4"/>
    <w:rsid w:val="001B4CBD"/>
    <w:rsid w:val="001C2B5D"/>
    <w:rsid w:val="001D145C"/>
    <w:rsid w:val="001D5AAA"/>
    <w:rsid w:val="001E0A24"/>
    <w:rsid w:val="001E7A6D"/>
    <w:rsid w:val="00200871"/>
    <w:rsid w:val="00200A09"/>
    <w:rsid w:val="0020424D"/>
    <w:rsid w:val="002066DF"/>
    <w:rsid w:val="002230C7"/>
    <w:rsid w:val="00226456"/>
    <w:rsid w:val="0023121B"/>
    <w:rsid w:val="002340AF"/>
    <w:rsid w:val="002346D1"/>
    <w:rsid w:val="00242408"/>
    <w:rsid w:val="002431B9"/>
    <w:rsid w:val="00246659"/>
    <w:rsid w:val="002528F6"/>
    <w:rsid w:val="00265C2B"/>
    <w:rsid w:val="00267E8D"/>
    <w:rsid w:val="0027561B"/>
    <w:rsid w:val="00276998"/>
    <w:rsid w:val="0028537A"/>
    <w:rsid w:val="00290BBA"/>
    <w:rsid w:val="00291F89"/>
    <w:rsid w:val="002A0E12"/>
    <w:rsid w:val="002A445F"/>
    <w:rsid w:val="002B4C7A"/>
    <w:rsid w:val="002D6BDF"/>
    <w:rsid w:val="003027D7"/>
    <w:rsid w:val="00313F4C"/>
    <w:rsid w:val="003236D3"/>
    <w:rsid w:val="00330902"/>
    <w:rsid w:val="00333EE2"/>
    <w:rsid w:val="003344AE"/>
    <w:rsid w:val="00352490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9587D"/>
    <w:rsid w:val="003A2626"/>
    <w:rsid w:val="003A3DC7"/>
    <w:rsid w:val="003A5E00"/>
    <w:rsid w:val="003D3952"/>
    <w:rsid w:val="003E527E"/>
    <w:rsid w:val="003E52D6"/>
    <w:rsid w:val="0040797F"/>
    <w:rsid w:val="004106D5"/>
    <w:rsid w:val="004270A4"/>
    <w:rsid w:val="00427722"/>
    <w:rsid w:val="004300FE"/>
    <w:rsid w:val="004315CC"/>
    <w:rsid w:val="00434E46"/>
    <w:rsid w:val="0044217A"/>
    <w:rsid w:val="00444C2A"/>
    <w:rsid w:val="00451A08"/>
    <w:rsid w:val="00452B8F"/>
    <w:rsid w:val="0046089B"/>
    <w:rsid w:val="00460A7E"/>
    <w:rsid w:val="00461729"/>
    <w:rsid w:val="00465E08"/>
    <w:rsid w:val="00476237"/>
    <w:rsid w:val="0048444B"/>
    <w:rsid w:val="0049332F"/>
    <w:rsid w:val="004B0C9E"/>
    <w:rsid w:val="004B3E12"/>
    <w:rsid w:val="004C039D"/>
    <w:rsid w:val="004C089A"/>
    <w:rsid w:val="004C1BCD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3160"/>
    <w:rsid w:val="004F4BAC"/>
    <w:rsid w:val="00505F89"/>
    <w:rsid w:val="00510657"/>
    <w:rsid w:val="00524215"/>
    <w:rsid w:val="00526E47"/>
    <w:rsid w:val="00532C9E"/>
    <w:rsid w:val="00533114"/>
    <w:rsid w:val="0053578D"/>
    <w:rsid w:val="00537818"/>
    <w:rsid w:val="00550D82"/>
    <w:rsid w:val="005510DF"/>
    <w:rsid w:val="0056248F"/>
    <w:rsid w:val="00572EE5"/>
    <w:rsid w:val="005753DA"/>
    <w:rsid w:val="0059188D"/>
    <w:rsid w:val="005A0419"/>
    <w:rsid w:val="005A51E2"/>
    <w:rsid w:val="005C48F9"/>
    <w:rsid w:val="005C6EAB"/>
    <w:rsid w:val="005D26AE"/>
    <w:rsid w:val="005D2835"/>
    <w:rsid w:val="005E2C35"/>
    <w:rsid w:val="005E3D8D"/>
    <w:rsid w:val="005E6AC3"/>
    <w:rsid w:val="005F6BED"/>
    <w:rsid w:val="0060421A"/>
    <w:rsid w:val="00612F50"/>
    <w:rsid w:val="0061620F"/>
    <w:rsid w:val="00617822"/>
    <w:rsid w:val="0062644F"/>
    <w:rsid w:val="00630FA8"/>
    <w:rsid w:val="006331E7"/>
    <w:rsid w:val="0063414A"/>
    <w:rsid w:val="006363FC"/>
    <w:rsid w:val="006372AF"/>
    <w:rsid w:val="00637A19"/>
    <w:rsid w:val="00650243"/>
    <w:rsid w:val="00650C38"/>
    <w:rsid w:val="00653670"/>
    <w:rsid w:val="006568A4"/>
    <w:rsid w:val="0065707A"/>
    <w:rsid w:val="00663CB1"/>
    <w:rsid w:val="006642D0"/>
    <w:rsid w:val="006709FC"/>
    <w:rsid w:val="006835B3"/>
    <w:rsid w:val="006862DF"/>
    <w:rsid w:val="0069121D"/>
    <w:rsid w:val="00696C97"/>
    <w:rsid w:val="00697243"/>
    <w:rsid w:val="006A14C3"/>
    <w:rsid w:val="006A18D1"/>
    <w:rsid w:val="006A62A1"/>
    <w:rsid w:val="006B24CD"/>
    <w:rsid w:val="006B39C9"/>
    <w:rsid w:val="006B4E24"/>
    <w:rsid w:val="006B5CE7"/>
    <w:rsid w:val="006C14FF"/>
    <w:rsid w:val="006C2BC7"/>
    <w:rsid w:val="006C5C1F"/>
    <w:rsid w:val="006D0ED2"/>
    <w:rsid w:val="006D1635"/>
    <w:rsid w:val="006D305E"/>
    <w:rsid w:val="006E28B7"/>
    <w:rsid w:val="006E6AC7"/>
    <w:rsid w:val="007001FE"/>
    <w:rsid w:val="00700B8A"/>
    <w:rsid w:val="00707894"/>
    <w:rsid w:val="007116F9"/>
    <w:rsid w:val="00720557"/>
    <w:rsid w:val="007247B0"/>
    <w:rsid w:val="00734E7C"/>
    <w:rsid w:val="00756B22"/>
    <w:rsid w:val="00764C40"/>
    <w:rsid w:val="007651EB"/>
    <w:rsid w:val="00765E6E"/>
    <w:rsid w:val="00765FCB"/>
    <w:rsid w:val="00767067"/>
    <w:rsid w:val="007702C7"/>
    <w:rsid w:val="00771E09"/>
    <w:rsid w:val="007744ED"/>
    <w:rsid w:val="007756F2"/>
    <w:rsid w:val="007845DE"/>
    <w:rsid w:val="007978BF"/>
    <w:rsid w:val="007A09DD"/>
    <w:rsid w:val="007B088B"/>
    <w:rsid w:val="007B7ED5"/>
    <w:rsid w:val="007B7EDD"/>
    <w:rsid w:val="007C38B3"/>
    <w:rsid w:val="007C6E6F"/>
    <w:rsid w:val="007C7D7F"/>
    <w:rsid w:val="007D3072"/>
    <w:rsid w:val="007D40B1"/>
    <w:rsid w:val="007D51C0"/>
    <w:rsid w:val="007E53E5"/>
    <w:rsid w:val="007E7472"/>
    <w:rsid w:val="007F4F83"/>
    <w:rsid w:val="008004F6"/>
    <w:rsid w:val="00800536"/>
    <w:rsid w:val="008015AD"/>
    <w:rsid w:val="00805832"/>
    <w:rsid w:val="00813FC6"/>
    <w:rsid w:val="00817DE6"/>
    <w:rsid w:val="00825D50"/>
    <w:rsid w:val="00831E34"/>
    <w:rsid w:val="008330A1"/>
    <w:rsid w:val="00833ECD"/>
    <w:rsid w:val="00836BE7"/>
    <w:rsid w:val="00841124"/>
    <w:rsid w:val="00850C0E"/>
    <w:rsid w:val="008522C2"/>
    <w:rsid w:val="0087035A"/>
    <w:rsid w:val="00870C11"/>
    <w:rsid w:val="00870F4D"/>
    <w:rsid w:val="0087115E"/>
    <w:rsid w:val="00874254"/>
    <w:rsid w:val="00887AEC"/>
    <w:rsid w:val="00893529"/>
    <w:rsid w:val="008A3C7C"/>
    <w:rsid w:val="008A4D22"/>
    <w:rsid w:val="008A6479"/>
    <w:rsid w:val="008A7178"/>
    <w:rsid w:val="008A7683"/>
    <w:rsid w:val="008A7C89"/>
    <w:rsid w:val="008B0CE3"/>
    <w:rsid w:val="008B4E4A"/>
    <w:rsid w:val="008C26AA"/>
    <w:rsid w:val="008C5222"/>
    <w:rsid w:val="008C63A0"/>
    <w:rsid w:val="008D0005"/>
    <w:rsid w:val="008D27AD"/>
    <w:rsid w:val="008D379F"/>
    <w:rsid w:val="008D5C3E"/>
    <w:rsid w:val="008D7B75"/>
    <w:rsid w:val="008E4C5D"/>
    <w:rsid w:val="008E7E21"/>
    <w:rsid w:val="008F29CE"/>
    <w:rsid w:val="009043C9"/>
    <w:rsid w:val="009044D9"/>
    <w:rsid w:val="00910408"/>
    <w:rsid w:val="009112AD"/>
    <w:rsid w:val="00913245"/>
    <w:rsid w:val="00917134"/>
    <w:rsid w:val="00935217"/>
    <w:rsid w:val="009363F5"/>
    <w:rsid w:val="00937955"/>
    <w:rsid w:val="0094255A"/>
    <w:rsid w:val="0094702F"/>
    <w:rsid w:val="00955365"/>
    <w:rsid w:val="00956FE3"/>
    <w:rsid w:val="00960311"/>
    <w:rsid w:val="00962654"/>
    <w:rsid w:val="00966AAD"/>
    <w:rsid w:val="00971241"/>
    <w:rsid w:val="00971FC0"/>
    <w:rsid w:val="009865B1"/>
    <w:rsid w:val="00991821"/>
    <w:rsid w:val="00991BD5"/>
    <w:rsid w:val="009938E6"/>
    <w:rsid w:val="00996A1A"/>
    <w:rsid w:val="009A5215"/>
    <w:rsid w:val="009C65DD"/>
    <w:rsid w:val="009D0FAF"/>
    <w:rsid w:val="009D319B"/>
    <w:rsid w:val="009D3DF3"/>
    <w:rsid w:val="009D67DA"/>
    <w:rsid w:val="009E289A"/>
    <w:rsid w:val="009F253A"/>
    <w:rsid w:val="009F7497"/>
    <w:rsid w:val="00A01CC9"/>
    <w:rsid w:val="00A10795"/>
    <w:rsid w:val="00A136A8"/>
    <w:rsid w:val="00A16089"/>
    <w:rsid w:val="00A20279"/>
    <w:rsid w:val="00A264A2"/>
    <w:rsid w:val="00A343A2"/>
    <w:rsid w:val="00A35D8C"/>
    <w:rsid w:val="00A36B68"/>
    <w:rsid w:val="00A404A0"/>
    <w:rsid w:val="00A422F5"/>
    <w:rsid w:val="00A53306"/>
    <w:rsid w:val="00A6278B"/>
    <w:rsid w:val="00A6331B"/>
    <w:rsid w:val="00A713BF"/>
    <w:rsid w:val="00A76E8F"/>
    <w:rsid w:val="00A84E8E"/>
    <w:rsid w:val="00A92393"/>
    <w:rsid w:val="00A95A44"/>
    <w:rsid w:val="00AA382F"/>
    <w:rsid w:val="00AB3535"/>
    <w:rsid w:val="00AC77E0"/>
    <w:rsid w:val="00AE4DBF"/>
    <w:rsid w:val="00B2048E"/>
    <w:rsid w:val="00B2171D"/>
    <w:rsid w:val="00B22CDC"/>
    <w:rsid w:val="00B26EE8"/>
    <w:rsid w:val="00B30706"/>
    <w:rsid w:val="00B37DAD"/>
    <w:rsid w:val="00B42660"/>
    <w:rsid w:val="00B54A3A"/>
    <w:rsid w:val="00B55F32"/>
    <w:rsid w:val="00B5724B"/>
    <w:rsid w:val="00B61FB0"/>
    <w:rsid w:val="00B67415"/>
    <w:rsid w:val="00B7648D"/>
    <w:rsid w:val="00B77DF0"/>
    <w:rsid w:val="00B85BC9"/>
    <w:rsid w:val="00B86BB0"/>
    <w:rsid w:val="00B94701"/>
    <w:rsid w:val="00B9510F"/>
    <w:rsid w:val="00B957F6"/>
    <w:rsid w:val="00BA3726"/>
    <w:rsid w:val="00BA78D2"/>
    <w:rsid w:val="00BB4655"/>
    <w:rsid w:val="00BC0F39"/>
    <w:rsid w:val="00BC41A5"/>
    <w:rsid w:val="00BE1E34"/>
    <w:rsid w:val="00BE2B8E"/>
    <w:rsid w:val="00BE2DB8"/>
    <w:rsid w:val="00BF1751"/>
    <w:rsid w:val="00BF232C"/>
    <w:rsid w:val="00C200DF"/>
    <w:rsid w:val="00C359E9"/>
    <w:rsid w:val="00C36CEC"/>
    <w:rsid w:val="00C37AE9"/>
    <w:rsid w:val="00C45E62"/>
    <w:rsid w:val="00C4665C"/>
    <w:rsid w:val="00C523F8"/>
    <w:rsid w:val="00C66208"/>
    <w:rsid w:val="00C8222B"/>
    <w:rsid w:val="00C9054D"/>
    <w:rsid w:val="00C946DC"/>
    <w:rsid w:val="00CA6980"/>
    <w:rsid w:val="00CB130D"/>
    <w:rsid w:val="00CB5A86"/>
    <w:rsid w:val="00CB5DA0"/>
    <w:rsid w:val="00CC096E"/>
    <w:rsid w:val="00CC21D6"/>
    <w:rsid w:val="00CC66B0"/>
    <w:rsid w:val="00CD21CB"/>
    <w:rsid w:val="00CD588B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4350"/>
    <w:rsid w:val="00D67510"/>
    <w:rsid w:val="00D83039"/>
    <w:rsid w:val="00D838EB"/>
    <w:rsid w:val="00D8757A"/>
    <w:rsid w:val="00D9262C"/>
    <w:rsid w:val="00DA7058"/>
    <w:rsid w:val="00DB2948"/>
    <w:rsid w:val="00DC3477"/>
    <w:rsid w:val="00DD1D2F"/>
    <w:rsid w:val="00DE1314"/>
    <w:rsid w:val="00DE4600"/>
    <w:rsid w:val="00DE54F4"/>
    <w:rsid w:val="00DF76CB"/>
    <w:rsid w:val="00E028B1"/>
    <w:rsid w:val="00E22D1D"/>
    <w:rsid w:val="00E23BEF"/>
    <w:rsid w:val="00E274D1"/>
    <w:rsid w:val="00E30ADD"/>
    <w:rsid w:val="00E3102B"/>
    <w:rsid w:val="00E32091"/>
    <w:rsid w:val="00E36F3F"/>
    <w:rsid w:val="00E37495"/>
    <w:rsid w:val="00E406B2"/>
    <w:rsid w:val="00E52E5E"/>
    <w:rsid w:val="00E62BE9"/>
    <w:rsid w:val="00E6310F"/>
    <w:rsid w:val="00E664FA"/>
    <w:rsid w:val="00E74564"/>
    <w:rsid w:val="00E75CC7"/>
    <w:rsid w:val="00E83170"/>
    <w:rsid w:val="00E87FDA"/>
    <w:rsid w:val="00E96718"/>
    <w:rsid w:val="00E96C60"/>
    <w:rsid w:val="00EA76CF"/>
    <w:rsid w:val="00EB194B"/>
    <w:rsid w:val="00EB3F10"/>
    <w:rsid w:val="00EB573C"/>
    <w:rsid w:val="00ED1645"/>
    <w:rsid w:val="00ED5F45"/>
    <w:rsid w:val="00ED6566"/>
    <w:rsid w:val="00ED74E1"/>
    <w:rsid w:val="00EF1168"/>
    <w:rsid w:val="00EF2B76"/>
    <w:rsid w:val="00EF4EE8"/>
    <w:rsid w:val="00EF5799"/>
    <w:rsid w:val="00EF6EB6"/>
    <w:rsid w:val="00F01A83"/>
    <w:rsid w:val="00F01AEC"/>
    <w:rsid w:val="00F03E4D"/>
    <w:rsid w:val="00F06344"/>
    <w:rsid w:val="00F10866"/>
    <w:rsid w:val="00F12065"/>
    <w:rsid w:val="00F147AA"/>
    <w:rsid w:val="00F301F1"/>
    <w:rsid w:val="00F30C64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A253F"/>
    <w:rsid w:val="00FA545A"/>
    <w:rsid w:val="00FA5832"/>
    <w:rsid w:val="00FB0ECE"/>
    <w:rsid w:val="00FB10D9"/>
    <w:rsid w:val="00FB1DB1"/>
    <w:rsid w:val="00FB205C"/>
    <w:rsid w:val="00FB49B7"/>
    <w:rsid w:val="00FB4E7C"/>
    <w:rsid w:val="00FB6140"/>
    <w:rsid w:val="00FD0809"/>
    <w:rsid w:val="00FD122D"/>
    <w:rsid w:val="00FD54C0"/>
    <w:rsid w:val="00FD64F5"/>
    <w:rsid w:val="00FD73FE"/>
    <w:rsid w:val="00FE38E0"/>
    <w:rsid w:val="00FE470E"/>
    <w:rsid w:val="00FF2791"/>
    <w:rsid w:val="00FF52C9"/>
    <w:rsid w:val="00FF6A01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E527E"/>
  </w:style>
  <w:style w:type="paragraph" w:styleId="Footer">
    <w:name w:val="footer"/>
    <w:basedOn w:val="Normal"/>
    <w:link w:val="Foot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527E"/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315CC"/>
    <w:rPr>
      <w:rFonts w:ascii="Times New Roman" w:hAnsi="Times New Roman"/>
      <w:sz w:val="28"/>
      <w:lang w:eastAsia="ru-RU"/>
    </w:rPr>
  </w:style>
  <w:style w:type="paragraph" w:styleId="NoSpacing">
    <w:name w:val="No Spacing"/>
    <w:uiPriority w:val="99"/>
    <w:qFormat/>
    <w:rsid w:val="004315CC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DD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Preformatted">
    <w:name w:val="HTML Preformatted"/>
    <w:basedOn w:val="Normal"/>
    <w:link w:val="HTMLPreformattedChar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37AE9"/>
    <w:rPr>
      <w:rFonts w:ascii="Courier New" w:hAnsi="Courier New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43AC6"/>
  </w:style>
  <w:style w:type="character" w:styleId="Hyperlink">
    <w:name w:val="Hyperlink"/>
    <w:basedOn w:val="DefaultParagraphFont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Normal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07F11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7F11"/>
    <w:rPr>
      <w:sz w:val="22"/>
      <w:lang w:eastAsia="en-US"/>
    </w:rPr>
  </w:style>
  <w:style w:type="table" w:styleId="TableGrid">
    <w:name w:val="Table Grid"/>
    <w:basedOn w:val="TableNormal"/>
    <w:uiPriority w:val="99"/>
    <w:locked/>
    <w:rsid w:val="00505F8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8B0CE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915</TotalTime>
  <Pages>6</Pages>
  <Words>1029</Words>
  <Characters>5869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Администрация города</cp:lastModifiedBy>
  <cp:revision>4</cp:revision>
  <cp:lastPrinted>2018-11-27T05:13:00Z</cp:lastPrinted>
  <dcterms:created xsi:type="dcterms:W3CDTF">2018-11-22T14:52:00Z</dcterms:created>
  <dcterms:modified xsi:type="dcterms:W3CDTF">2018-11-27T05:14:00Z</dcterms:modified>
</cp:coreProperties>
</file>