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A5" w:rsidRPr="00D07F11" w:rsidRDefault="00E30059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6413A5" w:rsidRPr="00D07F11" w:rsidRDefault="006413A5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Default="00CD5853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21.10.2020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448-па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14FB1" w:rsidRPr="00D07F11" w:rsidRDefault="000D1966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внесении изменений</w:t>
      </w:r>
      <w:r w:rsidR="00814FB1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города от </w:t>
      </w:r>
      <w:r w:rsidR="00E65C1D" w:rsidRPr="00D07F11">
        <w:rPr>
          <w:rFonts w:ascii="Times New Roman" w:hAnsi="Times New Roman"/>
          <w:bCs/>
          <w:sz w:val="28"/>
          <w:szCs w:val="28"/>
          <w:lang w:eastAsia="ru-RU"/>
        </w:rPr>
        <w:t>14.06.2016 №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135 -па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комиссии по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установлению необходимости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общего имущества в многоквартирных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домах» </w:t>
      </w:r>
    </w:p>
    <w:p w:rsidR="00814FB1" w:rsidRPr="00D07F11" w:rsidRDefault="00814FB1" w:rsidP="00814FB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(в ред. от 10.06.2019 № 204-па)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  <w:t>В соответствии с постановлением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внести </w:t>
      </w:r>
      <w:r w:rsidR="004650ED" w:rsidRPr="00D07F11">
        <w:rPr>
          <w:rFonts w:ascii="Times New Roman" w:hAnsi="Times New Roman"/>
          <w:sz w:val="28"/>
          <w:szCs w:val="28"/>
          <w:lang w:eastAsia="ru-RU"/>
        </w:rPr>
        <w:t>в постановление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от 14.06.2016 № 135-па «Об утверждении комиссии по установлению </w:t>
      </w:r>
      <w:r w:rsidR="004650ED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необходимости </w:t>
      </w:r>
      <w:r w:rsidR="004650ED" w:rsidRPr="00D07F11">
        <w:rPr>
          <w:rFonts w:ascii="Times New Roman" w:hAnsi="Times New Roman"/>
          <w:sz w:val="28"/>
          <w:szCs w:val="28"/>
          <w:lang w:eastAsia="ru-RU"/>
        </w:rPr>
        <w:t>проведения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капитального </w:t>
      </w:r>
      <w:r w:rsidR="004650ED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ремонта </w:t>
      </w:r>
      <w:r w:rsidR="004650ED" w:rsidRPr="00D07F11">
        <w:rPr>
          <w:rFonts w:ascii="Times New Roman" w:hAnsi="Times New Roman"/>
          <w:sz w:val="28"/>
          <w:szCs w:val="28"/>
          <w:lang w:eastAsia="ru-RU"/>
        </w:rPr>
        <w:t>общего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имущества в многоквартирных домах» </w:t>
      </w:r>
      <w:r w:rsidR="00A21C50" w:rsidRPr="00D07F11">
        <w:rPr>
          <w:rFonts w:ascii="Times New Roman" w:hAnsi="Times New Roman"/>
          <w:bCs/>
          <w:sz w:val="28"/>
          <w:szCs w:val="28"/>
          <w:lang w:eastAsia="ru-RU"/>
        </w:rPr>
        <w:t>следующие изменения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65C1D" w:rsidRPr="000D1966" w:rsidRDefault="00E65C1D" w:rsidP="00E65C1D">
      <w:pPr>
        <w:pStyle w:val="af1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D1966">
        <w:rPr>
          <w:rFonts w:ascii="Times New Roman" w:hAnsi="Times New Roman"/>
          <w:bCs/>
          <w:sz w:val="28"/>
          <w:szCs w:val="28"/>
          <w:lang w:eastAsia="ru-RU"/>
        </w:rPr>
        <w:t>Приложение № 1 к постановлению изложить в новой редакции согласно приложению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65C1D" w:rsidRPr="00663BCB" w:rsidRDefault="00E65C1D" w:rsidP="00E65C1D">
      <w:pPr>
        <w:pStyle w:val="a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В пункте 3.2. приложения № 2 слова «</w:t>
      </w:r>
      <w:r>
        <w:rPr>
          <w:rFonts w:ascii="Times New Roman" w:hAnsi="Times New Roman"/>
          <w:sz w:val="28"/>
          <w:szCs w:val="28"/>
          <w:lang w:eastAsia="ru-RU"/>
        </w:rPr>
        <w:t>628384, Российская Федерация, Ханты-Мансийский автономный округ - Югра, город Пыть-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Ях,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ул. Е. Котина, 14. Кабинет 203. </w:t>
      </w:r>
      <w:r w:rsidRPr="00663BCB">
        <w:rPr>
          <w:rFonts w:ascii="Times New Roman" w:hAnsi="Times New Roman"/>
          <w:sz w:val="28"/>
          <w:szCs w:val="28"/>
          <w:lang w:eastAsia="ru-RU"/>
        </w:rPr>
        <w:t xml:space="preserve">Контактный телефон: 8 (3463) 46-84-84» </w:t>
      </w:r>
      <w:r w:rsidRPr="00663BCB">
        <w:rPr>
          <w:rFonts w:ascii="Times New Roman" w:hAnsi="Times New Roman"/>
          <w:bCs/>
          <w:sz w:val="28"/>
          <w:szCs w:val="28"/>
          <w:lang w:eastAsia="ru-RU"/>
        </w:rPr>
        <w:t>заменить словами «</w:t>
      </w:r>
      <w:r w:rsidRPr="00663BCB">
        <w:rPr>
          <w:rFonts w:ascii="Times New Roman" w:hAnsi="Times New Roman"/>
          <w:sz w:val="28"/>
          <w:szCs w:val="28"/>
          <w:lang w:eastAsia="ru-RU"/>
        </w:rPr>
        <w:t>628380, Российская Федерация, Ханты-Мансийский автономный округ - Югра, город Пыть-Ях,</w:t>
      </w:r>
      <w:r>
        <w:rPr>
          <w:rFonts w:ascii="Times New Roman" w:hAnsi="Times New Roman"/>
          <w:sz w:val="28"/>
          <w:szCs w:val="28"/>
          <w:lang w:eastAsia="ru-RU"/>
        </w:rPr>
        <w:t xml:space="preserve"> 2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мкр.,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«Нефтяников», д.25, </w:t>
      </w:r>
      <w:r w:rsidRPr="00663BCB">
        <w:rPr>
          <w:rFonts w:ascii="Times New Roman" w:hAnsi="Times New Roman"/>
          <w:sz w:val="28"/>
          <w:szCs w:val="28"/>
          <w:lang w:eastAsia="ru-RU"/>
        </w:rPr>
        <w:t xml:space="preserve">кабинет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663BCB">
        <w:rPr>
          <w:rFonts w:ascii="Times New Roman" w:hAnsi="Times New Roman"/>
          <w:sz w:val="28"/>
          <w:szCs w:val="28"/>
          <w:lang w:eastAsia="ru-RU"/>
        </w:rPr>
        <w:t>7.</w:t>
      </w:r>
    </w:p>
    <w:p w:rsidR="00E65C1D" w:rsidRDefault="00E65C1D" w:rsidP="00E65C1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Контактный телефон: 8 (3463) 46-53-38».</w:t>
      </w:r>
    </w:p>
    <w:p w:rsidR="00E65C1D" w:rsidRPr="00E32E07" w:rsidRDefault="00E65C1D" w:rsidP="00E65C1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32E07">
        <w:rPr>
          <w:rFonts w:ascii="Times New Roman" w:hAnsi="Times New Roman"/>
          <w:sz w:val="28"/>
          <w:szCs w:val="28"/>
        </w:rPr>
        <w:t>.</w:t>
      </w:r>
      <w:r w:rsidRPr="00E32E07">
        <w:rPr>
          <w:rFonts w:ascii="Times New Roman" w:hAnsi="Times New Roman"/>
          <w:sz w:val="28"/>
          <w:szCs w:val="28"/>
        </w:rPr>
        <w:tab/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E65C1D" w:rsidRPr="00E32E07" w:rsidRDefault="00E65C1D" w:rsidP="00E65C1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2E07">
        <w:rPr>
          <w:rFonts w:ascii="Times New Roman" w:hAnsi="Times New Roman"/>
          <w:sz w:val="28"/>
          <w:szCs w:val="28"/>
        </w:rPr>
        <w:t>.</w:t>
      </w:r>
      <w:r w:rsidRPr="00E32E07">
        <w:rPr>
          <w:rFonts w:ascii="Times New Roman" w:hAnsi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65C1D" w:rsidRPr="00E32E07" w:rsidRDefault="00E65C1D" w:rsidP="00E65C1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32E07">
        <w:rPr>
          <w:rFonts w:ascii="Times New Roman" w:hAnsi="Times New Roman"/>
          <w:sz w:val="28"/>
          <w:szCs w:val="28"/>
        </w:rPr>
        <w:t>.</w:t>
      </w:r>
      <w:r w:rsidRPr="00E32E07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65C1D" w:rsidRPr="00E32E07" w:rsidRDefault="00E65C1D" w:rsidP="00E65C1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2E07">
        <w:rPr>
          <w:rFonts w:ascii="Times New Roman" w:hAnsi="Times New Roman"/>
          <w:sz w:val="28"/>
          <w:szCs w:val="28"/>
        </w:rPr>
        <w:t>.</w:t>
      </w:r>
      <w:r w:rsidRPr="00E32E07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</w:t>
      </w:r>
      <w:r>
        <w:rPr>
          <w:rFonts w:ascii="Times New Roman" w:hAnsi="Times New Roman"/>
          <w:sz w:val="28"/>
          <w:szCs w:val="28"/>
        </w:rPr>
        <w:t>.</w:t>
      </w:r>
    </w:p>
    <w:p w:rsidR="00814FB1" w:rsidRPr="00D07F11" w:rsidRDefault="00814FB1" w:rsidP="00814FB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CD5853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И.о.главы</w:t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6413A5">
        <w:rPr>
          <w:rFonts w:ascii="Times New Roman" w:eastAsia="Batang" w:hAnsi="Times New Roman"/>
          <w:sz w:val="28"/>
          <w:szCs w:val="28"/>
          <w:lang w:eastAsia="ru-RU"/>
        </w:rPr>
        <w:t>А.</w:t>
      </w:r>
      <w:r>
        <w:rPr>
          <w:rFonts w:ascii="Times New Roman" w:eastAsia="Batang" w:hAnsi="Times New Roman"/>
          <w:sz w:val="28"/>
          <w:szCs w:val="28"/>
          <w:lang w:eastAsia="ru-RU"/>
        </w:rPr>
        <w:t>Ф.Золотухин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14FB1" w:rsidRPr="002A0E12" w:rsidRDefault="006413A5" w:rsidP="00814FB1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D07F11">
        <w:br w:type="page"/>
      </w:r>
      <w:r w:rsidR="00663B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14FB1" w:rsidRDefault="00814FB1" w:rsidP="00814FB1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2A0E1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14FB1" w:rsidRDefault="00814FB1" w:rsidP="00814FB1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CD5853" w:rsidRDefault="00CD5853" w:rsidP="00814FB1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21.10.2020 № 448-па</w:t>
      </w:r>
    </w:p>
    <w:p w:rsidR="00814FB1" w:rsidRDefault="00814FB1" w:rsidP="00814FB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814FB1" w:rsidRDefault="00814FB1" w:rsidP="00814FB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5F6BED">
        <w:rPr>
          <w:rFonts w:ascii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6BED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</w:p>
    <w:p w:rsidR="00814FB1" w:rsidRDefault="00814FB1" w:rsidP="00814FB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по установ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лению необходимости проведения </w:t>
      </w:r>
      <w:r w:rsidRPr="005F6BED">
        <w:rPr>
          <w:rFonts w:ascii="Times New Roman" w:hAnsi="Times New Roman"/>
          <w:sz w:val="28"/>
          <w:szCs w:val="28"/>
          <w:lang w:eastAsia="ru-RU"/>
        </w:rPr>
        <w:t>капитального ремонта общего имущества в многоквартирных домах</w:t>
      </w:r>
    </w:p>
    <w:p w:rsidR="00814FB1" w:rsidRDefault="00814FB1" w:rsidP="00814FB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5513"/>
      </w:tblGrid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главы города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(направление деятельности </w:t>
            </w: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жилищно-коммунальн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ые </w:t>
            </w: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вопросы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председатель комиссии</w:t>
            </w:r>
          </w:p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жилищно-коммунальному комплексу, транспорту и дорогам</w:t>
            </w:r>
          </w:p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pStyle w:val="ConsPlusNormal"/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9E289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жилищно-коммунального комплекса управления по жилищно-коммунальному комплексу, транспорту и дорогам, секретарь комиссии</w:t>
            </w:r>
          </w:p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FB1" w:rsidTr="00625C0A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9E289A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жилищно-коммунальному комплексу, транспорту и дорогам</w:t>
            </w:r>
          </w:p>
          <w:p w:rsidR="00E65C1D" w:rsidRDefault="00E65C1D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4FB1" w:rsidRDefault="00E65C1D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t xml:space="preserve">жилищно-коммунального комплекса управления по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lastRenderedPageBreak/>
              <w:t>жилищно-коммунальному комплексу, транспорту и дорогам</w:t>
            </w:r>
          </w:p>
          <w:p w:rsidR="00E65C1D" w:rsidRPr="00E65C1D" w:rsidRDefault="00E65C1D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муниципальный жилищный инспектор</w:t>
            </w:r>
            <w:r w:rsidRPr="009E28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14FB1" w:rsidRPr="009E289A" w:rsidRDefault="00814FB1" w:rsidP="0062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архитектуры и градостроительства</w:t>
            </w:r>
          </w:p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управления по муниципальному имуществ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Югорского фонда капитального ремонта общего имущества в многоквартирных домах, расположенных на территории Ханты-Мансийского автономного округа – Югры (по согласованию)</w:t>
            </w:r>
          </w:p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муниципального казенного учреждения «Управление капитального строительства г. Пыть-Яха» (по согласованию)</w:t>
            </w:r>
          </w:p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 xml:space="preserve">руководитель управляющей организации, товарищества собственников жилья, осуществляющих управление многоквартирным домом, в отношении которого принимается решение по установлению необходимости проведения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ремонта общего имущества (по согласованию)</w:t>
            </w:r>
          </w:p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члены общественного совета по жилищно-коммунальному хозяйству (по согласованию)</w:t>
            </w:r>
          </w:p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1" w:rsidTr="00625C0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814FB1" w:rsidRPr="009E289A" w:rsidRDefault="00814FB1" w:rsidP="00625C0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собственников помещений в многоквартирном доме,</w:t>
            </w:r>
            <w:r w:rsidRPr="006E28B7">
              <w:t xml:space="preserve">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t>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</w:tc>
      </w:tr>
    </w:tbl>
    <w:p w:rsidR="00814FB1" w:rsidRDefault="00814FB1" w:rsidP="00814FB1"/>
    <w:p w:rsidR="006413A5" w:rsidRPr="00936002" w:rsidRDefault="006413A5" w:rsidP="00663BCB">
      <w:pPr>
        <w:pStyle w:val="ConsPlusNormal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6413A5" w:rsidRPr="00936002" w:rsidSect="00505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C8" w:rsidRDefault="00B626C8" w:rsidP="003E527E">
      <w:pPr>
        <w:spacing w:after="0" w:line="240" w:lineRule="auto"/>
      </w:pPr>
      <w:r>
        <w:separator/>
      </w:r>
    </w:p>
  </w:endnote>
  <w:endnote w:type="continuationSeparator" w:id="0">
    <w:p w:rsidR="00B626C8" w:rsidRDefault="00B626C8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C8" w:rsidRDefault="00B626C8" w:rsidP="003E527E">
      <w:pPr>
        <w:spacing w:after="0" w:line="240" w:lineRule="auto"/>
      </w:pPr>
      <w:r>
        <w:separator/>
      </w:r>
    </w:p>
  </w:footnote>
  <w:footnote w:type="continuationSeparator" w:id="0">
    <w:p w:rsidR="00B626C8" w:rsidRDefault="00B626C8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A5" w:rsidRDefault="00AE73D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D5853">
      <w:rPr>
        <w:noProof/>
      </w:rPr>
      <w:t>4</w:t>
    </w:r>
    <w:r>
      <w:rPr>
        <w:noProof/>
      </w:rPr>
      <w:fldChar w:fldCharType="end"/>
    </w:r>
  </w:p>
  <w:p w:rsidR="006413A5" w:rsidRDefault="006413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1F372D"/>
    <w:multiLevelType w:val="hybridMultilevel"/>
    <w:tmpl w:val="438A685A"/>
    <w:lvl w:ilvl="0" w:tplc="3E163A46">
      <w:start w:val="1"/>
      <w:numFmt w:val="decimal"/>
      <w:lvlText w:val="%1."/>
      <w:lvlJc w:val="left"/>
      <w:pPr>
        <w:ind w:left="5667" w:hanging="705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1683D"/>
    <w:rsid w:val="00016E4F"/>
    <w:rsid w:val="00035AB1"/>
    <w:rsid w:val="0005051A"/>
    <w:rsid w:val="00055EFA"/>
    <w:rsid w:val="00081B9F"/>
    <w:rsid w:val="0008633C"/>
    <w:rsid w:val="0009007B"/>
    <w:rsid w:val="00091E00"/>
    <w:rsid w:val="000952EA"/>
    <w:rsid w:val="000A0448"/>
    <w:rsid w:val="000D1966"/>
    <w:rsid w:val="000D3C7A"/>
    <w:rsid w:val="000D44C2"/>
    <w:rsid w:val="000D6C3E"/>
    <w:rsid w:val="000E0DAC"/>
    <w:rsid w:val="000E4D2B"/>
    <w:rsid w:val="000F493A"/>
    <w:rsid w:val="00100018"/>
    <w:rsid w:val="00102422"/>
    <w:rsid w:val="00103B2F"/>
    <w:rsid w:val="00123729"/>
    <w:rsid w:val="00140FC8"/>
    <w:rsid w:val="00157165"/>
    <w:rsid w:val="0016029A"/>
    <w:rsid w:val="00160519"/>
    <w:rsid w:val="00164E3E"/>
    <w:rsid w:val="00187229"/>
    <w:rsid w:val="00192827"/>
    <w:rsid w:val="00197A74"/>
    <w:rsid w:val="001B26F4"/>
    <w:rsid w:val="001B4CBD"/>
    <w:rsid w:val="001C2B5D"/>
    <w:rsid w:val="001D145C"/>
    <w:rsid w:val="001D5AAA"/>
    <w:rsid w:val="001D756F"/>
    <w:rsid w:val="001E0A24"/>
    <w:rsid w:val="001E7A6D"/>
    <w:rsid w:val="001F4DF3"/>
    <w:rsid w:val="00200871"/>
    <w:rsid w:val="00200A09"/>
    <w:rsid w:val="002066DF"/>
    <w:rsid w:val="00217A67"/>
    <w:rsid w:val="002230C7"/>
    <w:rsid w:val="002232C8"/>
    <w:rsid w:val="00226456"/>
    <w:rsid w:val="002340AF"/>
    <w:rsid w:val="002346D1"/>
    <w:rsid w:val="002431B9"/>
    <w:rsid w:val="00245A2E"/>
    <w:rsid w:val="002528F6"/>
    <w:rsid w:val="00255F2A"/>
    <w:rsid w:val="00265C2B"/>
    <w:rsid w:val="00276998"/>
    <w:rsid w:val="00281ABF"/>
    <w:rsid w:val="0028537A"/>
    <w:rsid w:val="00290BBA"/>
    <w:rsid w:val="00291F89"/>
    <w:rsid w:val="002A0E12"/>
    <w:rsid w:val="002B4C7A"/>
    <w:rsid w:val="002D6BDF"/>
    <w:rsid w:val="003027D7"/>
    <w:rsid w:val="00313F4C"/>
    <w:rsid w:val="003236D3"/>
    <w:rsid w:val="00333EE2"/>
    <w:rsid w:val="003344AE"/>
    <w:rsid w:val="00352490"/>
    <w:rsid w:val="003541A6"/>
    <w:rsid w:val="00361402"/>
    <w:rsid w:val="003710C8"/>
    <w:rsid w:val="003761D8"/>
    <w:rsid w:val="00376C0D"/>
    <w:rsid w:val="00381A44"/>
    <w:rsid w:val="00381DCA"/>
    <w:rsid w:val="003841DB"/>
    <w:rsid w:val="00387EC6"/>
    <w:rsid w:val="003A2626"/>
    <w:rsid w:val="003A3DC7"/>
    <w:rsid w:val="003A5E00"/>
    <w:rsid w:val="003D3952"/>
    <w:rsid w:val="003D6343"/>
    <w:rsid w:val="003E527E"/>
    <w:rsid w:val="003E52D6"/>
    <w:rsid w:val="004106D5"/>
    <w:rsid w:val="00421C69"/>
    <w:rsid w:val="004270A4"/>
    <w:rsid w:val="00427722"/>
    <w:rsid w:val="004315CC"/>
    <w:rsid w:val="00434E46"/>
    <w:rsid w:val="00444C2A"/>
    <w:rsid w:val="00451A08"/>
    <w:rsid w:val="00455743"/>
    <w:rsid w:val="0046089B"/>
    <w:rsid w:val="00460A7E"/>
    <w:rsid w:val="00460F1E"/>
    <w:rsid w:val="004650ED"/>
    <w:rsid w:val="00465E08"/>
    <w:rsid w:val="00466F21"/>
    <w:rsid w:val="0048444B"/>
    <w:rsid w:val="00484576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3114"/>
    <w:rsid w:val="0053578D"/>
    <w:rsid w:val="00537818"/>
    <w:rsid w:val="00543734"/>
    <w:rsid w:val="00550D82"/>
    <w:rsid w:val="00553331"/>
    <w:rsid w:val="0056387B"/>
    <w:rsid w:val="005666AC"/>
    <w:rsid w:val="00572EE5"/>
    <w:rsid w:val="005753DA"/>
    <w:rsid w:val="005A0419"/>
    <w:rsid w:val="005A51E2"/>
    <w:rsid w:val="005C417C"/>
    <w:rsid w:val="005C48F9"/>
    <w:rsid w:val="005C6EAB"/>
    <w:rsid w:val="005D26AE"/>
    <w:rsid w:val="005E2C35"/>
    <w:rsid w:val="005E3D8D"/>
    <w:rsid w:val="005E6AC3"/>
    <w:rsid w:val="005F6BED"/>
    <w:rsid w:val="0060421A"/>
    <w:rsid w:val="0060686D"/>
    <w:rsid w:val="0061620F"/>
    <w:rsid w:val="00617822"/>
    <w:rsid w:val="006331E7"/>
    <w:rsid w:val="006372AF"/>
    <w:rsid w:val="006413A5"/>
    <w:rsid w:val="00650243"/>
    <w:rsid w:val="00655038"/>
    <w:rsid w:val="006568A4"/>
    <w:rsid w:val="0065707A"/>
    <w:rsid w:val="00663BCB"/>
    <w:rsid w:val="00663CB1"/>
    <w:rsid w:val="006642D0"/>
    <w:rsid w:val="006709FC"/>
    <w:rsid w:val="006835B3"/>
    <w:rsid w:val="006862DF"/>
    <w:rsid w:val="0069121D"/>
    <w:rsid w:val="00697243"/>
    <w:rsid w:val="006A62A1"/>
    <w:rsid w:val="006B24CD"/>
    <w:rsid w:val="006B39C9"/>
    <w:rsid w:val="006B4E24"/>
    <w:rsid w:val="006C327F"/>
    <w:rsid w:val="006C5C1F"/>
    <w:rsid w:val="006D305E"/>
    <w:rsid w:val="006E28B7"/>
    <w:rsid w:val="006E6AC7"/>
    <w:rsid w:val="006E6EDE"/>
    <w:rsid w:val="007001FE"/>
    <w:rsid w:val="00707894"/>
    <w:rsid w:val="00720557"/>
    <w:rsid w:val="007247B0"/>
    <w:rsid w:val="0073324E"/>
    <w:rsid w:val="00734E7C"/>
    <w:rsid w:val="00764C40"/>
    <w:rsid w:val="007651EB"/>
    <w:rsid w:val="00765E6E"/>
    <w:rsid w:val="00765FCB"/>
    <w:rsid w:val="007702C7"/>
    <w:rsid w:val="00771E09"/>
    <w:rsid w:val="007744ED"/>
    <w:rsid w:val="00774803"/>
    <w:rsid w:val="007756F2"/>
    <w:rsid w:val="007833FA"/>
    <w:rsid w:val="007938C1"/>
    <w:rsid w:val="007A09DD"/>
    <w:rsid w:val="007B7ED5"/>
    <w:rsid w:val="007B7EDD"/>
    <w:rsid w:val="007C1CB2"/>
    <w:rsid w:val="007C38B3"/>
    <w:rsid w:val="007C7D7F"/>
    <w:rsid w:val="007D149F"/>
    <w:rsid w:val="007D3072"/>
    <w:rsid w:val="007D51C0"/>
    <w:rsid w:val="007E075A"/>
    <w:rsid w:val="007E53E5"/>
    <w:rsid w:val="007F4F83"/>
    <w:rsid w:val="008004F6"/>
    <w:rsid w:val="00800536"/>
    <w:rsid w:val="00805832"/>
    <w:rsid w:val="00813FC6"/>
    <w:rsid w:val="00814FB1"/>
    <w:rsid w:val="00817DE6"/>
    <w:rsid w:val="00831E34"/>
    <w:rsid w:val="008330A1"/>
    <w:rsid w:val="00833ECD"/>
    <w:rsid w:val="00841124"/>
    <w:rsid w:val="00850C0E"/>
    <w:rsid w:val="008522E4"/>
    <w:rsid w:val="0087035A"/>
    <w:rsid w:val="00870C11"/>
    <w:rsid w:val="00870F4D"/>
    <w:rsid w:val="00874254"/>
    <w:rsid w:val="00887AEC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4D0E"/>
    <w:rsid w:val="008D5C3E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002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74EEE"/>
    <w:rsid w:val="009865B1"/>
    <w:rsid w:val="00991821"/>
    <w:rsid w:val="00991BD5"/>
    <w:rsid w:val="00996A1A"/>
    <w:rsid w:val="009A5215"/>
    <w:rsid w:val="009B3EB5"/>
    <w:rsid w:val="009B49B3"/>
    <w:rsid w:val="009C4DF2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20279"/>
    <w:rsid w:val="00A21C50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95EE9"/>
    <w:rsid w:val="00AA382F"/>
    <w:rsid w:val="00AA6819"/>
    <w:rsid w:val="00AB3535"/>
    <w:rsid w:val="00AC77E0"/>
    <w:rsid w:val="00AE2D8C"/>
    <w:rsid w:val="00AE4DBF"/>
    <w:rsid w:val="00AE73D7"/>
    <w:rsid w:val="00B12491"/>
    <w:rsid w:val="00B2048E"/>
    <w:rsid w:val="00B2171D"/>
    <w:rsid w:val="00B25D13"/>
    <w:rsid w:val="00B26EE8"/>
    <w:rsid w:val="00B30706"/>
    <w:rsid w:val="00B37DAD"/>
    <w:rsid w:val="00B42660"/>
    <w:rsid w:val="00B55F32"/>
    <w:rsid w:val="00B5724B"/>
    <w:rsid w:val="00B579BD"/>
    <w:rsid w:val="00B61FB0"/>
    <w:rsid w:val="00B626C8"/>
    <w:rsid w:val="00B67415"/>
    <w:rsid w:val="00B7648D"/>
    <w:rsid w:val="00B77DF0"/>
    <w:rsid w:val="00B8200B"/>
    <w:rsid w:val="00B82A14"/>
    <w:rsid w:val="00B85BC9"/>
    <w:rsid w:val="00B86BB0"/>
    <w:rsid w:val="00B94701"/>
    <w:rsid w:val="00B957F6"/>
    <w:rsid w:val="00B97896"/>
    <w:rsid w:val="00BA2855"/>
    <w:rsid w:val="00BA3726"/>
    <w:rsid w:val="00BC0F39"/>
    <w:rsid w:val="00BC50EC"/>
    <w:rsid w:val="00BE173F"/>
    <w:rsid w:val="00BE1E34"/>
    <w:rsid w:val="00BE2DB8"/>
    <w:rsid w:val="00BF232C"/>
    <w:rsid w:val="00BF7CAF"/>
    <w:rsid w:val="00C359E9"/>
    <w:rsid w:val="00C37AE9"/>
    <w:rsid w:val="00C45E62"/>
    <w:rsid w:val="00C4665C"/>
    <w:rsid w:val="00C523F8"/>
    <w:rsid w:val="00C66208"/>
    <w:rsid w:val="00C946DC"/>
    <w:rsid w:val="00CA1385"/>
    <w:rsid w:val="00CA6980"/>
    <w:rsid w:val="00CB130D"/>
    <w:rsid w:val="00CB35DA"/>
    <w:rsid w:val="00CB5A86"/>
    <w:rsid w:val="00CB5DA0"/>
    <w:rsid w:val="00CC21D6"/>
    <w:rsid w:val="00CC66B0"/>
    <w:rsid w:val="00CD21CB"/>
    <w:rsid w:val="00CD5853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1A47"/>
    <w:rsid w:val="00D67510"/>
    <w:rsid w:val="00D67B22"/>
    <w:rsid w:val="00D739B2"/>
    <w:rsid w:val="00D80D7B"/>
    <w:rsid w:val="00D9262C"/>
    <w:rsid w:val="00DA1FC1"/>
    <w:rsid w:val="00DC3477"/>
    <w:rsid w:val="00DE4600"/>
    <w:rsid w:val="00DE54F4"/>
    <w:rsid w:val="00DF76CB"/>
    <w:rsid w:val="00E0754B"/>
    <w:rsid w:val="00E22D1D"/>
    <w:rsid w:val="00E23BEF"/>
    <w:rsid w:val="00E274D1"/>
    <w:rsid w:val="00E30059"/>
    <w:rsid w:val="00E30ADD"/>
    <w:rsid w:val="00E32091"/>
    <w:rsid w:val="00E36F3F"/>
    <w:rsid w:val="00E37495"/>
    <w:rsid w:val="00E406B2"/>
    <w:rsid w:val="00E406C4"/>
    <w:rsid w:val="00E41518"/>
    <w:rsid w:val="00E44E93"/>
    <w:rsid w:val="00E52E5E"/>
    <w:rsid w:val="00E60CCC"/>
    <w:rsid w:val="00E62BE9"/>
    <w:rsid w:val="00E65C1D"/>
    <w:rsid w:val="00E664FA"/>
    <w:rsid w:val="00E74564"/>
    <w:rsid w:val="00E87FDA"/>
    <w:rsid w:val="00E96718"/>
    <w:rsid w:val="00E96799"/>
    <w:rsid w:val="00E96C60"/>
    <w:rsid w:val="00EB194B"/>
    <w:rsid w:val="00EB3F10"/>
    <w:rsid w:val="00EB573C"/>
    <w:rsid w:val="00EB6BB4"/>
    <w:rsid w:val="00ED5F45"/>
    <w:rsid w:val="00ED6566"/>
    <w:rsid w:val="00EE4B33"/>
    <w:rsid w:val="00EF2B76"/>
    <w:rsid w:val="00EF5799"/>
    <w:rsid w:val="00EF6EB6"/>
    <w:rsid w:val="00F00652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252A"/>
    <w:rsid w:val="00F66E7F"/>
    <w:rsid w:val="00F721A9"/>
    <w:rsid w:val="00F74FF1"/>
    <w:rsid w:val="00F81760"/>
    <w:rsid w:val="00F9060B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3C902-AE0B-4A1B-AAF0-7174D200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C32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27F"/>
    <w:rPr>
      <w:rFonts w:ascii="Cambria" w:hAnsi="Cambria"/>
      <w:b/>
      <w:kern w:val="32"/>
      <w:sz w:val="32"/>
      <w:lang w:eastAsia="en-US"/>
    </w:rPr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E527E"/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3E527E"/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315CC"/>
    <w:rPr>
      <w:rFonts w:ascii="Times New Roman" w:hAnsi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C65DD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37AE9"/>
    <w:rPr>
      <w:rFonts w:ascii="Courier New" w:hAnsi="Courier New"/>
      <w:sz w:val="20"/>
    </w:rPr>
  </w:style>
  <w:style w:type="paragraph" w:styleId="2">
    <w:name w:val="Body Text 2"/>
    <w:basedOn w:val="a"/>
    <w:link w:val="20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43AC6"/>
  </w:style>
  <w:style w:type="character" w:styleId="ad">
    <w:name w:val="Hyperlink"/>
    <w:basedOn w:val="a0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D07F11"/>
    <w:rPr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D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3</cp:revision>
  <cp:lastPrinted>2020-10-22T05:16:00Z</cp:lastPrinted>
  <dcterms:created xsi:type="dcterms:W3CDTF">2020-10-22T05:16:00Z</dcterms:created>
  <dcterms:modified xsi:type="dcterms:W3CDTF">2020-10-22T05:16:00Z</dcterms:modified>
</cp:coreProperties>
</file>