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8E9" w:rsidRDefault="003828E9" w:rsidP="003828E9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8E9" w:rsidRDefault="003828E9" w:rsidP="003828E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МУНИЦИПАЛЬНОЕ  ОБРАЗОВАНИЕ</w:t>
      </w:r>
      <w:proofErr w:type="gramEnd"/>
    </w:p>
    <w:p w:rsidR="003828E9" w:rsidRDefault="003828E9" w:rsidP="003828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>округ  Пыть</w:t>
      </w:r>
      <w:proofErr w:type="gramEnd"/>
      <w:r>
        <w:rPr>
          <w:b/>
          <w:sz w:val="36"/>
          <w:szCs w:val="36"/>
        </w:rPr>
        <w:t>-Ях</w:t>
      </w:r>
    </w:p>
    <w:p w:rsidR="003828E9" w:rsidRDefault="003828E9" w:rsidP="003828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3828E9" w:rsidRDefault="003828E9" w:rsidP="003828E9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3828E9" w:rsidRPr="006A5F03" w:rsidRDefault="003828E9" w:rsidP="003828E9">
      <w:pPr>
        <w:jc w:val="center"/>
        <w:rPr>
          <w:sz w:val="28"/>
          <w:szCs w:val="28"/>
        </w:rPr>
      </w:pPr>
    </w:p>
    <w:p w:rsidR="003828E9" w:rsidRPr="006A5F03" w:rsidRDefault="003828E9" w:rsidP="003828E9">
      <w:pPr>
        <w:jc w:val="center"/>
        <w:rPr>
          <w:sz w:val="28"/>
          <w:szCs w:val="28"/>
        </w:rPr>
      </w:pPr>
    </w:p>
    <w:p w:rsidR="003828E9" w:rsidRDefault="003828E9" w:rsidP="003828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Pr="009E2DBC" w:rsidRDefault="009E2DBC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E2DBC">
        <w:rPr>
          <w:rFonts w:ascii="Times New Roman" w:hAnsi="Times New Roman" w:cs="Times New Roman"/>
          <w:b w:val="0"/>
          <w:bCs w:val="0"/>
          <w:sz w:val="28"/>
          <w:szCs w:val="28"/>
        </w:rPr>
        <w:t>От 15.11.2021</w:t>
      </w:r>
      <w:r w:rsidRPr="009E2DB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E2DB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E2DB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E2DB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E2DB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E2DB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E2DB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E2DB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E2DB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E2DBC"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503-па</w:t>
      </w:r>
    </w:p>
    <w:p w:rsidR="00220653" w:rsidRP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A6771" w:rsidRPr="00A425F0" w:rsidRDefault="002434B2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 внесении изменений</w:t>
      </w:r>
      <w:r w:rsidR="00EA6771" w:rsidRPr="00A425F0">
        <w:rPr>
          <w:spacing w:val="-10"/>
          <w:sz w:val="28"/>
          <w:szCs w:val="28"/>
        </w:rPr>
        <w:t xml:space="preserve">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города от 10.12.2018 № 429-па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«Об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</w:p>
    <w:p w:rsidR="00B638A8" w:rsidRPr="00CE420B" w:rsidRDefault="00EA6771" w:rsidP="00B638A8">
      <w:pPr>
        <w:jc w:val="both"/>
        <w:rPr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(в ред. </w:t>
      </w:r>
      <w:r w:rsidR="00B638A8">
        <w:rPr>
          <w:sz w:val="28"/>
          <w:szCs w:val="28"/>
        </w:rPr>
        <w:t>от 08.12.2020 № 530-па</w:t>
      </w:r>
      <w:r w:rsidR="00194C4B">
        <w:rPr>
          <w:sz w:val="28"/>
          <w:szCs w:val="28"/>
        </w:rPr>
        <w:t>,</w:t>
      </w:r>
      <w:r w:rsidR="00B638A8">
        <w:rPr>
          <w:sz w:val="28"/>
          <w:szCs w:val="28"/>
        </w:rPr>
        <w:t xml:space="preserve"> </w:t>
      </w:r>
    </w:p>
    <w:p w:rsidR="00194C4B" w:rsidRPr="00CE420B" w:rsidRDefault="00194C4B" w:rsidP="00194C4B">
      <w:pPr>
        <w:jc w:val="both"/>
        <w:rPr>
          <w:sz w:val="28"/>
          <w:szCs w:val="28"/>
        </w:rPr>
      </w:pPr>
      <w:r>
        <w:rPr>
          <w:sz w:val="28"/>
          <w:szCs w:val="28"/>
        </w:rPr>
        <w:t>от 12.01.2021 № 07-па</w:t>
      </w:r>
      <w:r w:rsidR="00D909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D909D7" w:rsidRPr="00CE420B" w:rsidRDefault="002B32F4" w:rsidP="00D909D7">
      <w:pPr>
        <w:jc w:val="both"/>
        <w:rPr>
          <w:sz w:val="28"/>
          <w:szCs w:val="28"/>
        </w:rPr>
      </w:pPr>
      <w:r>
        <w:rPr>
          <w:sz w:val="28"/>
          <w:szCs w:val="28"/>
        </w:rPr>
        <w:t>от 27.04.2021 № 159-па,</w:t>
      </w:r>
      <w:r w:rsidR="00D909D7">
        <w:rPr>
          <w:sz w:val="28"/>
          <w:szCs w:val="28"/>
        </w:rPr>
        <w:t xml:space="preserve"> </w:t>
      </w:r>
    </w:p>
    <w:p w:rsidR="002B32F4" w:rsidRPr="00CE420B" w:rsidRDefault="00E575A4" w:rsidP="002B32F4">
      <w:pPr>
        <w:jc w:val="both"/>
        <w:rPr>
          <w:sz w:val="28"/>
          <w:szCs w:val="28"/>
        </w:rPr>
      </w:pPr>
      <w:r>
        <w:rPr>
          <w:sz w:val="28"/>
          <w:szCs w:val="28"/>
        </w:rPr>
        <w:t>от 18.06.2021 № 256-па,</w:t>
      </w:r>
      <w:r w:rsidR="002B32F4">
        <w:rPr>
          <w:sz w:val="28"/>
          <w:szCs w:val="28"/>
        </w:rPr>
        <w:t xml:space="preserve"> </w:t>
      </w:r>
    </w:p>
    <w:p w:rsidR="00A5659E" w:rsidRPr="00CE420B" w:rsidRDefault="003828E9" w:rsidP="00A5659E">
      <w:pPr>
        <w:jc w:val="both"/>
        <w:rPr>
          <w:sz w:val="28"/>
          <w:szCs w:val="28"/>
        </w:rPr>
      </w:pPr>
      <w:r>
        <w:rPr>
          <w:sz w:val="28"/>
          <w:szCs w:val="28"/>
        </w:rPr>
        <w:t>от 20</w:t>
      </w:r>
      <w:r w:rsidR="00A5659E">
        <w:rPr>
          <w:sz w:val="28"/>
          <w:szCs w:val="28"/>
        </w:rPr>
        <w:t>.07.2021 № 340-па</w:t>
      </w:r>
      <w:r w:rsidR="00E575A4">
        <w:rPr>
          <w:sz w:val="28"/>
          <w:szCs w:val="28"/>
        </w:rPr>
        <w:t>,</w:t>
      </w:r>
      <w:r w:rsidR="00A5659E">
        <w:rPr>
          <w:sz w:val="28"/>
          <w:szCs w:val="28"/>
        </w:rPr>
        <w:t xml:space="preserve"> </w:t>
      </w:r>
    </w:p>
    <w:p w:rsidR="00E575A4" w:rsidRPr="00CE420B" w:rsidRDefault="00E575A4" w:rsidP="00E575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05.10.2021 № 462-па) 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611189" w:rsidRDefault="00611189" w:rsidP="002434B2">
      <w:pPr>
        <w:jc w:val="both"/>
        <w:rPr>
          <w:sz w:val="28"/>
          <w:szCs w:val="28"/>
        </w:rPr>
      </w:pPr>
    </w:p>
    <w:p w:rsidR="002434B2" w:rsidRPr="00CE420B" w:rsidRDefault="002434B2" w:rsidP="002434B2">
      <w:pPr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</w:t>
      </w:r>
      <w:r w:rsidRPr="003D5108">
        <w:rPr>
          <w:rFonts w:ascii="Times New Roman" w:hAnsi="Times New Roman" w:cs="Times New Roman"/>
          <w:b w:val="0"/>
          <w:sz w:val="28"/>
          <w:szCs w:val="28"/>
        </w:rPr>
        <w:t>, постановлением администрации города от 30.0</w:t>
      </w:r>
      <w:r>
        <w:rPr>
          <w:rFonts w:ascii="Times New Roman" w:hAnsi="Times New Roman" w:cs="Times New Roman"/>
          <w:b w:val="0"/>
          <w:sz w:val="28"/>
          <w:szCs w:val="28"/>
        </w:rPr>
        <w:t>8.2018 №</w:t>
      </w:r>
      <w:r w:rsidR="003828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259-па «О модельной муниципальной программе муниципального 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>город Пыть-Ях, порядке принятия решения о разработке муниципальных программ, их формирования, утверждения и реализации», внести в постановление администрации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 города от 10.12.2018 № 429-па «Об утверждении муниципальной 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lastRenderedPageBreak/>
        <w:t>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Пыть-Ях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е» следующи</w:t>
      </w:r>
      <w:r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A5F03" w:rsidRDefault="006A5F03" w:rsidP="006A5F03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A5F03" w:rsidRDefault="006A5F03" w:rsidP="006A5F03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A5F03" w:rsidRDefault="006A5F03" w:rsidP="006A5F03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</w:r>
      <w:proofErr w:type="gramStart"/>
      <w:r w:rsidRPr="00C35C9E">
        <w:rPr>
          <w:spacing w:val="-10"/>
          <w:sz w:val="28"/>
          <w:szCs w:val="28"/>
        </w:rPr>
        <w:t>В</w:t>
      </w:r>
      <w:proofErr w:type="gramEnd"/>
      <w:r w:rsidRPr="00C35C9E">
        <w:rPr>
          <w:spacing w:val="-10"/>
          <w:sz w:val="28"/>
          <w:szCs w:val="28"/>
        </w:rPr>
        <w:t xml:space="preserve"> приложении к постановлению:</w:t>
      </w:r>
    </w:p>
    <w:p w:rsidR="009D4D2E" w:rsidRDefault="009D4D2E" w:rsidP="009D4D2E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 w:rsidR="002B32F4">
        <w:rPr>
          <w:sz w:val="28"/>
          <w:szCs w:val="28"/>
        </w:rPr>
        <w:t xml:space="preserve">Строку </w:t>
      </w:r>
      <w:r w:rsidR="002B32F4">
        <w:rPr>
          <w:sz w:val="26"/>
          <w:szCs w:val="26"/>
        </w:rPr>
        <w:t>«</w:t>
      </w:r>
      <w:r w:rsidR="002B32F4" w:rsidRPr="00EA6771">
        <w:rPr>
          <w:sz w:val="28"/>
          <w:szCs w:val="28"/>
        </w:rPr>
        <w:t>Параметры финансового обеспечения</w:t>
      </w:r>
      <w:r w:rsidR="002B32F4">
        <w:rPr>
          <w:sz w:val="28"/>
          <w:szCs w:val="28"/>
        </w:rPr>
        <w:t xml:space="preserve"> </w:t>
      </w:r>
      <w:r w:rsidR="002B32F4" w:rsidRPr="00EA6771">
        <w:rPr>
          <w:sz w:val="28"/>
          <w:szCs w:val="28"/>
        </w:rPr>
        <w:t>муниципальной программы</w:t>
      </w:r>
      <w:r w:rsidR="002B32F4">
        <w:rPr>
          <w:sz w:val="28"/>
          <w:szCs w:val="28"/>
        </w:rPr>
        <w:t xml:space="preserve">» </w:t>
      </w:r>
      <w:r w:rsidRPr="00C35C9E">
        <w:rPr>
          <w:sz w:val="28"/>
          <w:szCs w:val="28"/>
        </w:rPr>
        <w:t xml:space="preserve">паспорта муниципальной программы изложить в следующей </w:t>
      </w:r>
      <w:r w:rsidRPr="00B906C2">
        <w:rPr>
          <w:sz w:val="28"/>
          <w:szCs w:val="28"/>
        </w:rPr>
        <w:t>редакции:</w:t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699"/>
      </w:tblGrid>
      <w:tr w:rsidR="002B32F4" w:rsidRPr="00B906C2" w:rsidTr="002B32F4">
        <w:trPr>
          <w:trHeight w:val="397"/>
        </w:trPr>
        <w:tc>
          <w:tcPr>
            <w:tcW w:w="9889" w:type="dxa"/>
            <w:gridSpan w:val="2"/>
          </w:tcPr>
          <w:p w:rsidR="002B32F4" w:rsidRPr="00B906C2" w:rsidRDefault="002B32F4" w:rsidP="002B32F4">
            <w:pPr>
              <w:ind w:right="252"/>
              <w:jc w:val="center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Паспорт муниципальной программы</w:t>
            </w:r>
          </w:p>
        </w:tc>
      </w:tr>
      <w:tr w:rsidR="002B32F4" w:rsidRPr="00B906C2" w:rsidTr="002B32F4">
        <w:tc>
          <w:tcPr>
            <w:tcW w:w="4190" w:type="dxa"/>
          </w:tcPr>
          <w:p w:rsidR="002B32F4" w:rsidRPr="00B906C2" w:rsidRDefault="002B32F4" w:rsidP="002B32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6C2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</w:t>
            </w:r>
          </w:p>
          <w:p w:rsidR="002B32F4" w:rsidRPr="00B906C2" w:rsidRDefault="002B32F4" w:rsidP="002B32F4">
            <w:pPr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муниципальной программы**</w:t>
            </w:r>
          </w:p>
        </w:tc>
        <w:tc>
          <w:tcPr>
            <w:tcW w:w="5699" w:type="dxa"/>
          </w:tcPr>
          <w:p w:rsidR="002B32F4" w:rsidRPr="00D17EE5" w:rsidRDefault="002B32F4" w:rsidP="003828E9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Общий объем финансирования муниципал</w:t>
            </w:r>
            <w:r w:rsidR="003828E9">
              <w:rPr>
                <w:sz w:val="28"/>
                <w:szCs w:val="28"/>
              </w:rPr>
              <w:t xml:space="preserve">ьной программы на 2019 – 2030 годы </w:t>
            </w:r>
            <w:r w:rsidRPr="00D17EE5">
              <w:rPr>
                <w:sz w:val="28"/>
                <w:szCs w:val="28"/>
              </w:rPr>
              <w:t xml:space="preserve">составляет </w:t>
            </w:r>
            <w:r w:rsidR="00FB01DB">
              <w:rPr>
                <w:bCs/>
                <w:color w:val="000000"/>
                <w:sz w:val="28"/>
                <w:szCs w:val="28"/>
              </w:rPr>
              <w:t>3 8</w:t>
            </w:r>
            <w:r w:rsidR="009D3970">
              <w:rPr>
                <w:bCs/>
                <w:color w:val="000000"/>
                <w:sz w:val="28"/>
                <w:szCs w:val="28"/>
              </w:rPr>
              <w:t>95 085,</w:t>
            </w:r>
            <w:proofErr w:type="gramStart"/>
            <w:r w:rsidR="009D3970">
              <w:rPr>
                <w:bCs/>
                <w:color w:val="000000"/>
                <w:sz w:val="28"/>
                <w:szCs w:val="28"/>
              </w:rPr>
              <w:t>8</w:t>
            </w:r>
            <w:r w:rsidR="00FB01DB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17EE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17EE5">
              <w:rPr>
                <w:sz w:val="28"/>
                <w:szCs w:val="28"/>
              </w:rPr>
              <w:t>тыс.</w:t>
            </w:r>
            <w:proofErr w:type="gramEnd"/>
            <w:r w:rsidRPr="00D17EE5">
              <w:rPr>
                <w:sz w:val="28"/>
                <w:szCs w:val="28"/>
              </w:rPr>
              <w:t xml:space="preserve"> руб., в том числе: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2019 год - 1 482 458,1</w:t>
            </w:r>
            <w:r w:rsidRPr="00D17EE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17EE5">
              <w:rPr>
                <w:sz w:val="28"/>
                <w:szCs w:val="28"/>
              </w:rPr>
              <w:t xml:space="preserve">тыс. рублей; 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2020 год – 784 653,</w:t>
            </w:r>
            <w:proofErr w:type="gramStart"/>
            <w:r w:rsidRPr="00D17EE5">
              <w:rPr>
                <w:sz w:val="28"/>
                <w:szCs w:val="28"/>
              </w:rPr>
              <w:t>6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 xml:space="preserve">на 2021 год – </w:t>
            </w:r>
            <w:r w:rsidR="009D3970">
              <w:rPr>
                <w:sz w:val="28"/>
                <w:szCs w:val="28"/>
              </w:rPr>
              <w:t>113</w:t>
            </w:r>
            <w:r w:rsidR="003828E9">
              <w:rPr>
                <w:sz w:val="28"/>
                <w:szCs w:val="28"/>
              </w:rPr>
              <w:t xml:space="preserve"> </w:t>
            </w:r>
            <w:r w:rsidR="009D3970">
              <w:rPr>
                <w:sz w:val="28"/>
                <w:szCs w:val="28"/>
              </w:rPr>
              <w:t>117,</w:t>
            </w:r>
            <w:proofErr w:type="gramStart"/>
            <w:r w:rsidR="009D3970">
              <w:rPr>
                <w:sz w:val="28"/>
                <w:szCs w:val="28"/>
              </w:rPr>
              <w:t>1</w:t>
            </w:r>
            <w:r w:rsidRPr="00D17EE5">
              <w:rPr>
                <w:sz w:val="28"/>
                <w:szCs w:val="28"/>
              </w:rPr>
              <w:t xml:space="preserve">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2022 год -  30</w:t>
            </w:r>
            <w:r w:rsidRPr="00DB4A2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Pr="00D17EE5">
              <w:rPr>
                <w:sz w:val="28"/>
                <w:szCs w:val="28"/>
              </w:rPr>
              <w:t>4</w:t>
            </w:r>
            <w:r w:rsidRPr="00DB4A21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,</w:t>
            </w:r>
            <w:proofErr w:type="gramStart"/>
            <w:r w:rsidRPr="00DB4A21">
              <w:rPr>
                <w:sz w:val="28"/>
                <w:szCs w:val="28"/>
              </w:rPr>
              <w:t>8</w:t>
            </w:r>
            <w:r w:rsidRPr="00D17EE5">
              <w:rPr>
                <w:sz w:val="28"/>
                <w:szCs w:val="28"/>
              </w:rPr>
              <w:t xml:space="preserve">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2023 год – 278 470,</w:t>
            </w:r>
            <w:proofErr w:type="gramStart"/>
            <w:r w:rsidRPr="00D17EE5">
              <w:rPr>
                <w:sz w:val="28"/>
                <w:szCs w:val="28"/>
              </w:rPr>
              <w:t>4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2024 год – 133 601,</w:t>
            </w:r>
            <w:proofErr w:type="gramStart"/>
            <w:r w:rsidRPr="00D17EE5">
              <w:rPr>
                <w:sz w:val="28"/>
                <w:szCs w:val="28"/>
              </w:rPr>
              <w:t>4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2B32F4" w:rsidRPr="00D17EE5" w:rsidRDefault="003828E9" w:rsidP="002B32F4">
            <w:pPr>
              <w:ind w:right="-108" w:firstLine="3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2025 год -  133 001,</w:t>
            </w:r>
            <w:proofErr w:type="gramStart"/>
            <w:r>
              <w:rPr>
                <w:sz w:val="28"/>
                <w:szCs w:val="28"/>
              </w:rPr>
              <w:t xml:space="preserve">4  </w:t>
            </w:r>
            <w:r w:rsidR="002B32F4" w:rsidRPr="00D17EE5">
              <w:rPr>
                <w:sz w:val="28"/>
                <w:szCs w:val="28"/>
              </w:rPr>
              <w:t>тыс.</w:t>
            </w:r>
            <w:proofErr w:type="gramEnd"/>
            <w:r w:rsidR="002B32F4" w:rsidRPr="00D17EE5">
              <w:rPr>
                <w:sz w:val="28"/>
                <w:szCs w:val="28"/>
              </w:rPr>
              <w:t xml:space="preserve"> рублей;</w:t>
            </w:r>
          </w:p>
          <w:p w:rsidR="002B32F4" w:rsidRPr="00D17EE5" w:rsidRDefault="002B32F4" w:rsidP="002B32F4">
            <w:pPr>
              <w:ind w:left="394" w:right="-108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</w:t>
            </w:r>
            <w:r w:rsidR="003828E9">
              <w:rPr>
                <w:sz w:val="28"/>
                <w:szCs w:val="28"/>
              </w:rPr>
              <w:t>26-2030 годы - 667 350,</w:t>
            </w:r>
            <w:proofErr w:type="gramStart"/>
            <w:r w:rsidR="003828E9">
              <w:rPr>
                <w:sz w:val="28"/>
                <w:szCs w:val="28"/>
              </w:rPr>
              <w:t>0  тыс.</w:t>
            </w:r>
            <w:proofErr w:type="gramEnd"/>
            <w:r w:rsidR="003828E9">
              <w:rPr>
                <w:sz w:val="28"/>
                <w:szCs w:val="28"/>
              </w:rPr>
              <w:t xml:space="preserve"> </w:t>
            </w:r>
            <w:r w:rsidRPr="00D17EE5">
              <w:rPr>
                <w:sz w:val="28"/>
                <w:szCs w:val="28"/>
              </w:rPr>
              <w:t>рублей.</w:t>
            </w:r>
          </w:p>
        </w:tc>
      </w:tr>
    </w:tbl>
    <w:p w:rsidR="00BB7353" w:rsidRPr="00B906C2" w:rsidRDefault="00BB7353" w:rsidP="009D4D2E">
      <w:pPr>
        <w:spacing w:line="360" w:lineRule="auto"/>
        <w:ind w:firstLine="680"/>
        <w:jc w:val="both"/>
        <w:rPr>
          <w:sz w:val="28"/>
          <w:szCs w:val="28"/>
        </w:rPr>
      </w:pPr>
    </w:p>
    <w:p w:rsidR="006B22A3" w:rsidRDefault="006B22A3" w:rsidP="009D4D2E">
      <w:pPr>
        <w:spacing w:line="360" w:lineRule="auto"/>
        <w:ind w:firstLine="600"/>
        <w:jc w:val="both"/>
        <w:rPr>
          <w:sz w:val="28"/>
          <w:szCs w:val="28"/>
        </w:rPr>
      </w:pPr>
      <w:r w:rsidRPr="00E13477">
        <w:rPr>
          <w:spacing w:val="-10"/>
          <w:sz w:val="28"/>
          <w:szCs w:val="28"/>
        </w:rPr>
        <w:t>1.</w:t>
      </w:r>
      <w:r w:rsidR="002B32F4">
        <w:rPr>
          <w:spacing w:val="-10"/>
          <w:sz w:val="28"/>
          <w:szCs w:val="28"/>
        </w:rPr>
        <w:t>2</w:t>
      </w:r>
      <w:r w:rsidRPr="00E13477">
        <w:rPr>
          <w:spacing w:val="-10"/>
          <w:sz w:val="28"/>
          <w:szCs w:val="28"/>
        </w:rPr>
        <w:t xml:space="preserve">. </w:t>
      </w:r>
      <w:r w:rsidRPr="00E13477">
        <w:rPr>
          <w:sz w:val="28"/>
          <w:szCs w:val="28"/>
        </w:rPr>
        <w:tab/>
      </w:r>
      <w:r w:rsidR="00EB1ED3">
        <w:rPr>
          <w:sz w:val="28"/>
          <w:szCs w:val="28"/>
        </w:rPr>
        <w:t xml:space="preserve">Пункт </w:t>
      </w:r>
      <w:r w:rsidR="0059113E">
        <w:rPr>
          <w:sz w:val="28"/>
          <w:szCs w:val="28"/>
        </w:rPr>
        <w:t>1</w:t>
      </w:r>
      <w:r w:rsidR="00C702CC">
        <w:rPr>
          <w:sz w:val="28"/>
          <w:szCs w:val="28"/>
        </w:rPr>
        <w:t>.3</w:t>
      </w:r>
      <w:r w:rsidR="005231FD">
        <w:rPr>
          <w:sz w:val="28"/>
          <w:szCs w:val="28"/>
        </w:rPr>
        <w:t>, строк</w:t>
      </w:r>
      <w:r w:rsidR="00CF5390">
        <w:rPr>
          <w:sz w:val="28"/>
          <w:szCs w:val="28"/>
        </w:rPr>
        <w:t>у</w:t>
      </w:r>
      <w:r w:rsidR="005231FD">
        <w:rPr>
          <w:sz w:val="28"/>
          <w:szCs w:val="28"/>
        </w:rPr>
        <w:t xml:space="preserve"> </w:t>
      </w:r>
      <w:r w:rsidR="005231FD" w:rsidRPr="00E13477">
        <w:rPr>
          <w:sz w:val="28"/>
          <w:szCs w:val="28"/>
        </w:rPr>
        <w:t xml:space="preserve">«Итого по подпрограмме </w:t>
      </w:r>
      <w:r w:rsidR="00A5659E">
        <w:rPr>
          <w:sz w:val="28"/>
          <w:szCs w:val="28"/>
          <w:lang w:val="en-US"/>
        </w:rPr>
        <w:t>I</w:t>
      </w:r>
      <w:r w:rsidR="002B32F4" w:rsidRPr="00E13477">
        <w:rPr>
          <w:sz w:val="28"/>
          <w:szCs w:val="28"/>
        </w:rPr>
        <w:t>»</w:t>
      </w:r>
      <w:r w:rsidR="002B32F4">
        <w:rPr>
          <w:sz w:val="28"/>
          <w:szCs w:val="28"/>
        </w:rPr>
        <w:t xml:space="preserve">, </w:t>
      </w:r>
      <w:r w:rsidR="00C702CC">
        <w:rPr>
          <w:sz w:val="28"/>
          <w:szCs w:val="28"/>
        </w:rPr>
        <w:t xml:space="preserve">пункты 2.1, </w:t>
      </w:r>
      <w:proofErr w:type="gramStart"/>
      <w:r w:rsidR="00C702CC">
        <w:rPr>
          <w:sz w:val="28"/>
          <w:szCs w:val="28"/>
        </w:rPr>
        <w:t>2.1.2.,</w:t>
      </w:r>
      <w:proofErr w:type="gramEnd"/>
      <w:r w:rsidR="00C702CC">
        <w:rPr>
          <w:sz w:val="28"/>
          <w:szCs w:val="28"/>
        </w:rPr>
        <w:t xml:space="preserve"> 2.5, 2.6, 2.6.2, 2.7, строку </w:t>
      </w:r>
      <w:r w:rsidR="00C702CC" w:rsidRPr="00E13477">
        <w:rPr>
          <w:sz w:val="28"/>
          <w:szCs w:val="28"/>
        </w:rPr>
        <w:t xml:space="preserve">«Итого по подпрограмме </w:t>
      </w:r>
      <w:r w:rsidR="00C702CC">
        <w:rPr>
          <w:sz w:val="28"/>
          <w:szCs w:val="28"/>
          <w:lang w:val="en-US"/>
        </w:rPr>
        <w:t>II</w:t>
      </w:r>
      <w:r w:rsidR="00C702CC" w:rsidRPr="00E13477">
        <w:rPr>
          <w:sz w:val="28"/>
          <w:szCs w:val="28"/>
        </w:rPr>
        <w:t>»</w:t>
      </w:r>
      <w:r w:rsidR="009D3970">
        <w:rPr>
          <w:sz w:val="28"/>
          <w:szCs w:val="28"/>
        </w:rPr>
        <w:t>,</w:t>
      </w:r>
      <w:r w:rsidR="00C702CC" w:rsidRPr="00E13477">
        <w:rPr>
          <w:sz w:val="28"/>
          <w:szCs w:val="28"/>
        </w:rPr>
        <w:t xml:space="preserve"> </w:t>
      </w:r>
      <w:r w:rsidR="009D3970">
        <w:rPr>
          <w:sz w:val="28"/>
          <w:szCs w:val="28"/>
        </w:rPr>
        <w:t xml:space="preserve">пункт 4.1, строки </w:t>
      </w:r>
      <w:r w:rsidR="009D3970" w:rsidRPr="00E13477">
        <w:rPr>
          <w:sz w:val="28"/>
          <w:szCs w:val="28"/>
        </w:rPr>
        <w:t xml:space="preserve">«Итого по подпрограмме </w:t>
      </w:r>
      <w:r w:rsidR="009D3970">
        <w:rPr>
          <w:sz w:val="28"/>
          <w:szCs w:val="28"/>
          <w:lang w:val="en-US"/>
        </w:rPr>
        <w:t>IV</w:t>
      </w:r>
      <w:r w:rsidR="009D3970">
        <w:rPr>
          <w:sz w:val="28"/>
          <w:szCs w:val="28"/>
        </w:rPr>
        <w:t>,</w:t>
      </w:r>
      <w:r w:rsidR="009D3970" w:rsidRPr="00E13477">
        <w:rPr>
          <w:sz w:val="28"/>
          <w:szCs w:val="28"/>
        </w:rPr>
        <w:t xml:space="preserve"> </w:t>
      </w:r>
      <w:r w:rsidRPr="00E13477">
        <w:rPr>
          <w:sz w:val="28"/>
          <w:szCs w:val="28"/>
        </w:rPr>
        <w:t xml:space="preserve">«Всего по муниципальной программе», </w:t>
      </w:r>
      <w:r w:rsidR="004222A5">
        <w:rPr>
          <w:sz w:val="28"/>
          <w:szCs w:val="28"/>
        </w:rPr>
        <w:t>«</w:t>
      </w:r>
      <w:r w:rsidR="004222A5" w:rsidRPr="004222A5">
        <w:rPr>
          <w:sz w:val="28"/>
          <w:szCs w:val="28"/>
        </w:rPr>
        <w:t>Инвестиции в объекты муниципальной собственности</w:t>
      </w:r>
      <w:r w:rsidR="004222A5">
        <w:rPr>
          <w:sz w:val="28"/>
          <w:szCs w:val="28"/>
        </w:rPr>
        <w:t>»,</w:t>
      </w:r>
      <w:r w:rsidR="004222A5" w:rsidRPr="004222A5">
        <w:rPr>
          <w:sz w:val="28"/>
          <w:szCs w:val="28"/>
        </w:rPr>
        <w:t xml:space="preserve"> </w:t>
      </w:r>
      <w:r>
        <w:rPr>
          <w:sz w:val="28"/>
          <w:szCs w:val="28"/>
        </w:rPr>
        <w:t>«Прочие расходы»,</w:t>
      </w:r>
      <w:r w:rsidRPr="00E13477">
        <w:rPr>
          <w:sz w:val="28"/>
          <w:szCs w:val="28"/>
        </w:rPr>
        <w:t xml:space="preserve"> «Ответственный исполнитель», </w:t>
      </w:r>
      <w:r w:rsidR="0059113E" w:rsidRPr="00E13477">
        <w:rPr>
          <w:sz w:val="28"/>
          <w:szCs w:val="28"/>
        </w:rPr>
        <w:t>«Ответственный исполнитель</w:t>
      </w:r>
      <w:r w:rsidR="0059113E">
        <w:rPr>
          <w:sz w:val="28"/>
          <w:szCs w:val="28"/>
        </w:rPr>
        <w:t xml:space="preserve"> 2</w:t>
      </w:r>
      <w:r w:rsidR="0059113E" w:rsidRPr="00E13477">
        <w:rPr>
          <w:sz w:val="28"/>
          <w:szCs w:val="28"/>
        </w:rPr>
        <w:t>»</w:t>
      </w:r>
      <w:r w:rsidR="0059113E">
        <w:rPr>
          <w:sz w:val="28"/>
          <w:szCs w:val="28"/>
        </w:rPr>
        <w:t xml:space="preserve"> </w:t>
      </w:r>
      <w:r w:rsidRPr="00E13477">
        <w:rPr>
          <w:sz w:val="28"/>
          <w:szCs w:val="28"/>
        </w:rPr>
        <w:t xml:space="preserve">Таблицы 2 изложить в новой редакции согласно приложению № </w:t>
      </w:r>
      <w:r w:rsidR="002B32F4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2F5615" w:rsidRDefault="002F5615" w:rsidP="007F5CDB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32F4">
        <w:rPr>
          <w:sz w:val="28"/>
          <w:szCs w:val="28"/>
        </w:rPr>
        <w:t>3</w:t>
      </w:r>
      <w:r w:rsidR="00BB7353">
        <w:rPr>
          <w:sz w:val="28"/>
          <w:szCs w:val="28"/>
        </w:rPr>
        <w:t xml:space="preserve">. </w:t>
      </w:r>
      <w:r w:rsidR="002B32F4">
        <w:rPr>
          <w:sz w:val="28"/>
          <w:szCs w:val="28"/>
        </w:rPr>
        <w:t>Пункт</w:t>
      </w:r>
      <w:r w:rsidR="000677D3">
        <w:rPr>
          <w:sz w:val="28"/>
          <w:szCs w:val="28"/>
        </w:rPr>
        <w:t>ы</w:t>
      </w:r>
      <w:r w:rsidR="002B32F4">
        <w:rPr>
          <w:sz w:val="28"/>
          <w:szCs w:val="28"/>
        </w:rPr>
        <w:t xml:space="preserve"> </w:t>
      </w:r>
      <w:r w:rsidR="00C702CC">
        <w:rPr>
          <w:sz w:val="28"/>
          <w:szCs w:val="28"/>
        </w:rPr>
        <w:t xml:space="preserve">1, </w:t>
      </w:r>
      <w:r w:rsidR="002B32F4">
        <w:rPr>
          <w:sz w:val="28"/>
          <w:szCs w:val="28"/>
        </w:rPr>
        <w:t>3</w:t>
      </w:r>
      <w:r w:rsidR="000677D3">
        <w:rPr>
          <w:sz w:val="28"/>
          <w:szCs w:val="28"/>
        </w:rPr>
        <w:t>, 4</w:t>
      </w:r>
      <w:r w:rsidR="002B32F4">
        <w:rPr>
          <w:sz w:val="28"/>
          <w:szCs w:val="28"/>
        </w:rPr>
        <w:t xml:space="preserve"> Таблицы</w:t>
      </w:r>
      <w:r>
        <w:rPr>
          <w:sz w:val="28"/>
          <w:szCs w:val="28"/>
        </w:rPr>
        <w:t xml:space="preserve"> 3 изложить в новой редакции согласно приложению № </w:t>
      </w:r>
      <w:r w:rsidR="002B32F4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827AC5" w:rsidRDefault="00827AC5" w:rsidP="007F5CDB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1.4. Пункт</w:t>
      </w:r>
      <w:r w:rsidR="00E575A4">
        <w:rPr>
          <w:sz w:val="28"/>
          <w:szCs w:val="28"/>
        </w:rPr>
        <w:t>ы</w:t>
      </w:r>
      <w:r>
        <w:rPr>
          <w:sz w:val="28"/>
          <w:szCs w:val="28"/>
        </w:rPr>
        <w:t xml:space="preserve"> 4 – 7 приложения </w:t>
      </w:r>
      <w:r w:rsidR="003828E9">
        <w:rPr>
          <w:sz w:val="28"/>
          <w:szCs w:val="28"/>
        </w:rPr>
        <w:t xml:space="preserve">№ </w:t>
      </w:r>
      <w:r>
        <w:rPr>
          <w:sz w:val="28"/>
          <w:szCs w:val="28"/>
        </w:rPr>
        <w:t>1 к муниципальной программе изложить в следующей редакции: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 xml:space="preserve">«4. Участники подпрограммы, являющиеся собственниками жилых помещений в жилом доме, признанном в установленном порядке   аварийным, </w:t>
      </w:r>
      <w:r w:rsidRPr="00E575A4">
        <w:rPr>
          <w:color w:val="000000" w:themeColor="text1"/>
          <w:sz w:val="28"/>
          <w:szCs w:val="28"/>
        </w:rPr>
        <w:lastRenderedPageBreak/>
        <w:t>вправе в письменной форме в течение двух недель с момента уведомления о расселении жилого дома, признанного аварийным и состоящего в списках очередности сноса, оформить и направить в управление по жилищным вопросам администрации города заявление о согласии на переселение на условиях заключения договора мены, с приложением следующих документов: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 xml:space="preserve">- </w:t>
      </w:r>
      <w:r w:rsidRPr="00E575A4">
        <w:rPr>
          <w:color w:val="000000" w:themeColor="text1"/>
          <w:sz w:val="28"/>
          <w:szCs w:val="28"/>
        </w:rPr>
        <w:tab/>
        <w:t>копии документов, удостоверяющих личность собственника и членов его семьи;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 xml:space="preserve">- </w:t>
      </w:r>
      <w:r w:rsidRPr="00E575A4">
        <w:rPr>
          <w:color w:val="000000" w:themeColor="text1"/>
          <w:sz w:val="28"/>
          <w:szCs w:val="28"/>
        </w:rPr>
        <w:tab/>
        <w:t>копии правоустанавливающего документа на занимаемое жилое помещение;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 xml:space="preserve">- </w:t>
      </w:r>
      <w:r w:rsidRPr="00E575A4">
        <w:rPr>
          <w:color w:val="000000" w:themeColor="text1"/>
          <w:sz w:val="28"/>
          <w:szCs w:val="28"/>
        </w:rPr>
        <w:tab/>
        <w:t>копии технического (кадастрового) паспорта на жилое помещение, находящееся в собственности.</w:t>
      </w:r>
    </w:p>
    <w:p w:rsidR="00041EDB" w:rsidRPr="003C33CE" w:rsidRDefault="00041EDB" w:rsidP="00041EDB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3C33CE">
        <w:rPr>
          <w:color w:val="000000" w:themeColor="text1"/>
          <w:sz w:val="28"/>
          <w:szCs w:val="28"/>
        </w:rPr>
        <w:t xml:space="preserve">Собственникам жилых помещений в жилом доме, признанном в установленном порядке аварийным, в соответствии со статьей 32 Жилищного кодекса Российской Федерации, производится выплата возмещения, либо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помещение. </w:t>
      </w:r>
    </w:p>
    <w:p w:rsidR="00041EDB" w:rsidRPr="003C33CE" w:rsidRDefault="00041EDB" w:rsidP="00041EDB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3C33CE">
        <w:rPr>
          <w:color w:val="000000" w:themeColor="text1"/>
          <w:sz w:val="28"/>
          <w:szCs w:val="28"/>
        </w:rPr>
        <w:t>Разница между стоимостью предоставляемого жилого помещения и размером возмещения за изымаемое жилое помещение, при мене помещений, компенсируется собственником за счет собственных средств. В случае предоставления по соглашению сторон жилого помещения стоимостью ниже возмещения, то разница в стоимости жилых помещений компенсируется собственнику администрацией города за счет бюджетных средств.</w:t>
      </w:r>
    </w:p>
    <w:p w:rsidR="00041EDB" w:rsidRPr="003C33CE" w:rsidRDefault="00041EDB" w:rsidP="00041EDB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3C33CE">
        <w:rPr>
          <w:color w:val="000000" w:themeColor="text1"/>
          <w:sz w:val="28"/>
          <w:szCs w:val="28"/>
        </w:rPr>
        <w:t>Размер возмещения изымаемого жилого помещения определяется по правилам, установленным частью 7 статьи 32 ЖК РФ.</w:t>
      </w:r>
    </w:p>
    <w:p w:rsidR="00041EDB" w:rsidRPr="003C33CE" w:rsidRDefault="00041EDB" w:rsidP="00041EDB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3C33CE">
        <w:rPr>
          <w:color w:val="000000" w:themeColor="text1"/>
          <w:sz w:val="28"/>
          <w:szCs w:val="28"/>
        </w:rPr>
        <w:t>Возмещение за жилое помещение, сроки и другие условия изъятия определяются соглашением с собственником жилого помещения, с учетом положений действующего законодательства и настоящей подпрограммы.</w:t>
      </w:r>
    </w:p>
    <w:p w:rsidR="00041EDB" w:rsidRPr="003C33CE" w:rsidRDefault="00041EDB" w:rsidP="00041EDB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3C33CE">
        <w:rPr>
          <w:color w:val="000000" w:themeColor="text1"/>
          <w:sz w:val="28"/>
          <w:szCs w:val="28"/>
        </w:rPr>
        <w:lastRenderedPageBreak/>
        <w:t>При заключении договора мены помещений стоимость предоставляемого жилого помещения определяется в соответствии действующим законодательством, регулирующим оценочную деятельность в Российской Федерации.</w:t>
      </w:r>
    </w:p>
    <w:p w:rsidR="00827AC5" w:rsidRPr="00E575A4" w:rsidRDefault="00827AC5" w:rsidP="00041EDB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3C33CE">
        <w:rPr>
          <w:color w:val="000000" w:themeColor="text1"/>
          <w:sz w:val="28"/>
          <w:szCs w:val="28"/>
        </w:rPr>
        <w:t>По пись</w:t>
      </w:r>
      <w:r w:rsidRPr="00E575A4">
        <w:rPr>
          <w:color w:val="000000" w:themeColor="text1"/>
          <w:sz w:val="28"/>
          <w:szCs w:val="28"/>
        </w:rPr>
        <w:t>менному заявлению, собственникам жилых помещений предоставляется рассрочка платежа, сроком до 5-ти лет с момента подписания акта приема-передачи жилого помещения по договору мены. При этом оплата первоначального взноса составляет не менее 10% от разницы в стоимости жилых помещений.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 xml:space="preserve">Собственник жилого помещения может быть освобожден от уплаты первоначального взноса, а </w:t>
      </w:r>
      <w:proofErr w:type="gramStart"/>
      <w:r w:rsidRPr="00E575A4">
        <w:rPr>
          <w:color w:val="000000" w:themeColor="text1"/>
          <w:sz w:val="28"/>
          <w:szCs w:val="28"/>
        </w:rPr>
        <w:t>срок</w:t>
      </w:r>
      <w:proofErr w:type="gramEnd"/>
      <w:r w:rsidRPr="00E575A4">
        <w:rPr>
          <w:color w:val="000000" w:themeColor="text1"/>
          <w:sz w:val="28"/>
          <w:szCs w:val="28"/>
        </w:rPr>
        <w:t xml:space="preserve"> на который предоставляется рассрочка платежа</w:t>
      </w:r>
    </w:p>
    <w:p w:rsidR="00827AC5" w:rsidRPr="00E575A4" w:rsidRDefault="00827AC5" w:rsidP="00E575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>может быть увеличен до 10 лет, в случае если он относится к одной из следующих категорий: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>- пенсионеры по старости;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>- инвалиды;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>- граждане, имеющие среднемесячный доход ниже величины двух прожиточных минимумов, установленный постановлением Правительства Ханты-Мансийского автономного округа – Югры, в соответствии с предоставленными документами, а также произведенными расчетами по формуле: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proofErr w:type="spellStart"/>
      <w:r w:rsidRPr="00E575A4">
        <w:rPr>
          <w:color w:val="000000" w:themeColor="text1"/>
          <w:sz w:val="28"/>
          <w:szCs w:val="28"/>
        </w:rPr>
        <w:t>Срд</w:t>
      </w:r>
      <w:proofErr w:type="spellEnd"/>
      <w:proofErr w:type="gramStart"/>
      <w:r w:rsidRPr="00E575A4">
        <w:rPr>
          <w:color w:val="000000" w:themeColor="text1"/>
          <w:sz w:val="28"/>
          <w:szCs w:val="28"/>
        </w:rPr>
        <w:t>=  Сдх</w:t>
      </w:r>
      <w:proofErr w:type="gramEnd"/>
      <w:r w:rsidRPr="00E575A4">
        <w:rPr>
          <w:color w:val="000000" w:themeColor="text1"/>
          <w:sz w:val="28"/>
          <w:szCs w:val="28"/>
        </w:rPr>
        <w:t>:12 месяцев: Кс,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proofErr w:type="spellStart"/>
      <w:r w:rsidRPr="00E575A4">
        <w:rPr>
          <w:color w:val="000000" w:themeColor="text1"/>
          <w:sz w:val="28"/>
          <w:szCs w:val="28"/>
        </w:rPr>
        <w:t>Срд</w:t>
      </w:r>
      <w:proofErr w:type="spellEnd"/>
      <w:r w:rsidRPr="00E575A4">
        <w:rPr>
          <w:color w:val="000000" w:themeColor="text1"/>
          <w:sz w:val="28"/>
          <w:szCs w:val="28"/>
        </w:rPr>
        <w:t xml:space="preserve"> -  среднемесячный доход собственников;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proofErr w:type="spellStart"/>
      <w:r w:rsidRPr="00E575A4">
        <w:rPr>
          <w:color w:val="000000" w:themeColor="text1"/>
          <w:sz w:val="28"/>
          <w:szCs w:val="28"/>
        </w:rPr>
        <w:t>Сдх</w:t>
      </w:r>
      <w:proofErr w:type="spellEnd"/>
      <w:r w:rsidRPr="00E575A4">
        <w:rPr>
          <w:color w:val="000000" w:themeColor="text1"/>
          <w:sz w:val="28"/>
          <w:szCs w:val="28"/>
        </w:rPr>
        <w:t xml:space="preserve"> -  совокупный доход за 12 месяцев предшествующий месяцу подачи заявления, всех собственников жилого помещения, а также членов их семей (супруг, супруга, родители, дети), проживающих совместно;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>Кс -   количество собственников жилого помещения, а также членов их семей (супруг, супруга, родители, дети), проживающих совместно.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 xml:space="preserve">К заявлению гражданина о предоставлении рассрочки платежа должны быть приложены копии документов, подтверждающие его принадлежность к одной из указанных выше категорий: копия пенсионного удостоверения, копия </w:t>
      </w:r>
      <w:r w:rsidRPr="00E575A4">
        <w:rPr>
          <w:color w:val="000000" w:themeColor="text1"/>
          <w:sz w:val="28"/>
          <w:szCs w:val="28"/>
        </w:rPr>
        <w:lastRenderedPageBreak/>
        <w:t>справки, подтверждающей факт установления инвалидности, справки о доходах собственника и членов его семьи, проживающих совместно. В течение 30 дней со дня регистрации заявления администрация города принимает решение об отказе либо согласии в рассрочке платежа пропорционально равными долями сроком на 10 лет без оплаты первоначального взноса.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>В случае отказа от заключения договора мены, собственнику жилого помещения выплачивается возмещение за жилое помещение в порядке, установленном жилищным законодательством.</w:t>
      </w:r>
      <w:r w:rsidR="00920402">
        <w:rPr>
          <w:color w:val="000000" w:themeColor="text1"/>
          <w:sz w:val="28"/>
          <w:szCs w:val="28"/>
        </w:rPr>
        <w:t>».</w:t>
      </w:r>
      <w:r w:rsidRPr="00E575A4">
        <w:rPr>
          <w:color w:val="000000" w:themeColor="text1"/>
          <w:sz w:val="28"/>
          <w:szCs w:val="28"/>
        </w:rPr>
        <w:t xml:space="preserve"> 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 xml:space="preserve">5. </w:t>
      </w:r>
      <w:r w:rsidRPr="00E575A4">
        <w:rPr>
          <w:color w:val="000000" w:themeColor="text1"/>
          <w:sz w:val="28"/>
          <w:szCs w:val="28"/>
        </w:rPr>
        <w:tab/>
        <w:t>Граждане - участники подпрограммы, отказавшиеся от переселения из аварийных жилых домов, подлежат выселению в установленном законом порядке.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 xml:space="preserve">6. </w:t>
      </w:r>
      <w:r w:rsidRPr="00E575A4">
        <w:rPr>
          <w:color w:val="000000" w:themeColor="text1"/>
          <w:sz w:val="28"/>
          <w:szCs w:val="28"/>
        </w:rPr>
        <w:tab/>
        <w:t>Финансирование мероприятий подпрограммы производится за счет средств Ханты-Мансийского автономного округа-Югры и средств бюджета муниципального образования.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 xml:space="preserve">Финансирование мероприятий подпрограммы, предусматривающих расселение домов, включенных в Адресную программу по переселению граждан из аварийного жилищного фонда на 2019 – 2020 годы осуществляется с учетом положений федерального и регионального законодательства. 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>Приобретение жилых помещений осуществляется путем размещения муниципального заказа в соответствии с нормами Федерального закона Российской Федерации</w:t>
      </w:r>
      <w:r w:rsidR="00CB37EB">
        <w:rPr>
          <w:color w:val="000000" w:themeColor="text1"/>
          <w:sz w:val="28"/>
          <w:szCs w:val="28"/>
        </w:rPr>
        <w:t xml:space="preserve"> от 5 апреля 2013 года №</w:t>
      </w:r>
      <w:r w:rsidR="00920402">
        <w:rPr>
          <w:color w:val="000000" w:themeColor="text1"/>
          <w:sz w:val="28"/>
          <w:szCs w:val="28"/>
        </w:rPr>
        <w:t xml:space="preserve"> 44-ФЗ «</w:t>
      </w:r>
      <w:r w:rsidRPr="00E575A4">
        <w:rPr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20402">
        <w:rPr>
          <w:color w:val="000000" w:themeColor="text1"/>
          <w:sz w:val="28"/>
          <w:szCs w:val="28"/>
        </w:rPr>
        <w:t>»</w:t>
      </w:r>
      <w:r w:rsidRPr="00E575A4">
        <w:rPr>
          <w:color w:val="000000" w:themeColor="text1"/>
          <w:sz w:val="28"/>
          <w:szCs w:val="28"/>
        </w:rPr>
        <w:t>.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 xml:space="preserve">7. </w:t>
      </w:r>
      <w:r w:rsidRPr="00E575A4">
        <w:rPr>
          <w:color w:val="000000" w:themeColor="text1"/>
          <w:sz w:val="28"/>
          <w:szCs w:val="28"/>
        </w:rPr>
        <w:tab/>
        <w:t>Средства бюджета муниципального образования и бюджета Ханты-Мансийского автономного округа-Югры расходуются администрацией в пределах доведенных лимитов.»</w:t>
      </w:r>
    </w:p>
    <w:p w:rsidR="00827AC5" w:rsidRDefault="00F510AC" w:rsidP="007F5CDB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 xml:space="preserve">1.5. Пункты 8 – 11 приложения </w:t>
      </w:r>
      <w:r w:rsidR="003828E9">
        <w:rPr>
          <w:color w:val="000000" w:themeColor="text1"/>
          <w:sz w:val="28"/>
          <w:szCs w:val="28"/>
        </w:rPr>
        <w:t xml:space="preserve">№ </w:t>
      </w:r>
      <w:r w:rsidRPr="00E575A4">
        <w:rPr>
          <w:color w:val="000000" w:themeColor="text1"/>
          <w:sz w:val="28"/>
          <w:szCs w:val="28"/>
        </w:rPr>
        <w:t xml:space="preserve">1 к муниципальной программе </w:t>
      </w:r>
      <w:r w:rsidR="006A5F03">
        <w:rPr>
          <w:color w:val="000000" w:themeColor="text1"/>
          <w:sz w:val="28"/>
          <w:szCs w:val="28"/>
        </w:rPr>
        <w:t xml:space="preserve">- </w:t>
      </w:r>
      <w:r w:rsidRPr="00E575A4">
        <w:rPr>
          <w:color w:val="000000" w:themeColor="text1"/>
          <w:sz w:val="28"/>
          <w:szCs w:val="28"/>
        </w:rPr>
        <w:t>признать утратившими силу.</w:t>
      </w:r>
    </w:p>
    <w:p w:rsidR="00920402" w:rsidRPr="00920402" w:rsidRDefault="00920402" w:rsidP="004C4CE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20402">
        <w:rPr>
          <w:color w:val="000000" w:themeColor="text1"/>
          <w:sz w:val="28"/>
          <w:szCs w:val="28"/>
        </w:rPr>
        <w:t>1.6. Приложение 2 к муниципальной программе дополнить п</w:t>
      </w:r>
      <w:r w:rsidR="006A5F03">
        <w:rPr>
          <w:color w:val="000000" w:themeColor="text1"/>
          <w:sz w:val="28"/>
          <w:szCs w:val="28"/>
        </w:rPr>
        <w:t>унктом 3.11 следующего содержания</w:t>
      </w:r>
      <w:r w:rsidRPr="00920402">
        <w:rPr>
          <w:color w:val="000000" w:themeColor="text1"/>
          <w:sz w:val="28"/>
          <w:szCs w:val="28"/>
        </w:rPr>
        <w:t>:</w:t>
      </w:r>
    </w:p>
    <w:p w:rsidR="00920402" w:rsidRPr="00920402" w:rsidRDefault="00920402" w:rsidP="004C4CE9">
      <w:pPr>
        <w:tabs>
          <w:tab w:val="left" w:pos="4500"/>
          <w:tab w:val="left" w:pos="4536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20402">
        <w:rPr>
          <w:color w:val="000000" w:themeColor="text1"/>
          <w:sz w:val="28"/>
          <w:szCs w:val="28"/>
        </w:rPr>
        <w:lastRenderedPageBreak/>
        <w:t>«3.11. Основаниями исключения строений из реестра</w:t>
      </w:r>
      <w:r w:rsidR="004C4CE9">
        <w:rPr>
          <w:color w:val="000000" w:themeColor="text1"/>
          <w:sz w:val="28"/>
          <w:szCs w:val="28"/>
        </w:rPr>
        <w:t xml:space="preserve"> </w:t>
      </w:r>
      <w:r w:rsidR="004C4CE9">
        <w:rPr>
          <w:sz w:val="28"/>
          <w:szCs w:val="28"/>
        </w:rPr>
        <w:t>приспособленных для проживания строений, расположенных на территории муниципального образования городской округ город Пыть-Ях по состоянию на 01.01.2012</w:t>
      </w:r>
      <w:r w:rsidRPr="00920402">
        <w:rPr>
          <w:color w:val="000000" w:themeColor="text1"/>
          <w:sz w:val="28"/>
          <w:szCs w:val="28"/>
        </w:rPr>
        <w:t>, являются:</w:t>
      </w:r>
    </w:p>
    <w:p w:rsidR="00920402" w:rsidRPr="00920402" w:rsidRDefault="00920402" w:rsidP="004C4CE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20402">
        <w:rPr>
          <w:color w:val="000000" w:themeColor="text1"/>
          <w:sz w:val="28"/>
          <w:szCs w:val="28"/>
        </w:rPr>
        <w:t>- снос (ликвидация) строения, в том числе самостоятельный физический снос строения гражданами;</w:t>
      </w:r>
    </w:p>
    <w:p w:rsidR="00920402" w:rsidRPr="00920402" w:rsidRDefault="00920402" w:rsidP="00920402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920402">
        <w:rPr>
          <w:color w:val="000000" w:themeColor="text1"/>
          <w:sz w:val="28"/>
          <w:szCs w:val="28"/>
        </w:rPr>
        <w:t>- фактическое отсутствие строения;</w:t>
      </w:r>
    </w:p>
    <w:p w:rsidR="00920402" w:rsidRPr="00920402" w:rsidRDefault="00920402" w:rsidP="00920402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920402">
        <w:rPr>
          <w:color w:val="000000" w:themeColor="text1"/>
          <w:sz w:val="28"/>
          <w:szCs w:val="28"/>
        </w:rPr>
        <w:t xml:space="preserve">- создание </w:t>
      </w:r>
      <w:r w:rsidR="004C4CE9">
        <w:rPr>
          <w:color w:val="000000" w:themeColor="text1"/>
          <w:sz w:val="28"/>
          <w:szCs w:val="28"/>
        </w:rPr>
        <w:t>т</w:t>
      </w:r>
      <w:r w:rsidR="004C4CE9" w:rsidRPr="004C4CE9">
        <w:rPr>
          <w:color w:val="000000" w:themeColor="text1"/>
          <w:sz w:val="28"/>
          <w:szCs w:val="28"/>
        </w:rPr>
        <w:t xml:space="preserve">оварищества собственников недвижимости </w:t>
      </w:r>
      <w:r w:rsidRPr="00920402">
        <w:rPr>
          <w:color w:val="000000" w:themeColor="text1"/>
          <w:sz w:val="28"/>
          <w:szCs w:val="28"/>
        </w:rPr>
        <w:t>(садоводческое, огородническое товарищество);</w:t>
      </w:r>
    </w:p>
    <w:p w:rsidR="00920402" w:rsidRPr="00920402" w:rsidRDefault="00920402" w:rsidP="00920402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920402">
        <w:rPr>
          <w:color w:val="000000" w:themeColor="text1"/>
          <w:sz w:val="28"/>
          <w:szCs w:val="28"/>
        </w:rPr>
        <w:t>- земельный участок, на котором расположено строение, находится в собственности, аренде, пользовании;</w:t>
      </w:r>
    </w:p>
    <w:p w:rsidR="00920402" w:rsidRPr="00920402" w:rsidRDefault="00920402" w:rsidP="00920402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920402">
        <w:rPr>
          <w:color w:val="000000" w:themeColor="text1"/>
          <w:sz w:val="28"/>
          <w:szCs w:val="28"/>
        </w:rPr>
        <w:t>- смена статуса строения на жилой дом;</w:t>
      </w:r>
    </w:p>
    <w:p w:rsidR="00920402" w:rsidRPr="0007175E" w:rsidRDefault="00920402" w:rsidP="00920402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920402">
        <w:rPr>
          <w:color w:val="000000" w:themeColor="text1"/>
          <w:sz w:val="28"/>
          <w:szCs w:val="28"/>
        </w:rPr>
        <w:t xml:space="preserve">- отказ владельца строения, расположенного в зоне индивидуальной жилой застройки, от участия в мероприятии, в связи с намерением дальнейшего </w:t>
      </w:r>
      <w:r w:rsidRPr="0007175E">
        <w:rPr>
          <w:color w:val="000000" w:themeColor="text1"/>
          <w:sz w:val="28"/>
          <w:szCs w:val="28"/>
        </w:rPr>
        <w:t>оформления земельного участка в собственность;</w:t>
      </w:r>
    </w:p>
    <w:p w:rsidR="00920402" w:rsidRPr="0007175E" w:rsidRDefault="00920402" w:rsidP="00920402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07175E">
        <w:rPr>
          <w:color w:val="000000" w:themeColor="text1"/>
          <w:sz w:val="28"/>
          <w:szCs w:val="28"/>
        </w:rPr>
        <w:t>- отсутствие в срок до 01.12.2021 обращения граждан, проживающих в строениях, приспособленных для проживания в уполномоченный орган для признания их участниками мероприятия;</w:t>
      </w:r>
    </w:p>
    <w:p w:rsidR="00920402" w:rsidRPr="0007175E" w:rsidRDefault="00920402" w:rsidP="00920402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07175E">
        <w:rPr>
          <w:color w:val="000000" w:themeColor="text1"/>
          <w:sz w:val="28"/>
          <w:szCs w:val="28"/>
        </w:rPr>
        <w:t>- решение уполномоченного органа об отказе в признании граждан, проживающих в строениях, приспособленных для проживания, участниками мероприятия;</w:t>
      </w:r>
    </w:p>
    <w:p w:rsidR="00920402" w:rsidRPr="00920402" w:rsidRDefault="00920402" w:rsidP="00920402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920402">
        <w:rPr>
          <w:color w:val="000000" w:themeColor="text1"/>
          <w:sz w:val="28"/>
          <w:szCs w:val="28"/>
        </w:rPr>
        <w:t>- решение суда об истребовании земельного участка из чужого незаконного владения граждан, проживающих в строении, приспособленном для проживания, расположенном на данном земельном участке;</w:t>
      </w:r>
    </w:p>
    <w:p w:rsidR="00920402" w:rsidRPr="00920402" w:rsidRDefault="00920402" w:rsidP="00920402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920402">
        <w:rPr>
          <w:color w:val="000000" w:themeColor="text1"/>
          <w:sz w:val="28"/>
          <w:szCs w:val="28"/>
        </w:rPr>
        <w:t>- решение суда об отказе гражданам в удовлетворении исковых требований о признании права собственности на земельный участок, на котором расположено строение, приспособленное для проживания, либо об отказе в удовлетворении исковых требований о признании права собственности на строение, приспособленное для проживания;</w:t>
      </w:r>
    </w:p>
    <w:p w:rsidR="00920402" w:rsidRPr="00920402" w:rsidRDefault="00920402" w:rsidP="00920402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920402">
        <w:rPr>
          <w:color w:val="000000" w:themeColor="text1"/>
          <w:sz w:val="28"/>
          <w:szCs w:val="28"/>
        </w:rPr>
        <w:lastRenderedPageBreak/>
        <w:t>- получение меры государственной поддержки, признание участником мероприятия со способом расселения в соответствии с пунктом 4 настоящего приложения;</w:t>
      </w:r>
    </w:p>
    <w:p w:rsidR="00920402" w:rsidRPr="0007175E" w:rsidRDefault="00920402" w:rsidP="00920402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07175E">
        <w:rPr>
          <w:color w:val="000000" w:themeColor="text1"/>
          <w:sz w:val="28"/>
          <w:szCs w:val="28"/>
        </w:rPr>
        <w:t>- разрушенное строение.</w:t>
      </w:r>
    </w:p>
    <w:p w:rsidR="00920402" w:rsidRPr="0007175E" w:rsidRDefault="00920402" w:rsidP="00920402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07175E">
        <w:rPr>
          <w:color w:val="000000" w:themeColor="text1"/>
          <w:sz w:val="28"/>
          <w:szCs w:val="28"/>
        </w:rPr>
        <w:t>Исключение строений из реестра производится на основании одного из следующих документов:</w:t>
      </w:r>
    </w:p>
    <w:p w:rsidR="00920402" w:rsidRPr="0007175E" w:rsidRDefault="00920402" w:rsidP="00920402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07175E">
        <w:rPr>
          <w:color w:val="000000" w:themeColor="text1"/>
          <w:sz w:val="28"/>
          <w:szCs w:val="28"/>
        </w:rPr>
        <w:t>- письменный отказ владельца строения, расположенного в зоне индивидуальной жилой застройки, от участия в мероприятии (в свободной форме), а также письма Управления архитектуры и градостроительства администрации города Пыть-Яха о том, что строение расположено в зоне индивидуальной жилой застройки;</w:t>
      </w:r>
    </w:p>
    <w:p w:rsidR="00920402" w:rsidRPr="00920402" w:rsidRDefault="00920402" w:rsidP="00920402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920402">
        <w:rPr>
          <w:color w:val="000000" w:themeColor="text1"/>
          <w:sz w:val="28"/>
          <w:szCs w:val="28"/>
        </w:rPr>
        <w:t xml:space="preserve">- акта фактического </w:t>
      </w:r>
      <w:r w:rsidR="008961BA">
        <w:rPr>
          <w:color w:val="000000" w:themeColor="text1"/>
          <w:sz w:val="28"/>
          <w:szCs w:val="28"/>
        </w:rPr>
        <w:t>сноса/</w:t>
      </w:r>
      <w:r w:rsidRPr="00920402">
        <w:rPr>
          <w:color w:val="000000" w:themeColor="text1"/>
          <w:sz w:val="28"/>
          <w:szCs w:val="28"/>
        </w:rPr>
        <w:t>отсутствия строения, составленного уполномоченным органом администрации города;</w:t>
      </w:r>
    </w:p>
    <w:p w:rsidR="00920402" w:rsidRPr="00920402" w:rsidRDefault="00920402" w:rsidP="00920402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920402">
        <w:rPr>
          <w:color w:val="000000" w:themeColor="text1"/>
          <w:sz w:val="28"/>
          <w:szCs w:val="28"/>
        </w:rPr>
        <w:t xml:space="preserve">- правоустанавливающих или </w:t>
      </w:r>
      <w:proofErr w:type="spellStart"/>
      <w:r w:rsidRPr="00920402">
        <w:rPr>
          <w:color w:val="000000" w:themeColor="text1"/>
          <w:sz w:val="28"/>
          <w:szCs w:val="28"/>
        </w:rPr>
        <w:t>правоудостоверяющих</w:t>
      </w:r>
      <w:proofErr w:type="spellEnd"/>
      <w:r w:rsidRPr="00920402">
        <w:rPr>
          <w:color w:val="000000" w:themeColor="text1"/>
          <w:sz w:val="28"/>
          <w:szCs w:val="28"/>
        </w:rPr>
        <w:t xml:space="preserve"> документов на земельный участок, на территории которого расположено строение;</w:t>
      </w:r>
    </w:p>
    <w:p w:rsidR="00920402" w:rsidRPr="00920402" w:rsidRDefault="00920402" w:rsidP="00920402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920402">
        <w:rPr>
          <w:color w:val="000000" w:themeColor="text1"/>
          <w:sz w:val="28"/>
          <w:szCs w:val="28"/>
        </w:rPr>
        <w:t xml:space="preserve">- документов, подтверждающих смену статуса строения на жилой дом, в соответствии с Постановлением </w:t>
      </w:r>
      <w:r w:rsidR="00CB37EB">
        <w:rPr>
          <w:color w:val="000000" w:themeColor="text1"/>
          <w:sz w:val="28"/>
          <w:szCs w:val="28"/>
        </w:rPr>
        <w:t>Правительства РФ от 28.01.2006 №</w:t>
      </w:r>
      <w:r w:rsidRPr="00920402">
        <w:rPr>
          <w:color w:val="000000" w:themeColor="text1"/>
          <w:sz w:val="28"/>
          <w:szCs w:val="28"/>
        </w:rPr>
        <w:t xml:space="preserve">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в том числе - технический паспорт, договор социального найма жилого помещения;</w:t>
      </w:r>
    </w:p>
    <w:p w:rsidR="00920402" w:rsidRPr="0007175E" w:rsidRDefault="00920402" w:rsidP="00920402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8961BA">
        <w:rPr>
          <w:color w:val="000000" w:themeColor="text1"/>
          <w:sz w:val="28"/>
          <w:szCs w:val="28"/>
        </w:rPr>
        <w:t xml:space="preserve">- акта визуального осмотра строения, приспособленного для проживания, </w:t>
      </w:r>
      <w:r w:rsidRPr="0007175E">
        <w:rPr>
          <w:color w:val="000000" w:themeColor="text1"/>
          <w:sz w:val="28"/>
          <w:szCs w:val="28"/>
        </w:rPr>
        <w:t xml:space="preserve">имеющего </w:t>
      </w:r>
      <w:r w:rsidR="008961BA" w:rsidRPr="0007175E">
        <w:rPr>
          <w:color w:val="000000" w:themeColor="text1"/>
          <w:sz w:val="28"/>
          <w:szCs w:val="28"/>
        </w:rPr>
        <w:t>разрушения, оформленного</w:t>
      </w:r>
      <w:r w:rsidRPr="0007175E">
        <w:rPr>
          <w:color w:val="000000" w:themeColor="text1"/>
          <w:sz w:val="28"/>
          <w:szCs w:val="28"/>
        </w:rPr>
        <w:t xml:space="preserve"> уполномоченным органом.</w:t>
      </w:r>
    </w:p>
    <w:p w:rsidR="00920402" w:rsidRPr="0007175E" w:rsidRDefault="00920402" w:rsidP="00920402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07175E">
        <w:rPr>
          <w:color w:val="000000" w:themeColor="text1"/>
          <w:sz w:val="28"/>
          <w:szCs w:val="28"/>
        </w:rPr>
        <w:t>По истечении периода, на который рассчитана реализация мероприятия, предусмотренного настоящим порядком, строения, приспособленные для проживания, включенные в реестр в ходе реализации мероприятия и не исключенные из него по основаниям, предусмотренным настоящим пунктом, подлежат исключению из реестра в полном объеме без предоставления дополнительных документов.».</w:t>
      </w:r>
    </w:p>
    <w:p w:rsidR="00920402" w:rsidRPr="0007175E" w:rsidRDefault="00920402" w:rsidP="00920402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07175E">
        <w:rPr>
          <w:color w:val="000000" w:themeColor="text1"/>
          <w:sz w:val="28"/>
          <w:szCs w:val="28"/>
        </w:rPr>
        <w:lastRenderedPageBreak/>
        <w:t>1.7. Пункт 8 приложения 2 к муниципальной программе изложить в следующей редакции:</w:t>
      </w:r>
    </w:p>
    <w:p w:rsidR="00920402" w:rsidRPr="0007175E" w:rsidRDefault="00920402" w:rsidP="00920402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07175E">
        <w:rPr>
          <w:color w:val="000000" w:themeColor="text1"/>
          <w:sz w:val="28"/>
          <w:szCs w:val="28"/>
        </w:rPr>
        <w:t>«8.</w:t>
      </w:r>
      <w:r w:rsidRPr="0007175E">
        <w:rPr>
          <w:color w:val="000000" w:themeColor="text1"/>
          <w:sz w:val="28"/>
          <w:szCs w:val="28"/>
        </w:rPr>
        <w:tab/>
        <w:t>Снос приспособленных для проживания строений.</w:t>
      </w:r>
    </w:p>
    <w:p w:rsidR="00920402" w:rsidRPr="0007175E" w:rsidRDefault="00920402" w:rsidP="00920402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07175E">
        <w:rPr>
          <w:color w:val="000000" w:themeColor="text1"/>
          <w:sz w:val="28"/>
          <w:szCs w:val="28"/>
        </w:rPr>
        <w:t>Организаторами по сносу приспособленных для проживания строений являются:</w:t>
      </w:r>
    </w:p>
    <w:p w:rsidR="00920402" w:rsidRPr="0007175E" w:rsidRDefault="00920402" w:rsidP="00920402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07175E">
        <w:rPr>
          <w:color w:val="000000" w:themeColor="text1"/>
          <w:sz w:val="28"/>
          <w:szCs w:val="28"/>
        </w:rPr>
        <w:t>- в части разбора, демонтажа, разрушения всех конструкций приспособленных для проживания строений, вывоза и утилизации (уничтожения) мусора – муниципальное казенное учреждение «Управление капитального строительства»;</w:t>
      </w:r>
    </w:p>
    <w:p w:rsidR="00920402" w:rsidRPr="0007175E" w:rsidRDefault="00920402" w:rsidP="00920402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07175E">
        <w:rPr>
          <w:color w:val="000000" w:themeColor="text1"/>
          <w:sz w:val="28"/>
          <w:szCs w:val="28"/>
        </w:rPr>
        <w:t xml:space="preserve">- в части формирования перечня сносимых приспособленных для проживания строений - уполномоченный орган. </w:t>
      </w:r>
    </w:p>
    <w:p w:rsidR="00920402" w:rsidRPr="0007175E" w:rsidRDefault="00920402" w:rsidP="00920402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07175E">
        <w:rPr>
          <w:color w:val="000000" w:themeColor="text1"/>
          <w:sz w:val="28"/>
          <w:szCs w:val="28"/>
        </w:rPr>
        <w:t>Снос приспособленных для проживания строений путем демонтажа, вывоза и утилизации строений осуществляется в сроки, предусмотренные муниципальным контрактом на выполнение работ по сносу строений, приспособленных для проживания, расположенных на территории временных поселков города Пыть-Яха.</w:t>
      </w:r>
    </w:p>
    <w:p w:rsidR="00920402" w:rsidRPr="0007175E" w:rsidRDefault="00920402" w:rsidP="00920402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07175E">
        <w:rPr>
          <w:color w:val="000000" w:themeColor="text1"/>
          <w:sz w:val="28"/>
          <w:szCs w:val="28"/>
        </w:rPr>
        <w:t>Муниципальное казенное учреждение «Управление капитального строительства» в течение 3 календарных дней с момента ликвидации приспособленных для проживания строений направляет в уполномоченный орган акт о фактическом сносе (ликвидации) строения, приспособленного для проживания, в котором проживали участники мероприятия.».</w:t>
      </w:r>
    </w:p>
    <w:p w:rsidR="00F7229D" w:rsidRPr="00E575A4" w:rsidRDefault="00DA62E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175E">
        <w:rPr>
          <w:color w:val="000000" w:themeColor="text1"/>
          <w:sz w:val="28"/>
          <w:szCs w:val="28"/>
        </w:rPr>
        <w:t>2</w:t>
      </w:r>
      <w:r w:rsidR="00413E0F" w:rsidRPr="0007175E">
        <w:rPr>
          <w:color w:val="000000" w:themeColor="text1"/>
          <w:sz w:val="28"/>
          <w:szCs w:val="28"/>
        </w:rPr>
        <w:t xml:space="preserve">. </w:t>
      </w:r>
      <w:r w:rsidR="00F7229D" w:rsidRPr="0007175E">
        <w:rPr>
          <w:color w:val="000000" w:themeColor="text1"/>
          <w:sz w:val="28"/>
          <w:szCs w:val="28"/>
        </w:rPr>
        <w:t xml:space="preserve">Отделу </w:t>
      </w:r>
      <w:r w:rsidR="00CB52AD" w:rsidRPr="0007175E">
        <w:rPr>
          <w:color w:val="000000" w:themeColor="text1"/>
          <w:sz w:val="28"/>
          <w:szCs w:val="28"/>
        </w:rPr>
        <w:t xml:space="preserve">по </w:t>
      </w:r>
      <w:r w:rsidR="00841919" w:rsidRPr="0007175E">
        <w:rPr>
          <w:color w:val="000000" w:themeColor="text1"/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="00F7229D" w:rsidRPr="0007175E">
        <w:rPr>
          <w:color w:val="000000" w:themeColor="text1"/>
          <w:sz w:val="28"/>
          <w:szCs w:val="28"/>
        </w:rPr>
        <w:t>(О.В. Кулиш) опубликовать постановление в печатном средстве массовой информации «Официальный вестник</w:t>
      </w:r>
      <w:r w:rsidR="00F7229D" w:rsidRPr="00E575A4">
        <w:rPr>
          <w:color w:val="000000" w:themeColor="text1"/>
          <w:sz w:val="28"/>
          <w:szCs w:val="28"/>
        </w:rPr>
        <w:t>».</w:t>
      </w:r>
    </w:p>
    <w:p w:rsidR="00F7229D" w:rsidRPr="00E575A4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>3</w:t>
      </w:r>
      <w:r w:rsidR="00F7229D" w:rsidRPr="00E575A4">
        <w:rPr>
          <w:color w:val="000000" w:themeColor="text1"/>
          <w:sz w:val="28"/>
          <w:szCs w:val="28"/>
        </w:rPr>
        <w:t>.</w:t>
      </w:r>
      <w:r w:rsidR="00F7229D" w:rsidRPr="00E575A4">
        <w:rPr>
          <w:color w:val="000000" w:themeColor="text1"/>
          <w:sz w:val="28"/>
          <w:szCs w:val="28"/>
        </w:rPr>
        <w:tab/>
        <w:t xml:space="preserve">Отделу по </w:t>
      </w:r>
      <w:r w:rsidR="00AB4C7A" w:rsidRPr="00E575A4">
        <w:rPr>
          <w:color w:val="000000" w:themeColor="text1"/>
          <w:sz w:val="28"/>
          <w:szCs w:val="28"/>
        </w:rPr>
        <w:t xml:space="preserve">обеспечению </w:t>
      </w:r>
      <w:r w:rsidR="00F7229D" w:rsidRPr="00E575A4">
        <w:rPr>
          <w:color w:val="000000" w:themeColor="text1"/>
          <w:sz w:val="28"/>
          <w:szCs w:val="28"/>
        </w:rPr>
        <w:t>информационн</w:t>
      </w:r>
      <w:r w:rsidR="00D909D7" w:rsidRPr="00E575A4">
        <w:rPr>
          <w:color w:val="000000" w:themeColor="text1"/>
          <w:sz w:val="28"/>
          <w:szCs w:val="28"/>
        </w:rPr>
        <w:t>ой безопасности</w:t>
      </w:r>
      <w:r w:rsidR="00F7229D" w:rsidRPr="00E575A4">
        <w:rPr>
          <w:color w:val="000000" w:themeColor="text1"/>
          <w:sz w:val="28"/>
          <w:szCs w:val="28"/>
        </w:rPr>
        <w:t xml:space="preserve"> </w:t>
      </w:r>
      <w:r w:rsidR="006A5F03">
        <w:rPr>
          <w:color w:val="000000" w:themeColor="text1"/>
          <w:sz w:val="28"/>
          <w:szCs w:val="28"/>
        </w:rPr>
        <w:t xml:space="preserve">                                </w:t>
      </w:r>
      <w:proofErr w:type="gramStart"/>
      <w:r w:rsidR="006A5F03">
        <w:rPr>
          <w:color w:val="000000" w:themeColor="text1"/>
          <w:sz w:val="28"/>
          <w:szCs w:val="28"/>
        </w:rPr>
        <w:t xml:space="preserve">   </w:t>
      </w:r>
      <w:r w:rsidR="00F7229D" w:rsidRPr="00E575A4">
        <w:rPr>
          <w:color w:val="000000" w:themeColor="text1"/>
          <w:sz w:val="28"/>
          <w:szCs w:val="28"/>
        </w:rPr>
        <w:t>(</w:t>
      </w:r>
      <w:proofErr w:type="gramEnd"/>
      <w:r w:rsidR="00F7229D" w:rsidRPr="00E575A4">
        <w:rPr>
          <w:color w:val="000000" w:themeColor="text1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7229D" w:rsidRPr="00E575A4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>4</w:t>
      </w:r>
      <w:r w:rsidR="00F7229D" w:rsidRPr="00E575A4">
        <w:rPr>
          <w:color w:val="000000" w:themeColor="text1"/>
          <w:sz w:val="28"/>
          <w:szCs w:val="28"/>
        </w:rPr>
        <w:t>.</w:t>
      </w:r>
      <w:r w:rsidR="00F7229D" w:rsidRPr="00E575A4">
        <w:rPr>
          <w:color w:val="000000" w:themeColor="text1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Pr="00E575A4" w:rsidRDefault="00DA62E7" w:rsidP="006A5F03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lastRenderedPageBreak/>
        <w:t>5</w:t>
      </w:r>
      <w:r w:rsidR="00F7229D" w:rsidRPr="00E575A4">
        <w:rPr>
          <w:color w:val="000000" w:themeColor="text1"/>
          <w:sz w:val="28"/>
          <w:szCs w:val="28"/>
        </w:rPr>
        <w:t>.</w:t>
      </w:r>
      <w:r w:rsidR="00F7229D" w:rsidRPr="00E575A4">
        <w:rPr>
          <w:color w:val="000000" w:themeColor="text1"/>
          <w:sz w:val="28"/>
          <w:szCs w:val="28"/>
        </w:rPr>
        <w:tab/>
        <w:t>Контроль за выполнением постановления оставляю за собой.</w:t>
      </w:r>
    </w:p>
    <w:p w:rsidR="00702280" w:rsidRPr="00E575A4" w:rsidRDefault="00702280" w:rsidP="003B0314">
      <w:pPr>
        <w:jc w:val="both"/>
        <w:rPr>
          <w:color w:val="000000" w:themeColor="text1"/>
          <w:sz w:val="28"/>
          <w:szCs w:val="28"/>
        </w:rPr>
      </w:pPr>
    </w:p>
    <w:p w:rsidR="004B50BB" w:rsidRDefault="004B50BB" w:rsidP="003B0314">
      <w:pPr>
        <w:jc w:val="both"/>
        <w:rPr>
          <w:color w:val="000000" w:themeColor="text1"/>
          <w:sz w:val="28"/>
          <w:szCs w:val="28"/>
        </w:rPr>
      </w:pPr>
    </w:p>
    <w:p w:rsidR="006A5F03" w:rsidRPr="00E575A4" w:rsidRDefault="006A5F03" w:rsidP="003B0314">
      <w:pPr>
        <w:jc w:val="both"/>
        <w:rPr>
          <w:color w:val="000000" w:themeColor="text1"/>
          <w:sz w:val="28"/>
          <w:szCs w:val="28"/>
        </w:rPr>
      </w:pPr>
    </w:p>
    <w:p w:rsidR="00F7229D" w:rsidRDefault="00F7229D" w:rsidP="003B0314">
      <w:pPr>
        <w:pStyle w:val="ae"/>
        <w:jc w:val="left"/>
      </w:pPr>
      <w:r w:rsidRPr="00E575A4">
        <w:rPr>
          <w:color w:val="000000" w:themeColor="text1"/>
        </w:rPr>
        <w:t>Глава города Пыть-Яха</w:t>
      </w:r>
      <w:r w:rsidRPr="00E575A4">
        <w:rPr>
          <w:color w:val="000000" w:themeColor="text1"/>
        </w:rPr>
        <w:tab/>
      </w:r>
      <w:r w:rsidRPr="00E575A4">
        <w:rPr>
          <w:color w:val="000000" w:themeColor="text1"/>
        </w:rPr>
        <w:tab/>
      </w:r>
      <w:r w:rsidRPr="00E575A4">
        <w:rPr>
          <w:color w:val="000000" w:themeColor="text1"/>
        </w:rPr>
        <w:tab/>
      </w:r>
      <w:r w:rsidRPr="00E575A4">
        <w:rPr>
          <w:color w:val="000000" w:themeColor="text1"/>
        </w:rPr>
        <w:tab/>
      </w:r>
      <w:r w:rsidRPr="00B906C2">
        <w:tab/>
      </w:r>
      <w:r w:rsidRPr="00B906C2">
        <w:tab/>
        <w:t xml:space="preserve">              А.Н. Морозов</w:t>
      </w:r>
    </w:p>
    <w:p w:rsidR="00F7229D" w:rsidRDefault="00F7229D" w:rsidP="00121D5F">
      <w:pPr>
        <w:pStyle w:val="ae"/>
        <w:ind w:left="6120" w:firstLine="680"/>
        <w:jc w:val="left"/>
        <w:sectPr w:rsidR="00F7229D" w:rsidSect="006A5F03">
          <w:headerReference w:type="first" r:id="rId9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</w:t>
      </w:r>
      <w:r w:rsidR="00B43D43">
        <w:t>1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F7229D" w:rsidRDefault="00F7229D" w:rsidP="00436251">
      <w:pPr>
        <w:pStyle w:val="ae"/>
        <w:jc w:val="right"/>
      </w:pPr>
      <w:r>
        <w:t>города Пыть-Яха</w:t>
      </w:r>
    </w:p>
    <w:p w:rsidR="00E27278" w:rsidRDefault="009E2DBC" w:rsidP="00E27278">
      <w:pPr>
        <w:pStyle w:val="ae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15.11.2021 № 503-па</w:t>
      </w:r>
    </w:p>
    <w:p w:rsidR="006A5F03" w:rsidRDefault="006A5F03" w:rsidP="00E27278">
      <w:pPr>
        <w:pStyle w:val="ae"/>
        <w:jc w:val="left"/>
      </w:pPr>
    </w:p>
    <w:p w:rsidR="008B2C1F" w:rsidRDefault="00BC00AA" w:rsidP="00744D48">
      <w:pPr>
        <w:pStyle w:val="ae"/>
        <w:jc w:val="right"/>
      </w:pPr>
      <w:r>
        <w:t>Т</w:t>
      </w:r>
      <w:r w:rsidR="008B2C1F">
        <w:t xml:space="preserve">аблица </w:t>
      </w:r>
      <w:r w:rsidR="00CE19D1">
        <w:t>2</w:t>
      </w:r>
    </w:p>
    <w:p w:rsidR="008B2C1F" w:rsidRDefault="008B2C1F" w:rsidP="00744D48">
      <w:pPr>
        <w:pStyle w:val="ae"/>
        <w:jc w:val="right"/>
      </w:pPr>
    </w:p>
    <w:p w:rsidR="002854BA" w:rsidRDefault="008B2C1F" w:rsidP="00FA1598">
      <w:pPr>
        <w:pStyle w:val="ae"/>
      </w:pPr>
      <w:r>
        <w:t xml:space="preserve">Распределение финансовых </w:t>
      </w:r>
      <w:r w:rsidR="00E27278">
        <w:t>ресурсов муниципальной программы</w:t>
      </w:r>
    </w:p>
    <w:p w:rsidR="00C702CC" w:rsidRDefault="00C702CC" w:rsidP="008A571F">
      <w:pPr>
        <w:pStyle w:val="ae"/>
        <w:ind w:left="10200" w:firstLine="680"/>
        <w:jc w:val="right"/>
      </w:pPr>
    </w:p>
    <w:tbl>
      <w:tblPr>
        <w:tblW w:w="15103" w:type="dxa"/>
        <w:tblLayout w:type="fixed"/>
        <w:tblLook w:val="04A0" w:firstRow="1" w:lastRow="0" w:firstColumn="1" w:lastColumn="0" w:noHBand="0" w:noVBand="1"/>
      </w:tblPr>
      <w:tblGrid>
        <w:gridCol w:w="846"/>
        <w:gridCol w:w="2499"/>
        <w:gridCol w:w="1984"/>
        <w:gridCol w:w="1701"/>
        <w:gridCol w:w="1045"/>
        <w:gridCol w:w="850"/>
        <w:gridCol w:w="850"/>
        <w:gridCol w:w="851"/>
        <w:gridCol w:w="851"/>
        <w:gridCol w:w="708"/>
        <w:gridCol w:w="851"/>
        <w:gridCol w:w="1029"/>
        <w:gridCol w:w="1038"/>
      </w:tblGrid>
      <w:tr w:rsidR="00515701" w:rsidRPr="00515701" w:rsidTr="00515701">
        <w:trPr>
          <w:trHeight w:val="3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3CB8" w:rsidRPr="00515701" w:rsidRDefault="00953CB8" w:rsidP="00953C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0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515701" w:rsidRPr="00515701" w:rsidTr="00515701">
        <w:trPr>
          <w:trHeight w:val="25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всего</w:t>
            </w:r>
          </w:p>
        </w:tc>
        <w:tc>
          <w:tcPr>
            <w:tcW w:w="70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в том числе:</w:t>
            </w:r>
          </w:p>
        </w:tc>
      </w:tr>
      <w:tr w:rsidR="00515701" w:rsidRPr="00515701" w:rsidTr="00515701">
        <w:trPr>
          <w:trHeight w:val="78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2 024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2 025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2026-2030</w:t>
            </w:r>
          </w:p>
        </w:tc>
      </w:tr>
      <w:tr w:rsidR="00515701" w:rsidRPr="00515701" w:rsidTr="00515701">
        <w:trPr>
          <w:trHeight w:val="420"/>
        </w:trPr>
        <w:tc>
          <w:tcPr>
            <w:tcW w:w="15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Подпрограмма I «Содействие развитию градостроительной деятельности»</w:t>
            </w:r>
          </w:p>
        </w:tc>
      </w:tr>
      <w:tr w:rsidR="00515701" w:rsidRPr="00515701" w:rsidTr="00515701">
        <w:trPr>
          <w:trHeight w:val="39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1.3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Разработка проекта планировки и межевания территории города Пыть-Ях (1,3)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8 175,0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2 250,0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1 284,0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4 241,0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515701" w:rsidRPr="00515701" w:rsidTr="00515701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6 873,6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2 092,5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837,0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3 944,1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3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1 301,4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157,5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447,0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200,0</w:t>
            </w:r>
          </w:p>
        </w:tc>
      </w:tr>
      <w:tr w:rsidR="00515701" w:rsidRPr="00515701" w:rsidTr="00515701">
        <w:trPr>
          <w:trHeight w:val="5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3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30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Итого </w:t>
            </w:r>
            <w:proofErr w:type="gramStart"/>
            <w:r w:rsidRPr="00515701">
              <w:rPr>
                <w:sz w:val="20"/>
                <w:szCs w:val="20"/>
              </w:rPr>
              <w:t>по  подпрограмме</w:t>
            </w:r>
            <w:proofErr w:type="gramEnd"/>
            <w:r w:rsidRPr="00515701">
              <w:rPr>
                <w:sz w:val="20"/>
                <w:szCs w:val="20"/>
              </w:rPr>
              <w:t xml:space="preserve"> I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31 068,6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6 541,7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2 283,9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7 522,0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3 521,0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800,0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3 200,0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23 140,8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6 083,8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1 487,9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6 269,1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2 790,0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6 510,0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7 927,8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796,0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1 252,9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731,0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800,0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3 200,0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3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300"/>
        </w:trPr>
        <w:tc>
          <w:tcPr>
            <w:tcW w:w="15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515701" w:rsidRPr="00515701" w:rsidTr="00515701">
        <w:trPr>
          <w:trHeight w:val="42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2.1</w:t>
            </w:r>
          </w:p>
        </w:tc>
        <w:tc>
          <w:tcPr>
            <w:tcW w:w="249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Приобретение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</w:t>
            </w:r>
            <w:proofErr w:type="gramStart"/>
            <w:r w:rsidRPr="00515701">
              <w:rPr>
                <w:sz w:val="20"/>
                <w:szCs w:val="20"/>
              </w:rPr>
              <w:t>найма,  формирование</w:t>
            </w:r>
            <w:proofErr w:type="gramEnd"/>
            <w:r w:rsidRPr="00515701">
              <w:rPr>
                <w:sz w:val="20"/>
                <w:szCs w:val="20"/>
              </w:rPr>
              <w:t xml:space="preserve"> маневренного жилищного фонда, а также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граждан, в том числе: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897 656,7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99 166,7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182 592,1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42 442,6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43 710,0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18 228,0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73 073,9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73 073,9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365 369,5</w:t>
            </w:r>
          </w:p>
        </w:tc>
      </w:tr>
      <w:tr w:rsidR="00515701" w:rsidRPr="00515701" w:rsidTr="00515701">
        <w:trPr>
          <w:trHeight w:val="36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830 158,6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90 154,7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169 810,6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36 880,1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40 650,3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16 952,0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67 958,7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67 958,7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339 793,5</w:t>
            </w:r>
          </w:p>
        </w:tc>
      </w:tr>
      <w:tr w:rsidR="00515701" w:rsidRPr="00515701" w:rsidTr="00515701">
        <w:trPr>
          <w:trHeight w:val="3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67 498,1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9 012,0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12 781,5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5 562,5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3 059,7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1 276,0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5 115,2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5 115,2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25 576,0</w:t>
            </w:r>
          </w:p>
        </w:tc>
      </w:tr>
      <w:tr w:rsidR="00515701" w:rsidRPr="00515701" w:rsidTr="00515701">
        <w:trPr>
          <w:trHeight w:val="55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13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67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Приобретения жилья для переселения граждан из жилых домов, признанных аварийными, формирование маневренного жилищного </w:t>
            </w:r>
            <w:proofErr w:type="gramStart"/>
            <w:r w:rsidRPr="00515701">
              <w:rPr>
                <w:sz w:val="20"/>
                <w:szCs w:val="20"/>
              </w:rPr>
              <w:t>фонда  (</w:t>
            </w:r>
            <w:proofErr w:type="gramEnd"/>
            <w:r w:rsidRPr="00515701">
              <w:rPr>
                <w:sz w:val="20"/>
                <w:szCs w:val="20"/>
              </w:rPr>
              <w:t>2)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630 193,3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36 880,1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40 650,3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16 952,0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67 958,7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67 958,7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339 793,5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2.1.2</w:t>
            </w: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47 434,1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4 516,1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2 775,9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3 059,7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1 276,0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5 115,2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5 115,2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25 576,0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2.5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Ликвидация и расселение приспособленных для проживания </w:t>
            </w:r>
            <w:proofErr w:type="gramStart"/>
            <w:r w:rsidRPr="00515701">
              <w:rPr>
                <w:sz w:val="20"/>
                <w:szCs w:val="20"/>
              </w:rPr>
              <w:t>строений  (</w:t>
            </w:r>
            <w:proofErr w:type="gramEnd"/>
            <w:r w:rsidRPr="00515701">
              <w:rPr>
                <w:sz w:val="20"/>
                <w:szCs w:val="20"/>
              </w:rPr>
              <w:t>2), в том числе: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Управление по жилищным вопросам / МКУ "Управление капитального строительства"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1 576 811,2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1 035 778,6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538 447,8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2 584,8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1 424 469,0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921 843,0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500 222,1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2 403,9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152 342,2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113 935,6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38 225,7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180,9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57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  демонтаж приспособленных для проживания строений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МКУ "Управление капитального строительства"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50 763,7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38 753,7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9 606,1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2 403,9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5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5 693,8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4 789,8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723,1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180,9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5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приобретение жилых помещений - коммерческий найм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978 969,3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619 844,3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359 125,0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5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103 640,8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76 609,9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27 030,9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5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394 736,0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263 245,0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131 491,0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34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43 007,6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32 535,9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10 471,7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34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2.6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Реализация полномочий в области жилищного строительства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214 136,6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11 089,2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3 675,7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2 802,6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28 081,3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28 081,3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140 406,5</w:t>
            </w:r>
          </w:p>
        </w:tc>
      </w:tr>
      <w:tr w:rsidR="00515701" w:rsidRPr="00515701" w:rsidTr="00515701">
        <w:trPr>
          <w:trHeight w:val="3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199 821,8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11 089,2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3 317,0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2 606,4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26 115,6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26 115,6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130 578,0</w:t>
            </w:r>
          </w:p>
        </w:tc>
      </w:tr>
      <w:tr w:rsidR="00515701" w:rsidRPr="00515701" w:rsidTr="00515701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14 314,8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196,2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1 965,7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1 965,7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9 828,5</w:t>
            </w:r>
          </w:p>
        </w:tc>
      </w:tr>
      <w:tr w:rsidR="00515701" w:rsidRPr="00515701" w:rsidTr="00515701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60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2.6.2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Возмещение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</w:t>
            </w:r>
            <w:r w:rsidRPr="00515701">
              <w:rPr>
                <w:sz w:val="20"/>
                <w:szCs w:val="20"/>
              </w:rPr>
              <w:lastRenderedPageBreak/>
              <w:t>земельных участков для индивидуального жилищного строительства (отсыпка) (4,5)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lastRenderedPageBreak/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6 478,3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3 675,7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2 802,6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5 923,4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3 317,0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2 606,4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554,9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196,2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5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2.7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Реализация мероприятия по переселению граждан их из непредназначенных для проживания строений, созданных в период промышленного освоения Сибири и Дальнего Востока (2)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433 345,2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216 672,6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216 672,6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3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185 255,0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92 627,5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92 627,5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226 422,8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113 211,4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113 211,4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21 667,4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10 833,7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10 833,7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52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3 449 704,9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1 445 533,6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738 238,2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54 563,5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261 382,6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510 776,0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185 255,0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92 627,5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92 627,5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2 943 624,3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1 285 839,0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673 349,7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41 890,4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153 861,7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130 163,4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94 074,3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94 074,3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470 371,5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320 825,6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159 694,6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64 888,5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12 673,1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14 893,4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12 109,7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8 080,9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8 080,9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40 404,5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52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555"/>
        </w:trPr>
        <w:tc>
          <w:tcPr>
            <w:tcW w:w="15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Подпрограмма IV «Организационное обеспечение деятельности МКУ "Управление капитального строительства города Пыть-Ях" </w:t>
            </w:r>
          </w:p>
        </w:tc>
      </w:tr>
      <w:tr w:rsidR="00515701" w:rsidRPr="00515701" w:rsidTr="00515701">
        <w:trPr>
          <w:trHeight w:val="40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4.1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Реализация функций заказчика по строительству объектов, выполнение проектных, проектно-изыскательских </w:t>
            </w:r>
            <w:r w:rsidRPr="00515701">
              <w:rPr>
                <w:sz w:val="20"/>
                <w:szCs w:val="20"/>
              </w:rPr>
              <w:lastRenderedPageBreak/>
              <w:t>и строительно-монтажных работ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lastRenderedPageBreak/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307 903,0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24 502,8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39 057,4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515701" w:rsidRPr="00515701" w:rsidTr="00515701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307 903,0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24 243,9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24 502,8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39 057,4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25 124,3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25 124,3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24 243,9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24 243,9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121 362,5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Итого по подпрограмме IV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307 903,0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24 502,8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39 057,4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307 903,0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24 243,9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24 502,8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39 057,4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25 124,3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25 124,3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24 243,9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24 243,9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121 362,5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3 895 085,8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1 482 458,1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784 653,6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113 117,1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302 433,8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278 470,4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133 601,4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133 001,4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667 350,0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246 951,8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4 638,2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8 967,1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5 902,7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98 658,2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97 698,6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4 441,0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4 441,0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22 205,0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3 008 956,5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1 293 345,8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684 755,0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53 916,8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162 691,0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142 712,7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95 933,6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95 933,6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479 668,0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639 177,5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184 474,1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90 931,5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53 297,6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41 084,6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38 059,1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33 226,8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32 626,8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165 477,0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3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</w:tr>
      <w:tr w:rsidR="00515701" w:rsidRPr="00515701" w:rsidTr="00515701">
        <w:trPr>
          <w:trHeight w:val="49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2 718 615,3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1 091 356,5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575 280,7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45 177,6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260 382,6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365 369,5</w:t>
            </w:r>
          </w:p>
        </w:tc>
      </w:tr>
      <w:tr w:rsidR="00515701" w:rsidRPr="00515701" w:rsidTr="00515701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185 255,0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92 627,5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92 627,5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2 298 302,8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972 751,1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528 935,6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36 880,1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153 861,7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130 163,4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67 958,7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67 958,7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339 793,5</w:t>
            </w:r>
          </w:p>
        </w:tc>
      </w:tr>
      <w:tr w:rsidR="00515701" w:rsidRPr="00515701" w:rsidTr="00515701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235 057,5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118 605,4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46 345,1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8 297,5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13 893,4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12 109,7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5 115,2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5 115,2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25 576,0</w:t>
            </w:r>
          </w:p>
        </w:tc>
      </w:tr>
      <w:tr w:rsidR="00515701" w:rsidRPr="00515701" w:rsidTr="00515701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</w:tr>
      <w:tr w:rsidR="00515701" w:rsidRPr="00515701" w:rsidTr="00515701">
        <w:trPr>
          <w:trHeight w:val="40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1 176 470,5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391 101,6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209 372,9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67 939,5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42 051,2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43 569,8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60 527,5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59 927,5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301 980,5</w:t>
            </w:r>
          </w:p>
        </w:tc>
      </w:tr>
      <w:tr w:rsidR="00515701" w:rsidRPr="00515701" w:rsidTr="00515701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61 696,8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4 638,2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8 967,1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5 902,7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6 030,7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5 071,1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4 441,0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4 441,0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22 205,0</w:t>
            </w:r>
          </w:p>
        </w:tc>
      </w:tr>
      <w:tr w:rsidR="00515701" w:rsidRPr="00515701" w:rsidTr="00515701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710 653,7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320 594,7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155 819,4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17 036,7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8 829,3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12 549,3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27 974,9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27 974,9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139 874,5</w:t>
            </w:r>
          </w:p>
        </w:tc>
      </w:tr>
      <w:tr w:rsidR="00515701" w:rsidRPr="00515701" w:rsidTr="00515701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404 120,0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65 868,7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44 586,4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45 000,1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27 191,2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25 949,4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28 111,6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27 511,6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139 901,0</w:t>
            </w:r>
          </w:p>
        </w:tc>
      </w:tr>
      <w:tr w:rsidR="00515701" w:rsidRPr="00515701" w:rsidTr="00515701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3 321 307,1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1 440 583,3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748 104,0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57 151,8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272 788,5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246 346,1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397 381,0</w:t>
            </w:r>
          </w:p>
        </w:tc>
      </w:tr>
      <w:tr w:rsidR="00515701" w:rsidRPr="00515701" w:rsidTr="00515701">
        <w:trPr>
          <w:trHeight w:val="40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246 951,8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4 638,2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8 967,1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5 902,7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98 658,2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97 698,6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4 441,0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4 441,0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22 205,0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2 783 590,0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1 276 172,8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679 950,1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42 637,4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159 901,0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136 202,7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69 818,0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69 818,0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349 090,0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290 765,3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159 772,3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59 186,8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8 611,7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14 229,3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12 444,8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5 217,2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5 217,2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26 086,0</w:t>
            </w:r>
          </w:p>
        </w:tc>
      </w:tr>
      <w:tr w:rsidR="00515701" w:rsidRPr="00515701" w:rsidTr="00515701">
        <w:trPr>
          <w:trHeight w:val="6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6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36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335 051,8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34 265,7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48 443,3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515701" w:rsidRPr="00515701" w:rsidTr="00515701">
        <w:trPr>
          <w:trHeight w:val="4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8 327,3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3 317,0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5 010,3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326 724,5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30 948,7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43 433,0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76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C702CC" w:rsidRDefault="00C702CC" w:rsidP="008A571F">
      <w:pPr>
        <w:pStyle w:val="ae"/>
        <w:ind w:left="10200" w:firstLine="680"/>
        <w:jc w:val="right"/>
      </w:pPr>
    </w:p>
    <w:p w:rsidR="00C702CC" w:rsidRDefault="00C702CC" w:rsidP="008A571F">
      <w:pPr>
        <w:pStyle w:val="ae"/>
        <w:ind w:left="10200" w:firstLine="680"/>
        <w:jc w:val="right"/>
      </w:pPr>
    </w:p>
    <w:p w:rsidR="00C702CC" w:rsidRDefault="00C702CC" w:rsidP="008A571F">
      <w:pPr>
        <w:pStyle w:val="ae"/>
        <w:ind w:left="10200" w:firstLine="680"/>
        <w:jc w:val="right"/>
      </w:pPr>
    </w:p>
    <w:p w:rsidR="00C702CC" w:rsidRDefault="00C702CC" w:rsidP="008A571F">
      <w:pPr>
        <w:pStyle w:val="ae"/>
        <w:ind w:left="10200" w:firstLine="680"/>
        <w:jc w:val="right"/>
      </w:pPr>
    </w:p>
    <w:p w:rsidR="00C702CC" w:rsidRDefault="00C702CC" w:rsidP="008A571F">
      <w:pPr>
        <w:pStyle w:val="ae"/>
        <w:ind w:left="10200" w:firstLine="680"/>
        <w:jc w:val="right"/>
      </w:pPr>
    </w:p>
    <w:p w:rsidR="00C702CC" w:rsidRDefault="00C702CC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C702CC" w:rsidRDefault="00C702CC" w:rsidP="008A571F">
      <w:pPr>
        <w:pStyle w:val="ae"/>
        <w:ind w:left="10200" w:firstLine="680"/>
        <w:jc w:val="right"/>
      </w:pPr>
    </w:p>
    <w:p w:rsidR="008A571F" w:rsidRDefault="008A571F" w:rsidP="008A571F">
      <w:pPr>
        <w:pStyle w:val="ae"/>
        <w:ind w:left="10200" w:firstLine="680"/>
        <w:jc w:val="right"/>
      </w:pPr>
      <w:r>
        <w:lastRenderedPageBreak/>
        <w:t>Приложение №</w:t>
      </w:r>
      <w:r w:rsidR="00B43D43">
        <w:t>2</w:t>
      </w:r>
    </w:p>
    <w:p w:rsidR="008A571F" w:rsidRDefault="008A571F" w:rsidP="008A571F">
      <w:pPr>
        <w:pStyle w:val="ae"/>
        <w:jc w:val="right"/>
      </w:pPr>
      <w:r>
        <w:t>к постановлению администрации</w:t>
      </w:r>
    </w:p>
    <w:p w:rsidR="008A571F" w:rsidRDefault="008A571F" w:rsidP="008A571F">
      <w:pPr>
        <w:pStyle w:val="ae"/>
        <w:jc w:val="right"/>
      </w:pPr>
      <w:r>
        <w:t>города Пыть-Яха</w:t>
      </w:r>
    </w:p>
    <w:p w:rsidR="009E2DBC" w:rsidRDefault="009E2DBC" w:rsidP="009E2DBC">
      <w:pPr>
        <w:pStyle w:val="ae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15.11.2021 № 503-па</w:t>
      </w:r>
    </w:p>
    <w:p w:rsidR="008A571F" w:rsidRDefault="008A571F" w:rsidP="008A571F">
      <w:pPr>
        <w:pStyle w:val="ae"/>
        <w:jc w:val="right"/>
      </w:pPr>
      <w:bookmarkStart w:id="0" w:name="_GoBack"/>
      <w:bookmarkEnd w:id="0"/>
    </w:p>
    <w:p w:rsidR="008A571F" w:rsidRDefault="008A571F" w:rsidP="008A571F">
      <w:pPr>
        <w:pStyle w:val="ae"/>
        <w:jc w:val="right"/>
      </w:pPr>
      <w:r>
        <w:t>Таблица 3</w:t>
      </w:r>
    </w:p>
    <w:p w:rsidR="008A571F" w:rsidRDefault="008A571F" w:rsidP="008A571F">
      <w:pPr>
        <w:jc w:val="center"/>
        <w:rPr>
          <w:color w:val="000000"/>
          <w:sz w:val="28"/>
          <w:szCs w:val="28"/>
        </w:rPr>
      </w:pPr>
      <w:r w:rsidRPr="00BF343A">
        <w:rPr>
          <w:color w:val="000000"/>
          <w:sz w:val="28"/>
          <w:szCs w:val="28"/>
        </w:rPr>
        <w:t>Оценка эффективности реализации муниципальной программы</w:t>
      </w:r>
    </w:p>
    <w:p w:rsidR="00BA1986" w:rsidRDefault="00BA1986" w:rsidP="00DF57C0">
      <w:pPr>
        <w:rPr>
          <w:color w:val="000000"/>
          <w:sz w:val="28"/>
          <w:szCs w:val="28"/>
        </w:rPr>
      </w:pPr>
    </w:p>
    <w:tbl>
      <w:tblPr>
        <w:tblW w:w="157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1392"/>
        <w:gridCol w:w="2976"/>
        <w:gridCol w:w="992"/>
        <w:gridCol w:w="850"/>
        <w:gridCol w:w="709"/>
        <w:gridCol w:w="851"/>
        <w:gridCol w:w="708"/>
        <w:gridCol w:w="709"/>
        <w:gridCol w:w="709"/>
        <w:gridCol w:w="709"/>
        <w:gridCol w:w="992"/>
        <w:gridCol w:w="1134"/>
        <w:gridCol w:w="992"/>
        <w:gridCol w:w="992"/>
        <w:gridCol w:w="425"/>
      </w:tblGrid>
      <w:tr w:rsidR="00C702CC" w:rsidRPr="00B6093B" w:rsidTr="00B6093B">
        <w:trPr>
          <w:trHeight w:val="54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№ п/п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Наименование </w:t>
            </w:r>
            <w:r w:rsidRPr="00B6093B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Наименование мероприятий (комплекса мероприятий, подпрограмм), </w:t>
            </w:r>
            <w:proofErr w:type="gramStart"/>
            <w:r w:rsidRPr="00B6093B">
              <w:rPr>
                <w:sz w:val="20"/>
                <w:szCs w:val="20"/>
              </w:rPr>
              <w:t>обеспечивающих  достижение</w:t>
            </w:r>
            <w:proofErr w:type="gramEnd"/>
            <w:r w:rsidRPr="00B6093B">
              <w:rPr>
                <w:sz w:val="20"/>
                <w:szCs w:val="20"/>
              </w:rPr>
              <w:t xml:space="preserve"> результата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02CC" w:rsidRPr="00B6093B" w:rsidRDefault="00C702CC" w:rsidP="00C702CC">
            <w:pPr>
              <w:ind w:left="113" w:right="113"/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Был фактический/ стал Базовый показатель на начало реализации муниципальной программы</w:t>
            </w:r>
          </w:p>
        </w:tc>
        <w:tc>
          <w:tcPr>
            <w:tcW w:w="524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02CC" w:rsidRPr="00B6093B" w:rsidRDefault="00C702CC" w:rsidP="00B6093B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B6093B">
              <w:rPr>
                <w:sz w:val="20"/>
                <w:szCs w:val="20"/>
              </w:rPr>
              <w:t>Целевое  значение</w:t>
            </w:r>
            <w:proofErr w:type="gramEnd"/>
            <w:r w:rsidRPr="00B6093B">
              <w:rPr>
                <w:sz w:val="20"/>
                <w:szCs w:val="20"/>
              </w:rPr>
              <w:t xml:space="preserve"> показателя на момент окончания реализации муниципальной программы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Соотношение затрат и результатов (</w:t>
            </w:r>
            <w:proofErr w:type="spellStart"/>
            <w:r w:rsidRPr="00B6093B">
              <w:rPr>
                <w:sz w:val="20"/>
                <w:szCs w:val="20"/>
              </w:rPr>
              <w:t>тыс.руб</w:t>
            </w:r>
            <w:proofErr w:type="spellEnd"/>
            <w:r w:rsidRPr="00B6093B">
              <w:rPr>
                <w:sz w:val="20"/>
                <w:szCs w:val="20"/>
              </w:rPr>
              <w:t>.)</w:t>
            </w:r>
          </w:p>
        </w:tc>
      </w:tr>
      <w:tr w:rsidR="00C702CC" w:rsidRPr="00B6093B" w:rsidTr="00B6093B">
        <w:trPr>
          <w:trHeight w:val="43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02CC" w:rsidRPr="00B6093B" w:rsidRDefault="00C702CC" w:rsidP="00B6093B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B6093B">
              <w:rPr>
                <w:sz w:val="20"/>
                <w:szCs w:val="20"/>
              </w:rPr>
              <w:t>общие  затраты</w:t>
            </w:r>
            <w:proofErr w:type="gramEnd"/>
            <w:r w:rsidRPr="00B6093B">
              <w:rPr>
                <w:sz w:val="20"/>
                <w:szCs w:val="20"/>
              </w:rPr>
              <w:t xml:space="preserve"> по   соответствующим мероприятиям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в </w:t>
            </w:r>
            <w:proofErr w:type="spellStart"/>
            <w:r w:rsidRPr="00B6093B">
              <w:rPr>
                <w:sz w:val="20"/>
                <w:szCs w:val="20"/>
              </w:rPr>
              <w:t>т.ч</w:t>
            </w:r>
            <w:proofErr w:type="spellEnd"/>
            <w:r w:rsidRPr="00B6093B">
              <w:rPr>
                <w:sz w:val="20"/>
                <w:szCs w:val="20"/>
              </w:rPr>
              <w:t xml:space="preserve">. бюджетные затраты  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внебюджетные источники</w:t>
            </w:r>
          </w:p>
        </w:tc>
      </w:tr>
      <w:tr w:rsidR="00C702CC" w:rsidRPr="00B6093B" w:rsidTr="00B6093B">
        <w:trPr>
          <w:trHeight w:val="210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</w:tr>
      <w:tr w:rsidR="00C702CC" w:rsidRPr="00B6093B" w:rsidTr="00B6093B">
        <w:trPr>
          <w:trHeight w:val="19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17</w:t>
            </w:r>
          </w:p>
        </w:tc>
      </w:tr>
      <w:tr w:rsidR="00C702CC" w:rsidRPr="00B6093B" w:rsidTr="00B6093B">
        <w:trPr>
          <w:trHeight w:val="60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Общий объем ввода жилья, тыс. </w:t>
            </w:r>
            <w:proofErr w:type="spellStart"/>
            <w:r w:rsidRPr="00B6093B">
              <w:rPr>
                <w:sz w:val="20"/>
                <w:szCs w:val="20"/>
              </w:rPr>
              <w:t>кв.м</w:t>
            </w:r>
            <w:proofErr w:type="spellEnd"/>
            <w:r w:rsidRPr="00B6093B">
              <w:rPr>
                <w:sz w:val="20"/>
                <w:szCs w:val="20"/>
              </w:rPr>
              <w:t>. в год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1.1. Внесение изменений в Генеральный план города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12,1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0,85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0,85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35,6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12 802,00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3 502,00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9 300,00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73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1.2. Внесение изменений в Правила землепользования и застройки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3 200,00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875,00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2 325,00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76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1.3. Разработка проекта планировки и межевания территории города Пыть-Ях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8 175,00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1 301,40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6 873,60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136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1.4. Выполнение обосновывающих материалов для подготовки документов территориального планирования (обновление планово-картографического материала)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6 091,60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1 635,40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4 456,20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70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1.5. Внедрение новой версии информационной </w:t>
            </w:r>
            <w:proofErr w:type="gramStart"/>
            <w:r w:rsidRPr="00B6093B">
              <w:rPr>
                <w:sz w:val="20"/>
                <w:szCs w:val="20"/>
              </w:rPr>
              <w:t>системы  обеспечения</w:t>
            </w:r>
            <w:proofErr w:type="gramEnd"/>
            <w:r w:rsidRPr="00B6093B">
              <w:rPr>
                <w:sz w:val="20"/>
                <w:szCs w:val="20"/>
              </w:rPr>
              <w:t xml:space="preserve"> градостроительной деятельности (РИСОГД)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73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1.6. Разработка местных нормативов градостроительного проектирования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414,00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186,00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124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1.7. Внедрение целевой модели "Получение разрешения на строительство и территориальное планирование"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76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2.6.1.Возмещение части затрат застройщика (инвестора) по строительству объектов инженерной инфраструктуры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207 658,30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13 759,90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193 898,40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408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Количество семей, улучшивших жилищные условия, тыс. </w:t>
            </w:r>
            <w:proofErr w:type="spellStart"/>
            <w:r w:rsidRPr="00B6093B">
              <w:rPr>
                <w:sz w:val="20"/>
                <w:szCs w:val="20"/>
              </w:rPr>
              <w:t>cемей</w:t>
            </w:r>
            <w:proofErr w:type="spellEnd"/>
            <w:r w:rsidRPr="00B6093B">
              <w:rPr>
                <w:sz w:val="20"/>
                <w:szCs w:val="20"/>
              </w:rPr>
              <w:t>, в том числе: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2.1. Приобретение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</w:t>
            </w:r>
            <w:proofErr w:type="gramStart"/>
            <w:r w:rsidRPr="00B6093B">
              <w:rPr>
                <w:sz w:val="20"/>
                <w:szCs w:val="20"/>
              </w:rPr>
              <w:t>найма,  формирование</w:t>
            </w:r>
            <w:proofErr w:type="gramEnd"/>
            <w:r w:rsidRPr="00B6093B">
              <w:rPr>
                <w:sz w:val="20"/>
                <w:szCs w:val="20"/>
              </w:rPr>
              <w:t xml:space="preserve"> маневренного жилищного фонда, а также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граждан, 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0,16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0,51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0,34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897 656,70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67 498,10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830 158,60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</w:tr>
      <w:tr w:rsidR="00C702CC" w:rsidRPr="00B6093B" w:rsidTr="00B6093B">
        <w:trPr>
          <w:trHeight w:val="147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 xml:space="preserve">  2.1.1. формирование маневренного жилищного фонда (за счет средств резервного фонда Правительства Ханты-Мансийского автономного округа - Югры)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12 981,70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12 981,70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147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 xml:space="preserve"> 2.1.2. приобретения жилья для переселения граждан из жилых домов, признанных аварийными, формирование маневренного жилищного фонда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677 627,40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47 434,10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630 193,30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106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 xml:space="preserve">2.1.3. обеспечение жильем граждан, состоящих на учете для его получения на условиях социального найма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24 455,50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7 282,50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17 173,00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703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 xml:space="preserve">2.1.4 расселение аварийного жилищного фонда, признанного аварийным до 01.01.2017 года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8 104,10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567,30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7 536,80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1677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 2.1.5.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174 488,00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12 214,20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162 273,80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85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6093B">
              <w:rPr>
                <w:color w:val="000000"/>
                <w:sz w:val="20"/>
                <w:szCs w:val="20"/>
              </w:rPr>
              <w:t>2.2.Региональный  проект</w:t>
            </w:r>
            <w:proofErr w:type="gramEnd"/>
            <w:r w:rsidRPr="00B6093B">
              <w:rPr>
                <w:color w:val="000000"/>
                <w:sz w:val="20"/>
                <w:szCs w:val="20"/>
              </w:rPr>
              <w:t xml:space="preserve"> "Обеспечение устойчивого сокращения непригодного для проживания жилищного фонда"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282 529,20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19 777,10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262 752,10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353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 xml:space="preserve">2.3.Возмещение за жилое помещение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22 474,10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22 474,10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714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>2.5.Ликвидация и расселение приспособленных для проживания строений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1 576 811,20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152 342,20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1 424 469,00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171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 xml:space="preserve">2.7. 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433 345,20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21 667,40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411 677,80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1262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>Подпрограмма Ш. Обеспечение мерами государственной поддержки по улучшению жилищных условий отдельных категорий граждан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106 409,30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2 521,10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103 888,20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1124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Количество квадратных метров расселенного аварийного жилищного фонда, млн. </w:t>
            </w:r>
            <w:proofErr w:type="spellStart"/>
            <w:r w:rsidRPr="00B6093B">
              <w:rPr>
                <w:sz w:val="20"/>
                <w:szCs w:val="20"/>
              </w:rPr>
              <w:t>кв.м</w:t>
            </w:r>
            <w:proofErr w:type="spellEnd"/>
            <w:r w:rsidRPr="00B6093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2.4.Демонтаж аварийного, непригодного жилищного фонда, в том числе строений, приспособленных для проживания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22 751,90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22 751,90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C702CC" w:rsidTr="00B6093B">
        <w:trPr>
          <w:trHeight w:val="2232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2.6.2Возмещение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6 478,30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554,90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5 923,40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C702CC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</w:tbl>
    <w:p w:rsidR="00C702CC" w:rsidRDefault="00C702CC" w:rsidP="00846B24">
      <w:pPr>
        <w:jc w:val="center"/>
        <w:rPr>
          <w:color w:val="000000"/>
          <w:sz w:val="28"/>
          <w:szCs w:val="28"/>
        </w:rPr>
      </w:pPr>
    </w:p>
    <w:sectPr w:rsidR="00C702CC" w:rsidSect="00A9000C"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C13" w:rsidRDefault="003E5C13">
      <w:r>
        <w:separator/>
      </w:r>
    </w:p>
  </w:endnote>
  <w:endnote w:type="continuationSeparator" w:id="0">
    <w:p w:rsidR="003E5C13" w:rsidRDefault="003E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C13" w:rsidRDefault="003E5C13">
      <w:r>
        <w:separator/>
      </w:r>
    </w:p>
  </w:footnote>
  <w:footnote w:type="continuationSeparator" w:id="0">
    <w:p w:rsidR="003E5C13" w:rsidRDefault="003E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DBC" w:rsidRDefault="009E2DBC" w:rsidP="009E2DBC">
    <w:pPr>
      <w:pStyle w:val="a3"/>
      <w:jc w:val="center"/>
    </w:pPr>
  </w:p>
  <w:p w:rsidR="009E2DBC" w:rsidRDefault="009E2D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2222"/>
    <w:rsid w:val="000135BE"/>
    <w:rsid w:val="00013607"/>
    <w:rsid w:val="0001446C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BF6"/>
    <w:rsid w:val="00025290"/>
    <w:rsid w:val="0002594C"/>
    <w:rsid w:val="00026762"/>
    <w:rsid w:val="00027629"/>
    <w:rsid w:val="0002770C"/>
    <w:rsid w:val="00030699"/>
    <w:rsid w:val="000307F6"/>
    <w:rsid w:val="00031381"/>
    <w:rsid w:val="000345E9"/>
    <w:rsid w:val="00036521"/>
    <w:rsid w:val="00036C34"/>
    <w:rsid w:val="000371FB"/>
    <w:rsid w:val="000375C4"/>
    <w:rsid w:val="0004076C"/>
    <w:rsid w:val="00041EDB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7D3"/>
    <w:rsid w:val="000678FD"/>
    <w:rsid w:val="00070BC7"/>
    <w:rsid w:val="00070C79"/>
    <w:rsid w:val="0007175E"/>
    <w:rsid w:val="00072733"/>
    <w:rsid w:val="00072B6B"/>
    <w:rsid w:val="00073C4B"/>
    <w:rsid w:val="00073CD5"/>
    <w:rsid w:val="00075026"/>
    <w:rsid w:val="00076539"/>
    <w:rsid w:val="00077B5B"/>
    <w:rsid w:val="00077EF5"/>
    <w:rsid w:val="000804D0"/>
    <w:rsid w:val="000821E1"/>
    <w:rsid w:val="000833E6"/>
    <w:rsid w:val="000836BC"/>
    <w:rsid w:val="000840A9"/>
    <w:rsid w:val="000840B5"/>
    <w:rsid w:val="00085963"/>
    <w:rsid w:val="00087A9B"/>
    <w:rsid w:val="000915DF"/>
    <w:rsid w:val="00091FB6"/>
    <w:rsid w:val="0009395D"/>
    <w:rsid w:val="000943CE"/>
    <w:rsid w:val="00095E72"/>
    <w:rsid w:val="00097258"/>
    <w:rsid w:val="0009791C"/>
    <w:rsid w:val="00097AC6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0DFD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4616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2A1B"/>
    <w:rsid w:val="0016337E"/>
    <w:rsid w:val="00165596"/>
    <w:rsid w:val="0016571D"/>
    <w:rsid w:val="001711A7"/>
    <w:rsid w:val="00171DD5"/>
    <w:rsid w:val="00173B0D"/>
    <w:rsid w:val="00173B87"/>
    <w:rsid w:val="001741D2"/>
    <w:rsid w:val="00176B5E"/>
    <w:rsid w:val="00177FB7"/>
    <w:rsid w:val="0018029C"/>
    <w:rsid w:val="0018032A"/>
    <w:rsid w:val="001803B0"/>
    <w:rsid w:val="00181871"/>
    <w:rsid w:val="00181E3D"/>
    <w:rsid w:val="001829D9"/>
    <w:rsid w:val="00182D13"/>
    <w:rsid w:val="00182F93"/>
    <w:rsid w:val="00183611"/>
    <w:rsid w:val="00185495"/>
    <w:rsid w:val="0018711A"/>
    <w:rsid w:val="00187BA9"/>
    <w:rsid w:val="001946A8"/>
    <w:rsid w:val="00194C4B"/>
    <w:rsid w:val="0019548F"/>
    <w:rsid w:val="00196E9D"/>
    <w:rsid w:val="001A0914"/>
    <w:rsid w:val="001A10D4"/>
    <w:rsid w:val="001A254C"/>
    <w:rsid w:val="001A49F5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9B"/>
    <w:rsid w:val="001D1D56"/>
    <w:rsid w:val="001D225B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35B"/>
    <w:rsid w:val="00211527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66DD"/>
    <w:rsid w:val="00237347"/>
    <w:rsid w:val="0024074E"/>
    <w:rsid w:val="00240A6F"/>
    <w:rsid w:val="00241778"/>
    <w:rsid w:val="00242414"/>
    <w:rsid w:val="00243343"/>
    <w:rsid w:val="002434B2"/>
    <w:rsid w:val="002462F0"/>
    <w:rsid w:val="00246431"/>
    <w:rsid w:val="0024796A"/>
    <w:rsid w:val="00247CD1"/>
    <w:rsid w:val="0025002E"/>
    <w:rsid w:val="002524E3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76EA7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75F3"/>
    <w:rsid w:val="00287965"/>
    <w:rsid w:val="0029062C"/>
    <w:rsid w:val="00290B4D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8E9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4A3"/>
    <w:rsid w:val="003B5DBB"/>
    <w:rsid w:val="003B6775"/>
    <w:rsid w:val="003B7B85"/>
    <w:rsid w:val="003C018E"/>
    <w:rsid w:val="003C0A6F"/>
    <w:rsid w:val="003C102A"/>
    <w:rsid w:val="003C33CE"/>
    <w:rsid w:val="003C7527"/>
    <w:rsid w:val="003D00CD"/>
    <w:rsid w:val="003D0842"/>
    <w:rsid w:val="003D16CF"/>
    <w:rsid w:val="003D1C5D"/>
    <w:rsid w:val="003D1FF6"/>
    <w:rsid w:val="003D5108"/>
    <w:rsid w:val="003D64FB"/>
    <w:rsid w:val="003D7F86"/>
    <w:rsid w:val="003E2E96"/>
    <w:rsid w:val="003E3F62"/>
    <w:rsid w:val="003E5C13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3E0F"/>
    <w:rsid w:val="00414316"/>
    <w:rsid w:val="00414C40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6C2A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7C69"/>
    <w:rsid w:val="00492F31"/>
    <w:rsid w:val="00493576"/>
    <w:rsid w:val="00494BD1"/>
    <w:rsid w:val="004967D5"/>
    <w:rsid w:val="0049712A"/>
    <w:rsid w:val="0049795F"/>
    <w:rsid w:val="004A1466"/>
    <w:rsid w:val="004A1832"/>
    <w:rsid w:val="004A20B4"/>
    <w:rsid w:val="004A28A8"/>
    <w:rsid w:val="004A2ABF"/>
    <w:rsid w:val="004A2D19"/>
    <w:rsid w:val="004A39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29AD"/>
    <w:rsid w:val="004B30A4"/>
    <w:rsid w:val="004B3797"/>
    <w:rsid w:val="004B50BB"/>
    <w:rsid w:val="004B57CE"/>
    <w:rsid w:val="004B5FD8"/>
    <w:rsid w:val="004B71F0"/>
    <w:rsid w:val="004C0212"/>
    <w:rsid w:val="004C39C4"/>
    <w:rsid w:val="004C4386"/>
    <w:rsid w:val="004C4CE9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568C"/>
    <w:rsid w:val="004E56FB"/>
    <w:rsid w:val="004E71A9"/>
    <w:rsid w:val="004E77E7"/>
    <w:rsid w:val="004F00B2"/>
    <w:rsid w:val="004F2830"/>
    <w:rsid w:val="004F5A1B"/>
    <w:rsid w:val="004F5C60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701"/>
    <w:rsid w:val="0051586A"/>
    <w:rsid w:val="00515D88"/>
    <w:rsid w:val="005175B0"/>
    <w:rsid w:val="0051790E"/>
    <w:rsid w:val="00517ACF"/>
    <w:rsid w:val="00517C3A"/>
    <w:rsid w:val="00517FDE"/>
    <w:rsid w:val="005205C8"/>
    <w:rsid w:val="005231FD"/>
    <w:rsid w:val="0052321C"/>
    <w:rsid w:val="00523470"/>
    <w:rsid w:val="00523A97"/>
    <w:rsid w:val="00525198"/>
    <w:rsid w:val="005258F4"/>
    <w:rsid w:val="00525A5A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08C1"/>
    <w:rsid w:val="005732A5"/>
    <w:rsid w:val="00573D44"/>
    <w:rsid w:val="00573F52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9072A"/>
    <w:rsid w:val="0059113E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11EA"/>
    <w:rsid w:val="005C4171"/>
    <w:rsid w:val="005C6055"/>
    <w:rsid w:val="005C7305"/>
    <w:rsid w:val="005C787C"/>
    <w:rsid w:val="005D0F24"/>
    <w:rsid w:val="005D1AD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1189"/>
    <w:rsid w:val="006124E6"/>
    <w:rsid w:val="006125BB"/>
    <w:rsid w:val="00613335"/>
    <w:rsid w:val="006134DB"/>
    <w:rsid w:val="006144DC"/>
    <w:rsid w:val="00614B3A"/>
    <w:rsid w:val="0061501F"/>
    <w:rsid w:val="00615FF9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2673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DE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30A5"/>
    <w:rsid w:val="00674D62"/>
    <w:rsid w:val="00674EE1"/>
    <w:rsid w:val="0067725E"/>
    <w:rsid w:val="00681905"/>
    <w:rsid w:val="00682EF9"/>
    <w:rsid w:val="00683F07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A5F03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3D71"/>
    <w:rsid w:val="006C43B8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439B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5DCF"/>
    <w:rsid w:val="0070629B"/>
    <w:rsid w:val="00706B9C"/>
    <w:rsid w:val="00707473"/>
    <w:rsid w:val="00707615"/>
    <w:rsid w:val="00710759"/>
    <w:rsid w:val="00711012"/>
    <w:rsid w:val="00711C2C"/>
    <w:rsid w:val="007129EA"/>
    <w:rsid w:val="00713FF7"/>
    <w:rsid w:val="0071454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B0D"/>
    <w:rsid w:val="00752D6C"/>
    <w:rsid w:val="0075498F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1950"/>
    <w:rsid w:val="007822D5"/>
    <w:rsid w:val="00782A07"/>
    <w:rsid w:val="00782BA8"/>
    <w:rsid w:val="00785F83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FD7"/>
    <w:rsid w:val="007A2459"/>
    <w:rsid w:val="007A3598"/>
    <w:rsid w:val="007A3878"/>
    <w:rsid w:val="007A49C5"/>
    <w:rsid w:val="007B07B9"/>
    <w:rsid w:val="007B0CE9"/>
    <w:rsid w:val="007B1617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2A6C"/>
    <w:rsid w:val="007D305B"/>
    <w:rsid w:val="007D5D6B"/>
    <w:rsid w:val="007D64EF"/>
    <w:rsid w:val="007D6871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AC5"/>
    <w:rsid w:val="00827F93"/>
    <w:rsid w:val="00831FF2"/>
    <w:rsid w:val="00834296"/>
    <w:rsid w:val="00834957"/>
    <w:rsid w:val="00834BB5"/>
    <w:rsid w:val="0083789E"/>
    <w:rsid w:val="00841919"/>
    <w:rsid w:val="00842168"/>
    <w:rsid w:val="00842B1E"/>
    <w:rsid w:val="008432A0"/>
    <w:rsid w:val="00844610"/>
    <w:rsid w:val="00845F93"/>
    <w:rsid w:val="00846B24"/>
    <w:rsid w:val="0085103A"/>
    <w:rsid w:val="00851F44"/>
    <w:rsid w:val="0085255A"/>
    <w:rsid w:val="008547D7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0F42"/>
    <w:rsid w:val="008736AE"/>
    <w:rsid w:val="00873DE2"/>
    <w:rsid w:val="008750C0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D99"/>
    <w:rsid w:val="00893FEA"/>
    <w:rsid w:val="00894B99"/>
    <w:rsid w:val="00894F7A"/>
    <w:rsid w:val="00895886"/>
    <w:rsid w:val="00895B61"/>
    <w:rsid w:val="008961BA"/>
    <w:rsid w:val="00896310"/>
    <w:rsid w:val="008972F1"/>
    <w:rsid w:val="00897C62"/>
    <w:rsid w:val="008A0781"/>
    <w:rsid w:val="008A09CC"/>
    <w:rsid w:val="008A1681"/>
    <w:rsid w:val="008A401B"/>
    <w:rsid w:val="008A4803"/>
    <w:rsid w:val="008A571F"/>
    <w:rsid w:val="008A62CB"/>
    <w:rsid w:val="008B02FA"/>
    <w:rsid w:val="008B1B2E"/>
    <w:rsid w:val="008B2C1F"/>
    <w:rsid w:val="008B2D93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577F"/>
    <w:rsid w:val="008F02AF"/>
    <w:rsid w:val="008F19D8"/>
    <w:rsid w:val="008F25B4"/>
    <w:rsid w:val="008F3B1B"/>
    <w:rsid w:val="008F4184"/>
    <w:rsid w:val="008F4294"/>
    <w:rsid w:val="008F6293"/>
    <w:rsid w:val="008F6FB3"/>
    <w:rsid w:val="00900019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3EED"/>
    <w:rsid w:val="009143D5"/>
    <w:rsid w:val="00916E5B"/>
    <w:rsid w:val="009177F8"/>
    <w:rsid w:val="00920402"/>
    <w:rsid w:val="009216F0"/>
    <w:rsid w:val="00921BDC"/>
    <w:rsid w:val="009233E7"/>
    <w:rsid w:val="00923A9F"/>
    <w:rsid w:val="00923F17"/>
    <w:rsid w:val="00925E9A"/>
    <w:rsid w:val="009261C4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3700"/>
    <w:rsid w:val="00944F71"/>
    <w:rsid w:val="009454B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3CB8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2BB"/>
    <w:rsid w:val="009D06E4"/>
    <w:rsid w:val="009D0B24"/>
    <w:rsid w:val="009D0EAE"/>
    <w:rsid w:val="009D1235"/>
    <w:rsid w:val="009D1CAE"/>
    <w:rsid w:val="009D3970"/>
    <w:rsid w:val="009D4702"/>
    <w:rsid w:val="009D4954"/>
    <w:rsid w:val="009D4D2E"/>
    <w:rsid w:val="009E0E3F"/>
    <w:rsid w:val="009E1533"/>
    <w:rsid w:val="009E2DBC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234B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09FF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54C8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55DA"/>
    <w:rsid w:val="00AA69AB"/>
    <w:rsid w:val="00AA7FC3"/>
    <w:rsid w:val="00AB0307"/>
    <w:rsid w:val="00AB1951"/>
    <w:rsid w:val="00AB4226"/>
    <w:rsid w:val="00AB450D"/>
    <w:rsid w:val="00AB4C7A"/>
    <w:rsid w:val="00AB5124"/>
    <w:rsid w:val="00AB550B"/>
    <w:rsid w:val="00AB68DB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2BAB"/>
    <w:rsid w:val="00AF3C6E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B3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6093B"/>
    <w:rsid w:val="00B6267F"/>
    <w:rsid w:val="00B638A8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A01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1986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7353"/>
    <w:rsid w:val="00BB76AB"/>
    <w:rsid w:val="00BC00AA"/>
    <w:rsid w:val="00BC0589"/>
    <w:rsid w:val="00BC0908"/>
    <w:rsid w:val="00BC0CB8"/>
    <w:rsid w:val="00BC461F"/>
    <w:rsid w:val="00BC47BA"/>
    <w:rsid w:val="00BC48EA"/>
    <w:rsid w:val="00BC587E"/>
    <w:rsid w:val="00BC5F53"/>
    <w:rsid w:val="00BC6DB3"/>
    <w:rsid w:val="00BD125D"/>
    <w:rsid w:val="00BD2A10"/>
    <w:rsid w:val="00BD2AAA"/>
    <w:rsid w:val="00BD488F"/>
    <w:rsid w:val="00BD71CF"/>
    <w:rsid w:val="00BE0B6A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02CC"/>
    <w:rsid w:val="00C73475"/>
    <w:rsid w:val="00C73D57"/>
    <w:rsid w:val="00C7429F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7EB"/>
    <w:rsid w:val="00CB3CA8"/>
    <w:rsid w:val="00CB52AD"/>
    <w:rsid w:val="00CB5550"/>
    <w:rsid w:val="00CB66B3"/>
    <w:rsid w:val="00CB789F"/>
    <w:rsid w:val="00CC084E"/>
    <w:rsid w:val="00CC13DC"/>
    <w:rsid w:val="00CC1792"/>
    <w:rsid w:val="00CC1F3F"/>
    <w:rsid w:val="00CC2557"/>
    <w:rsid w:val="00CC3814"/>
    <w:rsid w:val="00CC623C"/>
    <w:rsid w:val="00CC698F"/>
    <w:rsid w:val="00CC6B73"/>
    <w:rsid w:val="00CD06EE"/>
    <w:rsid w:val="00CD0729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7606"/>
    <w:rsid w:val="00CF07A6"/>
    <w:rsid w:val="00CF111A"/>
    <w:rsid w:val="00CF128B"/>
    <w:rsid w:val="00CF14EA"/>
    <w:rsid w:val="00CF28C2"/>
    <w:rsid w:val="00CF467C"/>
    <w:rsid w:val="00CF5286"/>
    <w:rsid w:val="00CF5390"/>
    <w:rsid w:val="00CF61DF"/>
    <w:rsid w:val="00CF670F"/>
    <w:rsid w:val="00CF7C55"/>
    <w:rsid w:val="00D009A3"/>
    <w:rsid w:val="00D00AA4"/>
    <w:rsid w:val="00D020A4"/>
    <w:rsid w:val="00D03105"/>
    <w:rsid w:val="00D04605"/>
    <w:rsid w:val="00D0557F"/>
    <w:rsid w:val="00D0612A"/>
    <w:rsid w:val="00D078D9"/>
    <w:rsid w:val="00D07B40"/>
    <w:rsid w:val="00D1260B"/>
    <w:rsid w:val="00D13176"/>
    <w:rsid w:val="00D13542"/>
    <w:rsid w:val="00D161F6"/>
    <w:rsid w:val="00D164DF"/>
    <w:rsid w:val="00D17EE5"/>
    <w:rsid w:val="00D20023"/>
    <w:rsid w:val="00D20432"/>
    <w:rsid w:val="00D20602"/>
    <w:rsid w:val="00D22888"/>
    <w:rsid w:val="00D2733F"/>
    <w:rsid w:val="00D27990"/>
    <w:rsid w:val="00D27E52"/>
    <w:rsid w:val="00D34D12"/>
    <w:rsid w:val="00D35DCA"/>
    <w:rsid w:val="00D36066"/>
    <w:rsid w:val="00D37F0C"/>
    <w:rsid w:val="00D412A5"/>
    <w:rsid w:val="00D421CF"/>
    <w:rsid w:val="00D43076"/>
    <w:rsid w:val="00D44EA9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43B6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567C"/>
    <w:rsid w:val="00D90066"/>
    <w:rsid w:val="00D90327"/>
    <w:rsid w:val="00D909D7"/>
    <w:rsid w:val="00D921B9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44E9"/>
    <w:rsid w:val="00DA5DAD"/>
    <w:rsid w:val="00DA5E0B"/>
    <w:rsid w:val="00DA6044"/>
    <w:rsid w:val="00DA62E7"/>
    <w:rsid w:val="00DA652F"/>
    <w:rsid w:val="00DA74AF"/>
    <w:rsid w:val="00DA7C7A"/>
    <w:rsid w:val="00DB030C"/>
    <w:rsid w:val="00DB17AE"/>
    <w:rsid w:val="00DB2E94"/>
    <w:rsid w:val="00DB344D"/>
    <w:rsid w:val="00DB4A21"/>
    <w:rsid w:val="00DB4C83"/>
    <w:rsid w:val="00DB4DF8"/>
    <w:rsid w:val="00DB5857"/>
    <w:rsid w:val="00DB6BD6"/>
    <w:rsid w:val="00DB7461"/>
    <w:rsid w:val="00DC43BE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7C0"/>
    <w:rsid w:val="00DF5EF2"/>
    <w:rsid w:val="00DF7DD7"/>
    <w:rsid w:val="00E009CC"/>
    <w:rsid w:val="00E01A84"/>
    <w:rsid w:val="00E030BA"/>
    <w:rsid w:val="00E04C4C"/>
    <w:rsid w:val="00E05082"/>
    <w:rsid w:val="00E0600B"/>
    <w:rsid w:val="00E07FE9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5A4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F08"/>
    <w:rsid w:val="00EA7928"/>
    <w:rsid w:val="00EB0305"/>
    <w:rsid w:val="00EB0BF4"/>
    <w:rsid w:val="00EB14FF"/>
    <w:rsid w:val="00EB1717"/>
    <w:rsid w:val="00EB1861"/>
    <w:rsid w:val="00EB1ED3"/>
    <w:rsid w:val="00EB24B5"/>
    <w:rsid w:val="00EB368B"/>
    <w:rsid w:val="00EB3FFD"/>
    <w:rsid w:val="00EB4622"/>
    <w:rsid w:val="00EB6354"/>
    <w:rsid w:val="00EB7629"/>
    <w:rsid w:val="00EC0723"/>
    <w:rsid w:val="00EC22B2"/>
    <w:rsid w:val="00EC32BA"/>
    <w:rsid w:val="00EC68B3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314"/>
    <w:rsid w:val="00EF4AF9"/>
    <w:rsid w:val="00EF5E9B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10AC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1BE0"/>
    <w:rsid w:val="00F82552"/>
    <w:rsid w:val="00F83C1B"/>
    <w:rsid w:val="00F84D9E"/>
    <w:rsid w:val="00F8526C"/>
    <w:rsid w:val="00F853E9"/>
    <w:rsid w:val="00F862F0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5DC8"/>
    <w:rsid w:val="00FA7235"/>
    <w:rsid w:val="00FB01DB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E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AF72C-8ECF-45D0-983B-ECCF94E6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4235</Words>
  <Characters>24142</Characters>
  <Application>Microsoft Office Word</Application>
  <DocSecurity>0</DocSecurity>
  <Lines>201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4</cp:revision>
  <cp:lastPrinted>2021-11-15T10:07:00Z</cp:lastPrinted>
  <dcterms:created xsi:type="dcterms:W3CDTF">2021-11-15T05:58:00Z</dcterms:created>
  <dcterms:modified xsi:type="dcterms:W3CDTF">2021-11-15T10:07:00Z</dcterms:modified>
</cp:coreProperties>
</file>