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AA" w:rsidRDefault="008D12AA" w:rsidP="00A618E7">
      <w:pPr>
        <w:jc w:val="center"/>
        <w:rPr>
          <w:b/>
          <w:bCs/>
          <w:sz w:val="36"/>
          <w:szCs w:val="36"/>
        </w:rPr>
      </w:pPr>
      <w:r w:rsidRPr="00AF5B5C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 города для бланка" style="width:44.25pt;height:64.5pt;visibility:visible">
            <v:imagedata r:id="rId7" o:title=""/>
          </v:shape>
        </w:pict>
      </w:r>
    </w:p>
    <w:p w:rsidR="008D12AA" w:rsidRDefault="008D12AA" w:rsidP="00A618E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Ханты-Мансийский автономный округ-Югра</w:t>
      </w:r>
    </w:p>
    <w:p w:rsidR="008D12AA" w:rsidRDefault="008D12AA" w:rsidP="00A618E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муниципальное образование</w:t>
      </w:r>
    </w:p>
    <w:p w:rsidR="008D12AA" w:rsidRDefault="008D12AA" w:rsidP="00A618E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городской округ город Пыть-Ях</w:t>
      </w:r>
    </w:p>
    <w:p w:rsidR="008D12AA" w:rsidRDefault="008D12AA" w:rsidP="00A618E7">
      <w:pPr>
        <w:pStyle w:val="Heading1"/>
        <w:spacing w:before="0"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ГЛАВА ГОРОДА</w:t>
      </w:r>
    </w:p>
    <w:p w:rsidR="008D12AA" w:rsidRDefault="008D12AA" w:rsidP="00A618E7">
      <w:pPr>
        <w:jc w:val="center"/>
        <w:rPr>
          <w:sz w:val="36"/>
          <w:szCs w:val="36"/>
        </w:rPr>
      </w:pPr>
    </w:p>
    <w:p w:rsidR="008D12AA" w:rsidRDefault="008D12AA" w:rsidP="00A618E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8D12AA" w:rsidRPr="00F56B0D" w:rsidRDefault="008D12AA" w:rsidP="00A618E7">
      <w:pPr>
        <w:shd w:val="clear" w:color="auto" w:fill="FFFFFF"/>
        <w:rPr>
          <w:sz w:val="28"/>
          <w:szCs w:val="28"/>
        </w:rPr>
      </w:pPr>
    </w:p>
    <w:p w:rsidR="008D12AA" w:rsidRDefault="008D12AA" w:rsidP="00A618E7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От 20.11.2018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194-пг</w:t>
      </w:r>
    </w:p>
    <w:p w:rsidR="008D12AA" w:rsidRPr="00F56B0D" w:rsidRDefault="008D12AA" w:rsidP="00A618E7">
      <w:pPr>
        <w:jc w:val="both"/>
        <w:outlineLvl w:val="2"/>
        <w:rPr>
          <w:sz w:val="28"/>
          <w:szCs w:val="28"/>
        </w:rPr>
      </w:pPr>
    </w:p>
    <w:p w:rsidR="008D12AA" w:rsidRPr="000D33FC" w:rsidRDefault="008D12AA" w:rsidP="00F81761">
      <w:pPr>
        <w:pStyle w:val="BodyText"/>
        <w:spacing w:after="0"/>
        <w:jc w:val="both"/>
        <w:rPr>
          <w:sz w:val="28"/>
          <w:szCs w:val="28"/>
        </w:rPr>
      </w:pPr>
      <w:r w:rsidRPr="000D33FC">
        <w:rPr>
          <w:sz w:val="28"/>
          <w:szCs w:val="28"/>
        </w:rPr>
        <w:t>О назначении публичных слушаний</w:t>
      </w:r>
    </w:p>
    <w:p w:rsidR="008D12AA" w:rsidRDefault="008D12AA" w:rsidP="00F81761">
      <w:pPr>
        <w:pStyle w:val="BodyText"/>
        <w:spacing w:after="0"/>
        <w:jc w:val="both"/>
        <w:rPr>
          <w:sz w:val="28"/>
          <w:szCs w:val="28"/>
        </w:rPr>
      </w:pPr>
      <w:r w:rsidRPr="000D33FC">
        <w:rPr>
          <w:sz w:val="28"/>
          <w:szCs w:val="28"/>
        </w:rPr>
        <w:t xml:space="preserve">по проекту решения Думы </w:t>
      </w:r>
    </w:p>
    <w:p w:rsidR="008D12AA" w:rsidRPr="000D33FC" w:rsidRDefault="008D12AA" w:rsidP="00F81761">
      <w:pPr>
        <w:pStyle w:val="BodyText"/>
        <w:spacing w:after="0"/>
        <w:jc w:val="both"/>
        <w:rPr>
          <w:sz w:val="28"/>
          <w:szCs w:val="28"/>
        </w:rPr>
      </w:pPr>
      <w:r w:rsidRPr="000D33FC">
        <w:rPr>
          <w:sz w:val="28"/>
          <w:szCs w:val="28"/>
        </w:rPr>
        <w:t xml:space="preserve">города Пыть-Яха </w:t>
      </w:r>
    </w:p>
    <w:p w:rsidR="008D12AA" w:rsidRDefault="008D12AA" w:rsidP="00F81761">
      <w:pPr>
        <w:pStyle w:val="BodyText"/>
        <w:spacing w:after="0"/>
        <w:jc w:val="both"/>
        <w:rPr>
          <w:sz w:val="28"/>
          <w:szCs w:val="28"/>
        </w:rPr>
      </w:pPr>
      <w:r w:rsidRPr="000D33FC">
        <w:rPr>
          <w:sz w:val="28"/>
          <w:szCs w:val="28"/>
        </w:rPr>
        <w:t>«О бюджет</w:t>
      </w:r>
      <w:r>
        <w:rPr>
          <w:sz w:val="28"/>
          <w:szCs w:val="28"/>
        </w:rPr>
        <w:t>е</w:t>
      </w:r>
      <w:r w:rsidRPr="000D33FC">
        <w:rPr>
          <w:sz w:val="28"/>
          <w:szCs w:val="28"/>
        </w:rPr>
        <w:t xml:space="preserve"> города Пыть-Яха </w:t>
      </w:r>
      <w:r>
        <w:rPr>
          <w:sz w:val="28"/>
          <w:szCs w:val="28"/>
        </w:rPr>
        <w:t>н</w:t>
      </w:r>
      <w:r w:rsidRPr="000D33FC">
        <w:rPr>
          <w:sz w:val="28"/>
          <w:szCs w:val="28"/>
        </w:rPr>
        <w:t>а 201</w:t>
      </w:r>
      <w:r>
        <w:rPr>
          <w:sz w:val="28"/>
          <w:szCs w:val="28"/>
        </w:rPr>
        <w:t>9 год</w:t>
      </w:r>
    </w:p>
    <w:p w:rsidR="008D12AA" w:rsidRPr="000D33FC" w:rsidRDefault="008D12AA" w:rsidP="00F81761">
      <w:pPr>
        <w:pStyle w:val="BodyText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 на плановый период 2020 и 2021</w:t>
      </w:r>
      <w:r w:rsidRPr="000D33FC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0D33FC">
        <w:rPr>
          <w:sz w:val="28"/>
          <w:szCs w:val="28"/>
        </w:rPr>
        <w:t>»</w:t>
      </w:r>
    </w:p>
    <w:p w:rsidR="008D12AA" w:rsidRPr="00573157" w:rsidRDefault="008D12AA" w:rsidP="00573157">
      <w:pPr>
        <w:pStyle w:val="BodyText"/>
        <w:spacing w:after="0"/>
        <w:jc w:val="both"/>
        <w:rPr>
          <w:sz w:val="28"/>
          <w:szCs w:val="28"/>
        </w:rPr>
      </w:pPr>
    </w:p>
    <w:p w:rsidR="008D12AA" w:rsidRPr="00573157" w:rsidRDefault="008D12AA" w:rsidP="00573157">
      <w:pPr>
        <w:pStyle w:val="BodyText"/>
        <w:spacing w:after="0"/>
        <w:jc w:val="both"/>
        <w:rPr>
          <w:sz w:val="28"/>
          <w:szCs w:val="28"/>
        </w:rPr>
      </w:pPr>
    </w:p>
    <w:p w:rsidR="008D12AA" w:rsidRPr="00573157" w:rsidRDefault="008D12AA" w:rsidP="00573157">
      <w:pPr>
        <w:pStyle w:val="BodyText"/>
        <w:spacing w:after="0"/>
        <w:jc w:val="both"/>
        <w:rPr>
          <w:sz w:val="28"/>
          <w:szCs w:val="28"/>
        </w:rPr>
      </w:pPr>
    </w:p>
    <w:p w:rsidR="008D12AA" w:rsidRPr="00E230F0" w:rsidRDefault="008D12AA" w:rsidP="00620C7D">
      <w:pPr>
        <w:pStyle w:val="BodyText"/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F81761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Пыть-Яха</w:t>
      </w:r>
      <w:r>
        <w:rPr>
          <w:sz w:val="28"/>
          <w:szCs w:val="28"/>
        </w:rPr>
        <w:t>,</w:t>
      </w:r>
      <w:r w:rsidRPr="00620C7D">
        <w:rPr>
          <w:sz w:val="28"/>
          <w:szCs w:val="28"/>
        </w:rPr>
        <w:t xml:space="preserve"> </w:t>
      </w:r>
      <w:r w:rsidRPr="00E230F0">
        <w:rPr>
          <w:sz w:val="28"/>
          <w:szCs w:val="28"/>
        </w:rPr>
        <w:t xml:space="preserve">решением Думы города Пыть-Яха от </w:t>
      </w:r>
    </w:p>
    <w:p w:rsidR="008D12AA" w:rsidRPr="00F81761" w:rsidRDefault="008D12AA" w:rsidP="00620C7D">
      <w:pPr>
        <w:pStyle w:val="BodyText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03.03.2017</w:t>
      </w:r>
      <w:r w:rsidRPr="00E230F0">
        <w:rPr>
          <w:sz w:val="28"/>
          <w:szCs w:val="28"/>
        </w:rPr>
        <w:t xml:space="preserve"> № </w:t>
      </w:r>
      <w:r>
        <w:rPr>
          <w:sz w:val="28"/>
          <w:szCs w:val="28"/>
        </w:rPr>
        <w:t>71</w:t>
      </w:r>
      <w:r w:rsidRPr="00E230F0">
        <w:rPr>
          <w:sz w:val="28"/>
          <w:szCs w:val="28"/>
        </w:rPr>
        <w:t xml:space="preserve"> «Об утверждении П</w:t>
      </w:r>
      <w:r>
        <w:rPr>
          <w:sz w:val="28"/>
          <w:szCs w:val="28"/>
        </w:rPr>
        <w:t>орядка организации и проведения</w:t>
      </w:r>
      <w:r w:rsidRPr="00E230F0">
        <w:rPr>
          <w:sz w:val="28"/>
          <w:szCs w:val="28"/>
        </w:rPr>
        <w:t xml:space="preserve"> публичных слушани</w:t>
      </w:r>
      <w:r>
        <w:rPr>
          <w:sz w:val="28"/>
          <w:szCs w:val="28"/>
        </w:rPr>
        <w:t>й</w:t>
      </w:r>
      <w:r w:rsidRPr="00E230F0">
        <w:rPr>
          <w:sz w:val="28"/>
          <w:szCs w:val="28"/>
        </w:rPr>
        <w:t xml:space="preserve"> в муниципальном образовании</w:t>
      </w:r>
      <w:r>
        <w:rPr>
          <w:sz w:val="28"/>
          <w:szCs w:val="28"/>
        </w:rPr>
        <w:t xml:space="preserve"> городской округ город Пыть-Ях»:</w:t>
      </w:r>
    </w:p>
    <w:p w:rsidR="008D12AA" w:rsidRPr="00573157" w:rsidRDefault="008D12AA" w:rsidP="00F81761">
      <w:pPr>
        <w:pStyle w:val="BodyText"/>
        <w:spacing w:after="0"/>
        <w:jc w:val="both"/>
        <w:rPr>
          <w:sz w:val="28"/>
          <w:szCs w:val="28"/>
        </w:rPr>
      </w:pPr>
    </w:p>
    <w:p w:rsidR="008D12AA" w:rsidRPr="00573157" w:rsidRDefault="008D12AA" w:rsidP="00F81761">
      <w:pPr>
        <w:pStyle w:val="BodyText"/>
        <w:spacing w:after="0"/>
        <w:jc w:val="both"/>
        <w:rPr>
          <w:sz w:val="28"/>
          <w:szCs w:val="28"/>
        </w:rPr>
      </w:pPr>
    </w:p>
    <w:p w:rsidR="008D12AA" w:rsidRPr="00573157" w:rsidRDefault="008D12AA" w:rsidP="00F81761">
      <w:pPr>
        <w:pStyle w:val="BodyText"/>
        <w:spacing w:after="0"/>
        <w:jc w:val="both"/>
        <w:rPr>
          <w:sz w:val="28"/>
          <w:szCs w:val="28"/>
        </w:rPr>
      </w:pPr>
    </w:p>
    <w:p w:rsidR="008D12AA" w:rsidRPr="00F81761" w:rsidRDefault="008D12AA" w:rsidP="00573157">
      <w:pPr>
        <w:pStyle w:val="BodyText"/>
        <w:numPr>
          <w:ilvl w:val="0"/>
          <w:numId w:val="8"/>
        </w:numPr>
        <w:tabs>
          <w:tab w:val="num" w:pos="0"/>
          <w:tab w:val="left" w:pos="426"/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F81761">
        <w:rPr>
          <w:sz w:val="28"/>
          <w:szCs w:val="28"/>
        </w:rPr>
        <w:t xml:space="preserve">Назначить на </w:t>
      </w:r>
      <w:r>
        <w:rPr>
          <w:sz w:val="28"/>
          <w:szCs w:val="28"/>
        </w:rPr>
        <w:t>6 декабря</w:t>
      </w:r>
      <w:r w:rsidRPr="00F81761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F81761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8</w:t>
      </w:r>
      <w:r w:rsidRPr="00F81761">
        <w:rPr>
          <w:sz w:val="28"/>
          <w:szCs w:val="28"/>
        </w:rPr>
        <w:t>-</w:t>
      </w:r>
      <w:r>
        <w:rPr>
          <w:sz w:val="28"/>
          <w:szCs w:val="28"/>
        </w:rPr>
        <w:t>0</w:t>
      </w:r>
      <w:r w:rsidRPr="00F81761">
        <w:rPr>
          <w:sz w:val="28"/>
          <w:szCs w:val="28"/>
        </w:rPr>
        <w:t>0 часов публичные слушания по проекту решения Думы города Пыть-Яха «О бюджет</w:t>
      </w:r>
      <w:r>
        <w:rPr>
          <w:sz w:val="28"/>
          <w:szCs w:val="28"/>
        </w:rPr>
        <w:t>е</w:t>
      </w:r>
      <w:r w:rsidRPr="00F81761">
        <w:rPr>
          <w:sz w:val="28"/>
          <w:szCs w:val="28"/>
        </w:rPr>
        <w:t xml:space="preserve"> города П</w:t>
      </w:r>
      <w:r>
        <w:rPr>
          <w:sz w:val="28"/>
          <w:szCs w:val="28"/>
        </w:rPr>
        <w:t>ыть-Яха на 2019 год и на плановый период 2020 и 2021 годов», согласно п</w:t>
      </w:r>
      <w:r w:rsidRPr="00F81761">
        <w:rPr>
          <w:sz w:val="28"/>
          <w:szCs w:val="28"/>
        </w:rPr>
        <w:t>риложени</w:t>
      </w:r>
      <w:r>
        <w:rPr>
          <w:sz w:val="28"/>
          <w:szCs w:val="28"/>
        </w:rPr>
        <w:t>ю № 1</w:t>
      </w:r>
      <w:r w:rsidRPr="00F81761">
        <w:rPr>
          <w:sz w:val="28"/>
          <w:szCs w:val="28"/>
        </w:rPr>
        <w:t>.</w:t>
      </w:r>
    </w:p>
    <w:p w:rsidR="008D12AA" w:rsidRPr="00F81761" w:rsidRDefault="008D12AA" w:rsidP="00573157">
      <w:pPr>
        <w:pStyle w:val="BodyText"/>
        <w:numPr>
          <w:ilvl w:val="0"/>
          <w:numId w:val="8"/>
        </w:numPr>
        <w:tabs>
          <w:tab w:val="num" w:pos="0"/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F81761">
        <w:rPr>
          <w:sz w:val="28"/>
          <w:szCs w:val="28"/>
        </w:rPr>
        <w:t>Место проведения публичных слушаний город Пыть-Ях, микр</w:t>
      </w:r>
      <w:r>
        <w:rPr>
          <w:sz w:val="28"/>
          <w:szCs w:val="28"/>
        </w:rPr>
        <w:t>орайон № 1 «Центральный», дом 18</w:t>
      </w:r>
      <w:r w:rsidRPr="00F81761">
        <w:rPr>
          <w:sz w:val="28"/>
          <w:szCs w:val="28"/>
        </w:rPr>
        <w:t xml:space="preserve"> «а», М</w:t>
      </w:r>
      <w:r>
        <w:rPr>
          <w:sz w:val="28"/>
          <w:szCs w:val="28"/>
        </w:rPr>
        <w:t>КУ Администрация города, зал заседаний 1 этаж.</w:t>
      </w:r>
    </w:p>
    <w:p w:rsidR="008D12AA" w:rsidRPr="00F81761" w:rsidRDefault="008D12AA" w:rsidP="00573157">
      <w:pPr>
        <w:pStyle w:val="BodyText"/>
        <w:numPr>
          <w:ilvl w:val="0"/>
          <w:numId w:val="8"/>
        </w:numPr>
        <w:tabs>
          <w:tab w:val="num" w:pos="0"/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F81761">
        <w:rPr>
          <w:sz w:val="28"/>
          <w:szCs w:val="28"/>
        </w:rPr>
        <w:t>Заинтересованным лицам свои предложения по проекту решения Думы города Пыть-Яха «О бюджет</w:t>
      </w:r>
      <w:r>
        <w:rPr>
          <w:sz w:val="28"/>
          <w:szCs w:val="28"/>
        </w:rPr>
        <w:t>е</w:t>
      </w:r>
      <w:r w:rsidRPr="00F81761">
        <w:rPr>
          <w:sz w:val="28"/>
          <w:szCs w:val="28"/>
        </w:rPr>
        <w:t xml:space="preserve"> города П</w:t>
      </w:r>
      <w:r>
        <w:rPr>
          <w:sz w:val="28"/>
          <w:szCs w:val="28"/>
        </w:rPr>
        <w:t>ыть-Яха на 2019 год и на плановый период 2020 и 2021 годов»</w:t>
      </w:r>
      <w:r w:rsidRPr="00F81761">
        <w:rPr>
          <w:sz w:val="28"/>
          <w:szCs w:val="28"/>
        </w:rPr>
        <w:t xml:space="preserve"> направлять в письменной форме в администрацию города Пыть-Яха, по адресу: г. Пыть-Ях, микрорайон № 1 «Центральный», дом 18а, кабинет 201. Организацию приема и учета поступивших предложений возложить на комитет по финансам администрации города Пыть-Яха.</w:t>
      </w:r>
    </w:p>
    <w:p w:rsidR="008D12AA" w:rsidRPr="00F81761" w:rsidRDefault="008D12AA" w:rsidP="00573157">
      <w:pPr>
        <w:pStyle w:val="BodyText"/>
        <w:numPr>
          <w:ilvl w:val="0"/>
          <w:numId w:val="8"/>
        </w:numPr>
        <w:tabs>
          <w:tab w:val="num" w:pos="0"/>
          <w:tab w:val="left" w:pos="993"/>
        </w:tabs>
        <w:spacing w:after="0" w:line="360" w:lineRule="auto"/>
        <w:ind w:left="0" w:firstLine="567"/>
        <w:jc w:val="both"/>
        <w:rPr>
          <w:sz w:val="28"/>
          <w:szCs w:val="28"/>
        </w:rPr>
      </w:pPr>
      <w:r w:rsidRPr="00F81761">
        <w:rPr>
          <w:sz w:val="28"/>
          <w:szCs w:val="28"/>
        </w:rPr>
        <w:t>Утвердить состав организационного комитета по подготовке и проведению публичных слушаний по проекту решения Думы города Пыть-Яха «О бюджет</w:t>
      </w:r>
      <w:r>
        <w:rPr>
          <w:sz w:val="28"/>
          <w:szCs w:val="28"/>
        </w:rPr>
        <w:t>е</w:t>
      </w:r>
      <w:r w:rsidRPr="00F81761">
        <w:rPr>
          <w:sz w:val="28"/>
          <w:szCs w:val="28"/>
        </w:rPr>
        <w:t xml:space="preserve"> города П</w:t>
      </w:r>
      <w:r>
        <w:rPr>
          <w:sz w:val="28"/>
          <w:szCs w:val="28"/>
        </w:rPr>
        <w:t>ыть-Яха на 2019 год и на плановый период 2020 и 2021 годов» согласно п</w:t>
      </w:r>
      <w:r w:rsidRPr="00F81761">
        <w:rPr>
          <w:sz w:val="28"/>
          <w:szCs w:val="28"/>
        </w:rPr>
        <w:t>риложению № 2.</w:t>
      </w:r>
    </w:p>
    <w:p w:rsidR="008D12AA" w:rsidRDefault="008D12AA" w:rsidP="00573157">
      <w:pPr>
        <w:numPr>
          <w:ilvl w:val="0"/>
          <w:numId w:val="8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 w:rsidRPr="00C11ED6">
        <w:rPr>
          <w:sz w:val="28"/>
          <w:szCs w:val="28"/>
        </w:rPr>
        <w:t>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8D12AA" w:rsidRPr="00573157" w:rsidRDefault="008D12AA" w:rsidP="00573157">
      <w:pPr>
        <w:numPr>
          <w:ilvl w:val="0"/>
          <w:numId w:val="8"/>
        </w:numPr>
        <w:tabs>
          <w:tab w:val="clear" w:pos="720"/>
          <w:tab w:val="num" w:pos="0"/>
          <w:tab w:val="left" w:pos="993"/>
        </w:tabs>
        <w:autoSpaceDE w:val="0"/>
        <w:autoSpaceDN w:val="0"/>
        <w:adjustRightInd w:val="0"/>
        <w:spacing w:line="360" w:lineRule="auto"/>
        <w:ind w:left="0" w:firstLine="540"/>
        <w:jc w:val="both"/>
        <w:rPr>
          <w:sz w:val="28"/>
          <w:szCs w:val="28"/>
        </w:rPr>
      </w:pPr>
      <w:r w:rsidRPr="00573157">
        <w:rPr>
          <w:sz w:val="28"/>
          <w:szCs w:val="28"/>
        </w:rPr>
        <w:t>Отделу по наградам, связям с общественными организациями и СМИ управления делами (О.В. Кулиш) опубликовать постановление в печатном средстве массовой информации «Официальный вестник».</w:t>
      </w:r>
    </w:p>
    <w:p w:rsidR="008D12AA" w:rsidRDefault="008D12AA" w:rsidP="0057315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Pr="004A09CE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вступает в силу после его официального опубликования</w:t>
      </w:r>
      <w:r w:rsidRPr="004A09CE">
        <w:rPr>
          <w:sz w:val="28"/>
          <w:szCs w:val="28"/>
        </w:rPr>
        <w:t>.</w:t>
      </w:r>
    </w:p>
    <w:p w:rsidR="008D12AA" w:rsidRDefault="008D12AA" w:rsidP="0057315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Контроль за выполнением постановления возложить на заместителя главы города- председателя комитета по финансам. </w:t>
      </w:r>
    </w:p>
    <w:p w:rsidR="008D12AA" w:rsidRPr="00573157" w:rsidRDefault="008D12AA" w:rsidP="00F81761">
      <w:pPr>
        <w:pStyle w:val="BodyText"/>
        <w:spacing w:after="0"/>
        <w:jc w:val="both"/>
        <w:rPr>
          <w:sz w:val="28"/>
          <w:szCs w:val="28"/>
        </w:rPr>
      </w:pPr>
    </w:p>
    <w:p w:rsidR="008D12AA" w:rsidRPr="00573157" w:rsidRDefault="008D12AA" w:rsidP="00F81761">
      <w:pPr>
        <w:pStyle w:val="BodyText"/>
        <w:spacing w:after="0"/>
        <w:jc w:val="both"/>
        <w:rPr>
          <w:sz w:val="28"/>
          <w:szCs w:val="28"/>
        </w:rPr>
      </w:pPr>
    </w:p>
    <w:p w:rsidR="008D12AA" w:rsidRPr="00573157" w:rsidRDefault="008D12AA" w:rsidP="00F81761">
      <w:pPr>
        <w:pStyle w:val="BodyText"/>
        <w:spacing w:after="0"/>
        <w:jc w:val="both"/>
        <w:rPr>
          <w:sz w:val="28"/>
          <w:szCs w:val="28"/>
        </w:rPr>
      </w:pPr>
    </w:p>
    <w:p w:rsidR="008D12AA" w:rsidRDefault="008D12AA" w:rsidP="006129F6">
      <w:pPr>
        <w:jc w:val="both"/>
      </w:pPr>
      <w:r>
        <w:rPr>
          <w:sz w:val="28"/>
          <w:szCs w:val="28"/>
        </w:rPr>
        <w:t xml:space="preserve">Глава </w:t>
      </w:r>
      <w:r w:rsidRPr="00B2165D">
        <w:rPr>
          <w:sz w:val="28"/>
          <w:szCs w:val="28"/>
        </w:rPr>
        <w:t>города Пыть-Ях</w:t>
      </w:r>
      <w:r>
        <w:rPr>
          <w:sz w:val="28"/>
          <w:szCs w:val="28"/>
        </w:rPr>
        <w:t>а</w:t>
      </w:r>
      <w:r w:rsidRPr="00B2165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А.Н.Морозов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8D12AA" w:rsidRDefault="008D12AA">
      <w:pPr>
        <w:pStyle w:val="ConsPlusNormal"/>
        <w:jc w:val="right"/>
        <w:outlineLvl w:val="0"/>
      </w:pPr>
    </w:p>
    <w:p w:rsidR="008D12AA" w:rsidRDefault="008D12AA">
      <w:pPr>
        <w:pStyle w:val="ConsPlusNormal"/>
        <w:jc w:val="right"/>
        <w:outlineLvl w:val="0"/>
      </w:pPr>
    </w:p>
    <w:p w:rsidR="008D12AA" w:rsidRDefault="008D12AA">
      <w:pPr>
        <w:pStyle w:val="ConsPlusNormal"/>
        <w:jc w:val="right"/>
        <w:outlineLvl w:val="0"/>
      </w:pPr>
    </w:p>
    <w:p w:rsidR="008D12AA" w:rsidRDefault="008D12AA">
      <w:pPr>
        <w:pStyle w:val="ConsPlusNormal"/>
        <w:jc w:val="right"/>
        <w:outlineLvl w:val="0"/>
      </w:pPr>
    </w:p>
    <w:p w:rsidR="008D12AA" w:rsidRDefault="008D12AA">
      <w:pPr>
        <w:pStyle w:val="ConsPlusNormal"/>
        <w:jc w:val="right"/>
        <w:outlineLvl w:val="0"/>
      </w:pPr>
    </w:p>
    <w:p w:rsidR="008D12AA" w:rsidRDefault="008D12AA">
      <w:pPr>
        <w:pStyle w:val="ConsPlusNormal"/>
        <w:jc w:val="right"/>
        <w:outlineLvl w:val="0"/>
      </w:pPr>
    </w:p>
    <w:p w:rsidR="008D12AA" w:rsidRDefault="008D12AA">
      <w:pPr>
        <w:pStyle w:val="ConsPlusNormal"/>
        <w:jc w:val="right"/>
        <w:outlineLvl w:val="0"/>
      </w:pPr>
    </w:p>
    <w:p w:rsidR="008D12AA" w:rsidRDefault="008D12AA">
      <w:pPr>
        <w:pStyle w:val="ConsPlusNormal"/>
        <w:jc w:val="right"/>
        <w:outlineLvl w:val="0"/>
      </w:pPr>
    </w:p>
    <w:p w:rsidR="008D12AA" w:rsidRDefault="008D12AA">
      <w:pPr>
        <w:pStyle w:val="ConsPlusNormal"/>
        <w:jc w:val="right"/>
        <w:outlineLvl w:val="0"/>
      </w:pPr>
    </w:p>
    <w:p w:rsidR="008D12AA" w:rsidRDefault="008D12AA">
      <w:pPr>
        <w:pStyle w:val="ConsPlusNormal"/>
        <w:jc w:val="right"/>
        <w:outlineLvl w:val="0"/>
      </w:pPr>
    </w:p>
    <w:p w:rsidR="008D12AA" w:rsidRDefault="008D12AA">
      <w:pPr>
        <w:pStyle w:val="ConsPlusNormal"/>
        <w:jc w:val="right"/>
        <w:outlineLvl w:val="0"/>
      </w:pPr>
    </w:p>
    <w:p w:rsidR="008D12AA" w:rsidRDefault="008D12AA">
      <w:pPr>
        <w:pStyle w:val="ConsPlusNormal"/>
        <w:jc w:val="right"/>
        <w:outlineLvl w:val="0"/>
      </w:pPr>
    </w:p>
    <w:p w:rsidR="008D12AA" w:rsidRDefault="008D12AA">
      <w:pPr>
        <w:pStyle w:val="ConsPlusNormal"/>
        <w:jc w:val="right"/>
        <w:outlineLvl w:val="0"/>
      </w:pPr>
    </w:p>
    <w:p w:rsidR="008D12AA" w:rsidRDefault="008D12AA">
      <w:pPr>
        <w:pStyle w:val="ConsPlusNormal"/>
        <w:jc w:val="right"/>
        <w:outlineLvl w:val="0"/>
      </w:pPr>
    </w:p>
    <w:p w:rsidR="008D12AA" w:rsidRPr="00CE1BA3" w:rsidRDefault="008D12AA" w:rsidP="00CE1BA3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CE1BA3">
        <w:rPr>
          <w:rFonts w:ascii="Times New Roman" w:hAnsi="Times New Roman"/>
          <w:sz w:val="28"/>
          <w:szCs w:val="28"/>
        </w:rPr>
        <w:t>Приложение №1</w:t>
      </w:r>
    </w:p>
    <w:p w:rsidR="008D12AA" w:rsidRDefault="008D12AA" w:rsidP="00CE1BA3">
      <w:pPr>
        <w:pStyle w:val="ConsPlusNormal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главы</w:t>
      </w:r>
    </w:p>
    <w:p w:rsidR="008D12AA" w:rsidRPr="00CE1BA3" w:rsidRDefault="008D12AA" w:rsidP="000D33FC">
      <w:pPr>
        <w:pStyle w:val="ConsPlusNormal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E1BA3">
        <w:rPr>
          <w:rFonts w:ascii="Times New Roman" w:hAnsi="Times New Roman"/>
          <w:sz w:val="28"/>
          <w:szCs w:val="28"/>
        </w:rPr>
        <w:t xml:space="preserve">города Пыть-Яха </w:t>
      </w:r>
    </w:p>
    <w:p w:rsidR="008D12AA" w:rsidRDefault="008D12AA" w:rsidP="00CE1BA3">
      <w:pPr>
        <w:pStyle w:val="ConsPlusNormal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20.11.2018 № 194-пг</w:t>
      </w:r>
    </w:p>
    <w:p w:rsidR="008D12AA" w:rsidRPr="00CE1BA3" w:rsidRDefault="008D12AA" w:rsidP="00CE1BA3">
      <w:pPr>
        <w:pStyle w:val="ConsPlusNormal"/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D12AA" w:rsidRPr="00824DD5" w:rsidRDefault="008D12AA" w:rsidP="000D33FC">
      <w:pPr>
        <w:pStyle w:val="Heading1"/>
        <w:jc w:val="center"/>
        <w:rPr>
          <w:rFonts w:cs="Times New Roman"/>
        </w:rPr>
      </w:pPr>
      <w:r>
        <w:rPr>
          <w:noProof/>
        </w:rPr>
        <w:pict>
          <v:shape id="Рисунок 2" o:spid="_x0000_s1026" type="#_x0000_t75" style="position:absolute;left:0;text-align:left;margin-left:3in;margin-top:-18.4pt;width:40.5pt;height:44.25pt;z-index:-251658240;visibility:visible" wrapcoords="-400 0 -400 21234 21600 21234 21600 0 -400 0">
            <v:imagedata r:id="rId8" o:title="" gain="1.25" blacklevel="6554f" grayscale="t"/>
            <w10:wrap type="tight"/>
          </v:shape>
        </w:pict>
      </w:r>
    </w:p>
    <w:p w:rsidR="008D12AA" w:rsidRDefault="008D12AA" w:rsidP="000D33FC">
      <w:pPr>
        <w:pStyle w:val="Heading1"/>
        <w:jc w:val="center"/>
        <w:rPr>
          <w:rFonts w:ascii="Times New Roman" w:hAnsi="Times New Roman" w:cs="Times New Roman"/>
          <w:b w:val="0"/>
          <w:bCs w:val="0"/>
        </w:rPr>
      </w:pPr>
    </w:p>
    <w:p w:rsidR="008D12AA" w:rsidRPr="00F8386C" w:rsidRDefault="008D12AA" w:rsidP="00B632C4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</w:rPr>
      </w:pPr>
      <w:r w:rsidRPr="00F8386C">
        <w:rPr>
          <w:rFonts w:ascii="Times New Roman" w:hAnsi="Times New Roman" w:cs="Times New Roman"/>
          <w:b w:val="0"/>
          <w:bCs w:val="0"/>
        </w:rPr>
        <w:t>Ханты-Мансийский автономный округ-Югра</w:t>
      </w:r>
    </w:p>
    <w:p w:rsidR="008D12AA" w:rsidRPr="00F8386C" w:rsidRDefault="008D12AA" w:rsidP="00B632C4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</w:rPr>
      </w:pPr>
      <w:r w:rsidRPr="00F8386C">
        <w:rPr>
          <w:rFonts w:ascii="Times New Roman" w:hAnsi="Times New Roman" w:cs="Times New Roman"/>
          <w:b w:val="0"/>
          <w:bCs w:val="0"/>
        </w:rPr>
        <w:t>муниципальное образование</w:t>
      </w:r>
    </w:p>
    <w:p w:rsidR="008D12AA" w:rsidRPr="00F8386C" w:rsidRDefault="008D12AA" w:rsidP="00B632C4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</w:rPr>
      </w:pPr>
      <w:r w:rsidRPr="00F8386C">
        <w:rPr>
          <w:rFonts w:ascii="Times New Roman" w:hAnsi="Times New Roman" w:cs="Times New Roman"/>
          <w:b w:val="0"/>
          <w:bCs w:val="0"/>
        </w:rPr>
        <w:t>городской округ город Пыть-Ях</w:t>
      </w:r>
    </w:p>
    <w:p w:rsidR="008D12AA" w:rsidRPr="00F8386C" w:rsidRDefault="008D12AA" w:rsidP="00B632C4">
      <w:pPr>
        <w:pStyle w:val="Heading4"/>
        <w:spacing w:before="0" w:after="0"/>
        <w:jc w:val="center"/>
        <w:rPr>
          <w:sz w:val="40"/>
          <w:szCs w:val="40"/>
        </w:rPr>
      </w:pPr>
      <w:r w:rsidRPr="00F8386C">
        <w:rPr>
          <w:sz w:val="40"/>
          <w:szCs w:val="40"/>
        </w:rPr>
        <w:t>ДУМА ГОРОДА ПЫТЬ-ЯХА</w:t>
      </w:r>
    </w:p>
    <w:p w:rsidR="008D12AA" w:rsidRPr="00A8379B" w:rsidRDefault="008D12AA" w:rsidP="00B632C4">
      <w:pPr>
        <w:jc w:val="center"/>
        <w:rPr>
          <w:b/>
          <w:bCs/>
        </w:rPr>
      </w:pPr>
      <w:r>
        <w:rPr>
          <w:b/>
          <w:bCs/>
        </w:rPr>
        <w:t xml:space="preserve">шестого </w:t>
      </w:r>
      <w:r w:rsidRPr="00A8379B">
        <w:rPr>
          <w:b/>
          <w:bCs/>
        </w:rPr>
        <w:t>созыва</w:t>
      </w:r>
    </w:p>
    <w:p w:rsidR="008D12AA" w:rsidRPr="00F8386C" w:rsidRDefault="008D12AA" w:rsidP="000D33FC">
      <w:pPr>
        <w:jc w:val="center"/>
        <w:rPr>
          <w:sz w:val="16"/>
          <w:szCs w:val="16"/>
        </w:rPr>
      </w:pPr>
    </w:p>
    <w:p w:rsidR="008D12AA" w:rsidRPr="000D33FC" w:rsidRDefault="008D12AA" w:rsidP="000D33FC">
      <w:pPr>
        <w:pStyle w:val="Heading3"/>
        <w:jc w:val="center"/>
        <w:rPr>
          <w:rFonts w:ascii="Times New Roman" w:hAnsi="Times New Roman" w:cs="Times New Roman"/>
          <w:b w:val="0"/>
          <w:bCs w:val="0"/>
          <w:sz w:val="40"/>
          <w:szCs w:val="40"/>
        </w:rPr>
      </w:pPr>
      <w:r w:rsidRPr="000D33FC">
        <w:rPr>
          <w:rFonts w:ascii="Times New Roman" w:hAnsi="Times New Roman" w:cs="Times New Roman"/>
          <w:b w:val="0"/>
          <w:bCs w:val="0"/>
          <w:sz w:val="40"/>
          <w:szCs w:val="40"/>
        </w:rPr>
        <w:t>РЕШЕНИЕ</w:t>
      </w:r>
    </w:p>
    <w:p w:rsidR="008D12AA" w:rsidRPr="00824DD5" w:rsidRDefault="008D12AA" w:rsidP="000D33FC">
      <w:pPr>
        <w:jc w:val="center"/>
        <w:rPr>
          <w:sz w:val="28"/>
          <w:szCs w:val="28"/>
        </w:rPr>
      </w:pPr>
    </w:p>
    <w:p w:rsidR="008D12AA" w:rsidRDefault="008D12AA" w:rsidP="000D33FC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Pr="009D2647">
        <w:rPr>
          <w:b/>
          <w:bCs/>
          <w:sz w:val="28"/>
          <w:szCs w:val="28"/>
        </w:rPr>
        <w:t xml:space="preserve"> </w:t>
      </w:r>
      <w:r w:rsidRPr="00FC668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Проект </w:t>
      </w:r>
    </w:p>
    <w:p w:rsidR="008D12AA" w:rsidRPr="003B144A" w:rsidRDefault="008D12AA" w:rsidP="000D33FC">
      <w:pPr>
        <w:ind w:left="4480" w:hanging="4480"/>
        <w:rPr>
          <w:b/>
          <w:bCs/>
          <w:sz w:val="28"/>
          <w:szCs w:val="28"/>
        </w:rPr>
      </w:pPr>
    </w:p>
    <w:p w:rsidR="008D12AA" w:rsidRDefault="008D12AA" w:rsidP="00552357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бюджете города Пыть-Яха </w:t>
      </w:r>
    </w:p>
    <w:p w:rsidR="008D12AA" w:rsidRDefault="008D12AA" w:rsidP="00552357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2019 год и на плановый</w:t>
      </w:r>
    </w:p>
    <w:p w:rsidR="008D12AA" w:rsidRDefault="008D12AA" w:rsidP="00552357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2020 и 2021 годов</w:t>
      </w:r>
    </w:p>
    <w:p w:rsidR="008D12AA" w:rsidRDefault="008D12AA" w:rsidP="00552357">
      <w:pPr>
        <w:jc w:val="both"/>
        <w:rPr>
          <w:sz w:val="28"/>
          <w:szCs w:val="28"/>
        </w:rPr>
      </w:pPr>
    </w:p>
    <w:p w:rsidR="008D12AA" w:rsidRDefault="008D12AA" w:rsidP="00552357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на основании Закона Ханты-Мансийского автономного округа-Югры от __________ № ___-оз «О бюджете Ханты-Мансийского автономного округа-Югры на 2019 год и на плановый период 2020 и 2021 годов», в соответствии с Положением о бюджетном процессе в муниципальном образовании городской округ город Пыть-Ях, утвержденным решением Думы города Пыть-Яха от 21.03.2014 № 258, рассмотрев итоговый документ (заключение) публичных слушаний по проекту решения Думы города Пыть-Яха «О бюджете города Пыть-Яха на 2019 год и на плановый период 2020 и 2021 годов», Дума города</w:t>
      </w:r>
    </w:p>
    <w:p w:rsidR="008D12AA" w:rsidRDefault="008D12AA" w:rsidP="0055235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D12AA" w:rsidRDefault="008D12AA" w:rsidP="00552357">
      <w:pPr>
        <w:tabs>
          <w:tab w:val="left" w:pos="709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8D12AA" w:rsidRDefault="008D12AA" w:rsidP="00552357">
      <w:pPr>
        <w:tabs>
          <w:tab w:val="left" w:pos="709"/>
        </w:tabs>
        <w:ind w:firstLine="709"/>
        <w:jc w:val="both"/>
        <w:rPr>
          <w:b/>
          <w:bCs/>
          <w:sz w:val="28"/>
          <w:szCs w:val="28"/>
        </w:rPr>
      </w:pPr>
    </w:p>
    <w:p w:rsidR="008D12AA" w:rsidRDefault="008D12AA" w:rsidP="0055235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основные характеристики бюджета муниципального образования городской округ город Пыть-Ях (далее бюджет города               Пыть-Яха) на 2019 год:</w:t>
      </w:r>
    </w:p>
    <w:p w:rsidR="008D12AA" w:rsidRDefault="008D12AA" w:rsidP="00552357">
      <w:pPr>
        <w:pStyle w:val="BodyTextIndent2"/>
        <w:tabs>
          <w:tab w:val="left" w:pos="709"/>
        </w:tabs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-прогнозируемый общий объем доходов бюджета города Пыть-Яха в сумме 3 062 350,4 </w:t>
      </w:r>
      <w:r>
        <w:rPr>
          <w:bCs/>
          <w:sz w:val="28"/>
          <w:szCs w:val="28"/>
        </w:rPr>
        <w:t xml:space="preserve">тыс. рублей, в том числе безвозмездные поступления в сумме 1 873 118,2 тыс. рублей согласно Приложению 1 </w:t>
      </w:r>
      <w:r>
        <w:rPr>
          <w:sz w:val="28"/>
          <w:szCs w:val="28"/>
        </w:rPr>
        <w:t>к настоящему решению;</w:t>
      </w:r>
    </w:p>
    <w:p w:rsidR="008D12AA" w:rsidRDefault="008D12AA" w:rsidP="00552357">
      <w:pPr>
        <w:tabs>
          <w:tab w:val="left" w:pos="709"/>
        </w:tabs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-общий объем расходов бюджета города Пыть-Яха в сумме </w:t>
      </w:r>
      <w:r>
        <w:rPr>
          <w:bCs/>
          <w:sz w:val="28"/>
          <w:szCs w:val="28"/>
        </w:rPr>
        <w:t>3 112 196,4 тыс. рублей;</w:t>
      </w:r>
    </w:p>
    <w:p w:rsidR="008D12AA" w:rsidRDefault="008D12AA" w:rsidP="0055235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-дефицит бюджета города Пыть-Яха в сумме 49 846,0 тыс. рублей;</w:t>
      </w:r>
    </w:p>
    <w:p w:rsidR="008D12AA" w:rsidRDefault="008D12AA" w:rsidP="0055235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-верхний предел муниципального долга на 1 января 2020 года в сумме 85 485,7 тыс. рублей, в том числе предельный объем обязательств по муниципальным гарантиям в сумме 35 639,7 тыс. рублей;</w:t>
      </w:r>
    </w:p>
    <w:p w:rsidR="008D12AA" w:rsidRDefault="008D12AA" w:rsidP="0055235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-предельный объем муниципального долга в сумме 1 050 104,3 тыс. рублей;</w:t>
      </w:r>
    </w:p>
    <w:p w:rsidR="008D12AA" w:rsidRDefault="008D12AA" w:rsidP="0055235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-объем расходов на обслуживание муниципального долга городского округа в сумме 2 524,4 тыс. рублей.</w:t>
      </w:r>
    </w:p>
    <w:p w:rsidR="008D12AA" w:rsidRDefault="008D12AA" w:rsidP="0055235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основные характеристики бюджета города Пыть-Яха на плановый период 2020 и 2021 годов:</w:t>
      </w:r>
    </w:p>
    <w:p w:rsidR="008D12AA" w:rsidRDefault="008D12AA" w:rsidP="00552357">
      <w:pPr>
        <w:pStyle w:val="BodyTextIndent2"/>
        <w:tabs>
          <w:tab w:val="left" w:pos="709"/>
        </w:tabs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-прогнозируемый общий объем доходов бюджета города Пыть-Яха на 2020 год 3 403 377,8 тыс. рублей и на 2021 год в сумме </w:t>
      </w:r>
      <w:bookmarkStart w:id="0" w:name="OLE_LINK2"/>
      <w:r>
        <w:rPr>
          <w:sz w:val="28"/>
          <w:szCs w:val="28"/>
        </w:rPr>
        <w:t xml:space="preserve">3 357 349,4 </w:t>
      </w:r>
      <w:bookmarkEnd w:id="0"/>
      <w:r>
        <w:rPr>
          <w:bCs/>
          <w:sz w:val="28"/>
          <w:szCs w:val="28"/>
        </w:rPr>
        <w:t xml:space="preserve">тыс. рублей, в том числе безвозмездные поступления на 2020 год в сумме 2 221 632,2 тыс. рублей, на 2021 год в сумме 2 172 667,7 тыс. рублей согласно Приложению 2 </w:t>
      </w:r>
      <w:r>
        <w:rPr>
          <w:sz w:val="28"/>
          <w:szCs w:val="28"/>
        </w:rPr>
        <w:t>к настоящему решению;</w:t>
      </w:r>
    </w:p>
    <w:p w:rsidR="008D12AA" w:rsidRDefault="008D12AA" w:rsidP="00552357">
      <w:pPr>
        <w:tabs>
          <w:tab w:val="num" w:pos="567"/>
          <w:tab w:val="left" w:pos="709"/>
        </w:tabs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-о</w:t>
      </w:r>
      <w:r>
        <w:rPr>
          <w:sz w:val="28"/>
          <w:szCs w:val="28"/>
        </w:rPr>
        <w:t xml:space="preserve">бщий объем расходов бюджета города Пыть-Яха на 2020 год в сумме 3 461 566,3 тыс. рублей, в том числе условно утвержденные расходы в сумме 37 976,4 тыс. рублей и на 2021 год в сумме </w:t>
      </w:r>
      <w:r>
        <w:rPr>
          <w:bCs/>
          <w:sz w:val="28"/>
          <w:szCs w:val="28"/>
        </w:rPr>
        <w:t>3 413 024,0 тыс. рублей, в том числе условно утвержденные расходы в сумме 76 333,9 тыс. рублей</w:t>
      </w:r>
      <w:r>
        <w:rPr>
          <w:sz w:val="28"/>
          <w:szCs w:val="28"/>
        </w:rPr>
        <w:t>;</w:t>
      </w:r>
    </w:p>
    <w:p w:rsidR="008D12AA" w:rsidRDefault="008D12AA" w:rsidP="00552357">
      <w:pPr>
        <w:tabs>
          <w:tab w:val="num" w:pos="567"/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-дефицит бюджета города Пыть-Яха на 2020 год в сумме 58 188,5 тыс. рублей и на 2021 год в сумме 55 674,6 тыс. рублей;</w:t>
      </w:r>
    </w:p>
    <w:p w:rsidR="008D12AA" w:rsidRDefault="008D12AA" w:rsidP="00552357">
      <w:pPr>
        <w:tabs>
          <w:tab w:val="num" w:pos="567"/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-верхний предел муниципального долга на 1 января 2021 года в сумме 58 188,5 тыс. рублей, в том числе предельный объем обязательств по муниципальным гарантиям в сумме 0 тыс. рублей, на 1 января 2022 года в сумме 55 674,6 тыс. рублей, в том числе предельный объем обязательств по муниципальным гарантиям в сумме 0 тыс. рублей;</w:t>
      </w:r>
    </w:p>
    <w:p w:rsidR="008D12AA" w:rsidRDefault="008D12AA" w:rsidP="00552357">
      <w:pPr>
        <w:tabs>
          <w:tab w:val="num" w:pos="567"/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-предельный объем муниципального долга на 2020 год в сумме 1 062 036,4 тыс. рублей, на 2021 год в сумме 1 061 954,7 тыс. рублей;</w:t>
      </w:r>
    </w:p>
    <w:p w:rsidR="008D12AA" w:rsidRDefault="008D12AA" w:rsidP="0055235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-объем расходов на обслуживание муниципального долга городского округа на 2020 год в сумме 610,1 тыс. рублей.</w:t>
      </w:r>
    </w:p>
    <w:p w:rsidR="008D12AA" w:rsidRDefault="008D12AA" w:rsidP="00552357">
      <w:pPr>
        <w:tabs>
          <w:tab w:val="num" w:pos="567"/>
          <w:tab w:val="left" w:pos="709"/>
        </w:tabs>
        <w:ind w:firstLine="709"/>
        <w:jc w:val="both"/>
        <w:rPr>
          <w:sz w:val="28"/>
          <w:szCs w:val="28"/>
        </w:rPr>
      </w:pPr>
    </w:p>
    <w:p w:rsidR="008D12AA" w:rsidRDefault="008D12AA" w:rsidP="00552357">
      <w:pPr>
        <w:pStyle w:val="BodyTextIndent2"/>
        <w:tabs>
          <w:tab w:val="left" w:pos="709"/>
        </w:tabs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источники внутреннего финансирования дефицита бюджета города Пыть-Яха на 2019 год согласно Приложению 13 и на плановый период 2020 и 2021 годы согласно Приложению 14 к настоящему решению.</w:t>
      </w:r>
    </w:p>
    <w:p w:rsidR="008D12AA" w:rsidRDefault="008D12AA" w:rsidP="00552357">
      <w:pPr>
        <w:pStyle w:val="ConsNonformat"/>
        <w:widowControl/>
        <w:tabs>
          <w:tab w:val="left" w:pos="0"/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2AA" w:rsidRDefault="008D12AA" w:rsidP="0055235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Установить на 2019 год и на плановый период 2020 и 2021 годов нормативы отчислений от прибыли унитарных предприятий города, остающейся после уплаты налогов и иных обязательных платежей, в бюджет города Пыть-Яха в зависимости от отраслевой принадлежности:</w:t>
      </w:r>
    </w:p>
    <w:p w:rsidR="008D12AA" w:rsidRDefault="008D12AA" w:rsidP="00552357">
      <w:pPr>
        <w:tabs>
          <w:tab w:val="left" w:pos="709"/>
        </w:tabs>
        <w:ind w:firstLine="540"/>
        <w:jc w:val="both"/>
        <w:rPr>
          <w:sz w:val="28"/>
          <w:szCs w:val="28"/>
        </w:rPr>
      </w:pPr>
    </w:p>
    <w:p w:rsidR="008D12AA" w:rsidRDefault="008D12AA" w:rsidP="0055235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(в процентах)</w:t>
      </w:r>
    </w:p>
    <w:tbl>
      <w:tblPr>
        <w:tblW w:w="9444" w:type="dxa"/>
        <w:tblLook w:val="00A0"/>
      </w:tblPr>
      <w:tblGrid>
        <w:gridCol w:w="8364"/>
        <w:gridCol w:w="1080"/>
      </w:tblGrid>
      <w:tr w:rsidR="008D12AA" w:rsidTr="00552357">
        <w:trPr>
          <w:trHeight w:val="375"/>
        </w:trPr>
        <w:tc>
          <w:tcPr>
            <w:tcW w:w="8364" w:type="dxa"/>
            <w:vAlign w:val="center"/>
          </w:tcPr>
          <w:p w:rsidR="008D12AA" w:rsidRDefault="008D12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Транспорт и связь</w:t>
            </w:r>
          </w:p>
        </w:tc>
        <w:tc>
          <w:tcPr>
            <w:tcW w:w="1080" w:type="dxa"/>
            <w:vAlign w:val="bottom"/>
          </w:tcPr>
          <w:p w:rsidR="008D12AA" w:rsidRDefault="008D12A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D12AA" w:rsidTr="00552357">
        <w:trPr>
          <w:trHeight w:val="910"/>
        </w:trPr>
        <w:tc>
          <w:tcPr>
            <w:tcW w:w="8364" w:type="dxa"/>
            <w:vAlign w:val="center"/>
          </w:tcPr>
          <w:p w:rsidR="008D12AA" w:rsidRDefault="008D12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Оптовая и розничная торговля; ремонт автотранспортных средств, мотоциклов, бытовых изделий и предметов личного пользования       </w:t>
            </w:r>
          </w:p>
        </w:tc>
        <w:tc>
          <w:tcPr>
            <w:tcW w:w="1080" w:type="dxa"/>
            <w:vAlign w:val="bottom"/>
          </w:tcPr>
          <w:p w:rsidR="008D12AA" w:rsidRDefault="008D12A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</w:tr>
      <w:tr w:rsidR="008D12AA" w:rsidTr="00552357">
        <w:trPr>
          <w:trHeight w:val="375"/>
        </w:trPr>
        <w:tc>
          <w:tcPr>
            <w:tcW w:w="8364" w:type="dxa"/>
            <w:vAlign w:val="center"/>
          </w:tcPr>
          <w:p w:rsidR="008D12AA" w:rsidRDefault="008D12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Производство и распределение электроэнергии, газа и воды</w:t>
            </w:r>
          </w:p>
        </w:tc>
        <w:tc>
          <w:tcPr>
            <w:tcW w:w="1080" w:type="dxa"/>
            <w:vAlign w:val="bottom"/>
          </w:tcPr>
          <w:p w:rsidR="008D12AA" w:rsidRDefault="008D12A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D12AA" w:rsidTr="00552357">
        <w:trPr>
          <w:trHeight w:val="750"/>
        </w:trPr>
        <w:tc>
          <w:tcPr>
            <w:tcW w:w="8364" w:type="dxa"/>
            <w:vAlign w:val="center"/>
          </w:tcPr>
          <w:p w:rsidR="008D12AA" w:rsidRDefault="008D12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1080" w:type="dxa"/>
            <w:vAlign w:val="bottom"/>
          </w:tcPr>
          <w:p w:rsidR="008D12AA" w:rsidRDefault="008D12A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D12AA" w:rsidTr="00552357">
        <w:trPr>
          <w:trHeight w:val="375"/>
        </w:trPr>
        <w:tc>
          <w:tcPr>
            <w:tcW w:w="8364" w:type="dxa"/>
            <w:vAlign w:val="center"/>
          </w:tcPr>
          <w:p w:rsidR="008D12AA" w:rsidRDefault="008D12A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Сельское хозяйство, охота и лесное хозяйство</w:t>
            </w:r>
          </w:p>
        </w:tc>
        <w:tc>
          <w:tcPr>
            <w:tcW w:w="1080" w:type="dxa"/>
            <w:vAlign w:val="bottom"/>
          </w:tcPr>
          <w:p w:rsidR="008D12AA" w:rsidRDefault="008D12AA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</w:tbl>
    <w:p w:rsidR="008D12AA" w:rsidRDefault="008D12AA" w:rsidP="00552357">
      <w:pPr>
        <w:pStyle w:val="BodyTextIndent2"/>
        <w:tabs>
          <w:tab w:val="left" w:pos="709"/>
        </w:tabs>
        <w:spacing w:after="0" w:line="240" w:lineRule="auto"/>
        <w:ind w:left="0" w:firstLine="709"/>
        <w:rPr>
          <w:sz w:val="28"/>
          <w:szCs w:val="28"/>
        </w:rPr>
      </w:pPr>
    </w:p>
    <w:p w:rsidR="008D12AA" w:rsidRDefault="008D12AA" w:rsidP="00552357">
      <w:pPr>
        <w:pStyle w:val="ConsNormal"/>
        <w:widowControl/>
        <w:tabs>
          <w:tab w:val="left" w:pos="709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Утвердить перечень главных администраторов доходов бюджета города Пыть-Яха согласно приложению 3 к настоящему решению.</w:t>
      </w:r>
    </w:p>
    <w:p w:rsidR="008D12AA" w:rsidRDefault="008D12AA" w:rsidP="00552357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2AA" w:rsidRDefault="008D12AA" w:rsidP="00552357">
      <w:pPr>
        <w:pStyle w:val="ConsNormal"/>
        <w:widowControl/>
        <w:tabs>
          <w:tab w:val="left" w:pos="709"/>
        </w:tabs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Утвердить перечень главных администраторов источников финансирования дефицита бюджета города Пыть-Яха согласно Приложению 4 к настоящему решению. </w:t>
      </w:r>
    </w:p>
    <w:p w:rsidR="008D12AA" w:rsidRDefault="008D12AA" w:rsidP="00552357">
      <w:pPr>
        <w:pStyle w:val="ConsNormal"/>
        <w:widowControl/>
        <w:tabs>
          <w:tab w:val="left" w:pos="709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2AA" w:rsidRDefault="008D12AA" w:rsidP="00552357">
      <w:pPr>
        <w:pStyle w:val="a0"/>
        <w:tabs>
          <w:tab w:val="left" w:pos="709"/>
          <w:tab w:val="left" w:pos="900"/>
        </w:tabs>
        <w:spacing w:line="240" w:lineRule="auto"/>
        <w:ind w:firstLine="540"/>
        <w:jc w:val="both"/>
        <w:rPr>
          <w:szCs w:val="28"/>
        </w:rPr>
      </w:pPr>
      <w:r>
        <w:t>7. Бюджетные учреждения</w:t>
      </w:r>
      <w:r>
        <w:rPr>
          <w:szCs w:val="28"/>
        </w:rPr>
        <w:t xml:space="preserve"> не вправе размещать денежные средства на депозитах в кредитных организациях, а также совершать сделки с ценными бумагами. Казенные учреждения не имеют права предоставлять и получать кредиты (займы), приобретать ценные бумаги. Доходы казенных учреждений, полученные от приносящей доходы деятельности, поступают в бюджет города Пыть-Яха. </w:t>
      </w:r>
    </w:p>
    <w:p w:rsidR="008D12AA" w:rsidRDefault="008D12AA" w:rsidP="00552357">
      <w:pPr>
        <w:pStyle w:val="a0"/>
        <w:tabs>
          <w:tab w:val="left" w:pos="709"/>
          <w:tab w:val="left" w:pos="900"/>
        </w:tabs>
        <w:spacing w:line="240" w:lineRule="auto"/>
        <w:jc w:val="both"/>
      </w:pPr>
    </w:p>
    <w:p w:rsidR="008D12AA" w:rsidRDefault="008D12AA" w:rsidP="00552357">
      <w:pPr>
        <w:pStyle w:val="a0"/>
        <w:tabs>
          <w:tab w:val="left" w:pos="709"/>
          <w:tab w:val="left" w:pos="900"/>
        </w:tabs>
        <w:spacing w:line="240" w:lineRule="auto"/>
        <w:ind w:firstLine="540"/>
        <w:jc w:val="both"/>
        <w:rPr>
          <w:szCs w:val="28"/>
        </w:rPr>
      </w:pPr>
      <w:r>
        <w:t>8. Открытие и ведение лицевых счетов автономных учреждений, созданных на базе имущества, находящегося в собственности муниципального образования, осуществляется в комитете по финансам администрации города Пыть-Яха, в порядке, установленном комитетом по финансам администрации города Пыть-Яха.</w:t>
      </w:r>
    </w:p>
    <w:p w:rsidR="008D12AA" w:rsidRDefault="008D12AA" w:rsidP="00552357">
      <w:pPr>
        <w:pStyle w:val="a0"/>
        <w:tabs>
          <w:tab w:val="left" w:pos="709"/>
          <w:tab w:val="left" w:pos="900"/>
        </w:tabs>
        <w:spacing w:line="240" w:lineRule="auto"/>
        <w:jc w:val="both"/>
        <w:rPr>
          <w:szCs w:val="28"/>
        </w:rPr>
      </w:pPr>
    </w:p>
    <w:p w:rsidR="008D12AA" w:rsidRDefault="008D12AA" w:rsidP="00552357">
      <w:pPr>
        <w:pStyle w:val="a0"/>
        <w:tabs>
          <w:tab w:val="left" w:pos="709"/>
          <w:tab w:val="left" w:pos="900"/>
        </w:tabs>
        <w:spacing w:line="240" w:lineRule="auto"/>
        <w:ind w:firstLine="540"/>
        <w:jc w:val="both"/>
        <w:rPr>
          <w:szCs w:val="28"/>
        </w:rPr>
      </w:pPr>
      <w:r>
        <w:rPr>
          <w:szCs w:val="28"/>
        </w:rPr>
        <w:t>9. Утвердить в пределах общего объема расходов, установленного пунктом 1 и 2 настоящего решения,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города Пыть-Яха:</w:t>
      </w:r>
    </w:p>
    <w:p w:rsidR="008D12AA" w:rsidRDefault="008D12AA" w:rsidP="00552357">
      <w:pPr>
        <w:tabs>
          <w:tab w:val="left" w:pos="0"/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-на 2019 год согласно Приложению 5 к настоящему решению;</w:t>
      </w:r>
    </w:p>
    <w:p w:rsidR="008D12AA" w:rsidRDefault="008D12AA" w:rsidP="00552357">
      <w:pPr>
        <w:tabs>
          <w:tab w:val="left" w:pos="0"/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-на плановый период 2020 и 2021 годов согласно Приложению 6 к настоящему решению.</w:t>
      </w:r>
    </w:p>
    <w:p w:rsidR="008D12AA" w:rsidRDefault="008D12AA" w:rsidP="0055235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D12AA" w:rsidRDefault="008D12AA" w:rsidP="00552357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города Пыть-Яха: </w:t>
      </w:r>
    </w:p>
    <w:p w:rsidR="008D12AA" w:rsidRDefault="008D12AA" w:rsidP="0055235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-на 2019 год согласно Приложению 7 к настоящему решению;</w:t>
      </w:r>
    </w:p>
    <w:p w:rsidR="008D12AA" w:rsidRDefault="008D12AA" w:rsidP="0055235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-на плановый период 2020 и 2021 годов согласно Приложению 8 к настоящему решению.</w:t>
      </w:r>
    </w:p>
    <w:p w:rsidR="008D12AA" w:rsidRDefault="008D12AA" w:rsidP="00552357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 Утвердить распределение бюджетных ассигнований по разделам, подразделам классификации расходов бюджета города Пыть-Яха:</w:t>
      </w:r>
    </w:p>
    <w:p w:rsidR="008D12AA" w:rsidRDefault="008D12AA" w:rsidP="0055235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-на 2019 год согласно Приложению 9 к настоящему решению;</w:t>
      </w:r>
    </w:p>
    <w:p w:rsidR="008D12AA" w:rsidRDefault="008D12AA" w:rsidP="00552357">
      <w:pPr>
        <w:tabs>
          <w:tab w:val="left" w:pos="709"/>
          <w:tab w:val="left" w:pos="108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-на плановый период 2020 и 2021 годов согласно Приложению 10 к настоящему решению.</w:t>
      </w:r>
    </w:p>
    <w:p w:rsidR="008D12AA" w:rsidRDefault="008D12AA" w:rsidP="00552357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8D12AA" w:rsidRDefault="008D12AA" w:rsidP="00552357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Утвердить </w:t>
      </w:r>
      <w:r>
        <w:rPr>
          <w:spacing w:val="-2"/>
          <w:sz w:val="28"/>
          <w:szCs w:val="28"/>
        </w:rPr>
        <w:t>ведомственную структуру расходов бюджета</w:t>
      </w:r>
      <w:r>
        <w:rPr>
          <w:sz w:val="28"/>
          <w:szCs w:val="28"/>
        </w:rPr>
        <w:t xml:space="preserve"> города Пыть-Яха, в том числе в ее составе перечень главных распорядителей средств бюджета города:</w:t>
      </w:r>
    </w:p>
    <w:p w:rsidR="008D12AA" w:rsidRDefault="008D12AA" w:rsidP="0055235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-на 2019 год согласно Приложению 11 к настоящему решению;</w:t>
      </w:r>
    </w:p>
    <w:p w:rsidR="008D12AA" w:rsidRDefault="008D12AA" w:rsidP="00552357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-на плановый период 2020 и 2021 годов согласно Приложению 12 к настоящему решению.</w:t>
      </w:r>
    </w:p>
    <w:p w:rsidR="008D12AA" w:rsidRDefault="008D12AA" w:rsidP="00552357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8D12AA" w:rsidRDefault="008D12AA" w:rsidP="00552357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13. Утвердить общий объем бюджетных ассигнований на исполнение публичных нормативных обязательств:</w:t>
      </w:r>
    </w:p>
    <w:p w:rsidR="008D12AA" w:rsidRDefault="008D12AA" w:rsidP="00552357">
      <w:pPr>
        <w:tabs>
          <w:tab w:val="left" w:pos="709"/>
          <w:tab w:val="left" w:pos="851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2019 год в сумме 32 220,0 тыс. рублей; </w:t>
      </w:r>
    </w:p>
    <w:p w:rsidR="008D12AA" w:rsidRDefault="008D12AA" w:rsidP="00552357">
      <w:pPr>
        <w:tabs>
          <w:tab w:val="left" w:pos="709"/>
          <w:tab w:val="left" w:pos="851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 2020 год в сумме 32 220,0 тыс. рублей; </w:t>
      </w:r>
    </w:p>
    <w:p w:rsidR="008D12AA" w:rsidRDefault="008D12AA" w:rsidP="00552357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-на 2021 год в сумме 32 220,0 тыс. рублей.</w:t>
      </w:r>
    </w:p>
    <w:p w:rsidR="008D12AA" w:rsidRDefault="008D12AA" w:rsidP="00552357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8D12AA" w:rsidRDefault="008D12AA" w:rsidP="00552357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14. Утвердить в составе расходов бюджета города Пыть-Яха резервный фонд администрации города Пыть-Яха:</w:t>
      </w:r>
    </w:p>
    <w:p w:rsidR="008D12AA" w:rsidRDefault="008D12AA" w:rsidP="00552357">
      <w:pPr>
        <w:tabs>
          <w:tab w:val="left" w:pos="709"/>
          <w:tab w:val="left" w:pos="851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-на 2019 год в сумме 500,0 тыс. рублей;</w:t>
      </w:r>
    </w:p>
    <w:p w:rsidR="008D12AA" w:rsidRDefault="008D12AA" w:rsidP="00552357">
      <w:pPr>
        <w:tabs>
          <w:tab w:val="left" w:pos="709"/>
          <w:tab w:val="left" w:pos="851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-на 2020 год в сумме 500,0 тыс. рублей;</w:t>
      </w:r>
    </w:p>
    <w:p w:rsidR="008D12AA" w:rsidRDefault="008D12AA" w:rsidP="00552357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-на 2021 год в сумме 500,0 тыс. рублей.</w:t>
      </w:r>
    </w:p>
    <w:p w:rsidR="008D12AA" w:rsidRDefault="008D12AA" w:rsidP="00552357">
      <w:pPr>
        <w:tabs>
          <w:tab w:val="left" w:pos="709"/>
          <w:tab w:val="left" w:pos="851"/>
          <w:tab w:val="left" w:pos="1134"/>
        </w:tabs>
        <w:ind w:firstLine="540"/>
        <w:jc w:val="both"/>
        <w:rPr>
          <w:sz w:val="28"/>
          <w:szCs w:val="28"/>
        </w:rPr>
      </w:pPr>
    </w:p>
    <w:p w:rsidR="008D12AA" w:rsidRDefault="008D12AA" w:rsidP="00552357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15. Утвердить объем бюджетных ассигнований дорожного фонда муниципального образования город Пыть-Ях:</w:t>
      </w:r>
    </w:p>
    <w:p w:rsidR="008D12AA" w:rsidRDefault="008D12AA" w:rsidP="00552357">
      <w:pPr>
        <w:tabs>
          <w:tab w:val="left" w:pos="709"/>
          <w:tab w:val="left" w:pos="851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-на 2019 год в сумме 85 340,5 тыс. рублей;</w:t>
      </w:r>
    </w:p>
    <w:p w:rsidR="008D12AA" w:rsidRDefault="008D12AA" w:rsidP="00552357">
      <w:pPr>
        <w:tabs>
          <w:tab w:val="left" w:pos="709"/>
          <w:tab w:val="left" w:pos="851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-на 2020 год в сумме 82 987,7 тыс. рублей;</w:t>
      </w:r>
    </w:p>
    <w:p w:rsidR="008D12AA" w:rsidRDefault="008D12AA" w:rsidP="00552357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-на 2021 год в сумме 51 210,7 тыс. рублей.</w:t>
      </w:r>
    </w:p>
    <w:p w:rsidR="008D12AA" w:rsidRDefault="008D12AA" w:rsidP="00552357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8D12AA" w:rsidRDefault="008D12AA" w:rsidP="00552357">
      <w:pPr>
        <w:tabs>
          <w:tab w:val="left" w:pos="709"/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16. Установить, что в соответствии со статьей 78 Бюджетного кодекса Российской Федерации 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предоставляются из бюджета города в 2019-2021 годах – в случаях согласно Приложению № 19 к настоящему решению;</w:t>
      </w:r>
    </w:p>
    <w:p w:rsidR="008D12AA" w:rsidRDefault="008D12AA" w:rsidP="00552357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предоставляются в случаях, установленных настоящим решением, и порядке, определенном муниципальными правовыми актами администрации города.</w:t>
      </w:r>
    </w:p>
    <w:p w:rsidR="008D12AA" w:rsidRDefault="008D12AA" w:rsidP="00552357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8D12AA" w:rsidRDefault="008D12AA" w:rsidP="00552357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17. Субсидии на предоставление грантов физическим и юридическим лицам (за исключением муниципальных казенных учреждений, являющихся получателями бюджетных средств) предоставляются в случаях, предусмотренных нормативными правовыми актами администрации города Пыть-Яха.</w:t>
      </w:r>
    </w:p>
    <w:p w:rsidR="008D12AA" w:rsidRDefault="008D12AA" w:rsidP="00552357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8D12AA" w:rsidRDefault="008D12AA" w:rsidP="005523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 Установить, что в соответствии со статьёй 78.1 Бюджетного кодекса Российской Федерации в бюджете городского округа город Пыть-Ях на 2019 год и плановый период 2020 – 2021 годов предусмотрены субсидии некоммерческим организациям, не являющимся муниципальными учреждениями.</w:t>
      </w:r>
    </w:p>
    <w:p w:rsidR="008D12AA" w:rsidRDefault="008D12AA" w:rsidP="005523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Объём бюджетных ассигнований на их предоставление отражён </w:t>
      </w:r>
      <w:r>
        <w:rPr>
          <w:sz w:val="28"/>
          <w:szCs w:val="28"/>
        </w:rPr>
        <w:br/>
        <w:t xml:space="preserve">по соответствующим мероприятиям муниципальных программ по коду видов расходов 630 «Субсидии некоммерческим организациям (за исключением государственных (муниципальных) учреждений)» в составе приложений 5, 6, 7, 8, 11, 12 к настоящему решению, а также в установленных статьёй </w:t>
      </w:r>
      <w:r>
        <w:rPr>
          <w:sz w:val="28"/>
          <w:szCs w:val="28"/>
        </w:rPr>
        <w:br/>
        <w:t>217 Бюджетного кодекса Российской Федерации и частью 25 настоящего решения случаях – в составе сводной бюджетной росписи.</w:t>
      </w:r>
    </w:p>
    <w:p w:rsidR="008D12AA" w:rsidRDefault="008D12AA" w:rsidP="00552357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</w:p>
    <w:p w:rsidR="008D12AA" w:rsidRDefault="008D12AA" w:rsidP="00552357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Установить, что органы местного самоуправления не вправе принимать решения, приводящие к увеличению в 2019-2021 годах численности муниципальных служащих и работников муниципальных учреждений, являющихся получателями бюджетных средств, за исключением случаев принятия решений по передаче отдельных полномочий и ввода новых объектов капитального строительства.</w:t>
      </w:r>
    </w:p>
    <w:p w:rsidR="008D12AA" w:rsidRDefault="008D12AA" w:rsidP="00552357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8D12AA" w:rsidRDefault="008D12AA" w:rsidP="00552357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 Утвердить объем межбюджетных трансфертов, получаемых из бюджета Ханты-Мансийского автономного округа-Югры:</w:t>
      </w:r>
    </w:p>
    <w:p w:rsidR="008D12AA" w:rsidRDefault="008D12AA" w:rsidP="0055235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-на 2019 год согласно Приложению 17 к настоящему решению;</w:t>
      </w:r>
    </w:p>
    <w:p w:rsidR="008D12AA" w:rsidRDefault="008D12AA" w:rsidP="0055235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-на 2020 и 2021 годы согласно Приложению 18 к настоящему решению.</w:t>
      </w:r>
    </w:p>
    <w:p w:rsidR="008D12AA" w:rsidRDefault="008D12AA" w:rsidP="0055235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D12AA" w:rsidRDefault="008D12AA" w:rsidP="00552357">
      <w:pPr>
        <w:tabs>
          <w:tab w:val="left" w:pos="709"/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 Утвердить программу муниципальных внутренних заимствований на 2019 год и на плановый период 2020 и 2021 годов согласно Приложению 15 к настоящему решению.</w:t>
      </w:r>
    </w:p>
    <w:p w:rsidR="008D12AA" w:rsidRDefault="008D12AA" w:rsidP="00552357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8D12AA" w:rsidRDefault="008D12AA" w:rsidP="00552357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22. Утвердить программу муниципальных гарантий на 2019 год и на плановый период 2020 и 2021 годов согласно Приложению 16 к настоящему решению.</w:t>
      </w:r>
    </w:p>
    <w:p w:rsidR="008D12AA" w:rsidRDefault="008D12AA" w:rsidP="00552357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8D12AA" w:rsidRDefault="008D12AA" w:rsidP="00552357">
      <w:pPr>
        <w:tabs>
          <w:tab w:val="left" w:pos="709"/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23. Разрешить администрации города Пыть-Яха осуществлять списание признанной безнадежной к взысканию задолженности перед бюджетом города Пыть-Яха в соответствии с порядком, установленным и утвержденным постановлением администрации города Пыть-Яха.</w:t>
      </w:r>
    </w:p>
    <w:p w:rsidR="008D12AA" w:rsidRDefault="008D12AA" w:rsidP="00552357">
      <w:pPr>
        <w:tabs>
          <w:tab w:val="left" w:pos="709"/>
          <w:tab w:val="left" w:pos="900"/>
        </w:tabs>
        <w:ind w:firstLine="709"/>
        <w:jc w:val="both"/>
        <w:rPr>
          <w:sz w:val="28"/>
          <w:szCs w:val="28"/>
        </w:rPr>
      </w:pPr>
    </w:p>
    <w:p w:rsidR="008D12AA" w:rsidRDefault="008D12AA" w:rsidP="00552357">
      <w:pPr>
        <w:tabs>
          <w:tab w:val="left" w:pos="709"/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24. Финансовый орган администрации города Пыть-Яха в соответствии с пунктом 2 статьи 20 и пунктом 2 статьи 23 Бюджетного кодекса Российской Федерации вправе вносить в 2019 году изменения в перечень главных администраторов доходов бюджета муниципального образования городской округ город Пыть-Ях и перечень главных администраторов источников финансирования дефицита бюджета муниципального образования городской округ город Пыть-Ях, а также в состав закрепленных за ними кодов классификации доходов бюджета или кодов классификации источников финансирования дефицита бюджета городского округа без внесения изменений в настоящее решение, на основании приказа комитета по финансам администрации города.</w:t>
      </w:r>
    </w:p>
    <w:p w:rsidR="008D12AA" w:rsidRDefault="008D12AA" w:rsidP="00552357">
      <w:pPr>
        <w:tabs>
          <w:tab w:val="left" w:pos="709"/>
          <w:tab w:val="left" w:pos="900"/>
        </w:tabs>
        <w:ind w:firstLine="540"/>
        <w:jc w:val="both"/>
        <w:rPr>
          <w:sz w:val="28"/>
          <w:szCs w:val="28"/>
        </w:rPr>
      </w:pPr>
    </w:p>
    <w:p w:rsidR="008D12AA" w:rsidRDefault="008D12AA" w:rsidP="00552357">
      <w:pPr>
        <w:tabs>
          <w:tab w:val="left" w:pos="709"/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25. Финансовый орган администрации города Пыть-Яха в соответствии с пунктом 8 статьи 217 Бюджетного кодекса Российской Федерации, с пунктом 2.1 статьи 16 решения Думы города Пыть-Яха от 21.03.2014 № 258 «Об утверждении Положения о бюджетном процессе в муниципальном образовании городской округ город Пыть-Ях» вправе вносить в 2019 году изменения в показатели сводной бюджетной росписи бюджета города Пыть-Яха, связанные с особенностями исполнения бюджета города Пыть-Яха и (или) перераспределения бюджетных ассигнований между главными распорядителями, распорядителями средств бюджета города Пыть-Яха, без внесения изменений в настоящее решение по следующим основаниям:</w:t>
      </w:r>
    </w:p>
    <w:p w:rsidR="008D12AA" w:rsidRDefault="008D12AA" w:rsidP="0055235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-перераспределение бюджетных ассигнований в пределах, предусмотренных главным распорядителям средств бюджета на предоставление бюджетным и автономным учреждениям города субсидии на финансовое обеспечение муниципального задания на оказание муниципальных услуг (выполнение работ) и субсидий на иные цели, не связанные с финансовым обеспечением выполнения муниципального задания, между разделами, подразделами, целевыми статьями, подгруппами видов расходов классификации расходов бюджета;</w:t>
      </w:r>
    </w:p>
    <w:p w:rsidR="008D12AA" w:rsidRDefault="008D12AA" w:rsidP="0055235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-перераспределение бюджетных ассигнований между главными распорядителями, распорядителями, получателями бюджетных средств по соответствующим разделам классификации расходов бюджета на проведение отдельных мероприятий в рамках муниципальных программ;</w:t>
      </w:r>
    </w:p>
    <w:p w:rsidR="008D12AA" w:rsidRDefault="008D12AA" w:rsidP="0055235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-увеличение объема бюджетных ассигнований по разделам, подразделам, целевым статьям и видам расходов классификации расходов бюджета за счет средств, образовавшихся в связи с экономией в текущем финансовом году бюджетных ассигнований на оказание муниципальных услуг, в пределах общего объема бюджетных ассигнований, предусмотренных главному распорядителю, распорядителю бюджетных средств в текущем финансовом году на указанные цели; </w:t>
      </w:r>
    </w:p>
    <w:p w:rsidR="008D12AA" w:rsidRDefault="008D12AA" w:rsidP="0055235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-перераспределение бюджетных ассигнований, предусмотренных главным распорядителям средств бюджета города, в целях реализации решений Президента Российской Федерации по повышению оплаты труда отдельных категорий работников; </w:t>
      </w:r>
    </w:p>
    <w:p w:rsidR="008D12AA" w:rsidRDefault="008D12AA" w:rsidP="0055235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-изменение типа муниципальных учреждений города, преобразование некоммерческих организаций;</w:t>
      </w:r>
    </w:p>
    <w:p w:rsidR="008D12AA" w:rsidRDefault="008D12AA" w:rsidP="0055235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-перераспределение бюджетных ассигнований между подпрограммами (мероприятиями) муниципальной программы, а также между их исполнителями;</w:t>
      </w:r>
    </w:p>
    <w:p w:rsidR="008D12AA" w:rsidRDefault="008D12AA" w:rsidP="0055235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-изменение бюджетной классификации расходов бюджета города Пыть-Яха без изменения целевого направления средств;</w:t>
      </w:r>
    </w:p>
    <w:p w:rsidR="008D12AA" w:rsidRDefault="008D12AA" w:rsidP="0055235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(уменьшение) бюджетных ассигнований на основании уведомлений о бюджетных ассигнованиях, планируемых к поступлению из вышестоящего бюджета;</w:t>
      </w:r>
    </w:p>
    <w:p w:rsidR="008D12AA" w:rsidRDefault="008D12AA" w:rsidP="0055235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-перераспределение бюджетных ассигнований между муниципальными программами на сумму распределения средств, поступающих из вышестоящего бюджета в виде единой субвенции или субсидии;</w:t>
      </w:r>
    </w:p>
    <w:p w:rsidR="008D12AA" w:rsidRDefault="008D12AA" w:rsidP="0055235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-уменьшение бюджетных ассигнований на сумму, израсходованную получателями бюджетных средств незаконно или не по целевому назначению, по предписаниям контрольных органов;</w:t>
      </w:r>
    </w:p>
    <w:p w:rsidR="008D12AA" w:rsidRDefault="008D12AA" w:rsidP="00552357">
      <w:pPr>
        <w:pStyle w:val="BodyTex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-увеличение бюджетных ассигнований на сумму неиспользованных в 2018 году средств, полученных в рамках Соглашения о сотрудничестве между Правительством Ханты – Мансийского автономного округа – Югры и открытым акционерным обществом «Нефтяная компания «Роснефть», в соответствии с договором благотворительного пожертвования, в виде безвозмездных поступлений от физических и иных юридических лиц, подлежащих использованию в 2019 году на те же цели.</w:t>
      </w:r>
    </w:p>
    <w:p w:rsidR="008D12AA" w:rsidRDefault="008D12AA" w:rsidP="00552357">
      <w:pPr>
        <w:tabs>
          <w:tab w:val="left" w:pos="720"/>
          <w:tab w:val="left" w:pos="1276"/>
        </w:tabs>
        <w:spacing w:line="4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26. В соответствии с пунктом 3 статьи 217 Бюджетного кодекса Российской Федерации установить, что основанием для внесения изменений в показатели сводной бюджетной росписи бюджета города Пыть-Яха в 2019 году является распределение зарезервированных в составе утвержденных бюджетных ассигнований на реализацию проектов инициативного бюджетирования «Твоя инициатива-Твой бюджет» в сумме 5 000,0 тыс. рублей.</w:t>
      </w:r>
    </w:p>
    <w:p w:rsidR="008D12AA" w:rsidRDefault="008D12AA" w:rsidP="00552357">
      <w:pPr>
        <w:tabs>
          <w:tab w:val="left" w:pos="720"/>
          <w:tab w:val="left" w:pos="1276"/>
        </w:tabs>
        <w:spacing w:line="4" w:lineRule="atLeast"/>
        <w:ind w:firstLine="540"/>
        <w:jc w:val="both"/>
        <w:rPr>
          <w:sz w:val="28"/>
          <w:szCs w:val="28"/>
        </w:rPr>
      </w:pPr>
    </w:p>
    <w:p w:rsidR="008D12AA" w:rsidRDefault="008D12AA" w:rsidP="00552357">
      <w:pPr>
        <w:tabs>
          <w:tab w:val="left" w:pos="720"/>
          <w:tab w:val="left" w:pos="1276"/>
        </w:tabs>
        <w:spacing w:line="4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27. Установить, что в сводную бюджетную роспись бюджета городского округа могут быть внесены изменения в случае получения дотаций на поддержку мер по обеспечению сбалансированности местного бюджета с последующим внесением изменений в решение о бюджете.</w:t>
      </w:r>
    </w:p>
    <w:p w:rsidR="008D12AA" w:rsidRDefault="008D12AA" w:rsidP="00552357">
      <w:pPr>
        <w:tabs>
          <w:tab w:val="left" w:pos="720"/>
          <w:tab w:val="left" w:pos="1276"/>
        </w:tabs>
        <w:spacing w:line="4" w:lineRule="atLeast"/>
        <w:ind w:firstLine="709"/>
        <w:jc w:val="both"/>
        <w:rPr>
          <w:sz w:val="28"/>
          <w:szCs w:val="28"/>
        </w:rPr>
      </w:pPr>
    </w:p>
    <w:p w:rsidR="008D12AA" w:rsidRDefault="008D12AA" w:rsidP="00552357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28. Бюджетные ассигнования на осуществление бюджетных инвестиций в объекты капитального строительства муниципальной собственности, в том числе за счет межбюджетных трансфертов отражаются в составе сводной бюджетной росписи города суммарно по соответствующему виду расходов.</w:t>
      </w:r>
    </w:p>
    <w:p w:rsidR="008D12AA" w:rsidRDefault="008D12AA" w:rsidP="00552357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8D12AA" w:rsidRDefault="008D12AA" w:rsidP="00552357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29. Бюджетные инвестиции в объекты капитального строительства за счет средств бюджета города осуществляются в соответствии с муниципальными программами, утвержденными муниципальными правовыми актами города Пыть-Яха.</w:t>
      </w:r>
    </w:p>
    <w:p w:rsidR="008D12AA" w:rsidRDefault="008D12AA" w:rsidP="00552357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</w:p>
    <w:p w:rsidR="008D12AA" w:rsidRDefault="008D12AA" w:rsidP="0055235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Установить, что нормативные правовые акты органов местного самоуправления города Пыть-Яха, влекущие дополнительные расходы за счет средств бюджета города Пыть-Яха на 2019 год, а также сокращающие доходную базу, реализуются и применяются только при наличии соответствующих источников дополнительных поступлений в бюджет города Пыть-Яха и (или) при сокращении расходов по конкретным статьям бюджета города Пыть-Яха на 2019 год, а также после внесения соответствующих изменений в настоящее решение. </w:t>
      </w:r>
    </w:p>
    <w:p w:rsidR="008D12AA" w:rsidRDefault="008D12AA" w:rsidP="00552357">
      <w:pPr>
        <w:tabs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8D12AA" w:rsidRDefault="008D12AA" w:rsidP="00552357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31. Предоставить право администрации города привлекать из бюджета Ханты-Мансийского автономного округа - Югры бюджетные кредиты и кредиты от кредитных организаций для частичного покрытия дефицита местного бюджета или покрытия временных кассовых разрывов, возникающих при исполнении бюджета текущего финансового года, в соответствии с утвержденной программой муниципальных заимствований.</w:t>
      </w:r>
    </w:p>
    <w:p w:rsidR="008D12AA" w:rsidRDefault="008D12AA" w:rsidP="00552357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</w:p>
    <w:p w:rsidR="008D12AA" w:rsidRDefault="008D12AA" w:rsidP="00552357">
      <w:pPr>
        <w:tabs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32. Установить, что в случае невыполнения доходной части бюджета города Пыть-Яха в 2019 году в первоочередном порядке подлежат финансированию следующие расходные обязательства:</w:t>
      </w:r>
    </w:p>
    <w:p w:rsidR="008D12AA" w:rsidRDefault="008D12AA" w:rsidP="0055235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-публичные нормативные обязательства;</w:t>
      </w:r>
    </w:p>
    <w:p w:rsidR="008D12AA" w:rsidRDefault="008D12AA" w:rsidP="0055235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-оплата труда и начисления на выплаты по оплате труда;</w:t>
      </w:r>
    </w:p>
    <w:p w:rsidR="008D12AA" w:rsidRDefault="008D12AA" w:rsidP="0055235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-оплата услуг связи;</w:t>
      </w:r>
    </w:p>
    <w:p w:rsidR="008D12AA" w:rsidRDefault="008D12AA" w:rsidP="0055235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-оплата коммунальных услуг;</w:t>
      </w:r>
    </w:p>
    <w:p w:rsidR="008D12AA" w:rsidRDefault="008D12AA" w:rsidP="0055235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-приобретение продуктов питания;</w:t>
      </w:r>
    </w:p>
    <w:p w:rsidR="008D12AA" w:rsidRDefault="008D12AA" w:rsidP="0055235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-обслуживание муниципального долга.</w:t>
      </w:r>
    </w:p>
    <w:p w:rsidR="008D12AA" w:rsidRDefault="008D12AA" w:rsidP="0055235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D12AA" w:rsidRDefault="008D12AA" w:rsidP="00552357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иных расходных обязательств производить пропорционально в пределах, поступающих в бюджет города Пыть-Яха доходов.</w:t>
      </w:r>
    </w:p>
    <w:p w:rsidR="008D12AA" w:rsidRDefault="008D12AA" w:rsidP="00552357">
      <w:pPr>
        <w:tabs>
          <w:tab w:val="left" w:pos="709"/>
          <w:tab w:val="left" w:pos="1134"/>
        </w:tabs>
        <w:ind w:firstLine="709"/>
        <w:jc w:val="both"/>
        <w:rPr>
          <w:sz w:val="20"/>
          <w:szCs w:val="20"/>
        </w:rPr>
      </w:pPr>
    </w:p>
    <w:p w:rsidR="008D12AA" w:rsidRDefault="008D12AA" w:rsidP="00552357">
      <w:pPr>
        <w:tabs>
          <w:tab w:val="left" w:pos="0"/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Контроль за исполнением настоящего решения возложить на постоянную депутатскую комиссию по бюджету, налогам и экономической политике. </w:t>
      </w:r>
    </w:p>
    <w:p w:rsidR="008D12AA" w:rsidRDefault="008D12AA" w:rsidP="00552357">
      <w:pPr>
        <w:tabs>
          <w:tab w:val="left" w:pos="0"/>
          <w:tab w:val="left" w:pos="709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8D12AA" w:rsidRDefault="008D12AA" w:rsidP="00552357">
      <w:pPr>
        <w:tabs>
          <w:tab w:val="left" w:pos="0"/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34. Настоящее решение вступает в силу с 1 января 2019 года.</w:t>
      </w:r>
    </w:p>
    <w:p w:rsidR="008D12AA" w:rsidRDefault="008D12AA" w:rsidP="00552357">
      <w:pPr>
        <w:tabs>
          <w:tab w:val="left" w:pos="0"/>
          <w:tab w:val="left" w:pos="709"/>
          <w:tab w:val="left" w:pos="851"/>
          <w:tab w:val="left" w:pos="1134"/>
        </w:tabs>
        <w:ind w:firstLine="540"/>
        <w:jc w:val="both"/>
        <w:rPr>
          <w:sz w:val="28"/>
          <w:szCs w:val="28"/>
        </w:rPr>
      </w:pPr>
    </w:p>
    <w:p w:rsidR="008D12AA" w:rsidRDefault="008D12AA" w:rsidP="00552357">
      <w:pPr>
        <w:tabs>
          <w:tab w:val="left" w:pos="0"/>
          <w:tab w:val="left" w:pos="709"/>
          <w:tab w:val="left" w:pos="1134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35. Опубликовать настоящее решение в печатном средстве массовой информации «Официальный вестник».</w:t>
      </w:r>
    </w:p>
    <w:p w:rsidR="008D12AA" w:rsidRDefault="008D12AA" w:rsidP="00552357">
      <w:pPr>
        <w:tabs>
          <w:tab w:val="left" w:pos="5040"/>
        </w:tabs>
        <w:rPr>
          <w:b/>
          <w:sz w:val="28"/>
          <w:szCs w:val="28"/>
        </w:rPr>
      </w:pPr>
    </w:p>
    <w:p w:rsidR="008D12AA" w:rsidRDefault="008D12AA" w:rsidP="00552357">
      <w:pPr>
        <w:tabs>
          <w:tab w:val="left" w:pos="5040"/>
        </w:tabs>
        <w:rPr>
          <w:b/>
          <w:sz w:val="28"/>
          <w:szCs w:val="28"/>
        </w:rPr>
      </w:pPr>
    </w:p>
    <w:p w:rsidR="008D12AA" w:rsidRDefault="008D12AA" w:rsidP="00552357">
      <w:pPr>
        <w:tabs>
          <w:tab w:val="left" w:pos="5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                                </w:t>
      </w:r>
      <w:r>
        <w:rPr>
          <w:b/>
          <w:sz w:val="28"/>
          <w:szCs w:val="28"/>
        </w:rPr>
        <w:tab/>
        <w:t xml:space="preserve">       Глава</w:t>
      </w:r>
    </w:p>
    <w:p w:rsidR="008D12AA" w:rsidRDefault="008D12AA" w:rsidP="00552357">
      <w:pPr>
        <w:tabs>
          <w:tab w:val="left" w:pos="5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города Пыть-Яха                                                города Пыть-Яха</w:t>
      </w:r>
    </w:p>
    <w:p w:rsidR="008D12AA" w:rsidRDefault="008D12AA" w:rsidP="00552357">
      <w:pPr>
        <w:ind w:left="1416" w:firstLine="708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</w:t>
      </w:r>
    </w:p>
    <w:p w:rsidR="008D12AA" w:rsidRDefault="008D12AA" w:rsidP="00552357">
      <w:pPr>
        <w:tabs>
          <w:tab w:val="left" w:pos="2520"/>
        </w:tabs>
        <w:rPr>
          <w:b/>
          <w:sz w:val="28"/>
          <w:szCs w:val="28"/>
        </w:rPr>
      </w:pPr>
      <w:r>
        <w:rPr>
          <w:sz w:val="28"/>
          <w:szCs w:val="28"/>
        </w:rPr>
        <w:t>_________</w:t>
      </w:r>
      <w:r>
        <w:rPr>
          <w:b/>
          <w:sz w:val="28"/>
          <w:szCs w:val="28"/>
        </w:rPr>
        <w:t xml:space="preserve">О.В. Шевченко                       </w:t>
      </w:r>
      <w:r>
        <w:rPr>
          <w:sz w:val="28"/>
          <w:szCs w:val="28"/>
        </w:rPr>
        <w:t xml:space="preserve">              ___________</w:t>
      </w:r>
      <w:r>
        <w:rPr>
          <w:b/>
          <w:sz w:val="28"/>
          <w:szCs w:val="28"/>
        </w:rPr>
        <w:t>А.Н. Морозов</w:t>
      </w:r>
    </w:p>
    <w:p w:rsidR="008D12AA" w:rsidRDefault="008D12AA" w:rsidP="00552357">
      <w:pPr>
        <w:jc w:val="center"/>
        <w:rPr>
          <w:b/>
          <w:sz w:val="20"/>
          <w:szCs w:val="20"/>
        </w:rPr>
      </w:pPr>
    </w:p>
    <w:p w:rsidR="008D12AA" w:rsidRDefault="008D12AA" w:rsidP="00552357">
      <w:pPr>
        <w:tabs>
          <w:tab w:val="left" w:pos="27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sz w:val="28"/>
          <w:szCs w:val="28"/>
        </w:rPr>
        <w:t>_____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______________</w:t>
      </w:r>
      <w:r>
        <w:rPr>
          <w:b/>
          <w:sz w:val="28"/>
          <w:szCs w:val="28"/>
        </w:rPr>
        <w:t>2018 г.                         «</w:t>
      </w:r>
      <w:r>
        <w:rPr>
          <w:sz w:val="28"/>
          <w:szCs w:val="28"/>
        </w:rPr>
        <w:t>_____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_______________</w:t>
      </w:r>
      <w:r>
        <w:rPr>
          <w:b/>
          <w:sz w:val="28"/>
          <w:szCs w:val="28"/>
        </w:rPr>
        <w:t>2018 г.</w:t>
      </w:r>
    </w:p>
    <w:p w:rsidR="008D12AA" w:rsidRPr="00CE1BA3" w:rsidRDefault="008D12AA" w:rsidP="006129F6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CE1BA3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8D12AA" w:rsidRDefault="008D12AA" w:rsidP="006129F6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главы</w:t>
      </w:r>
    </w:p>
    <w:p w:rsidR="008D12AA" w:rsidRPr="00CE1BA3" w:rsidRDefault="008D12AA" w:rsidP="006129F6">
      <w:pPr>
        <w:pStyle w:val="ConsPlusNormal"/>
        <w:ind w:firstLine="709"/>
        <w:jc w:val="right"/>
        <w:rPr>
          <w:rFonts w:ascii="Times New Roman" w:hAnsi="Times New Roman"/>
          <w:sz w:val="28"/>
          <w:szCs w:val="28"/>
        </w:rPr>
      </w:pPr>
      <w:r w:rsidRPr="00CE1BA3">
        <w:rPr>
          <w:rFonts w:ascii="Times New Roman" w:hAnsi="Times New Roman"/>
          <w:sz w:val="28"/>
          <w:szCs w:val="28"/>
        </w:rPr>
        <w:t xml:space="preserve">города Пыть-Яха </w:t>
      </w:r>
    </w:p>
    <w:p w:rsidR="008D12AA" w:rsidRDefault="008D12AA" w:rsidP="00877BFB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от 20.11.2018 № 194-пг</w:t>
      </w:r>
    </w:p>
    <w:p w:rsidR="008D12AA" w:rsidRPr="00877BFB" w:rsidRDefault="008D12AA" w:rsidP="00877BFB">
      <w:pPr>
        <w:pStyle w:val="BodyText"/>
        <w:spacing w:after="0"/>
        <w:jc w:val="center"/>
        <w:rPr>
          <w:sz w:val="28"/>
          <w:szCs w:val="28"/>
        </w:rPr>
      </w:pPr>
      <w:r w:rsidRPr="00877BFB">
        <w:rPr>
          <w:sz w:val="28"/>
          <w:szCs w:val="28"/>
        </w:rPr>
        <w:t>Состав</w:t>
      </w:r>
    </w:p>
    <w:p w:rsidR="008D12AA" w:rsidRPr="00877BFB" w:rsidRDefault="008D12AA" w:rsidP="00877BFB">
      <w:pPr>
        <w:pStyle w:val="BodyText"/>
        <w:spacing w:after="0"/>
        <w:jc w:val="center"/>
        <w:rPr>
          <w:sz w:val="28"/>
          <w:szCs w:val="28"/>
        </w:rPr>
      </w:pPr>
      <w:r w:rsidRPr="00877BFB">
        <w:rPr>
          <w:sz w:val="28"/>
          <w:szCs w:val="28"/>
        </w:rPr>
        <w:t xml:space="preserve">организационного комитета по подготовке и проведению </w:t>
      </w:r>
    </w:p>
    <w:p w:rsidR="008D12AA" w:rsidRDefault="008D12AA" w:rsidP="00877BFB">
      <w:pPr>
        <w:pStyle w:val="BodyText"/>
        <w:spacing w:after="0"/>
        <w:jc w:val="center"/>
        <w:rPr>
          <w:sz w:val="28"/>
          <w:szCs w:val="28"/>
        </w:rPr>
      </w:pPr>
      <w:r w:rsidRPr="00877BFB">
        <w:rPr>
          <w:sz w:val="28"/>
          <w:szCs w:val="28"/>
        </w:rPr>
        <w:t>публичных слушаний по проекту решения Думы города Пыть-Яха                              «О</w:t>
      </w:r>
      <w:r>
        <w:rPr>
          <w:sz w:val="28"/>
          <w:szCs w:val="28"/>
        </w:rPr>
        <w:t xml:space="preserve"> бюджете</w:t>
      </w:r>
      <w:r w:rsidRPr="00877BFB">
        <w:rPr>
          <w:sz w:val="28"/>
          <w:szCs w:val="28"/>
        </w:rPr>
        <w:t xml:space="preserve"> города Пыть-Яха </w:t>
      </w:r>
      <w:r>
        <w:rPr>
          <w:sz w:val="28"/>
          <w:szCs w:val="28"/>
        </w:rPr>
        <w:t>н</w:t>
      </w:r>
      <w:r w:rsidRPr="00877BFB">
        <w:rPr>
          <w:sz w:val="28"/>
          <w:szCs w:val="28"/>
        </w:rPr>
        <w:t>а 201</w:t>
      </w:r>
      <w:r>
        <w:rPr>
          <w:sz w:val="28"/>
          <w:szCs w:val="28"/>
        </w:rPr>
        <w:t>9</w:t>
      </w:r>
      <w:r w:rsidRPr="00877BF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</w:t>
      </w:r>
    </w:p>
    <w:p w:rsidR="008D12AA" w:rsidRPr="00877BFB" w:rsidRDefault="008D12AA" w:rsidP="00877BFB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плановый период 2020 и 2021 годов</w:t>
      </w:r>
      <w:r w:rsidRPr="00877BFB">
        <w:rPr>
          <w:sz w:val="28"/>
          <w:szCs w:val="28"/>
        </w:rPr>
        <w:t>».</w:t>
      </w:r>
    </w:p>
    <w:p w:rsidR="008D12AA" w:rsidRPr="00877BFB" w:rsidRDefault="008D12AA" w:rsidP="00877BFB">
      <w:pPr>
        <w:pStyle w:val="BodyText"/>
        <w:jc w:val="center"/>
        <w:rPr>
          <w:b/>
          <w:bCs/>
          <w:sz w:val="28"/>
          <w:szCs w:val="28"/>
        </w:rPr>
      </w:pPr>
    </w:p>
    <w:p w:rsidR="008D12AA" w:rsidRPr="00877BFB" w:rsidRDefault="008D12AA" w:rsidP="00877BFB">
      <w:pPr>
        <w:pStyle w:val="BodyText"/>
        <w:jc w:val="both"/>
        <w:rPr>
          <w:sz w:val="28"/>
          <w:szCs w:val="28"/>
        </w:rPr>
      </w:pPr>
    </w:p>
    <w:p w:rsidR="008D12AA" w:rsidRPr="00B67C34" w:rsidRDefault="008D12AA" w:rsidP="00877BFB">
      <w:pPr>
        <w:pStyle w:val="BodyText"/>
        <w:ind w:left="2880" w:hanging="2880"/>
        <w:jc w:val="both"/>
        <w:rPr>
          <w:sz w:val="28"/>
          <w:szCs w:val="28"/>
        </w:rPr>
      </w:pPr>
      <w:r w:rsidRPr="00B67C34">
        <w:rPr>
          <w:sz w:val="28"/>
          <w:szCs w:val="28"/>
        </w:rPr>
        <w:t>Стефогло В.В.</w:t>
      </w:r>
      <w:r w:rsidRPr="00B67C34">
        <w:rPr>
          <w:sz w:val="28"/>
          <w:szCs w:val="28"/>
        </w:rPr>
        <w:tab/>
        <w:t>заместитель главы города– председатель комитета по финансам</w:t>
      </w:r>
    </w:p>
    <w:p w:rsidR="008D12AA" w:rsidRPr="00B67C34" w:rsidRDefault="008D12AA" w:rsidP="00877BFB">
      <w:pPr>
        <w:pStyle w:val="BodyText"/>
        <w:jc w:val="both"/>
        <w:rPr>
          <w:sz w:val="28"/>
          <w:szCs w:val="28"/>
        </w:rPr>
      </w:pPr>
    </w:p>
    <w:p w:rsidR="008D12AA" w:rsidRPr="00B67C34" w:rsidRDefault="008D12AA" w:rsidP="00877BFB">
      <w:pPr>
        <w:pStyle w:val="BodyText"/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>Золотых А.П.</w:t>
      </w:r>
      <w:bookmarkStart w:id="1" w:name="_GoBack"/>
      <w:bookmarkEnd w:id="1"/>
      <w:r w:rsidRPr="00B67C34">
        <w:rPr>
          <w:sz w:val="28"/>
          <w:szCs w:val="28"/>
        </w:rPr>
        <w:tab/>
        <w:t xml:space="preserve">заместитель главы города </w:t>
      </w:r>
    </w:p>
    <w:p w:rsidR="008D12AA" w:rsidRPr="00B67C34" w:rsidRDefault="008D12AA" w:rsidP="00877BFB">
      <w:pPr>
        <w:pStyle w:val="BodyText"/>
        <w:jc w:val="both"/>
        <w:rPr>
          <w:sz w:val="28"/>
          <w:szCs w:val="28"/>
        </w:rPr>
      </w:pPr>
    </w:p>
    <w:p w:rsidR="008D12AA" w:rsidRPr="00B67C34" w:rsidRDefault="008D12AA" w:rsidP="00877BFB">
      <w:pPr>
        <w:pStyle w:val="BodyText"/>
        <w:jc w:val="both"/>
        <w:rPr>
          <w:sz w:val="28"/>
          <w:szCs w:val="28"/>
        </w:rPr>
      </w:pPr>
      <w:r w:rsidRPr="00B67C34">
        <w:rPr>
          <w:sz w:val="28"/>
          <w:szCs w:val="28"/>
        </w:rPr>
        <w:t>Чулакова Т.Н.</w:t>
      </w:r>
      <w:r w:rsidRPr="00B67C34">
        <w:rPr>
          <w:sz w:val="28"/>
          <w:szCs w:val="28"/>
        </w:rPr>
        <w:tab/>
      </w:r>
      <w:r w:rsidRPr="00B67C34">
        <w:rPr>
          <w:sz w:val="28"/>
          <w:szCs w:val="28"/>
        </w:rPr>
        <w:tab/>
        <w:t>начальник управления по правовым вопросам</w:t>
      </w:r>
    </w:p>
    <w:p w:rsidR="008D12AA" w:rsidRPr="00B67C34" w:rsidRDefault="008D12AA" w:rsidP="00877BFB">
      <w:pPr>
        <w:pStyle w:val="BodyText"/>
        <w:jc w:val="both"/>
        <w:rPr>
          <w:sz w:val="28"/>
          <w:szCs w:val="28"/>
        </w:rPr>
      </w:pPr>
    </w:p>
    <w:p w:rsidR="008D12AA" w:rsidRPr="00B67C34" w:rsidRDefault="008D12AA" w:rsidP="006129F6">
      <w:pPr>
        <w:pStyle w:val="BodyText"/>
        <w:spacing w:after="0" w:line="360" w:lineRule="auto"/>
        <w:ind w:left="2880" w:hanging="2880"/>
        <w:jc w:val="both"/>
        <w:rPr>
          <w:sz w:val="28"/>
          <w:szCs w:val="28"/>
        </w:rPr>
      </w:pPr>
      <w:r w:rsidRPr="00B67C34">
        <w:rPr>
          <w:sz w:val="28"/>
          <w:szCs w:val="28"/>
        </w:rPr>
        <w:t>Кулиш О.В.</w:t>
      </w:r>
      <w:r w:rsidRPr="00B67C34">
        <w:rPr>
          <w:sz w:val="28"/>
          <w:szCs w:val="28"/>
        </w:rPr>
        <w:tab/>
        <w:t>заведующий отделом по наградам, связям с общественными организациями и СМИ управления делами</w:t>
      </w:r>
    </w:p>
    <w:p w:rsidR="008D12AA" w:rsidRPr="00B67C34" w:rsidRDefault="008D12AA" w:rsidP="00877BFB">
      <w:pPr>
        <w:pStyle w:val="BodyText"/>
        <w:jc w:val="both"/>
        <w:rPr>
          <w:sz w:val="28"/>
          <w:szCs w:val="28"/>
        </w:rPr>
      </w:pPr>
    </w:p>
    <w:p w:rsidR="008D12AA" w:rsidRPr="00B67C34" w:rsidRDefault="008D12AA" w:rsidP="00877BFB">
      <w:pPr>
        <w:pStyle w:val="BodyText"/>
        <w:jc w:val="both"/>
        <w:rPr>
          <w:sz w:val="28"/>
          <w:szCs w:val="28"/>
        </w:rPr>
      </w:pPr>
      <w:r w:rsidRPr="00B67C34">
        <w:rPr>
          <w:sz w:val="28"/>
          <w:szCs w:val="28"/>
        </w:rPr>
        <w:t xml:space="preserve">Бятиков А.А.      </w:t>
      </w:r>
      <w:r w:rsidRPr="00B67C34">
        <w:rPr>
          <w:sz w:val="28"/>
          <w:szCs w:val="28"/>
        </w:rPr>
        <w:tab/>
      </w:r>
      <w:r w:rsidRPr="00B67C34">
        <w:rPr>
          <w:sz w:val="28"/>
          <w:szCs w:val="28"/>
        </w:rPr>
        <w:tab/>
        <w:t>заместитель председателя Думы города Пыть-Яха</w:t>
      </w:r>
    </w:p>
    <w:p w:rsidR="008D12AA" w:rsidRPr="00B67C34" w:rsidRDefault="008D12AA" w:rsidP="00877BFB">
      <w:pPr>
        <w:pStyle w:val="BodyText"/>
        <w:jc w:val="both"/>
        <w:rPr>
          <w:sz w:val="28"/>
          <w:szCs w:val="28"/>
        </w:rPr>
      </w:pPr>
    </w:p>
    <w:p w:rsidR="008D12AA" w:rsidRPr="00B67C34" w:rsidRDefault="008D12AA" w:rsidP="006129F6">
      <w:pPr>
        <w:pStyle w:val="BodyText"/>
        <w:spacing w:after="0" w:line="360" w:lineRule="auto"/>
        <w:jc w:val="both"/>
        <w:rPr>
          <w:sz w:val="28"/>
          <w:szCs w:val="28"/>
        </w:rPr>
      </w:pPr>
      <w:r w:rsidRPr="00B67C34">
        <w:rPr>
          <w:sz w:val="28"/>
          <w:szCs w:val="28"/>
        </w:rPr>
        <w:t>Гавриленко Л.В.</w:t>
      </w:r>
      <w:r w:rsidRPr="00B67C3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7C34">
        <w:rPr>
          <w:sz w:val="28"/>
          <w:szCs w:val="28"/>
        </w:rPr>
        <w:t xml:space="preserve">председатель Пыть-Яхской городской организации </w:t>
      </w:r>
    </w:p>
    <w:p w:rsidR="008D12AA" w:rsidRPr="00B67C34" w:rsidRDefault="008D12AA" w:rsidP="006129F6">
      <w:pPr>
        <w:pStyle w:val="BodyText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7C34">
        <w:rPr>
          <w:sz w:val="28"/>
          <w:szCs w:val="28"/>
        </w:rPr>
        <w:t xml:space="preserve">Общероссийской общественной организации </w:t>
      </w:r>
    </w:p>
    <w:p w:rsidR="008D12AA" w:rsidRPr="00B67C34" w:rsidRDefault="008D12AA" w:rsidP="006129F6">
      <w:pPr>
        <w:pStyle w:val="BodyText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7C34">
        <w:rPr>
          <w:sz w:val="28"/>
          <w:szCs w:val="28"/>
        </w:rPr>
        <w:t>«Всероссийское общество инвалидов»</w:t>
      </w:r>
    </w:p>
    <w:p w:rsidR="008D12AA" w:rsidRPr="00B67C34" w:rsidRDefault="008D12AA" w:rsidP="00877BFB">
      <w:pPr>
        <w:pStyle w:val="BodyText"/>
        <w:spacing w:after="0"/>
        <w:jc w:val="both"/>
        <w:rPr>
          <w:sz w:val="28"/>
          <w:szCs w:val="28"/>
        </w:rPr>
      </w:pPr>
    </w:p>
    <w:p w:rsidR="008D12AA" w:rsidRPr="00B67C34" w:rsidRDefault="008D12AA" w:rsidP="006129F6">
      <w:pPr>
        <w:pStyle w:val="BodyText"/>
        <w:spacing w:after="0" w:line="360" w:lineRule="auto"/>
        <w:jc w:val="both"/>
        <w:rPr>
          <w:sz w:val="28"/>
          <w:szCs w:val="28"/>
        </w:rPr>
      </w:pPr>
      <w:r w:rsidRPr="00B67C34">
        <w:rPr>
          <w:sz w:val="28"/>
          <w:szCs w:val="28"/>
        </w:rPr>
        <w:t xml:space="preserve">Симонов Д.В. </w:t>
      </w:r>
      <w:r w:rsidRPr="00B67C34">
        <w:rPr>
          <w:sz w:val="28"/>
          <w:szCs w:val="28"/>
        </w:rPr>
        <w:tab/>
      </w:r>
      <w:r w:rsidRPr="00B67C34">
        <w:rPr>
          <w:sz w:val="28"/>
          <w:szCs w:val="28"/>
        </w:rPr>
        <w:tab/>
        <w:t>исполнительный директор общественной организации</w:t>
      </w:r>
    </w:p>
    <w:p w:rsidR="008D12AA" w:rsidRPr="00B67C34" w:rsidRDefault="008D12AA" w:rsidP="006129F6">
      <w:pPr>
        <w:pStyle w:val="BodyText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7C34">
        <w:rPr>
          <w:sz w:val="28"/>
          <w:szCs w:val="28"/>
        </w:rPr>
        <w:t>«Пыть-Яхская городская федерация пауэрлифтинга»</w:t>
      </w:r>
    </w:p>
    <w:p w:rsidR="008D12AA" w:rsidRDefault="008D12AA" w:rsidP="00877BFB">
      <w:pPr>
        <w:rPr>
          <w:sz w:val="28"/>
          <w:szCs w:val="28"/>
        </w:rPr>
      </w:pPr>
    </w:p>
    <w:p w:rsidR="008D12AA" w:rsidRDefault="008D12AA" w:rsidP="00877BFB">
      <w:pPr>
        <w:rPr>
          <w:sz w:val="28"/>
          <w:szCs w:val="28"/>
        </w:rPr>
      </w:pPr>
    </w:p>
    <w:p w:rsidR="008D12AA" w:rsidRPr="00B67C34" w:rsidRDefault="008D12AA" w:rsidP="00877BFB">
      <w:pPr>
        <w:rPr>
          <w:sz w:val="28"/>
          <w:szCs w:val="28"/>
        </w:rPr>
      </w:pPr>
    </w:p>
    <w:p w:rsidR="008D12AA" w:rsidRPr="00B67C34" w:rsidRDefault="008D12AA" w:rsidP="00CE1BA3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D12AA" w:rsidRPr="00B67C34" w:rsidSect="006129F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2AA" w:rsidRDefault="008D12AA">
      <w:r>
        <w:separator/>
      </w:r>
    </w:p>
  </w:endnote>
  <w:endnote w:type="continuationSeparator" w:id="0">
    <w:p w:rsidR="008D12AA" w:rsidRDefault="008D1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2AA" w:rsidRDefault="008D12AA">
      <w:r>
        <w:separator/>
      </w:r>
    </w:p>
  </w:footnote>
  <w:footnote w:type="continuationSeparator" w:id="0">
    <w:p w:rsidR="008D12AA" w:rsidRDefault="008D1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2AA" w:rsidRDefault="008D12AA" w:rsidP="00B87DB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:rsidR="008D12AA" w:rsidRDefault="008D12A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FEB"/>
    <w:multiLevelType w:val="hybridMultilevel"/>
    <w:tmpl w:val="9D600956"/>
    <w:lvl w:ilvl="0" w:tplc="058E7454">
      <w:start w:val="1"/>
      <w:numFmt w:val="decimal"/>
      <w:lvlText w:val="1.%1."/>
      <w:lvlJc w:val="left"/>
      <w:pPr>
        <w:ind w:left="142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1">
    <w:nsid w:val="276051A0"/>
    <w:multiLevelType w:val="hybridMultilevel"/>
    <w:tmpl w:val="3C260C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3ECC723A">
      <w:start w:val="13"/>
      <w:numFmt w:val="decimal"/>
      <w:lvlText w:val="%2"/>
      <w:lvlJc w:val="left"/>
      <w:pPr>
        <w:ind w:left="2160" w:hanging="360"/>
      </w:pPr>
      <w:rPr>
        <w:rFonts w:cs="Times New Roman" w:hint="default"/>
        <w:u w:val="none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34111C1B"/>
    <w:multiLevelType w:val="multilevel"/>
    <w:tmpl w:val="5F141B4C"/>
    <w:lvl w:ilvl="0">
      <w:start w:val="1"/>
      <w:numFmt w:val="decimal"/>
      <w:lvlText w:val="%1."/>
      <w:lvlJc w:val="left"/>
      <w:pPr>
        <w:ind w:left="1066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ind w:left="2161" w:hanging="14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1" w:hanging="145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1" w:hanging="145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1" w:hanging="145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1" w:hanging="145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1" w:hanging="1455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6" w:hanging="1800"/>
      </w:pPr>
      <w:rPr>
        <w:rFonts w:cs="Times New Roman" w:hint="default"/>
      </w:rPr>
    </w:lvl>
  </w:abstractNum>
  <w:abstractNum w:abstractNumId="3">
    <w:nsid w:val="397620AE"/>
    <w:multiLevelType w:val="hybridMultilevel"/>
    <w:tmpl w:val="B4D00230"/>
    <w:lvl w:ilvl="0" w:tplc="E018B80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FE3B6E"/>
    <w:multiLevelType w:val="hybridMultilevel"/>
    <w:tmpl w:val="30F0EB56"/>
    <w:lvl w:ilvl="0" w:tplc="324C1B7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0A36062"/>
    <w:multiLevelType w:val="hybridMultilevel"/>
    <w:tmpl w:val="9D38D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82B676B"/>
    <w:multiLevelType w:val="multilevel"/>
    <w:tmpl w:val="6A1C4F30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79F7549D"/>
    <w:multiLevelType w:val="hybridMultilevel"/>
    <w:tmpl w:val="0400D640"/>
    <w:lvl w:ilvl="0" w:tplc="4080C71C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DE6"/>
    <w:rsid w:val="00045BF5"/>
    <w:rsid w:val="00074613"/>
    <w:rsid w:val="00074EC3"/>
    <w:rsid w:val="000936DC"/>
    <w:rsid w:val="000B2F9B"/>
    <w:rsid w:val="000D33FC"/>
    <w:rsid w:val="000E28AF"/>
    <w:rsid w:val="000E4299"/>
    <w:rsid w:val="00107C87"/>
    <w:rsid w:val="00153F01"/>
    <w:rsid w:val="0016259C"/>
    <w:rsid w:val="001B4BD9"/>
    <w:rsid w:val="001B68EB"/>
    <w:rsid w:val="001D3764"/>
    <w:rsid w:val="002023E7"/>
    <w:rsid w:val="00207163"/>
    <w:rsid w:val="00207D89"/>
    <w:rsid w:val="00217D64"/>
    <w:rsid w:val="00245417"/>
    <w:rsid w:val="002741BC"/>
    <w:rsid w:val="0028656B"/>
    <w:rsid w:val="00290099"/>
    <w:rsid w:val="002D0128"/>
    <w:rsid w:val="002D35AD"/>
    <w:rsid w:val="002D7620"/>
    <w:rsid w:val="002F118D"/>
    <w:rsid w:val="003132EE"/>
    <w:rsid w:val="00335A40"/>
    <w:rsid w:val="0034577A"/>
    <w:rsid w:val="0035140C"/>
    <w:rsid w:val="00380C2C"/>
    <w:rsid w:val="003948D7"/>
    <w:rsid w:val="0039777C"/>
    <w:rsid w:val="003B144A"/>
    <w:rsid w:val="00407EB4"/>
    <w:rsid w:val="0045170B"/>
    <w:rsid w:val="00453D73"/>
    <w:rsid w:val="00472190"/>
    <w:rsid w:val="00483805"/>
    <w:rsid w:val="004965BD"/>
    <w:rsid w:val="004A09CE"/>
    <w:rsid w:val="00535C5D"/>
    <w:rsid w:val="00552357"/>
    <w:rsid w:val="00573157"/>
    <w:rsid w:val="00573C05"/>
    <w:rsid w:val="005753C3"/>
    <w:rsid w:val="005932AF"/>
    <w:rsid w:val="005C5B0C"/>
    <w:rsid w:val="005E14C4"/>
    <w:rsid w:val="005E220C"/>
    <w:rsid w:val="005E7515"/>
    <w:rsid w:val="00600DE3"/>
    <w:rsid w:val="00611E44"/>
    <w:rsid w:val="006129F6"/>
    <w:rsid w:val="00620C7D"/>
    <w:rsid w:val="00655119"/>
    <w:rsid w:val="00664DE6"/>
    <w:rsid w:val="00693665"/>
    <w:rsid w:val="006C64E1"/>
    <w:rsid w:val="006D5E31"/>
    <w:rsid w:val="006E4F3C"/>
    <w:rsid w:val="0073105D"/>
    <w:rsid w:val="00737C8A"/>
    <w:rsid w:val="007827CB"/>
    <w:rsid w:val="007928B9"/>
    <w:rsid w:val="00794C38"/>
    <w:rsid w:val="007B02B4"/>
    <w:rsid w:val="007B6BE3"/>
    <w:rsid w:val="007C74CA"/>
    <w:rsid w:val="007F38F4"/>
    <w:rsid w:val="00816E76"/>
    <w:rsid w:val="00822735"/>
    <w:rsid w:val="00824DD5"/>
    <w:rsid w:val="00844447"/>
    <w:rsid w:val="00853578"/>
    <w:rsid w:val="00855535"/>
    <w:rsid w:val="00857DC3"/>
    <w:rsid w:val="00876C1D"/>
    <w:rsid w:val="00877BFB"/>
    <w:rsid w:val="008D12AA"/>
    <w:rsid w:val="008E13F1"/>
    <w:rsid w:val="008F69FE"/>
    <w:rsid w:val="00907751"/>
    <w:rsid w:val="009127A4"/>
    <w:rsid w:val="00951A7A"/>
    <w:rsid w:val="00977D75"/>
    <w:rsid w:val="00980FF7"/>
    <w:rsid w:val="009835EF"/>
    <w:rsid w:val="00987DB5"/>
    <w:rsid w:val="009B5A2F"/>
    <w:rsid w:val="009D2647"/>
    <w:rsid w:val="00A211F9"/>
    <w:rsid w:val="00A32597"/>
    <w:rsid w:val="00A36347"/>
    <w:rsid w:val="00A618E7"/>
    <w:rsid w:val="00A8379B"/>
    <w:rsid w:val="00AA04C0"/>
    <w:rsid w:val="00AF5B5C"/>
    <w:rsid w:val="00B11803"/>
    <w:rsid w:val="00B2165D"/>
    <w:rsid w:val="00B22BD8"/>
    <w:rsid w:val="00B632C4"/>
    <w:rsid w:val="00B67C34"/>
    <w:rsid w:val="00B87DB1"/>
    <w:rsid w:val="00BA0DE8"/>
    <w:rsid w:val="00BB12A2"/>
    <w:rsid w:val="00BC28AE"/>
    <w:rsid w:val="00BD5057"/>
    <w:rsid w:val="00BE0876"/>
    <w:rsid w:val="00BF0143"/>
    <w:rsid w:val="00C11ED6"/>
    <w:rsid w:val="00C20F6D"/>
    <w:rsid w:val="00C23AEA"/>
    <w:rsid w:val="00C461E4"/>
    <w:rsid w:val="00C82364"/>
    <w:rsid w:val="00C90C9B"/>
    <w:rsid w:val="00CA21FD"/>
    <w:rsid w:val="00CE1BA3"/>
    <w:rsid w:val="00D070ED"/>
    <w:rsid w:val="00D368B6"/>
    <w:rsid w:val="00D425D1"/>
    <w:rsid w:val="00D50BC3"/>
    <w:rsid w:val="00D60E25"/>
    <w:rsid w:val="00D93D7E"/>
    <w:rsid w:val="00DA5D9F"/>
    <w:rsid w:val="00DB113B"/>
    <w:rsid w:val="00E230F0"/>
    <w:rsid w:val="00E37179"/>
    <w:rsid w:val="00E70F00"/>
    <w:rsid w:val="00E8249F"/>
    <w:rsid w:val="00EA37E9"/>
    <w:rsid w:val="00EC6E50"/>
    <w:rsid w:val="00EE6B4C"/>
    <w:rsid w:val="00F27352"/>
    <w:rsid w:val="00F36747"/>
    <w:rsid w:val="00F51831"/>
    <w:rsid w:val="00F51CCA"/>
    <w:rsid w:val="00F53FDA"/>
    <w:rsid w:val="00F56A3B"/>
    <w:rsid w:val="00F56B0D"/>
    <w:rsid w:val="00F6007F"/>
    <w:rsid w:val="00F71A37"/>
    <w:rsid w:val="00F81761"/>
    <w:rsid w:val="00F8386C"/>
    <w:rsid w:val="00FB2B9F"/>
    <w:rsid w:val="00FC4857"/>
    <w:rsid w:val="00FC668D"/>
    <w:rsid w:val="00FE7B32"/>
    <w:rsid w:val="00FF0FAE"/>
    <w:rsid w:val="00FF6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8E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18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D33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0D33FC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18E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8249F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8249F"/>
    <w:rPr>
      <w:rFonts w:ascii="Calibri" w:hAnsi="Calibri" w:cs="Calibri"/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664DE6"/>
    <w:pPr>
      <w:widowControl w:val="0"/>
      <w:autoSpaceDE w:val="0"/>
      <w:autoSpaceDN w:val="0"/>
    </w:pPr>
    <w:rPr>
      <w:rFonts w:eastAsia="Times New Roman"/>
    </w:rPr>
  </w:style>
  <w:style w:type="paragraph" w:customStyle="1" w:styleId="ConsPlusTitle">
    <w:name w:val="ConsPlusTitle"/>
    <w:uiPriority w:val="99"/>
    <w:rsid w:val="00664DE6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664DE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A618E7"/>
    <w:pPr>
      <w:jc w:val="center"/>
    </w:pPr>
    <w:rPr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618E7"/>
    <w:rPr>
      <w:rFonts w:ascii="Times New Roman" w:hAnsi="Times New Roman" w:cs="Times New Roman"/>
      <w:sz w:val="20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A618E7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rsid w:val="00A618E7"/>
    <w:pPr>
      <w:spacing w:after="120" w:line="480" w:lineRule="auto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618E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Normal"/>
    <w:uiPriority w:val="99"/>
    <w:rsid w:val="00A618E7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DefaultParagraphFont"/>
    <w:uiPriority w:val="99"/>
    <w:rsid w:val="00A618E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618E7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18E7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90C9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7D8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90C9B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F817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E4F3C"/>
    <w:rPr>
      <w:rFonts w:ascii="Times New Roman" w:hAnsi="Times New Roman" w:cs="Times New Roman"/>
      <w:sz w:val="24"/>
      <w:szCs w:val="24"/>
    </w:rPr>
  </w:style>
  <w:style w:type="paragraph" w:customStyle="1" w:styleId="a">
    <w:name w:val="Знак Знак"/>
    <w:basedOn w:val="Normal"/>
    <w:next w:val="Normal"/>
    <w:uiPriority w:val="99"/>
    <w:semiHidden/>
    <w:rsid w:val="000D33FC"/>
    <w:pPr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620C7D"/>
    <w:rPr>
      <w:rFonts w:eastAsia="Times New Roman"/>
      <w:sz w:val="22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552357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52357"/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uiPriority w:val="99"/>
    <w:rsid w:val="0055235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55235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0">
    <w:name w:val="Абзац"/>
    <w:uiPriority w:val="99"/>
    <w:rsid w:val="00552357"/>
    <w:pPr>
      <w:spacing w:line="360" w:lineRule="auto"/>
      <w:ind w:firstLine="709"/>
    </w:pPr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11</Pages>
  <Words>3037</Words>
  <Characters>17315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Ольга</dc:creator>
  <cp:keywords/>
  <dc:description/>
  <cp:lastModifiedBy>Администрация города</cp:lastModifiedBy>
  <cp:revision>9</cp:revision>
  <cp:lastPrinted>2018-11-20T04:35:00Z</cp:lastPrinted>
  <dcterms:created xsi:type="dcterms:W3CDTF">2018-10-31T04:42:00Z</dcterms:created>
  <dcterms:modified xsi:type="dcterms:W3CDTF">2018-11-20T04:35:00Z</dcterms:modified>
</cp:coreProperties>
</file>