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AA" w:rsidRPr="00CE420B" w:rsidRDefault="003E14AA" w:rsidP="006B2390">
      <w:pPr>
        <w:jc w:val="center"/>
        <w:rPr>
          <w:b/>
          <w:bCs/>
          <w:sz w:val="36"/>
          <w:szCs w:val="36"/>
        </w:rPr>
      </w:pPr>
      <w:r w:rsidRPr="00050D3D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3E14AA" w:rsidRPr="00CE420B" w:rsidRDefault="003E14A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3E14AA" w:rsidRPr="00CE420B" w:rsidRDefault="003E14A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3E14AA" w:rsidRPr="00CE420B" w:rsidRDefault="003E14A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3E14AA" w:rsidRPr="00CE420B" w:rsidRDefault="003E14AA" w:rsidP="006B2390">
      <w:pPr>
        <w:pStyle w:val="Heading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3E14AA" w:rsidRPr="00CE420B" w:rsidRDefault="003E14AA" w:rsidP="006B2390">
      <w:pPr>
        <w:jc w:val="center"/>
        <w:rPr>
          <w:sz w:val="36"/>
          <w:szCs w:val="36"/>
        </w:rPr>
      </w:pPr>
    </w:p>
    <w:p w:rsidR="003E14AA" w:rsidRPr="00CE420B" w:rsidRDefault="003E14A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3E14AA" w:rsidRPr="00CE420B" w:rsidRDefault="003E14AA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14AA" w:rsidRDefault="003E14AA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08.10.2018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308-па</w:t>
      </w:r>
    </w:p>
    <w:p w:rsidR="003E14AA" w:rsidRPr="00CE420B" w:rsidRDefault="003E14AA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14AA" w:rsidRPr="002E29ED" w:rsidRDefault="003E14AA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О внесении изменений в </w:t>
      </w:r>
    </w:p>
    <w:p w:rsidR="003E14AA" w:rsidRPr="002E29ED" w:rsidRDefault="003E14AA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постановление администрации </w:t>
      </w:r>
    </w:p>
    <w:p w:rsidR="003E14AA" w:rsidRPr="002E29ED" w:rsidRDefault="003E14AA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</w:p>
    <w:p w:rsidR="003E14AA" w:rsidRPr="00CE420B" w:rsidRDefault="003E14AA" w:rsidP="003B031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</w:p>
    <w:p w:rsidR="003E14AA" w:rsidRPr="00CE420B" w:rsidRDefault="003E14A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программы «Обеспечение доступным </w:t>
      </w:r>
    </w:p>
    <w:p w:rsidR="003E14AA" w:rsidRPr="00CE420B" w:rsidRDefault="003E14A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и комфортным жильем жителей </w:t>
      </w:r>
    </w:p>
    <w:p w:rsidR="003E14AA" w:rsidRPr="00CE420B" w:rsidRDefault="003E14A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муниципального образования </w:t>
      </w:r>
    </w:p>
    <w:p w:rsidR="003E14AA" w:rsidRPr="00CE420B" w:rsidRDefault="003E14A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городской округ город </w:t>
      </w:r>
    </w:p>
    <w:p w:rsidR="003E14AA" w:rsidRPr="00CE420B" w:rsidRDefault="003E14A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>Пыть-Ях в 2018-2025 годах и</w:t>
      </w:r>
    </w:p>
    <w:p w:rsidR="003E14AA" w:rsidRDefault="003E14AA" w:rsidP="003B0314">
      <w:pPr>
        <w:jc w:val="both"/>
        <w:rPr>
          <w:sz w:val="28"/>
          <w:szCs w:val="28"/>
        </w:rPr>
      </w:pPr>
      <w:r w:rsidRPr="00CE420B">
        <w:rPr>
          <w:sz w:val="28"/>
          <w:szCs w:val="28"/>
        </w:rPr>
        <w:t>на период до 2030 года»</w:t>
      </w:r>
    </w:p>
    <w:p w:rsidR="003E14AA" w:rsidRDefault="003E14AA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17.04.2018 № 74-па,</w:t>
      </w:r>
    </w:p>
    <w:p w:rsidR="003E14AA" w:rsidRPr="00CE420B" w:rsidRDefault="003E14AA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23.08.2018 № 256-па)</w:t>
      </w:r>
    </w:p>
    <w:p w:rsidR="003E14AA" w:rsidRPr="00CE420B" w:rsidRDefault="003E14AA" w:rsidP="003B0314">
      <w:pPr>
        <w:jc w:val="both"/>
        <w:rPr>
          <w:sz w:val="28"/>
          <w:szCs w:val="28"/>
        </w:rPr>
      </w:pPr>
    </w:p>
    <w:p w:rsidR="003E14AA" w:rsidRPr="00CE420B" w:rsidRDefault="003E14AA" w:rsidP="003B0314">
      <w:pPr>
        <w:jc w:val="both"/>
        <w:rPr>
          <w:sz w:val="28"/>
          <w:szCs w:val="28"/>
        </w:rPr>
      </w:pPr>
    </w:p>
    <w:p w:rsidR="003E14AA" w:rsidRPr="00CE420B" w:rsidRDefault="003E14AA" w:rsidP="003B0314">
      <w:pPr>
        <w:jc w:val="both"/>
        <w:rPr>
          <w:sz w:val="28"/>
          <w:szCs w:val="28"/>
        </w:rPr>
      </w:pPr>
    </w:p>
    <w:p w:rsidR="003E14AA" w:rsidRPr="00403BCF" w:rsidRDefault="003E14AA" w:rsidP="00403BCF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20B">
        <w:rPr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09.10.2013 № 408-п «</w:t>
      </w:r>
      <w:r w:rsidRPr="00CE420B">
        <w:rPr>
          <w:bCs/>
          <w:sz w:val="28"/>
          <w:szCs w:val="28"/>
        </w:rPr>
        <w:t xml:space="preserve">О государственной программе Ханты-Мансийского автономного округа - Югры «Обеспечение доступным и комфортным жильем жителей Ханты-Мансийского автономного округа - Югры в 2018-2025 годах и на период до 2030 года», </w:t>
      </w:r>
      <w:r w:rsidRPr="00290B4D">
        <w:rPr>
          <w:sz w:val="28"/>
          <w:szCs w:val="28"/>
        </w:rPr>
        <w:t xml:space="preserve">постановлением администрации города от </w:t>
      </w:r>
      <w:r w:rsidRPr="00B507C4">
        <w:rPr>
          <w:sz w:val="28"/>
          <w:szCs w:val="28"/>
        </w:rPr>
        <w:t xml:space="preserve"> 21.08.2013 № 184-па «О муниципальных и ведомственных целевых программах муниципального образования городской округ город Пыть-Ях»</w:t>
      </w:r>
      <w:r w:rsidRPr="00CE420B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Думы</w:t>
      </w:r>
      <w:r w:rsidRPr="00CE420B">
        <w:rPr>
          <w:sz w:val="28"/>
          <w:szCs w:val="28"/>
        </w:rPr>
        <w:t xml:space="preserve"> города о</w:t>
      </w:r>
      <w:r>
        <w:rPr>
          <w:sz w:val="28"/>
          <w:szCs w:val="28"/>
        </w:rPr>
        <w:t>т 20</w:t>
      </w:r>
      <w:r w:rsidRPr="00CE420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E420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20B">
        <w:rPr>
          <w:sz w:val="28"/>
          <w:szCs w:val="28"/>
        </w:rPr>
        <w:t xml:space="preserve"> № 1</w:t>
      </w:r>
      <w:r>
        <w:rPr>
          <w:sz w:val="28"/>
          <w:szCs w:val="28"/>
        </w:rPr>
        <w:t>72</w:t>
      </w:r>
      <w:r w:rsidRPr="00CE420B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решение Думы города Пыть-Яха от 21.12.2017 № 129 «О бюджете города Пыть-Яха на 2018 год и на плановый период 2019 и 2020 годов», внести в постановление</w:t>
      </w:r>
      <w:r w:rsidRPr="00403BCF"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  <w:r>
        <w:rPr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программы  «Обеспечение доступным и комфортным  жильем жителей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муниципального образования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городской округ город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>Пыть-Ях в 2018-2025 годах и</w:t>
      </w:r>
      <w:r>
        <w:rPr>
          <w:spacing w:val="-10"/>
          <w:sz w:val="28"/>
          <w:szCs w:val="28"/>
        </w:rPr>
        <w:t xml:space="preserve"> </w:t>
      </w:r>
      <w:r w:rsidRPr="00CE420B">
        <w:rPr>
          <w:sz w:val="28"/>
          <w:szCs w:val="28"/>
        </w:rPr>
        <w:t>на период до 2030 года»</w:t>
      </w:r>
      <w:r>
        <w:rPr>
          <w:sz w:val="28"/>
          <w:szCs w:val="28"/>
        </w:rPr>
        <w:t xml:space="preserve"> следующие изменения:</w:t>
      </w:r>
    </w:p>
    <w:p w:rsidR="003E14AA" w:rsidRPr="00CE420B" w:rsidRDefault="003E14A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3E14AA" w:rsidRDefault="003E14A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3E14AA" w:rsidRPr="00CE420B" w:rsidRDefault="003E14A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3E14AA" w:rsidRPr="00C35C9E" w:rsidRDefault="003E14AA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3E14AA" w:rsidRDefault="003E14AA" w:rsidP="000345E9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Пункты 6, 8 строки «Целевые показатели муниципальной программы»,  с</w:t>
      </w:r>
      <w:r w:rsidRPr="00C35C9E">
        <w:rPr>
          <w:sz w:val="28"/>
          <w:szCs w:val="28"/>
        </w:rPr>
        <w:t>троку «Финансовое обеспечение муниципальной программы» паспорта муниципальной программы изложить в следующей редакции: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6240"/>
      </w:tblGrid>
      <w:tr w:rsidR="003E14AA" w:rsidRPr="00C35C9E" w:rsidTr="00B973B3">
        <w:trPr>
          <w:trHeight w:val="397"/>
        </w:trPr>
        <w:tc>
          <w:tcPr>
            <w:tcW w:w="9348" w:type="dxa"/>
            <w:gridSpan w:val="2"/>
          </w:tcPr>
          <w:p w:rsidR="003E14AA" w:rsidRPr="00C35C9E" w:rsidRDefault="003E14AA" w:rsidP="00B973B3">
            <w:pPr>
              <w:ind w:right="252"/>
              <w:jc w:val="center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3E14AA" w:rsidRPr="00B507C4" w:rsidTr="00B973B3">
        <w:tc>
          <w:tcPr>
            <w:tcW w:w="3108" w:type="dxa"/>
          </w:tcPr>
          <w:p w:rsidR="003E14AA" w:rsidRPr="00B507C4" w:rsidRDefault="003E14AA" w:rsidP="00B507C4">
            <w:pPr>
              <w:rPr>
                <w:sz w:val="26"/>
                <w:szCs w:val="26"/>
              </w:rPr>
            </w:pPr>
            <w:r w:rsidRPr="00B507C4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3E14AA" w:rsidRPr="00B507C4" w:rsidRDefault="003E14AA" w:rsidP="00B507C4">
            <w:pPr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3E14AA" w:rsidRPr="00B507C4" w:rsidRDefault="003E14AA" w:rsidP="00B507C4">
            <w:pPr>
              <w:rPr>
                <w:sz w:val="26"/>
                <w:szCs w:val="26"/>
              </w:rPr>
            </w:pPr>
            <w:r w:rsidRPr="00B507C4">
              <w:rPr>
                <w:sz w:val="26"/>
                <w:szCs w:val="26"/>
              </w:rPr>
              <w:t>6. Снижение удельного веса ветхого и аварийного жилищного фонда во всем жилищном фонде, % с 7,0 до 2,4.</w:t>
            </w:r>
          </w:p>
          <w:p w:rsidR="003E14AA" w:rsidRPr="00B507C4" w:rsidRDefault="003E14AA" w:rsidP="00B507C4">
            <w:pPr>
              <w:ind w:right="252"/>
              <w:rPr>
                <w:sz w:val="26"/>
                <w:szCs w:val="26"/>
              </w:rPr>
            </w:pPr>
            <w:r w:rsidRPr="00B507C4">
              <w:rPr>
                <w:sz w:val="26"/>
                <w:szCs w:val="26"/>
              </w:rPr>
              <w:t>8. Увеличение доли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с 15 до 38,4.</w:t>
            </w:r>
          </w:p>
          <w:p w:rsidR="003E14AA" w:rsidRPr="00B507C4" w:rsidRDefault="003E14AA" w:rsidP="00B507C4">
            <w:pPr>
              <w:ind w:right="252"/>
              <w:rPr>
                <w:sz w:val="26"/>
                <w:szCs w:val="26"/>
              </w:rPr>
            </w:pPr>
          </w:p>
        </w:tc>
      </w:tr>
      <w:tr w:rsidR="003E14AA" w:rsidRPr="00C35C9E" w:rsidTr="00A92CDE">
        <w:tc>
          <w:tcPr>
            <w:tcW w:w="3108" w:type="dxa"/>
          </w:tcPr>
          <w:p w:rsidR="003E14AA" w:rsidRPr="00C35C9E" w:rsidRDefault="003E14AA" w:rsidP="00A92CDE">
            <w:pPr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Финансовое обеспечение муниципальной программы</w:t>
            </w:r>
          </w:p>
          <w:p w:rsidR="003E14AA" w:rsidRPr="00C35C9E" w:rsidRDefault="003E14AA" w:rsidP="00A92CDE">
            <w:pPr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3E14AA" w:rsidRPr="00C35C9E" w:rsidRDefault="003E14AA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Общий объем финансирования муниципальной программы  на  2018 – 2030   годы   составляет 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1 132 736,0  тыс. руб., в том числе: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448 456,2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58 467,8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60 513,0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56 184,9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57 184,9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56 184,9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56 184,9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56 184,9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283 374,5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Из них:</w:t>
            </w:r>
          </w:p>
          <w:p w:rsidR="003E14AA" w:rsidRPr="00C35C9E" w:rsidRDefault="003E14AA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Средства муниципального бюджета, всего </w:t>
            </w:r>
          </w:p>
          <w:p w:rsidR="003E14AA" w:rsidRPr="00C35C9E" w:rsidRDefault="003E14AA" w:rsidP="00A92CDE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412 927,4 тыс. рублей, в том числе: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81 379,1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28 597,2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29 000,1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27 050,1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28 050,1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27 050,1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27 050,1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27 050,1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137 700,5  тыс. рублей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3E14AA" w:rsidRPr="00C35C9E" w:rsidRDefault="003E14AA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бюджета Ханты-Мансийского автономного округа - Югры, всего 710 707,7 тыс. рублей, в том числе: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362 732,5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27 492,4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29 134,8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29 134,8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29 134,8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29 134,8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29 134,8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29 134,8  тыс. рублей;</w:t>
            </w:r>
          </w:p>
          <w:p w:rsidR="003E14AA" w:rsidRPr="00C35C9E" w:rsidRDefault="003E14AA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145 674,0  тыс. рублей</w:t>
            </w:r>
          </w:p>
          <w:p w:rsidR="003E14AA" w:rsidRPr="00C35C9E" w:rsidRDefault="003E14AA" w:rsidP="00A92CDE">
            <w:pPr>
              <w:ind w:right="-108"/>
              <w:rPr>
                <w:sz w:val="26"/>
                <w:szCs w:val="26"/>
              </w:rPr>
            </w:pPr>
          </w:p>
          <w:p w:rsidR="003E14AA" w:rsidRPr="00C35C9E" w:rsidRDefault="003E14AA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федерального бюджета, всего 9 100,9 тыс. рублей, в том числе: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4 344,6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2 378,2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2 378,1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3E14AA" w:rsidRPr="00C35C9E" w:rsidRDefault="003E14AA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3E14AA" w:rsidRPr="00C35C9E" w:rsidRDefault="003E14AA" w:rsidP="00A92CDE">
            <w:pPr>
              <w:ind w:right="-108"/>
              <w:rPr>
                <w:sz w:val="26"/>
                <w:szCs w:val="26"/>
              </w:rPr>
            </w:pPr>
          </w:p>
          <w:p w:rsidR="003E14AA" w:rsidRPr="00C35C9E" w:rsidRDefault="003E14AA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программы «Сотрудничество», всего 0 тыс. рублей, в том числе: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0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3E14AA" w:rsidRPr="00C35C9E" w:rsidRDefault="003E14AA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3E14AA" w:rsidRPr="00C35C9E" w:rsidRDefault="003E14AA" w:rsidP="00A92CDE">
            <w:pPr>
              <w:ind w:right="-108"/>
              <w:rPr>
                <w:sz w:val="26"/>
                <w:szCs w:val="26"/>
              </w:rPr>
            </w:pPr>
          </w:p>
          <w:p w:rsidR="003E14AA" w:rsidRPr="00C35C9E" w:rsidRDefault="003E14AA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Иные внебюджетные источники, всего 0 тыс. рублей, в том числе: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0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3E14AA" w:rsidRPr="00C35C9E" w:rsidRDefault="003E14AA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3E14AA" w:rsidRPr="00C35C9E" w:rsidRDefault="003E14AA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</w:tc>
      </w:tr>
    </w:tbl>
    <w:p w:rsidR="003E14AA" w:rsidRPr="00C35C9E" w:rsidRDefault="003E14AA" w:rsidP="000345E9">
      <w:pPr>
        <w:spacing w:line="360" w:lineRule="auto"/>
        <w:ind w:firstLine="567"/>
        <w:jc w:val="both"/>
        <w:rPr>
          <w:sz w:val="28"/>
          <w:szCs w:val="28"/>
        </w:rPr>
      </w:pPr>
    </w:p>
    <w:p w:rsidR="003E14AA" w:rsidRPr="00C35C9E" w:rsidRDefault="003E14AA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1.2. Пункты 6,  8   приложения № 2 к приложению изложить в новой редакции согласно приложению № 1.</w:t>
      </w:r>
    </w:p>
    <w:p w:rsidR="003E14AA" w:rsidRPr="00C35C9E" w:rsidRDefault="003E14AA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 xml:space="preserve">1.3. Пункты </w:t>
      </w:r>
      <w:r>
        <w:rPr>
          <w:sz w:val="28"/>
          <w:szCs w:val="28"/>
        </w:rPr>
        <w:t>1.1.2</w:t>
      </w:r>
      <w:r w:rsidRPr="0029388C">
        <w:rPr>
          <w:sz w:val="28"/>
          <w:szCs w:val="28"/>
        </w:rPr>
        <w:t xml:space="preserve"> </w:t>
      </w:r>
      <w:r w:rsidRPr="00C35C9E">
        <w:rPr>
          <w:sz w:val="28"/>
          <w:szCs w:val="28"/>
        </w:rPr>
        <w:t xml:space="preserve">подпрограммы </w:t>
      </w:r>
      <w:r w:rsidRPr="00C35C9E">
        <w:rPr>
          <w:sz w:val="28"/>
          <w:szCs w:val="28"/>
          <w:lang w:val="en-US"/>
        </w:rPr>
        <w:t>I</w:t>
      </w:r>
      <w:r w:rsidRPr="00C35C9E">
        <w:rPr>
          <w:sz w:val="28"/>
          <w:szCs w:val="28"/>
        </w:rPr>
        <w:t xml:space="preserve">, строку «Итого по подпрограмме </w:t>
      </w:r>
      <w:r w:rsidRPr="00C35C9E">
        <w:rPr>
          <w:sz w:val="28"/>
          <w:szCs w:val="28"/>
          <w:lang w:val="en-US"/>
        </w:rPr>
        <w:t>I</w:t>
      </w:r>
      <w:r w:rsidRPr="00C35C9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35C9E">
        <w:rPr>
          <w:sz w:val="28"/>
          <w:szCs w:val="28"/>
        </w:rPr>
        <w:t xml:space="preserve">пункт 2.1 подпрограммы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, строку «Итого по подпрограмме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», пункты 3.1, 3.4 подпрограммы </w:t>
      </w:r>
      <w:r w:rsidRPr="00C35C9E">
        <w:rPr>
          <w:sz w:val="28"/>
          <w:szCs w:val="28"/>
          <w:lang w:val="en-US"/>
        </w:rPr>
        <w:t>III</w:t>
      </w:r>
      <w:r w:rsidRPr="00C35C9E">
        <w:rPr>
          <w:sz w:val="28"/>
          <w:szCs w:val="28"/>
        </w:rPr>
        <w:t xml:space="preserve">, строки «Итого по подпрограмме </w:t>
      </w:r>
      <w:r w:rsidRPr="00C35C9E">
        <w:rPr>
          <w:sz w:val="28"/>
          <w:szCs w:val="28"/>
          <w:lang w:val="en-US"/>
        </w:rPr>
        <w:t>III</w:t>
      </w:r>
      <w:r w:rsidRPr="00C35C9E">
        <w:rPr>
          <w:sz w:val="28"/>
          <w:szCs w:val="28"/>
        </w:rPr>
        <w:t xml:space="preserve">», «Всего по муниципальной программе», «Прочие расходы», «Ответственный исполнитель» приложения № 3 к приложению изложить в новой редакции согласно приложению № 2. </w:t>
      </w:r>
    </w:p>
    <w:p w:rsidR="003E14AA" w:rsidRDefault="003E14AA" w:rsidP="00C35C9E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приложении 5 к приложению к постановлению:</w:t>
      </w:r>
    </w:p>
    <w:p w:rsidR="003E14AA" w:rsidRDefault="003E14AA" w:rsidP="00C35C9E">
      <w:pPr>
        <w:numPr>
          <w:ilvl w:val="2"/>
          <w:numId w:val="4"/>
        </w:numPr>
        <w:autoSpaceDE w:val="0"/>
        <w:autoSpaceDN w:val="0"/>
        <w:adjustRightInd w:val="0"/>
        <w:spacing w:line="360" w:lineRule="auto"/>
        <w:ind w:hanging="137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Пункт 3.6.10. изложить в следующей редакции:</w:t>
      </w:r>
    </w:p>
    <w:p w:rsidR="003E14AA" w:rsidRDefault="003E14AA" w:rsidP="00C35C9E">
      <w:pPr>
        <w:autoSpaceDE w:val="0"/>
        <w:autoSpaceDN w:val="0"/>
        <w:adjustRightInd w:val="0"/>
        <w:spacing w:line="360" w:lineRule="auto"/>
        <w:ind w:firstLine="68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2B6A39">
        <w:rPr>
          <w:spacing w:val="-10"/>
          <w:sz w:val="28"/>
          <w:szCs w:val="28"/>
        </w:rPr>
        <w:t>3.6.10. Временное строение обременено правами 3-х лиц (является их местом жительства)</w:t>
      </w:r>
      <w:r>
        <w:rPr>
          <w:spacing w:val="-10"/>
          <w:sz w:val="28"/>
          <w:szCs w:val="28"/>
        </w:rPr>
        <w:t>».</w:t>
      </w:r>
    </w:p>
    <w:p w:rsidR="003E14AA" w:rsidRPr="002B6A39" w:rsidRDefault="003E14AA" w:rsidP="00C35C9E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Pr="00F12E75">
        <w:rPr>
          <w:sz w:val="28"/>
          <w:szCs w:val="28"/>
        </w:rPr>
        <w:t>.</w:t>
      </w:r>
      <w:r w:rsidRPr="00F12E75">
        <w:rPr>
          <w:sz w:val="28"/>
          <w:szCs w:val="28"/>
        </w:rPr>
        <w:tab/>
      </w:r>
      <w:r>
        <w:rPr>
          <w:sz w:val="28"/>
          <w:szCs w:val="28"/>
        </w:rPr>
        <w:t>Пункт 4.2.2. дополнить абзацем следующего содержания:</w:t>
      </w:r>
    </w:p>
    <w:p w:rsidR="003E14AA" w:rsidRDefault="003E14AA" w:rsidP="00C35C9E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«В случае, если предоставляемое по договору коммерческого найма жилое помещение представляет собой одну комнату или однокомнатную квартиру, общая площадь предоставляемого жилого помещения может превышать установленную в настоящем пункте расчетную площадь</w:t>
      </w:r>
      <w:r w:rsidRPr="00F15364">
        <w:rPr>
          <w:sz w:val="28"/>
          <w:szCs w:val="28"/>
        </w:rPr>
        <w:t>, но не может</w:t>
      </w:r>
      <w:r>
        <w:rPr>
          <w:sz w:val="28"/>
          <w:szCs w:val="28"/>
        </w:rPr>
        <w:t xml:space="preserve"> превышать норму предоставления</w:t>
      </w:r>
      <w:r w:rsidRPr="000C526F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площади жилого помещения, установленную на территории города Пыть-Яха</w:t>
      </w:r>
      <w:r w:rsidRPr="00C85332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предоставления жилья по договору социального найма, более чем в два раза.»</w:t>
      </w:r>
    </w:p>
    <w:p w:rsidR="003E14AA" w:rsidRPr="00A25B01" w:rsidRDefault="003E14AA" w:rsidP="00C35C9E">
      <w:pPr>
        <w:spacing w:line="360" w:lineRule="auto"/>
        <w:ind w:firstLine="709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C35C9E">
        <w:rPr>
          <w:sz w:val="28"/>
          <w:szCs w:val="28"/>
        </w:rPr>
        <w:t xml:space="preserve">. Пункты </w:t>
      </w:r>
      <w:r>
        <w:rPr>
          <w:sz w:val="28"/>
          <w:szCs w:val="28"/>
        </w:rPr>
        <w:t xml:space="preserve">1, </w:t>
      </w:r>
      <w:r w:rsidRPr="00C35C9E">
        <w:rPr>
          <w:sz w:val="28"/>
          <w:szCs w:val="28"/>
        </w:rPr>
        <w:t>4, 6 приложения № 6 к приложению  изложить в новой редакции согласно приложению № 3.</w:t>
      </w:r>
    </w:p>
    <w:p w:rsidR="003E14AA" w:rsidRPr="00427FB9" w:rsidRDefault="003E14AA" w:rsidP="002B6A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 опубликовать постановление в печатном средстве массовой информации «Официальный вестник».</w:t>
      </w:r>
    </w:p>
    <w:p w:rsidR="003E14AA" w:rsidRPr="00427FB9" w:rsidRDefault="003E14AA" w:rsidP="002B6A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3E14AA" w:rsidRPr="00427FB9" w:rsidRDefault="003E14AA" w:rsidP="002B6A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E14AA" w:rsidRDefault="003E14AA" w:rsidP="002875F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Контроль за выполнением постановления возложить на</w:t>
      </w:r>
      <w:r>
        <w:rPr>
          <w:sz w:val="28"/>
          <w:szCs w:val="28"/>
        </w:rPr>
        <w:t xml:space="preserve"> </w:t>
      </w:r>
      <w:r w:rsidRPr="00427FB9">
        <w:rPr>
          <w:sz w:val="28"/>
          <w:szCs w:val="28"/>
        </w:rPr>
        <w:t xml:space="preserve">                 п</w:t>
      </w:r>
      <w:r>
        <w:rPr>
          <w:sz w:val="28"/>
          <w:szCs w:val="28"/>
        </w:rPr>
        <w:t>ервого заместителя главы города.</w:t>
      </w:r>
    </w:p>
    <w:p w:rsidR="003E14AA" w:rsidRDefault="003E14AA" w:rsidP="003B0314">
      <w:pPr>
        <w:jc w:val="both"/>
        <w:rPr>
          <w:sz w:val="28"/>
          <w:szCs w:val="28"/>
        </w:rPr>
      </w:pPr>
    </w:p>
    <w:p w:rsidR="003E14AA" w:rsidRDefault="003E14AA" w:rsidP="003B0314">
      <w:pPr>
        <w:jc w:val="both"/>
        <w:rPr>
          <w:sz w:val="28"/>
          <w:szCs w:val="28"/>
        </w:rPr>
      </w:pPr>
    </w:p>
    <w:p w:rsidR="003E14AA" w:rsidRPr="00CE420B" w:rsidRDefault="003E14AA" w:rsidP="003B0314">
      <w:pPr>
        <w:jc w:val="both"/>
        <w:rPr>
          <w:sz w:val="28"/>
          <w:szCs w:val="28"/>
        </w:rPr>
      </w:pPr>
    </w:p>
    <w:p w:rsidR="003E14AA" w:rsidRDefault="003E14AA" w:rsidP="003B0314">
      <w:pPr>
        <w:pStyle w:val="Title"/>
        <w:jc w:val="left"/>
      </w:pPr>
      <w:r>
        <w:t>И.о. главы города 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А.Н. Морозов</w:t>
      </w: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>
      <w:pPr>
        <w:rPr>
          <w:rFonts w:ascii="Arial" w:hAnsi="Arial" w:cs="Arial"/>
          <w:sz w:val="20"/>
          <w:szCs w:val="20"/>
        </w:rPr>
        <w:sectPr w:rsidR="003E14AA" w:rsidSect="001277A5">
          <w:headerReference w:type="even" r:id="rId8"/>
          <w:headerReference w:type="defaul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  <w:bookmarkStart w:id="0" w:name="RANGE!A1:M21"/>
      <w:bookmarkEnd w:id="0"/>
    </w:p>
    <w:tbl>
      <w:tblPr>
        <w:tblW w:w="15440" w:type="dxa"/>
        <w:tblInd w:w="108" w:type="dxa"/>
        <w:tblLook w:val="00A0"/>
      </w:tblPr>
      <w:tblGrid>
        <w:gridCol w:w="620"/>
        <w:gridCol w:w="4960"/>
        <w:gridCol w:w="1843"/>
        <w:gridCol w:w="780"/>
        <w:gridCol w:w="760"/>
        <w:gridCol w:w="736"/>
        <w:gridCol w:w="698"/>
        <w:gridCol w:w="816"/>
        <w:gridCol w:w="796"/>
        <w:gridCol w:w="776"/>
        <w:gridCol w:w="874"/>
        <w:gridCol w:w="1987"/>
      </w:tblGrid>
      <w:tr w:rsidR="003E14AA" w:rsidTr="00DB17A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jc w:val="right"/>
            </w:pPr>
            <w:r>
              <w:t xml:space="preserve">Приложение №1 </w:t>
            </w:r>
          </w:p>
        </w:tc>
      </w:tr>
      <w:tr w:rsidR="003E14AA" w:rsidTr="00DB17A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jc w:val="right"/>
            </w:pPr>
            <w:r>
              <w:t>к постановлению администрации</w:t>
            </w:r>
          </w:p>
        </w:tc>
      </w:tr>
      <w:tr w:rsidR="003E14AA" w:rsidTr="00DB17A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 w:rsidP="001277A5">
            <w:pPr>
              <w:jc w:val="both"/>
            </w:pPr>
            <w:r>
              <w:t xml:space="preserve">                                                                              города Пыть-Яха</w:t>
            </w:r>
          </w:p>
        </w:tc>
      </w:tr>
      <w:tr w:rsidR="003E14AA" w:rsidTr="00DB17A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4AA" w:rsidRDefault="003E14AA">
            <w:r>
              <w:t xml:space="preserve">                                                                   от 08.10.2018 № 308-па</w:t>
            </w:r>
          </w:p>
        </w:tc>
      </w:tr>
      <w:tr w:rsidR="003E14AA" w:rsidTr="00DB17AE">
        <w:trPr>
          <w:trHeight w:val="390"/>
        </w:trPr>
        <w:tc>
          <w:tcPr>
            <w:tcW w:w="154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  <w:r>
              <w:t>Целевые показатели муниципальной программы</w:t>
            </w:r>
          </w:p>
        </w:tc>
      </w:tr>
      <w:tr w:rsidR="003E14AA" w:rsidTr="00DB17A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14AA" w:rsidRDefault="003E14AA">
            <w:pPr>
              <w:jc w:val="center"/>
            </w:pPr>
          </w:p>
        </w:tc>
      </w:tr>
      <w:tr w:rsidR="003E14AA" w:rsidTr="00DB17AE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Базовый показатель на начало реализации муниципальной программы (01.01.2017г.)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3E14AA" w:rsidTr="00DB17AE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/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2025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/>
        </w:tc>
      </w:tr>
      <w:tr w:rsidR="003E14AA" w:rsidTr="00DB17A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Default="003E14AA">
            <w:pPr>
              <w:jc w:val="center"/>
            </w:pPr>
            <w:r>
              <w:t>12</w:t>
            </w:r>
          </w:p>
        </w:tc>
      </w:tr>
      <w:tr w:rsidR="003E14AA" w:rsidTr="00DB17AE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3E14AA" w:rsidTr="00DB17AE">
        <w:trPr>
          <w:trHeight w:val="21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29,7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31,1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32,3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32,9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34,1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Default="003E14AA">
            <w:pPr>
              <w:jc w:val="center"/>
            </w:pPr>
            <w:r>
              <w:t>38,4</w:t>
            </w:r>
          </w:p>
        </w:tc>
      </w:tr>
    </w:tbl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  <w:sectPr w:rsidR="003E14AA" w:rsidSect="00DB17AE">
          <w:pgSz w:w="16838" w:h="11906" w:orient="landscape" w:code="9"/>
          <w:pgMar w:top="1701" w:right="1134" w:bottom="567" w:left="709" w:header="720" w:footer="720" w:gutter="0"/>
          <w:cols w:space="708"/>
          <w:titlePg/>
          <w:docGrid w:linePitch="326"/>
        </w:sectPr>
      </w:pPr>
    </w:p>
    <w:tbl>
      <w:tblPr>
        <w:tblW w:w="15877" w:type="dxa"/>
        <w:tblInd w:w="-34" w:type="dxa"/>
        <w:tblLayout w:type="fixed"/>
        <w:tblLook w:val="00A0"/>
      </w:tblPr>
      <w:tblGrid>
        <w:gridCol w:w="709"/>
        <w:gridCol w:w="2268"/>
        <w:gridCol w:w="1324"/>
        <w:gridCol w:w="1701"/>
        <w:gridCol w:w="1086"/>
        <w:gridCol w:w="992"/>
        <w:gridCol w:w="992"/>
        <w:gridCol w:w="992"/>
        <w:gridCol w:w="993"/>
        <w:gridCol w:w="992"/>
        <w:gridCol w:w="992"/>
        <w:gridCol w:w="992"/>
        <w:gridCol w:w="851"/>
        <w:gridCol w:w="993"/>
      </w:tblGrid>
      <w:tr w:rsidR="003E14AA" w:rsidRPr="00F15364" w:rsidTr="00960E1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bookmarkStart w:id="1" w:name="_GoBack" w:colFirst="8" w:colLast="8"/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  <w:p w:rsidR="003E14AA" w:rsidRPr="00F15364" w:rsidRDefault="003E14AA" w:rsidP="00DB17AE">
            <w:r w:rsidRPr="00F15364">
              <w:t>Приложение № 2</w:t>
            </w:r>
          </w:p>
        </w:tc>
      </w:tr>
      <w:tr w:rsidR="003E14AA" w:rsidRPr="00F15364" w:rsidTr="00A67BB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F15364" w:rsidRDefault="003E14AA" w:rsidP="00DB17AE">
            <w:r w:rsidRPr="00F15364">
              <w:t>к постановлению администрации</w:t>
            </w:r>
          </w:p>
        </w:tc>
      </w:tr>
      <w:tr w:rsidR="003E14AA" w:rsidRPr="00F15364" w:rsidTr="005A4919">
        <w:trPr>
          <w:trHeight w:val="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F15364" w:rsidRDefault="003E14AA" w:rsidP="001277A5">
            <w:r w:rsidRPr="00F15364">
              <w:t>города Пыть-Яха</w:t>
            </w:r>
          </w:p>
        </w:tc>
      </w:tr>
      <w:tr w:rsidR="003E14AA" w:rsidRPr="00F15364" w:rsidTr="00DF37AE">
        <w:trPr>
          <w:trHeight w:val="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87421E" w:rsidRDefault="003E14AA" w:rsidP="0087421E">
            <w:pPr>
              <w:jc w:val="both"/>
            </w:pPr>
            <w:r w:rsidRPr="0087421E">
              <w:t xml:space="preserve"> </w:t>
            </w:r>
            <w:r>
              <w:t>о</w:t>
            </w:r>
            <w:r w:rsidRPr="0087421E">
              <w:t>т 08.10.2018 № 308-па  </w:t>
            </w:r>
          </w:p>
          <w:p w:rsidR="003E14AA" w:rsidRPr="00F15364" w:rsidRDefault="003E14AA" w:rsidP="00DB17AE">
            <w:pPr>
              <w:jc w:val="center"/>
            </w:pPr>
            <w:r w:rsidRPr="00F15364">
              <w:t> </w:t>
            </w:r>
          </w:p>
        </w:tc>
      </w:tr>
      <w:tr w:rsidR="003E14AA" w:rsidRPr="00DB17AE" w:rsidTr="00DB17AE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3E14AA" w:rsidRPr="00DB17AE" w:rsidTr="00DB17AE">
        <w:trPr>
          <w:trHeight w:val="255"/>
        </w:trPr>
        <w:tc>
          <w:tcPr>
            <w:tcW w:w="158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BC7592" w:rsidRDefault="003E14AA" w:rsidP="00DB17AE">
            <w:pPr>
              <w:jc w:val="center"/>
              <w:rPr>
                <w:b/>
                <w:bCs/>
              </w:rPr>
            </w:pPr>
            <w:r w:rsidRPr="00BC7592">
              <w:rPr>
                <w:b/>
                <w:bCs/>
              </w:rPr>
              <w:t>Перечень основных  мероприятий муниципальной программы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3E14AA" w:rsidRPr="00DB17AE" w:rsidTr="00DB17AE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Основные мероприятия муниципальной программы</w:t>
            </w:r>
            <w:r w:rsidRPr="00DB17AE">
              <w:rPr>
                <w:sz w:val="16"/>
                <w:szCs w:val="16"/>
              </w:rPr>
              <w:br/>
              <w:t>(связь мероприятий с показателями муниципальной программы)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7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3E14AA" w:rsidRPr="00DB17AE" w:rsidTr="00DB17AE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числе:</w:t>
            </w:r>
          </w:p>
        </w:tc>
      </w:tr>
      <w:tr w:rsidR="003E14AA" w:rsidRPr="00DB17AE" w:rsidTr="00DB17AE">
        <w:trPr>
          <w:trHeight w:val="70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2026-2030</w:t>
            </w:r>
          </w:p>
        </w:tc>
      </w:tr>
      <w:tr w:rsidR="003E14AA" w:rsidRPr="00DB17AE" w:rsidTr="00DB17AE">
        <w:trPr>
          <w:trHeight w:val="405"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Подпрограмма I «Содействие развитию градостроительной деятельности»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Внесение изменений в Правила землепользования и застройки (2)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Итого по  подпрограмме I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13 854,3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4 950,0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13 854,3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4 950,0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510"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Подпрограмма II «Содействие развитию жилищного строительства»</w:t>
            </w:r>
          </w:p>
        </w:tc>
      </w:tr>
      <w:tr w:rsidR="003E14AA" w:rsidRPr="00DB17AE" w:rsidTr="00DB17AE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 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и на обеспечение работников бюджетной сферы служебным жильем, формирование маневренного жилищного фонда (8)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561 989,0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349 126,4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19 088,8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17 615,8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17 615,8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88 079,0</w:t>
            </w:r>
          </w:p>
        </w:tc>
      </w:tr>
      <w:tr w:rsidR="003E14AA" w:rsidRPr="00DB17AE" w:rsidTr="00DB17A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496 006,8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306 558,7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16 989,0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78 390,5</w:t>
            </w:r>
          </w:p>
        </w:tc>
      </w:tr>
      <w:tr w:rsidR="003E14AA" w:rsidRPr="00DB17AE" w:rsidTr="00DB17A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65 982,2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42 567,7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9 688,5</w:t>
            </w:r>
          </w:p>
        </w:tc>
      </w:tr>
      <w:tr w:rsidR="003E14AA" w:rsidRPr="00DB17AE" w:rsidTr="00DB17A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 выкуп жилых помещений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Итого по подпрограмме II                              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798 390,5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418 083,8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30 000,7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159 230,0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689 597,6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361 804,0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25 810,6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137 265,0</w:t>
            </w:r>
          </w:p>
        </w:tc>
      </w:tr>
      <w:tr w:rsidR="003E14AA" w:rsidRPr="00DB17AE" w:rsidTr="00DB17AE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108 792,9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56 279,8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21 965,0</w:t>
            </w:r>
          </w:p>
        </w:tc>
      </w:tr>
      <w:tr w:rsidR="003E14AA" w:rsidRPr="00DB17AE" w:rsidTr="00DB17A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00"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(8)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  ветеранов Великой Отечественной войны (8)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3.4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76,5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76,5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19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Итого по подпрограмме III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5 328,6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4 161,6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4 161,5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8 917,0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21 110,1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8 409,0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508,0</w:t>
            </w:r>
          </w:p>
        </w:tc>
      </w:tr>
      <w:tr w:rsidR="003E14AA" w:rsidRPr="00DB17AE" w:rsidTr="00DB17A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Всего по муниципальной программе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1 132 736,0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448 456,2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3E14AA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710 707,7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362 732,5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145 674,0</w:t>
            </w:r>
          </w:p>
        </w:tc>
      </w:tr>
      <w:tr w:rsidR="003E14AA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412 927,4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81 379,1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29 000,1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137 700,5</w:t>
            </w:r>
          </w:p>
        </w:tc>
      </w:tr>
      <w:tr w:rsidR="003E14AA" w:rsidRPr="00DB17AE" w:rsidTr="00DB17AE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3E14AA" w:rsidRPr="00DB17AE" w:rsidTr="00DB17A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1 130 974,8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446 695,0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3E14AA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710 707,7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362 732,5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145 674,0</w:t>
            </w:r>
          </w:p>
        </w:tc>
      </w:tr>
      <w:tr w:rsidR="003E14AA" w:rsidRPr="00DB17AE" w:rsidTr="00DB17A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411 166,2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79 617,9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29 000,1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137 700,5</w:t>
            </w:r>
          </w:p>
        </w:tc>
      </w:tr>
      <w:tr w:rsidR="003E14AA" w:rsidRPr="00DB17AE" w:rsidTr="00DB17A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828 115,0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421 651,2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34 162,3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36 007,5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168 147,0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710 707,7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362 732,5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145 674,0</w:t>
            </w:r>
          </w:p>
        </w:tc>
      </w:tr>
      <w:tr w:rsidR="003E14AA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108 306,4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54 574,1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22 473,0</w:t>
            </w:r>
          </w:p>
        </w:tc>
      </w:tr>
      <w:tr w:rsidR="003E14AA" w:rsidRPr="00DB17AE" w:rsidTr="00DB17AE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3E14AA" w:rsidRPr="00DB17AE" w:rsidTr="00DB17AE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4AA" w:rsidRPr="00DB17AE" w:rsidRDefault="003E14AA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bookmarkEnd w:id="1"/>
    </w:tbl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0A0"/>
      </w:tblPr>
      <w:tblGrid>
        <w:gridCol w:w="724"/>
        <w:gridCol w:w="1559"/>
        <w:gridCol w:w="2989"/>
        <w:gridCol w:w="839"/>
        <w:gridCol w:w="666"/>
        <w:gridCol w:w="616"/>
        <w:gridCol w:w="660"/>
        <w:gridCol w:w="616"/>
        <w:gridCol w:w="659"/>
        <w:gridCol w:w="616"/>
        <w:gridCol w:w="660"/>
        <w:gridCol w:w="709"/>
        <w:gridCol w:w="893"/>
        <w:gridCol w:w="1134"/>
        <w:gridCol w:w="1134"/>
        <w:gridCol w:w="1134"/>
      </w:tblGrid>
      <w:tr w:rsidR="003E14AA" w:rsidRPr="00DB17AE" w:rsidTr="00533B81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bookmarkStart w:id="2" w:name="RANGE!B5:R34"/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E14AA" w:rsidRPr="00DB17AE" w:rsidRDefault="003E14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BC7592" w:rsidRDefault="003E14AA">
            <w:pPr>
              <w:jc w:val="right"/>
            </w:pPr>
            <w:r w:rsidRPr="00BC7592">
              <w:t>Приложение № 3</w:t>
            </w:r>
          </w:p>
        </w:tc>
      </w:tr>
      <w:tr w:rsidR="003E14AA" w:rsidRPr="00DB17AE" w:rsidTr="00D776F4">
        <w:trPr>
          <w:trHeight w:val="19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E14AA" w:rsidRPr="00DB17AE" w:rsidRDefault="003E14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BC7592" w:rsidRDefault="003E14AA">
            <w:pPr>
              <w:jc w:val="right"/>
            </w:pPr>
            <w:r w:rsidRPr="00BC7592">
              <w:t xml:space="preserve">к постановлению администрации </w:t>
            </w:r>
          </w:p>
        </w:tc>
      </w:tr>
      <w:tr w:rsidR="003E14AA" w:rsidRPr="00DB17AE" w:rsidTr="001277A5">
        <w:trPr>
          <w:trHeight w:val="283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E14AA" w:rsidRPr="00DB17AE" w:rsidRDefault="003E14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BC7592" w:rsidRDefault="003E14AA">
            <w:pPr>
              <w:jc w:val="right"/>
            </w:pPr>
            <w:r w:rsidRPr="00BC7592">
              <w:t xml:space="preserve"> города Пыть-Яха</w:t>
            </w:r>
          </w:p>
        </w:tc>
      </w:tr>
      <w:tr w:rsidR="003E14AA" w:rsidRPr="00DB17AE" w:rsidTr="00DB17AE">
        <w:trPr>
          <w:trHeight w:val="2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E14AA" w:rsidRPr="00DB17AE" w:rsidRDefault="003E14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87421E" w:rsidRDefault="003E14AA">
            <w:pPr>
              <w:jc w:val="right"/>
            </w:pPr>
            <w:r>
              <w:t>о</w:t>
            </w:r>
            <w:r w:rsidRPr="0087421E">
              <w:t>т 08.10.2018 № 308-па</w:t>
            </w:r>
          </w:p>
        </w:tc>
      </w:tr>
      <w:tr w:rsidR="003E14AA" w:rsidRPr="00DB17AE" w:rsidTr="00DB17AE">
        <w:trPr>
          <w:trHeight w:val="375"/>
        </w:trPr>
        <w:tc>
          <w:tcPr>
            <w:tcW w:w="1560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BC7592" w:rsidRDefault="003E14AA">
            <w:pPr>
              <w:jc w:val="center"/>
            </w:pPr>
            <w:r w:rsidRPr="00BC7592">
              <w:t>Оценка эффективности реализации муниципальной программы</w:t>
            </w:r>
          </w:p>
        </w:tc>
      </w:tr>
      <w:tr w:rsidR="003E14AA" w:rsidRPr="00DB17AE" w:rsidTr="00DB17AE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</w:p>
        </w:tc>
      </w:tr>
      <w:tr w:rsidR="003E14AA" w:rsidRPr="00DB17AE" w:rsidTr="00DB17AE">
        <w:trPr>
          <w:trHeight w:val="5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4AA" w:rsidRPr="00DB17AE" w:rsidRDefault="003E14AA" w:rsidP="00DB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Фактическое  значение показателя на момент разработки программы</w:t>
            </w:r>
          </w:p>
        </w:tc>
        <w:tc>
          <w:tcPr>
            <w:tcW w:w="52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4AA" w:rsidRPr="00DB17AE" w:rsidRDefault="003E14AA" w:rsidP="00DB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Целевое  значение показателя на момент окончания действия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3E14AA" w:rsidRPr="00DB17AE" w:rsidTr="00DB17AE">
        <w:trPr>
          <w:trHeight w:val="4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52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4AA" w:rsidRPr="00DB17AE" w:rsidRDefault="003E14AA" w:rsidP="00DB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в т.ч. бюджетные затраты   </w:t>
            </w:r>
          </w:p>
        </w:tc>
      </w:tr>
      <w:tr w:rsidR="003E14AA" w:rsidRPr="00DB17AE" w:rsidTr="00DB17AE">
        <w:trPr>
          <w:trHeight w:val="20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2025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федерального/ окружного бюджета</w:t>
            </w:r>
          </w:p>
        </w:tc>
      </w:tr>
      <w:tr w:rsidR="003E14AA" w:rsidRPr="00DB17AE" w:rsidTr="00DB17A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16</w:t>
            </w:r>
          </w:p>
        </w:tc>
      </w:tr>
      <w:tr w:rsidR="003E14AA" w:rsidRPr="00DB17AE" w:rsidTr="00DB17AE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Доля обеспеченности города Пыть-Яха утвержденными документами территориального планирования и градостроительного зонирования, %.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Внесение изменений в генеральный план города 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8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8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1 922,50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1 922,50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10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8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10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Разработка концепции формирование комфортной городской среды, в том числе стандартов городской среды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17 122,80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17 122,80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26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и на обеспечение работников бюджетной сферы служебным жильем, формирование маневренного жилищного фонда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15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29,7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30,5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31,1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31,7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32,3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32,9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34,1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561 989,00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65 982,2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496 006,8</w:t>
            </w:r>
          </w:p>
        </w:tc>
      </w:tr>
      <w:tr w:rsidR="003E14AA" w:rsidRPr="00DB17AE" w:rsidTr="00DB17AE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в том числе выкуп жилых помещений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4 678,30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4 678,30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12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Пыть-Ях, ед.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217 517,5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23 926,7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193 590,8</w:t>
            </w:r>
          </w:p>
        </w:tc>
      </w:tr>
      <w:tr w:rsidR="003E14AA" w:rsidRPr="00DB17AE" w:rsidTr="00DB17AE">
        <w:trPr>
          <w:trHeight w:val="20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8 957,7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8 957,7</w:t>
            </w:r>
          </w:p>
        </w:tc>
      </w:tr>
      <w:tr w:rsidR="003E14AA" w:rsidRPr="00DB17AE" w:rsidTr="00DB17AE">
        <w:trPr>
          <w:trHeight w:val="19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9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3E14AA" w:rsidRPr="00DB17AE" w:rsidTr="00DB17AE">
        <w:trPr>
          <w:trHeight w:val="14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AA" w:rsidRPr="00DB17AE" w:rsidRDefault="003E14AA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 Обеспечение жильем молодых семей Государственной программы РФ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22 327,0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21 052,30</w:t>
            </w:r>
          </w:p>
        </w:tc>
      </w:tr>
      <w:tr w:rsidR="003E14AA" w:rsidRPr="00DB17AE" w:rsidTr="00DB17AE">
        <w:trPr>
          <w:trHeight w:val="7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14AA" w:rsidRPr="00DB17AE" w:rsidRDefault="003E14AA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Демонтаж приспособленных для проживания строений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4AA" w:rsidRPr="00DB17AE" w:rsidRDefault="003E14AA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</w:tbl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  <w:sectPr w:rsidR="003E14AA" w:rsidSect="00DB17AE">
          <w:pgSz w:w="16838" w:h="11906" w:orient="landscape" w:code="9"/>
          <w:pgMar w:top="1701" w:right="1134" w:bottom="567" w:left="709" w:header="720" w:footer="720" w:gutter="0"/>
          <w:cols w:space="708"/>
          <w:titlePg/>
          <w:docGrid w:linePitch="326"/>
        </w:sect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p w:rsidR="003E14AA" w:rsidRDefault="003E14AA" w:rsidP="00097AC6">
      <w:pPr>
        <w:ind w:left="5245"/>
        <w:rPr>
          <w:sz w:val="28"/>
          <w:szCs w:val="28"/>
        </w:rPr>
      </w:pPr>
    </w:p>
    <w:sectPr w:rsidR="003E14AA" w:rsidSect="00DB17AE"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AA" w:rsidRDefault="003E14AA">
      <w:r>
        <w:separator/>
      </w:r>
    </w:p>
  </w:endnote>
  <w:endnote w:type="continuationSeparator" w:id="0">
    <w:p w:rsidR="003E14AA" w:rsidRDefault="003E1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AA" w:rsidRDefault="003E14AA">
      <w:r>
        <w:separator/>
      </w:r>
    </w:p>
  </w:footnote>
  <w:footnote w:type="continuationSeparator" w:id="0">
    <w:p w:rsidR="003E14AA" w:rsidRDefault="003E1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AA" w:rsidRDefault="003E14AA" w:rsidP="00F81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4AA" w:rsidRDefault="003E14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AA" w:rsidRDefault="003E14AA" w:rsidP="00F81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3E14AA" w:rsidRDefault="003E14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A93"/>
    <w:rsid w:val="00010069"/>
    <w:rsid w:val="0001157B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D3D"/>
    <w:rsid w:val="00051253"/>
    <w:rsid w:val="000516E6"/>
    <w:rsid w:val="00054012"/>
    <w:rsid w:val="000542B4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62A0"/>
    <w:rsid w:val="000C7899"/>
    <w:rsid w:val="000C7972"/>
    <w:rsid w:val="000D4DAE"/>
    <w:rsid w:val="000D5574"/>
    <w:rsid w:val="000D65CE"/>
    <w:rsid w:val="000E0888"/>
    <w:rsid w:val="000E111A"/>
    <w:rsid w:val="000E2A25"/>
    <w:rsid w:val="000E3DE2"/>
    <w:rsid w:val="000E49B7"/>
    <w:rsid w:val="000E5D44"/>
    <w:rsid w:val="000E63D7"/>
    <w:rsid w:val="000E7E38"/>
    <w:rsid w:val="000F0F37"/>
    <w:rsid w:val="000F42FC"/>
    <w:rsid w:val="000F56BA"/>
    <w:rsid w:val="000F6AEF"/>
    <w:rsid w:val="00100439"/>
    <w:rsid w:val="001005AD"/>
    <w:rsid w:val="0010101B"/>
    <w:rsid w:val="0010119D"/>
    <w:rsid w:val="00102F38"/>
    <w:rsid w:val="00107212"/>
    <w:rsid w:val="00107BE9"/>
    <w:rsid w:val="0011121E"/>
    <w:rsid w:val="00111A8C"/>
    <w:rsid w:val="001125AB"/>
    <w:rsid w:val="00114DC3"/>
    <w:rsid w:val="00117DF2"/>
    <w:rsid w:val="00120235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6B5E"/>
    <w:rsid w:val="0018029C"/>
    <w:rsid w:val="0018032A"/>
    <w:rsid w:val="001803B0"/>
    <w:rsid w:val="00182D13"/>
    <w:rsid w:val="00183611"/>
    <w:rsid w:val="00185495"/>
    <w:rsid w:val="0018711A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3233"/>
    <w:rsid w:val="00237347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5AF0"/>
    <w:rsid w:val="00270252"/>
    <w:rsid w:val="002734CE"/>
    <w:rsid w:val="00274EA3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B2B44"/>
    <w:rsid w:val="002B62CF"/>
    <w:rsid w:val="002B6A3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8DE"/>
    <w:rsid w:val="002E26DA"/>
    <w:rsid w:val="002E29ED"/>
    <w:rsid w:val="002E4300"/>
    <w:rsid w:val="002E45E2"/>
    <w:rsid w:val="002E558D"/>
    <w:rsid w:val="002E675F"/>
    <w:rsid w:val="002E679D"/>
    <w:rsid w:val="002F1C93"/>
    <w:rsid w:val="002F3D8E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518C"/>
    <w:rsid w:val="0033551C"/>
    <w:rsid w:val="00340329"/>
    <w:rsid w:val="00343BE2"/>
    <w:rsid w:val="00346382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3027"/>
    <w:rsid w:val="003930ED"/>
    <w:rsid w:val="00397D4B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102A"/>
    <w:rsid w:val="003C7527"/>
    <w:rsid w:val="003D00CD"/>
    <w:rsid w:val="003D0842"/>
    <w:rsid w:val="003D1FF6"/>
    <w:rsid w:val="003D64FB"/>
    <w:rsid w:val="003E14AA"/>
    <w:rsid w:val="003E3F62"/>
    <w:rsid w:val="003E7007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3BCF"/>
    <w:rsid w:val="00404130"/>
    <w:rsid w:val="004049CC"/>
    <w:rsid w:val="004051DE"/>
    <w:rsid w:val="00405961"/>
    <w:rsid w:val="00414C40"/>
    <w:rsid w:val="00415F4D"/>
    <w:rsid w:val="0041696E"/>
    <w:rsid w:val="00417B44"/>
    <w:rsid w:val="004257DD"/>
    <w:rsid w:val="00425898"/>
    <w:rsid w:val="00426658"/>
    <w:rsid w:val="00427013"/>
    <w:rsid w:val="00427FB9"/>
    <w:rsid w:val="00430416"/>
    <w:rsid w:val="00430F76"/>
    <w:rsid w:val="0043267F"/>
    <w:rsid w:val="00433C79"/>
    <w:rsid w:val="00434651"/>
    <w:rsid w:val="0043611B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F2F"/>
    <w:rsid w:val="004562BE"/>
    <w:rsid w:val="0045741C"/>
    <w:rsid w:val="004617F3"/>
    <w:rsid w:val="00461CE1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C4386"/>
    <w:rsid w:val="004C5D30"/>
    <w:rsid w:val="004C6CCC"/>
    <w:rsid w:val="004C75CB"/>
    <w:rsid w:val="004C7BFD"/>
    <w:rsid w:val="004C7C99"/>
    <w:rsid w:val="004D1398"/>
    <w:rsid w:val="004D1BAC"/>
    <w:rsid w:val="004D1D2D"/>
    <w:rsid w:val="004D29FC"/>
    <w:rsid w:val="004D3683"/>
    <w:rsid w:val="004D57E8"/>
    <w:rsid w:val="004E005B"/>
    <w:rsid w:val="004E1FAD"/>
    <w:rsid w:val="004E2188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B81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444AA"/>
    <w:rsid w:val="0055311D"/>
    <w:rsid w:val="00554ABE"/>
    <w:rsid w:val="00555D1A"/>
    <w:rsid w:val="0056041D"/>
    <w:rsid w:val="005612A9"/>
    <w:rsid w:val="00561AD9"/>
    <w:rsid w:val="00562872"/>
    <w:rsid w:val="00562EA7"/>
    <w:rsid w:val="00563AEC"/>
    <w:rsid w:val="00564820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919"/>
    <w:rsid w:val="005A4A9D"/>
    <w:rsid w:val="005A6526"/>
    <w:rsid w:val="005A7E20"/>
    <w:rsid w:val="005B0920"/>
    <w:rsid w:val="005B1F49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334C"/>
    <w:rsid w:val="006072AD"/>
    <w:rsid w:val="00610C59"/>
    <w:rsid w:val="006124E6"/>
    <w:rsid w:val="006125BB"/>
    <w:rsid w:val="00613335"/>
    <w:rsid w:val="006144DC"/>
    <w:rsid w:val="00614B3A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75F9"/>
    <w:rsid w:val="00637764"/>
    <w:rsid w:val="00637E2E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3445"/>
    <w:rsid w:val="006D34C5"/>
    <w:rsid w:val="006D38CD"/>
    <w:rsid w:val="006D3E83"/>
    <w:rsid w:val="006D629D"/>
    <w:rsid w:val="006D7D4B"/>
    <w:rsid w:val="006E0515"/>
    <w:rsid w:val="006E19CD"/>
    <w:rsid w:val="006E5ADF"/>
    <w:rsid w:val="006E6642"/>
    <w:rsid w:val="006E7F22"/>
    <w:rsid w:val="006F0041"/>
    <w:rsid w:val="006F0289"/>
    <w:rsid w:val="006F5E71"/>
    <w:rsid w:val="006F7BC5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5E"/>
    <w:rsid w:val="007476AE"/>
    <w:rsid w:val="00747D30"/>
    <w:rsid w:val="007501C5"/>
    <w:rsid w:val="00750506"/>
    <w:rsid w:val="00750C88"/>
    <w:rsid w:val="00750DC2"/>
    <w:rsid w:val="007510D8"/>
    <w:rsid w:val="00752228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F0108"/>
    <w:rsid w:val="007F03A1"/>
    <w:rsid w:val="007F0AEE"/>
    <w:rsid w:val="007F0E3F"/>
    <w:rsid w:val="007F19A3"/>
    <w:rsid w:val="007F4686"/>
    <w:rsid w:val="007F587E"/>
    <w:rsid w:val="007F71D5"/>
    <w:rsid w:val="007F7BCD"/>
    <w:rsid w:val="00800022"/>
    <w:rsid w:val="00803031"/>
    <w:rsid w:val="0080352F"/>
    <w:rsid w:val="00804334"/>
    <w:rsid w:val="008072F9"/>
    <w:rsid w:val="0081345C"/>
    <w:rsid w:val="00813D9F"/>
    <w:rsid w:val="008147B6"/>
    <w:rsid w:val="008177B1"/>
    <w:rsid w:val="00817CDB"/>
    <w:rsid w:val="00817D7A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6309"/>
    <w:rsid w:val="00856D3B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421E"/>
    <w:rsid w:val="008756E4"/>
    <w:rsid w:val="00875A9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73A3"/>
    <w:rsid w:val="00891394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C0C"/>
    <w:rsid w:val="00931EEF"/>
    <w:rsid w:val="009321DB"/>
    <w:rsid w:val="00932817"/>
    <w:rsid w:val="00933E12"/>
    <w:rsid w:val="00937324"/>
    <w:rsid w:val="00940E72"/>
    <w:rsid w:val="009419B7"/>
    <w:rsid w:val="00943700"/>
    <w:rsid w:val="009454B2"/>
    <w:rsid w:val="009461E4"/>
    <w:rsid w:val="00946BA2"/>
    <w:rsid w:val="00951300"/>
    <w:rsid w:val="00951D24"/>
    <w:rsid w:val="009549BD"/>
    <w:rsid w:val="00954CEE"/>
    <w:rsid w:val="00960E15"/>
    <w:rsid w:val="00961DAC"/>
    <w:rsid w:val="00963FB4"/>
    <w:rsid w:val="00963FED"/>
    <w:rsid w:val="00965AF4"/>
    <w:rsid w:val="00967723"/>
    <w:rsid w:val="00967833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24"/>
    <w:rsid w:val="0099525C"/>
    <w:rsid w:val="00996E33"/>
    <w:rsid w:val="00996F6C"/>
    <w:rsid w:val="009A1F2B"/>
    <w:rsid w:val="009A4B20"/>
    <w:rsid w:val="009A5313"/>
    <w:rsid w:val="009B01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47BE"/>
    <w:rsid w:val="009C6678"/>
    <w:rsid w:val="009C6F36"/>
    <w:rsid w:val="009C72AE"/>
    <w:rsid w:val="009C7CD1"/>
    <w:rsid w:val="009D06E4"/>
    <w:rsid w:val="009D0B24"/>
    <w:rsid w:val="009D1235"/>
    <w:rsid w:val="009D1CAE"/>
    <w:rsid w:val="009D4954"/>
    <w:rsid w:val="009E4BF8"/>
    <w:rsid w:val="009E699A"/>
    <w:rsid w:val="009F0438"/>
    <w:rsid w:val="009F2E5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74D9"/>
    <w:rsid w:val="00A45728"/>
    <w:rsid w:val="00A45C1E"/>
    <w:rsid w:val="00A46546"/>
    <w:rsid w:val="00A5074E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67BBD"/>
    <w:rsid w:val="00A75E04"/>
    <w:rsid w:val="00A75FBF"/>
    <w:rsid w:val="00A80632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F57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E0C7F"/>
    <w:rsid w:val="00AE1E64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344C"/>
    <w:rsid w:val="00B34A90"/>
    <w:rsid w:val="00B36588"/>
    <w:rsid w:val="00B41E9F"/>
    <w:rsid w:val="00B43BD8"/>
    <w:rsid w:val="00B43C92"/>
    <w:rsid w:val="00B43D7C"/>
    <w:rsid w:val="00B441D5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A1555"/>
    <w:rsid w:val="00BA18BB"/>
    <w:rsid w:val="00BA225F"/>
    <w:rsid w:val="00BA2973"/>
    <w:rsid w:val="00BA2BDE"/>
    <w:rsid w:val="00BA6995"/>
    <w:rsid w:val="00BA6E69"/>
    <w:rsid w:val="00BB3B0F"/>
    <w:rsid w:val="00BB615E"/>
    <w:rsid w:val="00BB6598"/>
    <w:rsid w:val="00BB76AB"/>
    <w:rsid w:val="00BC0CB8"/>
    <w:rsid w:val="00BC461F"/>
    <w:rsid w:val="00BC47BA"/>
    <w:rsid w:val="00BC48EA"/>
    <w:rsid w:val="00BC7592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13DD"/>
    <w:rsid w:val="00C0273D"/>
    <w:rsid w:val="00C03515"/>
    <w:rsid w:val="00C043FD"/>
    <w:rsid w:val="00C061AD"/>
    <w:rsid w:val="00C065C0"/>
    <w:rsid w:val="00C0767E"/>
    <w:rsid w:val="00C07D16"/>
    <w:rsid w:val="00C110A3"/>
    <w:rsid w:val="00C132B6"/>
    <w:rsid w:val="00C1369D"/>
    <w:rsid w:val="00C14333"/>
    <w:rsid w:val="00C14947"/>
    <w:rsid w:val="00C14E9D"/>
    <w:rsid w:val="00C1530D"/>
    <w:rsid w:val="00C16487"/>
    <w:rsid w:val="00C206AD"/>
    <w:rsid w:val="00C21104"/>
    <w:rsid w:val="00C21CE5"/>
    <w:rsid w:val="00C22D51"/>
    <w:rsid w:val="00C258D5"/>
    <w:rsid w:val="00C269EF"/>
    <w:rsid w:val="00C322A5"/>
    <w:rsid w:val="00C326B6"/>
    <w:rsid w:val="00C33370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32A3"/>
    <w:rsid w:val="00C434DA"/>
    <w:rsid w:val="00C47E0A"/>
    <w:rsid w:val="00C509E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740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5286"/>
    <w:rsid w:val="00CF61DF"/>
    <w:rsid w:val="00CF7C55"/>
    <w:rsid w:val="00D009A3"/>
    <w:rsid w:val="00D00AA4"/>
    <w:rsid w:val="00D031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20B0"/>
    <w:rsid w:val="00D621D1"/>
    <w:rsid w:val="00D63906"/>
    <w:rsid w:val="00D63D76"/>
    <w:rsid w:val="00D63DF4"/>
    <w:rsid w:val="00D64335"/>
    <w:rsid w:val="00D7112C"/>
    <w:rsid w:val="00D72677"/>
    <w:rsid w:val="00D72F12"/>
    <w:rsid w:val="00D730EE"/>
    <w:rsid w:val="00D74BF3"/>
    <w:rsid w:val="00D76EAA"/>
    <w:rsid w:val="00D77624"/>
    <w:rsid w:val="00D776F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26FD"/>
    <w:rsid w:val="00DA44E9"/>
    <w:rsid w:val="00DA5DAD"/>
    <w:rsid w:val="00DA6044"/>
    <w:rsid w:val="00DB030C"/>
    <w:rsid w:val="00DB17AE"/>
    <w:rsid w:val="00DB2E94"/>
    <w:rsid w:val="00DB344D"/>
    <w:rsid w:val="00DB5857"/>
    <w:rsid w:val="00DB6BD6"/>
    <w:rsid w:val="00DB7461"/>
    <w:rsid w:val="00DC5F5C"/>
    <w:rsid w:val="00DC6250"/>
    <w:rsid w:val="00DC7341"/>
    <w:rsid w:val="00DE19E9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37AE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1ED4"/>
    <w:rsid w:val="00E43B99"/>
    <w:rsid w:val="00E44590"/>
    <w:rsid w:val="00E44EC9"/>
    <w:rsid w:val="00E45A12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F02FC"/>
    <w:rsid w:val="00EF1800"/>
    <w:rsid w:val="00EF4053"/>
    <w:rsid w:val="00EF4AF9"/>
    <w:rsid w:val="00EF795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364"/>
    <w:rsid w:val="00F168E9"/>
    <w:rsid w:val="00F16BDC"/>
    <w:rsid w:val="00F16F85"/>
    <w:rsid w:val="00F17472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31CA"/>
    <w:rsid w:val="00F74E6D"/>
    <w:rsid w:val="00F75F2E"/>
    <w:rsid w:val="00F762D7"/>
    <w:rsid w:val="00F8000E"/>
    <w:rsid w:val="00F80490"/>
    <w:rsid w:val="00F81A55"/>
    <w:rsid w:val="00F82552"/>
    <w:rsid w:val="00F83C1B"/>
    <w:rsid w:val="00F853E9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C076D"/>
    <w:rsid w:val="00FC0FAF"/>
    <w:rsid w:val="00FC287A"/>
    <w:rsid w:val="00FC5838"/>
    <w:rsid w:val="00FD0E8A"/>
    <w:rsid w:val="00FD1173"/>
    <w:rsid w:val="00FD271B"/>
    <w:rsid w:val="00FD3F33"/>
    <w:rsid w:val="00FD6300"/>
    <w:rsid w:val="00FD66D8"/>
    <w:rsid w:val="00FD6CDF"/>
    <w:rsid w:val="00FE000B"/>
    <w:rsid w:val="00FE319B"/>
    <w:rsid w:val="00FE38E5"/>
    <w:rsid w:val="00FE5946"/>
    <w:rsid w:val="00FE60BD"/>
    <w:rsid w:val="00FE7A41"/>
    <w:rsid w:val="00FF133A"/>
    <w:rsid w:val="00FF16DA"/>
    <w:rsid w:val="00FF4298"/>
    <w:rsid w:val="00FF4385"/>
    <w:rsid w:val="00FF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5C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61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61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61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261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261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261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2615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2615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2615"/>
    <w:rPr>
      <w:rFonts w:ascii="Cambria" w:hAnsi="Cambria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52615"/>
    <w:rPr>
      <w:rFonts w:ascii="Courier New" w:hAnsi="Courier New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2615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semiHidden/>
    <w:rsid w:val="00A5261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52615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2615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261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A52615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2615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2615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52615"/>
    <w:rPr>
      <w:rFonts w:cs="Times New Roman"/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2615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52615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Title">
    <w:name w:val="Title"/>
    <w:basedOn w:val="Normal"/>
    <w:link w:val="TitleChar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33C4A"/>
    <w:rPr>
      <w:rFonts w:cs="Times New Roman"/>
      <w:sz w:val="28"/>
    </w:rPr>
  </w:style>
  <w:style w:type="paragraph" w:styleId="Subtitle">
    <w:name w:val="Subtitle"/>
    <w:basedOn w:val="Normal"/>
    <w:link w:val="SubtitleChar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2615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2615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615"/>
    <w:rPr>
      <w:rFonts w:ascii="Tahoma" w:hAnsi="Tahoma" w:cs="Times New Roman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8250A7"/>
    <w:rPr>
      <w:sz w:val="28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B795C"/>
    <w:rPr>
      <w:rFonts w:cs="Times New Roman"/>
      <w:sz w:val="20"/>
    </w:rPr>
  </w:style>
  <w:style w:type="character" w:customStyle="1" w:styleId="a">
    <w:name w:val="Текст примечания Знак"/>
    <w:uiPriority w:val="99"/>
    <w:semiHidden/>
    <w:rsid w:val="00A52615"/>
    <w:rPr>
      <w:sz w:val="20"/>
    </w:rPr>
  </w:style>
  <w:style w:type="character" w:customStyle="1" w:styleId="10">
    <w:name w:val="Текст примечания Знак10"/>
    <w:uiPriority w:val="99"/>
    <w:semiHidden/>
    <w:rsid w:val="00A52615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8250A7"/>
    <w:rPr>
      <w:rFonts w:cs="Times New Roman"/>
      <w:sz w:val="16"/>
    </w:rPr>
  </w:style>
  <w:style w:type="character" w:customStyle="1" w:styleId="9">
    <w:name w:val="Текст примечания Знак9"/>
    <w:uiPriority w:val="99"/>
    <w:semiHidden/>
    <w:rsid w:val="00A52615"/>
    <w:rPr>
      <w:sz w:val="20"/>
    </w:rPr>
  </w:style>
  <w:style w:type="character" w:customStyle="1" w:styleId="8">
    <w:name w:val="Текст примечания Знак8"/>
    <w:uiPriority w:val="99"/>
    <w:semiHidden/>
    <w:rsid w:val="00A52615"/>
    <w:rPr>
      <w:sz w:val="20"/>
    </w:rPr>
  </w:style>
  <w:style w:type="character" w:customStyle="1" w:styleId="7">
    <w:name w:val="Текст примечания Знак7"/>
    <w:uiPriority w:val="99"/>
    <w:semiHidden/>
    <w:rsid w:val="00A52615"/>
    <w:rPr>
      <w:sz w:val="20"/>
    </w:rPr>
  </w:style>
  <w:style w:type="character" w:customStyle="1" w:styleId="6">
    <w:name w:val="Текст примечания Знак6"/>
    <w:uiPriority w:val="99"/>
    <w:semiHidden/>
    <w:rsid w:val="00A52615"/>
    <w:rPr>
      <w:sz w:val="20"/>
    </w:rPr>
  </w:style>
  <w:style w:type="character" w:customStyle="1" w:styleId="5">
    <w:name w:val="Текст примечания Знак5"/>
    <w:uiPriority w:val="99"/>
    <w:semiHidden/>
    <w:rsid w:val="00A52615"/>
    <w:rPr>
      <w:sz w:val="20"/>
    </w:rPr>
  </w:style>
  <w:style w:type="character" w:customStyle="1" w:styleId="4">
    <w:name w:val="Текст примечания Знак4"/>
    <w:uiPriority w:val="99"/>
    <w:semiHidden/>
    <w:rsid w:val="00A52615"/>
    <w:rPr>
      <w:sz w:val="20"/>
    </w:rPr>
  </w:style>
  <w:style w:type="character" w:customStyle="1" w:styleId="3">
    <w:name w:val="Текст примечания Знак3"/>
    <w:uiPriority w:val="99"/>
    <w:semiHidden/>
    <w:rsid w:val="00A52615"/>
    <w:rPr>
      <w:sz w:val="20"/>
    </w:rPr>
  </w:style>
  <w:style w:type="character" w:customStyle="1" w:styleId="2">
    <w:name w:val="Текст примечания Знак2"/>
    <w:uiPriority w:val="99"/>
    <w:semiHidden/>
    <w:rsid w:val="00A52615"/>
    <w:rPr>
      <w:sz w:val="20"/>
    </w:rPr>
  </w:style>
  <w:style w:type="character" w:customStyle="1" w:styleId="20">
    <w:name w:val="Знак Знак2"/>
    <w:uiPriority w:val="99"/>
    <w:rsid w:val="0025002E"/>
    <w:rPr>
      <w:sz w:val="28"/>
    </w:rPr>
  </w:style>
  <w:style w:type="paragraph" w:styleId="ListParagraph">
    <w:name w:val="List Paragraph"/>
    <w:basedOn w:val="Normal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locked/>
    <w:rsid w:val="00735D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Normal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Cite">
    <w:name w:val="HTML Cite"/>
    <w:basedOn w:val="DefaultParagraphFont"/>
    <w:uiPriority w:val="99"/>
    <w:locked/>
    <w:rsid w:val="009B7C68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B1544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14</Pages>
  <Words>2782</Words>
  <Characters>15860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Администрация города</cp:lastModifiedBy>
  <cp:revision>3</cp:revision>
  <cp:lastPrinted>2018-10-08T05:23:00Z</cp:lastPrinted>
  <dcterms:created xsi:type="dcterms:W3CDTF">2018-10-05T05:57:00Z</dcterms:created>
  <dcterms:modified xsi:type="dcterms:W3CDTF">2018-10-08T05:24:00Z</dcterms:modified>
</cp:coreProperties>
</file>