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82428" w:rsidRPr="00472FF9" w:rsidRDefault="0078242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72FF9" w:rsidRDefault="00782428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AB2A42">
      <w:pPr>
        <w:rPr>
          <w:sz w:val="28"/>
          <w:szCs w:val="28"/>
        </w:rPr>
      </w:pPr>
      <w:r>
        <w:rPr>
          <w:sz w:val="28"/>
          <w:szCs w:val="28"/>
        </w:rPr>
        <w:t>От 16.03.2020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89-па</w:t>
      </w:r>
    </w:p>
    <w:p w:rsidR="00782428" w:rsidRPr="00290FD2" w:rsidRDefault="00782428">
      <w:pPr>
        <w:rPr>
          <w:sz w:val="28"/>
          <w:szCs w:val="28"/>
        </w:rPr>
      </w:pP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782428" w:rsidRPr="00290FD2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782428" w:rsidRDefault="0078242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53-па,</w:t>
      </w:r>
    </w:p>
    <w:p w:rsidR="00C76711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от 09.10.2018 № 319-па, </w:t>
      </w:r>
    </w:p>
    <w:p w:rsidR="00782428" w:rsidRPr="00290FD2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от 19.11.2019 № 461-па)</w:t>
      </w:r>
    </w:p>
    <w:p w:rsidR="00782428" w:rsidRPr="00290FD2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782428" w:rsidRPr="00DD6879" w:rsidRDefault="00782428" w:rsidP="00231D16">
      <w:pPr>
        <w:rPr>
          <w:sz w:val="28"/>
          <w:szCs w:val="28"/>
        </w:rPr>
      </w:pPr>
    </w:p>
    <w:p w:rsidR="00782428" w:rsidRPr="00DD6879" w:rsidRDefault="00782428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 - Югры»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Pr="00DD6879">
        <w:rPr>
          <w:rFonts w:ascii="Times New Roman" w:hAnsi="Times New Roman" w:cs="Times New Roman"/>
          <w:sz w:val="28"/>
          <w:szCs w:val="28"/>
        </w:rPr>
        <w:t xml:space="preserve"> связи с изменением структуры, штатного расписания в соответствии с распоряжением администрации города Пыть-Яха от 27.12.2019 № 3014-ра «О внесении изменений и утверждении штатного расписания администрации города», решением Думы города Пыть-Яха № 288 от 19.12.2019 «О внесении изменения в решение Думы города Пыть-Яха от 07.02.2017 № 64 «Об утверждении структуры администрации города </w:t>
      </w:r>
      <w:r w:rsidR="00AB2A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6879">
        <w:rPr>
          <w:rFonts w:ascii="Times New Roman" w:hAnsi="Times New Roman" w:cs="Times New Roman"/>
          <w:sz w:val="28"/>
          <w:szCs w:val="28"/>
        </w:rPr>
        <w:t xml:space="preserve">Пыть-Яха – исполнительно-распорядительного органа муниципального </w:t>
      </w:r>
      <w:r w:rsidRPr="00DD6879">
        <w:rPr>
          <w:rFonts w:ascii="Times New Roman" w:hAnsi="Times New Roman" w:cs="Times New Roman"/>
          <w:sz w:val="28"/>
          <w:szCs w:val="28"/>
        </w:rPr>
        <w:lastRenderedPageBreak/>
        <w:t>образования»</w:t>
      </w:r>
      <w:r w:rsidR="00C767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постановление администрации города от 20.03.2017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№ 62-па «О комиссии в сфере профилактики правонарушений муниципального образования городской округ город Пыть-Ях» следующие изменения:</w:t>
      </w:r>
    </w:p>
    <w:p w:rsidR="00782428" w:rsidRPr="000355D5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2428" w:rsidRPr="003136E8" w:rsidRDefault="00782428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>1. Пункт 5.5. Раздела 5 Приложения № 1 к постановлению изложить в следующей редакции:</w:t>
      </w:r>
    </w:p>
    <w:p w:rsidR="00782428" w:rsidRPr="003136E8" w:rsidRDefault="00782428" w:rsidP="00DD6879">
      <w:pPr>
        <w:autoSpaceDE w:val="0"/>
        <w:autoSpaceDN w:val="0"/>
        <w:adjustRightInd w:val="0"/>
        <w:spacing w:before="220" w:line="360" w:lineRule="auto"/>
        <w:ind w:firstLine="540"/>
        <w:jc w:val="both"/>
        <w:rPr>
          <w:sz w:val="28"/>
          <w:szCs w:val="28"/>
        </w:rPr>
      </w:pPr>
      <w:r w:rsidRPr="003136E8">
        <w:rPr>
          <w:sz w:val="28"/>
          <w:szCs w:val="28"/>
        </w:rPr>
        <w:t>«5.5. Заседания Комиссии проводятся по мере необходимости, но не реже одного раза в квартал и считаются правомочными при участии не менее половины от установленного числа членов Комиссии. 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голоса.».</w:t>
      </w:r>
    </w:p>
    <w:p w:rsidR="00782428" w:rsidRPr="003136E8" w:rsidRDefault="00782428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>2. Приложение № 2 к постановлению изложить в новой редакции согласно приложению.</w:t>
      </w:r>
    </w:p>
    <w:p w:rsidR="00782428" w:rsidRPr="003136E8" w:rsidRDefault="00782428" w:rsidP="00DD6879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E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136E8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2428" w:rsidRPr="003136E8" w:rsidRDefault="00782428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82428" w:rsidRPr="003136E8" w:rsidRDefault="00782428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782428" w:rsidRPr="003136E8" w:rsidRDefault="00782428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6. Контроль за выполнением постановления возложить на </w:t>
      </w:r>
      <w:r>
        <w:rPr>
          <w:color w:val="000000"/>
          <w:sz w:val="28"/>
          <w:szCs w:val="28"/>
        </w:rPr>
        <w:t>первого заместителя главы города</w:t>
      </w:r>
      <w:r w:rsidRPr="003136E8">
        <w:rPr>
          <w:color w:val="000000"/>
          <w:sz w:val="28"/>
          <w:szCs w:val="28"/>
        </w:rPr>
        <w:t>.</w:t>
      </w: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C7671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А.Н. Морозов</w:t>
      </w:r>
    </w:p>
    <w:p w:rsidR="00782428" w:rsidRPr="000355D5" w:rsidRDefault="00782428" w:rsidP="006E0CE6">
      <w:pPr>
        <w:jc w:val="right"/>
        <w:rPr>
          <w:color w:val="000000"/>
          <w:sz w:val="28"/>
          <w:szCs w:val="28"/>
        </w:rPr>
      </w:pPr>
    </w:p>
    <w:p w:rsidR="00782428" w:rsidRDefault="00782428" w:rsidP="006E0CE6">
      <w:pPr>
        <w:jc w:val="right"/>
        <w:rPr>
          <w:color w:val="000000"/>
          <w:sz w:val="28"/>
          <w:szCs w:val="28"/>
        </w:rPr>
      </w:pPr>
    </w:p>
    <w:p w:rsidR="00782428" w:rsidRDefault="00782428" w:rsidP="001F020A">
      <w:pPr>
        <w:autoSpaceDE w:val="0"/>
        <w:autoSpaceDN w:val="0"/>
        <w:adjustRightInd w:val="0"/>
        <w:ind w:left="4820" w:hanging="1"/>
        <w:jc w:val="right"/>
        <w:rPr>
          <w:rFonts w:cs="Arial"/>
          <w:color w:val="000000"/>
          <w:sz w:val="28"/>
          <w:szCs w:val="28"/>
        </w:rPr>
      </w:pPr>
      <w:r w:rsidRPr="00A91312">
        <w:rPr>
          <w:rFonts w:cs="Arial"/>
          <w:color w:val="000000"/>
          <w:sz w:val="28"/>
          <w:szCs w:val="28"/>
        </w:rPr>
        <w:lastRenderedPageBreak/>
        <w:t xml:space="preserve">Приложение </w:t>
      </w:r>
    </w:p>
    <w:p w:rsidR="00782428" w:rsidRPr="00A91312" w:rsidRDefault="00782428" w:rsidP="001F020A">
      <w:pPr>
        <w:autoSpaceDE w:val="0"/>
        <w:autoSpaceDN w:val="0"/>
        <w:adjustRightInd w:val="0"/>
        <w:ind w:left="4820"/>
        <w:jc w:val="right"/>
        <w:rPr>
          <w:rFonts w:cs="Arial"/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к постановлению администрации</w:t>
      </w:r>
    </w:p>
    <w:p w:rsidR="00782428" w:rsidRDefault="00782428" w:rsidP="001F020A">
      <w:pPr>
        <w:ind w:left="4820"/>
        <w:jc w:val="right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города Пыть-Яха</w:t>
      </w:r>
      <w:r>
        <w:rPr>
          <w:color w:val="000000"/>
          <w:sz w:val="28"/>
          <w:szCs w:val="28"/>
        </w:rPr>
        <w:t xml:space="preserve">    </w:t>
      </w:r>
    </w:p>
    <w:p w:rsidR="00782428" w:rsidRDefault="00AB2A42" w:rsidP="001F020A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16.03.2020 № 89-па</w:t>
      </w:r>
      <w:bookmarkStart w:id="0" w:name="_GoBack"/>
      <w:bookmarkEnd w:id="0"/>
    </w:p>
    <w:p w:rsidR="00782428" w:rsidRDefault="00782428" w:rsidP="00A91312">
      <w:pPr>
        <w:ind w:left="4680"/>
        <w:rPr>
          <w:color w:val="000000"/>
          <w:sz w:val="28"/>
          <w:szCs w:val="28"/>
        </w:rPr>
      </w:pPr>
    </w:p>
    <w:p w:rsidR="00782428" w:rsidRPr="00A91312" w:rsidRDefault="00782428" w:rsidP="00A91312">
      <w:pPr>
        <w:ind w:left="4680"/>
        <w:rPr>
          <w:color w:val="000000"/>
          <w:sz w:val="28"/>
          <w:szCs w:val="28"/>
        </w:rPr>
      </w:pPr>
    </w:p>
    <w:p w:rsidR="00782428" w:rsidRPr="00EA52F1" w:rsidRDefault="00782428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Состав</w:t>
      </w:r>
    </w:p>
    <w:p w:rsidR="00782428" w:rsidRPr="00EA52F1" w:rsidRDefault="00782428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комиссии в сфере профилактики правонарушений</w:t>
      </w:r>
    </w:p>
    <w:p w:rsidR="00782428" w:rsidRDefault="00782428" w:rsidP="00DD6879">
      <w:pPr>
        <w:spacing w:line="360" w:lineRule="auto"/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в муниципальном образовании городской округ город Пыть-Ях</w:t>
      </w:r>
    </w:p>
    <w:p w:rsidR="00782428" w:rsidRPr="00EA52F1" w:rsidRDefault="00782428" w:rsidP="00DD6879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Министерства внутренних дел России по г. Пыть-Яху, заместитель председателя комиссии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политике администрации города Пыть-Яха, секретарь комиссии</w:t>
            </w:r>
          </w:p>
        </w:tc>
      </w:tr>
    </w:tbl>
    <w:p w:rsidR="00782428" w:rsidRPr="00EA52F1" w:rsidRDefault="00782428" w:rsidP="00DD6879">
      <w:pPr>
        <w:pStyle w:val="ab"/>
        <w:jc w:val="both"/>
        <w:rPr>
          <w:b/>
          <w:sz w:val="28"/>
          <w:szCs w:val="28"/>
        </w:rPr>
      </w:pPr>
    </w:p>
    <w:p w:rsidR="00782428" w:rsidRPr="00EA52F1" w:rsidRDefault="00782428" w:rsidP="00DD6879">
      <w:pPr>
        <w:jc w:val="center"/>
        <w:rPr>
          <w:sz w:val="28"/>
          <w:szCs w:val="28"/>
        </w:rPr>
      </w:pPr>
      <w:r w:rsidRPr="00EA52F1">
        <w:rPr>
          <w:sz w:val="28"/>
          <w:szCs w:val="28"/>
        </w:rPr>
        <w:t>Члены комиссии:</w:t>
      </w:r>
    </w:p>
    <w:p w:rsidR="00782428" w:rsidRPr="00EA52F1" w:rsidRDefault="00782428" w:rsidP="00DD6879">
      <w:pPr>
        <w:jc w:val="center"/>
        <w:rPr>
          <w:sz w:val="28"/>
          <w:szCs w:val="28"/>
        </w:rPr>
      </w:pPr>
    </w:p>
    <w:p w:rsidR="00782428" w:rsidRPr="00EA52F1" w:rsidRDefault="00782428" w:rsidP="00DD687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782428" w:rsidRPr="00EA52F1" w:rsidTr="00A400EF">
        <w:trPr>
          <w:trHeight w:val="902"/>
        </w:trPr>
        <w:tc>
          <w:tcPr>
            <w:tcW w:w="3076" w:type="dxa"/>
          </w:tcPr>
          <w:p w:rsidR="00782428" w:rsidRPr="00EA52F1" w:rsidRDefault="00782428" w:rsidP="00204E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 xml:space="preserve">заместитель главы города (курирующий </w:t>
            </w:r>
            <w:r>
              <w:rPr>
                <w:sz w:val="28"/>
                <w:szCs w:val="28"/>
              </w:rPr>
              <w:t xml:space="preserve">социальные </w:t>
            </w:r>
            <w:r w:rsidRPr="00EA52F1">
              <w:rPr>
                <w:sz w:val="28"/>
                <w:szCs w:val="28"/>
              </w:rPr>
              <w:t>вопросы)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82428" w:rsidRPr="00EA52F1" w:rsidTr="00A400EF">
        <w:trPr>
          <w:trHeight w:val="551"/>
        </w:trPr>
        <w:tc>
          <w:tcPr>
            <w:tcW w:w="3076" w:type="dxa"/>
          </w:tcPr>
          <w:p w:rsidR="00782428" w:rsidRPr="00EA52F1" w:rsidRDefault="00782428" w:rsidP="00204E7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внутренней политике администрации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F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комиссиями и Советом по противодействию коррупции управления по внутренней политике администрации города Пыть-Яха</w:t>
            </w:r>
          </w:p>
          <w:p w:rsidR="00782428" w:rsidRPr="00EA52F1" w:rsidRDefault="00782428" w:rsidP="00204E79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директор департамента образования и молодежной политики администрации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по физической культуре и спорту администрации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отдела по культуре и искусству администрации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командир народной дружины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заведующий отделом по внутренней политике, связям с общественными организациями и СМИ управления по внутренней политике администрации города Пыть-Яха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заместитель начальника полиции (по охране общественного порядка) отдела Министерства внутренних дел России по городу Пыть-Яху (по согласованию)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922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Default="00782428" w:rsidP="003136E8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филиала по городу Пыть-Яху ФКУ Уголовно-исполнительная инспекция Управления Федеральной службы исполнения наказаний России по ХМАО-Югре (по согласованию)</w:t>
            </w:r>
          </w:p>
          <w:p w:rsidR="00782428" w:rsidRPr="00EA52F1" w:rsidRDefault="00782428" w:rsidP="003136E8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400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633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403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 xml:space="preserve">начальник отдела надзорной деятельности по г. Пыть-Ях, Нефтеюганск и Нефтеюганскому району </w:t>
            </w:r>
            <w:r w:rsidRPr="00EA52F1">
              <w:rPr>
                <w:bCs/>
                <w:sz w:val="28"/>
                <w:szCs w:val="28"/>
              </w:rPr>
              <w:t>управления надзорной деятельности и профилактической работы Главного управления МЧС России по</w:t>
            </w:r>
            <w:r w:rsidRPr="00EA52F1">
              <w:rPr>
                <w:sz w:val="28"/>
                <w:szCs w:val="28"/>
              </w:rPr>
              <w:t xml:space="preserve"> ХМАО-Югре (по согласованию)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299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начальник Пыть-Яхского отдел вневедомственной охраны – филиала ФГКУ «УВО ВНГ России по ХМАО-Югре» (по согласованию)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299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заместитель главного врача Пыть-Яхского окружной клинической больницы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782428" w:rsidRPr="00EA52F1" w:rsidTr="00204E79">
        <w:trPr>
          <w:trHeight w:val="173"/>
        </w:trPr>
        <w:tc>
          <w:tcPr>
            <w:tcW w:w="3076" w:type="dxa"/>
          </w:tcPr>
          <w:p w:rsidR="00782428" w:rsidRPr="00EA52F1" w:rsidRDefault="00782428" w:rsidP="00204E79">
            <w:pPr>
              <w:pStyle w:val="ab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782428" w:rsidRPr="00EA52F1" w:rsidRDefault="00782428" w:rsidP="00EA52F1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A52F1">
              <w:rPr>
                <w:rStyle w:val="af"/>
                <w:b w:val="0"/>
                <w:bCs/>
                <w:sz w:val="28"/>
                <w:szCs w:val="28"/>
                <w:shd w:val="clear" w:color="auto" w:fill="FFFFFF"/>
              </w:rPr>
              <w:t xml:space="preserve">начальник Управления </w:t>
            </w:r>
            <w:r w:rsidRPr="00EA52F1">
              <w:rPr>
                <w:sz w:val="28"/>
                <w:szCs w:val="28"/>
              </w:rPr>
              <w:t xml:space="preserve">социальной защиты населения по г. Пыть-Яху </w:t>
            </w:r>
            <w:r w:rsidRPr="00EA52F1">
              <w:rPr>
                <w:color w:val="000000"/>
                <w:sz w:val="28"/>
                <w:szCs w:val="28"/>
              </w:rPr>
              <w:t>Департамента социального развития Ханты-Мансийского автономного округа - Югры</w:t>
            </w:r>
          </w:p>
          <w:p w:rsidR="00782428" w:rsidRPr="00EA52F1" w:rsidRDefault="00782428" w:rsidP="00204E79">
            <w:pPr>
              <w:pStyle w:val="1"/>
              <w:numPr>
                <w:ilvl w:val="0"/>
                <w:numId w:val="0"/>
              </w:numPr>
              <w:pBdr>
                <w:bottom w:val="single" w:sz="6" w:space="2" w:color="DDDDDD"/>
              </w:pBdr>
              <w:shd w:val="clear" w:color="auto" w:fill="FFFFFF"/>
              <w:spacing w:before="0" w:after="0" w:line="360" w:lineRule="auto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782428" w:rsidRPr="00EA52F1" w:rsidRDefault="00782428" w:rsidP="00204E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52F1">
              <w:rPr>
                <w:sz w:val="28"/>
                <w:szCs w:val="28"/>
              </w:rPr>
              <w:t>директор КУ ХМАО-Югры «Пыть-Яхский центр занятости населения»</w:t>
            </w:r>
          </w:p>
          <w:p w:rsidR="00782428" w:rsidRPr="00EA52F1" w:rsidRDefault="00782428" w:rsidP="00204E79">
            <w:pPr>
              <w:pStyle w:val="ab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82428" w:rsidRDefault="00782428" w:rsidP="00DD6879">
      <w:pPr>
        <w:jc w:val="center"/>
        <w:rPr>
          <w:sz w:val="28"/>
          <w:szCs w:val="28"/>
        </w:rPr>
      </w:pPr>
    </w:p>
    <w:p w:rsidR="00782428" w:rsidRPr="008E2115" w:rsidRDefault="00782428" w:rsidP="00E04CB9">
      <w:pPr>
        <w:spacing w:line="360" w:lineRule="auto"/>
        <w:jc w:val="both"/>
        <w:rPr>
          <w:color w:val="000000"/>
          <w:sz w:val="28"/>
          <w:szCs w:val="28"/>
        </w:rPr>
      </w:pPr>
    </w:p>
    <w:sectPr w:rsidR="00782428" w:rsidRPr="008E2115" w:rsidSect="00AB2A4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96" w:rsidRDefault="00EA7496">
      <w:r>
        <w:separator/>
      </w:r>
    </w:p>
  </w:endnote>
  <w:endnote w:type="continuationSeparator" w:id="0">
    <w:p w:rsidR="00EA7496" w:rsidRDefault="00E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96" w:rsidRDefault="00EA7496">
      <w:r>
        <w:separator/>
      </w:r>
    </w:p>
  </w:footnote>
  <w:footnote w:type="continuationSeparator" w:id="0">
    <w:p w:rsidR="00EA7496" w:rsidRDefault="00EA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2A42">
      <w:rPr>
        <w:rStyle w:val="a9"/>
        <w:noProof/>
      </w:rPr>
      <w:t>4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5EC7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6182"/>
    <w:rsid w:val="004A77F7"/>
    <w:rsid w:val="004A79B2"/>
    <w:rsid w:val="004B623A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41F4"/>
    <w:rsid w:val="005C16F7"/>
    <w:rsid w:val="005C4B38"/>
    <w:rsid w:val="005C6CBD"/>
    <w:rsid w:val="005D3953"/>
    <w:rsid w:val="00600AF5"/>
    <w:rsid w:val="00604688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4253</Characters>
  <Application>Microsoft Office Word</Application>
  <DocSecurity>0</DocSecurity>
  <Lines>35</Lines>
  <Paragraphs>9</Paragraphs>
  <ScaleCrop>false</ScaleCrop>
  <Company>Private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2020-03-16T06:21:00Z</cp:lastPrinted>
  <dcterms:created xsi:type="dcterms:W3CDTF">2020-03-13T09:00:00Z</dcterms:created>
  <dcterms:modified xsi:type="dcterms:W3CDTF">2020-03-16T06:21:00Z</dcterms:modified>
</cp:coreProperties>
</file>