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F50" w:rsidRPr="00C91538" w:rsidRDefault="00FD4F50" w:rsidP="005D371D">
      <w:pPr>
        <w:spacing w:after="0"/>
        <w:jc w:val="right"/>
      </w:pPr>
      <w:bookmarkStart w:id="0" w:name="_GoBack"/>
      <w:bookmarkEnd w:id="0"/>
      <w:r w:rsidRPr="00C91538">
        <w:t xml:space="preserve">Приложение </w:t>
      </w:r>
      <w:r>
        <w:t>4</w:t>
      </w:r>
    </w:p>
    <w:p w:rsidR="00FD4F50" w:rsidRDefault="00FD4F50" w:rsidP="005D371D">
      <w:pPr>
        <w:spacing w:after="0"/>
        <w:jc w:val="right"/>
      </w:pPr>
      <w:r>
        <w:t>к распоряжению администрации</w:t>
      </w:r>
    </w:p>
    <w:p w:rsidR="00FD4F50" w:rsidRPr="00C91538" w:rsidRDefault="00FD4F50" w:rsidP="005D371D">
      <w:pPr>
        <w:spacing w:after="0"/>
        <w:jc w:val="right"/>
      </w:pPr>
      <w:r w:rsidRPr="00C91538">
        <w:t>города Пыть-Яха</w:t>
      </w:r>
    </w:p>
    <w:p w:rsidR="00D658B3" w:rsidRDefault="00B87EC9" w:rsidP="005D371D">
      <w:pPr>
        <w:spacing w:after="0"/>
        <w:jc w:val="right"/>
      </w:pPr>
      <w:r w:rsidRPr="00AC0385">
        <w:rPr>
          <w:rFonts w:ascii="Times New Roman" w:hAnsi="Times New Roman" w:cs="Times New Roman"/>
        </w:rPr>
        <w:t xml:space="preserve">от </w:t>
      </w:r>
      <w:r w:rsidR="00777FE4">
        <w:rPr>
          <w:rFonts w:ascii="Times New Roman" w:hAnsi="Times New Roman" w:cs="Times New Roman"/>
        </w:rPr>
        <w:t>27.08.2021</w:t>
      </w:r>
      <w:r w:rsidRPr="00AC0385">
        <w:rPr>
          <w:rFonts w:ascii="Times New Roman" w:hAnsi="Times New Roman" w:cs="Times New Roman"/>
        </w:rPr>
        <w:t xml:space="preserve"> № </w:t>
      </w:r>
      <w:r w:rsidR="00777FE4">
        <w:rPr>
          <w:rFonts w:ascii="Times New Roman" w:hAnsi="Times New Roman" w:cs="Times New Roman"/>
        </w:rPr>
        <w:t>1614-ра</w:t>
      </w:r>
    </w:p>
    <w:p w:rsidR="00156A5F" w:rsidRDefault="00156A5F" w:rsidP="005D371D">
      <w:pPr>
        <w:spacing w:after="0"/>
        <w:jc w:val="center"/>
        <w:rPr>
          <w:rFonts w:ascii="Times New Roman" w:hAnsi="Times New Roman" w:cs="Times New Roman"/>
        </w:rPr>
      </w:pPr>
    </w:p>
    <w:p w:rsidR="00D658B3" w:rsidRDefault="00D658B3" w:rsidP="00A57B51">
      <w:pPr>
        <w:spacing w:after="0"/>
        <w:jc w:val="center"/>
        <w:rPr>
          <w:rFonts w:ascii="Times New Roman" w:hAnsi="Times New Roman" w:cs="Times New Roman"/>
        </w:rPr>
      </w:pPr>
      <w:r w:rsidRPr="00C91538">
        <w:rPr>
          <w:rFonts w:ascii="Times New Roman" w:hAnsi="Times New Roman" w:cs="Times New Roman"/>
        </w:rPr>
        <w:t xml:space="preserve">Показатели исполнения бюджета </w:t>
      </w:r>
      <w:r w:rsidR="008F637B">
        <w:rPr>
          <w:rFonts w:ascii="Times New Roman" w:hAnsi="Times New Roman" w:cs="Times New Roman"/>
        </w:rPr>
        <w:t xml:space="preserve">города </w:t>
      </w:r>
      <w:r w:rsidRPr="00C91538">
        <w:rPr>
          <w:rFonts w:ascii="Times New Roman" w:hAnsi="Times New Roman" w:cs="Times New Roman"/>
        </w:rPr>
        <w:t>Пыть-Ях</w:t>
      </w:r>
      <w:r w:rsidR="008F637B">
        <w:rPr>
          <w:rFonts w:ascii="Times New Roman" w:hAnsi="Times New Roman" w:cs="Times New Roman"/>
        </w:rPr>
        <w:t>а</w:t>
      </w:r>
      <w:r w:rsidRPr="00C91538">
        <w:rPr>
          <w:rFonts w:ascii="Times New Roman" w:hAnsi="Times New Roman" w:cs="Times New Roman"/>
        </w:rPr>
        <w:t xml:space="preserve"> за </w:t>
      </w:r>
      <w:r w:rsidR="00D8721B">
        <w:rPr>
          <w:rFonts w:ascii="Times New Roman" w:hAnsi="Times New Roman" w:cs="Times New Roman"/>
        </w:rPr>
        <w:t xml:space="preserve">1 </w:t>
      </w:r>
      <w:r w:rsidR="000E44EE">
        <w:rPr>
          <w:rFonts w:ascii="Times New Roman" w:hAnsi="Times New Roman" w:cs="Times New Roman"/>
        </w:rPr>
        <w:t>полугодие</w:t>
      </w:r>
      <w:r w:rsidRPr="00C91538">
        <w:rPr>
          <w:rFonts w:ascii="Times New Roman" w:hAnsi="Times New Roman" w:cs="Times New Roman"/>
        </w:rPr>
        <w:t xml:space="preserve"> 20</w:t>
      </w:r>
      <w:r w:rsidR="009B0109">
        <w:rPr>
          <w:rFonts w:ascii="Times New Roman" w:hAnsi="Times New Roman" w:cs="Times New Roman"/>
        </w:rPr>
        <w:t>2</w:t>
      </w:r>
      <w:r w:rsidR="00D8721B">
        <w:rPr>
          <w:rFonts w:ascii="Times New Roman" w:hAnsi="Times New Roman" w:cs="Times New Roman"/>
        </w:rPr>
        <w:t>1</w:t>
      </w:r>
      <w:r w:rsidRPr="00C91538">
        <w:rPr>
          <w:rFonts w:ascii="Times New Roman" w:hAnsi="Times New Roman" w:cs="Times New Roman"/>
        </w:rPr>
        <w:t xml:space="preserve"> года</w:t>
      </w:r>
      <w:r w:rsidR="00A57B51">
        <w:rPr>
          <w:rFonts w:ascii="Times New Roman" w:hAnsi="Times New Roman" w:cs="Times New Roman"/>
        </w:rPr>
        <w:t xml:space="preserve"> </w:t>
      </w:r>
      <w:r w:rsidR="00A57B51" w:rsidRPr="00A57B51">
        <w:rPr>
          <w:rFonts w:ascii="Times New Roman" w:hAnsi="Times New Roman" w:cs="Times New Roman"/>
        </w:rPr>
        <w:t>по расходам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Пыть-Яха</w:t>
      </w:r>
    </w:p>
    <w:p w:rsidR="00D658B3" w:rsidRDefault="00D658B3" w:rsidP="005D371D">
      <w:pPr>
        <w:spacing w:after="0"/>
        <w:jc w:val="center"/>
        <w:rPr>
          <w:rFonts w:ascii="Times New Roman" w:hAnsi="Times New Roman" w:cs="Times New Roman"/>
        </w:rPr>
      </w:pPr>
    </w:p>
    <w:p w:rsidR="00D0034D" w:rsidRDefault="00D658B3" w:rsidP="005D371D">
      <w:pPr>
        <w:spacing w:after="0"/>
        <w:jc w:val="right"/>
        <w:rPr>
          <w:rFonts w:ascii="Times New Roman" w:hAnsi="Times New Roman" w:cs="Times New Roman"/>
        </w:rPr>
      </w:pPr>
      <w:r>
        <w:rPr>
          <w:rFonts w:ascii="Times New Roman" w:hAnsi="Times New Roman" w:cs="Times New Roman"/>
        </w:rPr>
        <w:t>(рублей)</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5"/>
        <w:gridCol w:w="1449"/>
        <w:gridCol w:w="730"/>
        <w:gridCol w:w="1644"/>
        <w:gridCol w:w="1644"/>
        <w:gridCol w:w="681"/>
      </w:tblGrid>
      <w:tr w:rsidR="006B39F7" w:rsidRPr="005D371D" w:rsidTr="006B39F7">
        <w:trPr>
          <w:cantSplit/>
          <w:trHeight w:val="20"/>
          <w:tblHeader/>
        </w:trPr>
        <w:tc>
          <w:tcPr>
            <w:tcW w:w="4025" w:type="dxa"/>
            <w:vMerge w:val="restart"/>
            <w:shd w:val="clear" w:color="auto" w:fill="auto"/>
            <w:noWrap/>
            <w:vAlign w:val="center"/>
            <w:hideMark/>
          </w:tcPr>
          <w:p w:rsidR="006B39F7" w:rsidRPr="005D371D" w:rsidRDefault="006B39F7"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Наименование</w:t>
            </w:r>
          </w:p>
        </w:tc>
        <w:tc>
          <w:tcPr>
            <w:tcW w:w="2179" w:type="dxa"/>
            <w:gridSpan w:val="2"/>
            <w:shd w:val="clear" w:color="auto" w:fill="auto"/>
            <w:vAlign w:val="center"/>
            <w:hideMark/>
          </w:tcPr>
          <w:p w:rsidR="006B39F7" w:rsidRPr="005D371D" w:rsidRDefault="006B39F7"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Код по бюджетной классификации</w:t>
            </w:r>
          </w:p>
        </w:tc>
        <w:tc>
          <w:tcPr>
            <w:tcW w:w="1644" w:type="dxa"/>
            <w:vMerge w:val="restart"/>
            <w:shd w:val="clear" w:color="auto" w:fill="auto"/>
            <w:noWrap/>
            <w:vAlign w:val="center"/>
            <w:hideMark/>
          </w:tcPr>
          <w:p w:rsidR="006B39F7" w:rsidRPr="005D371D" w:rsidRDefault="006B39F7"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Уточненный план</w:t>
            </w:r>
          </w:p>
        </w:tc>
        <w:tc>
          <w:tcPr>
            <w:tcW w:w="1644" w:type="dxa"/>
            <w:vMerge w:val="restart"/>
            <w:shd w:val="clear" w:color="auto" w:fill="auto"/>
            <w:noWrap/>
            <w:vAlign w:val="center"/>
            <w:hideMark/>
          </w:tcPr>
          <w:p w:rsidR="006B39F7" w:rsidRPr="005D371D" w:rsidRDefault="006B39F7"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Исполнено</w:t>
            </w:r>
          </w:p>
        </w:tc>
        <w:tc>
          <w:tcPr>
            <w:tcW w:w="681" w:type="dxa"/>
            <w:vMerge w:val="restart"/>
            <w:shd w:val="clear" w:color="auto" w:fill="auto"/>
            <w:vAlign w:val="center"/>
            <w:hideMark/>
          </w:tcPr>
          <w:p w:rsidR="006B39F7" w:rsidRPr="005D371D" w:rsidRDefault="006B39F7"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исполнения</w:t>
            </w:r>
          </w:p>
        </w:tc>
      </w:tr>
      <w:tr w:rsidR="006B39F7" w:rsidRPr="005D371D" w:rsidTr="006B39F7">
        <w:trPr>
          <w:cantSplit/>
          <w:trHeight w:val="20"/>
          <w:tblHeader/>
        </w:trPr>
        <w:tc>
          <w:tcPr>
            <w:tcW w:w="4025" w:type="dxa"/>
            <w:vMerge/>
            <w:vAlign w:val="center"/>
            <w:hideMark/>
          </w:tcPr>
          <w:p w:rsidR="006B39F7" w:rsidRPr="005D371D" w:rsidRDefault="006B39F7" w:rsidP="005D371D">
            <w:pPr>
              <w:spacing w:after="0"/>
              <w:rPr>
                <w:rFonts w:eastAsia="Times New Roman" w:cstheme="minorHAnsi"/>
                <w:sz w:val="20"/>
                <w:szCs w:val="20"/>
                <w:lang w:eastAsia="ru-RU"/>
              </w:rPr>
            </w:pPr>
          </w:p>
        </w:tc>
        <w:tc>
          <w:tcPr>
            <w:tcW w:w="1449" w:type="dxa"/>
            <w:shd w:val="clear" w:color="auto" w:fill="auto"/>
            <w:vAlign w:val="center"/>
            <w:hideMark/>
          </w:tcPr>
          <w:p w:rsidR="006B39F7" w:rsidRPr="005D371D" w:rsidRDefault="006B39F7"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целевой статьи</w:t>
            </w:r>
          </w:p>
        </w:tc>
        <w:tc>
          <w:tcPr>
            <w:tcW w:w="730" w:type="dxa"/>
            <w:shd w:val="clear" w:color="auto" w:fill="auto"/>
            <w:vAlign w:val="center"/>
            <w:hideMark/>
          </w:tcPr>
          <w:p w:rsidR="006B39F7" w:rsidRPr="005D371D" w:rsidRDefault="006B39F7"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вида расходов</w:t>
            </w:r>
          </w:p>
        </w:tc>
        <w:tc>
          <w:tcPr>
            <w:tcW w:w="1644" w:type="dxa"/>
            <w:vMerge/>
            <w:vAlign w:val="center"/>
            <w:hideMark/>
          </w:tcPr>
          <w:p w:rsidR="006B39F7" w:rsidRPr="005D371D" w:rsidRDefault="006B39F7" w:rsidP="005D371D">
            <w:pPr>
              <w:spacing w:after="0"/>
              <w:rPr>
                <w:rFonts w:eastAsia="Times New Roman" w:cstheme="minorHAnsi"/>
                <w:sz w:val="20"/>
                <w:szCs w:val="20"/>
                <w:lang w:eastAsia="ru-RU"/>
              </w:rPr>
            </w:pPr>
          </w:p>
        </w:tc>
        <w:tc>
          <w:tcPr>
            <w:tcW w:w="1644" w:type="dxa"/>
            <w:vMerge/>
            <w:vAlign w:val="center"/>
            <w:hideMark/>
          </w:tcPr>
          <w:p w:rsidR="006B39F7" w:rsidRPr="005D371D" w:rsidRDefault="006B39F7" w:rsidP="005D371D">
            <w:pPr>
              <w:spacing w:after="0"/>
              <w:rPr>
                <w:rFonts w:eastAsia="Times New Roman" w:cstheme="minorHAnsi"/>
                <w:sz w:val="20"/>
                <w:szCs w:val="20"/>
                <w:lang w:eastAsia="ru-RU"/>
              </w:rPr>
            </w:pPr>
          </w:p>
        </w:tc>
        <w:tc>
          <w:tcPr>
            <w:tcW w:w="681" w:type="dxa"/>
            <w:vMerge/>
            <w:vAlign w:val="center"/>
            <w:hideMark/>
          </w:tcPr>
          <w:p w:rsidR="006B39F7" w:rsidRPr="005D371D" w:rsidRDefault="006B39F7" w:rsidP="005D371D">
            <w:pPr>
              <w:spacing w:after="0"/>
              <w:rPr>
                <w:rFonts w:eastAsia="Times New Roman" w:cstheme="minorHAnsi"/>
                <w:sz w:val="20"/>
                <w:szCs w:val="20"/>
                <w:lang w:eastAsia="ru-RU"/>
              </w:rPr>
            </w:pPr>
          </w:p>
        </w:tc>
      </w:tr>
      <w:tr w:rsidR="006B39F7" w:rsidRPr="005D371D" w:rsidTr="006B39F7">
        <w:trPr>
          <w:cantSplit/>
          <w:trHeight w:val="20"/>
          <w:tblHeader/>
        </w:trPr>
        <w:tc>
          <w:tcPr>
            <w:tcW w:w="4025" w:type="dxa"/>
            <w:shd w:val="clear" w:color="auto" w:fill="auto"/>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w:t>
            </w:r>
          </w:p>
        </w:tc>
        <w:tc>
          <w:tcPr>
            <w:tcW w:w="1449" w:type="dxa"/>
            <w:shd w:val="clear" w:color="auto" w:fill="auto"/>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w:t>
            </w:r>
          </w:p>
        </w:tc>
        <w:tc>
          <w:tcPr>
            <w:tcW w:w="730" w:type="dxa"/>
            <w:shd w:val="clear" w:color="auto" w:fill="auto"/>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w:t>
            </w:r>
          </w:p>
        </w:tc>
        <w:tc>
          <w:tcPr>
            <w:tcW w:w="1644" w:type="dxa"/>
            <w:shd w:val="clear" w:color="auto" w:fill="auto"/>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5</w:t>
            </w:r>
          </w:p>
        </w:tc>
        <w:tc>
          <w:tcPr>
            <w:tcW w:w="1644" w:type="dxa"/>
            <w:shd w:val="clear" w:color="auto" w:fill="auto"/>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w:t>
            </w:r>
          </w:p>
        </w:tc>
        <w:tc>
          <w:tcPr>
            <w:tcW w:w="681" w:type="dxa"/>
            <w:shd w:val="clear" w:color="auto" w:fill="auto"/>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"Развитие образования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1 976 211 074,00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947 182 989,55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47,93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"Общее образование. Дополнительное образование детей"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1 612 000 349,00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837 564 775,44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51,96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"Развитие системы дошкольного и общего образования"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941 554,00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263 735,20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28,01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941 554,00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263 735,20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28,01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941 554,00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263 735,20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28,01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899 054,00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263 735,20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29,33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899 054,00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263 735,20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1 542 772 600,00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812 067 536,79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52,64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219 022 300,00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124 158 553,09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56,69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219 022 300,00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124 158 553,09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56,69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57 160 100,00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31 453 749,12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57 160 100,00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31 453 749,12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161 862 200,00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92 704 803,97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57,27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161 862 200,00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92 704 803,97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57,27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Дополнительное финансовое обеспечение мероприятий по организации питания обучающихся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01 1 05 20010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26 378 000,00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8 531 642,00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32,34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lastRenderedPageBreak/>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01 1 05 20010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26 378 000,00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8 531 642,00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32,34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01 1 05 20010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23 976 000,00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7 776 290,00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32,43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01 1 05 20010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23 976 000,00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7 776 290,00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32,43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01 1 05 20010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2 402 000,00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755 352,00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31,45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01 1 05 20010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2 402 000,00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755 352,00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31,45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01 1 05 53030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35 310 200,00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21 580 644,90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61,12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01 1 05 53030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35 310 200,00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21 580 644,90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61,12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01 1 05 53030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30 466 800,00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18 595 537,99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61,04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01 1 05 53030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30 466 800,00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18 595 537,99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61,04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01 1 05 53030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4 843 400,00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2 985 106,91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61,63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01 1 05 53030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4 843 400,00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2 985 106,91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61,63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программ дошкольного образования муниципальными образовательными организациями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421 954 800,00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196 939 978,41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46,67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421 954 800,00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196 939 978,41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46,67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421 954 800,00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196 939 978,41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46,67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421 954 800,00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196 939 978,41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46,67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основных общеобразовательных программ муниципальными общеобразовательными организациями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01 1 05 84303</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804 269 900,00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448 563 533,58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55,77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01 1 05 84303</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804 269 900,00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448 563 533,58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55,77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01 1 05 84303</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593 651 100,00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341 509 163,58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57,53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01 1 05 84303</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593 651 100,00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341 509 163,58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57,53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01 1 05 84303</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210 618 800,00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107 054 370,00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50,83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01 1 05 84303</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210 618 800,00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107 054 370,00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50,83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lastRenderedPageBreak/>
              <w:t>Выплата компенсации педагогическим работникам за работу по подготовке и проведению единого государственного экзамена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01 1 05 84305</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1 359 000,00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435 515,92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32,05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01 1 05 84305</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1 359 000,00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435 515,92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32,05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01 1 05 84305</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1 359 000,00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435 515,92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32,05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01 1 05 84305</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1 359 000,00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435 515,92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32,05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L3040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34 478 400,00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11 857 668,89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L3040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34 478 400,00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11 857 668,89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L3040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25 452 200,00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10 278 202,00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40,38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L3040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25 452 200,00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10 278 202,00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40,38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L3040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9 026 200,00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1 579 466,89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17,50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05 L3040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9 026 200,00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1 579 466,89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"Организация летнего отдыха и оздоровления детей и молодежи"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12 718 700,00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2 603 024,80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20,47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Мероприятия по организации отдыха и оздоровления детей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01 1 06 20020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2 511 700,00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1 713 382,52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68,22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01 1 06 20020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2 511 700,00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1 713 382,52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68,22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01 1 06 20020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1 983 812,00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1 452 715,33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73,23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01 1 06 20020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1 983 812,00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1 452 715,33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73,23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01 1 06 20020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527 888,00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260 667,19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01 1 06 20020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527 888,00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260 667,19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01 1 06 82050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8 165 600,00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711 697,62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lastRenderedPageBreak/>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01 1 06 82050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8 165 600,00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711 697,62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01 1 06 82050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6 546 468,19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607 812,66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01 1 06 82050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6 546 468,19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607 812,66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01 1 06 82050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1 619 131,81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103 884,96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01 1 06 82050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1 619 131,81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103 884,96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S2050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2 041 400,00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177 944,66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S2050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2 041 400,00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177 944,66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S2050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1 636 557,43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151 973,42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S2050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1 636 557,43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151 973,42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S2050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404 842,57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25 971,24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06 S2050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404 842,57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25 971,24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"Развитие системы воспитания, профилактика правонарушений среди несовершеннолетних"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01 1 07 00000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5 361 000,00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2 061 700,00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38,46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01 1 07 61810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5 361 000,00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2 061 700,00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38,46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01 1 07 61810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5 361 000,00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2 061 700,00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38,46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01 1 07 61810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630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5 361 000,00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2 061 700,00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38,46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(гранты в форме субсидий), не подлежащие казначейскому сопровождению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01 1 07 61810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633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5 361 000,00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2 061 700,00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38,46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составляющая регионального проекта "Успех каждого ребенка"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50 206 495,00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20 568 778,65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40,97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lastRenderedPageBreak/>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34 935 800,00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16 797 388,14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48,08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34 935 800,00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16 797 388,14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48,08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34 935 800,00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16 797 388,14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48,08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34 935 800,00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16 797 388,14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48,08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54910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1 891 345,95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54910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1 891 345,95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54910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1 891 345,95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54910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1 891 345,95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13 379 349,05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3 771 390,51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28,19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13 379 349,05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3 771 390,51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28,19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13 379 349,05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3 771 390,51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28,19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1 E2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13 379 349,05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3 771 390,51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28,19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"Система оценки качества образования и информационная прозрачность системы образования"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637 900,00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103 665,00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16,25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составляющая регионального проекта "Цифровая образовательная среда"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2 E4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637 900,00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103 665,00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16,25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2 E4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637 900,00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103 665,00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16,25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2 E4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637 900,00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103 665,00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16,25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2 E4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637 900,00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103 665,00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16,25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2 E4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637 900,00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103 665,00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16,25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"Молодежь Югры и допризывная подготовка"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101 817 666,24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43 069 516,42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42,30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"Создание условий для реализации государственной молодежной политики в муниципальном образовании"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35 478 066,24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15 442 734,68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35 478 066,24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15 442 734,68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35 478 066,24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15 442 734,68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35 478 066,24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15 442 734,68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35 478 066,24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15 442 734,68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развития молодежной политики и патриотического воспитания граждан Российской Федерации"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66 034 600,00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27 596 781,74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41,79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66 034 600,00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27 596 781,74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41,79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66 034 600,00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27 596 781,74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41,79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66 034 600,00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27 596 781,74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41,79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66 034 600,00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27 596 781,74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41,79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составляющая регионального проекта "Социальная активность"</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E8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9,84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E8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75,00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E8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75,00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E8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75,00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E8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75,00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E8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E8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E8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3 E8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"Ресурсное обеспечение в сфере образования, науки и молодежной политики"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261 755 158,76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66 445 032,69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25,38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138 993 500,00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43 307 277,23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31,16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95 558 400,00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29 390 739,76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30,76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95 558 400,00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29 390 739,76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30,76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80 747 600,00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25 434 680,00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31,50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80 747 600,00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25 434 680,00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14 810 800,00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3 956 059,76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26,71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14 810 800,00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3 956 059,76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26,71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32 472 000,00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13 916 537,47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42,86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1 551 400,00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599 804,06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38,66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казенных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1 551 400,00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599 804,06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38,66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1 191 400,00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427 385,61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35,87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172 418,45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47,89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30 600 000,00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13 203 038,17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43,15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Социальные выплаты гражданам, кроме публичных нормативных социальных выплат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30 600 000,00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13 203 038,17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43,15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Приобретение товаров, работ, услуг в пользу граждан в целях их социального обеспечения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30 600 000,00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13 203 038,17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43,15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320 600,00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113 695,24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35,46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320 600,00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113 695,24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35,46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320 600,00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113 695,24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35,46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Организация и обеспечение отдыха и оздоровления детей, в том числе в этнической среде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10 963 100,00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10 963 100,00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10 963 100,00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01 4 01 84080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10 963 100,00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13 580 180,21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3 061 621,98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22,54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13 580 180,21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3 061 621,98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22,54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13 580 180,21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3 061 621,98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22,54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6 720 306,00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1 481 937,86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22,05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6 720 306,00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1 481 937,86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22,05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6 859 874,21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1 579 684,12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23,03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6 859 874,21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1 579 684,12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23,03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109 181 478,55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20 076 133,48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наказов избирателей депутатам Думы Ханты-Мансийского автономного округа - Югры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1 845 823,00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59,59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1 845 823,00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59,59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54,55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54,55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745 823,00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67,04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745 823,00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67,04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107 335 655,55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18 976 133,48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17,68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65 998 096,01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16 020 171,77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24,27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65 998 096,01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16 020 171,77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24,27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услуг в целях капитального ремонта государственного (муниципального) имущества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39 021 388,25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15 600 344,77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39,98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26 976 707,76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419 827,00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41 337 559,54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2 955 961,71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7,15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6 537 618,00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6 537 618,00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34 799 941,54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2 955 961,71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8,49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01 4 03 99990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34 799 941,54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2 955 961,71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8,49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"Социальное и демографическое развитие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81 374 400,00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26 059 012,26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32,02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"Поддержка семьи, материнства и детства"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66 809 800,00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20 820 391,79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31,16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60 566 300,00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17 949 774,28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29,64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32 283 600,00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11 267 979,78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34,90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1 623 200,00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1 623 200,00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1 623 200,00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30 660 400,00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11 267 979,78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36,75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Социальные выплаты гражданам, кроме публичных нормативных социальных выплат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30 660 400,00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11 267 979,78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36,75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Приобретение товаров, работ, услуг в пользу граждан в целях их социального обеспечения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30 660 400,00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11 267 979,78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36,75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13 308 400,00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13 308 400,00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13 308 400,00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на приобретение объектов недвижимого имущества в государственную (муниципальную) собственность</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13 308 400,00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Осуществление деятельности по опеке и попечительству</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14 974 300,00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6 681 794,50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44,62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12 599 597,25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6 302 885,25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12 599 597,25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6 302 885,25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9 366 500,00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4 734 296,01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50,54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государственных (муниципальных) органов,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186 281,86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43,28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2 802 697,25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1 382 307,38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1 396 100,00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340 475,84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1 396 100,00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340 475,84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24,39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1 231 100,00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265 421,33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21,56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энергетических ресурсов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75 054,51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45,49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7 302,75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7 302,75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Социальные выплаты гражданам, кроме публичных нормативных социальных выплат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7 302,75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7 302,75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Пособия, компенсации и иные социальные выплаты гражданам, кроме публичных нормативных обязательств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7 302,75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7 302,75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971 300,00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31 130,66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630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971 300,00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31 130,66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на возмещение недополученных доходов и (или) возмещение фактически понесенных затрат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02 1 02 84320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631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971 300,00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31 130,66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"Популяризация семейных ценностей и защита интересов детей"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6 243 500,00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2 870 617,51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45,98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6 243 500,00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2 870 617,51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45,98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5 033 300,00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2 690 157,98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53,45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5 033 300,00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2 690 157,98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53,45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3 791 000,00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2 105 787,64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55,55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государственных (муниципальных) органов,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1 137 300,00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584 370,34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51,38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634 200,00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180 459,53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28,45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634 200,00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180 459,53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28,45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511 700,00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122 273,85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23,90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энергетических ресурсов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122 500,00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58 185,68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Социальные выплаты гражданам, кроме публичных нормативных социальных выплат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Пособия, компенсации и иные социальные выплаты гражданам, кроме публичных нормативных обязательств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02 1 03 84270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"Развитие мер социальной поддержки отдельных категорий граждан"</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14 564 600,00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5 238 620,47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35,97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"Повышение уровня материального обеспечения граждан"</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8 671 400,00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3 773 093,00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Пенсии за выслугу лет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02 2 01 71010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8 293 400,00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3 691 093,00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44,51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02 2 01 71010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8 293 400,00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3 691 093,00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44,51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Социальные выплаты гражданам, кроме публичных нормативных социальных выплат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02 2 01 71010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8 293 400,00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3 691 093,00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44,51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Пособия, компенсации и иные социальные выплаты гражданам, кроме публичных нормативных обязательств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02 2 01 71010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8 293 400,00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3 691 093,00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44,51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Единовременные выплаты неработающим пенсионерам в связи с Юбилеем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02 2 01 71020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02 2 01 71020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Социальные выплаты гражданам, кроме публичных нормативных социальных выплат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02 2 01 71020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Пособия, компенсации и иные социальные выплаты гражданам, кроме публичных нормативных обязательств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02 2 01 71020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Денежные выплаты почетным гражданам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02 2 01 72010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20,11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02 2 01 72010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20,11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Публичные нормативные социальные выплаты гражданам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02 2 01 72010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20,11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Пособия, компенсации, меры социальной поддержки по публичным нормативным обязательствам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02 2 01 72010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313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20,11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"Реализация социальных гарантий отдельных категорий граждан"</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5 893 200,00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1 465 527,47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24,87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02 2 02 61100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5 703 200,00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1 275 527,47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22,37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02 2 02 61100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5 703 200,00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1 275 527,47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22,37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02 2 02 61100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5 703 200,00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1 275 527,47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22,37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02 2 02 61100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5 703 200,00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1 275 527,47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22,37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Дополнительные меры социальной поддержки граждан старшего поколения, проживающих на территории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02 2 02 72040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02 2 02 72040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Публичные нормативные социальные выплаты гражданам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02 2 02 72040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Пособия, компенсации, меры социальной поддержки по публичным нормативным обязательствам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02 2 02 72040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313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"Культурное пространство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232 160 323,46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119 705 549,19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"Модернизация и развитие учреждений и организаций культуры"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77 766 549,46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36 446 855,10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46,87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"Развитие библиотечного дела"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62 500 635,43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30 910 493,06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49,46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61 706 400,14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30 233 845,67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61 706 400,14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30 233 845,67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61 706 400,14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30 233 845,67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59 649 295,71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29 377 192,57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49,25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2 057 104,43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856 653,10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41,64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Развитие сферы культуры в муниципальных образованиях Ханты-Мансийского автономного округа - Югры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04 1 01 82520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490 144,30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83,06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04 1 01 82520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490 144,30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83,06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04 1 01 82520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490 144,30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83,06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04 1 01 82520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490 144,30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83,06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наказов избирателей депутатам Думы Ханты-Мансийского автономного округа - Югры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Развитие сферы культуры в муниципальных образованиях Ханты-Мансийского автономного округа - Югры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S2520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104 135,29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86 503,09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83,07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S2520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104 135,29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86 503,09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83,07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S2520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104 135,29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86 503,09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83,07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01 S2520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104 135,29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86 503,09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83,07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"Развитие музейного дела"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11 035 964,57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5 286 362,04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47,90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11 035 964,57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5 286 362,04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47,90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11 035 964,57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5 286 362,04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47,90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11 035 964,57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5 286 362,04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47,90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9 759 269,00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4 758 166,94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48,76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1 276 695,57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528 195,10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41,37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"Укрепление материально-технической базы учреждений культуры"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4 229 949,46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4 229 949,46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4 229 949,46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4 229 949,46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услуг в целях капитального ремонта государственного (муниципального) имущества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3 979 949,46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04 1 05 99990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"Поддержка творческих инициатив, способствующих самореализации населения"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152 404 474,00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82 288 996,07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53,99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"Поддержка одаренных детей и молодежи, развитие художественного образования"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72 502 474,00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39 569 935,53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54,58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72 402 474,00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39 469 935,53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54,51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72 402 474,00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39 469 935,53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54,51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72 402 474,00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39 469 935,53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54,51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70 617 174,00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38 483 318,43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54,50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1 785 300,00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986 617,10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55,26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наказов избирателей депутатам Думы Ханты-Мансийского автономного округа - Югры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04 2 01 85160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04 2 01 85160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04 2 01 85160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04 2 01 85160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"Развитие профессионального искусства"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183 111,41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73,24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183 111,41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73,24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183 111,41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73,24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183 111,41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73,24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183 111,41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73,24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"Сохранение нематериального и материального наследия Югры и продвижение культурных проектов"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33,33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"Стимулирование культурного разнообразия в муниципальном образовании"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79 622 000,00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42 525 949,13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53,41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79 522 000,00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42 425 949,13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53,35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79 522 000,00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42 425 949,13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53,35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79 522 000,00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42 425 949,13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53,35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79 522 000,00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42 425 949,13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53,35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наказов избирателей депутатам Думы Ханты-Мансийского автономного округа - Югры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04 2 04 85160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04 2 04 85160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04 2 04 85160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04 2 04 85160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"Организационные, экономические механизмы развития культуры, архивного дела и историко-культурного наследия"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04 3 00 00000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296 500,00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"Развитие архивного дела"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04 3 02 00000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296 500,00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04 3 02 84100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296 500,00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04 3 02 84100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296 500,00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04 3 02 84100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296 500,00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04 3 02 84100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296 500,00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"Поддержка социально-ориентированных некоммерческих организаций"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04 5 00 00000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1 142 000,00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516 898,02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деятельности ресурсного центра поддержки социально ориентированных некоммерческих организаций"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04 5 01 00000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1 142 000,00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516 898,02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04 5 01 00590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1 142 000,00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516 898,02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04 5 01 00590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1 142 000,00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516 898,02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04 5 01 00590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1 142 000,00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516 898,02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04 5 01 00590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1 142 000,00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516 898,02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"Доступная среда"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04 6 00 00000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452 800,00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82,21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условий доступности объектов и услуг сферы культуры для инвалидов и других маломобильных групп населения"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04 6 01 00000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452 800,00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82,21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04 6 01 99990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452 800,00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82,21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04 6 01 99990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452 800,00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82,21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04 6 01 99990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452 800,00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82,21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04 6 01 99990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452 800,00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82,21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"Развитие физической культуры и спорта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535 601 850,28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68 091 556,73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12,71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"Развитие физической культуры и массового спорта"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433 392 371,28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19 871 902,17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"Организация и проведение физкультурных (физкультурно-оздоровительных)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930 100,00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254 771,60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930 100,00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254 771,60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930 100,00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254 771,60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930 100,00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254 771,60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27,39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930 100,00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254 771,60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участия в официальных физкультурных(физкультурно-оздоровительных) мероприятиях"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1 249 900,00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485 979,30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38,88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1 249 900,00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485 979,30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38,88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1 249 900,00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485 979,30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38,88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1 249 900,00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485 979,30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38,88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1 249 900,00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485 979,30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38,88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25 043 605,00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16 929 956,95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67,60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24 344 500,00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16 508 377,95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67,81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24 344 500,00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16 508 377,95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67,81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24 344 500,00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16 508 377,95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67,81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24 344 500,00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16 508 377,95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67,81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наказов избирателей депутатам Думы Ханты-Мансийского автономного округа - Югры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05 1 04 85160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699 105,00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421 579,00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60,30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05 1 04 85160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699 105,00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421 579,00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60,30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05 1 04 85160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699 105,00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421 579,00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60,30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05 1 04 85160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699 105,00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421 579,00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60,30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комплексной безопасности, в том числе антитеррористической безопасности муниципальных объектов спорта"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2 942 551,97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1 582 369,32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53,78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2 942 551,97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1 582 369,32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53,78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2 942 551,97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1 582 369,32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53,78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2 942 551,97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1 582 369,32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53,78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2 942 551,97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1 582 369,32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53,78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«Укрепление материально-технической базы учреждений спорта»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05 1 06 00000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402 866 814,31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599 000,00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0,15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Строительство и реконструкция объектов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05 1 06 42110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401 035 761,84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05 1 06 42110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401 035 761,84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05 1 06 42110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401 035 761,84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в объекты капитального строительства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05 1 06 42110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401 035 761,84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1 831 052,47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599 000,00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32,71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1 831 052,47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599 000,00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32,71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1 831 052,47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599 000,00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32,71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1 831 052,47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599 000,00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32,71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Региональный проект "Спорт-норма жизни"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P5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359 400,00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19 825,00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P5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359 400,00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19 825,00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P5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359 400,00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19 825,00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P5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359 400,00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19 825,00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1 P5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359 400,00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19 825,00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"Развитие спорта высших достижений и системы подготовки спортивного резерва"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102 209 479,00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48 219 654,56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47,18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"Организация и проведение официальных спортивных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36 470,00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36 470,00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36 470,00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36 470,00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17,33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36 470,00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участия спортивных сборных команд в официальных спортивных мероприятиях"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1 766 600,00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1 464 758,02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82,91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1 766 600,00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1 464 758,02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82,91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1 766 600,00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1 464 758,02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82,91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1 766 600,00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1 464 758,02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82,91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1 766 600,00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1 464 758,02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82,91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83 195 258,00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44 500 814,62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53,49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82 645 258,00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44 300 814,62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53,60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82 645 258,00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44 300 814,62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53,60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82 645 258,00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44 300 814,62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53,60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82 645 258,00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44 300 814,62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53,60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наказов избирателей депутатам Думы Ханты-Мансийского автономного округа - Югры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05 2 03 85160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36,36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05 2 03 85160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36,36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05 2 03 85160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36,36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05 2 03 85160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36,36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комплексной безопасности, в том числе антитеррористической безопасности муниципальных объектов спорта"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3 820 000,00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1 568 037,78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41,05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3 820 000,00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1 568 037,78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41,05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3 820 000,00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1 568 037,78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41,05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3 820 000,00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1 568 037,78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41,05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05 2 04 00590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3 820 000,00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1 568 037,78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41,05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физкультурно-спортивных организаций,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3 714 500,00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649 574,14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17,49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05 2 05 82110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3 528 700,00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617 521,68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05 2 05 82110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3 528 700,00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617 521,68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05 2 05 82110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3 528 700,00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617 521,68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17,50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05 2 05 82110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3 528 700,00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617 521,68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05 S2110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185 800,00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32 052,46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17,25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05 S2110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185 800,00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32 052,46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17,25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05 S2110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185 800,00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32 052,46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17,25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05 S2110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185 800,00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32 052,46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17,25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«Укрепление материально-технической базы учреждений спорта»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9 313 879,00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Развитие сети спортивных объектов шаговой доступности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05 2 06 82130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938 700,00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05 2 06 82130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938 700,00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05 2 06 82130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938 700,00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05 2 06 82130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938 700,00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8 325 679,00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7 831 843,00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7 831 843,00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7 831 843,00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493 836,00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493 836,00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493 836,00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Развитие сети спортивных объектов шаговой доступности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S2130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S2130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S2130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06 S2130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Региональный проект "Спорт-норма жизни"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P5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188 842,00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P5 50810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188 842,00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P5 50810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188 842,00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P5 50810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188 842,00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05 2 P5 50810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188 842,00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"Поддержка занятости населения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12 391 100,00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5 403 179,21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43,61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"Содействие трудоустройству граждан"</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3 718 600,00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430 265,77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"Содействие улучшению положения на рынке труда не занятых трудовой деятельностью и безработных граждан"</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3 718 600,00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430 265,77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 по содействию трудоустройству граждан</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3 718 600,00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430 265,77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212 576,00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58 781,12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казенных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212 576,00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58 781,12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27,65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163 268,82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45 146,80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27,65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49 307,18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13 634,32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1 001 876,00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1 001 876,00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1 001 876,00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2 504 148,00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371 484,65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14,83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780 000,00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178 920,08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22,94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780 000,00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178 920,08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22,94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1 724 148,00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192 564,57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11,17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06 1 01 85060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1 724 148,00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192 564,57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11,17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"Улучшение условий и охраны труда в муниципальном образовании"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8 527 100,00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4 900 223,44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57,47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"Совершенствование механизма управления охраной труда в муниципальном образовании"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7 451 400,00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3 974 597,44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53,34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функций органов местного самоуправления городского округа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5 820 400,00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3 369 729,69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57,90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5 820 400,00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3 369 729,69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57,90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5 820 400,00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3 369 729,69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57,90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4 538 600,00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2 548 787,60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56,16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1 281 800,00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820 942,09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64,05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Осуществление отдельных государственных полномочий в сфере трудовых отношений и государственного управления охраной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06 2 01 84120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1 631 000,00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604 867,75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37,09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06 2 01 84120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1 512 700,00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543 105,23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35,90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06 2 01 84120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1 512 700,00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543 105,23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35,90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06 2 01 84120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1 140 500,00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428 336,89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37,56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государственных (муниципальных) органов,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06 2 01 84120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06 2 01 84120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114 768,34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33,54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06 2 01 84120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118 300,00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61 762,52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52,21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06 2 01 84120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118 300,00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61 762,52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52,21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06 2 01 84120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118 300,00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61 762,52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52,21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1 075 700,00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925 626,00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86,05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1 075 700,00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925 626,00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86,05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253 626,00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72,01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253 626,00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72,01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253 626,00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72,01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Премии и гранты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350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693 500,00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280 500,00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236 500,00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84,31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280 500,00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236 500,00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84,31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405 500,00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98,18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405 500,00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98,18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"Сопровождение инвалидов, в том числе молодого возраста, при трудоустройстве"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06 3 00 00000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145 400,00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72 690,00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49,99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"Содействие трудоустройству граждан с инвалидностью и их адаптация на рынке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06 3 01 00000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145 400,00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72 690,00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49,99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 по содействию трудоустройству граждан</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06 3 01 85060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145 400,00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72 690,00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49,99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06 3 01 85060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72 710,00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06 3 01 85060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72 710,00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06 3 01 85060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72 710,00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06 3 01 85060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72 690,00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72 690,00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06 3 01 85060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72 690,00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72 690,00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06 3 01 85060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72 690,00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72 690,00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"Развитие агропромышленного комплекса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14 565 200,00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7 805 552,40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53,59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"Развитие отрасли животноводства"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8 978 000,00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5 330 553,00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59,37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"Развитие животноводства"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8 978 000,00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5 330 553,00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59,37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Поддержка и развитие животноводства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07 1 01 84350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8 978 000,00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5 330 553,00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59,37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07 1 01 84350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8 978 000,00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5 330 553,00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59,37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07 1 01 84350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8 978 000,00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5 330 553,00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59,37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07 1 01 84350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8 978 000,00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5 330 553,00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59,37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07 4 00 00000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5 557 200,00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2 458 999,40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44,25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07 4 01 00000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5 557 200,00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2 458 999,40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44,25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07 4 01 84200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858 200,00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858 096,60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99,99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07 4 01 84200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858 200,00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858 096,60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99,99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07 4 01 84200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858 200,00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858 096,60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99,99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07 4 01 84200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858 200,00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858 096,60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99,99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Проведение мероприятий по предупреждению и ликвидации болезней животных, их лечению, защите населения от болезней, общих для человека и животных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4 01 G4200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4 699 000,00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1 600 902,80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4 01 G4200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4 699 000,00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1 600 902,80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4 01 G4200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4 699 000,00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1 600 902,80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34,07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4 01 G4200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4 699 000,00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1 600 902,80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"Общепрограммные мероприятия"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07 5 00 00000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"Создание общих условий функционирования и развития сельского хозяйства"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07 5 01 00000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07 5 01 99990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07 5 01 99990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07 5 01 99990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07 5 01 99990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"Организация и проведение выставочно-ярмарочных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07 5 02 00000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07 5 02 99990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07 5 02 99990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07 5 02 99990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07 5 02 99990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"Развитие жилищной сферы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348 919 649,48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60 562 525,59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17,36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"Содействие развитию градостроительной деятельности"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16 413 043,01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195 024,20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"Внесение изменений в Генеральный план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781 000,00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195 024,20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24,97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781 000,00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195 024,20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24,97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781 000,00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195 024,20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24,97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781 000,00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195 024,20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24,97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781 000,00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195 024,20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24,97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"Разработка проекта планировки и межевания территории города Пыть-Ях"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15 632 043,01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Мероприятия по градостроительной деятельности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08 1 03 82761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14 537 800,00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08 1 03 82761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14 537 800,00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08 1 03 82761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14 537 800,00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08 1 03 82761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14 537 800,00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Мероприятия по градостроительной деятельности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03 S2761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1 094 243,01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03 S2761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1 094 243,01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03 S2761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1 094 243,01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1 03 S2761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1 094 243,01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"Содействие развитию жилищного строительства"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294 935 306,47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45 440 361,30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15,41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"Приобретение жилья для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формирования маневренного жилищного фонда, а также формирование муниципального жилищного фонда коммерческого использования, в том числе для расселения иных проживающих в приспособленных для проживания строениях граждан"</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34 794 664,52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24 814 152,00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71,32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на приобретение объектов недвижимого имущества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08 2 01 41110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2 786 600,00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08 2 01 41110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2 786 600,00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08 2 01 41110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2 786 600,00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на приобретение объектов недвижимого имущества в государственную (муниципальную) собственность</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08 2 01 41110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2 786 600,00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08 2 01 82762</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29 767 500,00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23 077 161,36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77,52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08 2 01 82762</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29 767 500,00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23 077 161,36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77,52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08 2 01 82762</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29 767 500,00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23 077 161,36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77,52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на приобретение объектов недвижимого имущества в государственную (муниципальную) собственность</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08 2 01 82762</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29 767 500,00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23 077 161,36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77,52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S2762</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2 240 564,52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1 736 990,64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77,52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S2762</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2 240 564,52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1 736 990,64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77,52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S2762</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2 240 564,52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1 736 990,64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77,52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на приобретение объектов недвижимого имущества в государственную (муниципальную) собственность</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01 S2762</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2 240 564,52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1 736 990,64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77,52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"Выплата выкупной стоимости"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2 735 000,00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2 735 000,00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на приобретение объектов недвижимого имущества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08 2 03 41110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2 735 000,00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2 735 000,00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08 2 03 41110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2 735 000,00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2 735 000,00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08 2 03 41110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2 735 000,00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2 735 000,00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на приобретение объектов недвижимого имущества в государственную (муниципальную) собственность</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08 2 03 41110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2 735 000,00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2 735 000,00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"Демонтаж аварийного, непригодного жилищного фонда"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3 998 491,39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1 944 281,74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48,63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3 998 491,39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1 944 281,74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48,63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3 998 491,39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1 944 281,74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48,63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3 998 491,39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1 944 281,74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48,63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3 998 491,39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1 944 281,74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48,63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"Ликвидация и расселение приспособленных для проживания строений"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15 946 927,56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15 946 927,56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Ликвидация и расселение приспособленных для проживания строений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05 S2663</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15 946 927,56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15 946 927,56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05 S2663</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15 946 927,56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15 946 927,56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05 S2663</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15 946 927,56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15 946 927,56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на приобретение объектов недвижимого имущества в государственную (муниципальную) собственность</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05 S2663</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15 946 927,56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15 946 927,56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"Реализация полномочий в области жилищного строительства"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08 2 06 00000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4 144 301,08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08 2 06 82766</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3 854 200,00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08 2 06 82766</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3 854 200,00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08 2 06 82766</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3 854 200,00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08 2 06 82766</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3 854 200,00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06 S2766</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290 101,08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06 S2766</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290 101,08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06 S2766</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290 101,08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06 S2766</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290 101,08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"Реализация мероприятий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08 2 07 00000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233 315 921,92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07 L1780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233 315 921,92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07 L1780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233 315 921,92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07 L1780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233 315 921,92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на приобретение объектов недвижимого имущества в государственную (муниципальную) собственность</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2 07 L1780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233 315 921,92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"Обеспечение мерами государственной поддержки по улучшению жилищных условий отдельных категорий граждан"</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12 283 100,00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2 315 294,10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18,85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5 670 300,00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08 3 01 51350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3 780 200,00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08 3 01 51350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3 780 200,00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Социальные выплаты гражданам, кроме публичных нормативных социальных выплат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08 3 01 51350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3 780 200,00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гражданам на приобретение жилья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08 3 01 51350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3 780 200,00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08 3 01 51760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1 890 100,00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08 3 01 51760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1 890 100,00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Социальные выплаты гражданам, кроме публичных нормативных социальных выплат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08 3 01 51760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1 890 100,00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гражданам на приобретение жилья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08 3 01 51760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1 890 100,00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жильем молодых семей"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6 593 300,00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2 315 294,10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35,12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 по обеспечению жильем молодых семей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02 L4970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6 593 300,00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2 315 294,10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35,12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02 L4970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6 593 300,00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2 315 294,10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35,12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Социальные выплаты гражданам, кроме публичных нормативных социальных выплат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02 L4970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6 593 300,00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2 315 294,10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35,12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гражданам на приобретение жилья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02 L4970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6 593 300,00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2 315 294,10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35,12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"Реализацию полномочий, указанных в пунктах 3.1, 3.2 статьи 2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08 3 05 84220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08 3 05 84220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08 3 05 84220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08 3 05 84220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08 3 05 84220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"Организационное обеспечение деятельности МКУ "Управление капитального строительства города Пыть-Ях"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25 288 200,00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12 611 845,99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49,87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"Реализация функций заказчика по строительству объектов, выполнение проектных, проектно-изыскательских и строительно-монтажных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25 288 200,00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12 611 845,99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49,87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25 288 200,00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12 611 845,99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49,87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21 579 700,00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11 372 429,75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52,70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казенных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21 579 700,00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11 372 429,75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52,70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16 209 700,00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8 505 957,35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52,47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учреждений,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509 100,00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32 363,00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4 860 900,00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2 834 109,40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58,30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3 248 500,00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968 887,24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29,83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3 248 500,00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968 887,24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29,83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2 941 326,00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834 456,88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28,37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энергетических ресурсов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307 174,00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134 430,36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43,76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460 000,00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270 529,00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58,81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Исполнение судебных актов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830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Исполнение судебных актов Российской Федерации и мировых соглашений по возмещению причиненного вреда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831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налогов, сборов и иных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140 529,00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42,58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прочих налогов, сборов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40 529,00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40,53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иных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08 4 01 00590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43,48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"Жилищно-коммунальный комплекс и городская среда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579 513 872,55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157 916 355,19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27,25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"Создание условий для обеспечения качественными коммунальными услугами"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458 520 159,01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156 933 155,38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34,23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"Реконструкция, расширение, модернизация, строительство коммунальных объектов, в том числе объектов питьевого водоснабжения в населенных пунктах, население в которых не обеспечено доброкачественной и/или условно доброкачественной питьевой водой"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9 524 450,00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Строительство и реконструкция объектов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в объекты капитального строительства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Реконструкция, расширение, модернизация, строительство коммунальных объектов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09 1 02 82190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8 487 700,00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09 1 02 82190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8 487 700,00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09 1 02 82190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8 487 700,00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в объекты капитального строительства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09 1 02 82190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8 487 700,00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Реконструкция, расширение, модернизация, строительство коммунальных объектов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S2190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446 750,00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S2190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446 750,00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S2190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446 750,00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в объекты капитального строительства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02 S2190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446 750,00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Региональный проект "Чистая вода"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448 995 709,01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156 933 155,38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34,95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Строительство и реконструкция объектов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6 363 209,01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4 464 616,80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70,16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6 363 209,01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4 464 616,80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70,16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6 363 209,01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4 464 616,80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70,16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в объекты капитального строительства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6 363 209,01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4 464 616,80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70,16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Строительство и реконструкция (модернизация) объектов питьевого водоснабжения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52430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334 324 400,00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118 820 086,18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35,54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52430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334 324 400,00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118 820 086,18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35,54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52430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334 324 400,00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118 820 086,18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35,54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в объекты капитального строительства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52430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334 324 400,00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118 820 086,18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35,54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Реконструкция, расширение, модернизация, строительство коммунальных объектов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82190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102 892 600,00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31 966 029,78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82190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102 892 600,00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31 966 029,78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82190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102 892 600,00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31 966 029,78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в объекты капитального строительства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82190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102 892 600,00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31 966 029,78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Реконструкция, расширение, модернизация, строительство коммунальных объектов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S2190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5 415 500,00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1 682 422,62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S2190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5 415 500,00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1 682 422,62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S2190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5 415 500,00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1 682 422,62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в объекты капитального строительства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1 F5 S2190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5 415 500,00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1 682 422,62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"Поддержка частных инвестиций в жилищно-коммунальном комплексе и обеспечение безубыточной деятельности организаций коммунального комплекса"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09 3 00 00000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57 652 706,00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09 3 01 00000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57 652 706,00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09 3 01 82591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49 004 800,00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09 3 01 82591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49 004 800,00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09 3 01 82591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49 004 800,00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услуг в целях капитального ремонта государственного (муниципального) имущества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09 3 01 82591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49 004 800,00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3 01 S2591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8 647 906,00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3 01 S2591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8 647 906,00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3 01 S2591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8 647 906,00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услуг в целях капитального ремонта государственного (муниципального) имущества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3 01 S2591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8 647 906,00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"Формирование комфортной городской среды"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63 341 007,54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983 199,81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"Благоустройство городских территорий"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35 750 000,00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0,82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35 750 000,00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0,82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35 750 000,00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0,82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35 750 000,00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0,82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35 750 000,00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0,82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Региональный проект "Формирование комфортной городской среды"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27 591 007,54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691 199,81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программ формирования современной городской среды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55550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13 315 948,72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55550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13 315 948,72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55550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13 315 948,72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55550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13 315 948,72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Благоустройство территорий муниципальных образований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82600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12 133 800,00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587 519,84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82600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12 133 800,00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587 519,84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82600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12 133 800,00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587 519,84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82600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12 133 800,00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587 519,84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Благоустройство территорий муниципальных образований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S2600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2 141 258,82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103 679,97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S2600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2 141 258,82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103 679,97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S2600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2 141 258,82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103 679,97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09 6 F2 S2600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2 141 258,82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103 679,97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"Профилактика правонарушений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3 672 520,00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1 539 165,82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41,91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"Профилактика правонарушений"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3 444 020,00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1 373 665,82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39,89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функционирования и развития систем видеонаблюдения в наиболее криминогенных общественных местах и на улицах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1 409 220,00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406 250,00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28,83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1 409 220,00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406 250,00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28,83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1 409 220,00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406 250,00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28,83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1 409 220,00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406 250,00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28,83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1 409 220,00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406 250,00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28,83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"Создание условий для деятельности народных дружин"</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135 122,11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407,82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0,30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Создание условий для деятельности народных дружин</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10 1 02 82300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94 300,00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10 1 02 82300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91 010,00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казенных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10 1 02 82300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91 010,00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за исключением фонда оплаты труда учреждений, лицам, привлекаемым согласно законодательству для выполнения отдельных полномочий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10 1 02 82300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91 010,00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10 1 02 82300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3 290,00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10 1 02 82300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3 290,00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10 1 02 82300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3 290,00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Создание условий для деятельности народных дружин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S2300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40 822,11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407,82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S2300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39 090,00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казенных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S2300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39 090,00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за исключением фонда оплаты труда учреждений, лицам, привлекаемым согласно законодательству для выполнения отдельных полномочий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S2300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39 090,00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S2300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1 732,11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407,82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23,54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S2300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1 732,11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407,82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23,54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02 S2300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1 732,11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407,82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23,54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"Осуществление государственных полномочий по созданию и обеспечению деятельности административной комиссии"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1 741 300,00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956 508,00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54,93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10 1 03 84250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1 741 300,00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956 508,00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54,93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10 1 03 84250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1 642 800,00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949 446,70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57,79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10 1 03 84250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1 642 800,00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949 446,70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57,79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10 1 03 84250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1 266 900,00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736 341,58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58,12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10 1 03 84250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375 900,00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213 105,12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56,69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10 1 03 84250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98 500,00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7 061,30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7,17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10 1 03 84250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98 500,00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7 061,30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7,17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10 1 03 84250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98 500,00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7 061,30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7,17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10 1 04 51200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10 1 04 51200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10 1 04 51200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10 1 04 51200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"Организация и проведение мероприятий, направленных на профилактику правонарушений, в том числе и профилактику правонарушений несовершеннолетних"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10 1 07 00000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10 1 07 99990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10 1 07 99990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10 1 07 99990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10 1 07 99990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 xml:space="preserve">Основное мероприятие «Тематическая социальная реклама в сфере безопасности дорожного движения» </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10 1 08 00000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28 177,89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28 177,89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28 177,89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28 177,89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28 177,89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"Проведение всероссийского Дня Трезвости"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10 1 09 00000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10 1 09 99990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10 1 09 99990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10 1 09 99990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10 1 09 99990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"Профилактика незаконного оборота и потребления наркотических средств и психотропных веществ"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228 500,00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165 500,00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72,43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"Проведение информационной антинаркотической политики"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10 2 02 00000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24,77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24,77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24,77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24,77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24,77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употреблению наркотиков, популяризацию здорового образа жизни"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10 2 03 00000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87,36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10 2 03 99990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87,36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10 2 03 99990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87,36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10 2 03 99990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87,36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10 2 03 99990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87,36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"Укрепление межнационального и межконфессионального согласия, профилактика экстремизма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11 1 06 00000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11 1 08 00000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11 1 08 99990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11 1 12 00000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11 1 12 99990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11 1 12 99990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11 1 12 99990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11 1 12 99990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"Участие в профилактике экстремизма, а также в минимизации и (или) ликвидации последствий проявлений экстремизма"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147 000,00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"Реализация мер по профилактике распространения экстремистской идеологии, создание экспертной панели для возможности оперативно выявлять и своевременно реагировать на зарождающиеся конфликты в сфере межнациональных и этноконфессиональных отношений"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11 2 05 99990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"Безопасность жизнедеятельности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23 074 200,00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10 480 553,22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45,42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"Организация и обеспечение мероприятий в сфере гражданской обороны, защиты населения и территории муниципального образования городской округ город Пыть-Ях от чрезвычайных ситуаций"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2 525 200,00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1 302 683,30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51,59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"Переподготовка и повышение квалификации работников"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"Проведение пропаганды и обучение населения способам защиты и действиям в чрезвычайных ситуациях"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44 100,00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38,68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44 100,00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38,68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44 100,00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38,68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44 100,00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38,68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44 100,00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38,68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"Изготовление и установка информационных знаков по безопасности на водных объектах"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"Повышение защиты населения и территории от угроз природного и техногенного характера"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2 383 200,00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1 245 583,30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52,27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2 383 200,00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1 245 583,30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52,27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2 383 200,00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1 245 583,30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52,27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2 383 200,00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1 245 583,30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52,27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2 383 200,00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1 245 583,30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52,27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"Укрепление пожарной безопасности в муниципальном образовании городской округ город Пыть-Ях"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2 199 000,00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794 096,88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36,11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противопожарной защиты территорий"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12 2 01 00000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2 199 000,00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794 096,88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36,11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12 2 01 61100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1 243 700,00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184 174,58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14,81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12 2 01 61100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1 243 700,00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184 174,58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14,81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12 2 01 61100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1 243 700,00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184 174,58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14,81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12 2 01 61100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1 243 700,00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184 174,58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14,81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955 300,00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609 922,30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63,85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955 300,00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609 922,30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63,85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955 300,00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609 922,30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63,85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955 300,00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609 922,30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63,85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"Материально-техническое и финансовое обеспечение деятельности МКУ "ЕДДС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18 350 000,00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8 383 773,04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45,69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"Финансовое обеспечение осуществления МКУ "ЕДДС города Пыть-Яха" установленных видов деятельности"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18 350 000,00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8 383 773,04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45,69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 xml:space="preserve">Расходы на обеспечение деятельности (оказание услуг) муниципальных учреждений </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18 350 000,00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8 383 773,04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45,69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15 267 700,00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7 345 661,07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48,11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казенных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15 267 700,00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7 345 661,07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48,11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11 540 000,00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5 697 921,68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учреждений,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242 600,00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9 693,20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3 485 100,00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1 638 046,19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3 080 500,00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1 038 111,97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33,70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3 080 500,00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1 038 111,97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33,70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2 810 300,00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874 896,84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31,13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энергетических ресурсов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270 200,00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163 215,13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60,41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налогов, сборов и иных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прочих налогов, сборов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12 3 01 00590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"Экологическая безопасность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10 963 000,00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1 868 180,00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17,04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"Регулирование качества окружающей среды в муниципальном образовании городской округ город Пыть-Ях"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713 000,00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137 860,00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19,34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"Организация и проведении мероприятий в рамках международной экологической акции "Спасти и сохранить"</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137 860,00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22,49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137 860,00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22,49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137 860,00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24,97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137 860,00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24,97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137 860,00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24,97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Премии и гранты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350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"Участие в окружном конкурсе "Лучшее муниципальное образование Ханты-Мансийского автономного округа-Югры в сфере отношений, связанных с охраной окружающей среды"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13 1 04 99990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"Развитие системы обращения с отходами производства и потребления в муниципальном образовании городской округ г. Пыть-Ях"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7 026 900,00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1 730 320,00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24,62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регулирования деятельности по обращению с отходами производства и потребления"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120 900,00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120 900,00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13 2 03 84290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120 900,00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120 900,00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13 2 03 84290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114 100,00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114 100,00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13 2 03 84290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114 100,00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114 100,00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13 2 03 84290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87 800,00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13 2 03 84290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26 300,00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13 2 03 84290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6 800,00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13 2 03 84290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6 800,00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13 2 03 84290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6 800,00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"Содержание контейнерных площадок, находящихся в муниципальной собственности (бесхозные)"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5 990 000,00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14,72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5 990 000,00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14,72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5 990 000,00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14,72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5 990 000,00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14,72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5 990 000,00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14,72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"Разработка и реализация мероприятий по ликвидации несанкционированных свалок"</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727 420,00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79,41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727 420,00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79,41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727 420,00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79,41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727 420,00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79,41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13 2 05 99990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727 420,00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79,41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"Организация противоэпидемиологических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13 3 00 00000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3 223 100,00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13 3 01 00000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3 223 100,00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Осуществление мероприятий по проведению дезинсекции и дератизации в Ханты-Мансийском автономном округе – Югре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13 3 01 84280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3 223 100,00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13 3 01 84280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13 3 01 84280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13 3 01 84280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13 3 01 84280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13 3 01 84280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3 189 100,00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13 3 01 84280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3 189 100,00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13 3 01 84280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3 189 100,00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"Развитие экономического потенциала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3 747 700,00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27 475,00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0,73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"Совершенствование системы муниципального стратегического управления и повышение инвестиционной привлекательности"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"Проведение Всероссийской переписи населения 2021 года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14 1 03 00000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Проведение Всероссийской переписи населения 2020 года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14 1 03 54690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14 1 03 54690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14 1 03 54690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14 1 03 54690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"Развитие малого и среднего предпринимательства"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3 097 500,00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"Пропаганда и популяризация предпринимательской деятельности"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241 184,00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241 184,00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241 184,00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241 184,00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241 184,00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Региональный проект "Создание условий для легкого старта и комфортного ведения бизнеса"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I4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2 856 316,00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Поддержка малого и среднего предпринимательства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I4 82380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2 713 500,00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I4 82380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2 713 500,00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I4 82380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2 713 500,00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I4 82380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2 713 500,00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Поддержка малого и среднего предпринимательства за счет средств бюджета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I4 S2380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142 816,00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I4 S2380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142 816,00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I4 S2380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142 816,00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3 I4 S2380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142 816,00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"Обеспечение защиты прав потребителей"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14 4 00 00000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27 475,00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61,06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"Правовое просвещение и информирование в сфере защиты прав потребителей"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14 4 01 00000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27 475,00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61,06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14 4 01 99990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27 475,00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61,06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14 4 01 99990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27 475,00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61,06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14 4 01 99990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27 475,00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61,06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14 4 01 99990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27 475,00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61,06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"Цифровое развитие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7 460 900,00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2 548 652,66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34,16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"Цифровой город"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6 720 900,00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2 484 616,66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36,97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"Развитие электронного муниципалитета, формирование и сопровождение информационных ресурсов и систем, обеспечение доступа к ним"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Услуги в области информационных технологий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15 1 01 20070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15 1 01 20070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15 1 01 20070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11,33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15 1 01 20070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11,33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"Развитие и сопровождение информационных систем в деятельности органов местного самоуправления"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3 987 700,00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1 599 125,00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40,10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Услуги в области информационных технологий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15 1 02 20070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3 987 700,00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1 599 125,00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40,10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15 1 02 20070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3 987 700,00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1 599 125,00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40,10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15 1 02 20070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3 987 700,00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1 599 125,00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40,10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15 1 02 20070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3 987 700,00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1 599 125,00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40,10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"Модернизация оборудования, развитие и поддержка корпоративной сети органа местного самоуправления"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2 605 200,00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870 991,66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33,43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Услуги в области информационных технологий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15 1 03 20070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2 605 200,00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870 991,66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33,43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15 1 03 20070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2 605 200,00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870 991,66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33,43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15 1 03 20070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2 605 200,00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870 991,66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33,43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15 1 03 20070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2 605 200,00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870 991,66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33,43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"Создание устойчивой информационно-телекоммуникационной инфраструктуры"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64 036,00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"Развитие системы обеспечения информационной безопасности органов местного самоуправления"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15 2 03 00000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64 036,00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Услуги в области информационных технологий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15 2 03 20070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64 036,00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15 2 03 20070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64 036,00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15 2 03 20070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64 036,00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15 2 03 20070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740 000,00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64 036,00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"Современная транспортная система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213 070 683,61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55 438 390,98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26,02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"Автомобильный транспорт"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58 224 103,61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25 299 347,92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43,45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16 1 02 00000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58 224 103,61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25 299 347,92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43,45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58 224 103,61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25 299 347,92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43,45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58 224 103,61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25 299 347,92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43,45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58 224 103,61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25 299 347,92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43,45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58 224 103,61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25 299 347,92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43,45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"Дорожное хозяйство"</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153 358 380,00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29 431 221,96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19,19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"Содержание автомобильных дорог и искусственных сооружений на них"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64 013 300,00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29 431 221,96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45,98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64 013 300,00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29 431 221,96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45,98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64 013 300,00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29 431 221,96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45,98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64 013 300,00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29 431 221,96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45,98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64 013 300,00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29 431 221,96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45,98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"Улучшение технических характеристик автомобильных дорог, развитие и функционирование системы управления автомобильными дорогами"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1 331 738,00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1 331 738,00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1 331 738,00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1 331 738,00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1 331 738,00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88 013 342,00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Строительство и реконструкция объектов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16 2 03 42110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8 220 795,00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Капитальные вложения в объекты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16 2 03 42110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8 220 795,00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16 2 03 42110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8 220 795,00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Бюджетные инвестиции в объекты капитального строительства государственной (муниципальной) собственности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16 2 03 42110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414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8 220 795,00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79 792 547,00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79 792 547,00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79 792 547,00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16 2 03 99990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79 792 547,00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"Безопасность дорожного движения"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16 4 00 00000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1 488 200,00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707 821,10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16 4 01 00000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1 488 200,00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707 821,10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16 4 01 99990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1 488 200,00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707 821,10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16 4 01 99990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1 488 200,00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707 821,10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16 4 01 99990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1 488 200,00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707 821,10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47,56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16 4 01 99990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1 488 200,00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707 821,10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"Управление муниципальными финансами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1 541 310,41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554 216,20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35,96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"Управление муниципальным долгом в муниципальном образовании городской округ город Пыть-Ях"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602 216,20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554 216,20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92,03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"Обслуживание муниципального долга городского округа"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17 2 01 00000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602 216,20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554 216,20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92,03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Процентные платежи по муниципальному долгу городского округа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17 2 01 20270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602 216,20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554 216,20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92,03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Обслуживание государственного (муниципального) долга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17 2 01 20270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700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602 216,20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554 216,20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92,03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Обслуживание муниципального долга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17 2 01 20270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730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602 216,20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554 216,20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92,03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"Формирование резервных средств в бюджете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17 3 00 00000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939 094,21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17 3 01 00000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Резервный фонд администрации города Пыть-Ях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17 3 01 20220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17 3 01 20220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Резервные средства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17 3 01 20220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870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17 3 02 00000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439 094,21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17 3 02 99990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439 094,21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17 3 02 99990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439 094,21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Резервные средства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17 3 02 99990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870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439 094,21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"Развитие гражданского общества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30 571 735,17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15 458 192,16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"Создание условий для развития гражданских инициатив"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1 961 835,17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1 040 502,24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53,04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город Пыть-Ях на развитие гражданского общества"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1 961 835,17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1 040 502,24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53,04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социально ориентированным некоммерческим организациям на реализацию социально значимых программ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18 1 01 61820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1 961 835,17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1 040 502,24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53,04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18 1 01 61820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1 961 835,17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1 040 502,24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53,04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18 1 01 61820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630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1 961 835,17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1 040 502,24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53,04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(гранты в форме субсидий), не подлежащие казначейскому сопровождению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18 1 01 61820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633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1 961 835,17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1 040 502,24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53,04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28 609 900,00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14 417 689,92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открытости органов местного самоуправления"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104 250,00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80,56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104 250,00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80,56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104 250,00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80,56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104 250,00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80,56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104 250,00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80,56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"Организация функционирования телерадиовещания"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18 997 200,00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9 383 587,92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18 997 200,00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9 383 587,92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18 997 200,00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9 383 587,92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18 997 200,00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9 383 587,92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18 2 02 00590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18 997 200,00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9 383 587,92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"Новая Северная газета"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9 483 300,00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4 929 852,00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51,98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9 483 300,00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4 929 852,00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51,98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9 483 300,00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4 929 852,00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51,98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9 483 300,00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4 929 852,00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51,98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18 2 03 00590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9 483 300,00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4 929 852,00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51,98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"Управление муниципальным имуществом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18 964 863,74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5 822 703,11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30,70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"Повышение эффективности системы управления муниципальным имуществом"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18 964 863,74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5 822 703,11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30,70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"Управление и распоряжение муниципальным имуществом"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3 757 668,39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885 533,72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3 757 668,39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885 533,72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3 757 668,39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885 533,72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3 757 668,39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885 533,72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23,57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услуг в целях капитального ремонта государственного (муниципального) имущества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1 830 335,74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158 111,00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8,64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1 902 473,44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702 563,51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36,93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энергетических ресурсов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24 859,21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24 859,21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надлежащего уровня эксплуатации муниципального имущества"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14 207 195,35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4 822 169,39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33,94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14 207 195,35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4 822 169,39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33,94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14 174 835,35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4 805 989,39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33,91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14 174 835,35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4 805 989,39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33,91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7 908 009,52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2 903 362,07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36,71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энергетических ресурсов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6 266 825,83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1 902 627,32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30,36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32 360,00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16 180,00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налогов, сборов и иных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32 360,00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16 180,00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прочих налогов, сборов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32 360,00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16 180,00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""Проведение мероприятий по землеустройству и землепользованию"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19 1 03 99990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11,50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"Развитие муниципальной службы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479 267 531,53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241 430 574,49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50,37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"Повышение профессионального уровня муниципальных служащих и резерва управленческих кадров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1 012 000,00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420 029,00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20 1 02 00000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1 012 000,00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420 029,00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1 012 000,00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420 029,00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41,50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377 700,00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109 629,00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29,03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377 700,00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109 629,00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29,03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государственных (муниципальных) органов,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377 700,00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109 629,00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29,03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634 300,00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310 400,00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48,94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634 300,00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310 400,00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48,94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20 1 02 99990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634 300,00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310 400,00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48,94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"Создание условий для развития, повышения престижа и открытости муниципальной службы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20 3 00 00000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"Содействие развитию управленческой культуры и повышению престижа и муниципальной службы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20 3 01 00000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20 3 01 99990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20 3 01 99990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Премии и гранты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20 3 01 99990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350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478 195 531,53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241 010 545,49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50,40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478 195 531,53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241 010 545,49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50,40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196 205 851,53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90 070 459,71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45,91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160 619 553,22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75 805 206,02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47,20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казенных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160 619 553,22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75 805 206,02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47,20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120 766 746,00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56 453 505,23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46,75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учреждений,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3 536 200,00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1 097 453,90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31,03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119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36 316 607,22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18 254 246,89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50,26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35 348 760,00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14 166 545,91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40,08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35 348 760,00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14 166 545,91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40,08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28 823 060,00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9 985 444,62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34,64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энергетических ресурсов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6 525 700,00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4 181 101,29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64,07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3 912,78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3 912,78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Социальные выплаты гражданам, кроме публичных нормативных социальных выплат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3 912,78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3 912,78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Пособия, компенсации и иные социальные выплаты гражданам, кроме публичных нормативных обязательств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3 912,78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3 912,78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233 625,53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94 795,00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40,58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налогов, сборов и иных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233 625,53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94 795,00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40,58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налога на имущество организаций и земельного налога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43 125,53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6 104,00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14,15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прочих налогов, сборов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190 500,00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88 691,00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46,56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Высшее должностное лицо муниципального образования городской округ город Пыть-Ях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5 443 000,00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3 390 229,53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62,29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5 443 000,00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3 390 229,53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62,29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5 443 000,00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3 390 229,53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62,29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4 405 500,00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2 656 400,55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60,30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государственных (муниципальных) органов,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33 959,00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18,66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855 500,00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699 869,98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81,81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функций органов местного самоуправления городского округа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268 176 380,00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143 724 337,73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53,59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265 365 118,35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141 650 904,39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53,38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265 365 118,35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141 650 904,39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53,38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202 726 700,00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105 314 261,60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51,95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государственных (муниципальных) органов,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2 531 100,00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1 385 538,56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54,74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60 107 318,35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34 951 104,23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58,15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1 320 580,00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582 864,25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44,14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1 320 580,00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582 864,25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44,14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1 253 510,04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515 794,30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41,15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энергетических ресурсов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67 069,96</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67 069,95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1 045 381,65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1 045 269,09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99,99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Социальные выплаты гражданам, кроме публичных нормативных социальных выплат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1 045 381,65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1 045 269,09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99,99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Пособия, компенсации и иные социальные выплаты гражданам, кроме публичных нормативных обязательств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1 045 381,65</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1 045 269,09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99,99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445 300,00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445 300,00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Исполнение судебных актов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830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45 300,00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Исполнение судебных актов Российской Федерации и мировых соглашений по возмещению причиненного вреда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831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45 300,00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налогов, сборов и иных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иных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Прочие мероприятия органов местного самоуправления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2 100 200,00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1 030 858,52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49,08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1 834 200,00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764 858,52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41,70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1 834 200,00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764 858,52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41,70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1 834 200,00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764 858,52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41,70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266 000,00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налогов, сборов и иных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266 000,00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иных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266 000,00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266 000,00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 xml:space="preserve">Реализация переданных государственных полномочий по государственной регистрации актов гражданского состояния </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20 4 01 59300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4 043 300,00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49,71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20 4 01 59300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4 043 300,00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49,71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20 4 01 59300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4 043 300,00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2 010 000,00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49,71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20 4 01 59300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3 107 900,00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1 565 000,00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50,36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20 4 01 59300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935 400,00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445 000,00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Представление к наградам и присвоение почётных званий муниципального образования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20 4 01 72030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1 001 800,00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284 660,00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28,41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20 4 01 72030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306 800,00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155 660,00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50,74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20 4 01 72030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306 800,00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155 660,00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50,74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20 4 01 72030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306 800,00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155 660,00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50,74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20 4 01 72030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695 000,00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Публичные нормативные выплаты гражданам несоциального характера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20 4 01 72030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330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695 000,00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129 000,00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18,56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 xml:space="preserve">Реализация переданных государственных полномочий по государственной регистрации актов гражданского состояния </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D9300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1 225 000,00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500 000,00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40,82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D9300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1 035 500,00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469 999,00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D9300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1 035 500,00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469 999,00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45,39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D9300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727 200,00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388 109,47</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53,37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государственных (муниципальных) органов,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D9300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D9300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81 889,53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37,22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D9300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189 500,00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30 001,00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15,83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D9300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189 500,00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30 001,00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15,83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 4 01 D9300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189 500,00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30 001,00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15,83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Муниципальная программа "Содержание городских территорий, озеленение и благоустройство в городе Пыть-Яхе"</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135 349 377,00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39 789 666,69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29,40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"Организация освещения улиц, территорий микрорайонов"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16 578 000,00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8 561 444,24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51,64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16 578 000,00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8 561 444,24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51,64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16 578 000,00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8 561 444,24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51,64</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16 578 000,00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8 561 444,24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51,64</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4 309 700,00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1 258 525,38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29,20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энергетических ресурсов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21 0 01 99990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247</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12 268 300,00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7 302 918,86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59,53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"Организация озеленения и благоустройства территорий города, охрана, защита, воспроизводство зеленных насаждений"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5 271 700,00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3 107 960,48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58,96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5 271 700,00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3 107 960,48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58,96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5 271 700,00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3 107 960,48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58,96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5 271 700,00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3 107 960,48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58,96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21 0 02 99990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5 271 700,00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3 107 960,48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58,96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"Содержание мест захоронения"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21 0 03 00000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9 564 600,00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4 270 755,68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деятельности (оказание услуг) муниципальных учреждений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9 564 600,00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4 270 755,68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9 564 600,00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4 270 755,68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9 564 600,00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4 270 755,68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44,65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21 0 03 00590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9 564 600,00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4 270 755,68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"Создание условий для массового отдыха жителей города и организация обустройства мест массового отдыха"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21 0 04 00000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10 496 600,00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369 305,00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10 496 600,00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369 305,00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10 496 600,00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369 305,00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10 496 600,00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369 305,00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21 0 04 99990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10 496 600,00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369 305,00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"Летнее и зимнее содержание городских территорий"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21 0 05 00000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36 065 600,00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21 532 443,18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59,70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21 0 05 61100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1 123 832,00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21 0 05 61100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1 123 832,00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21 0 05 61100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1 123 832,00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21 0 05 61100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811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1 123 832,00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34 941 768,00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21 532 443,18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61,62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34 941 768,00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21 532 443,18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61,62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34 941 768,00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21 532 443,18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61,62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21 0 05 99990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34 941 768,00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21 532 443,18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61,62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Основное мероприятие "Повышение уровня культуры населения"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57 372 877,00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1 947 758,11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3,39</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инициативного проекта "Топиарный парк "Ноев ковчег" второй этап"</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21 0 06 82751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8 704 370,00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21 0 06 82751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8 704 370,00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21 0 06 82751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8 704 370,00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21 0 06 82751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8 704 370,00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44 638 507,00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1 947 758,11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44 638 507,00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1 947 758,11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44 638 507,00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1 947 758,11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услуг в целях капитального ремонта государственного (муниципального) имущества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43 827 710,08</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1 231 961,19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2,81</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810 796,92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715 796,92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88,28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инициативного проекта "Топиарный парк "Ноев ковчег" второй этап" за счет средств бюджета города и инициативных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S2751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4 030 000,00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S2751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4 030 000,00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S2751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4 030 000,00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21 0 06 S2751</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4 030 000,00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Непрограммные направления деятельности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40 0 00 00000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34 807 000,00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14 219 979,08</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40,85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Непрограммное направление деятельности "Обеспечение деятельности муниципальных органов местного самоуправления"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19 042 000,00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10 002 564,83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52,53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Материально-техническое и финансовое обеспечение деятельности органов местного самоуправления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18 946 500,00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9 977 064,83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52,66</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обеспечение функций органов местного самоуправления городского округа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12 686 736,00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7 171 454,44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56,53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12 520 036,00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7 155 367,44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57,15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12 520 036,00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7 155 367,44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57,15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9 499 736,00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5 366 304,42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56,49</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государственных (муниципальных) органов,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122 237,30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55,06</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2 798 300,00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1 666 825,72</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166 700,00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16 087,00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166 700,00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16 087,00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9,65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40 1 01 02040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166 700,00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16 087,00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Председатель представительного органа муниципального образования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1 497 100,00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1 497 100,00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1 497 100,00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1 150 100,00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40 1 01 02110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347 000,00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Руководитель контрольно-счетной палаты муниципального образования и его заместители городского округа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4 568 500,00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2 713 625,39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59,40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4 568 500,00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2 713 625,39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59,40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4 568 500,00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2 713 625,39</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59,40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3 538 600,00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2 071 964,23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58,55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выплаты персоналу государственных (муниципальных) органов, за исключением фонда оплаты труда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16 000,00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22,22</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40 1 01 02250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957 900,00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625 661,16</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65,32</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Прочие мероприятия органов местного самоуправления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194 164,00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91 985,00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47,37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175 164,00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72 985,00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41,67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175 164,00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72 985,00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41,67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175 164,00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72 985,00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41,67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бюджетные ассигнования</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налогов, сборов и иных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Уплата иных платежей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40 1 01 02400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853</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19 000,00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100,00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Исполнение отдельных полномочий Думы города Пыть-Яха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40 1 02 00000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26,70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Выполнение полномочий Думы города Пыть-Ях в сфере наград и почетных званий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40 1 02 72020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25 500,00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26,70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40 1 02 72020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38,03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40 1 02 72020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38,03</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40 1 02 72020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35 500,00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13 500,00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38,03</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Социальное обеспечение и иные выплаты населению</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40 1 02 72020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Публичные нормативные выплаты гражданам несоциального характера</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40 1 02 72020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330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60 000,00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12 000,00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Непрограммное направление деятельности "Осуществление первичного воинского учета на территориях, где отсутствуют военные комиссариаты"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40 2 00 00000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5 402 200,00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2 353 555,65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Осуществление первичного воинского учета на территориях, где отсутствуют военные комиссариаты</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40 2 00 51180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5 402 200,00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2 353 555,65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40 2 00 51180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5 402 200,00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2 353 555,65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43,57</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Расходы на выплаты персоналу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40 2 00 51180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5 402 200,00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2 353 555,65</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43,57</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Фонд оплаты труда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40 2 00 51180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121</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4 149 200,00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1 808 416,54</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43,58</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40 2 00 51180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129</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1 253 000,00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545 139,11</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43,51</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Непрограммное направление деятельности "Исполнение отдельных расходных обязательств муниципального образования городской округ город Пыть-Ях"</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40 3 00 00000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8 000 000,00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Проведение выборов в муниципальном образовании городской округ город Пыть-Ях, повышение правовой культуры избирателей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40 3 00 20200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8 000 000,00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40 3 00 20200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8 000 000,00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40 3 00 20200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8 000 000,00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40 3 00 20200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8 000 000,00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Финансовое обеспечение мероприятий, связанных с профилактикой и устранением последствий распространения новой коронавирусной инфекции (COVID - 2019)</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40 4 00 00000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2 362 800,00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1 863 858,60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78,88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Реализация мероприятий</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40 4 00 99990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2 362 800,00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1 863 858,60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78,88</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Закупка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40 4 00 99990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329 050,00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Иные закупки товаров, работ и услуг для обеспечения государственных (муниципальных) нужд</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40 4 00 99990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329 050,00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Прочая закупка товаров, работ и услуг</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40 4 00 99990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244</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329 050,00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0,00</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Предоставление субсидий бюджетным, автономным учреждениям и иным некоммерческим организациям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40 4 00 99990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2 033 750,00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1 863 858,60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91,65</w:t>
            </w:r>
          </w:p>
        </w:tc>
      </w:tr>
      <w:tr w:rsidR="006B39F7" w:rsidRPr="005D371D" w:rsidTr="006B39F7">
        <w:trPr>
          <w:cantSplit/>
          <w:trHeight w:val="20"/>
        </w:trPr>
        <w:tc>
          <w:tcPr>
            <w:tcW w:w="4025" w:type="dxa"/>
            <w:shd w:val="clear" w:color="000000" w:fill="FFFFFF"/>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40 4 00 99990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2 033 750,00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1 863 858,60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91,65</w:t>
            </w:r>
          </w:p>
        </w:tc>
      </w:tr>
      <w:tr w:rsidR="006B39F7" w:rsidRPr="005D371D" w:rsidTr="006B39F7">
        <w:trPr>
          <w:cantSplit/>
          <w:trHeight w:val="20"/>
        </w:trPr>
        <w:tc>
          <w:tcPr>
            <w:tcW w:w="4025" w:type="dxa"/>
            <w:shd w:val="clear" w:color="000000" w:fill="FFFFFF"/>
            <w:vAlign w:val="center"/>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Субсидии бюджетным учреждениям на иные цели</w:t>
            </w:r>
          </w:p>
        </w:tc>
        <w:tc>
          <w:tcPr>
            <w:tcW w:w="1449"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40 4 00 99990</w:t>
            </w:r>
          </w:p>
        </w:tc>
        <w:tc>
          <w:tcPr>
            <w:tcW w:w="730" w:type="dxa"/>
            <w:shd w:val="clear" w:color="000000" w:fill="FFFFFF"/>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612</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2 033 750,00</w:t>
            </w:r>
          </w:p>
        </w:tc>
        <w:tc>
          <w:tcPr>
            <w:tcW w:w="1644" w:type="dxa"/>
            <w:shd w:val="clear" w:color="000000" w:fill="FFFFFF"/>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1 863 858,60</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91,65</w:t>
            </w:r>
          </w:p>
        </w:tc>
      </w:tr>
      <w:tr w:rsidR="006B39F7" w:rsidRPr="005D371D" w:rsidTr="006B39F7">
        <w:trPr>
          <w:cantSplit/>
          <w:trHeight w:val="20"/>
        </w:trPr>
        <w:tc>
          <w:tcPr>
            <w:tcW w:w="4025" w:type="dxa"/>
            <w:shd w:val="clear" w:color="auto" w:fill="auto"/>
            <w:noWrap/>
            <w:vAlign w:val="bottom"/>
            <w:hideMark/>
          </w:tcPr>
          <w:p w:rsidR="005D371D" w:rsidRPr="005D371D" w:rsidRDefault="005D371D" w:rsidP="005D371D">
            <w:pPr>
              <w:spacing w:after="0"/>
              <w:rPr>
                <w:rFonts w:eastAsia="Times New Roman" w:cstheme="minorHAnsi"/>
                <w:sz w:val="20"/>
                <w:szCs w:val="20"/>
                <w:lang w:eastAsia="ru-RU"/>
              </w:rPr>
            </w:pPr>
            <w:r w:rsidRPr="005D371D">
              <w:rPr>
                <w:rFonts w:eastAsia="Times New Roman" w:cstheme="minorHAnsi"/>
                <w:sz w:val="20"/>
                <w:szCs w:val="20"/>
                <w:lang w:eastAsia="ru-RU"/>
              </w:rPr>
              <w:t>Итого</w:t>
            </w:r>
          </w:p>
        </w:tc>
        <w:tc>
          <w:tcPr>
            <w:tcW w:w="1449" w:type="dxa"/>
            <w:shd w:val="clear" w:color="auto" w:fill="auto"/>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730" w:type="dxa"/>
            <w:shd w:val="clear" w:color="auto" w:fill="auto"/>
            <w:noWrap/>
            <w:vAlign w:val="bottom"/>
            <w:hideMark/>
          </w:tcPr>
          <w:p w:rsidR="005D371D" w:rsidRPr="005D371D" w:rsidRDefault="005D371D" w:rsidP="005D371D">
            <w:pPr>
              <w:spacing w:after="0"/>
              <w:jc w:val="center"/>
              <w:rPr>
                <w:rFonts w:eastAsia="Times New Roman" w:cstheme="minorHAnsi"/>
                <w:sz w:val="20"/>
                <w:szCs w:val="20"/>
                <w:lang w:eastAsia="ru-RU"/>
              </w:rPr>
            </w:pPr>
            <w:r w:rsidRPr="005D371D">
              <w:rPr>
                <w:rFonts w:eastAsia="Times New Roman" w:cstheme="minorHAnsi"/>
                <w:sz w:val="20"/>
                <w:szCs w:val="20"/>
                <w:lang w:eastAsia="ru-RU"/>
              </w:rPr>
              <w:t> </w:t>
            </w:r>
          </w:p>
        </w:tc>
        <w:tc>
          <w:tcPr>
            <w:tcW w:w="1644" w:type="dxa"/>
            <w:shd w:val="clear" w:color="auto" w:fill="auto"/>
            <w:noWrap/>
            <w:vAlign w:val="bottom"/>
            <w:hideMark/>
          </w:tcPr>
          <w:p w:rsidR="005D371D" w:rsidRPr="005D371D" w:rsidRDefault="005D371D" w:rsidP="006B39F7">
            <w:pPr>
              <w:spacing w:after="0"/>
              <w:jc w:val="right"/>
              <w:rPr>
                <w:rFonts w:eastAsia="Times New Roman" w:cstheme="minorHAnsi"/>
                <w:sz w:val="20"/>
                <w:szCs w:val="20"/>
                <w:lang w:eastAsia="ru-RU"/>
              </w:rPr>
            </w:pPr>
            <w:r w:rsidRPr="005D371D">
              <w:rPr>
                <w:rFonts w:eastAsia="Times New Roman" w:cstheme="minorHAnsi"/>
                <w:sz w:val="20"/>
                <w:szCs w:val="20"/>
                <w:lang w:eastAsia="ru-RU"/>
              </w:rPr>
              <w:t>4 743 511 291,23</w:t>
            </w:r>
          </w:p>
        </w:tc>
        <w:tc>
          <w:tcPr>
            <w:tcW w:w="1644" w:type="dxa"/>
            <w:shd w:val="clear" w:color="auto" w:fill="auto"/>
            <w:noWrap/>
            <w:vAlign w:val="bottom"/>
            <w:hideMark/>
          </w:tcPr>
          <w:p w:rsidR="005D371D" w:rsidRPr="005D371D" w:rsidRDefault="005D371D" w:rsidP="006B39F7">
            <w:pPr>
              <w:spacing w:after="0"/>
              <w:jc w:val="right"/>
              <w:rPr>
                <w:rFonts w:eastAsia="Times New Roman" w:cstheme="minorHAnsi"/>
                <w:sz w:val="20"/>
                <w:szCs w:val="20"/>
                <w:lang w:eastAsia="ru-RU"/>
              </w:rPr>
            </w:pPr>
            <w:r w:rsidRPr="005D371D">
              <w:rPr>
                <w:rFonts w:eastAsia="Times New Roman" w:cstheme="minorHAnsi"/>
                <w:sz w:val="20"/>
                <w:szCs w:val="20"/>
                <w:lang w:eastAsia="ru-RU"/>
              </w:rPr>
              <w:t>1 781 904 469,53</w:t>
            </w:r>
          </w:p>
        </w:tc>
        <w:tc>
          <w:tcPr>
            <w:tcW w:w="681" w:type="dxa"/>
            <w:shd w:val="clear" w:color="auto" w:fill="auto"/>
            <w:noWrap/>
            <w:vAlign w:val="bottom"/>
            <w:hideMark/>
          </w:tcPr>
          <w:p w:rsidR="005D371D" w:rsidRPr="005D371D" w:rsidRDefault="005D371D" w:rsidP="005D371D">
            <w:pPr>
              <w:spacing w:after="0"/>
              <w:jc w:val="right"/>
              <w:rPr>
                <w:rFonts w:eastAsia="Times New Roman" w:cstheme="minorHAnsi"/>
                <w:sz w:val="20"/>
                <w:szCs w:val="20"/>
                <w:lang w:eastAsia="ru-RU"/>
              </w:rPr>
            </w:pPr>
            <w:r w:rsidRPr="005D371D">
              <w:rPr>
                <w:rFonts w:eastAsia="Times New Roman" w:cstheme="minorHAnsi"/>
                <w:sz w:val="20"/>
                <w:szCs w:val="20"/>
                <w:lang w:eastAsia="ru-RU"/>
              </w:rPr>
              <w:t>37,57</w:t>
            </w:r>
          </w:p>
        </w:tc>
      </w:tr>
    </w:tbl>
    <w:p w:rsidR="003D3A88" w:rsidRDefault="003D3A88" w:rsidP="000E44EE">
      <w:pPr>
        <w:tabs>
          <w:tab w:val="left" w:pos="4820"/>
          <w:tab w:val="left" w:pos="12758"/>
        </w:tabs>
        <w:rPr>
          <w:rFonts w:ascii="Times New Roman" w:hAnsi="Times New Roman" w:cs="Times New Roman"/>
        </w:rPr>
      </w:pPr>
    </w:p>
    <w:sectPr w:rsidR="003D3A88" w:rsidSect="004267E7">
      <w:headerReference w:type="default" r:id="rId7"/>
      <w:pgSz w:w="11906" w:h="16838"/>
      <w:pgMar w:top="851" w:right="851" w:bottom="567" w:left="851" w:header="397" w:footer="567" w:gutter="0"/>
      <w:pgNumType w:start="8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265" w:rsidRDefault="00134265" w:rsidP="00D658B3">
      <w:pPr>
        <w:spacing w:after="0"/>
      </w:pPr>
      <w:r>
        <w:separator/>
      </w:r>
    </w:p>
  </w:endnote>
  <w:endnote w:type="continuationSeparator" w:id="0">
    <w:p w:rsidR="00134265" w:rsidRDefault="00134265" w:rsidP="00D658B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265" w:rsidRDefault="00134265" w:rsidP="00D658B3">
      <w:pPr>
        <w:spacing w:after="0"/>
      </w:pPr>
      <w:r>
        <w:separator/>
      </w:r>
    </w:p>
  </w:footnote>
  <w:footnote w:type="continuationSeparator" w:id="0">
    <w:p w:rsidR="00134265" w:rsidRDefault="00134265" w:rsidP="00D658B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rPr>
      <w:id w:val="419603124"/>
      <w:docPartObj>
        <w:docPartGallery w:val="Page Numbers (Top of Page)"/>
        <w:docPartUnique/>
      </w:docPartObj>
    </w:sdtPr>
    <w:sdtEndPr>
      <w:rPr>
        <w:sz w:val="22"/>
      </w:rPr>
    </w:sdtEndPr>
    <w:sdtContent>
      <w:p w:rsidR="00156A5F" w:rsidRPr="004F4E5B" w:rsidRDefault="00043531" w:rsidP="005D371D">
        <w:pPr>
          <w:pStyle w:val="a3"/>
          <w:jc w:val="right"/>
          <w:rPr>
            <w:sz w:val="22"/>
          </w:rPr>
        </w:pPr>
        <w:r w:rsidRPr="00E62146">
          <w:rPr>
            <w:sz w:val="22"/>
          </w:rPr>
          <w:fldChar w:fldCharType="begin"/>
        </w:r>
        <w:r w:rsidRPr="00E62146">
          <w:rPr>
            <w:sz w:val="22"/>
          </w:rPr>
          <w:instrText>PAGE   \* MERGEFORMAT</w:instrText>
        </w:r>
        <w:r w:rsidRPr="00E62146">
          <w:rPr>
            <w:sz w:val="22"/>
          </w:rPr>
          <w:fldChar w:fldCharType="separate"/>
        </w:r>
        <w:r w:rsidR="00F636C8">
          <w:rPr>
            <w:noProof/>
            <w:sz w:val="22"/>
          </w:rPr>
          <w:t>83</w:t>
        </w:r>
        <w:r w:rsidRPr="00E62146">
          <w:rPr>
            <w:sz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4DF"/>
    <w:rsid w:val="00011846"/>
    <w:rsid w:val="00021653"/>
    <w:rsid w:val="00043531"/>
    <w:rsid w:val="00057867"/>
    <w:rsid w:val="000C283E"/>
    <w:rsid w:val="000E44EE"/>
    <w:rsid w:val="00134265"/>
    <w:rsid w:val="00156A5F"/>
    <w:rsid w:val="00223435"/>
    <w:rsid w:val="00383EDD"/>
    <w:rsid w:val="00392204"/>
    <w:rsid w:val="003D3A88"/>
    <w:rsid w:val="00405093"/>
    <w:rsid w:val="004074E7"/>
    <w:rsid w:val="004267E7"/>
    <w:rsid w:val="00456727"/>
    <w:rsid w:val="004B0BE1"/>
    <w:rsid w:val="004F4E5B"/>
    <w:rsid w:val="005D371D"/>
    <w:rsid w:val="00632630"/>
    <w:rsid w:val="006B39F7"/>
    <w:rsid w:val="006B58BF"/>
    <w:rsid w:val="00777FE4"/>
    <w:rsid w:val="008130CA"/>
    <w:rsid w:val="008F637B"/>
    <w:rsid w:val="009617D2"/>
    <w:rsid w:val="009B0109"/>
    <w:rsid w:val="00A15280"/>
    <w:rsid w:val="00A15754"/>
    <w:rsid w:val="00A57B51"/>
    <w:rsid w:val="00AB6DF7"/>
    <w:rsid w:val="00B45434"/>
    <w:rsid w:val="00B87EC9"/>
    <w:rsid w:val="00C948F4"/>
    <w:rsid w:val="00CD04DF"/>
    <w:rsid w:val="00CD3B24"/>
    <w:rsid w:val="00D0034D"/>
    <w:rsid w:val="00D4114B"/>
    <w:rsid w:val="00D55AEB"/>
    <w:rsid w:val="00D658B3"/>
    <w:rsid w:val="00D77F01"/>
    <w:rsid w:val="00D8721B"/>
    <w:rsid w:val="00DD0D33"/>
    <w:rsid w:val="00E62146"/>
    <w:rsid w:val="00EB1572"/>
    <w:rsid w:val="00ED6363"/>
    <w:rsid w:val="00F636C8"/>
    <w:rsid w:val="00F808A3"/>
    <w:rsid w:val="00FB17CA"/>
    <w:rsid w:val="00FD4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8104B4-126D-4B8B-BA68-4116ECB19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8"/>
        <w:szCs w:val="28"/>
        <w:lang w:val="ru-RU"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8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58B3"/>
    <w:pPr>
      <w:tabs>
        <w:tab w:val="center" w:pos="4677"/>
        <w:tab w:val="right" w:pos="9355"/>
      </w:tabs>
      <w:spacing w:after="0"/>
    </w:pPr>
  </w:style>
  <w:style w:type="character" w:customStyle="1" w:styleId="a4">
    <w:name w:val="Верхний колонтитул Знак"/>
    <w:basedOn w:val="a0"/>
    <w:link w:val="a3"/>
    <w:uiPriority w:val="99"/>
    <w:rsid w:val="00D658B3"/>
  </w:style>
  <w:style w:type="paragraph" w:styleId="a5">
    <w:name w:val="footer"/>
    <w:basedOn w:val="a"/>
    <w:link w:val="a6"/>
    <w:uiPriority w:val="99"/>
    <w:unhideWhenUsed/>
    <w:rsid w:val="00D658B3"/>
    <w:pPr>
      <w:tabs>
        <w:tab w:val="center" w:pos="4677"/>
        <w:tab w:val="right" w:pos="9355"/>
      </w:tabs>
      <w:spacing w:after="0"/>
    </w:pPr>
  </w:style>
  <w:style w:type="character" w:customStyle="1" w:styleId="a6">
    <w:name w:val="Нижний колонтитул Знак"/>
    <w:basedOn w:val="a0"/>
    <w:link w:val="a5"/>
    <w:uiPriority w:val="99"/>
    <w:rsid w:val="00D658B3"/>
  </w:style>
  <w:style w:type="paragraph" w:styleId="a7">
    <w:name w:val="Balloon Text"/>
    <w:basedOn w:val="a"/>
    <w:link w:val="a8"/>
    <w:uiPriority w:val="99"/>
    <w:semiHidden/>
    <w:unhideWhenUsed/>
    <w:rsid w:val="00D658B3"/>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658B3"/>
    <w:rPr>
      <w:rFonts w:ascii="Segoe UI" w:hAnsi="Segoe UI" w:cs="Segoe UI"/>
      <w:sz w:val="18"/>
      <w:szCs w:val="18"/>
    </w:rPr>
  </w:style>
  <w:style w:type="character" w:styleId="a9">
    <w:name w:val="Hyperlink"/>
    <w:basedOn w:val="a0"/>
    <w:uiPriority w:val="99"/>
    <w:semiHidden/>
    <w:unhideWhenUsed/>
    <w:rsid w:val="004F4E5B"/>
    <w:rPr>
      <w:color w:val="0563C1"/>
      <w:u w:val="single"/>
    </w:rPr>
  </w:style>
  <w:style w:type="character" w:styleId="aa">
    <w:name w:val="FollowedHyperlink"/>
    <w:basedOn w:val="a0"/>
    <w:uiPriority w:val="99"/>
    <w:semiHidden/>
    <w:unhideWhenUsed/>
    <w:rsid w:val="004F4E5B"/>
    <w:rPr>
      <w:color w:val="954F72"/>
      <w:u w:val="single"/>
    </w:rPr>
  </w:style>
  <w:style w:type="paragraph" w:customStyle="1" w:styleId="xl64">
    <w:name w:val="xl64"/>
    <w:basedOn w:val="a"/>
    <w:rsid w:val="004F4E5B"/>
    <w:pPr>
      <w:spacing w:before="100" w:beforeAutospacing="1" w:after="100" w:afterAutospacing="1"/>
    </w:pPr>
    <w:rPr>
      <w:rFonts w:ascii="Arial" w:eastAsia="Times New Roman" w:hAnsi="Arial" w:cs="Arial"/>
      <w:sz w:val="20"/>
      <w:szCs w:val="20"/>
      <w:lang w:eastAsia="ru-RU"/>
    </w:rPr>
  </w:style>
  <w:style w:type="paragraph" w:customStyle="1" w:styleId="xl65">
    <w:name w:val="xl65"/>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68">
    <w:name w:val="xl68"/>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69">
    <w:name w:val="xl69"/>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lang w:eastAsia="ru-RU"/>
    </w:rPr>
  </w:style>
  <w:style w:type="paragraph" w:customStyle="1" w:styleId="xl70">
    <w:name w:val="xl70"/>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71">
    <w:name w:val="xl71"/>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0"/>
      <w:szCs w:val="20"/>
      <w:lang w:eastAsia="ru-RU"/>
    </w:rPr>
  </w:style>
  <w:style w:type="paragraph" w:customStyle="1" w:styleId="xl72">
    <w:name w:val="xl72"/>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0"/>
      <w:szCs w:val="20"/>
      <w:lang w:eastAsia="ru-RU"/>
    </w:rPr>
  </w:style>
  <w:style w:type="paragraph" w:customStyle="1" w:styleId="xl73">
    <w:name w:val="xl73"/>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74">
    <w:name w:val="xl74"/>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75">
    <w:name w:val="xl75"/>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76">
    <w:name w:val="xl76"/>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77">
    <w:name w:val="xl77"/>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78">
    <w:name w:val="xl78"/>
    <w:basedOn w:val="a"/>
    <w:rsid w:val="003922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9">
    <w:name w:val="xl79"/>
    <w:basedOn w:val="a"/>
    <w:rsid w:val="003922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63">
    <w:name w:val="xl63"/>
    <w:basedOn w:val="a"/>
    <w:rsid w:val="009617D2"/>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80">
    <w:name w:val="xl80"/>
    <w:basedOn w:val="a"/>
    <w:rsid w:val="009617D2"/>
    <w:pPr>
      <w:spacing w:before="100" w:beforeAutospacing="1" w:after="100" w:afterAutospacing="1"/>
      <w:jc w:val="center"/>
    </w:pPr>
    <w:rPr>
      <w:rFonts w:ascii="Times New Roman" w:eastAsia="Times New Roman" w:hAnsi="Times New Roman" w:cs="Times New Roman"/>
      <w:sz w:val="20"/>
      <w:szCs w:val="20"/>
      <w:lang w:eastAsia="ru-RU"/>
    </w:rPr>
  </w:style>
  <w:style w:type="paragraph" w:customStyle="1" w:styleId="xl81">
    <w:name w:val="xl81"/>
    <w:basedOn w:val="a"/>
    <w:rsid w:val="009617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E44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lang w:eastAsia="ru-RU"/>
    </w:rPr>
  </w:style>
  <w:style w:type="paragraph" w:customStyle="1" w:styleId="xl83">
    <w:name w:val="xl83"/>
    <w:basedOn w:val="a"/>
    <w:rsid w:val="000E44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0E44E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0E44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40509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40509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03244">
      <w:bodyDiv w:val="1"/>
      <w:marLeft w:val="0"/>
      <w:marRight w:val="0"/>
      <w:marTop w:val="0"/>
      <w:marBottom w:val="0"/>
      <w:divBdr>
        <w:top w:val="none" w:sz="0" w:space="0" w:color="auto"/>
        <w:left w:val="none" w:sz="0" w:space="0" w:color="auto"/>
        <w:bottom w:val="none" w:sz="0" w:space="0" w:color="auto"/>
        <w:right w:val="none" w:sz="0" w:space="0" w:color="auto"/>
      </w:divBdr>
    </w:div>
    <w:div w:id="63645221">
      <w:bodyDiv w:val="1"/>
      <w:marLeft w:val="0"/>
      <w:marRight w:val="0"/>
      <w:marTop w:val="0"/>
      <w:marBottom w:val="0"/>
      <w:divBdr>
        <w:top w:val="none" w:sz="0" w:space="0" w:color="auto"/>
        <w:left w:val="none" w:sz="0" w:space="0" w:color="auto"/>
        <w:bottom w:val="none" w:sz="0" w:space="0" w:color="auto"/>
        <w:right w:val="none" w:sz="0" w:space="0" w:color="auto"/>
      </w:divBdr>
    </w:div>
    <w:div w:id="485048068">
      <w:bodyDiv w:val="1"/>
      <w:marLeft w:val="0"/>
      <w:marRight w:val="0"/>
      <w:marTop w:val="0"/>
      <w:marBottom w:val="0"/>
      <w:divBdr>
        <w:top w:val="none" w:sz="0" w:space="0" w:color="auto"/>
        <w:left w:val="none" w:sz="0" w:space="0" w:color="auto"/>
        <w:bottom w:val="none" w:sz="0" w:space="0" w:color="auto"/>
        <w:right w:val="none" w:sz="0" w:space="0" w:color="auto"/>
      </w:divBdr>
    </w:div>
    <w:div w:id="1011954559">
      <w:bodyDiv w:val="1"/>
      <w:marLeft w:val="0"/>
      <w:marRight w:val="0"/>
      <w:marTop w:val="0"/>
      <w:marBottom w:val="0"/>
      <w:divBdr>
        <w:top w:val="none" w:sz="0" w:space="0" w:color="auto"/>
        <w:left w:val="none" w:sz="0" w:space="0" w:color="auto"/>
        <w:bottom w:val="none" w:sz="0" w:space="0" w:color="auto"/>
        <w:right w:val="none" w:sz="0" w:space="0" w:color="auto"/>
      </w:divBdr>
    </w:div>
    <w:div w:id="1145972406">
      <w:bodyDiv w:val="1"/>
      <w:marLeft w:val="0"/>
      <w:marRight w:val="0"/>
      <w:marTop w:val="0"/>
      <w:marBottom w:val="0"/>
      <w:divBdr>
        <w:top w:val="none" w:sz="0" w:space="0" w:color="auto"/>
        <w:left w:val="none" w:sz="0" w:space="0" w:color="auto"/>
        <w:bottom w:val="none" w:sz="0" w:space="0" w:color="auto"/>
        <w:right w:val="none" w:sz="0" w:space="0" w:color="auto"/>
      </w:divBdr>
    </w:div>
    <w:div w:id="1408848031">
      <w:bodyDiv w:val="1"/>
      <w:marLeft w:val="0"/>
      <w:marRight w:val="0"/>
      <w:marTop w:val="0"/>
      <w:marBottom w:val="0"/>
      <w:divBdr>
        <w:top w:val="none" w:sz="0" w:space="0" w:color="auto"/>
        <w:left w:val="none" w:sz="0" w:space="0" w:color="auto"/>
        <w:bottom w:val="none" w:sz="0" w:space="0" w:color="auto"/>
        <w:right w:val="none" w:sz="0" w:space="0" w:color="auto"/>
      </w:divBdr>
    </w:div>
    <w:div w:id="1544516402">
      <w:bodyDiv w:val="1"/>
      <w:marLeft w:val="0"/>
      <w:marRight w:val="0"/>
      <w:marTop w:val="0"/>
      <w:marBottom w:val="0"/>
      <w:divBdr>
        <w:top w:val="none" w:sz="0" w:space="0" w:color="auto"/>
        <w:left w:val="none" w:sz="0" w:space="0" w:color="auto"/>
        <w:bottom w:val="none" w:sz="0" w:space="0" w:color="auto"/>
        <w:right w:val="none" w:sz="0" w:space="0" w:color="auto"/>
      </w:divBdr>
    </w:div>
    <w:div w:id="2053383698">
      <w:bodyDiv w:val="1"/>
      <w:marLeft w:val="0"/>
      <w:marRight w:val="0"/>
      <w:marTop w:val="0"/>
      <w:marBottom w:val="0"/>
      <w:divBdr>
        <w:top w:val="none" w:sz="0" w:space="0" w:color="auto"/>
        <w:left w:val="none" w:sz="0" w:space="0" w:color="auto"/>
        <w:bottom w:val="none" w:sz="0" w:space="0" w:color="auto"/>
        <w:right w:val="none" w:sz="0" w:space="0" w:color="auto"/>
      </w:divBdr>
    </w:div>
    <w:div w:id="211879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Другая 2">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7F51E-8AE5-4E84-B3C7-9843E0071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22893</Words>
  <Characters>130492</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Медведев</dc:creator>
  <cp:keywords/>
  <dc:description/>
  <cp:lastModifiedBy>Сергей Медведев</cp:lastModifiedBy>
  <cp:revision>2</cp:revision>
  <cp:lastPrinted>2021-08-30T04:38:00Z</cp:lastPrinted>
  <dcterms:created xsi:type="dcterms:W3CDTF">2021-08-30T05:11:00Z</dcterms:created>
  <dcterms:modified xsi:type="dcterms:W3CDTF">2021-08-30T05:11:00Z</dcterms:modified>
</cp:coreProperties>
</file>