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35" w:rsidRPr="00967BE0" w:rsidRDefault="00770B35" w:rsidP="00534A58">
      <w:pPr>
        <w:jc w:val="center"/>
        <w:rPr>
          <w:b/>
          <w:sz w:val="36"/>
          <w:szCs w:val="36"/>
        </w:rPr>
      </w:pPr>
      <w:r w:rsidRPr="00E47C70">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7" o:title=""/>
          </v:shape>
        </w:pict>
      </w:r>
    </w:p>
    <w:p w:rsidR="00770B35" w:rsidRPr="00953CEC" w:rsidRDefault="00770B35" w:rsidP="00534A58">
      <w:pPr>
        <w:jc w:val="center"/>
        <w:rPr>
          <w:b/>
          <w:sz w:val="36"/>
          <w:szCs w:val="36"/>
        </w:rPr>
      </w:pPr>
      <w:r w:rsidRPr="00953CEC">
        <w:rPr>
          <w:b/>
          <w:sz w:val="36"/>
          <w:szCs w:val="36"/>
        </w:rPr>
        <w:t>Ханты-Мансийский автономный округ - Югра</w:t>
      </w:r>
    </w:p>
    <w:p w:rsidR="00770B35" w:rsidRPr="00953CEC" w:rsidRDefault="00770B35" w:rsidP="00534A58">
      <w:pPr>
        <w:jc w:val="center"/>
        <w:rPr>
          <w:b/>
          <w:sz w:val="36"/>
          <w:szCs w:val="36"/>
        </w:rPr>
      </w:pPr>
      <w:r w:rsidRPr="00953CEC">
        <w:rPr>
          <w:b/>
          <w:sz w:val="36"/>
          <w:szCs w:val="36"/>
        </w:rPr>
        <w:t>муниципальное образование</w:t>
      </w:r>
    </w:p>
    <w:p w:rsidR="00770B35" w:rsidRPr="00953CEC" w:rsidRDefault="00770B35" w:rsidP="00534A58">
      <w:pPr>
        <w:jc w:val="center"/>
        <w:rPr>
          <w:b/>
          <w:sz w:val="36"/>
          <w:szCs w:val="36"/>
        </w:rPr>
      </w:pPr>
      <w:r w:rsidRPr="00953CEC">
        <w:rPr>
          <w:b/>
          <w:sz w:val="36"/>
          <w:szCs w:val="36"/>
        </w:rPr>
        <w:t>городской округ город Пыть-Ях</w:t>
      </w:r>
    </w:p>
    <w:p w:rsidR="00770B35" w:rsidRPr="00953CEC" w:rsidRDefault="00770B35" w:rsidP="00534A58">
      <w:pPr>
        <w:pStyle w:val="Heading1"/>
        <w:numPr>
          <w:ilvl w:val="0"/>
          <w:numId w:val="0"/>
        </w:numPr>
        <w:jc w:val="center"/>
        <w:rPr>
          <w:rFonts w:ascii="Times New Roman" w:hAnsi="Times New Roman"/>
          <w:sz w:val="36"/>
          <w:szCs w:val="36"/>
        </w:rPr>
      </w:pPr>
      <w:r w:rsidRPr="00953CEC">
        <w:rPr>
          <w:rFonts w:ascii="Times New Roman" w:hAnsi="Times New Roman"/>
          <w:sz w:val="36"/>
          <w:szCs w:val="36"/>
        </w:rPr>
        <w:t>АДМИНИСТРАЦИЯ ГОРОДА</w:t>
      </w:r>
    </w:p>
    <w:p w:rsidR="00770B35" w:rsidRPr="00953CEC" w:rsidRDefault="00770B35" w:rsidP="00534A58">
      <w:pPr>
        <w:jc w:val="center"/>
        <w:rPr>
          <w:sz w:val="28"/>
          <w:szCs w:val="28"/>
        </w:rPr>
      </w:pPr>
    </w:p>
    <w:p w:rsidR="00770B35" w:rsidRPr="00953CEC" w:rsidRDefault="00770B35" w:rsidP="00534A58">
      <w:pPr>
        <w:jc w:val="center"/>
        <w:rPr>
          <w:b/>
          <w:sz w:val="36"/>
          <w:szCs w:val="36"/>
        </w:rPr>
      </w:pPr>
      <w:r w:rsidRPr="00953CEC">
        <w:rPr>
          <w:b/>
          <w:sz w:val="36"/>
          <w:szCs w:val="36"/>
        </w:rPr>
        <w:t>П О С Т А Н О В Л Е Н И Е</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rFonts w:ascii="Times New Roman CYR" w:hAnsi="Times New Roman CYR" w:cs="Times New Roman CYR"/>
          <w:sz w:val="28"/>
          <w:szCs w:val="28"/>
        </w:rPr>
      </w:pPr>
      <w:r>
        <w:rPr>
          <w:rFonts w:ascii="Times New Roman CYR" w:hAnsi="Times New Roman CYR" w:cs="Times New Roman CYR"/>
          <w:sz w:val="28"/>
          <w:szCs w:val="28"/>
        </w:rPr>
        <w:t>От 13.12.2018</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445-па</w:t>
      </w:r>
    </w:p>
    <w:p w:rsidR="00770B35" w:rsidRPr="00953CEC" w:rsidRDefault="00770B35" w:rsidP="001816C8">
      <w:pPr>
        <w:jc w:val="both"/>
        <w:rPr>
          <w:rFonts w:ascii="Times New Roman CYR" w:hAnsi="Times New Roman CYR" w:cs="Times New Roman CYR"/>
          <w:sz w:val="28"/>
          <w:szCs w:val="28"/>
        </w:rPr>
      </w:pPr>
    </w:p>
    <w:p w:rsidR="00770B35" w:rsidRPr="00953CEC" w:rsidRDefault="00770B35" w:rsidP="001816C8">
      <w:pPr>
        <w:jc w:val="both"/>
        <w:rPr>
          <w:sz w:val="28"/>
          <w:szCs w:val="28"/>
        </w:rPr>
      </w:pPr>
      <w:bookmarkStart w:id="0" w:name="_GoBack"/>
      <w:r w:rsidRPr="00953CEC">
        <w:rPr>
          <w:rFonts w:ascii="Times New Roman CYR" w:hAnsi="Times New Roman CYR" w:cs="Times New Roman CYR"/>
          <w:sz w:val="28"/>
          <w:szCs w:val="28"/>
        </w:rPr>
        <w:t>Об утверждении муниципальной</w:t>
      </w:r>
    </w:p>
    <w:p w:rsidR="00770B35" w:rsidRPr="00953CEC" w:rsidRDefault="00770B35"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 xml:space="preserve">программы </w:t>
      </w:r>
      <w:r w:rsidRPr="00953CEC">
        <w:rPr>
          <w:sz w:val="28"/>
          <w:szCs w:val="28"/>
        </w:rPr>
        <w:t>«</w:t>
      </w:r>
      <w:r w:rsidRPr="00953CEC">
        <w:rPr>
          <w:rFonts w:ascii="Times New Roman CYR" w:hAnsi="Times New Roman CYR" w:cs="Times New Roman CYR"/>
          <w:sz w:val="28"/>
          <w:szCs w:val="28"/>
        </w:rPr>
        <w:t xml:space="preserve">Развитие физической </w:t>
      </w:r>
    </w:p>
    <w:p w:rsidR="00770B35" w:rsidRPr="00953CEC" w:rsidRDefault="00770B35" w:rsidP="001816C8">
      <w:pPr>
        <w:autoSpaceDE w:val="0"/>
        <w:autoSpaceDN w:val="0"/>
        <w:adjustRightInd w:val="0"/>
        <w:jc w:val="both"/>
        <w:rPr>
          <w:rFonts w:ascii="Times New Roman CYR" w:hAnsi="Times New Roman CYR" w:cs="Times New Roman CYR"/>
          <w:sz w:val="28"/>
          <w:szCs w:val="28"/>
        </w:rPr>
      </w:pPr>
      <w:r w:rsidRPr="00953CEC">
        <w:rPr>
          <w:rFonts w:ascii="Times New Roman CYR" w:hAnsi="Times New Roman CYR" w:cs="Times New Roman CYR"/>
          <w:sz w:val="28"/>
          <w:szCs w:val="28"/>
        </w:rPr>
        <w:t>культуры и спорта в городе Пыть-Яхе</w:t>
      </w:r>
      <w:r w:rsidRPr="00953CEC">
        <w:rPr>
          <w:sz w:val="28"/>
          <w:szCs w:val="28"/>
        </w:rPr>
        <w:t>»</w:t>
      </w:r>
    </w:p>
    <w:bookmarkEnd w:id="0"/>
    <w:p w:rsidR="00770B35" w:rsidRPr="00953CEC" w:rsidRDefault="00770B35" w:rsidP="0026413F">
      <w:pPr>
        <w:rPr>
          <w:rFonts w:ascii="Times New Roman CYR" w:hAnsi="Times New Roman CYR" w:cs="Times New Roman CY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26413F">
      <w:pPr>
        <w:autoSpaceDE w:val="0"/>
        <w:autoSpaceDN w:val="0"/>
        <w:adjustRightInd w:val="0"/>
        <w:jc w:val="both"/>
        <w:rPr>
          <w:sz w:val="28"/>
          <w:szCs w:val="28"/>
        </w:rPr>
      </w:pPr>
    </w:p>
    <w:p w:rsidR="00770B35" w:rsidRPr="00953CEC"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В соответствии со  статьей 179 Бюджетного кодекса Российской Федерации, постановлени</w:t>
      </w:r>
      <w:r>
        <w:rPr>
          <w:rFonts w:ascii="Times New Roman CYR" w:hAnsi="Times New Roman CYR" w:cs="Times New Roman CYR"/>
          <w:sz w:val="28"/>
          <w:szCs w:val="28"/>
        </w:rPr>
        <w:t>ем</w:t>
      </w:r>
      <w:r w:rsidRPr="00953CEC">
        <w:rPr>
          <w:rFonts w:ascii="Times New Roman CYR" w:hAnsi="Times New Roman CYR" w:cs="Times New Roman CYR"/>
          <w:sz w:val="28"/>
          <w:szCs w:val="28"/>
        </w:rPr>
        <w:t xml:space="preserve"> администрации города от 30.08.2018 № 259-па </w:t>
      </w:r>
      <w:r w:rsidRPr="00953CEC">
        <w:rPr>
          <w:sz w:val="28"/>
          <w:szCs w:val="28"/>
        </w:rPr>
        <w:t>«</w:t>
      </w:r>
      <w:r w:rsidRPr="00953CEC">
        <w:rPr>
          <w:rFonts w:ascii="Times New Roman CYR" w:hAnsi="Times New Roman CYR" w:cs="Times New Roman CYR"/>
          <w:sz w:val="28"/>
          <w:szCs w:val="28"/>
        </w:rPr>
        <w:t>О  модельной муниципальной программе муниципального образования городской округ город Пыть-Ях</w:t>
      </w:r>
      <w:r w:rsidRPr="00953CEC">
        <w:rPr>
          <w:sz w:val="28"/>
          <w:szCs w:val="28"/>
        </w:rPr>
        <w:t>, порядке приняти</w:t>
      </w:r>
      <w:r>
        <w:rPr>
          <w:sz w:val="28"/>
          <w:szCs w:val="28"/>
        </w:rPr>
        <w:t>я</w:t>
      </w:r>
      <w:r w:rsidRPr="00953CEC">
        <w:rPr>
          <w:sz w:val="28"/>
          <w:szCs w:val="28"/>
        </w:rPr>
        <w:t xml:space="preserve"> решения о разработке муниципальных программ, их формирования, утверждения и реализации» и учитывая  распоряжение администрации города от 18.07.2013 № 1670-ра «О перечне муниципальных программ муниципального образования городской округ город Пыть-Ях»: </w:t>
      </w: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rPr>
          <w:sz w:val="28"/>
          <w:szCs w:val="28"/>
        </w:rPr>
      </w:pP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1.</w:t>
      </w:r>
      <w:r>
        <w:rPr>
          <w:sz w:val="28"/>
          <w:szCs w:val="28"/>
        </w:rPr>
        <w:tab/>
      </w:r>
      <w:r w:rsidRPr="00953CEC">
        <w:rPr>
          <w:rFonts w:ascii="Times New Roman CYR" w:hAnsi="Times New Roman CYR" w:cs="Times New Roman CYR"/>
          <w:sz w:val="28"/>
          <w:szCs w:val="28"/>
        </w:rPr>
        <w:t xml:space="preserve">Утвердить муниципальную программу «Развитие физической культуры и спорта в городе Пыть-Яхе». </w:t>
      </w:r>
    </w:p>
    <w:p w:rsidR="00770B35" w:rsidRPr="00953CEC" w:rsidRDefault="00770B35" w:rsidP="00383EE0">
      <w:pPr>
        <w:autoSpaceDE w:val="0"/>
        <w:autoSpaceDN w:val="0"/>
        <w:adjustRightInd w:val="0"/>
        <w:spacing w:line="360" w:lineRule="auto"/>
        <w:ind w:firstLine="540"/>
        <w:jc w:val="both"/>
        <w:rPr>
          <w:sz w:val="28"/>
          <w:szCs w:val="28"/>
        </w:rPr>
      </w:pPr>
      <w:r>
        <w:rPr>
          <w:sz w:val="28"/>
          <w:szCs w:val="28"/>
        </w:rPr>
        <w:t>2.</w:t>
      </w:r>
      <w:r>
        <w:rPr>
          <w:sz w:val="28"/>
          <w:szCs w:val="28"/>
        </w:rPr>
        <w:tab/>
      </w:r>
      <w:r w:rsidRPr="00953CEC">
        <w:rPr>
          <w:sz w:val="28"/>
          <w:szCs w:val="28"/>
        </w:rPr>
        <w:t>Отделу по наградам, связям с общественными организациями и СМИ управления делами (</w:t>
      </w:r>
      <w:r w:rsidRPr="00953CEC">
        <w:rPr>
          <w:rFonts w:ascii="Times New Roman CYR" w:hAnsi="Times New Roman CYR" w:cs="Times New Roman CYR"/>
          <w:sz w:val="28"/>
          <w:szCs w:val="28"/>
        </w:rPr>
        <w:t>О.В. Кулиш</w:t>
      </w:r>
      <w:r w:rsidRPr="00953CEC">
        <w:rPr>
          <w:sz w:val="28"/>
          <w:szCs w:val="28"/>
        </w:rPr>
        <w:t xml:space="preserve">) </w:t>
      </w:r>
      <w:r w:rsidRPr="00953CEC">
        <w:rPr>
          <w:rFonts w:ascii="Times New Roman CYR" w:hAnsi="Times New Roman CYR" w:cs="Times New Roman CYR"/>
          <w:sz w:val="28"/>
          <w:szCs w:val="28"/>
        </w:rPr>
        <w:t xml:space="preserve">опубликовать постановление в печатном средстве массовой информации </w:t>
      </w:r>
      <w:r w:rsidRPr="00953CEC">
        <w:rPr>
          <w:sz w:val="28"/>
          <w:szCs w:val="28"/>
        </w:rPr>
        <w:t>«</w:t>
      </w:r>
      <w:r w:rsidRPr="00953CEC">
        <w:rPr>
          <w:rFonts w:ascii="Times New Roman CYR" w:hAnsi="Times New Roman CYR" w:cs="Times New Roman CYR"/>
          <w:sz w:val="28"/>
          <w:szCs w:val="28"/>
        </w:rPr>
        <w:t>Официальный вестник</w:t>
      </w:r>
      <w:r w:rsidRPr="00953CEC">
        <w:rPr>
          <w:sz w:val="28"/>
          <w:szCs w:val="28"/>
        </w:rPr>
        <w:t>».</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3.</w:t>
      </w:r>
      <w:r>
        <w:rPr>
          <w:sz w:val="28"/>
          <w:szCs w:val="28"/>
        </w:rPr>
        <w:tab/>
      </w:r>
      <w:r w:rsidRPr="00953CEC">
        <w:rPr>
          <w:rFonts w:ascii="Times New Roman CYR" w:hAnsi="Times New Roman CYR" w:cs="Times New Roman CY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4.</w:t>
      </w:r>
      <w:r>
        <w:rPr>
          <w:rFonts w:ascii="Times New Roman CYR" w:hAnsi="Times New Roman CYR" w:cs="Times New Roman CYR"/>
          <w:sz w:val="28"/>
          <w:szCs w:val="28"/>
        </w:rPr>
        <w:tab/>
      </w:r>
      <w:r w:rsidRPr="00953CEC">
        <w:rPr>
          <w:rFonts w:ascii="Times New Roman CYR" w:hAnsi="Times New Roman CYR" w:cs="Times New Roman CYR"/>
          <w:sz w:val="28"/>
          <w:szCs w:val="28"/>
        </w:rPr>
        <w:t xml:space="preserve">Настоящее постановление вступает в силу  </w:t>
      </w:r>
      <w:r>
        <w:rPr>
          <w:rFonts w:ascii="Times New Roman CYR" w:hAnsi="Times New Roman CYR" w:cs="Times New Roman CYR"/>
          <w:sz w:val="28"/>
          <w:szCs w:val="28"/>
        </w:rPr>
        <w:t xml:space="preserve">с </w:t>
      </w:r>
      <w:r w:rsidRPr="00953CEC">
        <w:rPr>
          <w:rFonts w:ascii="Times New Roman CYR" w:hAnsi="Times New Roman CYR" w:cs="Times New Roman CYR"/>
          <w:sz w:val="28"/>
          <w:szCs w:val="28"/>
        </w:rPr>
        <w:t>01.01.2019.</w:t>
      </w:r>
    </w:p>
    <w:p w:rsidR="00770B35" w:rsidRPr="00953CEC" w:rsidRDefault="00770B35" w:rsidP="00383EE0">
      <w:pPr>
        <w:autoSpaceDE w:val="0"/>
        <w:autoSpaceDN w:val="0"/>
        <w:adjustRightInd w:val="0"/>
        <w:spacing w:line="360" w:lineRule="auto"/>
        <w:ind w:firstLine="540"/>
        <w:jc w:val="both"/>
        <w:rPr>
          <w:rFonts w:ascii="Times New Roman CYR" w:hAnsi="Times New Roman CYR" w:cs="Times New Roman CYR"/>
          <w:sz w:val="28"/>
          <w:szCs w:val="28"/>
        </w:rPr>
      </w:pPr>
      <w:r>
        <w:rPr>
          <w:rFonts w:ascii="Times New Roman CYR" w:hAnsi="Times New Roman CYR" w:cs="Times New Roman CYR"/>
          <w:sz w:val="28"/>
          <w:szCs w:val="28"/>
        </w:rPr>
        <w:t>5.</w:t>
      </w:r>
      <w:r>
        <w:rPr>
          <w:rFonts w:ascii="Times New Roman CYR" w:hAnsi="Times New Roman CYR" w:cs="Times New Roman CYR"/>
          <w:sz w:val="28"/>
          <w:szCs w:val="28"/>
        </w:rPr>
        <w:tab/>
      </w:r>
      <w:r w:rsidRPr="00953CEC">
        <w:rPr>
          <w:rFonts w:ascii="Times New Roman CYR" w:hAnsi="Times New Roman CYR" w:cs="Times New Roman CYR"/>
          <w:sz w:val="28"/>
          <w:szCs w:val="28"/>
        </w:rPr>
        <w:t>Признать утратившим силу постановлени</w:t>
      </w:r>
      <w:r>
        <w:rPr>
          <w:rFonts w:ascii="Times New Roman CYR" w:hAnsi="Times New Roman CYR" w:cs="Times New Roman CYR"/>
          <w:sz w:val="28"/>
          <w:szCs w:val="28"/>
        </w:rPr>
        <w:t>е</w:t>
      </w:r>
      <w:r w:rsidRPr="00953CEC">
        <w:rPr>
          <w:rFonts w:ascii="Times New Roman CYR" w:hAnsi="Times New Roman CYR" w:cs="Times New Roman CYR"/>
          <w:sz w:val="28"/>
          <w:szCs w:val="28"/>
        </w:rPr>
        <w:t xml:space="preserve"> администрации города:</w:t>
      </w:r>
    </w:p>
    <w:p w:rsidR="00770B35" w:rsidRDefault="00770B35" w:rsidP="00383EE0">
      <w:pPr>
        <w:autoSpaceDE w:val="0"/>
        <w:autoSpaceDN w:val="0"/>
        <w:adjustRightInd w:val="0"/>
        <w:spacing w:line="360" w:lineRule="auto"/>
        <w:jc w:val="both"/>
        <w:rPr>
          <w:sz w:val="28"/>
          <w:szCs w:val="28"/>
        </w:rPr>
      </w:pPr>
      <w:r w:rsidRPr="00953CEC">
        <w:rPr>
          <w:rFonts w:ascii="Times New Roman CYR" w:hAnsi="Times New Roman CYR" w:cs="Times New Roman CYR"/>
          <w:sz w:val="28"/>
          <w:szCs w:val="28"/>
        </w:rPr>
        <w:tab/>
        <w:t>- от 13.12.2017 № 332-па «</w:t>
      </w:r>
      <w:r w:rsidRPr="00D05CE9">
        <w:rPr>
          <w:rFonts w:ascii="Times New Roman CYR" w:hAnsi="Times New Roman CYR" w:cs="Times New Roman CYR"/>
          <w:sz w:val="28"/>
          <w:szCs w:val="28"/>
        </w:rPr>
        <w:t>Об утверждении  муниципальной программы «Развитие физической культуры и спорта в муниципальном образовании городской округ город Пыть-Ях на 2018-2025 годы и на период до 2030</w:t>
      </w:r>
      <w:r>
        <w:rPr>
          <w:sz w:val="28"/>
          <w:szCs w:val="28"/>
        </w:rPr>
        <w:t>»;</w:t>
      </w:r>
    </w:p>
    <w:p w:rsidR="00770B35" w:rsidRPr="00E310EE" w:rsidRDefault="00770B35" w:rsidP="00383EE0">
      <w:pPr>
        <w:spacing w:line="360" w:lineRule="auto"/>
        <w:ind w:firstLine="708"/>
        <w:jc w:val="both"/>
        <w:rPr>
          <w:sz w:val="28"/>
          <w:szCs w:val="28"/>
        </w:rPr>
      </w:pPr>
      <w:r>
        <w:rPr>
          <w:sz w:val="28"/>
          <w:szCs w:val="28"/>
        </w:rPr>
        <w:t xml:space="preserve">- </w:t>
      </w:r>
      <w:r w:rsidRPr="00990BAF">
        <w:rPr>
          <w:sz w:val="28"/>
          <w:szCs w:val="28"/>
        </w:rPr>
        <w:t>от 06.11.2018 №358-па «</w:t>
      </w:r>
      <w:r w:rsidRPr="00E310EE">
        <w:rPr>
          <w:sz w:val="28"/>
          <w:szCs w:val="28"/>
        </w:rPr>
        <w:t>О внесении изменений в</w:t>
      </w:r>
      <w:r w:rsidRPr="00990BAF">
        <w:rPr>
          <w:sz w:val="28"/>
          <w:szCs w:val="28"/>
        </w:rPr>
        <w:t xml:space="preserve"> </w:t>
      </w:r>
      <w:r w:rsidRPr="00E310EE">
        <w:rPr>
          <w:sz w:val="28"/>
          <w:szCs w:val="28"/>
        </w:rPr>
        <w:t>постановление администрации</w:t>
      </w:r>
      <w:r w:rsidRPr="00990BAF">
        <w:rPr>
          <w:sz w:val="28"/>
          <w:szCs w:val="28"/>
        </w:rPr>
        <w:t xml:space="preserve"> </w:t>
      </w:r>
      <w:r w:rsidRPr="00E310EE">
        <w:rPr>
          <w:sz w:val="28"/>
          <w:szCs w:val="28"/>
        </w:rPr>
        <w:t>города от 13.12.2017 № 332-па</w:t>
      </w:r>
      <w:r w:rsidRPr="00990BAF">
        <w:rPr>
          <w:sz w:val="28"/>
          <w:szCs w:val="28"/>
        </w:rPr>
        <w:t xml:space="preserve"> </w:t>
      </w:r>
      <w:r w:rsidRPr="00E310EE">
        <w:rPr>
          <w:sz w:val="28"/>
          <w:szCs w:val="28"/>
        </w:rPr>
        <w:t>«Об утверждении муниципальной</w:t>
      </w:r>
      <w:r w:rsidRPr="00990BAF">
        <w:rPr>
          <w:sz w:val="28"/>
          <w:szCs w:val="28"/>
        </w:rPr>
        <w:t xml:space="preserve"> </w:t>
      </w:r>
      <w:r w:rsidRPr="00E310EE">
        <w:rPr>
          <w:sz w:val="28"/>
          <w:szCs w:val="28"/>
        </w:rPr>
        <w:t>программы «Развитие физической культуры и спорта в муниципальном</w:t>
      </w:r>
      <w:r w:rsidRPr="00990BAF">
        <w:rPr>
          <w:sz w:val="28"/>
          <w:szCs w:val="28"/>
        </w:rPr>
        <w:t xml:space="preserve"> </w:t>
      </w:r>
      <w:r w:rsidRPr="00E310EE">
        <w:rPr>
          <w:sz w:val="28"/>
          <w:szCs w:val="28"/>
        </w:rPr>
        <w:t>образовании городской округ город Пыть-Ях на 2018-2025 годы и на период до 2030 года»</w:t>
      </w:r>
      <w:r>
        <w:rPr>
          <w:sz w:val="28"/>
          <w:szCs w:val="28"/>
        </w:rPr>
        <w:t>.</w:t>
      </w:r>
    </w:p>
    <w:p w:rsidR="00770B35" w:rsidRPr="00953CEC" w:rsidRDefault="00770B35" w:rsidP="00383EE0">
      <w:pPr>
        <w:autoSpaceDE w:val="0"/>
        <w:autoSpaceDN w:val="0"/>
        <w:adjustRightInd w:val="0"/>
        <w:spacing w:line="360" w:lineRule="auto"/>
        <w:jc w:val="both"/>
        <w:rPr>
          <w:rFonts w:ascii="Times New Roman CYR" w:hAnsi="Times New Roman CYR" w:cs="Times New Roman CYR"/>
          <w:sz w:val="28"/>
          <w:szCs w:val="28"/>
        </w:rPr>
      </w:pPr>
      <w:r>
        <w:rPr>
          <w:sz w:val="28"/>
          <w:szCs w:val="28"/>
        </w:rPr>
        <w:tab/>
        <w:t>6.</w:t>
      </w:r>
      <w:r>
        <w:rPr>
          <w:sz w:val="28"/>
          <w:szCs w:val="28"/>
        </w:rPr>
        <w:tab/>
      </w:r>
      <w:r w:rsidRPr="00953CEC">
        <w:rPr>
          <w:rFonts w:ascii="Times New Roman CYR" w:hAnsi="Times New Roman CYR" w:cs="Times New Roman CYR"/>
          <w:sz w:val="28"/>
          <w:szCs w:val="28"/>
        </w:rPr>
        <w:t>Контроль за выполнением постановления возложить на заместителя главы города (направление деятельности – социальная сфера).</w:t>
      </w: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Глава</w:t>
      </w:r>
      <w:r w:rsidRPr="00953CEC">
        <w:rPr>
          <w:rFonts w:ascii="Times New Roman CYR" w:hAnsi="Times New Roman CYR" w:cs="Times New Roman CYR"/>
          <w:sz w:val="28"/>
          <w:szCs w:val="28"/>
        </w:rPr>
        <w:t xml:space="preserve"> города Пыть-Яха</w:t>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r>
      <w:r w:rsidRPr="00953CEC">
        <w:rPr>
          <w:rFonts w:ascii="Times New Roman CYR" w:hAnsi="Times New Roman CYR" w:cs="Times New Roman CYR"/>
          <w:sz w:val="28"/>
          <w:szCs w:val="28"/>
        </w:rPr>
        <w:tab/>
        <w:t>А.Н.Морозов</w:t>
      </w: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Pr="00953CEC" w:rsidRDefault="00770B35" w:rsidP="00E056C8">
      <w:pPr>
        <w:autoSpaceDE w:val="0"/>
        <w:autoSpaceDN w:val="0"/>
        <w:adjustRightInd w:val="0"/>
        <w:ind w:left="4956"/>
        <w:rPr>
          <w:b/>
          <w:sz w:val="36"/>
          <w:szCs w:val="36"/>
        </w:rPr>
      </w:pPr>
    </w:p>
    <w:p w:rsidR="00770B35" w:rsidRDefault="00770B35" w:rsidP="00C744C5">
      <w:pPr>
        <w:autoSpaceDE w:val="0"/>
        <w:autoSpaceDN w:val="0"/>
        <w:adjustRightInd w:val="0"/>
        <w:rPr>
          <w:b/>
          <w:sz w:val="36"/>
          <w:szCs w:val="36"/>
        </w:rPr>
      </w:pPr>
    </w:p>
    <w:p w:rsidR="00770B35" w:rsidRPr="00953CEC" w:rsidRDefault="00770B35" w:rsidP="00C744C5">
      <w:pPr>
        <w:autoSpaceDE w:val="0"/>
        <w:autoSpaceDN w:val="0"/>
        <w:adjustRightInd w:val="0"/>
        <w:rPr>
          <w:b/>
          <w:sz w:val="36"/>
          <w:szCs w:val="36"/>
        </w:rPr>
      </w:pP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770B35" w:rsidRPr="00953CEC" w:rsidRDefault="00770B35"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770B35" w:rsidRPr="00953CEC" w:rsidRDefault="00770B35"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города Пыть-Яха</w:t>
      </w:r>
    </w:p>
    <w:p w:rsidR="00770B35" w:rsidRPr="00953CEC" w:rsidRDefault="00770B35" w:rsidP="00383EE0">
      <w:pPr>
        <w:autoSpaceDE w:val="0"/>
        <w:autoSpaceDN w:val="0"/>
        <w:adjustRightInd w:val="0"/>
        <w:jc w:val="right"/>
        <w:rPr>
          <w:sz w:val="28"/>
          <w:szCs w:val="28"/>
        </w:rPr>
      </w:pPr>
      <w:r>
        <w:rPr>
          <w:sz w:val="28"/>
          <w:szCs w:val="28"/>
        </w:rPr>
        <w:t>от 13.12.2018 № 445-па</w:t>
      </w:r>
    </w:p>
    <w:p w:rsidR="00770B35" w:rsidRPr="00953CEC" w:rsidRDefault="00770B35" w:rsidP="00383EE0">
      <w:pPr>
        <w:autoSpaceDE w:val="0"/>
        <w:autoSpaceDN w:val="0"/>
        <w:adjustRightInd w:val="0"/>
        <w:jc w:val="right"/>
        <w:rPr>
          <w:sz w:val="28"/>
          <w:szCs w:val="28"/>
        </w:rPr>
      </w:pPr>
    </w:p>
    <w:tbl>
      <w:tblPr>
        <w:tblpPr w:leftFromText="180" w:rightFromText="180" w:vertAnchor="text" w:tblpXSpec="center" w:tblpY="1"/>
        <w:tblOverlap w:val="never"/>
        <w:tblW w:w="9552" w:type="dxa"/>
        <w:jc w:val="center"/>
        <w:tblLayout w:type="fixed"/>
        <w:tblLook w:val="0000"/>
      </w:tblPr>
      <w:tblGrid>
        <w:gridCol w:w="3309"/>
        <w:gridCol w:w="6243"/>
      </w:tblGrid>
      <w:tr w:rsidR="00770B35" w:rsidRPr="00953CEC" w:rsidTr="003C33AE">
        <w:trPr>
          <w:trHeight w:val="1725"/>
          <w:jc w:val="center"/>
        </w:trPr>
        <w:tc>
          <w:tcPr>
            <w:tcW w:w="9552" w:type="dxa"/>
            <w:gridSpan w:val="2"/>
            <w:tcBorders>
              <w:bottom w:val="single" w:sz="4" w:space="0" w:color="auto"/>
            </w:tcBorders>
            <w:shd w:val="clear" w:color="000000" w:fill="FFFFFF"/>
            <w:vAlign w:val="center"/>
          </w:tcPr>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«Развитие физической культуры и спорта в городе Пыть-Яхе»</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rsidR="00770B35" w:rsidRPr="00953CEC" w:rsidRDefault="00770B35" w:rsidP="00383EE0">
            <w:pPr>
              <w:autoSpaceDE w:val="0"/>
              <w:autoSpaceDN w:val="0"/>
              <w:adjustRightInd w:val="0"/>
              <w:spacing w:line="360" w:lineRule="auto"/>
              <w:jc w:val="center"/>
              <w:rPr>
                <w:rFonts w:ascii="Times New Roman CYR" w:hAnsi="Times New Roman CYR" w:cs="Times New Roman CYR"/>
                <w:sz w:val="28"/>
                <w:szCs w:val="28"/>
              </w:rPr>
            </w:pPr>
          </w:p>
          <w:p w:rsidR="00770B35" w:rsidRPr="00953CEC" w:rsidRDefault="00770B35"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770B35" w:rsidRPr="00953CEC" w:rsidRDefault="00770B35" w:rsidP="003C33AE">
            <w:pPr>
              <w:autoSpaceDE w:val="0"/>
              <w:autoSpaceDN w:val="0"/>
              <w:adjustRightInd w:val="0"/>
              <w:ind w:left="15"/>
              <w:jc w:val="center"/>
              <w:rPr>
                <w:rFonts w:ascii="Calibri" w:hAnsi="Calibri" w:cs="Calibri"/>
                <w:sz w:val="26"/>
                <w:szCs w:val="26"/>
              </w:rPr>
            </w:pPr>
          </w:p>
        </w:tc>
      </w:tr>
      <w:tr w:rsidR="00770B35" w:rsidRPr="00953CEC"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sz w:val="26"/>
                <w:szCs w:val="26"/>
              </w:rPr>
              <w:t>«</w:t>
            </w:r>
            <w:r w:rsidRPr="000D3921">
              <w:rPr>
                <w:rFonts w:ascii="Times New Roman CYR" w:hAnsi="Times New Roman CYR" w:cs="Times New Roman CYR"/>
                <w:sz w:val="26"/>
                <w:szCs w:val="26"/>
              </w:rPr>
              <w:t>Развитие физической куль</w:t>
            </w:r>
            <w:r>
              <w:rPr>
                <w:rFonts w:ascii="Times New Roman CYR" w:hAnsi="Times New Roman CYR" w:cs="Times New Roman CYR"/>
                <w:sz w:val="26"/>
                <w:szCs w:val="26"/>
              </w:rPr>
              <w:t>туры и спорта в городе Пыть-Яхе</w:t>
            </w:r>
            <w:r w:rsidRPr="00953CEC">
              <w:rPr>
                <w:sz w:val="26"/>
                <w:szCs w:val="26"/>
              </w:rPr>
              <w:t>»</w:t>
            </w:r>
          </w:p>
        </w:tc>
      </w:tr>
      <w:tr w:rsidR="00770B35" w:rsidRPr="00953CEC" w:rsidTr="003C33AE">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rFonts w:ascii="Calibri" w:hAnsi="Calibri" w:cs="Calibri"/>
                <w:sz w:val="26"/>
                <w:szCs w:val="26"/>
              </w:rPr>
            </w:pPr>
          </w:p>
        </w:tc>
      </w:tr>
      <w:tr w:rsidR="00770B35" w:rsidRPr="00953CEC" w:rsidTr="00C011BC">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Отдел по физической культуре и спорту администрации города Пыть-Яха</w:t>
            </w:r>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770B35" w:rsidRPr="00CA0624" w:rsidRDefault="00770B35" w:rsidP="003C33AE">
            <w:pPr>
              <w:autoSpaceDE w:val="0"/>
              <w:autoSpaceDN w:val="0"/>
              <w:adjustRightInd w:val="0"/>
              <w:jc w:val="both"/>
              <w:rPr>
                <w:rFonts w:ascii="Times New Roman CYR" w:hAnsi="Times New Roman CYR" w:cs="Times New Roman CYR"/>
                <w:color w:val="000000"/>
                <w:sz w:val="26"/>
                <w:szCs w:val="26"/>
              </w:rPr>
            </w:pPr>
            <w:r w:rsidRPr="00953CEC">
              <w:rPr>
                <w:rFonts w:ascii="Times New Roman CYR" w:hAnsi="Times New Roman CYR" w:cs="Times New Roman CYR"/>
                <w:color w:val="000000"/>
                <w:sz w:val="26"/>
                <w:szCs w:val="26"/>
              </w:rPr>
              <w:t xml:space="preserve">Муниципальное казенное учреждение </w:t>
            </w:r>
            <w:r w:rsidRPr="00953CEC">
              <w:rPr>
                <w:color w:val="000000"/>
                <w:sz w:val="26"/>
                <w:szCs w:val="26"/>
              </w:rPr>
              <w:t>«</w:t>
            </w:r>
            <w:r w:rsidRPr="00953CEC">
              <w:rPr>
                <w:rFonts w:ascii="Times New Roman CYR" w:hAnsi="Times New Roman CYR" w:cs="Times New Roman CYR"/>
                <w:color w:val="000000"/>
                <w:sz w:val="26"/>
                <w:szCs w:val="26"/>
              </w:rPr>
              <w:t>Управление капита</w:t>
            </w:r>
            <w:r>
              <w:rPr>
                <w:rFonts w:ascii="Times New Roman CYR" w:hAnsi="Times New Roman CYR" w:cs="Times New Roman CYR"/>
                <w:color w:val="000000"/>
                <w:sz w:val="26"/>
                <w:szCs w:val="26"/>
              </w:rPr>
              <w:t>льного строительства г.Пыть-Ях»</w:t>
            </w:r>
          </w:p>
        </w:tc>
      </w:tr>
      <w:tr w:rsidR="00770B35"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Цель муниципальной программы</w:t>
            </w:r>
          </w:p>
          <w:p w:rsidR="00770B35" w:rsidRPr="00953CEC" w:rsidRDefault="00770B35" w:rsidP="003C33A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83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953CEC">
              <w:rPr>
                <w:sz w:val="26"/>
                <w:szCs w:val="26"/>
              </w:rPr>
              <w:t>Создание условий, обеспечивающих жителей города Пыть-Яха возможностью для занятий физической культурой и спортом; повышение конкурентоспособности спорт</w:t>
            </w:r>
            <w:r>
              <w:rPr>
                <w:sz w:val="26"/>
                <w:szCs w:val="26"/>
              </w:rPr>
              <w:t>сменов города на окружной</w:t>
            </w:r>
            <w:r w:rsidRPr="00953CEC">
              <w:rPr>
                <w:sz w:val="26"/>
                <w:szCs w:val="26"/>
              </w:rPr>
              <w:t>, российско</w:t>
            </w:r>
            <w:r>
              <w:rPr>
                <w:sz w:val="26"/>
                <w:szCs w:val="26"/>
              </w:rPr>
              <w:t>й</w:t>
            </w:r>
            <w:r w:rsidRPr="00953CEC">
              <w:rPr>
                <w:sz w:val="26"/>
                <w:szCs w:val="26"/>
              </w:rPr>
              <w:t xml:space="preserve"> и международной арене.</w:t>
            </w:r>
          </w:p>
        </w:tc>
      </w:tr>
      <w:tr w:rsidR="00770B35" w:rsidRPr="00953CEC"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2. Обеспечение доступа жителям города Пыть-Яха к современной спортивной инфраструктуре.</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770B35" w:rsidRPr="00953CEC" w:rsidRDefault="00770B35" w:rsidP="003C33AE">
            <w:pPr>
              <w:widowControl w:val="0"/>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5. Популяризация спорта.</w:t>
            </w:r>
          </w:p>
        </w:tc>
      </w:tr>
      <w:tr w:rsidR="00770B35" w:rsidRPr="00953CEC"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770B35" w:rsidRPr="006571BB" w:rsidRDefault="00770B35" w:rsidP="003C33AE">
            <w:pPr>
              <w:autoSpaceDE w:val="0"/>
              <w:autoSpaceDN w:val="0"/>
              <w:adjustRightInd w:val="0"/>
              <w:jc w:val="both"/>
              <w:rPr>
                <w:rFonts w:ascii="Calibri" w:hAnsi="Calibri" w:cs="Calibri"/>
                <w:sz w:val="26"/>
                <w:szCs w:val="26"/>
              </w:rPr>
            </w:pPr>
            <w:r w:rsidRPr="006571BB">
              <w:rPr>
                <w:rFonts w:eastAsia="Batang"/>
                <w:sz w:val="26"/>
                <w:szCs w:val="26"/>
                <w:lang w:eastAsia="ko-KR"/>
              </w:rPr>
              <w:t>Подпрограммы или основные мероприятия</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770B35" w:rsidRPr="00953CEC" w:rsidRDefault="00770B35" w:rsidP="003C33AE">
            <w:pPr>
              <w:autoSpaceDE w:val="0"/>
              <w:autoSpaceDN w:val="0"/>
              <w:adjustRightInd w:val="0"/>
              <w:jc w:val="both"/>
              <w:rPr>
                <w:sz w:val="26"/>
                <w:szCs w:val="26"/>
              </w:rPr>
            </w:pPr>
            <w:r w:rsidRPr="00953CEC">
              <w:rPr>
                <w:sz w:val="26"/>
                <w:szCs w:val="26"/>
              </w:rPr>
              <w:t>Подпрограмма I «Развитие физической культуры  и массового спорта».</w:t>
            </w:r>
          </w:p>
          <w:p w:rsidR="00770B35" w:rsidRPr="00953CEC" w:rsidRDefault="00770B35" w:rsidP="003C33AE">
            <w:pPr>
              <w:pStyle w:val="NoSpacing"/>
              <w:jc w:val="both"/>
              <w:rPr>
                <w:rFonts w:ascii="Times New Roman" w:hAnsi="Times New Roman"/>
                <w:sz w:val="26"/>
                <w:szCs w:val="26"/>
              </w:rPr>
            </w:pPr>
            <w:hyperlink w:anchor="P2350" w:history="1">
              <w:r w:rsidRPr="00953CEC">
                <w:rPr>
                  <w:rFonts w:ascii="Times New Roman" w:hAnsi="Times New Roman"/>
                  <w:sz w:val="26"/>
                  <w:szCs w:val="26"/>
                </w:rPr>
                <w:t>Подпрограмма II</w:t>
              </w:r>
            </w:hyperlink>
            <w:r w:rsidRPr="00953CEC">
              <w:rPr>
                <w:rFonts w:ascii="Times New Roman" w:hAnsi="Times New Roman"/>
                <w:sz w:val="26"/>
                <w:szCs w:val="26"/>
              </w:rPr>
              <w:t xml:space="preserve"> «Развитие спорта высших достижений и системы подготовки спортивного резерва».</w:t>
            </w:r>
          </w:p>
        </w:tc>
      </w:tr>
      <w:tr w:rsidR="00770B35" w:rsidRPr="00953CEC"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770B35" w:rsidRPr="006571BB" w:rsidRDefault="00770B35" w:rsidP="006571BB">
            <w:pPr>
              <w:widowControl w:val="0"/>
              <w:autoSpaceDE w:val="0"/>
              <w:autoSpaceDN w:val="0"/>
              <w:adjustRightInd w:val="0"/>
              <w:jc w:val="both"/>
              <w:rPr>
                <w:sz w:val="26"/>
                <w:szCs w:val="26"/>
              </w:rPr>
            </w:pPr>
            <w:r w:rsidRPr="006571BB">
              <w:rPr>
                <w:sz w:val="26"/>
                <w:szCs w:val="26"/>
              </w:rPr>
              <w:t>Наименование портфеля проектов, проекта, направленных в том числе на реализацию в Ханты-Мансийском автономном округе - Югре</w:t>
            </w:r>
          </w:p>
          <w:p w:rsidR="00770B35" w:rsidRPr="006571BB" w:rsidRDefault="00770B35" w:rsidP="006571BB">
            <w:pPr>
              <w:widowControl w:val="0"/>
              <w:autoSpaceDE w:val="0"/>
              <w:autoSpaceDN w:val="0"/>
              <w:adjustRightInd w:val="0"/>
              <w:jc w:val="both"/>
              <w:rPr>
                <w:sz w:val="26"/>
                <w:szCs w:val="26"/>
              </w:rPr>
            </w:pPr>
            <w:r w:rsidRPr="006571BB">
              <w:rPr>
                <w:sz w:val="26"/>
                <w:szCs w:val="26"/>
              </w:rPr>
              <w:t>национальных проектов (программ) Российской Федерации.</w:t>
            </w:r>
          </w:p>
          <w:p w:rsidR="00770B35" w:rsidRPr="006571BB" w:rsidRDefault="00770B35" w:rsidP="006571BB">
            <w:pPr>
              <w:pStyle w:val="NoSpacing"/>
              <w:rPr>
                <w:rFonts w:ascii="Times New Roman" w:hAnsi="Times New Roman"/>
                <w:sz w:val="26"/>
                <w:szCs w:val="26"/>
              </w:rPr>
            </w:pPr>
            <w:r w:rsidRPr="006571BB">
              <w:rPr>
                <w:rFonts w:ascii="Times New Roman" w:eastAsia="Batang" w:hAnsi="Times New Roman"/>
                <w:sz w:val="26"/>
                <w:szCs w:val="26"/>
                <w:lang w:eastAsia="ko-KR"/>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770B35" w:rsidRPr="000B26F4" w:rsidRDefault="00770B35" w:rsidP="000B26F4">
            <w:pPr>
              <w:pStyle w:val="NoSpacing"/>
              <w:jc w:val="both"/>
              <w:rPr>
                <w:rFonts w:ascii="Times New Roman" w:hAnsi="Times New Roman"/>
                <w:sz w:val="26"/>
                <w:szCs w:val="26"/>
              </w:rPr>
            </w:pPr>
            <w:r w:rsidRPr="000B26F4">
              <w:rPr>
                <w:rFonts w:ascii="Times New Roman" w:hAnsi="Times New Roman"/>
                <w:sz w:val="26"/>
                <w:szCs w:val="26"/>
              </w:rPr>
              <w:t xml:space="preserve">Портфель проектов «Демография» </w:t>
            </w:r>
          </w:p>
          <w:p w:rsidR="00770B35" w:rsidRPr="000B26F4" w:rsidRDefault="00770B35" w:rsidP="000B26F4">
            <w:pPr>
              <w:pStyle w:val="NoSpacing"/>
              <w:jc w:val="both"/>
              <w:rPr>
                <w:rFonts w:ascii="Times New Roman" w:hAnsi="Times New Roman"/>
                <w:sz w:val="26"/>
                <w:szCs w:val="26"/>
              </w:rPr>
            </w:pPr>
            <w:r w:rsidRPr="000B26F4">
              <w:rPr>
                <w:rFonts w:ascii="Times New Roman" w:hAnsi="Times New Roman"/>
                <w:sz w:val="26"/>
                <w:szCs w:val="26"/>
              </w:rPr>
              <w:t>Проект, реализуемые на основе проектной инициативы:</w:t>
            </w:r>
          </w:p>
          <w:p w:rsidR="00770B35" w:rsidRPr="000B26F4" w:rsidRDefault="00770B35" w:rsidP="000B26F4">
            <w:pPr>
              <w:rPr>
                <w:sz w:val="26"/>
                <w:szCs w:val="26"/>
              </w:rPr>
            </w:pPr>
            <w:r w:rsidRPr="000B26F4">
              <w:rPr>
                <w:sz w:val="26"/>
                <w:szCs w:val="26"/>
              </w:rPr>
              <w:t xml:space="preserve">Капитальный ремонт кровельного покрытия </w:t>
            </w:r>
            <w:r>
              <w:rPr>
                <w:sz w:val="26"/>
                <w:szCs w:val="26"/>
              </w:rPr>
              <w:t>здания и помещений ФСК "Атлант"</w:t>
            </w:r>
          </w:p>
          <w:p w:rsidR="00770B35" w:rsidRPr="000B26F4" w:rsidRDefault="00770B35" w:rsidP="000B26F4">
            <w:pPr>
              <w:pStyle w:val="NoSpacing"/>
              <w:jc w:val="both"/>
              <w:rPr>
                <w:rFonts w:ascii="Times New Roman" w:hAnsi="Times New Roman"/>
                <w:sz w:val="26"/>
                <w:szCs w:val="26"/>
                <w:highlight w:val="red"/>
              </w:rPr>
            </w:pPr>
          </w:p>
        </w:tc>
      </w:tr>
      <w:tr w:rsidR="00770B35" w:rsidRPr="00953CEC"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color w:val="008000"/>
                <w:sz w:val="26"/>
                <w:szCs w:val="26"/>
                <w:lang w:val="en-US"/>
              </w:rPr>
            </w:pPr>
          </w:p>
          <w:p w:rsidR="00770B35" w:rsidRPr="00953CEC" w:rsidRDefault="00770B35" w:rsidP="003C33A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1. Увеличение доли населения, систематически занимающегося физической культурой и спортом, с </w:t>
            </w:r>
            <w:r>
              <w:rPr>
                <w:color w:val="000000"/>
                <w:sz w:val="26"/>
                <w:szCs w:val="26"/>
              </w:rPr>
              <w:t>39</w:t>
            </w:r>
            <w:r w:rsidRPr="00953CEC">
              <w:rPr>
                <w:color w:val="000000"/>
                <w:sz w:val="26"/>
                <w:szCs w:val="26"/>
              </w:rPr>
              <w:t>,0 % до 57 %.</w:t>
            </w:r>
          </w:p>
          <w:p w:rsidR="00770B35" w:rsidRPr="00953CEC" w:rsidRDefault="00770B35" w:rsidP="003C33AE">
            <w:pPr>
              <w:autoSpaceDE w:val="0"/>
              <w:autoSpaceDN w:val="0"/>
              <w:adjustRightInd w:val="0"/>
              <w:jc w:val="both"/>
              <w:rPr>
                <w:color w:val="000000"/>
                <w:sz w:val="26"/>
                <w:szCs w:val="26"/>
              </w:rPr>
            </w:pPr>
            <w:r w:rsidRPr="00953CEC">
              <w:rPr>
                <w:color w:val="000000"/>
                <w:sz w:val="26"/>
                <w:szCs w:val="26"/>
              </w:rPr>
              <w:t xml:space="preserve">2. Увеличение уровня обеспеченности населения спортивными сооружениями исходя из единовременной пропускной способности (ЕПС)  с </w:t>
            </w:r>
            <w:r>
              <w:rPr>
                <w:color w:val="000000"/>
                <w:sz w:val="26"/>
                <w:szCs w:val="26"/>
              </w:rPr>
              <w:t>31,9</w:t>
            </w:r>
            <w:r w:rsidRPr="00953CEC">
              <w:rPr>
                <w:color w:val="000000"/>
                <w:sz w:val="26"/>
                <w:szCs w:val="26"/>
              </w:rPr>
              <w:t>% до 58%.</w:t>
            </w:r>
          </w:p>
          <w:p w:rsidR="00770B35" w:rsidRPr="00953CEC" w:rsidRDefault="00770B35" w:rsidP="003C33AE">
            <w:pPr>
              <w:jc w:val="both"/>
              <w:rPr>
                <w:sz w:val="26"/>
                <w:szCs w:val="26"/>
              </w:rPr>
            </w:pPr>
            <w:r w:rsidRPr="00953CEC">
              <w:rPr>
                <w:sz w:val="26"/>
                <w:szCs w:val="26"/>
              </w:rPr>
              <w:t xml:space="preserve">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w:t>
            </w:r>
            <w:r>
              <w:rPr>
                <w:sz w:val="26"/>
                <w:szCs w:val="26"/>
              </w:rPr>
              <w:t>15,1</w:t>
            </w:r>
            <w:r w:rsidRPr="00953CEC">
              <w:rPr>
                <w:sz w:val="26"/>
                <w:szCs w:val="26"/>
              </w:rPr>
              <w:t xml:space="preserve">% до </w:t>
            </w:r>
            <w:r>
              <w:rPr>
                <w:sz w:val="26"/>
                <w:szCs w:val="26"/>
              </w:rPr>
              <w:t>32,0</w:t>
            </w:r>
            <w:r w:rsidRPr="00953CEC">
              <w:rPr>
                <w:sz w:val="26"/>
                <w:szCs w:val="26"/>
              </w:rPr>
              <w:t xml:space="preserve"> %.</w:t>
            </w:r>
          </w:p>
          <w:p w:rsidR="00770B35" w:rsidRPr="00953CEC" w:rsidRDefault="00770B35" w:rsidP="003C33AE">
            <w:pPr>
              <w:jc w:val="both"/>
              <w:rPr>
                <w:sz w:val="26"/>
                <w:szCs w:val="26"/>
              </w:rPr>
            </w:pPr>
            <w:r w:rsidRPr="00953CEC">
              <w:rPr>
                <w:sz w:val="26"/>
                <w:szCs w:val="26"/>
              </w:rPr>
              <w:t xml:space="preserve">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w:t>
            </w:r>
            <w:r>
              <w:rPr>
                <w:sz w:val="26"/>
                <w:szCs w:val="26"/>
              </w:rPr>
              <w:t>7,4</w:t>
            </w:r>
            <w:r w:rsidRPr="00953CEC">
              <w:rPr>
                <w:sz w:val="26"/>
                <w:szCs w:val="26"/>
              </w:rPr>
              <w:t xml:space="preserve">% до </w:t>
            </w:r>
            <w:r>
              <w:rPr>
                <w:sz w:val="26"/>
                <w:szCs w:val="26"/>
              </w:rPr>
              <w:t>13,6</w:t>
            </w:r>
            <w:r w:rsidRPr="00953CEC">
              <w:rPr>
                <w:sz w:val="26"/>
                <w:szCs w:val="26"/>
              </w:rPr>
              <w:t>%.</w:t>
            </w:r>
          </w:p>
          <w:p w:rsidR="00770B35" w:rsidRPr="00953CEC" w:rsidRDefault="00770B35" w:rsidP="003C33AE">
            <w:pPr>
              <w:jc w:val="both"/>
              <w:rPr>
                <w:sz w:val="26"/>
                <w:szCs w:val="26"/>
              </w:rPr>
            </w:pPr>
            <w:r w:rsidRPr="00953CEC">
              <w:rPr>
                <w:sz w:val="26"/>
                <w:szCs w:val="26"/>
              </w:rPr>
              <w:t xml:space="preserve">5. Увеличение доли детей и молодежи, систематически занимающихся физической культурой и спортом, в общей численности детей и молодежи с </w:t>
            </w:r>
            <w:r>
              <w:rPr>
                <w:sz w:val="26"/>
                <w:szCs w:val="26"/>
              </w:rPr>
              <w:t>79,9</w:t>
            </w:r>
            <w:r w:rsidRPr="00953CEC">
              <w:rPr>
                <w:sz w:val="26"/>
                <w:szCs w:val="26"/>
              </w:rPr>
              <w:t xml:space="preserve">% до </w:t>
            </w:r>
            <w:r>
              <w:rPr>
                <w:sz w:val="26"/>
                <w:szCs w:val="26"/>
              </w:rPr>
              <w:t>90,0</w:t>
            </w:r>
            <w:r w:rsidRPr="00953CEC">
              <w:rPr>
                <w:sz w:val="26"/>
                <w:szCs w:val="26"/>
              </w:rPr>
              <w:t>%.</w:t>
            </w:r>
          </w:p>
          <w:p w:rsidR="00770B35" w:rsidRPr="00953CEC" w:rsidRDefault="00770B35" w:rsidP="003C33AE">
            <w:pPr>
              <w:jc w:val="both"/>
              <w:rPr>
                <w:sz w:val="26"/>
                <w:szCs w:val="26"/>
              </w:rPr>
            </w:pPr>
            <w:r w:rsidRPr="00953CEC">
              <w:rPr>
                <w:sz w:val="26"/>
                <w:szCs w:val="26"/>
              </w:rPr>
              <w:t>6.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7,</w:t>
            </w:r>
            <w:r>
              <w:rPr>
                <w:sz w:val="26"/>
                <w:szCs w:val="26"/>
              </w:rPr>
              <w:t>2</w:t>
            </w:r>
            <w:r w:rsidRPr="00953CEC">
              <w:rPr>
                <w:sz w:val="26"/>
                <w:szCs w:val="26"/>
              </w:rPr>
              <w:t xml:space="preserve">% до </w:t>
            </w:r>
            <w:r>
              <w:rPr>
                <w:sz w:val="26"/>
                <w:szCs w:val="26"/>
              </w:rPr>
              <w:t>11,9</w:t>
            </w:r>
            <w:r w:rsidRPr="00953CEC">
              <w:rPr>
                <w:sz w:val="26"/>
                <w:szCs w:val="26"/>
              </w:rPr>
              <w:t>%.</w:t>
            </w:r>
          </w:p>
          <w:p w:rsidR="00770B35" w:rsidRPr="00953CEC" w:rsidRDefault="00770B35" w:rsidP="003C33AE">
            <w:pPr>
              <w:jc w:val="both"/>
              <w:rPr>
                <w:sz w:val="26"/>
                <w:szCs w:val="26"/>
              </w:rPr>
            </w:pPr>
            <w:r w:rsidRPr="00953CEC">
              <w:rPr>
                <w:sz w:val="26"/>
                <w:szCs w:val="26"/>
              </w:rPr>
              <w:t xml:space="preserve">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w:t>
            </w:r>
            <w:r>
              <w:rPr>
                <w:sz w:val="26"/>
                <w:szCs w:val="26"/>
              </w:rPr>
              <w:t>35,0</w:t>
            </w:r>
            <w:r w:rsidRPr="00953CEC">
              <w:rPr>
                <w:sz w:val="26"/>
                <w:szCs w:val="26"/>
              </w:rPr>
              <w:t xml:space="preserve">% до </w:t>
            </w:r>
            <w:r>
              <w:rPr>
                <w:sz w:val="26"/>
                <w:szCs w:val="26"/>
              </w:rPr>
              <w:t>42,5</w:t>
            </w:r>
            <w:r w:rsidRPr="00953CEC">
              <w:rPr>
                <w:sz w:val="26"/>
                <w:szCs w:val="26"/>
              </w:rPr>
              <w:t xml:space="preserve">%, из них учащихся– с </w:t>
            </w:r>
            <w:r>
              <w:rPr>
                <w:sz w:val="26"/>
                <w:szCs w:val="26"/>
              </w:rPr>
              <w:t>50,0</w:t>
            </w:r>
            <w:r w:rsidRPr="00953CEC">
              <w:rPr>
                <w:sz w:val="26"/>
                <w:szCs w:val="26"/>
              </w:rPr>
              <w:t xml:space="preserve">% до </w:t>
            </w:r>
            <w:r>
              <w:rPr>
                <w:sz w:val="26"/>
                <w:szCs w:val="26"/>
              </w:rPr>
              <w:t>8</w:t>
            </w:r>
            <w:r w:rsidRPr="00953CEC">
              <w:rPr>
                <w:sz w:val="26"/>
                <w:szCs w:val="26"/>
              </w:rPr>
              <w:t>0</w:t>
            </w:r>
            <w:r>
              <w:rPr>
                <w:sz w:val="26"/>
                <w:szCs w:val="26"/>
              </w:rPr>
              <w:t>,2</w:t>
            </w:r>
            <w:r w:rsidRPr="00953CEC">
              <w:rPr>
                <w:sz w:val="26"/>
                <w:szCs w:val="26"/>
              </w:rPr>
              <w:t>%.</w:t>
            </w:r>
          </w:p>
          <w:p w:rsidR="00770B35" w:rsidRPr="00953CEC" w:rsidRDefault="00770B35" w:rsidP="007173ED">
            <w:pPr>
              <w:autoSpaceDE w:val="0"/>
              <w:autoSpaceDN w:val="0"/>
              <w:adjustRightInd w:val="0"/>
              <w:jc w:val="both"/>
              <w:rPr>
                <w:color w:val="000000"/>
                <w:sz w:val="26"/>
                <w:szCs w:val="26"/>
              </w:rPr>
            </w:pPr>
            <w:r w:rsidRPr="00953CEC">
              <w:rPr>
                <w:sz w:val="26"/>
                <w:szCs w:val="26"/>
              </w:rPr>
              <w:t xml:space="preserve">8. </w:t>
            </w:r>
            <w:r>
              <w:rPr>
                <w:sz w:val="26"/>
                <w:szCs w:val="26"/>
              </w:rPr>
              <w:t xml:space="preserve">Сохранение </w:t>
            </w:r>
            <w:r w:rsidRPr="00953CEC">
              <w:rPr>
                <w:sz w:val="26"/>
                <w:szCs w:val="26"/>
              </w:rPr>
              <w:t>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rsidRPr="007173ED">
              <w:rPr>
                <w:sz w:val="26"/>
                <w:szCs w:val="26"/>
              </w:rPr>
              <w:t xml:space="preserve"> 93,8</w:t>
            </w:r>
            <w:r>
              <w:rPr>
                <w:sz w:val="26"/>
                <w:szCs w:val="26"/>
              </w:rPr>
              <w:t xml:space="preserve"> % </w:t>
            </w:r>
          </w:p>
        </w:tc>
      </w:tr>
      <w:tr w:rsidR="00770B35" w:rsidRPr="00953CEC"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3C33A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Сроки реализации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770B35" w:rsidRPr="00953CEC" w:rsidRDefault="00770B35" w:rsidP="000D3921">
            <w:pPr>
              <w:autoSpaceDE w:val="0"/>
              <w:autoSpaceDN w:val="0"/>
              <w:adjustRightInd w:val="0"/>
              <w:jc w:val="both"/>
              <w:rPr>
                <w:rFonts w:ascii="Calibri" w:hAnsi="Calibri" w:cs="Calibri"/>
                <w:sz w:val="26"/>
                <w:szCs w:val="26"/>
              </w:rPr>
            </w:pPr>
            <w:r w:rsidRPr="00953CEC">
              <w:rPr>
                <w:sz w:val="26"/>
                <w:szCs w:val="26"/>
              </w:rPr>
              <w:t>на 201</w:t>
            </w:r>
            <w:r>
              <w:rPr>
                <w:sz w:val="26"/>
                <w:szCs w:val="26"/>
              </w:rPr>
              <w:t>9</w:t>
            </w:r>
            <w:r w:rsidRPr="00953CEC">
              <w:rPr>
                <w:sz w:val="26"/>
                <w:szCs w:val="26"/>
              </w:rPr>
              <w:t xml:space="preserve"> – 2025 годы и на период до 2030 года</w:t>
            </w:r>
          </w:p>
        </w:tc>
      </w:tr>
      <w:tr w:rsidR="00770B35" w:rsidRPr="00953CEC" w:rsidTr="003F227D">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770B35" w:rsidRPr="00953CEC" w:rsidRDefault="00770B35" w:rsidP="003C33AE">
            <w:pPr>
              <w:autoSpaceDE w:val="0"/>
              <w:autoSpaceDN w:val="0"/>
              <w:adjustRightInd w:val="0"/>
              <w:jc w:val="both"/>
              <w:rPr>
                <w:sz w:val="26"/>
                <w:szCs w:val="26"/>
              </w:rPr>
            </w:pPr>
            <w:r w:rsidRPr="00953CEC">
              <w:rPr>
                <w:sz w:val="26"/>
                <w:szCs w:val="26"/>
              </w:rPr>
              <w:t>Параметры финансового</w:t>
            </w:r>
          </w:p>
          <w:p w:rsidR="00770B35" w:rsidRPr="00953CEC" w:rsidRDefault="00770B35" w:rsidP="003C33AE">
            <w:pPr>
              <w:autoSpaceDE w:val="0"/>
              <w:autoSpaceDN w:val="0"/>
              <w:adjustRightInd w:val="0"/>
              <w:jc w:val="both"/>
              <w:rPr>
                <w:sz w:val="26"/>
                <w:szCs w:val="26"/>
              </w:rPr>
            </w:pPr>
            <w:r w:rsidRPr="00953CEC">
              <w:rPr>
                <w:sz w:val="26"/>
                <w:szCs w:val="26"/>
              </w:rPr>
              <w:t>обеспечения муниципальной программы</w:t>
            </w: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p w:rsidR="00770B35" w:rsidRPr="00953CEC" w:rsidRDefault="00770B35" w:rsidP="003C33AE">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770B35" w:rsidRPr="00953CEC" w:rsidRDefault="00770B35" w:rsidP="000D3921">
            <w:pPr>
              <w:autoSpaceDE w:val="0"/>
              <w:autoSpaceDN w:val="0"/>
              <w:adjustRightInd w:val="0"/>
              <w:rPr>
                <w:sz w:val="26"/>
                <w:szCs w:val="26"/>
              </w:rPr>
            </w:pPr>
            <w:r w:rsidRPr="00953CEC">
              <w:rPr>
                <w:sz w:val="26"/>
                <w:szCs w:val="26"/>
              </w:rPr>
              <w:t>общий объем финансирования муниципальной программы –1</w:t>
            </w:r>
            <w:r>
              <w:rPr>
                <w:sz w:val="26"/>
                <w:szCs w:val="26"/>
              </w:rPr>
              <w:t xml:space="preserve"> 189 651,2 </w:t>
            </w:r>
            <w:r w:rsidRPr="00953CEC">
              <w:rPr>
                <w:sz w:val="26"/>
                <w:szCs w:val="26"/>
              </w:rPr>
              <w:t xml:space="preserve"> тыс. рублей, в том числе:</w:t>
            </w:r>
          </w:p>
          <w:p w:rsidR="00770B35" w:rsidRPr="00953CEC" w:rsidRDefault="00770B35" w:rsidP="000D3921">
            <w:pPr>
              <w:autoSpaceDE w:val="0"/>
              <w:autoSpaceDN w:val="0"/>
              <w:adjustRightInd w:val="0"/>
              <w:rPr>
                <w:sz w:val="26"/>
                <w:szCs w:val="26"/>
              </w:rPr>
            </w:pPr>
            <w:r w:rsidRPr="00953CEC">
              <w:rPr>
                <w:sz w:val="26"/>
                <w:szCs w:val="26"/>
              </w:rPr>
              <w:t xml:space="preserve">2019 год – </w:t>
            </w:r>
            <w:r>
              <w:rPr>
                <w:sz w:val="26"/>
                <w:szCs w:val="26"/>
              </w:rPr>
              <w:t>105 822,6</w:t>
            </w:r>
            <w:r w:rsidRPr="00953CEC">
              <w:rPr>
                <w:sz w:val="26"/>
                <w:szCs w:val="26"/>
              </w:rPr>
              <w:t xml:space="preserve"> 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2020 год – </w:t>
            </w:r>
            <w:r>
              <w:rPr>
                <w:sz w:val="26"/>
                <w:szCs w:val="26"/>
              </w:rPr>
              <w:t>104 654,6</w:t>
            </w:r>
            <w:r w:rsidRPr="00953CEC">
              <w:rPr>
                <w:sz w:val="26"/>
                <w:szCs w:val="26"/>
              </w:rPr>
              <w:t xml:space="preserve"> 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2021 год </w:t>
            </w:r>
            <w:r>
              <w:rPr>
                <w:sz w:val="26"/>
                <w:szCs w:val="26"/>
              </w:rPr>
              <w:t>–</w:t>
            </w:r>
            <w:r w:rsidRPr="00953CEC">
              <w:rPr>
                <w:sz w:val="26"/>
                <w:szCs w:val="26"/>
              </w:rPr>
              <w:t xml:space="preserve"> </w:t>
            </w:r>
            <w:r>
              <w:rPr>
                <w:sz w:val="26"/>
                <w:szCs w:val="26"/>
              </w:rPr>
              <w:t>97 917,4</w:t>
            </w:r>
            <w:r w:rsidRPr="00953CEC">
              <w:rPr>
                <w:sz w:val="26"/>
                <w:szCs w:val="26"/>
              </w:rPr>
              <w:t xml:space="preserve"> 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2022 год </w:t>
            </w:r>
            <w:r>
              <w:rPr>
                <w:sz w:val="26"/>
                <w:szCs w:val="26"/>
              </w:rPr>
              <w:t>–</w:t>
            </w:r>
            <w:r w:rsidRPr="00953CEC">
              <w:rPr>
                <w:sz w:val="26"/>
                <w:szCs w:val="26"/>
              </w:rPr>
              <w:t xml:space="preserve">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2023 год -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2024 год -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0D3921">
            <w:pPr>
              <w:autoSpaceDE w:val="0"/>
              <w:autoSpaceDN w:val="0"/>
              <w:adjustRightInd w:val="0"/>
              <w:rPr>
                <w:sz w:val="26"/>
                <w:szCs w:val="26"/>
              </w:rPr>
            </w:pPr>
            <w:r w:rsidRPr="00953CEC">
              <w:rPr>
                <w:sz w:val="26"/>
                <w:szCs w:val="26"/>
              </w:rPr>
              <w:t xml:space="preserve">2025 год -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F51C02">
            <w:pPr>
              <w:autoSpaceDE w:val="0"/>
              <w:autoSpaceDN w:val="0"/>
              <w:adjustRightInd w:val="0"/>
              <w:rPr>
                <w:sz w:val="26"/>
                <w:szCs w:val="26"/>
              </w:rPr>
            </w:pPr>
            <w:r w:rsidRPr="00953CEC">
              <w:rPr>
                <w:sz w:val="26"/>
                <w:szCs w:val="26"/>
              </w:rPr>
              <w:t>2026-2030 годы –</w:t>
            </w:r>
            <w:r>
              <w:rPr>
                <w:sz w:val="26"/>
                <w:szCs w:val="26"/>
              </w:rPr>
              <w:t xml:space="preserve"> 489 587,0 </w:t>
            </w:r>
            <w:r w:rsidRPr="00953CEC">
              <w:rPr>
                <w:sz w:val="26"/>
                <w:szCs w:val="26"/>
              </w:rPr>
              <w:t>тыс. рублей.</w:t>
            </w:r>
          </w:p>
        </w:tc>
      </w:tr>
      <w:tr w:rsidR="00770B35" w:rsidRPr="00953CEC" w:rsidTr="000D3921">
        <w:trPr>
          <w:trHeight w:val="2618"/>
          <w:jc w:val="center"/>
        </w:trPr>
        <w:tc>
          <w:tcPr>
            <w:tcW w:w="3309" w:type="dxa"/>
            <w:tcBorders>
              <w:top w:val="single" w:sz="4" w:space="0" w:color="auto"/>
              <w:left w:val="single" w:sz="2" w:space="0" w:color="000000"/>
              <w:bottom w:val="single" w:sz="4" w:space="0" w:color="auto"/>
              <w:right w:val="single" w:sz="2" w:space="0" w:color="000000"/>
            </w:tcBorders>
            <w:shd w:val="clear" w:color="000000" w:fill="FFFFFF"/>
          </w:tcPr>
          <w:p w:rsidR="00770B35" w:rsidRPr="00F002B2" w:rsidRDefault="00770B35" w:rsidP="006571BB">
            <w:pPr>
              <w:jc w:val="both"/>
              <w:rPr>
                <w:sz w:val="26"/>
                <w:szCs w:val="26"/>
              </w:rPr>
            </w:pPr>
            <w:r w:rsidRPr="00F002B2">
              <w:rPr>
                <w:sz w:val="26"/>
                <w:szCs w:val="26"/>
              </w:rPr>
              <w:t>Параметры финансового обеспечения</w:t>
            </w:r>
          </w:p>
          <w:p w:rsidR="00770B35" w:rsidRPr="00F002B2" w:rsidRDefault="00770B35" w:rsidP="006571BB">
            <w:pPr>
              <w:widowControl w:val="0"/>
              <w:autoSpaceDE w:val="0"/>
              <w:autoSpaceDN w:val="0"/>
              <w:adjustRightInd w:val="0"/>
              <w:jc w:val="both"/>
              <w:rPr>
                <w:sz w:val="26"/>
                <w:szCs w:val="26"/>
              </w:rPr>
            </w:pPr>
            <w:r w:rsidRPr="00F002B2">
              <w:rPr>
                <w:sz w:val="26"/>
                <w:szCs w:val="26"/>
              </w:rPr>
              <w:t>портфеля проектов, проекта, направленных в том числе на реализацию в автономном округе</w:t>
            </w:r>
          </w:p>
          <w:p w:rsidR="00770B35" w:rsidRPr="00F002B2" w:rsidRDefault="00770B35" w:rsidP="006571BB">
            <w:pPr>
              <w:widowControl w:val="0"/>
              <w:autoSpaceDE w:val="0"/>
              <w:autoSpaceDN w:val="0"/>
              <w:adjustRightInd w:val="0"/>
              <w:jc w:val="both"/>
              <w:rPr>
                <w:sz w:val="26"/>
                <w:szCs w:val="26"/>
              </w:rPr>
            </w:pPr>
            <w:r w:rsidRPr="00F002B2">
              <w:rPr>
                <w:sz w:val="26"/>
                <w:szCs w:val="26"/>
              </w:rPr>
              <w:t>национальных проектов (программ) Российской Федерации, реализуемых в составе муниципальной программы</w:t>
            </w:r>
          </w:p>
        </w:tc>
        <w:tc>
          <w:tcPr>
            <w:tcW w:w="6243" w:type="dxa"/>
            <w:tcBorders>
              <w:top w:val="single" w:sz="4" w:space="0" w:color="auto"/>
              <w:left w:val="single" w:sz="2" w:space="0" w:color="000000"/>
              <w:bottom w:val="single" w:sz="4" w:space="0" w:color="auto"/>
              <w:right w:val="single" w:sz="2" w:space="0" w:color="000000"/>
            </w:tcBorders>
            <w:shd w:val="clear" w:color="000000" w:fill="FFFFFF"/>
          </w:tcPr>
          <w:p w:rsidR="00770B35" w:rsidRPr="00953CEC" w:rsidRDefault="00770B35" w:rsidP="009C6CEB">
            <w:pPr>
              <w:autoSpaceDE w:val="0"/>
              <w:autoSpaceDN w:val="0"/>
              <w:adjustRightInd w:val="0"/>
              <w:rPr>
                <w:sz w:val="26"/>
                <w:szCs w:val="26"/>
              </w:rPr>
            </w:pPr>
            <w:r w:rsidRPr="00953CEC">
              <w:rPr>
                <w:sz w:val="26"/>
                <w:szCs w:val="26"/>
              </w:rPr>
              <w:t>общий объем финансирования муниципальной программы –</w:t>
            </w:r>
            <w:r>
              <w:rPr>
                <w:sz w:val="26"/>
                <w:szCs w:val="26"/>
              </w:rPr>
              <w:t xml:space="preserve"> 602 146,8</w:t>
            </w:r>
            <w:r w:rsidRPr="00953CEC">
              <w:rPr>
                <w:sz w:val="26"/>
                <w:szCs w:val="26"/>
              </w:rPr>
              <w:t xml:space="preserve"> тыс. рублей, в том числе:</w:t>
            </w:r>
          </w:p>
          <w:p w:rsidR="00770B35" w:rsidRPr="00953CEC" w:rsidRDefault="00770B35" w:rsidP="009C6CEB">
            <w:pPr>
              <w:autoSpaceDE w:val="0"/>
              <w:autoSpaceDN w:val="0"/>
              <w:adjustRightInd w:val="0"/>
              <w:rPr>
                <w:sz w:val="26"/>
                <w:szCs w:val="26"/>
              </w:rPr>
            </w:pPr>
            <w:r w:rsidRPr="00953CEC">
              <w:rPr>
                <w:sz w:val="26"/>
                <w:szCs w:val="26"/>
              </w:rPr>
              <w:t xml:space="preserve">2019 год – </w:t>
            </w:r>
            <w:r>
              <w:rPr>
                <w:sz w:val="26"/>
                <w:szCs w:val="26"/>
              </w:rPr>
              <w:t>105 822,6</w:t>
            </w:r>
            <w:r w:rsidRPr="00953CEC">
              <w:rPr>
                <w:sz w:val="26"/>
                <w:szCs w:val="26"/>
              </w:rPr>
              <w:t xml:space="preserve"> тыс. рублей;</w:t>
            </w:r>
          </w:p>
          <w:p w:rsidR="00770B35" w:rsidRPr="00953CEC" w:rsidRDefault="00770B35" w:rsidP="009C6CEB">
            <w:pPr>
              <w:autoSpaceDE w:val="0"/>
              <w:autoSpaceDN w:val="0"/>
              <w:adjustRightInd w:val="0"/>
              <w:rPr>
                <w:sz w:val="26"/>
                <w:szCs w:val="26"/>
              </w:rPr>
            </w:pPr>
            <w:r w:rsidRPr="00953CEC">
              <w:rPr>
                <w:sz w:val="26"/>
                <w:szCs w:val="26"/>
              </w:rPr>
              <w:t xml:space="preserve">2020 год – </w:t>
            </w:r>
            <w:r>
              <w:rPr>
                <w:sz w:val="26"/>
                <w:szCs w:val="26"/>
              </w:rPr>
              <w:t>104 654,6</w:t>
            </w:r>
            <w:r w:rsidRPr="00953CEC">
              <w:rPr>
                <w:sz w:val="26"/>
                <w:szCs w:val="26"/>
              </w:rPr>
              <w:t xml:space="preserve"> тыс. рублей</w:t>
            </w:r>
          </w:p>
          <w:p w:rsidR="00770B35" w:rsidRPr="00953CEC" w:rsidRDefault="00770B35" w:rsidP="009C6CEB">
            <w:pPr>
              <w:autoSpaceDE w:val="0"/>
              <w:autoSpaceDN w:val="0"/>
              <w:adjustRightInd w:val="0"/>
              <w:rPr>
                <w:sz w:val="26"/>
                <w:szCs w:val="26"/>
              </w:rPr>
            </w:pPr>
            <w:r w:rsidRPr="00953CEC">
              <w:rPr>
                <w:sz w:val="26"/>
                <w:szCs w:val="26"/>
              </w:rPr>
              <w:t xml:space="preserve">2021 год </w:t>
            </w:r>
            <w:r>
              <w:rPr>
                <w:sz w:val="26"/>
                <w:szCs w:val="26"/>
              </w:rPr>
              <w:t>–</w:t>
            </w:r>
            <w:r w:rsidRPr="00953CEC">
              <w:rPr>
                <w:sz w:val="26"/>
                <w:szCs w:val="26"/>
              </w:rPr>
              <w:t xml:space="preserve">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9C6CEB">
            <w:pPr>
              <w:autoSpaceDE w:val="0"/>
              <w:autoSpaceDN w:val="0"/>
              <w:adjustRightInd w:val="0"/>
              <w:rPr>
                <w:sz w:val="26"/>
                <w:szCs w:val="26"/>
              </w:rPr>
            </w:pPr>
            <w:r w:rsidRPr="00953CEC">
              <w:rPr>
                <w:sz w:val="26"/>
                <w:szCs w:val="26"/>
              </w:rPr>
              <w:t xml:space="preserve">2022 год -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9C6CEB">
            <w:pPr>
              <w:autoSpaceDE w:val="0"/>
              <w:autoSpaceDN w:val="0"/>
              <w:adjustRightInd w:val="0"/>
              <w:rPr>
                <w:sz w:val="26"/>
                <w:szCs w:val="26"/>
              </w:rPr>
            </w:pPr>
            <w:r w:rsidRPr="00953CEC">
              <w:rPr>
                <w:sz w:val="26"/>
                <w:szCs w:val="26"/>
              </w:rPr>
              <w:t xml:space="preserve">2023 год </w:t>
            </w:r>
            <w:r>
              <w:rPr>
                <w:sz w:val="26"/>
                <w:szCs w:val="26"/>
              </w:rPr>
              <w:t>–</w:t>
            </w:r>
            <w:r w:rsidRPr="00953CEC">
              <w:rPr>
                <w:sz w:val="26"/>
                <w:szCs w:val="26"/>
              </w:rPr>
              <w:t xml:space="preserve"> </w:t>
            </w:r>
            <w:r>
              <w:rPr>
                <w:sz w:val="26"/>
                <w:szCs w:val="26"/>
              </w:rPr>
              <w:t>97 917,4</w:t>
            </w:r>
            <w:r w:rsidRPr="000D3921">
              <w:rPr>
                <w:sz w:val="26"/>
                <w:szCs w:val="26"/>
              </w:rPr>
              <w:t xml:space="preserve"> </w:t>
            </w:r>
            <w:r w:rsidRPr="00953CEC">
              <w:rPr>
                <w:sz w:val="26"/>
                <w:szCs w:val="26"/>
              </w:rPr>
              <w:t>тыс. рублей;</w:t>
            </w:r>
          </w:p>
          <w:p w:rsidR="00770B35" w:rsidRPr="00953CEC" w:rsidRDefault="00770B35" w:rsidP="009C6CEB">
            <w:pPr>
              <w:autoSpaceDE w:val="0"/>
              <w:autoSpaceDN w:val="0"/>
              <w:adjustRightInd w:val="0"/>
              <w:rPr>
                <w:sz w:val="26"/>
                <w:szCs w:val="26"/>
              </w:rPr>
            </w:pPr>
            <w:r w:rsidRPr="00953CEC">
              <w:rPr>
                <w:sz w:val="26"/>
                <w:szCs w:val="26"/>
              </w:rPr>
              <w:t xml:space="preserve">2024 год </w:t>
            </w:r>
            <w:r>
              <w:rPr>
                <w:sz w:val="26"/>
                <w:szCs w:val="26"/>
              </w:rPr>
              <w:t>–</w:t>
            </w:r>
            <w:r w:rsidRPr="00953CEC">
              <w:rPr>
                <w:sz w:val="26"/>
                <w:szCs w:val="26"/>
              </w:rPr>
              <w:t xml:space="preserve"> </w:t>
            </w:r>
            <w:r>
              <w:rPr>
                <w:sz w:val="26"/>
                <w:szCs w:val="26"/>
              </w:rPr>
              <w:t>97 917,4</w:t>
            </w:r>
            <w:r w:rsidRPr="000D3921">
              <w:rPr>
                <w:sz w:val="26"/>
                <w:szCs w:val="26"/>
              </w:rPr>
              <w:t xml:space="preserve"> </w:t>
            </w:r>
            <w:r w:rsidRPr="00953CEC">
              <w:rPr>
                <w:sz w:val="26"/>
                <w:szCs w:val="26"/>
              </w:rPr>
              <w:t>тыс. рублей</w:t>
            </w:r>
          </w:p>
          <w:p w:rsidR="00770B35" w:rsidRPr="00F002B2" w:rsidRDefault="00770B35" w:rsidP="000D3921">
            <w:pPr>
              <w:autoSpaceDE w:val="0"/>
              <w:autoSpaceDN w:val="0"/>
              <w:adjustRightInd w:val="0"/>
              <w:rPr>
                <w:sz w:val="26"/>
                <w:szCs w:val="26"/>
              </w:rPr>
            </w:pPr>
          </w:p>
        </w:tc>
      </w:tr>
    </w:tbl>
    <w:p w:rsidR="00770B35" w:rsidRPr="00953CEC" w:rsidRDefault="00770B35" w:rsidP="009D5765">
      <w:pPr>
        <w:autoSpaceDE w:val="0"/>
        <w:autoSpaceDN w:val="0"/>
        <w:adjustRightInd w:val="0"/>
        <w:spacing w:line="360" w:lineRule="auto"/>
        <w:jc w:val="center"/>
        <w:rPr>
          <w:rFonts w:ascii="Times New Roman CYR" w:hAnsi="Times New Roman CYR" w:cs="Times New Roman CYR"/>
          <w:sz w:val="28"/>
          <w:szCs w:val="28"/>
        </w:rPr>
      </w:pP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Раздел 1</w:t>
      </w:r>
      <w:r>
        <w:rPr>
          <w:sz w:val="28"/>
          <w:szCs w:val="28"/>
        </w:rPr>
        <w:t>.</w:t>
      </w:r>
      <w:r>
        <w:rPr>
          <w:sz w:val="28"/>
          <w:szCs w:val="28"/>
        </w:rPr>
        <w:tab/>
      </w:r>
      <w:r w:rsidRPr="00953CEC">
        <w:rPr>
          <w:sz w:val="28"/>
          <w:szCs w:val="28"/>
        </w:rPr>
        <w:t>О стимулировании инвестиционной и инновационной деятельности, развити</w:t>
      </w:r>
      <w:r>
        <w:rPr>
          <w:sz w:val="28"/>
          <w:szCs w:val="28"/>
        </w:rPr>
        <w:t xml:space="preserve">и </w:t>
      </w:r>
      <w:r w:rsidRPr="00953CEC">
        <w:rPr>
          <w:sz w:val="28"/>
          <w:szCs w:val="28"/>
        </w:rPr>
        <w:t xml:space="preserve"> конкуренции и негосударственного сектора экономики</w:t>
      </w:r>
    </w:p>
    <w:p w:rsidR="00770B35" w:rsidRPr="00953CEC" w:rsidRDefault="00770B35" w:rsidP="00383EE0">
      <w:pPr>
        <w:autoSpaceDE w:val="0"/>
        <w:autoSpaceDN w:val="0"/>
        <w:adjustRightInd w:val="0"/>
        <w:spacing w:line="360" w:lineRule="auto"/>
        <w:jc w:val="both"/>
        <w:rPr>
          <w:sz w:val="28"/>
          <w:szCs w:val="28"/>
        </w:rPr>
      </w:pP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1.</w:t>
      </w:r>
      <w:r>
        <w:rPr>
          <w:sz w:val="28"/>
          <w:szCs w:val="28"/>
        </w:rPr>
        <w:t>1.</w:t>
      </w:r>
      <w:r>
        <w:rPr>
          <w:sz w:val="28"/>
          <w:szCs w:val="28"/>
        </w:rPr>
        <w:tab/>
      </w:r>
      <w:r w:rsidRPr="00953CEC">
        <w:rPr>
          <w:sz w:val="28"/>
          <w:szCs w:val="28"/>
        </w:rPr>
        <w:t>Формирование благоприятной деловой среды.</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2016 - 2020 годы.</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1.</w:t>
      </w:r>
      <w:r>
        <w:rPr>
          <w:sz w:val="28"/>
          <w:szCs w:val="28"/>
        </w:rPr>
        <w:t>2.</w:t>
      </w:r>
      <w:r>
        <w:rPr>
          <w:sz w:val="28"/>
          <w:szCs w:val="28"/>
        </w:rPr>
        <w:tab/>
        <w:t>И</w:t>
      </w:r>
      <w:r w:rsidRPr="00953CEC">
        <w:rPr>
          <w:sz w:val="28"/>
          <w:szCs w:val="28"/>
        </w:rPr>
        <w:t>нвестиционны</w:t>
      </w:r>
      <w:r>
        <w:rPr>
          <w:sz w:val="28"/>
          <w:szCs w:val="28"/>
        </w:rPr>
        <w:t>е проекты.</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Муниципальной программой в рамках основного мероприятия «Развитие материально-технической базы учреждений спорта» запланирован следующи</w:t>
      </w:r>
      <w:r>
        <w:rPr>
          <w:sz w:val="28"/>
          <w:szCs w:val="28"/>
        </w:rPr>
        <w:t>й</w:t>
      </w:r>
      <w:r w:rsidRPr="00953CEC">
        <w:rPr>
          <w:sz w:val="28"/>
          <w:szCs w:val="28"/>
        </w:rPr>
        <w:t xml:space="preserve"> объект капитального строительства:</w:t>
      </w:r>
    </w:p>
    <w:p w:rsidR="00770B35" w:rsidRPr="00953CEC" w:rsidRDefault="00770B35" w:rsidP="00383EE0">
      <w:pPr>
        <w:autoSpaceDE w:val="0"/>
        <w:autoSpaceDN w:val="0"/>
        <w:adjustRightInd w:val="0"/>
        <w:spacing w:line="360" w:lineRule="auto"/>
        <w:ind w:firstLine="708"/>
        <w:jc w:val="both"/>
        <w:rPr>
          <w:sz w:val="28"/>
          <w:szCs w:val="28"/>
        </w:rPr>
      </w:pPr>
      <w:r>
        <w:rPr>
          <w:sz w:val="28"/>
          <w:szCs w:val="28"/>
        </w:rPr>
        <w:t xml:space="preserve">- </w:t>
      </w:r>
      <w:r w:rsidRPr="00953CEC">
        <w:rPr>
          <w:sz w:val="28"/>
          <w:szCs w:val="28"/>
        </w:rPr>
        <w:t>«Физкультурно-спортивный комплекс с ледовой ареной в мкр. № 1 г.Пыть-Ях», срок строительства 201</w:t>
      </w:r>
      <w:r>
        <w:rPr>
          <w:sz w:val="28"/>
          <w:szCs w:val="28"/>
        </w:rPr>
        <w:t>6-2020</w:t>
      </w:r>
      <w:r w:rsidRPr="00953CEC">
        <w:rPr>
          <w:sz w:val="28"/>
          <w:szCs w:val="28"/>
        </w:rPr>
        <w:t xml:space="preserve"> годы. </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Строительство спортивных объектов на условиях государственно-частного партнерства не запланировано.</w:t>
      </w:r>
    </w:p>
    <w:p w:rsidR="00770B35" w:rsidRDefault="00770B35" w:rsidP="00383EE0">
      <w:pPr>
        <w:autoSpaceDE w:val="0"/>
        <w:autoSpaceDN w:val="0"/>
        <w:adjustRightInd w:val="0"/>
        <w:spacing w:line="360" w:lineRule="auto"/>
        <w:ind w:firstLine="708"/>
        <w:jc w:val="both"/>
        <w:rPr>
          <w:sz w:val="28"/>
          <w:szCs w:val="28"/>
        </w:rPr>
      </w:pPr>
      <w:r w:rsidRPr="00953CEC">
        <w:rPr>
          <w:sz w:val="28"/>
          <w:szCs w:val="28"/>
        </w:rPr>
        <w:t>1.</w:t>
      </w:r>
      <w:r>
        <w:rPr>
          <w:sz w:val="28"/>
          <w:szCs w:val="28"/>
        </w:rPr>
        <w:t>3.</w:t>
      </w:r>
      <w:r>
        <w:rPr>
          <w:sz w:val="28"/>
          <w:szCs w:val="28"/>
        </w:rPr>
        <w:tab/>
      </w:r>
      <w:r w:rsidRPr="00953CEC">
        <w:rPr>
          <w:sz w:val="28"/>
          <w:szCs w:val="28"/>
        </w:rPr>
        <w:t>Ра</w:t>
      </w:r>
      <w:r>
        <w:rPr>
          <w:sz w:val="28"/>
          <w:szCs w:val="28"/>
        </w:rPr>
        <w:t>звитие конкуренции.</w:t>
      </w:r>
    </w:p>
    <w:p w:rsidR="00770B35" w:rsidRPr="00953CEC" w:rsidRDefault="00770B35" w:rsidP="00383EE0">
      <w:pPr>
        <w:autoSpaceDE w:val="0"/>
        <w:autoSpaceDN w:val="0"/>
        <w:adjustRightInd w:val="0"/>
        <w:spacing w:line="360" w:lineRule="auto"/>
        <w:ind w:firstLine="708"/>
        <w:jc w:val="both"/>
        <w:rPr>
          <w:sz w:val="28"/>
          <w:szCs w:val="28"/>
        </w:rPr>
      </w:pPr>
      <w:r w:rsidRPr="00953CEC">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770B35" w:rsidRPr="00953CEC" w:rsidRDefault="00770B35" w:rsidP="00383EE0">
      <w:pPr>
        <w:autoSpaceDE w:val="0"/>
        <w:autoSpaceDN w:val="0"/>
        <w:adjustRightInd w:val="0"/>
        <w:spacing w:line="360" w:lineRule="auto"/>
        <w:ind w:firstLine="708"/>
        <w:jc w:val="both"/>
        <w:rPr>
          <w:sz w:val="28"/>
          <w:szCs w:val="28"/>
        </w:rPr>
      </w:pPr>
    </w:p>
    <w:p w:rsidR="00770B35" w:rsidRDefault="00770B35" w:rsidP="00383EE0">
      <w:pPr>
        <w:widowControl w:val="0"/>
        <w:autoSpaceDE w:val="0"/>
        <w:autoSpaceDN w:val="0"/>
        <w:adjustRightInd w:val="0"/>
        <w:spacing w:line="360" w:lineRule="auto"/>
        <w:ind w:firstLine="708"/>
        <w:jc w:val="both"/>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770B35" w:rsidRDefault="00770B35" w:rsidP="00383EE0">
      <w:pPr>
        <w:widowControl w:val="0"/>
        <w:autoSpaceDE w:val="0"/>
        <w:autoSpaceDN w:val="0"/>
        <w:adjustRightInd w:val="0"/>
        <w:spacing w:line="360" w:lineRule="auto"/>
        <w:ind w:firstLine="708"/>
        <w:jc w:val="both"/>
        <w:rPr>
          <w:sz w:val="28"/>
          <w:szCs w:val="28"/>
        </w:rPr>
      </w:pP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2.1.</w:t>
      </w:r>
      <w:r>
        <w:rPr>
          <w:sz w:val="28"/>
          <w:szCs w:val="28"/>
        </w:rPr>
        <w:tab/>
      </w:r>
      <w:r w:rsidRPr="00953CEC">
        <w:rPr>
          <w:sz w:val="28"/>
          <w:szCs w:val="28"/>
        </w:rPr>
        <w:t>Управление муниципальной программой осуществляет ответственный исполнитель, обеспечивающий</w:t>
      </w:r>
      <w:r>
        <w:rPr>
          <w:sz w:val="28"/>
          <w:szCs w:val="28"/>
        </w:rPr>
        <w:t>,</w:t>
      </w:r>
      <w:r w:rsidRPr="00953CEC">
        <w:rPr>
          <w:sz w:val="28"/>
          <w:szCs w:val="28"/>
        </w:rPr>
        <w:t xml:space="preserve"> по согласованию с соисполнителями</w:t>
      </w:r>
      <w:r>
        <w:rPr>
          <w:sz w:val="28"/>
          <w:szCs w:val="28"/>
        </w:rPr>
        <w:t>,</w:t>
      </w:r>
      <w:r w:rsidRPr="00953CEC">
        <w:rPr>
          <w:sz w:val="28"/>
          <w:szCs w:val="28"/>
        </w:rPr>
        <w:t xml:space="preserve"> внесение на рассмотрение проекта муниципальной программы и  изменений в нее.</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Ответственный исполнитель координирует, организует, исполняет и контролирует выполнение программных мероприятий, осуществляет мониторинг и оценку результативности целевых показателей муниципальной программы, составляет и предоставляет установленную отчетность.</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Оценка реализации муниципальной программы осуществляется за каждый отчетный финансовый год и за весь период реализации в соответствии с методикой оценки эффективности реализации муниципальной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Информация о ходе и итогах реализации муниципальной программы размещается на официальном сайте администрации города в сети Интернет по электронному адресу: http://adm.gov86.org, а также в автоматизированной информационной системе «Мониторинг Югра».</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Реализацию основных мероприятий муниципальной программы осуществляют ответственный исполнитель и соисполнители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Должностные лица ответственного исполнителя (соисполнителей) муниципальной программы несут персональную ответственность за реализацию мероприятий и достижение показателей, предусмотренных соглашениями о предоставлении субсидий из бюджета автономного округа бюджету муниципального образования.</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2.2.</w:t>
      </w:r>
      <w:r>
        <w:rPr>
          <w:sz w:val="28"/>
          <w:szCs w:val="28"/>
        </w:rPr>
        <w:tab/>
      </w:r>
      <w:r w:rsidRPr="00953CEC">
        <w:rPr>
          <w:sz w:val="28"/>
          <w:szCs w:val="28"/>
        </w:rPr>
        <w:t>Оценка хода исполнения мероприятий муниципальной программы основана на мониторинге достижения целевых показателей муниципальной программы путем сопоставления фактически достигнутых и целевых значений показателей. В соответствии с данными мониторинга по фактически достигнутым результатам реализации в муниципальную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2.3.</w:t>
      </w:r>
      <w:r>
        <w:rPr>
          <w:sz w:val="28"/>
          <w:szCs w:val="28"/>
        </w:rPr>
        <w:tab/>
      </w:r>
      <w:r w:rsidRPr="00953CEC">
        <w:rPr>
          <w:sz w:val="28"/>
          <w:szCs w:val="28"/>
        </w:rPr>
        <w:t>Механизм реализации муниципальной программы включает:</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разработку и принятие нормативных правовых актов;  </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муниципальных услуг (выполнение работ); </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обеспечение управления муниципальной программой, эффективное использование денежных средств, выделенных на реализацию муниципальной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уточнение перечня основных мероприятий муниципальной программы на очередной финансовый год и плановый период, а также затрат по ним в соответствии с мониторингом фактически достигнутых и целевых показателей реализации муниципальной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Pr="00953CEC">
        <w:rPr>
          <w:sz w:val="28"/>
          <w:szCs w:val="28"/>
        </w:rPr>
        <w:t>реализацию мероприятий на принципах проектного управления;</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информирование общественности о ходе и результатах ее реализации, финансирование основных мероприятий муниципальной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2.4.</w:t>
      </w:r>
      <w:r>
        <w:rPr>
          <w:sz w:val="28"/>
          <w:szCs w:val="28"/>
        </w:rPr>
        <w:tab/>
      </w:r>
      <w:r w:rsidRPr="00953CEC">
        <w:rPr>
          <w:sz w:val="28"/>
          <w:szCs w:val="28"/>
        </w:rPr>
        <w:t>Реализация мероприятий муниципальной программы осуществляется путем:</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 xml:space="preserve">закупки товаров, работ, услуг для обеспечения муниципальных нужд </w:t>
      </w:r>
      <w:r w:rsidRPr="0090202D">
        <w:rPr>
          <w:sz w:val="28"/>
          <w:szCs w:val="28"/>
        </w:rPr>
        <w:t>в порядке, установленном действующим законодательством Российской Федерации</w:t>
      </w:r>
      <w:r>
        <w:rPr>
          <w:sz w:val="28"/>
          <w:szCs w:val="28"/>
        </w:rPr>
        <w:t>,</w:t>
      </w:r>
      <w:r w:rsidRPr="0090202D">
        <w:rPr>
          <w:sz w:val="28"/>
          <w:szCs w:val="28"/>
        </w:rPr>
        <w:t xml:space="preserve"> </w:t>
      </w:r>
      <w:r w:rsidRPr="00953CEC">
        <w:rPr>
          <w:sz w:val="28"/>
          <w:szCs w:val="28"/>
        </w:rPr>
        <w:t>в целях реализации мероприятий муниципальной программы;</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w:t>
      </w:r>
      <w:r w:rsidRPr="00953CEC">
        <w:rPr>
          <w:sz w:val="28"/>
          <w:szCs w:val="28"/>
        </w:rPr>
        <w:tab/>
        <w:t>заключения  соглашений с Департаментом физической культуры и спорта ХМАО-Югры на  предоставление межбюджетных трансфертов в виде субсидий на софинансирование расходных обязательств и субвенций, а также иных межбюджетных трансфертов;</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Pr="00953CEC">
        <w:rPr>
          <w:sz w:val="28"/>
          <w:szCs w:val="28"/>
        </w:rPr>
        <w:t>предоставления подведомственным бюджетным и автономным учреждениям субсидии на выполнение муниципального задания на оказание муниципальных услуг (выполнение работ), в том числе за счет средств федерального бюджета, бюджета автономного округа, бюджета муниципального образования, субсидии на иные цели;</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Pr="00953CEC">
        <w:rPr>
          <w:sz w:val="28"/>
          <w:szCs w:val="28"/>
        </w:rPr>
        <w:t>предоставления субсидий некоммерческим негосударственным организациям на реализацию отдельных мероприятий</w:t>
      </w:r>
      <w:r>
        <w:rPr>
          <w:sz w:val="28"/>
          <w:szCs w:val="28"/>
        </w:rPr>
        <w:t>;</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Pr="00953CEC">
        <w:rPr>
          <w:sz w:val="28"/>
          <w:szCs w:val="28"/>
        </w:rPr>
        <w:t>реализации проектов в сфере массовой физической культуры;</w:t>
      </w:r>
    </w:p>
    <w:p w:rsidR="00770B35" w:rsidRPr="00953CEC" w:rsidRDefault="00770B35" w:rsidP="00383EE0">
      <w:pPr>
        <w:widowControl w:val="0"/>
        <w:autoSpaceDE w:val="0"/>
        <w:autoSpaceDN w:val="0"/>
        <w:adjustRightInd w:val="0"/>
        <w:spacing w:line="360" w:lineRule="auto"/>
        <w:ind w:firstLine="708"/>
        <w:jc w:val="both"/>
        <w:rPr>
          <w:sz w:val="28"/>
          <w:szCs w:val="28"/>
        </w:rPr>
      </w:pPr>
      <w:r>
        <w:rPr>
          <w:sz w:val="28"/>
          <w:szCs w:val="28"/>
        </w:rPr>
        <w:t>-</w:t>
      </w:r>
      <w:r>
        <w:rPr>
          <w:sz w:val="28"/>
          <w:szCs w:val="28"/>
        </w:rPr>
        <w:tab/>
      </w:r>
      <w:r w:rsidRPr="00953CEC">
        <w:rPr>
          <w:sz w:val="28"/>
          <w:szCs w:val="28"/>
        </w:rPr>
        <w:t>развитие игровых, приоритетных видов спорта.</w:t>
      </w:r>
    </w:p>
    <w:p w:rsidR="00770B35" w:rsidRPr="00953CEC" w:rsidRDefault="00770B35" w:rsidP="00383EE0">
      <w:pPr>
        <w:widowControl w:val="0"/>
        <w:autoSpaceDE w:val="0"/>
        <w:autoSpaceDN w:val="0"/>
        <w:adjustRightInd w:val="0"/>
        <w:spacing w:line="360" w:lineRule="auto"/>
        <w:ind w:firstLine="708"/>
        <w:jc w:val="both"/>
        <w:rPr>
          <w:sz w:val="28"/>
          <w:szCs w:val="28"/>
        </w:rPr>
      </w:pPr>
      <w:r w:rsidRPr="00953CEC">
        <w:rPr>
          <w:sz w:val="28"/>
          <w:szCs w:val="28"/>
        </w:rPr>
        <w:t xml:space="preserve">Показатели муниципальной программы основываются на статистических данных, достижение установленных значений этих показателей зависит от эффективности и полноты реализации мероприятий соответствующих муниципальных программ. Сведения о показателях муниципальной  программы приведены в таблице </w:t>
      </w:r>
      <w:r>
        <w:rPr>
          <w:sz w:val="28"/>
          <w:szCs w:val="28"/>
        </w:rPr>
        <w:t>1</w:t>
      </w:r>
      <w:r w:rsidRPr="00953CEC">
        <w:rPr>
          <w:sz w:val="28"/>
          <w:szCs w:val="28"/>
        </w:rPr>
        <w:t xml:space="preserve"> к </w:t>
      </w:r>
      <w:r>
        <w:rPr>
          <w:sz w:val="28"/>
          <w:szCs w:val="28"/>
        </w:rPr>
        <w:t xml:space="preserve">муниципальной </w:t>
      </w:r>
      <w:r w:rsidRPr="00953CEC">
        <w:rPr>
          <w:sz w:val="28"/>
          <w:szCs w:val="28"/>
        </w:rPr>
        <w:t>программе.</w:t>
      </w:r>
    </w:p>
    <w:p w:rsidR="00770B35" w:rsidRPr="003F227D" w:rsidRDefault="00770B35" w:rsidP="00383EE0">
      <w:pPr>
        <w:widowControl w:val="0"/>
        <w:autoSpaceDE w:val="0"/>
        <w:autoSpaceDN w:val="0"/>
        <w:adjustRightInd w:val="0"/>
        <w:spacing w:line="360" w:lineRule="auto"/>
        <w:ind w:firstLine="708"/>
        <w:jc w:val="both"/>
        <w:rPr>
          <w:sz w:val="28"/>
          <w:szCs w:val="28"/>
        </w:rPr>
      </w:pPr>
      <w:r>
        <w:rPr>
          <w:sz w:val="28"/>
          <w:szCs w:val="28"/>
        </w:rPr>
        <w:t>2.5.</w:t>
      </w:r>
      <w:r>
        <w:rPr>
          <w:sz w:val="28"/>
          <w:szCs w:val="28"/>
        </w:rPr>
        <w:tab/>
      </w:r>
      <w:r w:rsidRPr="003F227D">
        <w:rPr>
          <w:sz w:val="28"/>
          <w:szCs w:val="28"/>
        </w:rPr>
        <w:t xml:space="preserve">Перечень возможных рисков при реализации муниципальной программы и мер по их преодолению приведен </w:t>
      </w:r>
      <w:r w:rsidRPr="00653ABD">
        <w:rPr>
          <w:sz w:val="28"/>
          <w:szCs w:val="28"/>
        </w:rPr>
        <w:t>в таблице 7</w:t>
      </w:r>
      <w:r w:rsidRPr="003F227D">
        <w:rPr>
          <w:color w:val="FF0000"/>
          <w:sz w:val="28"/>
          <w:szCs w:val="28"/>
        </w:rPr>
        <w:t xml:space="preserve"> </w:t>
      </w:r>
      <w:r w:rsidRPr="003F227D">
        <w:rPr>
          <w:sz w:val="28"/>
          <w:szCs w:val="28"/>
        </w:rPr>
        <w:t xml:space="preserve">к муниципальной программе. </w:t>
      </w:r>
    </w:p>
    <w:p w:rsidR="00770B35" w:rsidRPr="00953CEC" w:rsidRDefault="00770B35" w:rsidP="003F227D">
      <w:pPr>
        <w:widowControl w:val="0"/>
        <w:autoSpaceDE w:val="0"/>
        <w:autoSpaceDN w:val="0"/>
        <w:adjustRightInd w:val="0"/>
        <w:spacing w:line="360" w:lineRule="auto"/>
        <w:rPr>
          <w:sz w:val="28"/>
          <w:szCs w:val="28"/>
        </w:rPr>
        <w:sectPr w:rsidR="00770B35" w:rsidRPr="00953CEC" w:rsidSect="00D21416">
          <w:headerReference w:type="even" r:id="rId8"/>
          <w:headerReference w:type="default" r:id="rId9"/>
          <w:pgSz w:w="11906" w:h="16838" w:code="9"/>
          <w:pgMar w:top="1134" w:right="567" w:bottom="1134" w:left="1701" w:header="709" w:footer="709" w:gutter="0"/>
          <w:cols w:space="708"/>
          <w:titlePg/>
          <w:docGrid w:linePitch="360"/>
        </w:sectPr>
      </w:pPr>
    </w:p>
    <w:p w:rsidR="00770B35" w:rsidRPr="00953CEC" w:rsidRDefault="00770B35" w:rsidP="003F227D">
      <w:pPr>
        <w:widowControl w:val="0"/>
        <w:autoSpaceDE w:val="0"/>
        <w:autoSpaceDN w:val="0"/>
        <w:jc w:val="right"/>
        <w:rPr>
          <w:sz w:val="28"/>
          <w:szCs w:val="28"/>
        </w:rPr>
      </w:pPr>
      <w:r w:rsidRPr="00953CEC">
        <w:rPr>
          <w:sz w:val="28"/>
          <w:szCs w:val="28"/>
        </w:rPr>
        <w:t>Таблица</w:t>
      </w:r>
      <w:r>
        <w:rPr>
          <w:sz w:val="28"/>
          <w:szCs w:val="28"/>
        </w:rPr>
        <w:t xml:space="preserve"> 1</w:t>
      </w:r>
    </w:p>
    <w:p w:rsidR="00770B35" w:rsidRPr="00953CEC" w:rsidRDefault="00770B35" w:rsidP="00EE05D1">
      <w:pPr>
        <w:widowControl w:val="0"/>
        <w:autoSpaceDE w:val="0"/>
        <w:autoSpaceDN w:val="0"/>
        <w:jc w:val="center"/>
        <w:rPr>
          <w:b/>
          <w:sz w:val="28"/>
          <w:szCs w:val="28"/>
        </w:rPr>
      </w:pPr>
    </w:p>
    <w:p w:rsidR="00770B35" w:rsidRPr="00953CEC" w:rsidRDefault="00770B35" w:rsidP="00705288">
      <w:pPr>
        <w:widowControl w:val="0"/>
        <w:autoSpaceDE w:val="0"/>
        <w:autoSpaceDN w:val="0"/>
        <w:jc w:val="center"/>
        <w:rPr>
          <w:szCs w:val="20"/>
        </w:rPr>
      </w:pPr>
      <w:r w:rsidRPr="00953CEC">
        <w:rPr>
          <w:sz w:val="28"/>
          <w:szCs w:val="28"/>
        </w:rPr>
        <w:t xml:space="preserve">Целевые показатели муниципальной программы </w:t>
      </w: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9"/>
        <w:gridCol w:w="4253"/>
        <w:gridCol w:w="1418"/>
        <w:gridCol w:w="850"/>
        <w:gridCol w:w="850"/>
        <w:gridCol w:w="709"/>
        <w:gridCol w:w="709"/>
        <w:gridCol w:w="992"/>
        <w:gridCol w:w="851"/>
        <w:gridCol w:w="850"/>
        <w:gridCol w:w="1276"/>
        <w:gridCol w:w="1984"/>
      </w:tblGrid>
      <w:tr w:rsidR="00770B35" w:rsidRPr="00383EE0" w:rsidTr="00546AB1">
        <w:trPr>
          <w:trHeight w:val="314"/>
        </w:trPr>
        <w:tc>
          <w:tcPr>
            <w:tcW w:w="629" w:type="dxa"/>
            <w:vMerge w:val="restart"/>
          </w:tcPr>
          <w:p w:rsidR="00770B35" w:rsidRPr="00383EE0" w:rsidRDefault="00770B35" w:rsidP="00653C91">
            <w:pPr>
              <w:widowControl w:val="0"/>
              <w:autoSpaceDE w:val="0"/>
              <w:autoSpaceDN w:val="0"/>
              <w:jc w:val="center"/>
            </w:pPr>
            <w:r w:rsidRPr="00383EE0">
              <w:t>№</w:t>
            </w:r>
          </w:p>
          <w:p w:rsidR="00770B35" w:rsidRPr="00383EE0" w:rsidRDefault="00770B35" w:rsidP="00653C91">
            <w:pPr>
              <w:widowControl w:val="0"/>
              <w:autoSpaceDE w:val="0"/>
              <w:autoSpaceDN w:val="0"/>
              <w:jc w:val="center"/>
            </w:pPr>
            <w:r w:rsidRPr="00383EE0">
              <w:t>показателя</w:t>
            </w:r>
          </w:p>
        </w:tc>
        <w:tc>
          <w:tcPr>
            <w:tcW w:w="4253" w:type="dxa"/>
            <w:vMerge w:val="restart"/>
          </w:tcPr>
          <w:p w:rsidR="00770B35" w:rsidRPr="00383EE0" w:rsidRDefault="00770B35" w:rsidP="00653C91">
            <w:pPr>
              <w:widowControl w:val="0"/>
              <w:autoSpaceDE w:val="0"/>
              <w:autoSpaceDN w:val="0"/>
              <w:jc w:val="center"/>
            </w:pPr>
            <w:r w:rsidRPr="00383EE0">
              <w:t xml:space="preserve">Наименование целевых показателей </w:t>
            </w:r>
          </w:p>
        </w:tc>
        <w:tc>
          <w:tcPr>
            <w:tcW w:w="1418" w:type="dxa"/>
            <w:vMerge w:val="restart"/>
          </w:tcPr>
          <w:p w:rsidR="00770B35" w:rsidRPr="00383EE0" w:rsidRDefault="00770B35" w:rsidP="00653C91">
            <w:pPr>
              <w:widowControl w:val="0"/>
              <w:autoSpaceDE w:val="0"/>
              <w:autoSpaceDN w:val="0"/>
              <w:jc w:val="center"/>
            </w:pPr>
            <w:r w:rsidRPr="00383EE0">
              <w:t>Базовый показатель на начало реализации муниципальной программы</w:t>
            </w:r>
          </w:p>
        </w:tc>
        <w:tc>
          <w:tcPr>
            <w:tcW w:w="7087" w:type="dxa"/>
            <w:gridSpan w:val="8"/>
          </w:tcPr>
          <w:p w:rsidR="00770B35" w:rsidRPr="00383EE0" w:rsidRDefault="00770B35" w:rsidP="00653C91">
            <w:pPr>
              <w:widowControl w:val="0"/>
              <w:autoSpaceDE w:val="0"/>
              <w:autoSpaceDN w:val="0"/>
              <w:jc w:val="center"/>
            </w:pPr>
            <w:r w:rsidRPr="00383EE0">
              <w:t>Значения показателя по годам</w:t>
            </w:r>
          </w:p>
        </w:tc>
        <w:tc>
          <w:tcPr>
            <w:tcW w:w="1984" w:type="dxa"/>
            <w:vMerge w:val="restart"/>
          </w:tcPr>
          <w:p w:rsidR="00770B35" w:rsidRPr="00383EE0" w:rsidRDefault="00770B35" w:rsidP="00653C91">
            <w:pPr>
              <w:widowControl w:val="0"/>
              <w:autoSpaceDE w:val="0"/>
              <w:autoSpaceDN w:val="0"/>
              <w:jc w:val="center"/>
            </w:pPr>
            <w:r w:rsidRPr="00383EE0">
              <w:t>Целевое значение показателя на момент окончания действия муниципальной программы</w:t>
            </w:r>
          </w:p>
        </w:tc>
      </w:tr>
      <w:tr w:rsidR="00770B35" w:rsidRPr="00383EE0" w:rsidTr="00546AB1">
        <w:trPr>
          <w:trHeight w:val="1194"/>
        </w:trPr>
        <w:tc>
          <w:tcPr>
            <w:tcW w:w="629" w:type="dxa"/>
            <w:vMerge/>
            <w:vAlign w:val="center"/>
          </w:tcPr>
          <w:p w:rsidR="00770B35" w:rsidRPr="00383EE0" w:rsidRDefault="00770B35" w:rsidP="00653C91"/>
        </w:tc>
        <w:tc>
          <w:tcPr>
            <w:tcW w:w="4253" w:type="dxa"/>
            <w:vMerge/>
            <w:vAlign w:val="center"/>
          </w:tcPr>
          <w:p w:rsidR="00770B35" w:rsidRPr="00383EE0" w:rsidRDefault="00770B35" w:rsidP="00653C91"/>
        </w:tc>
        <w:tc>
          <w:tcPr>
            <w:tcW w:w="1418" w:type="dxa"/>
            <w:vMerge/>
            <w:vAlign w:val="center"/>
          </w:tcPr>
          <w:p w:rsidR="00770B35" w:rsidRPr="00383EE0" w:rsidRDefault="00770B35" w:rsidP="00653C91"/>
        </w:tc>
        <w:tc>
          <w:tcPr>
            <w:tcW w:w="850" w:type="dxa"/>
          </w:tcPr>
          <w:p w:rsidR="00770B35" w:rsidRPr="00383EE0" w:rsidRDefault="00770B35" w:rsidP="00653C91">
            <w:pPr>
              <w:widowControl w:val="0"/>
              <w:autoSpaceDE w:val="0"/>
              <w:autoSpaceDN w:val="0"/>
              <w:jc w:val="center"/>
            </w:pPr>
            <w:r w:rsidRPr="00383EE0">
              <w:t>2019 год</w:t>
            </w:r>
          </w:p>
        </w:tc>
        <w:tc>
          <w:tcPr>
            <w:tcW w:w="850" w:type="dxa"/>
          </w:tcPr>
          <w:p w:rsidR="00770B35" w:rsidRPr="00383EE0" w:rsidRDefault="00770B35" w:rsidP="00653C91">
            <w:pPr>
              <w:widowControl w:val="0"/>
              <w:autoSpaceDE w:val="0"/>
              <w:autoSpaceDN w:val="0"/>
              <w:jc w:val="center"/>
            </w:pPr>
            <w:r w:rsidRPr="00383EE0">
              <w:t>2020 год</w:t>
            </w:r>
          </w:p>
        </w:tc>
        <w:tc>
          <w:tcPr>
            <w:tcW w:w="709" w:type="dxa"/>
          </w:tcPr>
          <w:p w:rsidR="00770B35" w:rsidRPr="00383EE0" w:rsidRDefault="00770B35" w:rsidP="00653C91">
            <w:pPr>
              <w:widowControl w:val="0"/>
              <w:autoSpaceDE w:val="0"/>
              <w:autoSpaceDN w:val="0"/>
              <w:jc w:val="center"/>
            </w:pPr>
            <w:r w:rsidRPr="00383EE0">
              <w:t>2021</w:t>
            </w:r>
          </w:p>
          <w:p w:rsidR="00770B35" w:rsidRPr="00383EE0" w:rsidRDefault="00770B35" w:rsidP="00653C91">
            <w:pPr>
              <w:widowControl w:val="0"/>
              <w:autoSpaceDE w:val="0"/>
              <w:autoSpaceDN w:val="0"/>
              <w:jc w:val="center"/>
            </w:pPr>
            <w:r w:rsidRPr="00383EE0">
              <w:t>год</w:t>
            </w:r>
          </w:p>
        </w:tc>
        <w:tc>
          <w:tcPr>
            <w:tcW w:w="709" w:type="dxa"/>
          </w:tcPr>
          <w:p w:rsidR="00770B35" w:rsidRPr="00383EE0" w:rsidRDefault="00770B35" w:rsidP="00653C91">
            <w:pPr>
              <w:widowControl w:val="0"/>
              <w:autoSpaceDE w:val="0"/>
              <w:autoSpaceDN w:val="0"/>
              <w:jc w:val="center"/>
            </w:pPr>
            <w:r w:rsidRPr="00383EE0">
              <w:t>2022 год</w:t>
            </w:r>
          </w:p>
        </w:tc>
        <w:tc>
          <w:tcPr>
            <w:tcW w:w="992" w:type="dxa"/>
          </w:tcPr>
          <w:p w:rsidR="00770B35" w:rsidRPr="00383EE0" w:rsidRDefault="00770B35" w:rsidP="00653C91">
            <w:pPr>
              <w:widowControl w:val="0"/>
              <w:autoSpaceDE w:val="0"/>
              <w:autoSpaceDN w:val="0"/>
              <w:jc w:val="center"/>
            </w:pPr>
            <w:r w:rsidRPr="00383EE0">
              <w:t>2023 год</w:t>
            </w:r>
          </w:p>
        </w:tc>
        <w:tc>
          <w:tcPr>
            <w:tcW w:w="851" w:type="dxa"/>
          </w:tcPr>
          <w:p w:rsidR="00770B35" w:rsidRPr="00383EE0" w:rsidRDefault="00770B35" w:rsidP="00653C91">
            <w:pPr>
              <w:widowControl w:val="0"/>
              <w:autoSpaceDE w:val="0"/>
              <w:autoSpaceDN w:val="0"/>
              <w:jc w:val="center"/>
            </w:pPr>
            <w:r w:rsidRPr="00383EE0">
              <w:t>2024 год</w:t>
            </w:r>
          </w:p>
        </w:tc>
        <w:tc>
          <w:tcPr>
            <w:tcW w:w="850" w:type="dxa"/>
          </w:tcPr>
          <w:p w:rsidR="00770B35" w:rsidRPr="00383EE0" w:rsidRDefault="00770B35" w:rsidP="00653C91">
            <w:pPr>
              <w:widowControl w:val="0"/>
              <w:autoSpaceDE w:val="0"/>
              <w:autoSpaceDN w:val="0"/>
              <w:jc w:val="center"/>
            </w:pPr>
            <w:r w:rsidRPr="00383EE0">
              <w:t>2025 год</w:t>
            </w:r>
          </w:p>
        </w:tc>
        <w:tc>
          <w:tcPr>
            <w:tcW w:w="1276" w:type="dxa"/>
          </w:tcPr>
          <w:p w:rsidR="00770B35" w:rsidRPr="00383EE0" w:rsidRDefault="00770B35" w:rsidP="00653C91">
            <w:pPr>
              <w:widowControl w:val="0"/>
              <w:autoSpaceDE w:val="0"/>
              <w:autoSpaceDN w:val="0"/>
              <w:jc w:val="center"/>
            </w:pPr>
            <w:r w:rsidRPr="00383EE0">
              <w:t>2026- 2030 годы</w:t>
            </w:r>
          </w:p>
        </w:tc>
        <w:tc>
          <w:tcPr>
            <w:tcW w:w="1984" w:type="dxa"/>
            <w:vMerge/>
            <w:vAlign w:val="center"/>
          </w:tcPr>
          <w:p w:rsidR="00770B35" w:rsidRPr="00383EE0" w:rsidRDefault="00770B35" w:rsidP="00962C3F">
            <w:pPr>
              <w:widowControl w:val="0"/>
              <w:autoSpaceDE w:val="0"/>
              <w:autoSpaceDN w:val="0"/>
              <w:jc w:val="center"/>
            </w:pPr>
          </w:p>
        </w:tc>
      </w:tr>
      <w:tr w:rsidR="00770B35" w:rsidRPr="00383EE0" w:rsidTr="00546AB1">
        <w:trPr>
          <w:trHeight w:val="181"/>
        </w:trPr>
        <w:tc>
          <w:tcPr>
            <w:tcW w:w="629" w:type="dxa"/>
          </w:tcPr>
          <w:p w:rsidR="00770B35" w:rsidRPr="00383EE0" w:rsidRDefault="00770B35" w:rsidP="00653C91">
            <w:pPr>
              <w:widowControl w:val="0"/>
              <w:autoSpaceDE w:val="0"/>
              <w:autoSpaceDN w:val="0"/>
              <w:jc w:val="center"/>
            </w:pPr>
            <w:r w:rsidRPr="00383EE0">
              <w:t>1</w:t>
            </w:r>
          </w:p>
        </w:tc>
        <w:tc>
          <w:tcPr>
            <w:tcW w:w="4253" w:type="dxa"/>
          </w:tcPr>
          <w:p w:rsidR="00770B35" w:rsidRPr="00383EE0" w:rsidRDefault="00770B35" w:rsidP="00653C91">
            <w:pPr>
              <w:widowControl w:val="0"/>
              <w:autoSpaceDE w:val="0"/>
              <w:autoSpaceDN w:val="0"/>
              <w:jc w:val="center"/>
            </w:pPr>
            <w:r w:rsidRPr="00383EE0">
              <w:t>2</w:t>
            </w:r>
          </w:p>
        </w:tc>
        <w:tc>
          <w:tcPr>
            <w:tcW w:w="1418" w:type="dxa"/>
          </w:tcPr>
          <w:p w:rsidR="00770B35" w:rsidRPr="00383EE0" w:rsidRDefault="00770B35" w:rsidP="00653C91">
            <w:pPr>
              <w:widowControl w:val="0"/>
              <w:autoSpaceDE w:val="0"/>
              <w:autoSpaceDN w:val="0"/>
              <w:jc w:val="center"/>
            </w:pPr>
            <w:r w:rsidRPr="00383EE0">
              <w:t>3</w:t>
            </w:r>
          </w:p>
        </w:tc>
        <w:tc>
          <w:tcPr>
            <w:tcW w:w="850" w:type="dxa"/>
          </w:tcPr>
          <w:p w:rsidR="00770B35" w:rsidRPr="00383EE0" w:rsidRDefault="00770B35" w:rsidP="00653C91">
            <w:pPr>
              <w:widowControl w:val="0"/>
              <w:autoSpaceDE w:val="0"/>
              <w:autoSpaceDN w:val="0"/>
              <w:jc w:val="center"/>
            </w:pPr>
            <w:r w:rsidRPr="00383EE0">
              <w:t>4</w:t>
            </w:r>
          </w:p>
        </w:tc>
        <w:tc>
          <w:tcPr>
            <w:tcW w:w="850" w:type="dxa"/>
          </w:tcPr>
          <w:p w:rsidR="00770B35" w:rsidRPr="00383EE0" w:rsidRDefault="00770B35" w:rsidP="00653C91">
            <w:pPr>
              <w:widowControl w:val="0"/>
              <w:autoSpaceDE w:val="0"/>
              <w:autoSpaceDN w:val="0"/>
              <w:jc w:val="center"/>
            </w:pPr>
            <w:r w:rsidRPr="00383EE0">
              <w:t>5</w:t>
            </w:r>
          </w:p>
        </w:tc>
        <w:tc>
          <w:tcPr>
            <w:tcW w:w="709" w:type="dxa"/>
          </w:tcPr>
          <w:p w:rsidR="00770B35" w:rsidRPr="00383EE0" w:rsidRDefault="00770B35" w:rsidP="00653C91">
            <w:pPr>
              <w:widowControl w:val="0"/>
              <w:autoSpaceDE w:val="0"/>
              <w:autoSpaceDN w:val="0"/>
              <w:jc w:val="center"/>
            </w:pPr>
            <w:r w:rsidRPr="00383EE0">
              <w:t>6</w:t>
            </w:r>
          </w:p>
        </w:tc>
        <w:tc>
          <w:tcPr>
            <w:tcW w:w="709" w:type="dxa"/>
          </w:tcPr>
          <w:p w:rsidR="00770B35" w:rsidRPr="00383EE0" w:rsidRDefault="00770B35" w:rsidP="00653C91">
            <w:pPr>
              <w:widowControl w:val="0"/>
              <w:autoSpaceDE w:val="0"/>
              <w:autoSpaceDN w:val="0"/>
              <w:jc w:val="center"/>
            </w:pPr>
            <w:r w:rsidRPr="00383EE0">
              <w:t>7</w:t>
            </w:r>
          </w:p>
        </w:tc>
        <w:tc>
          <w:tcPr>
            <w:tcW w:w="992" w:type="dxa"/>
          </w:tcPr>
          <w:p w:rsidR="00770B35" w:rsidRPr="00383EE0" w:rsidRDefault="00770B35" w:rsidP="00653C91">
            <w:pPr>
              <w:widowControl w:val="0"/>
              <w:autoSpaceDE w:val="0"/>
              <w:autoSpaceDN w:val="0"/>
              <w:jc w:val="center"/>
            </w:pPr>
            <w:r w:rsidRPr="00383EE0">
              <w:t>8</w:t>
            </w:r>
          </w:p>
        </w:tc>
        <w:tc>
          <w:tcPr>
            <w:tcW w:w="851" w:type="dxa"/>
          </w:tcPr>
          <w:p w:rsidR="00770B35" w:rsidRPr="00383EE0" w:rsidRDefault="00770B35" w:rsidP="00653C91">
            <w:pPr>
              <w:widowControl w:val="0"/>
              <w:autoSpaceDE w:val="0"/>
              <w:autoSpaceDN w:val="0"/>
              <w:jc w:val="center"/>
            </w:pPr>
            <w:r w:rsidRPr="00383EE0">
              <w:t>9</w:t>
            </w:r>
          </w:p>
        </w:tc>
        <w:tc>
          <w:tcPr>
            <w:tcW w:w="850" w:type="dxa"/>
          </w:tcPr>
          <w:p w:rsidR="00770B35" w:rsidRPr="00383EE0" w:rsidRDefault="00770B35" w:rsidP="00653C91">
            <w:pPr>
              <w:widowControl w:val="0"/>
              <w:autoSpaceDE w:val="0"/>
              <w:autoSpaceDN w:val="0"/>
              <w:jc w:val="center"/>
            </w:pPr>
            <w:r w:rsidRPr="00383EE0">
              <w:t>10</w:t>
            </w:r>
          </w:p>
        </w:tc>
        <w:tc>
          <w:tcPr>
            <w:tcW w:w="1276" w:type="dxa"/>
          </w:tcPr>
          <w:p w:rsidR="00770B35" w:rsidRPr="00383EE0" w:rsidRDefault="00770B35" w:rsidP="00653C91">
            <w:pPr>
              <w:widowControl w:val="0"/>
              <w:autoSpaceDE w:val="0"/>
              <w:autoSpaceDN w:val="0"/>
              <w:jc w:val="center"/>
            </w:pPr>
            <w:r w:rsidRPr="00383EE0">
              <w:t>11</w:t>
            </w:r>
          </w:p>
        </w:tc>
        <w:tc>
          <w:tcPr>
            <w:tcW w:w="1984" w:type="dxa"/>
          </w:tcPr>
          <w:p w:rsidR="00770B35" w:rsidRPr="00383EE0" w:rsidRDefault="00770B35" w:rsidP="00962C3F">
            <w:pPr>
              <w:widowControl w:val="0"/>
              <w:autoSpaceDE w:val="0"/>
              <w:autoSpaceDN w:val="0"/>
              <w:jc w:val="center"/>
            </w:pPr>
            <w:r w:rsidRPr="00383EE0">
              <w:t>12</w:t>
            </w:r>
          </w:p>
        </w:tc>
      </w:tr>
      <w:tr w:rsidR="00770B35" w:rsidRPr="00383EE0" w:rsidTr="00546AB1">
        <w:trPr>
          <w:trHeight w:val="1076"/>
        </w:trPr>
        <w:tc>
          <w:tcPr>
            <w:tcW w:w="629" w:type="dxa"/>
          </w:tcPr>
          <w:p w:rsidR="00770B35" w:rsidRPr="00383EE0" w:rsidRDefault="00770B35" w:rsidP="0064550B">
            <w:pPr>
              <w:widowControl w:val="0"/>
              <w:autoSpaceDE w:val="0"/>
              <w:autoSpaceDN w:val="0"/>
              <w:jc w:val="center"/>
            </w:pPr>
            <w:r w:rsidRPr="00383EE0">
              <w:t>1</w:t>
            </w:r>
          </w:p>
        </w:tc>
        <w:tc>
          <w:tcPr>
            <w:tcW w:w="4253" w:type="dxa"/>
            <w:vAlign w:val="center"/>
          </w:tcPr>
          <w:p w:rsidR="00770B35" w:rsidRPr="00383EE0" w:rsidRDefault="00770B35" w:rsidP="0064550B">
            <w:pPr>
              <w:tabs>
                <w:tab w:val="left" w:pos="360"/>
              </w:tabs>
              <w:jc w:val="both"/>
            </w:pPr>
            <w:r w:rsidRPr="00383EE0">
              <w:t>Доля населения, систематически занимающегося физической культурой и спортом, в общей численности населения, %, 3</w:t>
            </w:r>
          </w:p>
        </w:tc>
        <w:tc>
          <w:tcPr>
            <w:tcW w:w="1418" w:type="dxa"/>
            <w:vAlign w:val="center"/>
          </w:tcPr>
          <w:p w:rsidR="00770B35" w:rsidRPr="00383EE0" w:rsidRDefault="00770B35" w:rsidP="0064550B">
            <w:pPr>
              <w:tabs>
                <w:tab w:val="left" w:pos="360"/>
              </w:tabs>
              <w:jc w:val="center"/>
            </w:pPr>
            <w:r w:rsidRPr="00383EE0">
              <w:t>34,8</w:t>
            </w:r>
          </w:p>
        </w:tc>
        <w:tc>
          <w:tcPr>
            <w:tcW w:w="850" w:type="dxa"/>
            <w:vAlign w:val="center"/>
          </w:tcPr>
          <w:p w:rsidR="00770B35" w:rsidRPr="00383EE0" w:rsidRDefault="00770B35" w:rsidP="0064550B">
            <w:pPr>
              <w:tabs>
                <w:tab w:val="left" w:pos="360"/>
              </w:tabs>
              <w:jc w:val="center"/>
            </w:pPr>
            <w:r w:rsidRPr="00383EE0">
              <w:t>39,0</w:t>
            </w:r>
          </w:p>
        </w:tc>
        <w:tc>
          <w:tcPr>
            <w:tcW w:w="850" w:type="dxa"/>
            <w:vAlign w:val="center"/>
          </w:tcPr>
          <w:p w:rsidR="00770B35" w:rsidRPr="00383EE0" w:rsidRDefault="00770B35" w:rsidP="0064550B">
            <w:pPr>
              <w:tabs>
                <w:tab w:val="left" w:pos="360"/>
              </w:tabs>
              <w:jc w:val="center"/>
            </w:pPr>
            <w:r w:rsidRPr="00383EE0">
              <w:t>42,0</w:t>
            </w:r>
          </w:p>
        </w:tc>
        <w:tc>
          <w:tcPr>
            <w:tcW w:w="709" w:type="dxa"/>
            <w:vAlign w:val="center"/>
          </w:tcPr>
          <w:p w:rsidR="00770B35" w:rsidRPr="00383EE0" w:rsidRDefault="00770B35" w:rsidP="0064550B">
            <w:pPr>
              <w:tabs>
                <w:tab w:val="left" w:pos="360"/>
              </w:tabs>
              <w:jc w:val="center"/>
            </w:pPr>
            <w:r w:rsidRPr="00383EE0">
              <w:t>44,0</w:t>
            </w:r>
          </w:p>
        </w:tc>
        <w:tc>
          <w:tcPr>
            <w:tcW w:w="709" w:type="dxa"/>
            <w:vAlign w:val="center"/>
          </w:tcPr>
          <w:p w:rsidR="00770B35" w:rsidRPr="00383EE0" w:rsidRDefault="00770B35" w:rsidP="001028C9">
            <w:pPr>
              <w:tabs>
                <w:tab w:val="left" w:pos="360"/>
              </w:tabs>
              <w:jc w:val="center"/>
            </w:pPr>
            <w:r w:rsidRPr="00383EE0">
              <w:t>46,2</w:t>
            </w:r>
          </w:p>
        </w:tc>
        <w:tc>
          <w:tcPr>
            <w:tcW w:w="992" w:type="dxa"/>
            <w:vAlign w:val="center"/>
          </w:tcPr>
          <w:p w:rsidR="00770B35" w:rsidRPr="00383EE0" w:rsidRDefault="00770B35" w:rsidP="0064550B">
            <w:pPr>
              <w:tabs>
                <w:tab w:val="left" w:pos="360"/>
              </w:tabs>
              <w:jc w:val="center"/>
            </w:pPr>
            <w:r w:rsidRPr="00383EE0">
              <w:t>48,0</w:t>
            </w:r>
          </w:p>
        </w:tc>
        <w:tc>
          <w:tcPr>
            <w:tcW w:w="851" w:type="dxa"/>
            <w:vAlign w:val="center"/>
          </w:tcPr>
          <w:p w:rsidR="00770B35" w:rsidRPr="00383EE0" w:rsidRDefault="00770B35" w:rsidP="0064550B">
            <w:pPr>
              <w:tabs>
                <w:tab w:val="left" w:pos="360"/>
              </w:tabs>
              <w:jc w:val="center"/>
            </w:pPr>
            <w:r w:rsidRPr="00383EE0">
              <w:t>52,0</w:t>
            </w:r>
          </w:p>
        </w:tc>
        <w:tc>
          <w:tcPr>
            <w:tcW w:w="850" w:type="dxa"/>
            <w:vAlign w:val="center"/>
          </w:tcPr>
          <w:p w:rsidR="00770B35" w:rsidRPr="00383EE0" w:rsidRDefault="00770B35" w:rsidP="0064550B">
            <w:pPr>
              <w:tabs>
                <w:tab w:val="left" w:pos="360"/>
              </w:tabs>
              <w:jc w:val="center"/>
            </w:pPr>
            <w:r w:rsidRPr="00383EE0">
              <w:t>55,0</w:t>
            </w:r>
          </w:p>
        </w:tc>
        <w:tc>
          <w:tcPr>
            <w:tcW w:w="1276" w:type="dxa"/>
            <w:vAlign w:val="center"/>
          </w:tcPr>
          <w:p w:rsidR="00770B35" w:rsidRPr="00383EE0" w:rsidRDefault="00770B35" w:rsidP="0064550B">
            <w:pPr>
              <w:tabs>
                <w:tab w:val="left" w:pos="360"/>
              </w:tabs>
              <w:jc w:val="center"/>
            </w:pPr>
            <w:r w:rsidRPr="00383EE0">
              <w:t>57,0</w:t>
            </w:r>
          </w:p>
        </w:tc>
        <w:tc>
          <w:tcPr>
            <w:tcW w:w="1984" w:type="dxa"/>
            <w:vAlign w:val="center"/>
          </w:tcPr>
          <w:p w:rsidR="00770B35" w:rsidRPr="00383EE0" w:rsidRDefault="00770B35" w:rsidP="0064550B">
            <w:pPr>
              <w:jc w:val="center"/>
            </w:pPr>
            <w:r w:rsidRPr="00383EE0">
              <w:t>57,0</w:t>
            </w:r>
          </w:p>
        </w:tc>
      </w:tr>
      <w:tr w:rsidR="00770B35" w:rsidRPr="00383EE0" w:rsidTr="00546AB1">
        <w:trPr>
          <w:trHeight w:val="152"/>
        </w:trPr>
        <w:tc>
          <w:tcPr>
            <w:tcW w:w="629" w:type="dxa"/>
          </w:tcPr>
          <w:p w:rsidR="00770B35" w:rsidRPr="00383EE0" w:rsidRDefault="00770B35" w:rsidP="00383EE0">
            <w:pPr>
              <w:widowControl w:val="0"/>
              <w:autoSpaceDE w:val="0"/>
              <w:autoSpaceDN w:val="0"/>
              <w:jc w:val="center"/>
            </w:pPr>
            <w:r w:rsidRPr="00383EE0">
              <w:t>2</w:t>
            </w:r>
          </w:p>
        </w:tc>
        <w:tc>
          <w:tcPr>
            <w:tcW w:w="4253" w:type="dxa"/>
          </w:tcPr>
          <w:p w:rsidR="00770B35" w:rsidRPr="00383EE0" w:rsidRDefault="00770B35" w:rsidP="0064550B">
            <w:pPr>
              <w:jc w:val="both"/>
            </w:pPr>
            <w:r w:rsidRPr="00383EE0">
              <w:t>Уровень обеспеченности населения спортивными сооружениями исходя из единовременной пропускной способности объектов спорта, %,1</w:t>
            </w:r>
          </w:p>
        </w:tc>
        <w:tc>
          <w:tcPr>
            <w:tcW w:w="1418" w:type="dxa"/>
            <w:vAlign w:val="center"/>
          </w:tcPr>
          <w:p w:rsidR="00770B35" w:rsidRPr="00383EE0" w:rsidRDefault="00770B35" w:rsidP="00383EE0">
            <w:pPr>
              <w:jc w:val="center"/>
            </w:pPr>
            <w:r w:rsidRPr="00383EE0">
              <w:t>29,9</w:t>
            </w:r>
          </w:p>
        </w:tc>
        <w:tc>
          <w:tcPr>
            <w:tcW w:w="850" w:type="dxa"/>
            <w:vAlign w:val="center"/>
          </w:tcPr>
          <w:p w:rsidR="00770B35" w:rsidRPr="00383EE0" w:rsidRDefault="00770B35" w:rsidP="00383EE0">
            <w:pPr>
              <w:jc w:val="center"/>
            </w:pPr>
            <w:r w:rsidRPr="00383EE0">
              <w:t>31,9</w:t>
            </w:r>
          </w:p>
        </w:tc>
        <w:tc>
          <w:tcPr>
            <w:tcW w:w="850" w:type="dxa"/>
            <w:vAlign w:val="center"/>
          </w:tcPr>
          <w:p w:rsidR="00770B35" w:rsidRPr="00383EE0" w:rsidRDefault="00770B35" w:rsidP="00383EE0">
            <w:pPr>
              <w:jc w:val="center"/>
            </w:pPr>
            <w:r w:rsidRPr="00383EE0">
              <w:t>32,4</w:t>
            </w:r>
          </w:p>
        </w:tc>
        <w:tc>
          <w:tcPr>
            <w:tcW w:w="709" w:type="dxa"/>
            <w:vAlign w:val="center"/>
          </w:tcPr>
          <w:p w:rsidR="00770B35" w:rsidRPr="00383EE0" w:rsidRDefault="00770B35" w:rsidP="00383EE0">
            <w:pPr>
              <w:jc w:val="center"/>
            </w:pPr>
            <w:r w:rsidRPr="00383EE0">
              <w:t>33,0</w:t>
            </w:r>
          </w:p>
        </w:tc>
        <w:tc>
          <w:tcPr>
            <w:tcW w:w="709" w:type="dxa"/>
            <w:vAlign w:val="center"/>
          </w:tcPr>
          <w:p w:rsidR="00770B35" w:rsidRPr="00383EE0" w:rsidRDefault="00770B35" w:rsidP="00383EE0">
            <w:pPr>
              <w:jc w:val="center"/>
            </w:pPr>
            <w:r w:rsidRPr="00383EE0">
              <w:t>42,4</w:t>
            </w:r>
          </w:p>
        </w:tc>
        <w:tc>
          <w:tcPr>
            <w:tcW w:w="992" w:type="dxa"/>
            <w:vAlign w:val="center"/>
          </w:tcPr>
          <w:p w:rsidR="00770B35" w:rsidRPr="00383EE0" w:rsidRDefault="00770B35" w:rsidP="00383EE0">
            <w:pPr>
              <w:jc w:val="center"/>
            </w:pPr>
            <w:r w:rsidRPr="00383EE0">
              <w:t>48,6</w:t>
            </w:r>
          </w:p>
        </w:tc>
        <w:tc>
          <w:tcPr>
            <w:tcW w:w="851" w:type="dxa"/>
            <w:vAlign w:val="center"/>
          </w:tcPr>
          <w:p w:rsidR="00770B35" w:rsidRPr="00383EE0" w:rsidRDefault="00770B35" w:rsidP="00383EE0">
            <w:pPr>
              <w:jc w:val="center"/>
            </w:pPr>
            <w:r w:rsidRPr="00383EE0">
              <w:t>54,3</w:t>
            </w:r>
          </w:p>
        </w:tc>
        <w:tc>
          <w:tcPr>
            <w:tcW w:w="850" w:type="dxa"/>
            <w:vAlign w:val="center"/>
          </w:tcPr>
          <w:p w:rsidR="00770B35" w:rsidRPr="00383EE0" w:rsidRDefault="00770B35" w:rsidP="00383EE0">
            <w:pPr>
              <w:tabs>
                <w:tab w:val="left" w:pos="360"/>
              </w:tabs>
              <w:jc w:val="center"/>
            </w:pPr>
            <w:r w:rsidRPr="00383EE0">
              <w:t>56,1</w:t>
            </w:r>
          </w:p>
        </w:tc>
        <w:tc>
          <w:tcPr>
            <w:tcW w:w="1276" w:type="dxa"/>
            <w:vAlign w:val="center"/>
          </w:tcPr>
          <w:p w:rsidR="00770B35" w:rsidRPr="00383EE0" w:rsidRDefault="00770B35" w:rsidP="00383EE0">
            <w:pPr>
              <w:tabs>
                <w:tab w:val="left" w:pos="360"/>
              </w:tabs>
              <w:jc w:val="center"/>
            </w:pPr>
            <w:r w:rsidRPr="00383EE0">
              <w:t>58,0</w:t>
            </w:r>
          </w:p>
        </w:tc>
        <w:tc>
          <w:tcPr>
            <w:tcW w:w="1984" w:type="dxa"/>
            <w:vAlign w:val="center"/>
          </w:tcPr>
          <w:p w:rsidR="00770B35" w:rsidRPr="00383EE0" w:rsidRDefault="00770B35" w:rsidP="00383EE0">
            <w:pPr>
              <w:tabs>
                <w:tab w:val="left" w:pos="360"/>
              </w:tabs>
              <w:jc w:val="center"/>
            </w:pPr>
            <w:r w:rsidRPr="00383EE0">
              <w:t>58,0</w:t>
            </w:r>
          </w:p>
        </w:tc>
      </w:tr>
      <w:tr w:rsidR="00770B35" w:rsidRPr="00383EE0" w:rsidTr="00546AB1">
        <w:trPr>
          <w:trHeight w:val="210"/>
        </w:trPr>
        <w:tc>
          <w:tcPr>
            <w:tcW w:w="629" w:type="dxa"/>
          </w:tcPr>
          <w:p w:rsidR="00770B35" w:rsidRPr="00383EE0" w:rsidRDefault="00770B35" w:rsidP="0064550B">
            <w:pPr>
              <w:widowControl w:val="0"/>
              <w:autoSpaceDE w:val="0"/>
              <w:autoSpaceDN w:val="0"/>
              <w:jc w:val="center"/>
            </w:pPr>
            <w:r w:rsidRPr="00383EE0">
              <w:t>3</w:t>
            </w:r>
          </w:p>
        </w:tc>
        <w:tc>
          <w:tcPr>
            <w:tcW w:w="4253" w:type="dxa"/>
            <w:vAlign w:val="center"/>
          </w:tcPr>
          <w:p w:rsidR="00770B35" w:rsidRPr="00383EE0" w:rsidRDefault="00770B35" w:rsidP="0064550B">
            <w:pPr>
              <w:tabs>
                <w:tab w:val="left" w:pos="360"/>
              </w:tabs>
            </w:pPr>
            <w:r w:rsidRPr="00383EE0">
              <w:t>Доля граждан среднего возраста, систематически занимающихся физической культурой и спортом, в общей численности граждан среднего возраста, %, 1</w:t>
            </w:r>
          </w:p>
        </w:tc>
        <w:tc>
          <w:tcPr>
            <w:tcW w:w="1418" w:type="dxa"/>
            <w:vAlign w:val="center"/>
          </w:tcPr>
          <w:p w:rsidR="00770B35" w:rsidRPr="00383EE0" w:rsidRDefault="00770B35" w:rsidP="0064550B">
            <w:pPr>
              <w:jc w:val="center"/>
            </w:pPr>
            <w:r w:rsidRPr="00383EE0">
              <w:t>13,7</w:t>
            </w:r>
          </w:p>
        </w:tc>
        <w:tc>
          <w:tcPr>
            <w:tcW w:w="850" w:type="dxa"/>
            <w:vAlign w:val="center"/>
          </w:tcPr>
          <w:p w:rsidR="00770B35" w:rsidRPr="00383EE0" w:rsidRDefault="00770B35" w:rsidP="0064550B">
            <w:pPr>
              <w:jc w:val="center"/>
            </w:pPr>
            <w:r w:rsidRPr="00383EE0">
              <w:t>15,1</w:t>
            </w:r>
          </w:p>
        </w:tc>
        <w:tc>
          <w:tcPr>
            <w:tcW w:w="850" w:type="dxa"/>
            <w:vAlign w:val="center"/>
          </w:tcPr>
          <w:p w:rsidR="00770B35" w:rsidRPr="00383EE0" w:rsidRDefault="00770B35" w:rsidP="0064550B">
            <w:pPr>
              <w:jc w:val="center"/>
            </w:pPr>
            <w:r w:rsidRPr="00383EE0">
              <w:t>17,0</w:t>
            </w:r>
          </w:p>
        </w:tc>
        <w:tc>
          <w:tcPr>
            <w:tcW w:w="709" w:type="dxa"/>
            <w:vAlign w:val="center"/>
          </w:tcPr>
          <w:p w:rsidR="00770B35" w:rsidRPr="00383EE0" w:rsidRDefault="00770B35" w:rsidP="0064550B">
            <w:pPr>
              <w:jc w:val="center"/>
            </w:pPr>
            <w:r w:rsidRPr="00383EE0">
              <w:t>18,5</w:t>
            </w:r>
          </w:p>
        </w:tc>
        <w:tc>
          <w:tcPr>
            <w:tcW w:w="709" w:type="dxa"/>
            <w:vAlign w:val="center"/>
          </w:tcPr>
          <w:p w:rsidR="00770B35" w:rsidRPr="00383EE0" w:rsidRDefault="00770B35" w:rsidP="0064550B">
            <w:pPr>
              <w:jc w:val="center"/>
            </w:pPr>
            <w:r w:rsidRPr="00383EE0">
              <w:t>20,0</w:t>
            </w:r>
          </w:p>
        </w:tc>
        <w:tc>
          <w:tcPr>
            <w:tcW w:w="992" w:type="dxa"/>
            <w:vAlign w:val="center"/>
          </w:tcPr>
          <w:p w:rsidR="00770B35" w:rsidRPr="00383EE0" w:rsidRDefault="00770B35" w:rsidP="0064550B">
            <w:pPr>
              <w:jc w:val="center"/>
            </w:pPr>
            <w:r w:rsidRPr="00383EE0">
              <w:t>23,0</w:t>
            </w:r>
          </w:p>
        </w:tc>
        <w:tc>
          <w:tcPr>
            <w:tcW w:w="851" w:type="dxa"/>
            <w:vAlign w:val="center"/>
          </w:tcPr>
          <w:p w:rsidR="00770B35" w:rsidRPr="00383EE0" w:rsidRDefault="00770B35" w:rsidP="0064550B">
            <w:pPr>
              <w:jc w:val="center"/>
            </w:pPr>
            <w:r w:rsidRPr="00383EE0">
              <w:t>25,5</w:t>
            </w:r>
          </w:p>
        </w:tc>
        <w:tc>
          <w:tcPr>
            <w:tcW w:w="850" w:type="dxa"/>
            <w:vAlign w:val="center"/>
          </w:tcPr>
          <w:p w:rsidR="00770B35" w:rsidRPr="00383EE0" w:rsidRDefault="00770B35" w:rsidP="0064550B">
            <w:pPr>
              <w:tabs>
                <w:tab w:val="left" w:pos="360"/>
              </w:tabs>
              <w:jc w:val="center"/>
            </w:pPr>
            <w:r w:rsidRPr="00383EE0">
              <w:t>29,0</w:t>
            </w:r>
          </w:p>
        </w:tc>
        <w:tc>
          <w:tcPr>
            <w:tcW w:w="1276" w:type="dxa"/>
            <w:vAlign w:val="center"/>
          </w:tcPr>
          <w:p w:rsidR="00770B35" w:rsidRPr="00383EE0" w:rsidRDefault="00770B35" w:rsidP="0064550B">
            <w:pPr>
              <w:tabs>
                <w:tab w:val="left" w:pos="360"/>
              </w:tabs>
              <w:jc w:val="center"/>
            </w:pPr>
            <w:r w:rsidRPr="00383EE0">
              <w:t>32,0</w:t>
            </w:r>
          </w:p>
        </w:tc>
        <w:tc>
          <w:tcPr>
            <w:tcW w:w="1984" w:type="dxa"/>
            <w:vAlign w:val="center"/>
          </w:tcPr>
          <w:p w:rsidR="00770B35" w:rsidRPr="00383EE0" w:rsidRDefault="00770B35" w:rsidP="0064550B">
            <w:pPr>
              <w:jc w:val="center"/>
            </w:pPr>
            <w:r w:rsidRPr="00383EE0">
              <w:t>32,0</w:t>
            </w:r>
          </w:p>
        </w:tc>
      </w:tr>
      <w:tr w:rsidR="00770B35" w:rsidRPr="00383EE0" w:rsidTr="00546AB1">
        <w:trPr>
          <w:trHeight w:val="330"/>
        </w:trPr>
        <w:tc>
          <w:tcPr>
            <w:tcW w:w="629" w:type="dxa"/>
          </w:tcPr>
          <w:p w:rsidR="00770B35" w:rsidRPr="00383EE0" w:rsidRDefault="00770B35" w:rsidP="00A660C5">
            <w:pPr>
              <w:widowControl w:val="0"/>
              <w:autoSpaceDE w:val="0"/>
              <w:autoSpaceDN w:val="0"/>
              <w:jc w:val="center"/>
            </w:pPr>
            <w:r w:rsidRPr="00383EE0">
              <w:t>4</w:t>
            </w:r>
          </w:p>
        </w:tc>
        <w:tc>
          <w:tcPr>
            <w:tcW w:w="4253" w:type="dxa"/>
            <w:vAlign w:val="center"/>
          </w:tcPr>
          <w:p w:rsidR="00770B35" w:rsidRPr="00383EE0" w:rsidRDefault="00770B35" w:rsidP="00A660C5">
            <w:pPr>
              <w:tabs>
                <w:tab w:val="left" w:pos="360"/>
              </w:tabs>
            </w:pPr>
            <w:r w:rsidRPr="00383EE0">
              <w:t>Доля граждан старшего возраста, систематически занимающихся физической культурой и спортом в общей численности граждан старшего возраста, %, 1</w:t>
            </w:r>
          </w:p>
        </w:tc>
        <w:tc>
          <w:tcPr>
            <w:tcW w:w="1418" w:type="dxa"/>
            <w:vAlign w:val="center"/>
          </w:tcPr>
          <w:p w:rsidR="00770B35" w:rsidRPr="00383EE0" w:rsidRDefault="00770B35" w:rsidP="00A660C5">
            <w:pPr>
              <w:tabs>
                <w:tab w:val="left" w:pos="360"/>
              </w:tabs>
              <w:jc w:val="center"/>
            </w:pPr>
            <w:r w:rsidRPr="00383EE0">
              <w:t>6,8</w:t>
            </w:r>
          </w:p>
        </w:tc>
        <w:tc>
          <w:tcPr>
            <w:tcW w:w="850" w:type="dxa"/>
            <w:vAlign w:val="center"/>
          </w:tcPr>
          <w:p w:rsidR="00770B35" w:rsidRPr="00383EE0" w:rsidRDefault="00770B35" w:rsidP="00A660C5">
            <w:pPr>
              <w:tabs>
                <w:tab w:val="left" w:pos="360"/>
              </w:tabs>
              <w:jc w:val="center"/>
            </w:pPr>
            <w:r w:rsidRPr="00383EE0">
              <w:t>7,4</w:t>
            </w:r>
          </w:p>
        </w:tc>
        <w:tc>
          <w:tcPr>
            <w:tcW w:w="850" w:type="dxa"/>
            <w:vAlign w:val="center"/>
          </w:tcPr>
          <w:p w:rsidR="00770B35" w:rsidRPr="00383EE0" w:rsidRDefault="00770B35" w:rsidP="00A660C5">
            <w:pPr>
              <w:tabs>
                <w:tab w:val="left" w:pos="360"/>
              </w:tabs>
              <w:jc w:val="center"/>
            </w:pPr>
            <w:r w:rsidRPr="00383EE0">
              <w:t>8,6</w:t>
            </w:r>
          </w:p>
        </w:tc>
        <w:tc>
          <w:tcPr>
            <w:tcW w:w="709" w:type="dxa"/>
            <w:vAlign w:val="center"/>
          </w:tcPr>
          <w:p w:rsidR="00770B35" w:rsidRPr="00383EE0" w:rsidRDefault="00770B35" w:rsidP="00A660C5">
            <w:pPr>
              <w:tabs>
                <w:tab w:val="left" w:pos="360"/>
              </w:tabs>
              <w:jc w:val="center"/>
            </w:pPr>
            <w:r w:rsidRPr="00383EE0">
              <w:t>9,9</w:t>
            </w:r>
          </w:p>
        </w:tc>
        <w:tc>
          <w:tcPr>
            <w:tcW w:w="709" w:type="dxa"/>
            <w:vAlign w:val="center"/>
          </w:tcPr>
          <w:p w:rsidR="00770B35" w:rsidRPr="00383EE0" w:rsidRDefault="00770B35" w:rsidP="00A660C5">
            <w:pPr>
              <w:tabs>
                <w:tab w:val="left" w:pos="360"/>
              </w:tabs>
              <w:jc w:val="center"/>
            </w:pPr>
            <w:r w:rsidRPr="00383EE0">
              <w:t>11,1</w:t>
            </w:r>
          </w:p>
        </w:tc>
        <w:tc>
          <w:tcPr>
            <w:tcW w:w="992" w:type="dxa"/>
            <w:vAlign w:val="center"/>
          </w:tcPr>
          <w:p w:rsidR="00770B35" w:rsidRPr="00383EE0" w:rsidRDefault="00770B35" w:rsidP="00A660C5">
            <w:pPr>
              <w:tabs>
                <w:tab w:val="left" w:pos="360"/>
              </w:tabs>
              <w:jc w:val="center"/>
            </w:pPr>
            <w:r w:rsidRPr="00383EE0">
              <w:t>12,4</w:t>
            </w:r>
          </w:p>
        </w:tc>
        <w:tc>
          <w:tcPr>
            <w:tcW w:w="851" w:type="dxa"/>
            <w:vAlign w:val="center"/>
          </w:tcPr>
          <w:p w:rsidR="00770B35" w:rsidRPr="00383EE0" w:rsidRDefault="00770B35" w:rsidP="00A660C5">
            <w:pPr>
              <w:tabs>
                <w:tab w:val="left" w:pos="360"/>
              </w:tabs>
              <w:jc w:val="center"/>
            </w:pPr>
            <w:r w:rsidRPr="00383EE0">
              <w:t>13,6</w:t>
            </w:r>
          </w:p>
        </w:tc>
        <w:tc>
          <w:tcPr>
            <w:tcW w:w="850" w:type="dxa"/>
            <w:vAlign w:val="center"/>
          </w:tcPr>
          <w:p w:rsidR="00770B35" w:rsidRPr="00383EE0" w:rsidRDefault="00770B35" w:rsidP="00A660C5">
            <w:pPr>
              <w:tabs>
                <w:tab w:val="left" w:pos="360"/>
              </w:tabs>
              <w:jc w:val="center"/>
            </w:pPr>
            <w:r w:rsidRPr="00383EE0">
              <w:t>13,6</w:t>
            </w:r>
          </w:p>
        </w:tc>
        <w:tc>
          <w:tcPr>
            <w:tcW w:w="1276" w:type="dxa"/>
            <w:vAlign w:val="center"/>
          </w:tcPr>
          <w:p w:rsidR="00770B35" w:rsidRPr="00383EE0" w:rsidRDefault="00770B35" w:rsidP="00A660C5">
            <w:pPr>
              <w:tabs>
                <w:tab w:val="left" w:pos="360"/>
              </w:tabs>
              <w:jc w:val="center"/>
            </w:pPr>
            <w:r w:rsidRPr="00383EE0">
              <w:t>13,6</w:t>
            </w:r>
          </w:p>
        </w:tc>
        <w:tc>
          <w:tcPr>
            <w:tcW w:w="1984" w:type="dxa"/>
            <w:vAlign w:val="center"/>
          </w:tcPr>
          <w:p w:rsidR="00770B35" w:rsidRPr="00383EE0" w:rsidRDefault="00770B35" w:rsidP="00A660C5">
            <w:pPr>
              <w:tabs>
                <w:tab w:val="left" w:pos="360"/>
              </w:tabs>
              <w:jc w:val="center"/>
            </w:pPr>
            <w:r w:rsidRPr="00383EE0">
              <w:t>13,6</w:t>
            </w:r>
          </w:p>
        </w:tc>
      </w:tr>
      <w:tr w:rsidR="00770B35" w:rsidRPr="00383EE0" w:rsidTr="00546AB1">
        <w:trPr>
          <w:trHeight w:val="195"/>
        </w:trPr>
        <w:tc>
          <w:tcPr>
            <w:tcW w:w="629" w:type="dxa"/>
          </w:tcPr>
          <w:p w:rsidR="00770B35" w:rsidRPr="00383EE0" w:rsidRDefault="00770B35" w:rsidP="0064550B">
            <w:pPr>
              <w:widowControl w:val="0"/>
              <w:autoSpaceDE w:val="0"/>
              <w:autoSpaceDN w:val="0"/>
              <w:jc w:val="center"/>
            </w:pPr>
            <w:r w:rsidRPr="00383EE0">
              <w:t>5</w:t>
            </w:r>
          </w:p>
        </w:tc>
        <w:tc>
          <w:tcPr>
            <w:tcW w:w="4253" w:type="dxa"/>
            <w:vAlign w:val="center"/>
          </w:tcPr>
          <w:p w:rsidR="00770B35" w:rsidRPr="00383EE0" w:rsidRDefault="00770B35" w:rsidP="0064550B">
            <w:pPr>
              <w:tabs>
                <w:tab w:val="left" w:pos="360"/>
              </w:tabs>
            </w:pPr>
            <w:r w:rsidRPr="00383EE0">
              <w:t xml:space="preserve">Доля детей и молодежи, систематически занимающихся физической культурой </w:t>
            </w:r>
          </w:p>
          <w:p w:rsidR="00770B35" w:rsidRPr="00383EE0" w:rsidRDefault="00770B35" w:rsidP="0064550B">
            <w:pPr>
              <w:tabs>
                <w:tab w:val="left" w:pos="360"/>
              </w:tabs>
            </w:pPr>
            <w:r w:rsidRPr="00383EE0">
              <w:t>и спортом, в общей численности детей и молодежи, %, 1</w:t>
            </w:r>
          </w:p>
        </w:tc>
        <w:tc>
          <w:tcPr>
            <w:tcW w:w="1418" w:type="dxa"/>
            <w:vAlign w:val="center"/>
          </w:tcPr>
          <w:p w:rsidR="00770B35" w:rsidRPr="00383EE0" w:rsidRDefault="00770B35" w:rsidP="0064550B">
            <w:pPr>
              <w:jc w:val="center"/>
            </w:pPr>
            <w:r w:rsidRPr="00383EE0">
              <w:t>75,3</w:t>
            </w:r>
          </w:p>
        </w:tc>
        <w:tc>
          <w:tcPr>
            <w:tcW w:w="850" w:type="dxa"/>
            <w:vAlign w:val="center"/>
          </w:tcPr>
          <w:p w:rsidR="00770B35" w:rsidRPr="00383EE0" w:rsidRDefault="00770B35" w:rsidP="0064550B">
            <w:pPr>
              <w:jc w:val="center"/>
            </w:pPr>
            <w:r w:rsidRPr="00383EE0">
              <w:t>79,9</w:t>
            </w:r>
          </w:p>
        </w:tc>
        <w:tc>
          <w:tcPr>
            <w:tcW w:w="850" w:type="dxa"/>
            <w:vAlign w:val="center"/>
          </w:tcPr>
          <w:p w:rsidR="00770B35" w:rsidRPr="00383EE0" w:rsidRDefault="00770B35" w:rsidP="006F10CD">
            <w:pPr>
              <w:jc w:val="center"/>
            </w:pPr>
            <w:r w:rsidRPr="00383EE0">
              <w:t>83,8</w:t>
            </w:r>
          </w:p>
        </w:tc>
        <w:tc>
          <w:tcPr>
            <w:tcW w:w="709" w:type="dxa"/>
            <w:vAlign w:val="center"/>
          </w:tcPr>
          <w:p w:rsidR="00770B35" w:rsidRPr="00383EE0" w:rsidRDefault="00770B35" w:rsidP="0064550B">
            <w:pPr>
              <w:jc w:val="center"/>
            </w:pPr>
            <w:r w:rsidRPr="00383EE0">
              <w:t>86,0</w:t>
            </w:r>
          </w:p>
        </w:tc>
        <w:tc>
          <w:tcPr>
            <w:tcW w:w="709" w:type="dxa"/>
            <w:vAlign w:val="center"/>
          </w:tcPr>
          <w:p w:rsidR="00770B35" w:rsidRPr="00383EE0" w:rsidRDefault="00770B35" w:rsidP="0064550B">
            <w:pPr>
              <w:jc w:val="center"/>
            </w:pPr>
            <w:r w:rsidRPr="00383EE0">
              <w:t>88,0</w:t>
            </w:r>
          </w:p>
        </w:tc>
        <w:tc>
          <w:tcPr>
            <w:tcW w:w="992" w:type="dxa"/>
            <w:vAlign w:val="center"/>
          </w:tcPr>
          <w:p w:rsidR="00770B35" w:rsidRPr="00383EE0" w:rsidRDefault="00770B35" w:rsidP="0064550B">
            <w:pPr>
              <w:jc w:val="center"/>
            </w:pPr>
            <w:r w:rsidRPr="00383EE0">
              <w:t>90,0</w:t>
            </w:r>
          </w:p>
        </w:tc>
        <w:tc>
          <w:tcPr>
            <w:tcW w:w="851" w:type="dxa"/>
            <w:vAlign w:val="center"/>
          </w:tcPr>
          <w:p w:rsidR="00770B35" w:rsidRPr="00383EE0" w:rsidRDefault="00770B35" w:rsidP="0064550B">
            <w:pPr>
              <w:jc w:val="center"/>
            </w:pPr>
            <w:r w:rsidRPr="00383EE0">
              <w:t>90,0</w:t>
            </w:r>
          </w:p>
        </w:tc>
        <w:tc>
          <w:tcPr>
            <w:tcW w:w="850" w:type="dxa"/>
            <w:vAlign w:val="center"/>
          </w:tcPr>
          <w:p w:rsidR="00770B35" w:rsidRPr="00383EE0" w:rsidRDefault="00770B35" w:rsidP="0064550B">
            <w:pPr>
              <w:jc w:val="center"/>
            </w:pPr>
            <w:r w:rsidRPr="00383EE0">
              <w:t>90,0</w:t>
            </w:r>
          </w:p>
        </w:tc>
        <w:tc>
          <w:tcPr>
            <w:tcW w:w="1276" w:type="dxa"/>
            <w:vAlign w:val="center"/>
          </w:tcPr>
          <w:p w:rsidR="00770B35" w:rsidRPr="00383EE0" w:rsidRDefault="00770B35" w:rsidP="00383EE0">
            <w:pPr>
              <w:jc w:val="center"/>
            </w:pPr>
            <w:r w:rsidRPr="00383EE0">
              <w:t>90,0</w:t>
            </w:r>
          </w:p>
        </w:tc>
        <w:tc>
          <w:tcPr>
            <w:tcW w:w="1984" w:type="dxa"/>
            <w:vAlign w:val="center"/>
          </w:tcPr>
          <w:p w:rsidR="00770B35" w:rsidRPr="00383EE0" w:rsidRDefault="00770B35" w:rsidP="00383EE0">
            <w:pPr>
              <w:jc w:val="center"/>
            </w:pPr>
            <w:r w:rsidRPr="00383EE0">
              <w:t>90,0</w:t>
            </w:r>
          </w:p>
        </w:tc>
      </w:tr>
      <w:tr w:rsidR="00770B35" w:rsidRPr="00383EE0" w:rsidTr="00546AB1">
        <w:trPr>
          <w:trHeight w:val="1725"/>
        </w:trPr>
        <w:tc>
          <w:tcPr>
            <w:tcW w:w="629" w:type="dxa"/>
          </w:tcPr>
          <w:p w:rsidR="00770B35" w:rsidRPr="00383EE0" w:rsidRDefault="00770B35" w:rsidP="00DA08BC">
            <w:pPr>
              <w:widowControl w:val="0"/>
              <w:autoSpaceDE w:val="0"/>
              <w:autoSpaceDN w:val="0"/>
              <w:jc w:val="center"/>
            </w:pPr>
            <w:r w:rsidRPr="00383EE0">
              <w:t>6</w:t>
            </w:r>
          </w:p>
        </w:tc>
        <w:tc>
          <w:tcPr>
            <w:tcW w:w="4253" w:type="dxa"/>
            <w:vAlign w:val="center"/>
          </w:tcPr>
          <w:p w:rsidR="00770B35" w:rsidRPr="00383EE0" w:rsidRDefault="00770B35" w:rsidP="00DA08BC">
            <w:pPr>
              <w:tabs>
                <w:tab w:val="left" w:pos="360"/>
              </w:tabs>
            </w:pPr>
            <w:r w:rsidRPr="00383EE0">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 2</w:t>
            </w:r>
          </w:p>
        </w:tc>
        <w:tc>
          <w:tcPr>
            <w:tcW w:w="1418" w:type="dxa"/>
            <w:vAlign w:val="center"/>
          </w:tcPr>
          <w:p w:rsidR="00770B35" w:rsidRPr="00383EE0" w:rsidRDefault="00770B35" w:rsidP="00DA08BC">
            <w:pPr>
              <w:jc w:val="center"/>
            </w:pPr>
            <w:r w:rsidRPr="00383EE0">
              <w:t>6,4</w:t>
            </w:r>
          </w:p>
        </w:tc>
        <w:tc>
          <w:tcPr>
            <w:tcW w:w="850" w:type="dxa"/>
            <w:vAlign w:val="center"/>
          </w:tcPr>
          <w:p w:rsidR="00770B35" w:rsidRPr="00383EE0" w:rsidRDefault="00770B35" w:rsidP="00DA08BC">
            <w:pPr>
              <w:jc w:val="center"/>
            </w:pPr>
            <w:r w:rsidRPr="00383EE0">
              <w:t>7,2</w:t>
            </w:r>
          </w:p>
        </w:tc>
        <w:tc>
          <w:tcPr>
            <w:tcW w:w="850" w:type="dxa"/>
            <w:vAlign w:val="center"/>
          </w:tcPr>
          <w:p w:rsidR="00770B35" w:rsidRPr="00383EE0" w:rsidRDefault="00770B35" w:rsidP="00DA08BC">
            <w:pPr>
              <w:jc w:val="center"/>
            </w:pPr>
            <w:r w:rsidRPr="00383EE0">
              <w:t>9,5</w:t>
            </w:r>
          </w:p>
        </w:tc>
        <w:tc>
          <w:tcPr>
            <w:tcW w:w="709" w:type="dxa"/>
            <w:vAlign w:val="center"/>
          </w:tcPr>
          <w:p w:rsidR="00770B35" w:rsidRPr="00383EE0" w:rsidRDefault="00770B35" w:rsidP="00DA08BC">
            <w:pPr>
              <w:jc w:val="center"/>
            </w:pPr>
            <w:r w:rsidRPr="00383EE0">
              <w:t>11,9</w:t>
            </w:r>
          </w:p>
        </w:tc>
        <w:tc>
          <w:tcPr>
            <w:tcW w:w="709" w:type="dxa"/>
            <w:vAlign w:val="center"/>
          </w:tcPr>
          <w:p w:rsidR="00770B35" w:rsidRPr="00383EE0" w:rsidRDefault="00770B35" w:rsidP="00DA08BC">
            <w:pPr>
              <w:jc w:val="center"/>
            </w:pPr>
            <w:r w:rsidRPr="00383EE0">
              <w:t>11,9</w:t>
            </w:r>
          </w:p>
        </w:tc>
        <w:tc>
          <w:tcPr>
            <w:tcW w:w="992" w:type="dxa"/>
            <w:vAlign w:val="center"/>
          </w:tcPr>
          <w:p w:rsidR="00770B35" w:rsidRPr="00383EE0" w:rsidRDefault="00770B35" w:rsidP="00DA08BC">
            <w:pPr>
              <w:jc w:val="center"/>
            </w:pPr>
            <w:r w:rsidRPr="00383EE0">
              <w:t>11,9</w:t>
            </w:r>
          </w:p>
        </w:tc>
        <w:tc>
          <w:tcPr>
            <w:tcW w:w="851" w:type="dxa"/>
            <w:vAlign w:val="center"/>
          </w:tcPr>
          <w:p w:rsidR="00770B35" w:rsidRPr="00383EE0" w:rsidRDefault="00770B35" w:rsidP="00DA08BC">
            <w:pPr>
              <w:jc w:val="center"/>
            </w:pPr>
            <w:r w:rsidRPr="00383EE0">
              <w:t>11,9</w:t>
            </w:r>
          </w:p>
        </w:tc>
        <w:tc>
          <w:tcPr>
            <w:tcW w:w="850" w:type="dxa"/>
            <w:vAlign w:val="center"/>
          </w:tcPr>
          <w:p w:rsidR="00770B35" w:rsidRPr="00383EE0" w:rsidRDefault="00770B35" w:rsidP="00DA08BC">
            <w:pPr>
              <w:jc w:val="center"/>
            </w:pPr>
            <w:r w:rsidRPr="00383EE0">
              <w:t>11,9</w:t>
            </w:r>
          </w:p>
        </w:tc>
        <w:tc>
          <w:tcPr>
            <w:tcW w:w="1276" w:type="dxa"/>
            <w:vAlign w:val="center"/>
          </w:tcPr>
          <w:p w:rsidR="00770B35" w:rsidRPr="00383EE0" w:rsidRDefault="00770B35" w:rsidP="00DA08BC">
            <w:pPr>
              <w:jc w:val="center"/>
            </w:pPr>
            <w:r w:rsidRPr="00383EE0">
              <w:t>11,9</w:t>
            </w:r>
          </w:p>
        </w:tc>
        <w:tc>
          <w:tcPr>
            <w:tcW w:w="1984" w:type="dxa"/>
            <w:vAlign w:val="center"/>
          </w:tcPr>
          <w:p w:rsidR="00770B35" w:rsidRPr="00383EE0" w:rsidRDefault="00770B35" w:rsidP="00DA08BC">
            <w:pPr>
              <w:jc w:val="center"/>
            </w:pPr>
            <w:r w:rsidRPr="00383EE0">
              <w:t>11,9</w:t>
            </w:r>
          </w:p>
        </w:tc>
      </w:tr>
      <w:tr w:rsidR="00770B35" w:rsidRPr="00383EE0" w:rsidTr="00546AB1">
        <w:trPr>
          <w:trHeight w:val="2670"/>
        </w:trPr>
        <w:tc>
          <w:tcPr>
            <w:tcW w:w="629" w:type="dxa"/>
            <w:vMerge w:val="restart"/>
          </w:tcPr>
          <w:p w:rsidR="00770B35" w:rsidRPr="00383EE0" w:rsidRDefault="00770B35" w:rsidP="00DA08BC">
            <w:pPr>
              <w:widowControl w:val="0"/>
              <w:autoSpaceDE w:val="0"/>
              <w:autoSpaceDN w:val="0"/>
              <w:jc w:val="center"/>
            </w:pPr>
            <w:r w:rsidRPr="00383EE0">
              <w:t>7</w:t>
            </w:r>
          </w:p>
        </w:tc>
        <w:tc>
          <w:tcPr>
            <w:tcW w:w="4253" w:type="dxa"/>
            <w:vAlign w:val="center"/>
          </w:tcPr>
          <w:p w:rsidR="00770B35" w:rsidRPr="00383EE0" w:rsidRDefault="00770B35" w:rsidP="00DA08BC">
            <w:pPr>
              <w:tabs>
                <w:tab w:val="left" w:pos="360"/>
              </w:tabs>
              <w:jc w:val="both"/>
            </w:pPr>
            <w:r w:rsidRPr="00383EE0">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 2</w:t>
            </w:r>
          </w:p>
        </w:tc>
        <w:tc>
          <w:tcPr>
            <w:tcW w:w="1418" w:type="dxa"/>
            <w:vAlign w:val="center"/>
          </w:tcPr>
          <w:p w:rsidR="00770B35" w:rsidRPr="00383EE0" w:rsidRDefault="00770B35" w:rsidP="00DA08BC">
            <w:pPr>
              <w:jc w:val="center"/>
            </w:pPr>
            <w:r w:rsidRPr="00383EE0">
              <w:t>31,0</w:t>
            </w:r>
          </w:p>
        </w:tc>
        <w:tc>
          <w:tcPr>
            <w:tcW w:w="850" w:type="dxa"/>
            <w:vAlign w:val="center"/>
          </w:tcPr>
          <w:p w:rsidR="00770B35" w:rsidRPr="00383EE0" w:rsidRDefault="00770B35" w:rsidP="00DA08BC">
            <w:pPr>
              <w:jc w:val="center"/>
            </w:pPr>
            <w:r w:rsidRPr="00383EE0">
              <w:t>35,0</w:t>
            </w:r>
          </w:p>
        </w:tc>
        <w:tc>
          <w:tcPr>
            <w:tcW w:w="850" w:type="dxa"/>
            <w:vAlign w:val="center"/>
          </w:tcPr>
          <w:p w:rsidR="00770B35" w:rsidRPr="00383EE0" w:rsidRDefault="00770B35" w:rsidP="00DA08BC">
            <w:pPr>
              <w:jc w:val="center"/>
            </w:pPr>
            <w:r w:rsidRPr="00383EE0">
              <w:t>37,3</w:t>
            </w:r>
          </w:p>
        </w:tc>
        <w:tc>
          <w:tcPr>
            <w:tcW w:w="709" w:type="dxa"/>
            <w:vAlign w:val="center"/>
          </w:tcPr>
          <w:p w:rsidR="00770B35" w:rsidRPr="00383EE0" w:rsidRDefault="00770B35" w:rsidP="00DA08BC">
            <w:pPr>
              <w:jc w:val="center"/>
            </w:pPr>
            <w:r w:rsidRPr="00383EE0">
              <w:t>40,0</w:t>
            </w:r>
          </w:p>
        </w:tc>
        <w:tc>
          <w:tcPr>
            <w:tcW w:w="709" w:type="dxa"/>
            <w:vAlign w:val="center"/>
          </w:tcPr>
          <w:p w:rsidR="00770B35" w:rsidRPr="00383EE0" w:rsidRDefault="00770B35" w:rsidP="00DA08BC">
            <w:pPr>
              <w:jc w:val="center"/>
            </w:pPr>
            <w:r w:rsidRPr="00383EE0">
              <w:t>42,5</w:t>
            </w:r>
          </w:p>
        </w:tc>
        <w:tc>
          <w:tcPr>
            <w:tcW w:w="992" w:type="dxa"/>
            <w:vAlign w:val="center"/>
          </w:tcPr>
          <w:p w:rsidR="00770B35" w:rsidRPr="00383EE0" w:rsidRDefault="00770B35" w:rsidP="00DA08BC">
            <w:pPr>
              <w:jc w:val="center"/>
            </w:pPr>
            <w:r w:rsidRPr="00383EE0">
              <w:t>42,5</w:t>
            </w:r>
          </w:p>
        </w:tc>
        <w:tc>
          <w:tcPr>
            <w:tcW w:w="851" w:type="dxa"/>
            <w:vAlign w:val="center"/>
          </w:tcPr>
          <w:p w:rsidR="00770B35" w:rsidRPr="00383EE0" w:rsidRDefault="00770B35" w:rsidP="00DA08BC">
            <w:pPr>
              <w:jc w:val="center"/>
            </w:pPr>
            <w:r w:rsidRPr="00383EE0">
              <w:t>42,5</w:t>
            </w:r>
          </w:p>
        </w:tc>
        <w:tc>
          <w:tcPr>
            <w:tcW w:w="850" w:type="dxa"/>
            <w:vAlign w:val="center"/>
          </w:tcPr>
          <w:p w:rsidR="00770B35" w:rsidRPr="00383EE0" w:rsidRDefault="00770B35" w:rsidP="00DA08BC">
            <w:pPr>
              <w:jc w:val="center"/>
            </w:pPr>
            <w:r w:rsidRPr="00383EE0">
              <w:t>42,5</w:t>
            </w:r>
          </w:p>
        </w:tc>
        <w:tc>
          <w:tcPr>
            <w:tcW w:w="1276" w:type="dxa"/>
            <w:vAlign w:val="center"/>
          </w:tcPr>
          <w:p w:rsidR="00770B35" w:rsidRPr="00383EE0" w:rsidRDefault="00770B35" w:rsidP="00DA08BC">
            <w:pPr>
              <w:jc w:val="center"/>
            </w:pPr>
            <w:r w:rsidRPr="00383EE0">
              <w:t>42,5</w:t>
            </w:r>
          </w:p>
        </w:tc>
        <w:tc>
          <w:tcPr>
            <w:tcW w:w="1984" w:type="dxa"/>
            <w:vAlign w:val="center"/>
          </w:tcPr>
          <w:p w:rsidR="00770B35" w:rsidRPr="00383EE0" w:rsidRDefault="00770B35" w:rsidP="00DA08BC">
            <w:pPr>
              <w:jc w:val="center"/>
            </w:pPr>
            <w:r w:rsidRPr="00383EE0">
              <w:t>42,5</w:t>
            </w:r>
          </w:p>
        </w:tc>
      </w:tr>
      <w:tr w:rsidR="00770B35" w:rsidRPr="00383EE0" w:rsidTr="00546AB1">
        <w:trPr>
          <w:trHeight w:val="538"/>
        </w:trPr>
        <w:tc>
          <w:tcPr>
            <w:tcW w:w="629" w:type="dxa"/>
            <w:vMerge/>
          </w:tcPr>
          <w:p w:rsidR="00770B35" w:rsidRPr="00383EE0" w:rsidRDefault="00770B35" w:rsidP="0064550B">
            <w:pPr>
              <w:widowControl w:val="0"/>
              <w:autoSpaceDE w:val="0"/>
              <w:autoSpaceDN w:val="0"/>
              <w:jc w:val="center"/>
            </w:pPr>
          </w:p>
        </w:tc>
        <w:tc>
          <w:tcPr>
            <w:tcW w:w="4253" w:type="dxa"/>
            <w:vAlign w:val="center"/>
          </w:tcPr>
          <w:p w:rsidR="00770B35" w:rsidRPr="00383EE0" w:rsidRDefault="00770B35" w:rsidP="0064550B">
            <w:pPr>
              <w:tabs>
                <w:tab w:val="left" w:pos="360"/>
              </w:tabs>
              <w:jc w:val="both"/>
            </w:pPr>
            <w:r w:rsidRPr="00383EE0">
              <w:t>из них доля учащихся, %, 2</w:t>
            </w:r>
          </w:p>
        </w:tc>
        <w:tc>
          <w:tcPr>
            <w:tcW w:w="1418" w:type="dxa"/>
            <w:vAlign w:val="center"/>
          </w:tcPr>
          <w:p w:rsidR="00770B35" w:rsidRPr="00383EE0" w:rsidRDefault="00770B35" w:rsidP="0064550B">
            <w:pPr>
              <w:jc w:val="center"/>
            </w:pPr>
            <w:r w:rsidRPr="00383EE0">
              <w:t>40,1</w:t>
            </w:r>
          </w:p>
        </w:tc>
        <w:tc>
          <w:tcPr>
            <w:tcW w:w="850" w:type="dxa"/>
            <w:vAlign w:val="center"/>
          </w:tcPr>
          <w:p w:rsidR="00770B35" w:rsidRPr="00383EE0" w:rsidRDefault="00770B35" w:rsidP="0064550B">
            <w:pPr>
              <w:jc w:val="center"/>
            </w:pPr>
            <w:r w:rsidRPr="00383EE0">
              <w:t>50,0</w:t>
            </w:r>
          </w:p>
        </w:tc>
        <w:tc>
          <w:tcPr>
            <w:tcW w:w="850" w:type="dxa"/>
            <w:vAlign w:val="center"/>
          </w:tcPr>
          <w:p w:rsidR="00770B35" w:rsidRPr="00383EE0" w:rsidRDefault="00770B35" w:rsidP="0064550B">
            <w:pPr>
              <w:jc w:val="center"/>
            </w:pPr>
            <w:r w:rsidRPr="00383EE0">
              <w:t>60,4</w:t>
            </w:r>
          </w:p>
        </w:tc>
        <w:tc>
          <w:tcPr>
            <w:tcW w:w="709" w:type="dxa"/>
            <w:vAlign w:val="center"/>
          </w:tcPr>
          <w:p w:rsidR="00770B35" w:rsidRPr="00383EE0" w:rsidRDefault="00770B35" w:rsidP="0064550B">
            <w:pPr>
              <w:jc w:val="center"/>
            </w:pPr>
            <w:r w:rsidRPr="00383EE0">
              <w:t>70,3</w:t>
            </w:r>
          </w:p>
        </w:tc>
        <w:tc>
          <w:tcPr>
            <w:tcW w:w="709" w:type="dxa"/>
            <w:vAlign w:val="center"/>
          </w:tcPr>
          <w:p w:rsidR="00770B35" w:rsidRPr="00383EE0" w:rsidRDefault="00770B35" w:rsidP="0064550B">
            <w:pPr>
              <w:jc w:val="center"/>
            </w:pPr>
            <w:r w:rsidRPr="00383EE0">
              <w:t>80,2</w:t>
            </w:r>
          </w:p>
        </w:tc>
        <w:tc>
          <w:tcPr>
            <w:tcW w:w="992" w:type="dxa"/>
            <w:vAlign w:val="center"/>
          </w:tcPr>
          <w:p w:rsidR="00770B35" w:rsidRPr="00383EE0" w:rsidRDefault="00770B35" w:rsidP="0064550B">
            <w:pPr>
              <w:jc w:val="center"/>
            </w:pPr>
            <w:r w:rsidRPr="00383EE0">
              <w:t>80,2</w:t>
            </w:r>
          </w:p>
        </w:tc>
        <w:tc>
          <w:tcPr>
            <w:tcW w:w="851" w:type="dxa"/>
            <w:vAlign w:val="center"/>
          </w:tcPr>
          <w:p w:rsidR="00770B35" w:rsidRPr="00383EE0" w:rsidRDefault="00770B35" w:rsidP="0064550B">
            <w:pPr>
              <w:jc w:val="center"/>
            </w:pPr>
            <w:r w:rsidRPr="00383EE0">
              <w:t>80,2</w:t>
            </w:r>
          </w:p>
        </w:tc>
        <w:tc>
          <w:tcPr>
            <w:tcW w:w="850" w:type="dxa"/>
            <w:vAlign w:val="center"/>
          </w:tcPr>
          <w:p w:rsidR="00770B35" w:rsidRPr="00383EE0" w:rsidRDefault="00770B35" w:rsidP="0064550B">
            <w:pPr>
              <w:jc w:val="center"/>
            </w:pPr>
            <w:r w:rsidRPr="00383EE0">
              <w:t>80,2</w:t>
            </w:r>
          </w:p>
        </w:tc>
        <w:tc>
          <w:tcPr>
            <w:tcW w:w="1276" w:type="dxa"/>
            <w:vAlign w:val="center"/>
          </w:tcPr>
          <w:p w:rsidR="00770B35" w:rsidRPr="00383EE0" w:rsidRDefault="00770B35" w:rsidP="0064550B">
            <w:pPr>
              <w:jc w:val="center"/>
            </w:pPr>
            <w:r w:rsidRPr="00383EE0">
              <w:t>80,2</w:t>
            </w:r>
          </w:p>
        </w:tc>
        <w:tc>
          <w:tcPr>
            <w:tcW w:w="1984" w:type="dxa"/>
            <w:vAlign w:val="center"/>
          </w:tcPr>
          <w:p w:rsidR="00770B35" w:rsidRPr="00383EE0" w:rsidRDefault="00770B35" w:rsidP="0064550B">
            <w:pPr>
              <w:jc w:val="center"/>
            </w:pPr>
            <w:r w:rsidRPr="00383EE0">
              <w:t>80,2</w:t>
            </w:r>
          </w:p>
        </w:tc>
      </w:tr>
      <w:tr w:rsidR="00770B35" w:rsidRPr="00383EE0" w:rsidTr="00546AB1">
        <w:trPr>
          <w:trHeight w:val="354"/>
        </w:trPr>
        <w:tc>
          <w:tcPr>
            <w:tcW w:w="629" w:type="dxa"/>
          </w:tcPr>
          <w:p w:rsidR="00770B35" w:rsidRPr="007173ED" w:rsidRDefault="00770B35" w:rsidP="00667B27">
            <w:pPr>
              <w:widowControl w:val="0"/>
              <w:autoSpaceDE w:val="0"/>
              <w:autoSpaceDN w:val="0"/>
              <w:jc w:val="center"/>
            </w:pPr>
            <w:r w:rsidRPr="007173ED">
              <w:t>8</w:t>
            </w:r>
          </w:p>
        </w:tc>
        <w:tc>
          <w:tcPr>
            <w:tcW w:w="4253" w:type="dxa"/>
          </w:tcPr>
          <w:p w:rsidR="00770B35" w:rsidRPr="007173ED" w:rsidRDefault="00770B35" w:rsidP="00667B27">
            <w:pPr>
              <w:rPr>
                <w:color w:val="000000"/>
              </w:rPr>
            </w:pPr>
            <w:r w:rsidRPr="007173ED">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770B35" w:rsidRPr="007173ED" w:rsidRDefault="00770B35" w:rsidP="00667B27">
            <w:pPr>
              <w:rPr>
                <w:color w:val="000000"/>
              </w:rPr>
            </w:pPr>
            <w:r w:rsidRPr="007173ED">
              <w:rPr>
                <w:color w:val="000000"/>
              </w:rPr>
              <w:t>в общем количестве занимающихся в организациях ведомственной принадлежности физической культуры и спорта, %, 2</w:t>
            </w:r>
          </w:p>
        </w:tc>
        <w:tc>
          <w:tcPr>
            <w:tcW w:w="1418" w:type="dxa"/>
            <w:vAlign w:val="center"/>
          </w:tcPr>
          <w:p w:rsidR="00770B35" w:rsidRPr="007173ED" w:rsidRDefault="00770B35" w:rsidP="00667B27">
            <w:pPr>
              <w:jc w:val="center"/>
            </w:pPr>
            <w:r w:rsidRPr="007173ED">
              <w:t>-</w:t>
            </w:r>
          </w:p>
        </w:tc>
        <w:tc>
          <w:tcPr>
            <w:tcW w:w="850" w:type="dxa"/>
            <w:vAlign w:val="center"/>
          </w:tcPr>
          <w:p w:rsidR="00770B35" w:rsidRPr="007173ED" w:rsidRDefault="00770B35" w:rsidP="00667B27">
            <w:pPr>
              <w:jc w:val="center"/>
            </w:pPr>
            <w:r w:rsidRPr="007173ED">
              <w:t>93,8</w:t>
            </w:r>
          </w:p>
        </w:tc>
        <w:tc>
          <w:tcPr>
            <w:tcW w:w="850" w:type="dxa"/>
            <w:vAlign w:val="center"/>
          </w:tcPr>
          <w:p w:rsidR="00770B35" w:rsidRPr="007173ED" w:rsidRDefault="00770B35" w:rsidP="00667B27">
            <w:pPr>
              <w:jc w:val="center"/>
            </w:pPr>
            <w:r w:rsidRPr="007173ED">
              <w:t>93,8</w:t>
            </w:r>
          </w:p>
        </w:tc>
        <w:tc>
          <w:tcPr>
            <w:tcW w:w="709" w:type="dxa"/>
            <w:vAlign w:val="center"/>
          </w:tcPr>
          <w:p w:rsidR="00770B35" w:rsidRPr="007173ED" w:rsidRDefault="00770B35" w:rsidP="00667B27">
            <w:pPr>
              <w:jc w:val="center"/>
            </w:pPr>
            <w:r w:rsidRPr="007173ED">
              <w:t>93,8</w:t>
            </w:r>
          </w:p>
        </w:tc>
        <w:tc>
          <w:tcPr>
            <w:tcW w:w="709" w:type="dxa"/>
            <w:vAlign w:val="center"/>
          </w:tcPr>
          <w:p w:rsidR="00770B35" w:rsidRPr="007173ED" w:rsidRDefault="00770B35" w:rsidP="00667B27">
            <w:pPr>
              <w:jc w:val="center"/>
            </w:pPr>
            <w:r w:rsidRPr="007173ED">
              <w:t>93,8</w:t>
            </w:r>
          </w:p>
        </w:tc>
        <w:tc>
          <w:tcPr>
            <w:tcW w:w="992" w:type="dxa"/>
            <w:vAlign w:val="center"/>
          </w:tcPr>
          <w:p w:rsidR="00770B35" w:rsidRPr="007173ED" w:rsidRDefault="00770B35" w:rsidP="00667B27">
            <w:pPr>
              <w:jc w:val="center"/>
            </w:pPr>
            <w:r w:rsidRPr="007173ED">
              <w:t>93,8</w:t>
            </w:r>
          </w:p>
        </w:tc>
        <w:tc>
          <w:tcPr>
            <w:tcW w:w="851" w:type="dxa"/>
            <w:vAlign w:val="center"/>
          </w:tcPr>
          <w:p w:rsidR="00770B35" w:rsidRPr="007173ED" w:rsidRDefault="00770B35" w:rsidP="00667B27">
            <w:pPr>
              <w:jc w:val="center"/>
            </w:pPr>
            <w:r w:rsidRPr="007173ED">
              <w:t>93,8</w:t>
            </w:r>
          </w:p>
        </w:tc>
        <w:tc>
          <w:tcPr>
            <w:tcW w:w="850" w:type="dxa"/>
            <w:vAlign w:val="center"/>
          </w:tcPr>
          <w:p w:rsidR="00770B35" w:rsidRPr="007173ED" w:rsidRDefault="00770B35" w:rsidP="00667B27">
            <w:pPr>
              <w:jc w:val="center"/>
            </w:pPr>
            <w:r w:rsidRPr="007173ED">
              <w:t>93,8</w:t>
            </w:r>
          </w:p>
        </w:tc>
        <w:tc>
          <w:tcPr>
            <w:tcW w:w="1276" w:type="dxa"/>
            <w:vAlign w:val="center"/>
          </w:tcPr>
          <w:p w:rsidR="00770B35" w:rsidRPr="007173ED" w:rsidRDefault="00770B35" w:rsidP="00667B27">
            <w:pPr>
              <w:jc w:val="center"/>
            </w:pPr>
            <w:r w:rsidRPr="007173ED">
              <w:t>93,8</w:t>
            </w:r>
          </w:p>
        </w:tc>
        <w:tc>
          <w:tcPr>
            <w:tcW w:w="1984" w:type="dxa"/>
            <w:vAlign w:val="center"/>
          </w:tcPr>
          <w:p w:rsidR="00770B35" w:rsidRPr="007173ED" w:rsidRDefault="00770B35" w:rsidP="00667B27">
            <w:pPr>
              <w:jc w:val="center"/>
            </w:pPr>
            <w:r w:rsidRPr="007173ED">
              <w:t>93,8</w:t>
            </w:r>
          </w:p>
        </w:tc>
      </w:tr>
    </w:tbl>
    <w:p w:rsidR="00770B35" w:rsidRDefault="00770B35" w:rsidP="003F227D">
      <w:pPr>
        <w:rPr>
          <w:sz w:val="26"/>
          <w:szCs w:val="26"/>
        </w:rPr>
      </w:pPr>
    </w:p>
    <w:p w:rsidR="00770B35" w:rsidRPr="00383EE0" w:rsidRDefault="00770B35" w:rsidP="00383EE0">
      <w:pPr>
        <w:spacing w:line="360" w:lineRule="auto"/>
        <w:jc w:val="both"/>
        <w:rPr>
          <w:sz w:val="28"/>
          <w:szCs w:val="28"/>
        </w:rPr>
      </w:pPr>
      <w:r w:rsidRPr="00383EE0">
        <w:rPr>
          <w:sz w:val="28"/>
          <w:szCs w:val="28"/>
        </w:rPr>
        <w:t>1.</w:t>
      </w:r>
      <w:r>
        <w:rPr>
          <w:sz w:val="28"/>
          <w:szCs w:val="28"/>
        </w:rPr>
        <w:tab/>
      </w:r>
      <w:r w:rsidRPr="00383EE0">
        <w:rPr>
          <w:sz w:val="28"/>
          <w:szCs w:val="28"/>
        </w:rPr>
        <w:t>Портфель проектов «Демография»</w:t>
      </w:r>
    </w:p>
    <w:p w:rsidR="00770B35" w:rsidRPr="00383EE0" w:rsidRDefault="00770B35" w:rsidP="00383EE0">
      <w:pPr>
        <w:spacing w:line="360" w:lineRule="auto"/>
        <w:jc w:val="both"/>
        <w:rPr>
          <w:sz w:val="28"/>
          <w:szCs w:val="28"/>
        </w:rPr>
      </w:pPr>
      <w:r w:rsidRPr="00383EE0">
        <w:rPr>
          <w:sz w:val="28"/>
          <w:szCs w:val="28"/>
        </w:rPr>
        <w:t>2.</w:t>
      </w:r>
      <w:r>
        <w:rPr>
          <w:sz w:val="28"/>
          <w:szCs w:val="28"/>
        </w:rPr>
        <w:tab/>
      </w:r>
      <w:r w:rsidRPr="00383EE0">
        <w:rPr>
          <w:sz w:val="28"/>
          <w:szCs w:val="28"/>
        </w:rPr>
        <w:t xml:space="preserve">Поручение Президента Российской Федерации от 2 января 2016 года № Пр-12, Постановлением Правительства Российской Федерации от 15 апреля 2014 года № 302 «О государственной программе Российской Федерации «Развитие физической культуры и спорта» </w:t>
      </w:r>
    </w:p>
    <w:p w:rsidR="00770B35" w:rsidRPr="00383EE0" w:rsidRDefault="00770B35" w:rsidP="00383EE0">
      <w:pPr>
        <w:spacing w:line="360" w:lineRule="auto"/>
        <w:jc w:val="both"/>
        <w:rPr>
          <w:sz w:val="28"/>
          <w:szCs w:val="28"/>
        </w:rPr>
      </w:pPr>
      <w:r w:rsidRPr="00383EE0">
        <w:rPr>
          <w:sz w:val="28"/>
          <w:szCs w:val="28"/>
        </w:rPr>
        <w:t>3.</w:t>
      </w:r>
      <w:r>
        <w:rPr>
          <w:sz w:val="28"/>
          <w:szCs w:val="28"/>
        </w:rPr>
        <w:tab/>
      </w:r>
      <w:r w:rsidRPr="00383EE0">
        <w:rPr>
          <w:sz w:val="28"/>
          <w:szCs w:val="28"/>
        </w:rPr>
        <w:t>Указ Президента Российской Федерации от 7 мая 2018 года № 204</w:t>
      </w:r>
    </w:p>
    <w:p w:rsidR="00770B35" w:rsidRPr="00967BE0" w:rsidRDefault="00770B35" w:rsidP="00383EE0">
      <w:pPr>
        <w:widowControl w:val="0"/>
        <w:autoSpaceDE w:val="0"/>
        <w:autoSpaceDN w:val="0"/>
        <w:spacing w:line="360" w:lineRule="auto"/>
        <w:ind w:left="9912" w:firstLine="708"/>
        <w:jc w:val="right"/>
        <w:rPr>
          <w:sz w:val="28"/>
          <w:szCs w:val="28"/>
        </w:rPr>
      </w:pPr>
      <w:r w:rsidRPr="00383EE0">
        <w:rPr>
          <w:sz w:val="28"/>
          <w:szCs w:val="28"/>
        </w:rPr>
        <w:t xml:space="preserve"> </w:t>
      </w:r>
      <w:r w:rsidRPr="00383EE0">
        <w:rPr>
          <w:sz w:val="28"/>
          <w:szCs w:val="28"/>
        </w:rPr>
        <w:br w:type="page"/>
      </w:r>
      <w:r>
        <w:rPr>
          <w:sz w:val="28"/>
          <w:szCs w:val="28"/>
        </w:rPr>
        <w:t>Таблица 2</w:t>
      </w:r>
    </w:p>
    <w:p w:rsidR="00770B35" w:rsidRDefault="00770B35" w:rsidP="004049B8">
      <w:pPr>
        <w:widowControl w:val="0"/>
        <w:autoSpaceDE w:val="0"/>
        <w:autoSpaceDN w:val="0"/>
        <w:rPr>
          <w:sz w:val="28"/>
          <w:szCs w:val="28"/>
        </w:rPr>
      </w:pP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r w:rsidRPr="00967BE0">
        <w:rPr>
          <w:sz w:val="28"/>
          <w:szCs w:val="28"/>
        </w:rPr>
        <w:tab/>
      </w:r>
    </w:p>
    <w:p w:rsidR="00770B35" w:rsidRDefault="00770B35" w:rsidP="007D6305">
      <w:pPr>
        <w:widowControl w:val="0"/>
        <w:autoSpaceDE w:val="0"/>
        <w:autoSpaceDN w:val="0"/>
        <w:jc w:val="center"/>
        <w:rPr>
          <w:sz w:val="28"/>
          <w:szCs w:val="28"/>
        </w:rPr>
      </w:pPr>
      <w:r>
        <w:rPr>
          <w:sz w:val="28"/>
          <w:szCs w:val="28"/>
        </w:rPr>
        <w:t>Перечень основных мероприятий муниципальной программы</w:t>
      </w:r>
    </w:p>
    <w:p w:rsidR="00770B35" w:rsidRPr="00967BE0" w:rsidRDefault="00770B35" w:rsidP="007D6305">
      <w:pPr>
        <w:widowControl w:val="0"/>
        <w:autoSpaceDE w:val="0"/>
        <w:autoSpaceDN w:val="0"/>
        <w:jc w:val="center"/>
        <w:rPr>
          <w:sz w:val="28"/>
          <w:szCs w:val="28"/>
        </w:rPr>
      </w:pPr>
    </w:p>
    <w:tbl>
      <w:tblPr>
        <w:tblW w:w="151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672"/>
        <w:gridCol w:w="425"/>
        <w:gridCol w:w="1418"/>
        <w:gridCol w:w="1134"/>
        <w:gridCol w:w="1134"/>
        <w:gridCol w:w="1134"/>
        <w:gridCol w:w="1134"/>
        <w:gridCol w:w="992"/>
        <w:gridCol w:w="993"/>
        <w:gridCol w:w="1134"/>
        <w:gridCol w:w="991"/>
        <w:gridCol w:w="143"/>
        <w:gridCol w:w="991"/>
        <w:gridCol w:w="1275"/>
      </w:tblGrid>
      <w:tr w:rsidR="00770B35" w:rsidRPr="00967BE0" w:rsidTr="00216318">
        <w:trPr>
          <w:trHeight w:val="218"/>
        </w:trPr>
        <w:tc>
          <w:tcPr>
            <w:tcW w:w="568" w:type="dxa"/>
            <w:vMerge w:val="restart"/>
          </w:tcPr>
          <w:p w:rsidR="00770B35" w:rsidRPr="00967BE0" w:rsidRDefault="00770B35" w:rsidP="00F41DED">
            <w:pPr>
              <w:widowControl w:val="0"/>
              <w:autoSpaceDE w:val="0"/>
              <w:autoSpaceDN w:val="0"/>
              <w:jc w:val="center"/>
              <w:rPr>
                <w:sz w:val="20"/>
                <w:szCs w:val="20"/>
              </w:rPr>
            </w:pPr>
            <w:r w:rsidRPr="00967BE0">
              <w:rPr>
                <w:sz w:val="20"/>
                <w:szCs w:val="20"/>
              </w:rPr>
              <w:t>№ основного мероприятия</w:t>
            </w:r>
          </w:p>
        </w:tc>
        <w:tc>
          <w:tcPr>
            <w:tcW w:w="2097" w:type="dxa"/>
            <w:gridSpan w:val="2"/>
            <w:vMerge w:val="restart"/>
          </w:tcPr>
          <w:p w:rsidR="00770B35" w:rsidRPr="00967BE0" w:rsidRDefault="00770B35" w:rsidP="00F41DED">
            <w:pPr>
              <w:widowControl w:val="0"/>
              <w:autoSpaceDE w:val="0"/>
              <w:autoSpaceDN w:val="0"/>
              <w:jc w:val="center"/>
              <w:rPr>
                <w:sz w:val="20"/>
                <w:szCs w:val="20"/>
              </w:rPr>
            </w:pPr>
            <w:r w:rsidRPr="00967BE0">
              <w:rPr>
                <w:sz w:val="20"/>
                <w:szCs w:val="20"/>
              </w:rPr>
              <w:t>Основные мероприятия  муниципальной  программы (связь мероприятий с показателями муниципальной программы)</w:t>
            </w:r>
          </w:p>
        </w:tc>
        <w:tc>
          <w:tcPr>
            <w:tcW w:w="1418" w:type="dxa"/>
            <w:vMerge w:val="restart"/>
          </w:tcPr>
          <w:p w:rsidR="00770B35" w:rsidRPr="00967BE0" w:rsidRDefault="00770B35" w:rsidP="00F41DED">
            <w:pPr>
              <w:widowControl w:val="0"/>
              <w:autoSpaceDE w:val="0"/>
              <w:autoSpaceDN w:val="0"/>
              <w:jc w:val="center"/>
              <w:rPr>
                <w:sz w:val="20"/>
                <w:szCs w:val="20"/>
              </w:rPr>
            </w:pPr>
            <w:r w:rsidRPr="00967BE0">
              <w:rPr>
                <w:sz w:val="20"/>
                <w:szCs w:val="20"/>
              </w:rPr>
              <w:t>Ответственный исполнитель / соисполнитель</w:t>
            </w:r>
          </w:p>
        </w:tc>
        <w:tc>
          <w:tcPr>
            <w:tcW w:w="1134" w:type="dxa"/>
            <w:vMerge w:val="restart"/>
          </w:tcPr>
          <w:p w:rsidR="00770B35" w:rsidRPr="00967BE0" w:rsidRDefault="00770B35" w:rsidP="00F41DED">
            <w:pPr>
              <w:widowControl w:val="0"/>
              <w:autoSpaceDE w:val="0"/>
              <w:autoSpaceDN w:val="0"/>
              <w:jc w:val="center"/>
              <w:rPr>
                <w:sz w:val="20"/>
                <w:szCs w:val="20"/>
              </w:rPr>
            </w:pPr>
            <w:r w:rsidRPr="00967BE0">
              <w:rPr>
                <w:sz w:val="20"/>
                <w:szCs w:val="20"/>
              </w:rPr>
              <w:t>Источники финансирования</w:t>
            </w:r>
          </w:p>
        </w:tc>
        <w:tc>
          <w:tcPr>
            <w:tcW w:w="9921" w:type="dxa"/>
            <w:gridSpan w:val="10"/>
          </w:tcPr>
          <w:p w:rsidR="00770B35" w:rsidRPr="00967BE0" w:rsidRDefault="00770B35" w:rsidP="00F41DED">
            <w:pPr>
              <w:widowControl w:val="0"/>
              <w:autoSpaceDE w:val="0"/>
              <w:autoSpaceDN w:val="0"/>
              <w:jc w:val="center"/>
              <w:rPr>
                <w:sz w:val="20"/>
                <w:szCs w:val="20"/>
              </w:rPr>
            </w:pPr>
            <w:r w:rsidRPr="00967BE0">
              <w:rPr>
                <w:sz w:val="20"/>
                <w:szCs w:val="20"/>
              </w:rPr>
              <w:t>Финансовые затраты на реализацию (тыс.руб.)</w:t>
            </w:r>
          </w:p>
        </w:tc>
      </w:tr>
      <w:tr w:rsidR="00770B35" w:rsidRPr="00967BE0" w:rsidTr="00216318">
        <w:trPr>
          <w:trHeight w:val="465"/>
        </w:trPr>
        <w:tc>
          <w:tcPr>
            <w:tcW w:w="568" w:type="dxa"/>
            <w:vMerge/>
            <w:vAlign w:val="center"/>
          </w:tcPr>
          <w:p w:rsidR="00770B35" w:rsidRPr="00967BE0" w:rsidRDefault="00770B35" w:rsidP="00F41DED">
            <w:pPr>
              <w:widowControl w:val="0"/>
              <w:autoSpaceDE w:val="0"/>
              <w:autoSpaceDN w:val="0"/>
              <w:jc w:val="center"/>
              <w:rPr>
                <w:sz w:val="20"/>
                <w:szCs w:val="20"/>
              </w:rPr>
            </w:pPr>
          </w:p>
        </w:tc>
        <w:tc>
          <w:tcPr>
            <w:tcW w:w="2097" w:type="dxa"/>
            <w:gridSpan w:val="2"/>
            <w:vMerge/>
            <w:vAlign w:val="center"/>
          </w:tcPr>
          <w:p w:rsidR="00770B35" w:rsidRPr="00967BE0" w:rsidRDefault="00770B35" w:rsidP="00F41DED">
            <w:pPr>
              <w:widowControl w:val="0"/>
              <w:autoSpaceDE w:val="0"/>
              <w:autoSpaceDN w:val="0"/>
              <w:jc w:val="center"/>
              <w:rPr>
                <w:sz w:val="20"/>
                <w:szCs w:val="20"/>
              </w:rPr>
            </w:pPr>
          </w:p>
        </w:tc>
        <w:tc>
          <w:tcPr>
            <w:tcW w:w="1418"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restart"/>
            <w:noWrap/>
            <w:vAlign w:val="center"/>
          </w:tcPr>
          <w:p w:rsidR="00770B35" w:rsidRPr="00967BE0" w:rsidRDefault="00770B35" w:rsidP="00F41DED">
            <w:pPr>
              <w:widowControl w:val="0"/>
              <w:autoSpaceDE w:val="0"/>
              <w:autoSpaceDN w:val="0"/>
              <w:jc w:val="center"/>
              <w:rPr>
                <w:b/>
                <w:bCs/>
                <w:sz w:val="20"/>
                <w:szCs w:val="20"/>
              </w:rPr>
            </w:pPr>
            <w:r w:rsidRPr="00967BE0">
              <w:rPr>
                <w:b/>
                <w:bCs/>
                <w:sz w:val="20"/>
                <w:szCs w:val="20"/>
              </w:rPr>
              <w:t>всего</w:t>
            </w:r>
          </w:p>
        </w:tc>
        <w:tc>
          <w:tcPr>
            <w:tcW w:w="1134"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2019</w:t>
            </w:r>
          </w:p>
        </w:tc>
        <w:tc>
          <w:tcPr>
            <w:tcW w:w="1134"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2020</w:t>
            </w:r>
          </w:p>
        </w:tc>
        <w:tc>
          <w:tcPr>
            <w:tcW w:w="992"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2 021</w:t>
            </w:r>
          </w:p>
        </w:tc>
        <w:tc>
          <w:tcPr>
            <w:tcW w:w="993"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2 022</w:t>
            </w:r>
          </w:p>
        </w:tc>
        <w:tc>
          <w:tcPr>
            <w:tcW w:w="1134"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2 023</w:t>
            </w:r>
          </w:p>
        </w:tc>
        <w:tc>
          <w:tcPr>
            <w:tcW w:w="991"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2 024</w:t>
            </w:r>
          </w:p>
        </w:tc>
        <w:tc>
          <w:tcPr>
            <w:tcW w:w="1134" w:type="dxa"/>
            <w:gridSpan w:val="2"/>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2 025</w:t>
            </w:r>
          </w:p>
        </w:tc>
        <w:tc>
          <w:tcPr>
            <w:tcW w:w="1275" w:type="dxa"/>
            <w:vMerge w:val="restart"/>
            <w:noWrap/>
            <w:vAlign w:val="center"/>
          </w:tcPr>
          <w:p w:rsidR="00770B35" w:rsidRPr="00967BE0" w:rsidRDefault="00770B35" w:rsidP="00231648">
            <w:pPr>
              <w:widowControl w:val="0"/>
              <w:autoSpaceDE w:val="0"/>
              <w:autoSpaceDN w:val="0"/>
              <w:jc w:val="center"/>
              <w:rPr>
                <w:sz w:val="20"/>
                <w:szCs w:val="20"/>
              </w:rPr>
            </w:pPr>
            <w:r w:rsidRPr="00967BE0">
              <w:rPr>
                <w:sz w:val="20"/>
                <w:szCs w:val="20"/>
              </w:rPr>
              <w:t>2026 - 2030</w:t>
            </w:r>
          </w:p>
        </w:tc>
      </w:tr>
      <w:tr w:rsidR="00770B35" w:rsidRPr="00967BE0" w:rsidTr="00216318">
        <w:trPr>
          <w:trHeight w:val="510"/>
        </w:trPr>
        <w:tc>
          <w:tcPr>
            <w:tcW w:w="568" w:type="dxa"/>
            <w:vMerge/>
            <w:vAlign w:val="center"/>
          </w:tcPr>
          <w:p w:rsidR="00770B35" w:rsidRPr="00967BE0" w:rsidRDefault="00770B35" w:rsidP="00F41DED">
            <w:pPr>
              <w:widowControl w:val="0"/>
              <w:autoSpaceDE w:val="0"/>
              <w:autoSpaceDN w:val="0"/>
              <w:jc w:val="center"/>
              <w:rPr>
                <w:sz w:val="20"/>
                <w:szCs w:val="20"/>
              </w:rPr>
            </w:pPr>
          </w:p>
        </w:tc>
        <w:tc>
          <w:tcPr>
            <w:tcW w:w="2097" w:type="dxa"/>
            <w:gridSpan w:val="2"/>
            <w:vMerge/>
            <w:vAlign w:val="center"/>
          </w:tcPr>
          <w:p w:rsidR="00770B35" w:rsidRPr="00967BE0" w:rsidRDefault="00770B35" w:rsidP="00F41DED">
            <w:pPr>
              <w:widowControl w:val="0"/>
              <w:autoSpaceDE w:val="0"/>
              <w:autoSpaceDN w:val="0"/>
              <w:jc w:val="center"/>
              <w:rPr>
                <w:sz w:val="20"/>
                <w:szCs w:val="20"/>
              </w:rPr>
            </w:pPr>
          </w:p>
        </w:tc>
        <w:tc>
          <w:tcPr>
            <w:tcW w:w="1418"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ign w:val="center"/>
          </w:tcPr>
          <w:p w:rsidR="00770B35" w:rsidRPr="00967BE0" w:rsidRDefault="00770B35" w:rsidP="00F41DED">
            <w:pPr>
              <w:widowControl w:val="0"/>
              <w:autoSpaceDE w:val="0"/>
              <w:autoSpaceDN w:val="0"/>
              <w:jc w:val="center"/>
              <w:rPr>
                <w:b/>
                <w:bCs/>
                <w:sz w:val="20"/>
                <w:szCs w:val="20"/>
              </w:rPr>
            </w:pPr>
          </w:p>
        </w:tc>
        <w:tc>
          <w:tcPr>
            <w:tcW w:w="1134"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ign w:val="center"/>
          </w:tcPr>
          <w:p w:rsidR="00770B35" w:rsidRPr="00967BE0" w:rsidRDefault="00770B35" w:rsidP="00F41DED">
            <w:pPr>
              <w:widowControl w:val="0"/>
              <w:autoSpaceDE w:val="0"/>
              <w:autoSpaceDN w:val="0"/>
              <w:jc w:val="center"/>
              <w:rPr>
                <w:sz w:val="20"/>
                <w:szCs w:val="20"/>
              </w:rPr>
            </w:pPr>
          </w:p>
        </w:tc>
        <w:tc>
          <w:tcPr>
            <w:tcW w:w="992" w:type="dxa"/>
            <w:vMerge/>
            <w:vAlign w:val="center"/>
          </w:tcPr>
          <w:p w:rsidR="00770B35" w:rsidRPr="00967BE0" w:rsidRDefault="00770B35" w:rsidP="00F41DED">
            <w:pPr>
              <w:widowControl w:val="0"/>
              <w:autoSpaceDE w:val="0"/>
              <w:autoSpaceDN w:val="0"/>
              <w:jc w:val="center"/>
              <w:rPr>
                <w:sz w:val="20"/>
                <w:szCs w:val="20"/>
              </w:rPr>
            </w:pPr>
          </w:p>
        </w:tc>
        <w:tc>
          <w:tcPr>
            <w:tcW w:w="993" w:type="dxa"/>
            <w:vMerge/>
            <w:vAlign w:val="center"/>
          </w:tcPr>
          <w:p w:rsidR="00770B35" w:rsidRPr="00967BE0" w:rsidRDefault="00770B35" w:rsidP="00F41DED">
            <w:pPr>
              <w:widowControl w:val="0"/>
              <w:autoSpaceDE w:val="0"/>
              <w:autoSpaceDN w:val="0"/>
              <w:jc w:val="center"/>
              <w:rPr>
                <w:sz w:val="20"/>
                <w:szCs w:val="20"/>
              </w:rPr>
            </w:pPr>
          </w:p>
        </w:tc>
        <w:tc>
          <w:tcPr>
            <w:tcW w:w="1134" w:type="dxa"/>
            <w:vMerge/>
            <w:vAlign w:val="center"/>
          </w:tcPr>
          <w:p w:rsidR="00770B35" w:rsidRPr="00967BE0" w:rsidRDefault="00770B35" w:rsidP="00F41DED">
            <w:pPr>
              <w:widowControl w:val="0"/>
              <w:autoSpaceDE w:val="0"/>
              <w:autoSpaceDN w:val="0"/>
              <w:jc w:val="center"/>
              <w:rPr>
                <w:sz w:val="20"/>
                <w:szCs w:val="20"/>
              </w:rPr>
            </w:pPr>
          </w:p>
        </w:tc>
        <w:tc>
          <w:tcPr>
            <w:tcW w:w="991" w:type="dxa"/>
            <w:vMerge/>
            <w:vAlign w:val="center"/>
          </w:tcPr>
          <w:p w:rsidR="00770B35" w:rsidRPr="00967BE0" w:rsidRDefault="00770B35" w:rsidP="00F41DED">
            <w:pPr>
              <w:widowControl w:val="0"/>
              <w:autoSpaceDE w:val="0"/>
              <w:autoSpaceDN w:val="0"/>
              <w:jc w:val="center"/>
              <w:rPr>
                <w:sz w:val="20"/>
                <w:szCs w:val="20"/>
              </w:rPr>
            </w:pPr>
          </w:p>
        </w:tc>
        <w:tc>
          <w:tcPr>
            <w:tcW w:w="1134" w:type="dxa"/>
            <w:gridSpan w:val="2"/>
            <w:vMerge/>
            <w:vAlign w:val="center"/>
          </w:tcPr>
          <w:p w:rsidR="00770B35" w:rsidRPr="00967BE0" w:rsidRDefault="00770B35" w:rsidP="00F41DED">
            <w:pPr>
              <w:widowControl w:val="0"/>
              <w:autoSpaceDE w:val="0"/>
              <w:autoSpaceDN w:val="0"/>
              <w:jc w:val="center"/>
              <w:rPr>
                <w:sz w:val="20"/>
                <w:szCs w:val="20"/>
              </w:rPr>
            </w:pPr>
          </w:p>
        </w:tc>
        <w:tc>
          <w:tcPr>
            <w:tcW w:w="1275" w:type="dxa"/>
            <w:vMerge/>
            <w:vAlign w:val="center"/>
          </w:tcPr>
          <w:p w:rsidR="00770B35" w:rsidRPr="00967BE0" w:rsidRDefault="00770B35" w:rsidP="00F41DED">
            <w:pPr>
              <w:widowControl w:val="0"/>
              <w:autoSpaceDE w:val="0"/>
              <w:autoSpaceDN w:val="0"/>
              <w:jc w:val="center"/>
              <w:rPr>
                <w:sz w:val="20"/>
                <w:szCs w:val="20"/>
              </w:rPr>
            </w:pPr>
          </w:p>
        </w:tc>
      </w:tr>
      <w:tr w:rsidR="00770B35" w:rsidRPr="00967BE0" w:rsidTr="00216318">
        <w:trPr>
          <w:trHeight w:val="184"/>
        </w:trPr>
        <w:tc>
          <w:tcPr>
            <w:tcW w:w="568" w:type="dxa"/>
          </w:tcPr>
          <w:p w:rsidR="00770B35" w:rsidRPr="00967BE0" w:rsidRDefault="00770B35" w:rsidP="00F41DED">
            <w:pPr>
              <w:widowControl w:val="0"/>
              <w:autoSpaceDE w:val="0"/>
              <w:autoSpaceDN w:val="0"/>
              <w:jc w:val="center"/>
              <w:rPr>
                <w:sz w:val="20"/>
                <w:szCs w:val="20"/>
              </w:rPr>
            </w:pPr>
            <w:r w:rsidRPr="00967BE0">
              <w:rPr>
                <w:sz w:val="20"/>
                <w:szCs w:val="20"/>
              </w:rPr>
              <w:t>1</w:t>
            </w:r>
          </w:p>
        </w:tc>
        <w:tc>
          <w:tcPr>
            <w:tcW w:w="2097" w:type="dxa"/>
            <w:gridSpan w:val="2"/>
          </w:tcPr>
          <w:p w:rsidR="00770B35" w:rsidRPr="00967BE0" w:rsidRDefault="00770B35" w:rsidP="00F41DED">
            <w:pPr>
              <w:widowControl w:val="0"/>
              <w:autoSpaceDE w:val="0"/>
              <w:autoSpaceDN w:val="0"/>
              <w:jc w:val="center"/>
              <w:rPr>
                <w:sz w:val="20"/>
                <w:szCs w:val="20"/>
              </w:rPr>
            </w:pPr>
            <w:r w:rsidRPr="00967BE0">
              <w:rPr>
                <w:sz w:val="20"/>
                <w:szCs w:val="20"/>
              </w:rPr>
              <w:t>2</w:t>
            </w:r>
          </w:p>
        </w:tc>
        <w:tc>
          <w:tcPr>
            <w:tcW w:w="1418" w:type="dxa"/>
          </w:tcPr>
          <w:p w:rsidR="00770B35" w:rsidRPr="00967BE0" w:rsidRDefault="00770B35" w:rsidP="00F41DED">
            <w:pPr>
              <w:widowControl w:val="0"/>
              <w:autoSpaceDE w:val="0"/>
              <w:autoSpaceDN w:val="0"/>
              <w:jc w:val="center"/>
              <w:rPr>
                <w:sz w:val="20"/>
                <w:szCs w:val="20"/>
              </w:rPr>
            </w:pPr>
            <w:r w:rsidRPr="00967BE0">
              <w:rPr>
                <w:sz w:val="20"/>
                <w:szCs w:val="20"/>
              </w:rPr>
              <w:t>3</w:t>
            </w:r>
          </w:p>
        </w:tc>
        <w:tc>
          <w:tcPr>
            <w:tcW w:w="1134" w:type="dxa"/>
          </w:tcPr>
          <w:p w:rsidR="00770B35" w:rsidRPr="00967BE0" w:rsidRDefault="00770B35" w:rsidP="00F41DED">
            <w:pPr>
              <w:widowControl w:val="0"/>
              <w:autoSpaceDE w:val="0"/>
              <w:autoSpaceDN w:val="0"/>
              <w:jc w:val="center"/>
              <w:rPr>
                <w:sz w:val="20"/>
                <w:szCs w:val="20"/>
              </w:rPr>
            </w:pPr>
            <w:r w:rsidRPr="00967BE0">
              <w:rPr>
                <w:sz w:val="20"/>
                <w:szCs w:val="20"/>
              </w:rPr>
              <w:t>4</w:t>
            </w:r>
          </w:p>
        </w:tc>
        <w:tc>
          <w:tcPr>
            <w:tcW w:w="1134" w:type="dxa"/>
          </w:tcPr>
          <w:p w:rsidR="00770B35" w:rsidRPr="00967BE0" w:rsidRDefault="00770B35" w:rsidP="00F41DED">
            <w:pPr>
              <w:widowControl w:val="0"/>
              <w:autoSpaceDE w:val="0"/>
              <w:autoSpaceDN w:val="0"/>
              <w:jc w:val="center"/>
              <w:rPr>
                <w:sz w:val="20"/>
                <w:szCs w:val="20"/>
              </w:rPr>
            </w:pPr>
            <w:r w:rsidRPr="00967BE0">
              <w:rPr>
                <w:sz w:val="20"/>
                <w:szCs w:val="20"/>
              </w:rPr>
              <w:t>5</w:t>
            </w:r>
          </w:p>
        </w:tc>
        <w:tc>
          <w:tcPr>
            <w:tcW w:w="1134" w:type="dxa"/>
          </w:tcPr>
          <w:p w:rsidR="00770B35" w:rsidRPr="00967BE0" w:rsidRDefault="00770B35" w:rsidP="00F41DED">
            <w:pPr>
              <w:widowControl w:val="0"/>
              <w:autoSpaceDE w:val="0"/>
              <w:autoSpaceDN w:val="0"/>
              <w:jc w:val="center"/>
              <w:rPr>
                <w:sz w:val="20"/>
                <w:szCs w:val="20"/>
              </w:rPr>
            </w:pPr>
            <w:r w:rsidRPr="00967BE0">
              <w:rPr>
                <w:sz w:val="20"/>
                <w:szCs w:val="20"/>
              </w:rPr>
              <w:t>6</w:t>
            </w:r>
          </w:p>
        </w:tc>
        <w:tc>
          <w:tcPr>
            <w:tcW w:w="1134" w:type="dxa"/>
          </w:tcPr>
          <w:p w:rsidR="00770B35" w:rsidRPr="00967BE0" w:rsidRDefault="00770B35" w:rsidP="00F41DED">
            <w:pPr>
              <w:widowControl w:val="0"/>
              <w:autoSpaceDE w:val="0"/>
              <w:autoSpaceDN w:val="0"/>
              <w:jc w:val="center"/>
              <w:rPr>
                <w:sz w:val="20"/>
                <w:szCs w:val="20"/>
              </w:rPr>
            </w:pPr>
            <w:r w:rsidRPr="00967BE0">
              <w:rPr>
                <w:sz w:val="20"/>
                <w:szCs w:val="20"/>
              </w:rPr>
              <w:t>7</w:t>
            </w:r>
          </w:p>
        </w:tc>
        <w:tc>
          <w:tcPr>
            <w:tcW w:w="992" w:type="dxa"/>
          </w:tcPr>
          <w:p w:rsidR="00770B35" w:rsidRPr="00967BE0" w:rsidRDefault="00770B35" w:rsidP="00F41DED">
            <w:pPr>
              <w:widowControl w:val="0"/>
              <w:autoSpaceDE w:val="0"/>
              <w:autoSpaceDN w:val="0"/>
              <w:jc w:val="center"/>
              <w:rPr>
                <w:sz w:val="20"/>
                <w:szCs w:val="20"/>
              </w:rPr>
            </w:pPr>
            <w:r w:rsidRPr="00967BE0">
              <w:rPr>
                <w:sz w:val="20"/>
                <w:szCs w:val="20"/>
              </w:rPr>
              <w:t>8</w:t>
            </w:r>
          </w:p>
        </w:tc>
        <w:tc>
          <w:tcPr>
            <w:tcW w:w="993" w:type="dxa"/>
            <w:noWrap/>
            <w:vAlign w:val="bottom"/>
          </w:tcPr>
          <w:p w:rsidR="00770B35" w:rsidRPr="00967BE0" w:rsidRDefault="00770B35" w:rsidP="00F41DED">
            <w:pPr>
              <w:widowControl w:val="0"/>
              <w:autoSpaceDE w:val="0"/>
              <w:autoSpaceDN w:val="0"/>
              <w:jc w:val="center"/>
              <w:rPr>
                <w:sz w:val="20"/>
                <w:szCs w:val="20"/>
              </w:rPr>
            </w:pPr>
            <w:r w:rsidRPr="00967BE0">
              <w:rPr>
                <w:sz w:val="20"/>
                <w:szCs w:val="20"/>
              </w:rPr>
              <w:t>9</w:t>
            </w:r>
          </w:p>
        </w:tc>
        <w:tc>
          <w:tcPr>
            <w:tcW w:w="1134" w:type="dxa"/>
            <w:noWrap/>
            <w:vAlign w:val="bottom"/>
          </w:tcPr>
          <w:p w:rsidR="00770B35" w:rsidRPr="00967BE0" w:rsidRDefault="00770B35" w:rsidP="00F41DED">
            <w:pPr>
              <w:widowControl w:val="0"/>
              <w:autoSpaceDE w:val="0"/>
              <w:autoSpaceDN w:val="0"/>
              <w:jc w:val="center"/>
              <w:rPr>
                <w:sz w:val="20"/>
                <w:szCs w:val="20"/>
              </w:rPr>
            </w:pPr>
            <w:r w:rsidRPr="00967BE0">
              <w:rPr>
                <w:sz w:val="20"/>
                <w:szCs w:val="20"/>
              </w:rPr>
              <w:t>10</w:t>
            </w:r>
          </w:p>
        </w:tc>
        <w:tc>
          <w:tcPr>
            <w:tcW w:w="991" w:type="dxa"/>
            <w:noWrap/>
            <w:vAlign w:val="bottom"/>
          </w:tcPr>
          <w:p w:rsidR="00770B35" w:rsidRPr="00967BE0" w:rsidRDefault="00770B35" w:rsidP="00F41DED">
            <w:pPr>
              <w:widowControl w:val="0"/>
              <w:autoSpaceDE w:val="0"/>
              <w:autoSpaceDN w:val="0"/>
              <w:jc w:val="center"/>
              <w:rPr>
                <w:sz w:val="20"/>
                <w:szCs w:val="20"/>
              </w:rPr>
            </w:pPr>
            <w:r w:rsidRPr="00967BE0">
              <w:rPr>
                <w:sz w:val="20"/>
                <w:szCs w:val="20"/>
              </w:rPr>
              <w:t>11</w:t>
            </w:r>
          </w:p>
        </w:tc>
        <w:tc>
          <w:tcPr>
            <w:tcW w:w="1134" w:type="dxa"/>
            <w:gridSpan w:val="2"/>
            <w:noWrap/>
            <w:vAlign w:val="bottom"/>
          </w:tcPr>
          <w:p w:rsidR="00770B35" w:rsidRPr="00967BE0" w:rsidRDefault="00770B35" w:rsidP="00F41DED">
            <w:pPr>
              <w:widowControl w:val="0"/>
              <w:autoSpaceDE w:val="0"/>
              <w:autoSpaceDN w:val="0"/>
              <w:jc w:val="center"/>
              <w:rPr>
                <w:sz w:val="20"/>
                <w:szCs w:val="20"/>
              </w:rPr>
            </w:pPr>
            <w:r w:rsidRPr="00967BE0">
              <w:rPr>
                <w:sz w:val="20"/>
                <w:szCs w:val="20"/>
              </w:rPr>
              <w:t>12</w:t>
            </w:r>
          </w:p>
        </w:tc>
        <w:tc>
          <w:tcPr>
            <w:tcW w:w="1275" w:type="dxa"/>
            <w:noWrap/>
            <w:vAlign w:val="bottom"/>
          </w:tcPr>
          <w:p w:rsidR="00770B35" w:rsidRPr="00967BE0" w:rsidRDefault="00770B35" w:rsidP="00F41DED">
            <w:pPr>
              <w:widowControl w:val="0"/>
              <w:autoSpaceDE w:val="0"/>
              <w:autoSpaceDN w:val="0"/>
              <w:jc w:val="center"/>
              <w:rPr>
                <w:sz w:val="20"/>
                <w:szCs w:val="20"/>
              </w:rPr>
            </w:pPr>
            <w:r w:rsidRPr="00967BE0">
              <w:rPr>
                <w:sz w:val="20"/>
                <w:szCs w:val="20"/>
              </w:rPr>
              <w:t>13</w:t>
            </w:r>
          </w:p>
        </w:tc>
      </w:tr>
      <w:tr w:rsidR="00770B35" w:rsidRPr="00967BE0" w:rsidTr="00216318">
        <w:trPr>
          <w:trHeight w:val="375"/>
        </w:trPr>
        <w:tc>
          <w:tcPr>
            <w:tcW w:w="15138" w:type="dxa"/>
            <w:gridSpan w:val="15"/>
            <w:vAlign w:val="center"/>
          </w:tcPr>
          <w:p w:rsidR="00770B35" w:rsidRPr="00967BE0" w:rsidRDefault="00770B35" w:rsidP="00F41DED">
            <w:pPr>
              <w:widowControl w:val="0"/>
              <w:autoSpaceDE w:val="0"/>
              <w:autoSpaceDN w:val="0"/>
              <w:jc w:val="center"/>
              <w:rPr>
                <w:b/>
                <w:bCs/>
                <w:sz w:val="20"/>
                <w:szCs w:val="20"/>
              </w:rPr>
            </w:pPr>
            <w:r>
              <w:rPr>
                <w:b/>
                <w:bCs/>
                <w:sz w:val="20"/>
                <w:szCs w:val="20"/>
              </w:rPr>
              <w:t xml:space="preserve">Подпрограмма 1 «Развитие </w:t>
            </w:r>
            <w:r w:rsidRPr="00967BE0">
              <w:rPr>
                <w:b/>
                <w:bCs/>
                <w:sz w:val="20"/>
                <w:szCs w:val="20"/>
              </w:rPr>
              <w:t xml:space="preserve">физической культуры и </w:t>
            </w:r>
            <w:r>
              <w:rPr>
                <w:b/>
                <w:bCs/>
                <w:sz w:val="20"/>
                <w:szCs w:val="20"/>
              </w:rPr>
              <w:t xml:space="preserve">массового </w:t>
            </w:r>
            <w:r w:rsidRPr="00967BE0">
              <w:rPr>
                <w:b/>
                <w:bCs/>
                <w:sz w:val="20"/>
                <w:szCs w:val="20"/>
              </w:rPr>
              <w:t>спорта»</w:t>
            </w:r>
          </w:p>
        </w:tc>
      </w:tr>
      <w:tr w:rsidR="00770B35" w:rsidRPr="00967BE0" w:rsidTr="00A548B2">
        <w:trPr>
          <w:trHeight w:val="240"/>
        </w:trPr>
        <w:tc>
          <w:tcPr>
            <w:tcW w:w="568" w:type="dxa"/>
            <w:vMerge w:val="restart"/>
          </w:tcPr>
          <w:p w:rsidR="00770B35" w:rsidRPr="005D1E92" w:rsidRDefault="00770B35" w:rsidP="007D79AE">
            <w:pPr>
              <w:widowControl w:val="0"/>
              <w:autoSpaceDE w:val="0"/>
              <w:autoSpaceDN w:val="0"/>
              <w:jc w:val="center"/>
              <w:rPr>
                <w:sz w:val="20"/>
                <w:szCs w:val="20"/>
              </w:rPr>
            </w:pPr>
            <w:r w:rsidRPr="005D1E92">
              <w:rPr>
                <w:sz w:val="20"/>
                <w:szCs w:val="20"/>
              </w:rPr>
              <w:t>1.1</w:t>
            </w:r>
          </w:p>
        </w:tc>
        <w:tc>
          <w:tcPr>
            <w:tcW w:w="2097" w:type="dxa"/>
            <w:gridSpan w:val="2"/>
            <w:vMerge w:val="restart"/>
          </w:tcPr>
          <w:p w:rsidR="00770B35" w:rsidRPr="005D1E92" w:rsidRDefault="00770B35" w:rsidP="007D79AE">
            <w:pPr>
              <w:widowControl w:val="0"/>
              <w:autoSpaceDE w:val="0"/>
              <w:autoSpaceDN w:val="0"/>
              <w:jc w:val="center"/>
              <w:rPr>
                <w:sz w:val="20"/>
                <w:szCs w:val="20"/>
              </w:rPr>
            </w:pPr>
            <w:r w:rsidRPr="005D1E92">
              <w:rPr>
                <w:sz w:val="20"/>
                <w:szCs w:val="20"/>
              </w:rPr>
              <w:t>Федеральные проект «Спорт-норма жизни»</w:t>
            </w:r>
          </w:p>
        </w:tc>
        <w:tc>
          <w:tcPr>
            <w:tcW w:w="1418" w:type="dxa"/>
            <w:vMerge w:val="restart"/>
          </w:tcPr>
          <w:p w:rsidR="00770B35" w:rsidRPr="005D1E92" w:rsidRDefault="00770B35"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rsidR="00770B35" w:rsidRPr="005D1E92" w:rsidRDefault="00770B35" w:rsidP="00251AB2">
            <w:pPr>
              <w:widowControl w:val="0"/>
              <w:autoSpaceDE w:val="0"/>
              <w:autoSpaceDN w:val="0"/>
              <w:jc w:val="center"/>
              <w:rPr>
                <w:sz w:val="20"/>
                <w:szCs w:val="20"/>
              </w:rPr>
            </w:pPr>
          </w:p>
        </w:tc>
        <w:tc>
          <w:tcPr>
            <w:tcW w:w="1134" w:type="dxa"/>
          </w:tcPr>
          <w:p w:rsidR="00770B35" w:rsidRPr="005D1E92" w:rsidRDefault="00770B35" w:rsidP="00C07695">
            <w:pPr>
              <w:autoSpaceDE w:val="0"/>
              <w:autoSpaceDN w:val="0"/>
              <w:adjustRightInd w:val="0"/>
              <w:jc w:val="center"/>
              <w:rPr>
                <w:sz w:val="20"/>
                <w:szCs w:val="20"/>
              </w:rPr>
            </w:pPr>
            <w:r w:rsidRPr="005D1E92">
              <w:rPr>
                <w:sz w:val="20"/>
                <w:szCs w:val="20"/>
              </w:rPr>
              <w:t>ВСЕГО</w:t>
            </w:r>
          </w:p>
        </w:tc>
        <w:tc>
          <w:tcPr>
            <w:tcW w:w="1134" w:type="dxa"/>
          </w:tcPr>
          <w:p w:rsidR="00770B35" w:rsidRPr="005D1E92" w:rsidRDefault="00770B35" w:rsidP="00C07695">
            <w:pPr>
              <w:autoSpaceDE w:val="0"/>
              <w:autoSpaceDN w:val="0"/>
              <w:adjustRightInd w:val="0"/>
              <w:jc w:val="center"/>
              <w:rPr>
                <w:sz w:val="20"/>
                <w:szCs w:val="20"/>
              </w:rPr>
            </w:pPr>
            <w:r>
              <w:rPr>
                <w:sz w:val="20"/>
                <w:szCs w:val="20"/>
              </w:rPr>
              <w:t>288 481,2</w:t>
            </w:r>
          </w:p>
        </w:tc>
        <w:tc>
          <w:tcPr>
            <w:tcW w:w="1134" w:type="dxa"/>
          </w:tcPr>
          <w:p w:rsidR="00770B35" w:rsidRPr="005D1E92" w:rsidRDefault="00770B35" w:rsidP="00C07695">
            <w:pPr>
              <w:autoSpaceDE w:val="0"/>
              <w:autoSpaceDN w:val="0"/>
              <w:adjustRightInd w:val="0"/>
              <w:jc w:val="center"/>
              <w:rPr>
                <w:sz w:val="20"/>
                <w:szCs w:val="20"/>
              </w:rPr>
            </w:pPr>
            <w:r>
              <w:rPr>
                <w:sz w:val="20"/>
                <w:szCs w:val="20"/>
              </w:rPr>
              <w:t>26 230,1</w:t>
            </w:r>
          </w:p>
        </w:tc>
        <w:tc>
          <w:tcPr>
            <w:tcW w:w="1134" w:type="dxa"/>
          </w:tcPr>
          <w:p w:rsidR="00770B35" w:rsidRPr="005D1E92" w:rsidRDefault="00770B35" w:rsidP="00C07695">
            <w:pPr>
              <w:autoSpaceDE w:val="0"/>
              <w:autoSpaceDN w:val="0"/>
              <w:adjustRightInd w:val="0"/>
              <w:jc w:val="center"/>
              <w:rPr>
                <w:sz w:val="20"/>
                <w:szCs w:val="20"/>
              </w:rPr>
            </w:pPr>
            <w:r>
              <w:rPr>
                <w:sz w:val="20"/>
                <w:szCs w:val="20"/>
              </w:rPr>
              <w:t>26 230,1</w:t>
            </w:r>
          </w:p>
        </w:tc>
        <w:tc>
          <w:tcPr>
            <w:tcW w:w="992" w:type="dxa"/>
          </w:tcPr>
          <w:p w:rsidR="00770B35" w:rsidRPr="005D1E92" w:rsidRDefault="00770B35" w:rsidP="003853CB">
            <w:pPr>
              <w:autoSpaceDE w:val="0"/>
              <w:autoSpaceDN w:val="0"/>
              <w:adjustRightInd w:val="0"/>
              <w:jc w:val="center"/>
              <w:rPr>
                <w:sz w:val="20"/>
                <w:szCs w:val="20"/>
              </w:rPr>
            </w:pPr>
            <w:r>
              <w:rPr>
                <w:sz w:val="20"/>
                <w:szCs w:val="20"/>
              </w:rPr>
              <w:t>23 602,1</w:t>
            </w:r>
          </w:p>
        </w:tc>
        <w:tc>
          <w:tcPr>
            <w:tcW w:w="993"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gridSpan w:val="2"/>
          </w:tcPr>
          <w:p w:rsidR="00770B35" w:rsidRPr="005D1E92" w:rsidRDefault="00770B35" w:rsidP="003853CB">
            <w:pPr>
              <w:autoSpaceDE w:val="0"/>
              <w:autoSpaceDN w:val="0"/>
              <w:adjustRightInd w:val="0"/>
              <w:jc w:val="center"/>
              <w:rPr>
                <w:sz w:val="20"/>
                <w:szCs w:val="20"/>
              </w:rPr>
            </w:pPr>
            <w:r>
              <w:rPr>
                <w:sz w:val="20"/>
                <w:szCs w:val="20"/>
              </w:rPr>
              <w:t>23 602,1</w:t>
            </w:r>
          </w:p>
        </w:tc>
        <w:tc>
          <w:tcPr>
            <w:tcW w:w="991" w:type="dxa"/>
          </w:tcPr>
          <w:p w:rsidR="00770B35" w:rsidRPr="005D1E92" w:rsidRDefault="00770B35" w:rsidP="003853CB">
            <w:pPr>
              <w:autoSpaceDE w:val="0"/>
              <w:autoSpaceDN w:val="0"/>
              <w:adjustRightInd w:val="0"/>
              <w:jc w:val="center"/>
              <w:rPr>
                <w:sz w:val="20"/>
                <w:szCs w:val="20"/>
              </w:rPr>
            </w:pPr>
            <w:r>
              <w:rPr>
                <w:sz w:val="20"/>
                <w:szCs w:val="20"/>
              </w:rPr>
              <w:t>23 602,1</w:t>
            </w:r>
          </w:p>
        </w:tc>
        <w:tc>
          <w:tcPr>
            <w:tcW w:w="1275" w:type="dxa"/>
          </w:tcPr>
          <w:p w:rsidR="00770B35" w:rsidRPr="005D1E92" w:rsidRDefault="00770B35" w:rsidP="003853CB">
            <w:pPr>
              <w:autoSpaceDE w:val="0"/>
              <w:autoSpaceDN w:val="0"/>
              <w:adjustRightInd w:val="0"/>
              <w:jc w:val="center"/>
              <w:rPr>
                <w:sz w:val="20"/>
                <w:szCs w:val="20"/>
              </w:rPr>
            </w:pPr>
            <w:r>
              <w:rPr>
                <w:sz w:val="20"/>
                <w:szCs w:val="20"/>
              </w:rPr>
              <w:t>118 010,5</w:t>
            </w:r>
          </w:p>
        </w:tc>
      </w:tr>
      <w:tr w:rsidR="00770B35" w:rsidRPr="00967BE0" w:rsidTr="00A548B2">
        <w:trPr>
          <w:trHeight w:val="205"/>
        </w:trPr>
        <w:tc>
          <w:tcPr>
            <w:tcW w:w="568" w:type="dxa"/>
            <w:vMerge/>
          </w:tcPr>
          <w:p w:rsidR="00770B35" w:rsidRPr="005D1E92" w:rsidRDefault="00770B35" w:rsidP="007D79AE">
            <w:pPr>
              <w:widowControl w:val="0"/>
              <w:autoSpaceDE w:val="0"/>
              <w:autoSpaceDN w:val="0"/>
              <w:jc w:val="center"/>
              <w:rPr>
                <w:sz w:val="20"/>
                <w:szCs w:val="20"/>
              </w:rPr>
            </w:pPr>
          </w:p>
        </w:tc>
        <w:tc>
          <w:tcPr>
            <w:tcW w:w="2097" w:type="dxa"/>
            <w:gridSpan w:val="2"/>
            <w:vMerge/>
          </w:tcPr>
          <w:p w:rsidR="00770B35" w:rsidRPr="005D1E92" w:rsidRDefault="00770B35" w:rsidP="007D79AE">
            <w:pPr>
              <w:widowControl w:val="0"/>
              <w:autoSpaceDE w:val="0"/>
              <w:autoSpaceDN w:val="0"/>
              <w:jc w:val="center"/>
              <w:rPr>
                <w:sz w:val="20"/>
                <w:szCs w:val="20"/>
              </w:rPr>
            </w:pPr>
          </w:p>
        </w:tc>
        <w:tc>
          <w:tcPr>
            <w:tcW w:w="1418" w:type="dxa"/>
            <w:vMerge/>
          </w:tcPr>
          <w:p w:rsidR="00770B35" w:rsidRPr="005D1E92" w:rsidRDefault="00770B35" w:rsidP="007D79AE">
            <w:pPr>
              <w:widowControl w:val="0"/>
              <w:autoSpaceDE w:val="0"/>
              <w:autoSpaceDN w:val="0"/>
              <w:jc w:val="center"/>
              <w:rPr>
                <w:sz w:val="20"/>
                <w:szCs w:val="20"/>
              </w:rPr>
            </w:pP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Бюджет Ф</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C07695">
            <w:pPr>
              <w:widowControl w:val="0"/>
              <w:autoSpaceDE w:val="0"/>
              <w:autoSpaceDN w:val="0"/>
              <w:jc w:val="center"/>
              <w:rPr>
                <w:sz w:val="20"/>
                <w:szCs w:val="20"/>
              </w:rPr>
            </w:pPr>
            <w:r w:rsidRPr="005D1E92">
              <w:rPr>
                <w:sz w:val="20"/>
                <w:szCs w:val="20"/>
              </w:rPr>
              <w:t>0,0</w:t>
            </w:r>
          </w:p>
        </w:tc>
      </w:tr>
      <w:tr w:rsidR="00770B35" w:rsidRPr="00967BE0" w:rsidTr="00A548B2">
        <w:trPr>
          <w:trHeight w:val="105"/>
        </w:trPr>
        <w:tc>
          <w:tcPr>
            <w:tcW w:w="568" w:type="dxa"/>
            <w:vMerge/>
          </w:tcPr>
          <w:p w:rsidR="00770B35" w:rsidRPr="005D1E92" w:rsidRDefault="00770B35" w:rsidP="007D79AE">
            <w:pPr>
              <w:widowControl w:val="0"/>
              <w:autoSpaceDE w:val="0"/>
              <w:autoSpaceDN w:val="0"/>
              <w:jc w:val="center"/>
              <w:rPr>
                <w:sz w:val="20"/>
                <w:szCs w:val="20"/>
              </w:rPr>
            </w:pPr>
          </w:p>
        </w:tc>
        <w:tc>
          <w:tcPr>
            <w:tcW w:w="2097" w:type="dxa"/>
            <w:gridSpan w:val="2"/>
            <w:vMerge/>
          </w:tcPr>
          <w:p w:rsidR="00770B35" w:rsidRPr="005D1E92" w:rsidRDefault="00770B35" w:rsidP="007D79AE">
            <w:pPr>
              <w:widowControl w:val="0"/>
              <w:autoSpaceDE w:val="0"/>
              <w:autoSpaceDN w:val="0"/>
              <w:jc w:val="center"/>
              <w:rPr>
                <w:sz w:val="20"/>
                <w:szCs w:val="20"/>
              </w:rPr>
            </w:pPr>
          </w:p>
        </w:tc>
        <w:tc>
          <w:tcPr>
            <w:tcW w:w="1418" w:type="dxa"/>
            <w:vMerge/>
          </w:tcPr>
          <w:p w:rsidR="00770B35" w:rsidRPr="005D1E92" w:rsidRDefault="00770B35" w:rsidP="007D79AE">
            <w:pPr>
              <w:widowControl w:val="0"/>
              <w:autoSpaceDE w:val="0"/>
              <w:autoSpaceDN w:val="0"/>
              <w:jc w:val="center"/>
              <w:rPr>
                <w:sz w:val="20"/>
                <w:szCs w:val="20"/>
              </w:rPr>
            </w:pP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Бюджет АО</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C07695">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C07695">
            <w:pPr>
              <w:widowControl w:val="0"/>
              <w:autoSpaceDE w:val="0"/>
              <w:autoSpaceDN w:val="0"/>
              <w:jc w:val="center"/>
              <w:rPr>
                <w:sz w:val="20"/>
                <w:szCs w:val="20"/>
              </w:rPr>
            </w:pPr>
            <w:r w:rsidRPr="005D1E92">
              <w:rPr>
                <w:sz w:val="20"/>
                <w:szCs w:val="20"/>
              </w:rPr>
              <w:t>0,0</w:t>
            </w:r>
          </w:p>
        </w:tc>
      </w:tr>
      <w:tr w:rsidR="00770B35" w:rsidRPr="00967BE0" w:rsidTr="00A548B2">
        <w:trPr>
          <w:trHeight w:val="110"/>
        </w:trPr>
        <w:tc>
          <w:tcPr>
            <w:tcW w:w="568" w:type="dxa"/>
            <w:vMerge/>
          </w:tcPr>
          <w:p w:rsidR="00770B35" w:rsidRPr="005D1E92" w:rsidRDefault="00770B35" w:rsidP="007D79AE">
            <w:pPr>
              <w:widowControl w:val="0"/>
              <w:autoSpaceDE w:val="0"/>
              <w:autoSpaceDN w:val="0"/>
              <w:jc w:val="center"/>
              <w:rPr>
                <w:sz w:val="20"/>
                <w:szCs w:val="20"/>
              </w:rPr>
            </w:pPr>
          </w:p>
        </w:tc>
        <w:tc>
          <w:tcPr>
            <w:tcW w:w="2097" w:type="dxa"/>
            <w:gridSpan w:val="2"/>
            <w:vMerge/>
          </w:tcPr>
          <w:p w:rsidR="00770B35" w:rsidRPr="005D1E92" w:rsidRDefault="00770B35" w:rsidP="007D79AE">
            <w:pPr>
              <w:widowControl w:val="0"/>
              <w:autoSpaceDE w:val="0"/>
              <w:autoSpaceDN w:val="0"/>
              <w:jc w:val="center"/>
              <w:rPr>
                <w:sz w:val="20"/>
                <w:szCs w:val="20"/>
              </w:rPr>
            </w:pPr>
          </w:p>
        </w:tc>
        <w:tc>
          <w:tcPr>
            <w:tcW w:w="1418" w:type="dxa"/>
            <w:vMerge/>
          </w:tcPr>
          <w:p w:rsidR="00770B35" w:rsidRPr="005D1E92" w:rsidRDefault="00770B35" w:rsidP="007D79AE">
            <w:pPr>
              <w:widowControl w:val="0"/>
              <w:autoSpaceDE w:val="0"/>
              <w:autoSpaceDN w:val="0"/>
              <w:jc w:val="center"/>
              <w:rPr>
                <w:sz w:val="20"/>
                <w:szCs w:val="20"/>
              </w:rPr>
            </w:pP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Бюджет МО</w:t>
            </w:r>
          </w:p>
        </w:tc>
        <w:tc>
          <w:tcPr>
            <w:tcW w:w="1134" w:type="dxa"/>
          </w:tcPr>
          <w:p w:rsidR="00770B35" w:rsidRPr="005D1E92" w:rsidRDefault="00770B35" w:rsidP="00C07695">
            <w:pPr>
              <w:widowControl w:val="0"/>
              <w:autoSpaceDE w:val="0"/>
              <w:autoSpaceDN w:val="0"/>
              <w:jc w:val="center"/>
              <w:rPr>
                <w:sz w:val="20"/>
                <w:szCs w:val="20"/>
              </w:rPr>
            </w:pPr>
            <w:r>
              <w:rPr>
                <w:sz w:val="20"/>
                <w:szCs w:val="20"/>
              </w:rPr>
              <w:t>279 356,4</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25 469,7</w:t>
            </w:r>
          </w:p>
        </w:tc>
        <w:tc>
          <w:tcPr>
            <w:tcW w:w="1134" w:type="dxa"/>
          </w:tcPr>
          <w:p w:rsidR="00770B35" w:rsidRPr="005D1E92" w:rsidRDefault="00770B35" w:rsidP="00F044DC">
            <w:pPr>
              <w:widowControl w:val="0"/>
              <w:autoSpaceDE w:val="0"/>
              <w:autoSpaceDN w:val="0"/>
              <w:jc w:val="center"/>
              <w:rPr>
                <w:sz w:val="20"/>
                <w:szCs w:val="20"/>
              </w:rPr>
            </w:pPr>
            <w:r w:rsidRPr="005D1E92">
              <w:rPr>
                <w:sz w:val="20"/>
                <w:szCs w:val="20"/>
              </w:rPr>
              <w:t>25</w:t>
            </w:r>
            <w:r>
              <w:rPr>
                <w:sz w:val="20"/>
                <w:szCs w:val="20"/>
              </w:rPr>
              <w:t> 469,7</w:t>
            </w:r>
          </w:p>
        </w:tc>
        <w:tc>
          <w:tcPr>
            <w:tcW w:w="992" w:type="dxa"/>
          </w:tcPr>
          <w:p w:rsidR="00770B35" w:rsidRPr="005D1E92" w:rsidRDefault="00770B35" w:rsidP="00F044DC">
            <w:pPr>
              <w:widowControl w:val="0"/>
              <w:autoSpaceDE w:val="0"/>
              <w:autoSpaceDN w:val="0"/>
              <w:jc w:val="center"/>
              <w:rPr>
                <w:sz w:val="20"/>
                <w:szCs w:val="20"/>
              </w:rPr>
            </w:pPr>
            <w:r>
              <w:rPr>
                <w:sz w:val="20"/>
                <w:szCs w:val="20"/>
              </w:rPr>
              <w:t>22 841,7</w:t>
            </w:r>
          </w:p>
        </w:tc>
        <w:tc>
          <w:tcPr>
            <w:tcW w:w="993" w:type="dxa"/>
          </w:tcPr>
          <w:p w:rsidR="00770B35" w:rsidRPr="005D1E92" w:rsidRDefault="00770B35" w:rsidP="00F044DC">
            <w:pPr>
              <w:widowControl w:val="0"/>
              <w:autoSpaceDE w:val="0"/>
              <w:autoSpaceDN w:val="0"/>
              <w:jc w:val="center"/>
              <w:rPr>
                <w:sz w:val="20"/>
                <w:szCs w:val="20"/>
              </w:rPr>
            </w:pPr>
            <w:r>
              <w:rPr>
                <w:sz w:val="20"/>
                <w:szCs w:val="20"/>
              </w:rPr>
              <w:t>22 841,7</w:t>
            </w:r>
          </w:p>
        </w:tc>
        <w:tc>
          <w:tcPr>
            <w:tcW w:w="1134"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134" w:type="dxa"/>
            <w:gridSpan w:val="2"/>
          </w:tcPr>
          <w:p w:rsidR="00770B35" w:rsidRPr="005D1E92" w:rsidRDefault="00770B35" w:rsidP="006D458B">
            <w:pPr>
              <w:widowControl w:val="0"/>
              <w:autoSpaceDE w:val="0"/>
              <w:autoSpaceDN w:val="0"/>
              <w:jc w:val="center"/>
              <w:rPr>
                <w:sz w:val="20"/>
                <w:szCs w:val="20"/>
              </w:rPr>
            </w:pPr>
            <w:r>
              <w:rPr>
                <w:sz w:val="20"/>
                <w:szCs w:val="20"/>
              </w:rPr>
              <w:t>22 841,7</w:t>
            </w:r>
          </w:p>
        </w:tc>
        <w:tc>
          <w:tcPr>
            <w:tcW w:w="991"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275" w:type="dxa"/>
          </w:tcPr>
          <w:p w:rsidR="00770B35" w:rsidRPr="005D1E92" w:rsidRDefault="00770B35" w:rsidP="006D458B">
            <w:pPr>
              <w:widowControl w:val="0"/>
              <w:autoSpaceDE w:val="0"/>
              <w:autoSpaceDN w:val="0"/>
              <w:jc w:val="center"/>
              <w:rPr>
                <w:sz w:val="20"/>
                <w:szCs w:val="20"/>
              </w:rPr>
            </w:pPr>
            <w:r>
              <w:rPr>
                <w:sz w:val="20"/>
                <w:szCs w:val="20"/>
              </w:rPr>
              <w:t>114 208,5</w:t>
            </w:r>
          </w:p>
        </w:tc>
      </w:tr>
      <w:tr w:rsidR="00770B35" w:rsidRPr="00967BE0" w:rsidTr="00A548B2">
        <w:trPr>
          <w:trHeight w:val="120"/>
        </w:trPr>
        <w:tc>
          <w:tcPr>
            <w:tcW w:w="568" w:type="dxa"/>
            <w:vMerge/>
          </w:tcPr>
          <w:p w:rsidR="00770B35" w:rsidRPr="005D1E92" w:rsidRDefault="00770B35" w:rsidP="007D79AE">
            <w:pPr>
              <w:widowControl w:val="0"/>
              <w:autoSpaceDE w:val="0"/>
              <w:autoSpaceDN w:val="0"/>
              <w:jc w:val="center"/>
              <w:rPr>
                <w:sz w:val="20"/>
                <w:szCs w:val="20"/>
              </w:rPr>
            </w:pPr>
          </w:p>
        </w:tc>
        <w:tc>
          <w:tcPr>
            <w:tcW w:w="2097" w:type="dxa"/>
            <w:gridSpan w:val="2"/>
            <w:vMerge/>
          </w:tcPr>
          <w:p w:rsidR="00770B35" w:rsidRPr="005D1E92" w:rsidRDefault="00770B35" w:rsidP="007D79AE">
            <w:pPr>
              <w:widowControl w:val="0"/>
              <w:autoSpaceDE w:val="0"/>
              <w:autoSpaceDN w:val="0"/>
              <w:jc w:val="center"/>
              <w:rPr>
                <w:sz w:val="20"/>
                <w:szCs w:val="20"/>
              </w:rPr>
            </w:pPr>
          </w:p>
        </w:tc>
        <w:tc>
          <w:tcPr>
            <w:tcW w:w="1418" w:type="dxa"/>
            <w:vMerge/>
          </w:tcPr>
          <w:p w:rsidR="00770B35" w:rsidRPr="005D1E92" w:rsidRDefault="00770B35" w:rsidP="007D79AE">
            <w:pPr>
              <w:widowControl w:val="0"/>
              <w:autoSpaceDE w:val="0"/>
              <w:autoSpaceDN w:val="0"/>
              <w:jc w:val="center"/>
              <w:rPr>
                <w:sz w:val="20"/>
                <w:szCs w:val="20"/>
              </w:rPr>
            </w:pP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Внебюджетные источники</w:t>
            </w:r>
          </w:p>
        </w:tc>
        <w:tc>
          <w:tcPr>
            <w:tcW w:w="1134" w:type="dxa"/>
          </w:tcPr>
          <w:p w:rsidR="00770B35" w:rsidRPr="005D1E92" w:rsidRDefault="00770B35" w:rsidP="00C07695">
            <w:pPr>
              <w:autoSpaceDE w:val="0"/>
              <w:autoSpaceDN w:val="0"/>
              <w:adjustRightInd w:val="0"/>
              <w:jc w:val="center"/>
              <w:rPr>
                <w:sz w:val="20"/>
                <w:szCs w:val="20"/>
              </w:rPr>
            </w:pPr>
            <w:r w:rsidRPr="005D1E92">
              <w:rPr>
                <w:sz w:val="20"/>
                <w:szCs w:val="20"/>
              </w:rPr>
              <w:t>9 124,8</w:t>
            </w:r>
          </w:p>
          <w:p w:rsidR="00770B35" w:rsidRPr="005D1E92" w:rsidRDefault="00770B35" w:rsidP="00C07695">
            <w:pPr>
              <w:widowControl w:val="0"/>
              <w:autoSpaceDE w:val="0"/>
              <w:autoSpaceDN w:val="0"/>
              <w:jc w:val="center"/>
              <w:rPr>
                <w:sz w:val="20"/>
                <w:szCs w:val="20"/>
              </w:rPr>
            </w:pP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C07695">
            <w:pPr>
              <w:widowControl w:val="0"/>
              <w:autoSpaceDE w:val="0"/>
              <w:autoSpaceDN w:val="0"/>
              <w:jc w:val="center"/>
              <w:rPr>
                <w:sz w:val="20"/>
                <w:szCs w:val="20"/>
              </w:rPr>
            </w:pPr>
            <w:r w:rsidRPr="005D1E92">
              <w:rPr>
                <w:sz w:val="20"/>
                <w:szCs w:val="20"/>
              </w:rPr>
              <w:t>760,4</w:t>
            </w:r>
          </w:p>
        </w:tc>
        <w:tc>
          <w:tcPr>
            <w:tcW w:w="992" w:type="dxa"/>
          </w:tcPr>
          <w:p w:rsidR="00770B35" w:rsidRPr="005D1E92" w:rsidRDefault="00770B35" w:rsidP="00C07695">
            <w:pPr>
              <w:widowControl w:val="0"/>
              <w:autoSpaceDE w:val="0"/>
              <w:autoSpaceDN w:val="0"/>
              <w:jc w:val="center"/>
              <w:rPr>
                <w:sz w:val="20"/>
                <w:szCs w:val="20"/>
              </w:rPr>
            </w:pPr>
            <w:r w:rsidRPr="005D1E92">
              <w:rPr>
                <w:sz w:val="20"/>
                <w:szCs w:val="20"/>
              </w:rPr>
              <w:t>760,4</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275" w:type="dxa"/>
          </w:tcPr>
          <w:p w:rsidR="00770B35" w:rsidRPr="005D1E92" w:rsidRDefault="00770B35" w:rsidP="00C07695">
            <w:pPr>
              <w:widowControl w:val="0"/>
              <w:autoSpaceDE w:val="0"/>
              <w:autoSpaceDN w:val="0"/>
              <w:jc w:val="center"/>
              <w:rPr>
                <w:sz w:val="20"/>
                <w:szCs w:val="20"/>
              </w:rPr>
            </w:pPr>
            <w:r w:rsidRPr="005D1E92">
              <w:rPr>
                <w:sz w:val="20"/>
                <w:szCs w:val="20"/>
              </w:rPr>
              <w:t>3 802,0</w:t>
            </w:r>
          </w:p>
        </w:tc>
      </w:tr>
      <w:tr w:rsidR="00770B35" w:rsidRPr="00967BE0" w:rsidTr="00A548B2">
        <w:trPr>
          <w:trHeight w:val="220"/>
        </w:trPr>
        <w:tc>
          <w:tcPr>
            <w:tcW w:w="568" w:type="dxa"/>
            <w:vMerge w:val="restart"/>
          </w:tcPr>
          <w:p w:rsidR="00770B35" w:rsidRPr="009C6CEB" w:rsidRDefault="00770B35" w:rsidP="007D79AE">
            <w:pPr>
              <w:widowControl w:val="0"/>
              <w:autoSpaceDE w:val="0"/>
              <w:autoSpaceDN w:val="0"/>
              <w:jc w:val="center"/>
              <w:rPr>
                <w:sz w:val="20"/>
                <w:szCs w:val="20"/>
              </w:rPr>
            </w:pPr>
            <w:r w:rsidRPr="009C6CEB">
              <w:rPr>
                <w:sz w:val="20"/>
                <w:szCs w:val="20"/>
              </w:rPr>
              <w:t>1.1.1</w:t>
            </w:r>
          </w:p>
        </w:tc>
        <w:tc>
          <w:tcPr>
            <w:tcW w:w="2097" w:type="dxa"/>
            <w:gridSpan w:val="2"/>
            <w:vMerge w:val="restart"/>
          </w:tcPr>
          <w:p w:rsidR="00770B35" w:rsidRPr="009C6CEB" w:rsidRDefault="00770B35" w:rsidP="007D79AE">
            <w:pPr>
              <w:widowControl w:val="0"/>
              <w:autoSpaceDE w:val="0"/>
              <w:autoSpaceDN w:val="0"/>
              <w:jc w:val="center"/>
              <w:rPr>
                <w:sz w:val="20"/>
                <w:szCs w:val="20"/>
              </w:rPr>
            </w:pPr>
            <w:r w:rsidRPr="009C6CEB">
              <w:rPr>
                <w:sz w:val="20"/>
                <w:szCs w:val="20"/>
              </w:rPr>
              <w:t>Организация и проведение физкультурных (физкультурно-оздоровительных) мероприятий (показатели 1,3,4,5,6)</w:t>
            </w:r>
          </w:p>
        </w:tc>
        <w:tc>
          <w:tcPr>
            <w:tcW w:w="1418" w:type="dxa"/>
            <w:vMerge w:val="restart"/>
          </w:tcPr>
          <w:p w:rsidR="00770B35" w:rsidRPr="005D1E92" w:rsidRDefault="00770B35"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ВСЕГО</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11 161,2</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930,1</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930,1</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4 650,5</w:t>
            </w:r>
          </w:p>
        </w:tc>
      </w:tr>
      <w:tr w:rsidR="00770B35" w:rsidRPr="00967BE0" w:rsidTr="00A548B2">
        <w:trPr>
          <w:trHeight w:val="104"/>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08"/>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96"/>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11 161,2</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930,1</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4 650,5</w:t>
            </w:r>
          </w:p>
        </w:tc>
      </w:tr>
      <w:tr w:rsidR="00770B35" w:rsidRPr="00967BE0" w:rsidTr="00A548B2">
        <w:trPr>
          <w:trHeight w:val="158"/>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25"/>
        </w:trPr>
        <w:tc>
          <w:tcPr>
            <w:tcW w:w="568" w:type="dxa"/>
            <w:vMerge w:val="restart"/>
          </w:tcPr>
          <w:p w:rsidR="00770B35" w:rsidRPr="009C6CEB" w:rsidRDefault="00770B35" w:rsidP="007D79AE">
            <w:pPr>
              <w:widowControl w:val="0"/>
              <w:autoSpaceDE w:val="0"/>
              <w:autoSpaceDN w:val="0"/>
              <w:jc w:val="center"/>
              <w:rPr>
                <w:sz w:val="20"/>
                <w:szCs w:val="20"/>
              </w:rPr>
            </w:pPr>
            <w:r w:rsidRPr="009C6CEB">
              <w:rPr>
                <w:sz w:val="20"/>
                <w:szCs w:val="20"/>
              </w:rPr>
              <w:t>1.1.2</w:t>
            </w:r>
          </w:p>
        </w:tc>
        <w:tc>
          <w:tcPr>
            <w:tcW w:w="2097" w:type="dxa"/>
            <w:gridSpan w:val="2"/>
            <w:vMerge w:val="restart"/>
          </w:tcPr>
          <w:p w:rsidR="00770B35" w:rsidRPr="009C6CEB" w:rsidRDefault="00770B35" w:rsidP="007D79AE">
            <w:pPr>
              <w:widowControl w:val="0"/>
              <w:autoSpaceDE w:val="0"/>
              <w:autoSpaceDN w:val="0"/>
              <w:jc w:val="center"/>
              <w:rPr>
                <w:sz w:val="20"/>
                <w:szCs w:val="20"/>
              </w:rPr>
            </w:pPr>
            <w:r w:rsidRPr="009C6CEB">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1418" w:type="dxa"/>
            <w:vMerge w:val="restart"/>
          </w:tcPr>
          <w:p w:rsidR="00770B35" w:rsidRPr="005D1E92" w:rsidRDefault="00770B35"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ВСЕГО</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4 312,8</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359,4</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359,4</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1 797,0</w:t>
            </w:r>
          </w:p>
        </w:tc>
      </w:tr>
      <w:tr w:rsidR="00770B35" w:rsidRPr="00967BE0" w:rsidTr="00A548B2">
        <w:trPr>
          <w:trHeight w:val="166"/>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62"/>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60"/>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4 312,8</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359,4</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1 797,0</w:t>
            </w:r>
          </w:p>
        </w:tc>
      </w:tr>
      <w:tr w:rsidR="00770B35" w:rsidRPr="00967BE0" w:rsidTr="00A548B2">
        <w:trPr>
          <w:trHeight w:val="367"/>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72"/>
        </w:trPr>
        <w:tc>
          <w:tcPr>
            <w:tcW w:w="568" w:type="dxa"/>
            <w:vMerge w:val="restart"/>
          </w:tcPr>
          <w:p w:rsidR="00770B35" w:rsidRPr="009C6CEB" w:rsidRDefault="00770B35" w:rsidP="007D79AE">
            <w:pPr>
              <w:widowControl w:val="0"/>
              <w:autoSpaceDE w:val="0"/>
              <w:autoSpaceDN w:val="0"/>
              <w:jc w:val="center"/>
              <w:rPr>
                <w:sz w:val="20"/>
                <w:szCs w:val="20"/>
              </w:rPr>
            </w:pPr>
            <w:r w:rsidRPr="009C6CEB">
              <w:rPr>
                <w:sz w:val="20"/>
                <w:szCs w:val="20"/>
              </w:rPr>
              <w:t>1.1.3</w:t>
            </w:r>
          </w:p>
        </w:tc>
        <w:tc>
          <w:tcPr>
            <w:tcW w:w="2097" w:type="dxa"/>
            <w:gridSpan w:val="2"/>
            <w:vMerge w:val="restart"/>
          </w:tcPr>
          <w:p w:rsidR="00770B35" w:rsidRPr="009C6CEB" w:rsidRDefault="00770B35" w:rsidP="007D79AE">
            <w:pPr>
              <w:widowControl w:val="0"/>
              <w:autoSpaceDE w:val="0"/>
              <w:autoSpaceDN w:val="0"/>
              <w:jc w:val="center"/>
              <w:rPr>
                <w:sz w:val="20"/>
                <w:szCs w:val="20"/>
              </w:rPr>
            </w:pPr>
            <w:r w:rsidRPr="009C6CEB">
              <w:rPr>
                <w:sz w:val="20"/>
                <w:szCs w:val="20"/>
              </w:rPr>
              <w:t>Обеспечение участия в официальных физкультурных (физкультурно-оздоровительных)  мероприятиях        (показатели 1,3,4,5,6)</w:t>
            </w:r>
          </w:p>
        </w:tc>
        <w:tc>
          <w:tcPr>
            <w:tcW w:w="1418" w:type="dxa"/>
            <w:vMerge w:val="restart"/>
          </w:tcPr>
          <w:p w:rsidR="00770B35" w:rsidRPr="005D1E92" w:rsidRDefault="00770B35" w:rsidP="005D1E92">
            <w:pPr>
              <w:widowControl w:val="0"/>
              <w:autoSpaceDE w:val="0"/>
              <w:autoSpaceDN w:val="0"/>
              <w:jc w:val="center"/>
              <w:rPr>
                <w:sz w:val="20"/>
                <w:szCs w:val="20"/>
              </w:rPr>
            </w:pPr>
            <w:r w:rsidRPr="005D1E92">
              <w:rPr>
                <w:sz w:val="20"/>
                <w:szCs w:val="20"/>
              </w:rPr>
              <w:t>Отдел по физической культуре и спорту администрации г.Пыть-Ях</w:t>
            </w:r>
          </w:p>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ВСЕГО</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14 998,8</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1 249,9</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1 249,9</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6 249,5</w:t>
            </w:r>
          </w:p>
        </w:tc>
      </w:tr>
      <w:tr w:rsidR="00770B35" w:rsidRPr="00967BE0" w:rsidTr="00A548B2">
        <w:trPr>
          <w:trHeight w:val="60"/>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60"/>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01"/>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14 998,8</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1 249,9</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6 249,5</w:t>
            </w:r>
          </w:p>
        </w:tc>
      </w:tr>
      <w:tr w:rsidR="00770B35" w:rsidRPr="00967BE0" w:rsidTr="00A548B2">
        <w:trPr>
          <w:trHeight w:val="305"/>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416"/>
        </w:trPr>
        <w:tc>
          <w:tcPr>
            <w:tcW w:w="568" w:type="dxa"/>
            <w:vMerge w:val="restart"/>
          </w:tcPr>
          <w:p w:rsidR="00770B35" w:rsidRPr="009C6CEB" w:rsidRDefault="00770B35" w:rsidP="007D79AE">
            <w:pPr>
              <w:autoSpaceDE w:val="0"/>
              <w:autoSpaceDN w:val="0"/>
              <w:adjustRightInd w:val="0"/>
              <w:jc w:val="center"/>
              <w:rPr>
                <w:sz w:val="20"/>
                <w:szCs w:val="20"/>
              </w:rPr>
            </w:pPr>
            <w:r w:rsidRPr="009C6CEB">
              <w:rPr>
                <w:sz w:val="20"/>
                <w:szCs w:val="20"/>
              </w:rPr>
              <w:t>1.1.4</w:t>
            </w:r>
          </w:p>
        </w:tc>
        <w:tc>
          <w:tcPr>
            <w:tcW w:w="2097" w:type="dxa"/>
            <w:gridSpan w:val="2"/>
            <w:vMerge w:val="restart"/>
          </w:tcPr>
          <w:p w:rsidR="00770B35" w:rsidRPr="009C6CEB" w:rsidRDefault="00770B35" w:rsidP="007D79AE">
            <w:pPr>
              <w:autoSpaceDE w:val="0"/>
              <w:autoSpaceDN w:val="0"/>
              <w:adjustRightInd w:val="0"/>
              <w:jc w:val="center"/>
              <w:rPr>
                <w:sz w:val="20"/>
                <w:szCs w:val="20"/>
              </w:rPr>
            </w:pPr>
            <w:r w:rsidRPr="009C6CEB">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418" w:type="dxa"/>
            <w:vMerge w:val="restart"/>
          </w:tcPr>
          <w:p w:rsidR="00770B35" w:rsidRPr="009C6CEB" w:rsidRDefault="00770B35" w:rsidP="005D1E92">
            <w:pPr>
              <w:autoSpaceDE w:val="0"/>
              <w:autoSpaceDN w:val="0"/>
              <w:adjustRightInd w:val="0"/>
              <w:jc w:val="center"/>
              <w:rPr>
                <w:sz w:val="20"/>
                <w:szCs w:val="20"/>
              </w:rPr>
            </w:pPr>
            <w:r w:rsidRPr="009C6CEB">
              <w:rPr>
                <w:sz w:val="20"/>
                <w:szCs w:val="20"/>
              </w:rPr>
              <w:t xml:space="preserve">Отдел по физической культуре и спорту администрации г.Пыть-Ях, </w:t>
            </w:r>
          </w:p>
        </w:tc>
        <w:tc>
          <w:tcPr>
            <w:tcW w:w="1134" w:type="dxa"/>
          </w:tcPr>
          <w:p w:rsidR="00770B35" w:rsidRPr="009C6CEB" w:rsidRDefault="00770B35" w:rsidP="007D79AE">
            <w:pPr>
              <w:autoSpaceDE w:val="0"/>
              <w:autoSpaceDN w:val="0"/>
              <w:adjustRightInd w:val="0"/>
              <w:jc w:val="center"/>
              <w:rPr>
                <w:bCs/>
                <w:sz w:val="20"/>
                <w:szCs w:val="20"/>
              </w:rPr>
            </w:pPr>
            <w:r w:rsidRPr="009C6CEB">
              <w:rPr>
                <w:bCs/>
                <w:sz w:val="20"/>
                <w:szCs w:val="20"/>
              </w:rPr>
              <w:t>ВСЕГО</w:t>
            </w:r>
          </w:p>
        </w:tc>
        <w:tc>
          <w:tcPr>
            <w:tcW w:w="1134" w:type="dxa"/>
          </w:tcPr>
          <w:p w:rsidR="00770B35" w:rsidRPr="009C6CEB" w:rsidRDefault="00770B35" w:rsidP="00EF6C21">
            <w:pPr>
              <w:autoSpaceDE w:val="0"/>
              <w:autoSpaceDN w:val="0"/>
              <w:adjustRightInd w:val="0"/>
              <w:jc w:val="center"/>
              <w:rPr>
                <w:sz w:val="20"/>
                <w:szCs w:val="20"/>
              </w:rPr>
            </w:pPr>
            <w:r>
              <w:rPr>
                <w:sz w:val="20"/>
                <w:szCs w:val="20"/>
              </w:rPr>
              <w:t>252 752,4</w:t>
            </w:r>
          </w:p>
        </w:tc>
        <w:tc>
          <w:tcPr>
            <w:tcW w:w="1134" w:type="dxa"/>
          </w:tcPr>
          <w:p w:rsidR="00770B35" w:rsidRPr="009C6CEB" w:rsidRDefault="00770B35" w:rsidP="007D79AE">
            <w:pPr>
              <w:autoSpaceDE w:val="0"/>
              <w:autoSpaceDN w:val="0"/>
              <w:adjustRightInd w:val="0"/>
              <w:jc w:val="center"/>
              <w:rPr>
                <w:sz w:val="20"/>
                <w:szCs w:val="20"/>
              </w:rPr>
            </w:pPr>
            <w:r w:rsidRPr="009C6CEB">
              <w:rPr>
                <w:sz w:val="20"/>
                <w:szCs w:val="20"/>
              </w:rPr>
              <w:t>21 062,7</w:t>
            </w:r>
          </w:p>
        </w:tc>
        <w:tc>
          <w:tcPr>
            <w:tcW w:w="1134" w:type="dxa"/>
          </w:tcPr>
          <w:p w:rsidR="00770B35" w:rsidRPr="009C6CEB" w:rsidRDefault="00770B35" w:rsidP="006D458B">
            <w:pPr>
              <w:autoSpaceDE w:val="0"/>
              <w:autoSpaceDN w:val="0"/>
              <w:adjustRightInd w:val="0"/>
              <w:jc w:val="center"/>
              <w:rPr>
                <w:sz w:val="20"/>
                <w:szCs w:val="20"/>
              </w:rPr>
            </w:pPr>
            <w:r>
              <w:rPr>
                <w:sz w:val="20"/>
                <w:szCs w:val="20"/>
              </w:rPr>
              <w:t>21 062,7</w:t>
            </w:r>
          </w:p>
        </w:tc>
        <w:tc>
          <w:tcPr>
            <w:tcW w:w="992" w:type="dxa"/>
          </w:tcPr>
          <w:p w:rsidR="00770B35" w:rsidRPr="009C6CEB" w:rsidRDefault="00770B35" w:rsidP="006D458B">
            <w:pPr>
              <w:autoSpaceDE w:val="0"/>
              <w:autoSpaceDN w:val="0"/>
              <w:adjustRightInd w:val="0"/>
              <w:jc w:val="center"/>
              <w:rPr>
                <w:sz w:val="20"/>
                <w:szCs w:val="20"/>
              </w:rPr>
            </w:pPr>
            <w:r w:rsidRPr="009C6CEB">
              <w:rPr>
                <w:sz w:val="20"/>
                <w:szCs w:val="20"/>
              </w:rPr>
              <w:t>21</w:t>
            </w:r>
            <w:r>
              <w:rPr>
                <w:sz w:val="20"/>
                <w:szCs w:val="20"/>
              </w:rPr>
              <w:t> 062,7</w:t>
            </w:r>
          </w:p>
        </w:tc>
        <w:tc>
          <w:tcPr>
            <w:tcW w:w="993" w:type="dxa"/>
          </w:tcPr>
          <w:p w:rsidR="00770B35" w:rsidRPr="009C6CEB" w:rsidRDefault="00770B35" w:rsidP="006D458B">
            <w:pPr>
              <w:autoSpaceDE w:val="0"/>
              <w:autoSpaceDN w:val="0"/>
              <w:adjustRightInd w:val="0"/>
              <w:jc w:val="center"/>
              <w:rPr>
                <w:sz w:val="20"/>
                <w:szCs w:val="20"/>
              </w:rPr>
            </w:pPr>
            <w:r>
              <w:rPr>
                <w:sz w:val="20"/>
                <w:szCs w:val="20"/>
              </w:rPr>
              <w:t>21 062,7</w:t>
            </w:r>
          </w:p>
        </w:tc>
        <w:tc>
          <w:tcPr>
            <w:tcW w:w="1134" w:type="dxa"/>
          </w:tcPr>
          <w:p w:rsidR="00770B35" w:rsidRPr="009C6CEB" w:rsidRDefault="00770B35" w:rsidP="006D458B">
            <w:pPr>
              <w:autoSpaceDE w:val="0"/>
              <w:autoSpaceDN w:val="0"/>
              <w:adjustRightInd w:val="0"/>
              <w:jc w:val="center"/>
              <w:rPr>
                <w:sz w:val="20"/>
                <w:szCs w:val="20"/>
              </w:rPr>
            </w:pPr>
            <w:r w:rsidRPr="009C6CEB">
              <w:rPr>
                <w:sz w:val="20"/>
                <w:szCs w:val="20"/>
              </w:rPr>
              <w:t>21</w:t>
            </w:r>
            <w:r>
              <w:rPr>
                <w:sz w:val="20"/>
                <w:szCs w:val="20"/>
              </w:rPr>
              <w:t> 062,7</w:t>
            </w:r>
          </w:p>
        </w:tc>
        <w:tc>
          <w:tcPr>
            <w:tcW w:w="1134" w:type="dxa"/>
            <w:gridSpan w:val="2"/>
          </w:tcPr>
          <w:p w:rsidR="00770B35" w:rsidRPr="009C6CEB" w:rsidRDefault="00770B35" w:rsidP="00231648">
            <w:pPr>
              <w:autoSpaceDE w:val="0"/>
              <w:autoSpaceDN w:val="0"/>
              <w:adjustRightInd w:val="0"/>
              <w:jc w:val="center"/>
              <w:rPr>
                <w:sz w:val="20"/>
                <w:szCs w:val="20"/>
              </w:rPr>
            </w:pPr>
            <w:r>
              <w:rPr>
                <w:sz w:val="20"/>
                <w:szCs w:val="20"/>
              </w:rPr>
              <w:t>21 062,7</w:t>
            </w:r>
          </w:p>
        </w:tc>
        <w:tc>
          <w:tcPr>
            <w:tcW w:w="991" w:type="dxa"/>
          </w:tcPr>
          <w:p w:rsidR="00770B35" w:rsidRPr="009C6CEB" w:rsidRDefault="00770B35" w:rsidP="00EF6C21">
            <w:pPr>
              <w:autoSpaceDE w:val="0"/>
              <w:autoSpaceDN w:val="0"/>
              <w:adjustRightInd w:val="0"/>
              <w:jc w:val="center"/>
              <w:rPr>
                <w:sz w:val="20"/>
                <w:szCs w:val="20"/>
              </w:rPr>
            </w:pPr>
            <w:r w:rsidRPr="009C6CEB">
              <w:rPr>
                <w:sz w:val="20"/>
                <w:szCs w:val="20"/>
              </w:rPr>
              <w:t>21</w:t>
            </w:r>
            <w:r>
              <w:rPr>
                <w:sz w:val="20"/>
                <w:szCs w:val="20"/>
              </w:rPr>
              <w:t> 062,7</w:t>
            </w:r>
          </w:p>
        </w:tc>
        <w:tc>
          <w:tcPr>
            <w:tcW w:w="1275" w:type="dxa"/>
          </w:tcPr>
          <w:p w:rsidR="00770B35" w:rsidRPr="009C6CEB" w:rsidRDefault="00770B35" w:rsidP="00EF6C21">
            <w:pPr>
              <w:autoSpaceDE w:val="0"/>
              <w:autoSpaceDN w:val="0"/>
              <w:adjustRightInd w:val="0"/>
              <w:jc w:val="center"/>
              <w:rPr>
                <w:sz w:val="20"/>
                <w:szCs w:val="20"/>
              </w:rPr>
            </w:pPr>
            <w:r w:rsidRPr="009C6CEB">
              <w:rPr>
                <w:sz w:val="20"/>
                <w:szCs w:val="20"/>
              </w:rPr>
              <w:t>105</w:t>
            </w:r>
            <w:r>
              <w:rPr>
                <w:sz w:val="20"/>
                <w:szCs w:val="20"/>
              </w:rPr>
              <w:t> 313,5</w:t>
            </w:r>
          </w:p>
        </w:tc>
      </w:tr>
      <w:tr w:rsidR="00770B35" w:rsidRPr="00967BE0" w:rsidTr="00A548B2">
        <w:trPr>
          <w:trHeight w:val="110"/>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70"/>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6D458B">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6D458B">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74"/>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Pr>
                <w:sz w:val="20"/>
                <w:szCs w:val="20"/>
              </w:rPr>
              <w:t>243 627,6</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20 302,3</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20 302,3</w:t>
            </w:r>
          </w:p>
        </w:tc>
        <w:tc>
          <w:tcPr>
            <w:tcW w:w="992" w:type="dxa"/>
          </w:tcPr>
          <w:p w:rsidR="00770B35" w:rsidRPr="009C6CEB" w:rsidRDefault="00770B35" w:rsidP="006D458B">
            <w:pPr>
              <w:widowControl w:val="0"/>
              <w:autoSpaceDE w:val="0"/>
              <w:autoSpaceDN w:val="0"/>
              <w:jc w:val="center"/>
              <w:rPr>
                <w:sz w:val="20"/>
                <w:szCs w:val="20"/>
              </w:rPr>
            </w:pPr>
            <w:r w:rsidRPr="009C6CEB">
              <w:rPr>
                <w:sz w:val="20"/>
                <w:szCs w:val="20"/>
              </w:rPr>
              <w:t>20 302,3</w:t>
            </w:r>
          </w:p>
        </w:tc>
        <w:tc>
          <w:tcPr>
            <w:tcW w:w="993" w:type="dxa"/>
          </w:tcPr>
          <w:p w:rsidR="00770B35" w:rsidRPr="009C6CEB" w:rsidRDefault="00770B35" w:rsidP="006D458B">
            <w:pPr>
              <w:widowControl w:val="0"/>
              <w:autoSpaceDE w:val="0"/>
              <w:autoSpaceDN w:val="0"/>
              <w:jc w:val="center"/>
              <w:rPr>
                <w:sz w:val="20"/>
                <w:szCs w:val="20"/>
              </w:rPr>
            </w:pPr>
            <w:r w:rsidRPr="009C6CEB">
              <w:rPr>
                <w:sz w:val="20"/>
                <w:szCs w:val="20"/>
              </w:rPr>
              <w:t>20 302,3</w:t>
            </w:r>
          </w:p>
        </w:tc>
        <w:tc>
          <w:tcPr>
            <w:tcW w:w="1134" w:type="dxa"/>
          </w:tcPr>
          <w:p w:rsidR="00770B35" w:rsidRPr="009C6CEB" w:rsidRDefault="00770B35" w:rsidP="006D458B">
            <w:pPr>
              <w:widowControl w:val="0"/>
              <w:autoSpaceDE w:val="0"/>
              <w:autoSpaceDN w:val="0"/>
              <w:jc w:val="center"/>
              <w:rPr>
                <w:sz w:val="20"/>
                <w:szCs w:val="20"/>
              </w:rPr>
            </w:pPr>
            <w:r w:rsidRPr="009C6CEB">
              <w:rPr>
                <w:sz w:val="20"/>
                <w:szCs w:val="20"/>
              </w:rPr>
              <w:t>20 302,3</w:t>
            </w:r>
          </w:p>
        </w:tc>
        <w:tc>
          <w:tcPr>
            <w:tcW w:w="1134" w:type="dxa"/>
            <w:gridSpan w:val="2"/>
          </w:tcPr>
          <w:p w:rsidR="00770B35" w:rsidRPr="009C6CEB" w:rsidRDefault="00770B35" w:rsidP="006D458B">
            <w:pPr>
              <w:widowControl w:val="0"/>
              <w:autoSpaceDE w:val="0"/>
              <w:autoSpaceDN w:val="0"/>
              <w:jc w:val="center"/>
              <w:rPr>
                <w:sz w:val="20"/>
                <w:szCs w:val="20"/>
              </w:rPr>
            </w:pPr>
            <w:r w:rsidRPr="009C6CEB">
              <w:rPr>
                <w:sz w:val="20"/>
                <w:szCs w:val="20"/>
              </w:rPr>
              <w:t>20 302,3</w:t>
            </w:r>
          </w:p>
        </w:tc>
        <w:tc>
          <w:tcPr>
            <w:tcW w:w="991" w:type="dxa"/>
          </w:tcPr>
          <w:p w:rsidR="00770B35" w:rsidRPr="009C6CEB" w:rsidRDefault="00770B35" w:rsidP="007D79AE">
            <w:pPr>
              <w:widowControl w:val="0"/>
              <w:autoSpaceDE w:val="0"/>
              <w:autoSpaceDN w:val="0"/>
              <w:jc w:val="center"/>
              <w:rPr>
                <w:sz w:val="20"/>
                <w:szCs w:val="20"/>
              </w:rPr>
            </w:pPr>
            <w:r>
              <w:rPr>
                <w:sz w:val="20"/>
                <w:szCs w:val="20"/>
              </w:rPr>
              <w:t>20 302,3</w:t>
            </w:r>
          </w:p>
        </w:tc>
        <w:tc>
          <w:tcPr>
            <w:tcW w:w="1275" w:type="dxa"/>
          </w:tcPr>
          <w:p w:rsidR="00770B35" w:rsidRPr="009C6CEB" w:rsidRDefault="00770B35" w:rsidP="007D79AE">
            <w:pPr>
              <w:widowControl w:val="0"/>
              <w:autoSpaceDE w:val="0"/>
              <w:autoSpaceDN w:val="0"/>
              <w:jc w:val="center"/>
              <w:rPr>
                <w:sz w:val="20"/>
                <w:szCs w:val="20"/>
              </w:rPr>
            </w:pPr>
            <w:r>
              <w:rPr>
                <w:sz w:val="20"/>
                <w:szCs w:val="20"/>
              </w:rPr>
              <w:t>101 511,5</w:t>
            </w:r>
          </w:p>
        </w:tc>
      </w:tr>
      <w:tr w:rsidR="00770B35" w:rsidRPr="00967BE0" w:rsidTr="00A548B2">
        <w:trPr>
          <w:trHeight w:val="643"/>
        </w:trPr>
        <w:tc>
          <w:tcPr>
            <w:tcW w:w="568" w:type="dxa"/>
            <w:vMerge/>
          </w:tcPr>
          <w:p w:rsidR="00770B35" w:rsidRPr="009C6CEB" w:rsidRDefault="00770B35" w:rsidP="007D79AE">
            <w:pPr>
              <w:widowControl w:val="0"/>
              <w:autoSpaceDE w:val="0"/>
              <w:autoSpaceDN w:val="0"/>
              <w:jc w:val="center"/>
              <w:rPr>
                <w:sz w:val="20"/>
                <w:szCs w:val="20"/>
              </w:rPr>
            </w:pPr>
          </w:p>
        </w:tc>
        <w:tc>
          <w:tcPr>
            <w:tcW w:w="2097" w:type="dxa"/>
            <w:gridSpan w:val="2"/>
            <w:vMerge/>
          </w:tcPr>
          <w:p w:rsidR="00770B35" w:rsidRPr="009C6CEB" w:rsidRDefault="00770B35" w:rsidP="007D79AE">
            <w:pPr>
              <w:widowControl w:val="0"/>
              <w:autoSpaceDE w:val="0"/>
              <w:autoSpaceDN w:val="0"/>
              <w:jc w:val="center"/>
              <w:rPr>
                <w:sz w:val="20"/>
                <w:szCs w:val="20"/>
              </w:rPr>
            </w:pPr>
          </w:p>
        </w:tc>
        <w:tc>
          <w:tcPr>
            <w:tcW w:w="1418" w:type="dxa"/>
            <w:vMerge/>
          </w:tcPr>
          <w:p w:rsidR="00770B35" w:rsidRPr="009C6CEB" w:rsidRDefault="00770B35" w:rsidP="007D79AE">
            <w:pPr>
              <w:widowControl w:val="0"/>
              <w:autoSpaceDE w:val="0"/>
              <w:autoSpaceDN w:val="0"/>
              <w:jc w:val="center"/>
              <w:rPr>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9 124,8</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760,4</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3 802,0</w:t>
            </w:r>
          </w:p>
        </w:tc>
      </w:tr>
      <w:tr w:rsidR="00770B35" w:rsidRPr="00967BE0" w:rsidTr="00A548B2">
        <w:trPr>
          <w:trHeight w:val="222"/>
        </w:trPr>
        <w:tc>
          <w:tcPr>
            <w:tcW w:w="568" w:type="dxa"/>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1.1.5</w:t>
            </w:r>
          </w:p>
        </w:tc>
        <w:tc>
          <w:tcPr>
            <w:tcW w:w="2097" w:type="dxa"/>
            <w:gridSpan w:val="2"/>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Обеспечение комплексной безопасности, в том числе антитеррористической безопасности муниципальных объектов спорта      (показатели 1,3,4,5,6)</w:t>
            </w:r>
          </w:p>
        </w:tc>
        <w:tc>
          <w:tcPr>
            <w:tcW w:w="1418" w:type="dxa"/>
            <w:vMerge w:val="restart"/>
          </w:tcPr>
          <w:p w:rsidR="00770B35" w:rsidRPr="009C6CEB" w:rsidRDefault="00770B35" w:rsidP="005D1E92">
            <w:pPr>
              <w:widowControl w:val="0"/>
              <w:autoSpaceDE w:val="0"/>
              <w:autoSpaceDN w:val="0"/>
              <w:jc w:val="center"/>
              <w:rPr>
                <w:bCs/>
                <w:sz w:val="20"/>
                <w:szCs w:val="20"/>
              </w:rPr>
            </w:pPr>
            <w:r w:rsidRPr="009C6CEB">
              <w:rPr>
                <w:bCs/>
                <w:sz w:val="20"/>
                <w:szCs w:val="20"/>
              </w:rPr>
              <w:t xml:space="preserve">Отдел по физической культуре и </w:t>
            </w:r>
            <w:r>
              <w:rPr>
                <w:bCs/>
                <w:sz w:val="20"/>
                <w:szCs w:val="20"/>
              </w:rPr>
              <w:t>спорту администрации г.Пыть-Ях</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ВСЕГО</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5 256,0</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2 628,0</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2 628,0</w:t>
            </w:r>
          </w:p>
        </w:tc>
        <w:tc>
          <w:tcPr>
            <w:tcW w:w="992" w:type="dxa"/>
          </w:tcPr>
          <w:p w:rsidR="00770B35" w:rsidRPr="009C6CEB" w:rsidRDefault="00770B35" w:rsidP="007D79AE">
            <w:pPr>
              <w:widowControl w:val="0"/>
              <w:autoSpaceDE w:val="0"/>
              <w:autoSpaceDN w:val="0"/>
              <w:jc w:val="center"/>
              <w:rPr>
                <w:bCs/>
                <w:sz w:val="20"/>
                <w:szCs w:val="20"/>
              </w:rPr>
            </w:pPr>
            <w:r w:rsidRPr="009C6CEB">
              <w:rPr>
                <w:bCs/>
                <w:sz w:val="20"/>
                <w:szCs w:val="20"/>
              </w:rPr>
              <w:t>0,0</w:t>
            </w:r>
          </w:p>
        </w:tc>
        <w:tc>
          <w:tcPr>
            <w:tcW w:w="993" w:type="dxa"/>
          </w:tcPr>
          <w:p w:rsidR="00770B35" w:rsidRPr="009C6CEB" w:rsidRDefault="00770B35" w:rsidP="007D79AE">
            <w:pPr>
              <w:widowControl w:val="0"/>
              <w:autoSpaceDE w:val="0"/>
              <w:autoSpaceDN w:val="0"/>
              <w:jc w:val="center"/>
              <w:rPr>
                <w:bCs/>
                <w:sz w:val="20"/>
                <w:szCs w:val="20"/>
              </w:rPr>
            </w:pPr>
            <w:r w:rsidRPr="009C6CEB">
              <w:rPr>
                <w:bCs/>
                <w:sz w:val="20"/>
                <w:szCs w:val="20"/>
              </w:rPr>
              <w:t>0,0</w:t>
            </w:r>
          </w:p>
        </w:tc>
        <w:tc>
          <w:tcPr>
            <w:tcW w:w="1134" w:type="dxa"/>
          </w:tcPr>
          <w:p w:rsidR="00770B35" w:rsidRPr="009C6CEB" w:rsidRDefault="00770B35" w:rsidP="007D79AE">
            <w:pPr>
              <w:widowControl w:val="0"/>
              <w:autoSpaceDE w:val="0"/>
              <w:autoSpaceDN w:val="0"/>
              <w:jc w:val="center"/>
              <w:rPr>
                <w:bCs/>
                <w:sz w:val="20"/>
                <w:szCs w:val="20"/>
              </w:rPr>
            </w:pPr>
            <w:r w:rsidRPr="009C6CEB">
              <w:rPr>
                <w:bCs/>
                <w:sz w:val="20"/>
                <w:szCs w:val="20"/>
              </w:rPr>
              <w:t>0,0</w:t>
            </w:r>
          </w:p>
        </w:tc>
        <w:tc>
          <w:tcPr>
            <w:tcW w:w="1134" w:type="dxa"/>
            <w:gridSpan w:val="2"/>
          </w:tcPr>
          <w:p w:rsidR="00770B35" w:rsidRPr="009C6CEB" w:rsidRDefault="00770B35" w:rsidP="007D79AE">
            <w:pPr>
              <w:widowControl w:val="0"/>
              <w:autoSpaceDE w:val="0"/>
              <w:autoSpaceDN w:val="0"/>
              <w:jc w:val="center"/>
              <w:rPr>
                <w:bCs/>
                <w:sz w:val="20"/>
                <w:szCs w:val="20"/>
              </w:rPr>
            </w:pPr>
            <w:r w:rsidRPr="009C6CEB">
              <w:rPr>
                <w:bCs/>
                <w:sz w:val="20"/>
                <w:szCs w:val="20"/>
              </w:rPr>
              <w:t>0,0</w:t>
            </w:r>
          </w:p>
        </w:tc>
        <w:tc>
          <w:tcPr>
            <w:tcW w:w="991" w:type="dxa"/>
          </w:tcPr>
          <w:p w:rsidR="00770B35" w:rsidRPr="009C6CEB" w:rsidRDefault="00770B35" w:rsidP="007D79AE">
            <w:pPr>
              <w:widowControl w:val="0"/>
              <w:autoSpaceDE w:val="0"/>
              <w:autoSpaceDN w:val="0"/>
              <w:jc w:val="center"/>
              <w:rPr>
                <w:bCs/>
                <w:sz w:val="20"/>
                <w:szCs w:val="20"/>
              </w:rPr>
            </w:pPr>
            <w:r w:rsidRPr="009C6CEB">
              <w:rPr>
                <w:bCs/>
                <w:sz w:val="20"/>
                <w:szCs w:val="20"/>
              </w:rPr>
              <w:t>0,0</w:t>
            </w:r>
          </w:p>
        </w:tc>
        <w:tc>
          <w:tcPr>
            <w:tcW w:w="1275" w:type="dxa"/>
          </w:tcPr>
          <w:p w:rsidR="00770B35" w:rsidRPr="009C6CEB" w:rsidRDefault="00770B35" w:rsidP="007D79AE">
            <w:pPr>
              <w:widowControl w:val="0"/>
              <w:autoSpaceDE w:val="0"/>
              <w:autoSpaceDN w:val="0"/>
              <w:jc w:val="center"/>
              <w:rPr>
                <w:bCs/>
                <w:sz w:val="20"/>
                <w:szCs w:val="20"/>
              </w:rPr>
            </w:pPr>
            <w:r w:rsidRPr="009C6CEB">
              <w:rPr>
                <w:bCs/>
                <w:sz w:val="20"/>
                <w:szCs w:val="20"/>
              </w:rPr>
              <w:t>0,0</w:t>
            </w:r>
          </w:p>
        </w:tc>
      </w:tr>
      <w:tr w:rsidR="00770B35" w:rsidRPr="00967BE0" w:rsidTr="00A548B2">
        <w:trPr>
          <w:trHeight w:val="180"/>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214"/>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11"/>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231648">
            <w:pPr>
              <w:widowControl w:val="0"/>
              <w:autoSpaceDE w:val="0"/>
              <w:autoSpaceDN w:val="0"/>
              <w:jc w:val="center"/>
              <w:rPr>
                <w:bCs/>
                <w:sz w:val="20"/>
                <w:szCs w:val="20"/>
              </w:rPr>
            </w:pPr>
            <w:r w:rsidRPr="009C6CEB">
              <w:rPr>
                <w:bCs/>
                <w:sz w:val="20"/>
                <w:szCs w:val="20"/>
              </w:rPr>
              <w:t>5 256,0</w:t>
            </w:r>
          </w:p>
        </w:tc>
        <w:tc>
          <w:tcPr>
            <w:tcW w:w="1134" w:type="dxa"/>
          </w:tcPr>
          <w:p w:rsidR="00770B35" w:rsidRPr="009C6CEB" w:rsidRDefault="00770B35" w:rsidP="00231648">
            <w:pPr>
              <w:widowControl w:val="0"/>
              <w:autoSpaceDE w:val="0"/>
              <w:autoSpaceDN w:val="0"/>
              <w:jc w:val="center"/>
              <w:rPr>
                <w:bCs/>
                <w:sz w:val="20"/>
                <w:szCs w:val="20"/>
              </w:rPr>
            </w:pPr>
            <w:r w:rsidRPr="009C6CEB">
              <w:rPr>
                <w:bCs/>
                <w:sz w:val="20"/>
                <w:szCs w:val="20"/>
              </w:rPr>
              <w:t>2 628,0</w:t>
            </w:r>
          </w:p>
        </w:tc>
        <w:tc>
          <w:tcPr>
            <w:tcW w:w="1134" w:type="dxa"/>
          </w:tcPr>
          <w:p w:rsidR="00770B35" w:rsidRPr="009C6CEB" w:rsidRDefault="00770B35" w:rsidP="00231648">
            <w:pPr>
              <w:widowControl w:val="0"/>
              <w:autoSpaceDE w:val="0"/>
              <w:autoSpaceDN w:val="0"/>
              <w:jc w:val="center"/>
              <w:rPr>
                <w:bCs/>
                <w:sz w:val="20"/>
                <w:szCs w:val="20"/>
              </w:rPr>
            </w:pPr>
            <w:r w:rsidRPr="009C6CEB">
              <w:rPr>
                <w:bCs/>
                <w:sz w:val="20"/>
                <w:szCs w:val="20"/>
              </w:rPr>
              <w:t>2 628,0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332"/>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225"/>
        </w:trPr>
        <w:tc>
          <w:tcPr>
            <w:tcW w:w="568" w:type="dxa"/>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1.1.6</w:t>
            </w:r>
          </w:p>
        </w:tc>
        <w:tc>
          <w:tcPr>
            <w:tcW w:w="2097" w:type="dxa"/>
            <w:gridSpan w:val="2"/>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Укрепление материально-технической базы учреждений спорта      (показатели 1,2,3,4,5,6</w:t>
            </w:r>
            <w:r>
              <w:rPr>
                <w:bCs/>
                <w:sz w:val="20"/>
                <w:szCs w:val="20"/>
              </w:rPr>
              <w:t>,7</w:t>
            </w:r>
            <w:r w:rsidRPr="009C6CEB">
              <w:rPr>
                <w:bCs/>
                <w:sz w:val="20"/>
                <w:szCs w:val="20"/>
              </w:rPr>
              <w:t>)</w:t>
            </w:r>
          </w:p>
        </w:tc>
        <w:tc>
          <w:tcPr>
            <w:tcW w:w="1418" w:type="dxa"/>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Отдел по физической культуре и спорту администрации г.Пыть-Ях, в том числе:</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ВСЕГО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220"/>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75"/>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205"/>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705"/>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66"/>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val="restart"/>
          </w:tcPr>
          <w:p w:rsidR="00770B35" w:rsidRPr="009C6CEB" w:rsidRDefault="00770B35" w:rsidP="00CA0624">
            <w:pPr>
              <w:widowControl w:val="0"/>
              <w:autoSpaceDE w:val="0"/>
              <w:autoSpaceDN w:val="0"/>
              <w:jc w:val="center"/>
              <w:rPr>
                <w:bCs/>
                <w:sz w:val="20"/>
                <w:szCs w:val="20"/>
              </w:rPr>
            </w:pPr>
            <w:r w:rsidRPr="00CA0624">
              <w:rPr>
                <w:color w:val="000000"/>
                <w:sz w:val="20"/>
                <w:szCs w:val="20"/>
              </w:rPr>
              <w:t>Муниципальное казенное учреждение «Управление капитального строительства г.Пыть-Ях»</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ВСЕГО</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231648">
            <w:pPr>
              <w:widowControl w:val="0"/>
              <w:autoSpaceDE w:val="0"/>
              <w:autoSpaceDN w:val="0"/>
              <w:jc w:val="center"/>
              <w:rPr>
                <w:sz w:val="20"/>
                <w:szCs w:val="20"/>
              </w:rPr>
            </w:pPr>
            <w:r w:rsidRPr="009C6CEB">
              <w:rPr>
                <w:sz w:val="20"/>
                <w:szCs w:val="20"/>
              </w:rPr>
              <w:t>0,0</w:t>
            </w:r>
          </w:p>
        </w:tc>
      </w:tr>
      <w:tr w:rsidR="00770B35" w:rsidRPr="00967BE0" w:rsidTr="00A548B2">
        <w:trPr>
          <w:trHeight w:val="194"/>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38"/>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14"/>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546AB1">
        <w:trPr>
          <w:trHeight w:val="635"/>
        </w:trPr>
        <w:tc>
          <w:tcPr>
            <w:tcW w:w="568" w:type="dxa"/>
            <w:vMerge/>
          </w:tcPr>
          <w:p w:rsidR="00770B35" w:rsidRPr="009C6CEB" w:rsidRDefault="00770B35" w:rsidP="007D79AE">
            <w:pPr>
              <w:widowControl w:val="0"/>
              <w:autoSpaceDE w:val="0"/>
              <w:autoSpaceDN w:val="0"/>
              <w:jc w:val="center"/>
              <w:rPr>
                <w:b/>
                <w:bCs/>
                <w:sz w:val="20"/>
                <w:szCs w:val="20"/>
              </w:rPr>
            </w:pPr>
          </w:p>
        </w:tc>
        <w:tc>
          <w:tcPr>
            <w:tcW w:w="2097" w:type="dxa"/>
            <w:gridSpan w:val="2"/>
            <w:vMerge/>
          </w:tcPr>
          <w:p w:rsidR="00770B35" w:rsidRPr="009C6CEB" w:rsidRDefault="00770B35" w:rsidP="007D79AE">
            <w:pPr>
              <w:widowControl w:val="0"/>
              <w:autoSpaceDE w:val="0"/>
              <w:autoSpaceDN w:val="0"/>
              <w:jc w:val="center"/>
              <w:rPr>
                <w:b/>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546AB1">
            <w:pPr>
              <w:widowControl w:val="0"/>
              <w:autoSpaceDE w:val="0"/>
              <w:autoSpaceDN w:val="0"/>
              <w:jc w:val="center"/>
              <w:rPr>
                <w:sz w:val="20"/>
                <w:szCs w:val="20"/>
              </w:rPr>
            </w:pPr>
            <w:r>
              <w:rPr>
                <w:sz w:val="20"/>
                <w:szCs w:val="20"/>
              </w:rPr>
              <w:t>Внебюджетные источники</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231648">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546AB1">
        <w:trPr>
          <w:trHeight w:val="280"/>
        </w:trPr>
        <w:tc>
          <w:tcPr>
            <w:tcW w:w="568" w:type="dxa"/>
            <w:vMerge w:val="restart"/>
          </w:tcPr>
          <w:p w:rsidR="00770B35" w:rsidRPr="009C6CEB" w:rsidRDefault="00770B35" w:rsidP="007D79AE">
            <w:pPr>
              <w:widowControl w:val="0"/>
              <w:autoSpaceDE w:val="0"/>
              <w:autoSpaceDN w:val="0"/>
              <w:jc w:val="center"/>
              <w:rPr>
                <w:bCs/>
                <w:sz w:val="20"/>
                <w:szCs w:val="20"/>
              </w:rPr>
            </w:pPr>
            <w:r w:rsidRPr="009C6CEB">
              <w:rPr>
                <w:bCs/>
                <w:sz w:val="20"/>
                <w:szCs w:val="20"/>
              </w:rPr>
              <w:t>1.1.7</w:t>
            </w:r>
          </w:p>
        </w:tc>
        <w:tc>
          <w:tcPr>
            <w:tcW w:w="2097" w:type="dxa"/>
            <w:gridSpan w:val="2"/>
            <w:vMerge w:val="restart"/>
          </w:tcPr>
          <w:p w:rsidR="00770B35" w:rsidRDefault="00770B35" w:rsidP="007D79AE">
            <w:pPr>
              <w:widowControl w:val="0"/>
              <w:autoSpaceDE w:val="0"/>
              <w:autoSpaceDN w:val="0"/>
              <w:jc w:val="center"/>
              <w:rPr>
                <w:sz w:val="20"/>
                <w:szCs w:val="20"/>
              </w:rPr>
            </w:pPr>
            <w:r w:rsidRPr="009C6CEB">
              <w:rPr>
                <w:sz w:val="20"/>
                <w:szCs w:val="20"/>
              </w:rPr>
              <w:t>Оказание поддержки некоммерческим организациям</w:t>
            </w:r>
          </w:p>
          <w:p w:rsidR="00770B35" w:rsidRPr="009C6CEB" w:rsidRDefault="00770B35" w:rsidP="007D79AE">
            <w:pPr>
              <w:widowControl w:val="0"/>
              <w:autoSpaceDE w:val="0"/>
              <w:autoSpaceDN w:val="0"/>
              <w:jc w:val="center"/>
              <w:rPr>
                <w:bCs/>
                <w:sz w:val="20"/>
                <w:szCs w:val="20"/>
              </w:rPr>
            </w:pPr>
            <w:r w:rsidRPr="009C6CEB">
              <w:rPr>
                <w:sz w:val="20"/>
                <w:szCs w:val="20"/>
              </w:rPr>
              <w:t>(показатели 1,3,4,5,6)</w:t>
            </w:r>
          </w:p>
        </w:tc>
        <w:tc>
          <w:tcPr>
            <w:tcW w:w="1418" w:type="dxa"/>
            <w:vMerge w:val="restart"/>
          </w:tcPr>
          <w:p w:rsidR="00770B35" w:rsidRPr="009C6CEB" w:rsidRDefault="00770B35" w:rsidP="0090202D">
            <w:pPr>
              <w:widowControl w:val="0"/>
              <w:autoSpaceDE w:val="0"/>
              <w:autoSpaceDN w:val="0"/>
              <w:rPr>
                <w:bCs/>
                <w:sz w:val="20"/>
                <w:szCs w:val="20"/>
              </w:rPr>
            </w:pPr>
            <w:r w:rsidRPr="009C6CEB">
              <w:rPr>
                <w:sz w:val="20"/>
                <w:szCs w:val="20"/>
              </w:rPr>
              <w:t>Отдел по физической культуре и спорту администрации г.Пыть-Ях</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ВСЕГО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19"/>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05"/>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119"/>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A548B2">
        <w:trPr>
          <w:trHeight w:val="235"/>
        </w:trPr>
        <w:tc>
          <w:tcPr>
            <w:tcW w:w="568" w:type="dxa"/>
            <w:vMerge/>
          </w:tcPr>
          <w:p w:rsidR="00770B35" w:rsidRPr="009C6CEB" w:rsidRDefault="00770B35" w:rsidP="007D79AE">
            <w:pPr>
              <w:widowControl w:val="0"/>
              <w:autoSpaceDE w:val="0"/>
              <w:autoSpaceDN w:val="0"/>
              <w:jc w:val="center"/>
              <w:rPr>
                <w:bCs/>
                <w:sz w:val="20"/>
                <w:szCs w:val="20"/>
              </w:rPr>
            </w:pPr>
          </w:p>
        </w:tc>
        <w:tc>
          <w:tcPr>
            <w:tcW w:w="2097" w:type="dxa"/>
            <w:gridSpan w:val="2"/>
            <w:vMerge/>
          </w:tcPr>
          <w:p w:rsidR="00770B35" w:rsidRPr="009C6CEB" w:rsidRDefault="00770B35" w:rsidP="007D79AE">
            <w:pPr>
              <w:widowControl w:val="0"/>
              <w:autoSpaceDE w:val="0"/>
              <w:autoSpaceDN w:val="0"/>
              <w:jc w:val="center"/>
              <w:rPr>
                <w:bCs/>
                <w:sz w:val="20"/>
                <w:szCs w:val="20"/>
              </w:rPr>
            </w:pPr>
          </w:p>
        </w:tc>
        <w:tc>
          <w:tcPr>
            <w:tcW w:w="1418" w:type="dxa"/>
            <w:vMerge/>
          </w:tcPr>
          <w:p w:rsidR="00770B35" w:rsidRPr="009C6CEB" w:rsidRDefault="00770B35" w:rsidP="007D79AE">
            <w:pPr>
              <w:widowControl w:val="0"/>
              <w:autoSpaceDE w:val="0"/>
              <w:autoSpaceDN w:val="0"/>
              <w:jc w:val="center"/>
              <w:rPr>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D79AE">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D79AE">
            <w:pPr>
              <w:widowControl w:val="0"/>
              <w:autoSpaceDE w:val="0"/>
              <w:autoSpaceDN w:val="0"/>
              <w:jc w:val="center"/>
              <w:rPr>
                <w:sz w:val="20"/>
                <w:szCs w:val="20"/>
              </w:rPr>
            </w:pPr>
            <w:r w:rsidRPr="009C6CEB">
              <w:rPr>
                <w:sz w:val="20"/>
                <w:szCs w:val="20"/>
              </w:rPr>
              <w:t>0,0</w:t>
            </w:r>
          </w:p>
        </w:tc>
      </w:tr>
      <w:tr w:rsidR="00770B35" w:rsidRPr="00967BE0" w:rsidTr="00216318">
        <w:trPr>
          <w:trHeight w:val="119"/>
        </w:trPr>
        <w:tc>
          <w:tcPr>
            <w:tcW w:w="4083" w:type="dxa"/>
            <w:gridSpan w:val="4"/>
            <w:vMerge w:val="restart"/>
          </w:tcPr>
          <w:p w:rsidR="00770B35" w:rsidRPr="009C6CEB" w:rsidRDefault="00770B35" w:rsidP="007D79AE">
            <w:pPr>
              <w:autoSpaceDE w:val="0"/>
              <w:autoSpaceDN w:val="0"/>
              <w:adjustRightInd w:val="0"/>
              <w:jc w:val="center"/>
              <w:rPr>
                <w:bCs/>
                <w:sz w:val="20"/>
                <w:szCs w:val="20"/>
                <w:lang w:val="en-US"/>
              </w:rPr>
            </w:pPr>
            <w:r w:rsidRPr="009C6CEB">
              <w:rPr>
                <w:bCs/>
                <w:sz w:val="20"/>
                <w:szCs w:val="20"/>
              </w:rPr>
              <w:t>Итого  по  подпрограмме I:</w:t>
            </w:r>
          </w:p>
        </w:tc>
        <w:tc>
          <w:tcPr>
            <w:tcW w:w="1134" w:type="dxa"/>
          </w:tcPr>
          <w:p w:rsidR="00770B35" w:rsidRPr="009C6CEB" w:rsidRDefault="00770B35" w:rsidP="007D79AE">
            <w:pPr>
              <w:autoSpaceDE w:val="0"/>
              <w:autoSpaceDN w:val="0"/>
              <w:adjustRightInd w:val="0"/>
              <w:jc w:val="center"/>
              <w:rPr>
                <w:sz w:val="20"/>
                <w:szCs w:val="20"/>
              </w:rPr>
            </w:pPr>
            <w:r w:rsidRPr="009C6CEB">
              <w:rPr>
                <w:sz w:val="20"/>
                <w:szCs w:val="20"/>
              </w:rPr>
              <w:t>ВСЕГО</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288 481,2</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26 230,1</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26 230,1</w:t>
            </w:r>
          </w:p>
        </w:tc>
        <w:tc>
          <w:tcPr>
            <w:tcW w:w="992"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993"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gridSpan w:val="2"/>
          </w:tcPr>
          <w:p w:rsidR="00770B35" w:rsidRPr="005D1E92" w:rsidRDefault="00770B35" w:rsidP="006D458B">
            <w:pPr>
              <w:autoSpaceDE w:val="0"/>
              <w:autoSpaceDN w:val="0"/>
              <w:adjustRightInd w:val="0"/>
              <w:jc w:val="center"/>
              <w:rPr>
                <w:sz w:val="20"/>
                <w:szCs w:val="20"/>
              </w:rPr>
            </w:pPr>
            <w:r>
              <w:rPr>
                <w:sz w:val="20"/>
                <w:szCs w:val="20"/>
              </w:rPr>
              <w:t>23 602,1</w:t>
            </w:r>
          </w:p>
        </w:tc>
        <w:tc>
          <w:tcPr>
            <w:tcW w:w="991"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275" w:type="dxa"/>
          </w:tcPr>
          <w:p w:rsidR="00770B35" w:rsidRPr="005D1E92" w:rsidRDefault="00770B35" w:rsidP="006D458B">
            <w:pPr>
              <w:autoSpaceDE w:val="0"/>
              <w:autoSpaceDN w:val="0"/>
              <w:adjustRightInd w:val="0"/>
              <w:jc w:val="center"/>
              <w:rPr>
                <w:sz w:val="20"/>
                <w:szCs w:val="20"/>
              </w:rPr>
            </w:pPr>
            <w:r>
              <w:rPr>
                <w:sz w:val="20"/>
                <w:szCs w:val="20"/>
              </w:rPr>
              <w:t>118 010,5</w:t>
            </w:r>
          </w:p>
        </w:tc>
      </w:tr>
      <w:tr w:rsidR="00770B35" w:rsidRPr="00967BE0" w:rsidTr="00216318">
        <w:trPr>
          <w:trHeight w:val="69"/>
        </w:trPr>
        <w:tc>
          <w:tcPr>
            <w:tcW w:w="4083" w:type="dxa"/>
            <w:gridSpan w:val="4"/>
            <w:vMerge/>
          </w:tcPr>
          <w:p w:rsidR="00770B35" w:rsidRPr="009C6CEB" w:rsidRDefault="00770B35" w:rsidP="007D79AE">
            <w:pPr>
              <w:widowControl w:val="0"/>
              <w:autoSpaceDE w:val="0"/>
              <w:autoSpaceDN w:val="0"/>
              <w:jc w:val="center"/>
              <w:rPr>
                <w:b/>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Ф</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0,0</w:t>
            </w:r>
          </w:p>
        </w:tc>
      </w:tr>
      <w:tr w:rsidR="00770B35" w:rsidRPr="00967BE0" w:rsidTr="00216318">
        <w:trPr>
          <w:trHeight w:val="125"/>
        </w:trPr>
        <w:tc>
          <w:tcPr>
            <w:tcW w:w="4083" w:type="dxa"/>
            <w:gridSpan w:val="4"/>
            <w:vMerge/>
          </w:tcPr>
          <w:p w:rsidR="00770B35" w:rsidRPr="009C6CEB" w:rsidRDefault="00770B35" w:rsidP="007D79AE">
            <w:pPr>
              <w:widowControl w:val="0"/>
              <w:autoSpaceDE w:val="0"/>
              <w:autoSpaceDN w:val="0"/>
              <w:jc w:val="center"/>
              <w:rPr>
                <w:b/>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АО</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0,0</w:t>
            </w:r>
          </w:p>
        </w:tc>
      </w:tr>
      <w:tr w:rsidR="00770B35" w:rsidRPr="00967BE0" w:rsidTr="00216318">
        <w:trPr>
          <w:trHeight w:val="162"/>
        </w:trPr>
        <w:tc>
          <w:tcPr>
            <w:tcW w:w="4083" w:type="dxa"/>
            <w:gridSpan w:val="4"/>
            <w:vMerge/>
          </w:tcPr>
          <w:p w:rsidR="00770B35" w:rsidRPr="009C6CEB" w:rsidRDefault="00770B35" w:rsidP="007D79AE">
            <w:pPr>
              <w:widowControl w:val="0"/>
              <w:autoSpaceDE w:val="0"/>
              <w:autoSpaceDN w:val="0"/>
              <w:jc w:val="center"/>
              <w:rPr>
                <w:b/>
                <w:bCs/>
                <w:sz w:val="20"/>
                <w:szCs w:val="20"/>
              </w:rPr>
            </w:pPr>
          </w:p>
        </w:tc>
        <w:tc>
          <w:tcPr>
            <w:tcW w:w="1134" w:type="dxa"/>
          </w:tcPr>
          <w:p w:rsidR="00770B35" w:rsidRPr="009C6CEB" w:rsidRDefault="00770B35" w:rsidP="007D79AE">
            <w:pPr>
              <w:widowControl w:val="0"/>
              <w:autoSpaceDE w:val="0"/>
              <w:autoSpaceDN w:val="0"/>
              <w:jc w:val="center"/>
              <w:rPr>
                <w:sz w:val="20"/>
                <w:szCs w:val="20"/>
              </w:rPr>
            </w:pPr>
            <w:r w:rsidRPr="009C6CEB">
              <w:rPr>
                <w:sz w:val="20"/>
                <w:szCs w:val="20"/>
              </w:rPr>
              <w:t>Бюджет МО</w:t>
            </w:r>
          </w:p>
        </w:tc>
        <w:tc>
          <w:tcPr>
            <w:tcW w:w="1134" w:type="dxa"/>
          </w:tcPr>
          <w:p w:rsidR="00770B35" w:rsidRPr="005D1E92" w:rsidRDefault="00770B35" w:rsidP="006D458B">
            <w:pPr>
              <w:widowControl w:val="0"/>
              <w:autoSpaceDE w:val="0"/>
              <w:autoSpaceDN w:val="0"/>
              <w:jc w:val="center"/>
              <w:rPr>
                <w:sz w:val="20"/>
                <w:szCs w:val="20"/>
              </w:rPr>
            </w:pPr>
            <w:r>
              <w:rPr>
                <w:sz w:val="20"/>
                <w:szCs w:val="20"/>
              </w:rPr>
              <w:t>279 356,4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25 469,7</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25</w:t>
            </w:r>
            <w:r>
              <w:rPr>
                <w:sz w:val="20"/>
                <w:szCs w:val="20"/>
              </w:rPr>
              <w:t> 469,7</w:t>
            </w:r>
          </w:p>
        </w:tc>
        <w:tc>
          <w:tcPr>
            <w:tcW w:w="992"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993"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134"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134" w:type="dxa"/>
            <w:gridSpan w:val="2"/>
          </w:tcPr>
          <w:p w:rsidR="00770B35" w:rsidRPr="005D1E92" w:rsidRDefault="00770B35" w:rsidP="006D458B">
            <w:pPr>
              <w:widowControl w:val="0"/>
              <w:autoSpaceDE w:val="0"/>
              <w:autoSpaceDN w:val="0"/>
              <w:jc w:val="center"/>
              <w:rPr>
                <w:sz w:val="20"/>
                <w:szCs w:val="20"/>
              </w:rPr>
            </w:pPr>
            <w:r>
              <w:rPr>
                <w:sz w:val="20"/>
                <w:szCs w:val="20"/>
              </w:rPr>
              <w:t>22 841,7</w:t>
            </w:r>
          </w:p>
        </w:tc>
        <w:tc>
          <w:tcPr>
            <w:tcW w:w="991"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275" w:type="dxa"/>
          </w:tcPr>
          <w:p w:rsidR="00770B35" w:rsidRPr="005D1E92" w:rsidRDefault="00770B35" w:rsidP="006D458B">
            <w:pPr>
              <w:widowControl w:val="0"/>
              <w:autoSpaceDE w:val="0"/>
              <w:autoSpaceDN w:val="0"/>
              <w:jc w:val="center"/>
              <w:rPr>
                <w:sz w:val="20"/>
                <w:szCs w:val="20"/>
              </w:rPr>
            </w:pPr>
            <w:r>
              <w:rPr>
                <w:sz w:val="20"/>
                <w:szCs w:val="20"/>
              </w:rPr>
              <w:t>114 208,5</w:t>
            </w:r>
          </w:p>
        </w:tc>
      </w:tr>
      <w:tr w:rsidR="00770B35" w:rsidRPr="00967BE0" w:rsidTr="00C210E9">
        <w:trPr>
          <w:trHeight w:val="615"/>
        </w:trPr>
        <w:tc>
          <w:tcPr>
            <w:tcW w:w="4083" w:type="dxa"/>
            <w:gridSpan w:val="4"/>
            <w:vMerge/>
          </w:tcPr>
          <w:p w:rsidR="00770B35" w:rsidRPr="009C6CEB" w:rsidRDefault="00770B35" w:rsidP="007D79AE">
            <w:pPr>
              <w:widowControl w:val="0"/>
              <w:autoSpaceDE w:val="0"/>
              <w:autoSpaceDN w:val="0"/>
              <w:jc w:val="center"/>
              <w:rPr>
                <w:b/>
                <w:bCs/>
                <w:sz w:val="20"/>
                <w:szCs w:val="20"/>
              </w:rPr>
            </w:pPr>
          </w:p>
        </w:tc>
        <w:tc>
          <w:tcPr>
            <w:tcW w:w="1134" w:type="dxa"/>
          </w:tcPr>
          <w:p w:rsidR="00770B35" w:rsidRPr="009C6CEB" w:rsidRDefault="00770B35" w:rsidP="00C210E9">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5D1E92" w:rsidRDefault="00770B35" w:rsidP="00546AB1">
            <w:pPr>
              <w:autoSpaceDE w:val="0"/>
              <w:autoSpaceDN w:val="0"/>
              <w:adjustRightInd w:val="0"/>
              <w:jc w:val="center"/>
              <w:rPr>
                <w:sz w:val="20"/>
                <w:szCs w:val="20"/>
              </w:rPr>
            </w:pPr>
            <w:r>
              <w:rPr>
                <w:sz w:val="20"/>
                <w:szCs w:val="20"/>
              </w:rPr>
              <w:t>9 124,8</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3 802,0</w:t>
            </w:r>
          </w:p>
        </w:tc>
      </w:tr>
      <w:tr w:rsidR="00770B35" w:rsidRPr="00967BE0" w:rsidTr="00C07695">
        <w:trPr>
          <w:trHeight w:val="220"/>
        </w:trPr>
        <w:tc>
          <w:tcPr>
            <w:tcW w:w="15138" w:type="dxa"/>
            <w:gridSpan w:val="15"/>
          </w:tcPr>
          <w:p w:rsidR="00770B35" w:rsidRPr="009C6CEB" w:rsidRDefault="00770B35" w:rsidP="00C210E9">
            <w:pPr>
              <w:widowControl w:val="0"/>
              <w:autoSpaceDE w:val="0"/>
              <w:autoSpaceDN w:val="0"/>
              <w:rPr>
                <w:sz w:val="20"/>
                <w:szCs w:val="20"/>
              </w:rPr>
            </w:pPr>
            <w:r w:rsidRPr="009C6CEB">
              <w:rPr>
                <w:bCs/>
                <w:sz w:val="20"/>
                <w:szCs w:val="20"/>
              </w:rPr>
              <w:t>В том числе:</w:t>
            </w:r>
          </w:p>
        </w:tc>
      </w:tr>
      <w:tr w:rsidR="00770B35" w:rsidRPr="00967BE0" w:rsidTr="00546AB1">
        <w:trPr>
          <w:trHeight w:val="241"/>
        </w:trPr>
        <w:tc>
          <w:tcPr>
            <w:tcW w:w="4083" w:type="dxa"/>
            <w:gridSpan w:val="4"/>
            <w:vMerge w:val="restart"/>
          </w:tcPr>
          <w:p w:rsidR="00770B35" w:rsidRPr="00945F33" w:rsidRDefault="00770B35" w:rsidP="00B06D06">
            <w:pPr>
              <w:autoSpaceDE w:val="0"/>
              <w:autoSpaceDN w:val="0"/>
              <w:adjustRightInd w:val="0"/>
              <w:jc w:val="center"/>
              <w:rPr>
                <w:bCs/>
                <w:sz w:val="20"/>
                <w:szCs w:val="20"/>
              </w:rPr>
            </w:pPr>
            <w:r w:rsidRPr="00945F33">
              <w:rPr>
                <w:sz w:val="20"/>
                <w:szCs w:val="20"/>
              </w:rPr>
              <w:t>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1134" w:type="dxa"/>
          </w:tcPr>
          <w:p w:rsidR="00770B35" w:rsidRPr="009C6CEB" w:rsidRDefault="00770B35" w:rsidP="00C07695">
            <w:pPr>
              <w:autoSpaceDE w:val="0"/>
              <w:autoSpaceDN w:val="0"/>
              <w:adjustRightInd w:val="0"/>
              <w:jc w:val="center"/>
              <w:rPr>
                <w:sz w:val="20"/>
                <w:szCs w:val="20"/>
              </w:rPr>
            </w:pPr>
            <w:r w:rsidRPr="009C6CEB">
              <w:rPr>
                <w:sz w:val="20"/>
                <w:szCs w:val="20"/>
              </w:rPr>
              <w:t>ВСЕГО</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288 481,2</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26 230,1</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26 230,1</w:t>
            </w:r>
          </w:p>
        </w:tc>
        <w:tc>
          <w:tcPr>
            <w:tcW w:w="992"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993"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134" w:type="dxa"/>
            <w:gridSpan w:val="2"/>
          </w:tcPr>
          <w:p w:rsidR="00770B35" w:rsidRPr="005D1E92" w:rsidRDefault="00770B35" w:rsidP="006D458B">
            <w:pPr>
              <w:autoSpaceDE w:val="0"/>
              <w:autoSpaceDN w:val="0"/>
              <w:adjustRightInd w:val="0"/>
              <w:jc w:val="center"/>
              <w:rPr>
                <w:sz w:val="20"/>
                <w:szCs w:val="20"/>
              </w:rPr>
            </w:pPr>
            <w:r>
              <w:rPr>
                <w:sz w:val="20"/>
                <w:szCs w:val="20"/>
              </w:rPr>
              <w:t>23 602,1</w:t>
            </w:r>
          </w:p>
        </w:tc>
        <w:tc>
          <w:tcPr>
            <w:tcW w:w="991" w:type="dxa"/>
          </w:tcPr>
          <w:p w:rsidR="00770B35" w:rsidRPr="005D1E92" w:rsidRDefault="00770B35" w:rsidP="006D458B">
            <w:pPr>
              <w:autoSpaceDE w:val="0"/>
              <w:autoSpaceDN w:val="0"/>
              <w:adjustRightInd w:val="0"/>
              <w:jc w:val="center"/>
              <w:rPr>
                <w:sz w:val="20"/>
                <w:szCs w:val="20"/>
              </w:rPr>
            </w:pPr>
            <w:r>
              <w:rPr>
                <w:sz w:val="20"/>
                <w:szCs w:val="20"/>
              </w:rPr>
              <w:t>23 602,1</w:t>
            </w:r>
          </w:p>
        </w:tc>
        <w:tc>
          <w:tcPr>
            <w:tcW w:w="1275" w:type="dxa"/>
          </w:tcPr>
          <w:p w:rsidR="00770B35" w:rsidRPr="005D1E92" w:rsidRDefault="00770B35" w:rsidP="006D458B">
            <w:pPr>
              <w:autoSpaceDE w:val="0"/>
              <w:autoSpaceDN w:val="0"/>
              <w:adjustRightInd w:val="0"/>
              <w:jc w:val="center"/>
              <w:rPr>
                <w:sz w:val="20"/>
                <w:szCs w:val="20"/>
              </w:rPr>
            </w:pPr>
            <w:r>
              <w:rPr>
                <w:sz w:val="20"/>
                <w:szCs w:val="20"/>
              </w:rPr>
              <w:t>118 010,5</w:t>
            </w:r>
          </w:p>
        </w:tc>
      </w:tr>
      <w:tr w:rsidR="00770B35" w:rsidRPr="00967BE0" w:rsidTr="00C210E9">
        <w:trPr>
          <w:trHeight w:val="270"/>
        </w:trPr>
        <w:tc>
          <w:tcPr>
            <w:tcW w:w="4083" w:type="dxa"/>
            <w:gridSpan w:val="4"/>
            <w:vMerge/>
          </w:tcPr>
          <w:p w:rsidR="00770B35" w:rsidRPr="009C6CEB" w:rsidRDefault="00770B35" w:rsidP="00C210E9">
            <w:pPr>
              <w:autoSpaceDE w:val="0"/>
              <w:autoSpaceDN w:val="0"/>
              <w:adjustRightInd w:val="0"/>
              <w:jc w:val="both"/>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Ф</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0,0</w:t>
            </w:r>
          </w:p>
        </w:tc>
      </w:tr>
      <w:tr w:rsidR="00770B35" w:rsidRPr="00967BE0" w:rsidTr="00C210E9">
        <w:trPr>
          <w:trHeight w:val="270"/>
        </w:trPr>
        <w:tc>
          <w:tcPr>
            <w:tcW w:w="4083" w:type="dxa"/>
            <w:gridSpan w:val="4"/>
            <w:vMerge/>
          </w:tcPr>
          <w:p w:rsidR="00770B35" w:rsidRPr="009C6CEB" w:rsidRDefault="00770B35" w:rsidP="00C210E9">
            <w:pPr>
              <w:autoSpaceDE w:val="0"/>
              <w:autoSpaceDN w:val="0"/>
              <w:adjustRightInd w:val="0"/>
              <w:jc w:val="both"/>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АО</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0,0</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0,0</w:t>
            </w:r>
          </w:p>
        </w:tc>
      </w:tr>
      <w:tr w:rsidR="00770B35" w:rsidRPr="00967BE0" w:rsidTr="00C210E9">
        <w:trPr>
          <w:trHeight w:val="195"/>
        </w:trPr>
        <w:tc>
          <w:tcPr>
            <w:tcW w:w="4083" w:type="dxa"/>
            <w:gridSpan w:val="4"/>
            <w:vMerge/>
          </w:tcPr>
          <w:p w:rsidR="00770B35" w:rsidRPr="009C6CEB" w:rsidRDefault="00770B35" w:rsidP="00C210E9">
            <w:pPr>
              <w:autoSpaceDE w:val="0"/>
              <w:autoSpaceDN w:val="0"/>
              <w:adjustRightInd w:val="0"/>
              <w:jc w:val="both"/>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МО</w:t>
            </w:r>
          </w:p>
        </w:tc>
        <w:tc>
          <w:tcPr>
            <w:tcW w:w="1134" w:type="dxa"/>
          </w:tcPr>
          <w:p w:rsidR="00770B35" w:rsidRPr="005D1E92" w:rsidRDefault="00770B35" w:rsidP="006D458B">
            <w:pPr>
              <w:widowControl w:val="0"/>
              <w:autoSpaceDE w:val="0"/>
              <w:autoSpaceDN w:val="0"/>
              <w:jc w:val="center"/>
              <w:rPr>
                <w:sz w:val="20"/>
                <w:szCs w:val="20"/>
              </w:rPr>
            </w:pPr>
            <w:r>
              <w:rPr>
                <w:sz w:val="20"/>
                <w:szCs w:val="20"/>
              </w:rPr>
              <w:t>279 356,4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25 469,7</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25</w:t>
            </w:r>
            <w:r>
              <w:rPr>
                <w:sz w:val="20"/>
                <w:szCs w:val="20"/>
              </w:rPr>
              <w:t> 469,7</w:t>
            </w:r>
          </w:p>
        </w:tc>
        <w:tc>
          <w:tcPr>
            <w:tcW w:w="992"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993"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134"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134" w:type="dxa"/>
            <w:gridSpan w:val="2"/>
          </w:tcPr>
          <w:p w:rsidR="00770B35" w:rsidRPr="005D1E92" w:rsidRDefault="00770B35" w:rsidP="006D458B">
            <w:pPr>
              <w:widowControl w:val="0"/>
              <w:autoSpaceDE w:val="0"/>
              <w:autoSpaceDN w:val="0"/>
              <w:jc w:val="center"/>
              <w:rPr>
                <w:sz w:val="20"/>
                <w:szCs w:val="20"/>
              </w:rPr>
            </w:pPr>
            <w:r>
              <w:rPr>
                <w:sz w:val="20"/>
                <w:szCs w:val="20"/>
              </w:rPr>
              <w:t>22 841,7</w:t>
            </w:r>
          </w:p>
        </w:tc>
        <w:tc>
          <w:tcPr>
            <w:tcW w:w="991" w:type="dxa"/>
          </w:tcPr>
          <w:p w:rsidR="00770B35" w:rsidRPr="005D1E92" w:rsidRDefault="00770B35" w:rsidP="006D458B">
            <w:pPr>
              <w:widowControl w:val="0"/>
              <w:autoSpaceDE w:val="0"/>
              <w:autoSpaceDN w:val="0"/>
              <w:jc w:val="center"/>
              <w:rPr>
                <w:sz w:val="20"/>
                <w:szCs w:val="20"/>
              </w:rPr>
            </w:pPr>
            <w:r>
              <w:rPr>
                <w:sz w:val="20"/>
                <w:szCs w:val="20"/>
              </w:rPr>
              <w:t>22 841,7</w:t>
            </w:r>
          </w:p>
        </w:tc>
        <w:tc>
          <w:tcPr>
            <w:tcW w:w="1275" w:type="dxa"/>
          </w:tcPr>
          <w:p w:rsidR="00770B35" w:rsidRPr="005D1E92" w:rsidRDefault="00770B35" w:rsidP="006D458B">
            <w:pPr>
              <w:widowControl w:val="0"/>
              <w:autoSpaceDE w:val="0"/>
              <w:autoSpaceDN w:val="0"/>
              <w:jc w:val="center"/>
              <w:rPr>
                <w:sz w:val="20"/>
                <w:szCs w:val="20"/>
              </w:rPr>
            </w:pPr>
            <w:r>
              <w:rPr>
                <w:sz w:val="20"/>
                <w:szCs w:val="20"/>
              </w:rPr>
              <w:t>114 208,5</w:t>
            </w:r>
          </w:p>
        </w:tc>
      </w:tr>
      <w:tr w:rsidR="00770B35" w:rsidRPr="00967BE0" w:rsidTr="00216318">
        <w:trPr>
          <w:trHeight w:val="255"/>
        </w:trPr>
        <w:tc>
          <w:tcPr>
            <w:tcW w:w="4083" w:type="dxa"/>
            <w:gridSpan w:val="4"/>
            <w:vMerge/>
          </w:tcPr>
          <w:p w:rsidR="00770B35" w:rsidRPr="009C6CEB" w:rsidRDefault="00770B35" w:rsidP="00C210E9">
            <w:pPr>
              <w:autoSpaceDE w:val="0"/>
              <w:autoSpaceDN w:val="0"/>
              <w:adjustRightInd w:val="0"/>
              <w:jc w:val="both"/>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5D1E92" w:rsidRDefault="00770B35" w:rsidP="006D458B">
            <w:pPr>
              <w:autoSpaceDE w:val="0"/>
              <w:autoSpaceDN w:val="0"/>
              <w:adjustRightInd w:val="0"/>
              <w:jc w:val="center"/>
              <w:rPr>
                <w:sz w:val="20"/>
                <w:szCs w:val="20"/>
              </w:rPr>
            </w:pPr>
            <w:r w:rsidRPr="005D1E92">
              <w:rPr>
                <w:sz w:val="20"/>
                <w:szCs w:val="20"/>
              </w:rPr>
              <w:t>9 124,8</w:t>
            </w:r>
          </w:p>
          <w:p w:rsidR="00770B35" w:rsidRPr="005D1E92" w:rsidRDefault="00770B35" w:rsidP="006D458B">
            <w:pPr>
              <w:widowControl w:val="0"/>
              <w:autoSpaceDE w:val="0"/>
              <w:autoSpaceDN w:val="0"/>
              <w:jc w:val="center"/>
              <w:rPr>
                <w:sz w:val="20"/>
                <w:szCs w:val="20"/>
              </w:rPr>
            </w:pP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2"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3"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134" w:type="dxa"/>
            <w:gridSpan w:val="2"/>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991" w:type="dxa"/>
          </w:tcPr>
          <w:p w:rsidR="00770B35" w:rsidRPr="005D1E92" w:rsidRDefault="00770B35" w:rsidP="006D458B">
            <w:pPr>
              <w:widowControl w:val="0"/>
              <w:autoSpaceDE w:val="0"/>
              <w:autoSpaceDN w:val="0"/>
              <w:jc w:val="center"/>
              <w:rPr>
                <w:sz w:val="20"/>
                <w:szCs w:val="20"/>
              </w:rPr>
            </w:pPr>
            <w:r w:rsidRPr="005D1E92">
              <w:rPr>
                <w:sz w:val="20"/>
                <w:szCs w:val="20"/>
              </w:rPr>
              <w:t>760,4</w:t>
            </w:r>
          </w:p>
        </w:tc>
        <w:tc>
          <w:tcPr>
            <w:tcW w:w="1275" w:type="dxa"/>
          </w:tcPr>
          <w:p w:rsidR="00770B35" w:rsidRPr="005D1E92" w:rsidRDefault="00770B35" w:rsidP="006D458B">
            <w:pPr>
              <w:widowControl w:val="0"/>
              <w:autoSpaceDE w:val="0"/>
              <w:autoSpaceDN w:val="0"/>
              <w:jc w:val="center"/>
              <w:rPr>
                <w:sz w:val="20"/>
                <w:szCs w:val="20"/>
              </w:rPr>
            </w:pPr>
            <w:r w:rsidRPr="005D1E92">
              <w:rPr>
                <w:sz w:val="20"/>
                <w:szCs w:val="20"/>
              </w:rPr>
              <w:t>3 802,0</w:t>
            </w:r>
          </w:p>
        </w:tc>
      </w:tr>
      <w:tr w:rsidR="00770B35" w:rsidRPr="00967BE0" w:rsidTr="00216318">
        <w:trPr>
          <w:trHeight w:val="324"/>
        </w:trPr>
        <w:tc>
          <w:tcPr>
            <w:tcW w:w="15138" w:type="dxa"/>
            <w:gridSpan w:val="15"/>
          </w:tcPr>
          <w:p w:rsidR="00770B35" w:rsidRPr="00C210E9" w:rsidRDefault="00770B35" w:rsidP="00CF1AC6">
            <w:pPr>
              <w:widowControl w:val="0"/>
              <w:autoSpaceDE w:val="0"/>
              <w:autoSpaceDN w:val="0"/>
              <w:jc w:val="center"/>
              <w:rPr>
                <w:b/>
                <w:sz w:val="20"/>
                <w:szCs w:val="20"/>
              </w:rPr>
            </w:pPr>
            <w:r w:rsidRPr="00C210E9">
              <w:rPr>
                <w:b/>
                <w:sz w:val="20"/>
                <w:szCs w:val="20"/>
              </w:rPr>
              <w:t>Подпрограмма 2 «Развитие спорта высших достижений и системы подготовки спортивного резерва»</w:t>
            </w:r>
          </w:p>
        </w:tc>
      </w:tr>
      <w:tr w:rsidR="00770B35" w:rsidRPr="00251AB2" w:rsidTr="00A548B2">
        <w:trPr>
          <w:trHeight w:val="240"/>
        </w:trPr>
        <w:tc>
          <w:tcPr>
            <w:tcW w:w="568" w:type="dxa"/>
            <w:vMerge w:val="restart"/>
          </w:tcPr>
          <w:p w:rsidR="00770B35" w:rsidRPr="009C6CEB" w:rsidRDefault="00770B35" w:rsidP="00C07695">
            <w:pPr>
              <w:widowControl w:val="0"/>
              <w:autoSpaceDE w:val="0"/>
              <w:autoSpaceDN w:val="0"/>
              <w:jc w:val="center"/>
              <w:rPr>
                <w:sz w:val="20"/>
                <w:szCs w:val="20"/>
              </w:rPr>
            </w:pPr>
            <w:r w:rsidRPr="009C6CEB">
              <w:rPr>
                <w:sz w:val="20"/>
                <w:szCs w:val="20"/>
              </w:rPr>
              <w:t>2.1</w:t>
            </w:r>
          </w:p>
        </w:tc>
        <w:tc>
          <w:tcPr>
            <w:tcW w:w="2097" w:type="dxa"/>
            <w:gridSpan w:val="2"/>
            <w:vMerge w:val="restart"/>
          </w:tcPr>
          <w:p w:rsidR="00770B35" w:rsidRPr="009C6CEB" w:rsidRDefault="00770B35" w:rsidP="00C07695">
            <w:pPr>
              <w:widowControl w:val="0"/>
              <w:autoSpaceDE w:val="0"/>
              <w:autoSpaceDN w:val="0"/>
              <w:jc w:val="center"/>
              <w:rPr>
                <w:sz w:val="20"/>
                <w:szCs w:val="20"/>
              </w:rPr>
            </w:pPr>
            <w:r w:rsidRPr="009C6CEB">
              <w:rPr>
                <w:sz w:val="20"/>
                <w:szCs w:val="20"/>
              </w:rPr>
              <w:t>Федеральные проект «Спорт-норма жизни»</w:t>
            </w:r>
          </w:p>
        </w:tc>
        <w:tc>
          <w:tcPr>
            <w:tcW w:w="1418" w:type="dxa"/>
            <w:vMerge w:val="restart"/>
          </w:tcPr>
          <w:p w:rsidR="00770B35" w:rsidRPr="009C6CEB" w:rsidRDefault="00770B35" w:rsidP="00D30BB6">
            <w:pPr>
              <w:widowControl w:val="0"/>
              <w:autoSpaceDE w:val="0"/>
              <w:autoSpaceDN w:val="0"/>
              <w:jc w:val="center"/>
              <w:rPr>
                <w:sz w:val="20"/>
                <w:szCs w:val="20"/>
              </w:rPr>
            </w:pPr>
            <w:r w:rsidRPr="009C6CEB">
              <w:rPr>
                <w:sz w:val="20"/>
                <w:szCs w:val="20"/>
              </w:rPr>
              <w:t>Отдел по физической культуре и с</w:t>
            </w:r>
            <w:r>
              <w:rPr>
                <w:sz w:val="20"/>
                <w:szCs w:val="20"/>
              </w:rPr>
              <w:t>порту администрации г.Пыть-Ях</w:t>
            </w:r>
          </w:p>
          <w:p w:rsidR="00770B35" w:rsidRPr="009C6CEB" w:rsidRDefault="00770B35" w:rsidP="00C07695">
            <w:pPr>
              <w:widowControl w:val="0"/>
              <w:autoSpaceDE w:val="0"/>
              <w:autoSpaceDN w:val="0"/>
              <w:jc w:val="center"/>
              <w:rPr>
                <w:sz w:val="20"/>
                <w:szCs w:val="20"/>
              </w:rPr>
            </w:pPr>
          </w:p>
        </w:tc>
        <w:tc>
          <w:tcPr>
            <w:tcW w:w="1134" w:type="dxa"/>
          </w:tcPr>
          <w:p w:rsidR="00770B35" w:rsidRPr="009C6CEB" w:rsidRDefault="00770B35" w:rsidP="00C07695">
            <w:pPr>
              <w:autoSpaceDE w:val="0"/>
              <w:autoSpaceDN w:val="0"/>
              <w:adjustRightInd w:val="0"/>
              <w:jc w:val="center"/>
              <w:rPr>
                <w:sz w:val="20"/>
                <w:szCs w:val="20"/>
              </w:rPr>
            </w:pPr>
            <w:r w:rsidRPr="009C6CEB">
              <w:rPr>
                <w:sz w:val="20"/>
                <w:szCs w:val="20"/>
              </w:rPr>
              <w:t>ВСЕГО</w:t>
            </w:r>
          </w:p>
        </w:tc>
        <w:tc>
          <w:tcPr>
            <w:tcW w:w="1134" w:type="dxa"/>
          </w:tcPr>
          <w:p w:rsidR="00770B35" w:rsidRPr="009C6CEB" w:rsidRDefault="00770B35" w:rsidP="006D458B">
            <w:pPr>
              <w:jc w:val="center"/>
              <w:rPr>
                <w:sz w:val="20"/>
                <w:szCs w:val="20"/>
              </w:rPr>
            </w:pPr>
            <w:r w:rsidRPr="009C6CEB">
              <w:rPr>
                <w:sz w:val="20"/>
                <w:szCs w:val="20"/>
              </w:rPr>
              <w:t>901</w:t>
            </w:r>
            <w:r>
              <w:rPr>
                <w:sz w:val="20"/>
                <w:szCs w:val="20"/>
              </w:rPr>
              <w:t> 170,0</w:t>
            </w:r>
          </w:p>
        </w:tc>
        <w:tc>
          <w:tcPr>
            <w:tcW w:w="1134" w:type="dxa"/>
          </w:tcPr>
          <w:p w:rsidR="00770B35" w:rsidRPr="009C6CEB" w:rsidRDefault="00770B35" w:rsidP="00C07695">
            <w:pPr>
              <w:jc w:val="center"/>
              <w:rPr>
                <w:sz w:val="20"/>
                <w:szCs w:val="20"/>
              </w:rPr>
            </w:pPr>
            <w:r w:rsidRPr="009C6CEB">
              <w:rPr>
                <w:sz w:val="20"/>
                <w:szCs w:val="20"/>
              </w:rPr>
              <w:t>79 592,5</w:t>
            </w:r>
          </w:p>
        </w:tc>
        <w:tc>
          <w:tcPr>
            <w:tcW w:w="1134" w:type="dxa"/>
          </w:tcPr>
          <w:p w:rsidR="00770B35" w:rsidRPr="009C6CEB" w:rsidRDefault="00770B35" w:rsidP="006D458B">
            <w:pPr>
              <w:jc w:val="center"/>
              <w:rPr>
                <w:sz w:val="20"/>
                <w:szCs w:val="20"/>
              </w:rPr>
            </w:pPr>
            <w:r w:rsidRPr="009C6CEB">
              <w:rPr>
                <w:sz w:val="20"/>
                <w:szCs w:val="20"/>
              </w:rPr>
              <w:t>78</w:t>
            </w:r>
            <w:r>
              <w:rPr>
                <w:sz w:val="20"/>
                <w:szCs w:val="20"/>
              </w:rPr>
              <w:t> 424,5</w:t>
            </w:r>
          </w:p>
        </w:tc>
        <w:tc>
          <w:tcPr>
            <w:tcW w:w="992" w:type="dxa"/>
          </w:tcPr>
          <w:p w:rsidR="00770B35" w:rsidRPr="009C6CEB" w:rsidRDefault="00770B35" w:rsidP="006D458B">
            <w:pPr>
              <w:jc w:val="center"/>
              <w:rPr>
                <w:sz w:val="20"/>
                <w:szCs w:val="20"/>
              </w:rPr>
            </w:pPr>
            <w:r w:rsidRPr="009C6CEB">
              <w:rPr>
                <w:sz w:val="20"/>
                <w:szCs w:val="20"/>
              </w:rPr>
              <w:t>74</w:t>
            </w:r>
            <w:r>
              <w:rPr>
                <w:sz w:val="20"/>
                <w:szCs w:val="20"/>
              </w:rPr>
              <w:t> 315,3</w:t>
            </w:r>
          </w:p>
        </w:tc>
        <w:tc>
          <w:tcPr>
            <w:tcW w:w="993"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gridSpan w:val="2"/>
          </w:tcPr>
          <w:p w:rsidR="00770B35" w:rsidRPr="009C6CEB" w:rsidRDefault="00770B35" w:rsidP="00732F42">
            <w:pPr>
              <w:jc w:val="center"/>
              <w:rPr>
                <w:sz w:val="20"/>
                <w:szCs w:val="20"/>
              </w:rPr>
            </w:pPr>
            <w:r w:rsidRPr="009C6CEB">
              <w:rPr>
                <w:sz w:val="20"/>
                <w:szCs w:val="20"/>
              </w:rPr>
              <w:t>74</w:t>
            </w:r>
            <w:r>
              <w:rPr>
                <w:sz w:val="20"/>
                <w:szCs w:val="20"/>
              </w:rPr>
              <w:t> 315,3</w:t>
            </w:r>
          </w:p>
        </w:tc>
        <w:tc>
          <w:tcPr>
            <w:tcW w:w="991"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275" w:type="dxa"/>
          </w:tcPr>
          <w:p w:rsidR="00770B35" w:rsidRPr="009C6CEB" w:rsidRDefault="00770B35" w:rsidP="00621AB2">
            <w:pPr>
              <w:jc w:val="center"/>
              <w:rPr>
                <w:sz w:val="20"/>
                <w:szCs w:val="20"/>
              </w:rPr>
            </w:pPr>
            <w:r w:rsidRPr="009C6CEB">
              <w:rPr>
                <w:sz w:val="20"/>
                <w:szCs w:val="20"/>
              </w:rPr>
              <w:t>371</w:t>
            </w:r>
            <w:r>
              <w:rPr>
                <w:sz w:val="20"/>
                <w:szCs w:val="20"/>
              </w:rPr>
              <w:t> 576,5</w:t>
            </w:r>
          </w:p>
        </w:tc>
      </w:tr>
      <w:tr w:rsidR="00770B35" w:rsidRPr="00251AB2" w:rsidTr="00A548B2">
        <w:trPr>
          <w:trHeight w:val="205"/>
        </w:trPr>
        <w:tc>
          <w:tcPr>
            <w:tcW w:w="568" w:type="dxa"/>
            <w:vMerge/>
          </w:tcPr>
          <w:p w:rsidR="00770B35" w:rsidRPr="009C6CEB" w:rsidRDefault="00770B35" w:rsidP="00C07695">
            <w:pPr>
              <w:widowControl w:val="0"/>
              <w:autoSpaceDE w:val="0"/>
              <w:autoSpaceDN w:val="0"/>
              <w:jc w:val="center"/>
              <w:rPr>
                <w:sz w:val="20"/>
                <w:szCs w:val="20"/>
              </w:rPr>
            </w:pPr>
          </w:p>
        </w:tc>
        <w:tc>
          <w:tcPr>
            <w:tcW w:w="2097" w:type="dxa"/>
            <w:gridSpan w:val="2"/>
            <w:vMerge/>
          </w:tcPr>
          <w:p w:rsidR="00770B35" w:rsidRPr="009C6CEB" w:rsidRDefault="00770B35" w:rsidP="00C07695">
            <w:pPr>
              <w:widowControl w:val="0"/>
              <w:autoSpaceDE w:val="0"/>
              <w:autoSpaceDN w:val="0"/>
              <w:jc w:val="center"/>
              <w:rPr>
                <w:sz w:val="20"/>
                <w:szCs w:val="20"/>
              </w:rPr>
            </w:pPr>
          </w:p>
        </w:tc>
        <w:tc>
          <w:tcPr>
            <w:tcW w:w="1418" w:type="dxa"/>
            <w:vMerge/>
          </w:tcPr>
          <w:p w:rsidR="00770B35" w:rsidRPr="009C6CEB" w:rsidRDefault="00770B35" w:rsidP="00C07695">
            <w:pPr>
              <w:widowControl w:val="0"/>
              <w:autoSpaceDE w:val="0"/>
              <w:autoSpaceDN w:val="0"/>
              <w:jc w:val="center"/>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Ф</w:t>
            </w:r>
          </w:p>
        </w:tc>
        <w:tc>
          <w:tcPr>
            <w:tcW w:w="1134" w:type="dxa"/>
          </w:tcPr>
          <w:p w:rsidR="00770B35" w:rsidRPr="009C6CEB" w:rsidRDefault="00770B35" w:rsidP="00C07695">
            <w:pPr>
              <w:widowControl w:val="0"/>
              <w:autoSpaceDE w:val="0"/>
              <w:autoSpaceDN w:val="0"/>
              <w:jc w:val="center"/>
              <w:rPr>
                <w:sz w:val="20"/>
                <w:szCs w:val="20"/>
              </w:rPr>
            </w:pPr>
            <w:r>
              <w:rPr>
                <w:sz w:val="20"/>
                <w:szCs w:val="20"/>
              </w:rPr>
              <w:t>475,9</w:t>
            </w:r>
          </w:p>
        </w:tc>
        <w:tc>
          <w:tcPr>
            <w:tcW w:w="1134" w:type="dxa"/>
          </w:tcPr>
          <w:p w:rsidR="00770B35" w:rsidRPr="009C6CEB" w:rsidRDefault="00770B35" w:rsidP="00C07695">
            <w:pPr>
              <w:widowControl w:val="0"/>
              <w:autoSpaceDE w:val="0"/>
              <w:autoSpaceDN w:val="0"/>
              <w:jc w:val="center"/>
              <w:rPr>
                <w:sz w:val="20"/>
                <w:szCs w:val="20"/>
              </w:rPr>
            </w:pPr>
            <w:r>
              <w:rPr>
                <w:sz w:val="20"/>
                <w:szCs w:val="20"/>
              </w:rPr>
              <w:t>475,9</w:t>
            </w: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C07695">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C07695">
            <w:pPr>
              <w:widowControl w:val="0"/>
              <w:autoSpaceDE w:val="0"/>
              <w:autoSpaceDN w:val="0"/>
              <w:jc w:val="center"/>
              <w:rPr>
                <w:sz w:val="20"/>
                <w:szCs w:val="20"/>
              </w:rPr>
            </w:pPr>
            <w:r w:rsidRPr="009C6CEB">
              <w:rPr>
                <w:sz w:val="20"/>
                <w:szCs w:val="20"/>
              </w:rPr>
              <w:t>0,0</w:t>
            </w:r>
          </w:p>
        </w:tc>
      </w:tr>
      <w:tr w:rsidR="00770B35" w:rsidRPr="00251AB2" w:rsidTr="00A548B2">
        <w:trPr>
          <w:trHeight w:val="105"/>
        </w:trPr>
        <w:tc>
          <w:tcPr>
            <w:tcW w:w="568" w:type="dxa"/>
            <w:vMerge/>
          </w:tcPr>
          <w:p w:rsidR="00770B35" w:rsidRPr="009C6CEB" w:rsidRDefault="00770B35" w:rsidP="00C07695">
            <w:pPr>
              <w:widowControl w:val="0"/>
              <w:autoSpaceDE w:val="0"/>
              <w:autoSpaceDN w:val="0"/>
              <w:jc w:val="center"/>
              <w:rPr>
                <w:sz w:val="20"/>
                <w:szCs w:val="20"/>
              </w:rPr>
            </w:pPr>
          </w:p>
        </w:tc>
        <w:tc>
          <w:tcPr>
            <w:tcW w:w="2097" w:type="dxa"/>
            <w:gridSpan w:val="2"/>
            <w:vMerge/>
          </w:tcPr>
          <w:p w:rsidR="00770B35" w:rsidRPr="009C6CEB" w:rsidRDefault="00770B35" w:rsidP="00C07695">
            <w:pPr>
              <w:widowControl w:val="0"/>
              <w:autoSpaceDE w:val="0"/>
              <w:autoSpaceDN w:val="0"/>
              <w:jc w:val="center"/>
              <w:rPr>
                <w:sz w:val="20"/>
                <w:szCs w:val="20"/>
              </w:rPr>
            </w:pPr>
          </w:p>
        </w:tc>
        <w:tc>
          <w:tcPr>
            <w:tcW w:w="1418" w:type="dxa"/>
            <w:vMerge/>
          </w:tcPr>
          <w:p w:rsidR="00770B35" w:rsidRPr="009C6CEB" w:rsidRDefault="00770B35" w:rsidP="00C07695">
            <w:pPr>
              <w:widowControl w:val="0"/>
              <w:autoSpaceDE w:val="0"/>
              <w:autoSpaceDN w:val="0"/>
              <w:jc w:val="center"/>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АО</w:t>
            </w:r>
          </w:p>
        </w:tc>
        <w:tc>
          <w:tcPr>
            <w:tcW w:w="1134" w:type="dxa"/>
          </w:tcPr>
          <w:p w:rsidR="00770B35" w:rsidRPr="009C6CEB" w:rsidRDefault="00770B35" w:rsidP="00C07695">
            <w:pPr>
              <w:widowControl w:val="0"/>
              <w:autoSpaceDE w:val="0"/>
              <w:autoSpaceDN w:val="0"/>
              <w:jc w:val="center"/>
              <w:rPr>
                <w:sz w:val="20"/>
                <w:szCs w:val="20"/>
              </w:rPr>
            </w:pPr>
            <w:r>
              <w:rPr>
                <w:sz w:val="20"/>
                <w:szCs w:val="20"/>
              </w:rPr>
              <w:t>14 948,5</w:t>
            </w:r>
          </w:p>
        </w:tc>
        <w:tc>
          <w:tcPr>
            <w:tcW w:w="1134" w:type="dxa"/>
          </w:tcPr>
          <w:p w:rsidR="00770B35" w:rsidRPr="009C6CEB" w:rsidRDefault="00770B35" w:rsidP="00C07695">
            <w:pPr>
              <w:widowControl w:val="0"/>
              <w:autoSpaceDE w:val="0"/>
              <w:autoSpaceDN w:val="0"/>
              <w:jc w:val="center"/>
              <w:rPr>
                <w:sz w:val="20"/>
                <w:szCs w:val="20"/>
              </w:rPr>
            </w:pPr>
            <w:r>
              <w:rPr>
                <w:sz w:val="20"/>
                <w:szCs w:val="20"/>
              </w:rPr>
              <w:t>1 826,6</w:t>
            </w:r>
          </w:p>
        </w:tc>
        <w:tc>
          <w:tcPr>
            <w:tcW w:w="1134" w:type="dxa"/>
          </w:tcPr>
          <w:p w:rsidR="00770B35" w:rsidRPr="009C6CEB" w:rsidRDefault="00770B35" w:rsidP="00C07695">
            <w:pPr>
              <w:widowControl w:val="0"/>
              <w:autoSpaceDE w:val="0"/>
              <w:autoSpaceDN w:val="0"/>
              <w:jc w:val="center"/>
              <w:rPr>
                <w:sz w:val="20"/>
                <w:szCs w:val="20"/>
              </w:rPr>
            </w:pPr>
            <w:r>
              <w:rPr>
                <w:sz w:val="20"/>
                <w:szCs w:val="20"/>
              </w:rPr>
              <w:t>1 192,9</w:t>
            </w:r>
          </w:p>
        </w:tc>
        <w:tc>
          <w:tcPr>
            <w:tcW w:w="992" w:type="dxa"/>
          </w:tcPr>
          <w:p w:rsidR="00770B35" w:rsidRPr="009C6CEB" w:rsidRDefault="00770B35" w:rsidP="00C07695">
            <w:pPr>
              <w:widowControl w:val="0"/>
              <w:autoSpaceDE w:val="0"/>
              <w:autoSpaceDN w:val="0"/>
              <w:jc w:val="center"/>
              <w:rPr>
                <w:sz w:val="20"/>
                <w:szCs w:val="20"/>
              </w:rPr>
            </w:pPr>
            <w:r w:rsidRPr="006D458B">
              <w:rPr>
                <w:sz w:val="20"/>
                <w:szCs w:val="20"/>
              </w:rPr>
              <w:t>1 192,9</w:t>
            </w:r>
          </w:p>
        </w:tc>
        <w:tc>
          <w:tcPr>
            <w:tcW w:w="993"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gridSpan w:val="2"/>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991"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275" w:type="dxa"/>
          </w:tcPr>
          <w:p w:rsidR="00770B35" w:rsidRPr="009C6CEB" w:rsidRDefault="00770B35" w:rsidP="00C07695">
            <w:pPr>
              <w:widowControl w:val="0"/>
              <w:autoSpaceDE w:val="0"/>
              <w:autoSpaceDN w:val="0"/>
              <w:jc w:val="center"/>
              <w:rPr>
                <w:sz w:val="20"/>
                <w:szCs w:val="20"/>
              </w:rPr>
            </w:pPr>
            <w:r>
              <w:rPr>
                <w:sz w:val="20"/>
                <w:szCs w:val="20"/>
              </w:rPr>
              <w:t>5 964,5</w:t>
            </w:r>
          </w:p>
        </w:tc>
      </w:tr>
      <w:tr w:rsidR="00770B35" w:rsidRPr="00251AB2" w:rsidTr="00A548B2">
        <w:trPr>
          <w:trHeight w:val="110"/>
        </w:trPr>
        <w:tc>
          <w:tcPr>
            <w:tcW w:w="568" w:type="dxa"/>
            <w:vMerge/>
          </w:tcPr>
          <w:p w:rsidR="00770B35" w:rsidRPr="009C6CEB" w:rsidRDefault="00770B35" w:rsidP="00C07695">
            <w:pPr>
              <w:widowControl w:val="0"/>
              <w:autoSpaceDE w:val="0"/>
              <w:autoSpaceDN w:val="0"/>
              <w:jc w:val="center"/>
              <w:rPr>
                <w:sz w:val="20"/>
                <w:szCs w:val="20"/>
              </w:rPr>
            </w:pPr>
          </w:p>
        </w:tc>
        <w:tc>
          <w:tcPr>
            <w:tcW w:w="2097" w:type="dxa"/>
            <w:gridSpan w:val="2"/>
            <w:vMerge/>
          </w:tcPr>
          <w:p w:rsidR="00770B35" w:rsidRPr="009C6CEB" w:rsidRDefault="00770B35" w:rsidP="00C07695">
            <w:pPr>
              <w:widowControl w:val="0"/>
              <w:autoSpaceDE w:val="0"/>
              <w:autoSpaceDN w:val="0"/>
              <w:jc w:val="center"/>
              <w:rPr>
                <w:sz w:val="20"/>
                <w:szCs w:val="20"/>
              </w:rPr>
            </w:pPr>
          </w:p>
        </w:tc>
        <w:tc>
          <w:tcPr>
            <w:tcW w:w="1418" w:type="dxa"/>
            <w:vMerge/>
          </w:tcPr>
          <w:p w:rsidR="00770B35" w:rsidRPr="009C6CEB" w:rsidRDefault="00770B35" w:rsidP="00C07695">
            <w:pPr>
              <w:widowControl w:val="0"/>
              <w:autoSpaceDE w:val="0"/>
              <w:autoSpaceDN w:val="0"/>
              <w:jc w:val="center"/>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Бюджет МО</w:t>
            </w:r>
          </w:p>
        </w:tc>
        <w:tc>
          <w:tcPr>
            <w:tcW w:w="1134" w:type="dxa"/>
          </w:tcPr>
          <w:p w:rsidR="00770B35" w:rsidRPr="009C6CEB" w:rsidRDefault="00770B35" w:rsidP="00C07695">
            <w:pPr>
              <w:widowControl w:val="0"/>
              <w:autoSpaceDE w:val="0"/>
              <w:autoSpaceDN w:val="0"/>
              <w:jc w:val="center"/>
              <w:rPr>
                <w:sz w:val="20"/>
                <w:szCs w:val="20"/>
              </w:rPr>
            </w:pPr>
            <w:r>
              <w:rPr>
                <w:sz w:val="20"/>
                <w:szCs w:val="20"/>
              </w:rPr>
              <w:t>872 545,6</w:t>
            </w:r>
          </w:p>
        </w:tc>
        <w:tc>
          <w:tcPr>
            <w:tcW w:w="1134" w:type="dxa"/>
          </w:tcPr>
          <w:p w:rsidR="00770B35" w:rsidRPr="009C6CEB" w:rsidRDefault="00770B35" w:rsidP="006D458B">
            <w:pPr>
              <w:widowControl w:val="0"/>
              <w:autoSpaceDE w:val="0"/>
              <w:autoSpaceDN w:val="0"/>
              <w:jc w:val="center"/>
              <w:rPr>
                <w:sz w:val="20"/>
                <w:szCs w:val="20"/>
              </w:rPr>
            </w:pPr>
            <w:r w:rsidRPr="009C6CEB">
              <w:rPr>
                <w:sz w:val="20"/>
                <w:szCs w:val="20"/>
              </w:rPr>
              <w:t>76</w:t>
            </w:r>
            <w:r>
              <w:rPr>
                <w:sz w:val="20"/>
                <w:szCs w:val="20"/>
              </w:rPr>
              <w:t> 190,0</w:t>
            </w:r>
          </w:p>
        </w:tc>
        <w:tc>
          <w:tcPr>
            <w:tcW w:w="1134" w:type="dxa"/>
          </w:tcPr>
          <w:p w:rsidR="00770B35" w:rsidRPr="009C6CEB" w:rsidRDefault="00770B35" w:rsidP="00C07695">
            <w:pPr>
              <w:widowControl w:val="0"/>
              <w:autoSpaceDE w:val="0"/>
              <w:autoSpaceDN w:val="0"/>
              <w:jc w:val="center"/>
              <w:rPr>
                <w:sz w:val="20"/>
                <w:szCs w:val="20"/>
              </w:rPr>
            </w:pPr>
            <w:r>
              <w:rPr>
                <w:sz w:val="20"/>
                <w:szCs w:val="20"/>
              </w:rPr>
              <w:t>76 131,6</w:t>
            </w:r>
          </w:p>
        </w:tc>
        <w:tc>
          <w:tcPr>
            <w:tcW w:w="992" w:type="dxa"/>
          </w:tcPr>
          <w:p w:rsidR="00770B35" w:rsidRPr="009C6CEB" w:rsidRDefault="00770B35" w:rsidP="00C07695">
            <w:pPr>
              <w:widowControl w:val="0"/>
              <w:autoSpaceDE w:val="0"/>
              <w:autoSpaceDN w:val="0"/>
              <w:jc w:val="center"/>
              <w:rPr>
                <w:sz w:val="20"/>
                <w:szCs w:val="20"/>
              </w:rPr>
            </w:pPr>
            <w:r>
              <w:rPr>
                <w:sz w:val="20"/>
                <w:szCs w:val="20"/>
              </w:rPr>
              <w:t>72 022,4</w:t>
            </w:r>
          </w:p>
        </w:tc>
        <w:tc>
          <w:tcPr>
            <w:tcW w:w="993"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gridSpan w:val="2"/>
          </w:tcPr>
          <w:p w:rsidR="00770B35" w:rsidRPr="009C6CEB" w:rsidRDefault="00770B35" w:rsidP="00732F42">
            <w:pPr>
              <w:widowControl w:val="0"/>
              <w:autoSpaceDE w:val="0"/>
              <w:autoSpaceDN w:val="0"/>
              <w:jc w:val="center"/>
              <w:rPr>
                <w:sz w:val="20"/>
                <w:szCs w:val="20"/>
              </w:rPr>
            </w:pPr>
            <w:r>
              <w:rPr>
                <w:sz w:val="20"/>
                <w:szCs w:val="20"/>
              </w:rPr>
              <w:t>72 022,4</w:t>
            </w:r>
          </w:p>
        </w:tc>
        <w:tc>
          <w:tcPr>
            <w:tcW w:w="991"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275" w:type="dxa"/>
          </w:tcPr>
          <w:p w:rsidR="00770B35" w:rsidRPr="009C6CEB" w:rsidRDefault="00770B35" w:rsidP="00C07695">
            <w:pPr>
              <w:widowControl w:val="0"/>
              <w:autoSpaceDE w:val="0"/>
              <w:autoSpaceDN w:val="0"/>
              <w:jc w:val="center"/>
              <w:rPr>
                <w:sz w:val="20"/>
                <w:szCs w:val="20"/>
              </w:rPr>
            </w:pPr>
            <w:r>
              <w:rPr>
                <w:sz w:val="20"/>
                <w:szCs w:val="20"/>
              </w:rPr>
              <w:t>360 112,0</w:t>
            </w:r>
          </w:p>
        </w:tc>
      </w:tr>
      <w:tr w:rsidR="00770B35" w:rsidRPr="00251AB2" w:rsidTr="00A548B2">
        <w:trPr>
          <w:trHeight w:val="120"/>
        </w:trPr>
        <w:tc>
          <w:tcPr>
            <w:tcW w:w="568" w:type="dxa"/>
            <w:vMerge/>
          </w:tcPr>
          <w:p w:rsidR="00770B35" w:rsidRPr="009C6CEB" w:rsidRDefault="00770B35" w:rsidP="00C07695">
            <w:pPr>
              <w:widowControl w:val="0"/>
              <w:autoSpaceDE w:val="0"/>
              <w:autoSpaceDN w:val="0"/>
              <w:jc w:val="center"/>
              <w:rPr>
                <w:sz w:val="20"/>
                <w:szCs w:val="20"/>
              </w:rPr>
            </w:pPr>
          </w:p>
        </w:tc>
        <w:tc>
          <w:tcPr>
            <w:tcW w:w="2097" w:type="dxa"/>
            <w:gridSpan w:val="2"/>
            <w:vMerge/>
          </w:tcPr>
          <w:p w:rsidR="00770B35" w:rsidRPr="009C6CEB" w:rsidRDefault="00770B35" w:rsidP="00C07695">
            <w:pPr>
              <w:widowControl w:val="0"/>
              <w:autoSpaceDE w:val="0"/>
              <w:autoSpaceDN w:val="0"/>
              <w:jc w:val="center"/>
              <w:rPr>
                <w:sz w:val="20"/>
                <w:szCs w:val="20"/>
              </w:rPr>
            </w:pPr>
          </w:p>
        </w:tc>
        <w:tc>
          <w:tcPr>
            <w:tcW w:w="1418" w:type="dxa"/>
            <w:vMerge/>
          </w:tcPr>
          <w:p w:rsidR="00770B35" w:rsidRPr="009C6CEB" w:rsidRDefault="00770B35" w:rsidP="00C07695">
            <w:pPr>
              <w:widowControl w:val="0"/>
              <w:autoSpaceDE w:val="0"/>
              <w:autoSpaceDN w:val="0"/>
              <w:jc w:val="center"/>
              <w:rPr>
                <w:sz w:val="20"/>
                <w:szCs w:val="20"/>
              </w:rPr>
            </w:pP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Внебюджетные источники</w:t>
            </w: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13 200,0</w:t>
            </w: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C07695">
            <w:pPr>
              <w:widowControl w:val="0"/>
              <w:autoSpaceDE w:val="0"/>
              <w:autoSpaceDN w:val="0"/>
              <w:jc w:val="center"/>
              <w:rPr>
                <w:sz w:val="20"/>
                <w:szCs w:val="20"/>
              </w:rPr>
            </w:pPr>
            <w:r w:rsidRPr="009C6CEB">
              <w:rPr>
                <w:sz w:val="20"/>
                <w:szCs w:val="20"/>
              </w:rPr>
              <w:t>1 100,0</w:t>
            </w:r>
          </w:p>
        </w:tc>
        <w:tc>
          <w:tcPr>
            <w:tcW w:w="992" w:type="dxa"/>
          </w:tcPr>
          <w:p w:rsidR="00770B35" w:rsidRPr="009C6CEB" w:rsidRDefault="00770B35" w:rsidP="00C07695">
            <w:pPr>
              <w:widowControl w:val="0"/>
              <w:autoSpaceDE w:val="0"/>
              <w:autoSpaceDN w:val="0"/>
              <w:jc w:val="center"/>
              <w:rPr>
                <w:sz w:val="20"/>
                <w:szCs w:val="20"/>
              </w:rPr>
            </w:pPr>
            <w:r w:rsidRPr="009C6CEB">
              <w:rPr>
                <w:sz w:val="20"/>
                <w:szCs w:val="20"/>
              </w:rPr>
              <w:t>1 100,0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275" w:type="dxa"/>
          </w:tcPr>
          <w:p w:rsidR="00770B35" w:rsidRPr="009C6CEB" w:rsidRDefault="00770B35" w:rsidP="00C07695">
            <w:pPr>
              <w:widowControl w:val="0"/>
              <w:autoSpaceDE w:val="0"/>
              <w:autoSpaceDN w:val="0"/>
              <w:jc w:val="center"/>
              <w:rPr>
                <w:sz w:val="20"/>
                <w:szCs w:val="20"/>
              </w:rPr>
            </w:pPr>
            <w:r w:rsidRPr="009C6CEB">
              <w:rPr>
                <w:sz w:val="20"/>
                <w:szCs w:val="20"/>
              </w:rPr>
              <w:t>5 500,0</w:t>
            </w:r>
          </w:p>
        </w:tc>
      </w:tr>
      <w:tr w:rsidR="00770B35" w:rsidRPr="00967BE0" w:rsidTr="00A548B2">
        <w:trPr>
          <w:trHeight w:val="240"/>
        </w:trPr>
        <w:tc>
          <w:tcPr>
            <w:tcW w:w="568" w:type="dxa"/>
            <w:vMerge w:val="restart"/>
          </w:tcPr>
          <w:p w:rsidR="00770B35" w:rsidRDefault="00770B35" w:rsidP="000836A5">
            <w:pPr>
              <w:widowControl w:val="0"/>
              <w:autoSpaceDE w:val="0"/>
              <w:autoSpaceDN w:val="0"/>
              <w:jc w:val="center"/>
              <w:rPr>
                <w:sz w:val="20"/>
                <w:szCs w:val="20"/>
              </w:rPr>
            </w:pPr>
            <w:r>
              <w:rPr>
                <w:sz w:val="20"/>
                <w:szCs w:val="20"/>
              </w:rPr>
              <w:t>2.1</w:t>
            </w:r>
            <w:r w:rsidRPr="00967BE0">
              <w:rPr>
                <w:sz w:val="20"/>
                <w:szCs w:val="20"/>
              </w:rPr>
              <w:t>.1</w:t>
            </w:r>
          </w:p>
        </w:tc>
        <w:tc>
          <w:tcPr>
            <w:tcW w:w="2097" w:type="dxa"/>
            <w:gridSpan w:val="2"/>
            <w:vMerge w:val="restart"/>
          </w:tcPr>
          <w:p w:rsidR="00770B35" w:rsidRDefault="00770B35" w:rsidP="007F5541">
            <w:pPr>
              <w:widowControl w:val="0"/>
              <w:autoSpaceDE w:val="0"/>
              <w:autoSpaceDN w:val="0"/>
              <w:jc w:val="center"/>
              <w:rPr>
                <w:sz w:val="20"/>
                <w:szCs w:val="20"/>
              </w:rPr>
            </w:pPr>
            <w:r w:rsidRPr="00967BE0">
              <w:rPr>
                <w:sz w:val="20"/>
                <w:szCs w:val="20"/>
              </w:rPr>
              <w:t xml:space="preserve">Организация и проведение официальных спортивных мероприятий           (показатели </w:t>
            </w:r>
            <w:r>
              <w:rPr>
                <w:sz w:val="20"/>
                <w:szCs w:val="20"/>
              </w:rPr>
              <w:t>8</w:t>
            </w:r>
            <w:r w:rsidRPr="00967BE0">
              <w:rPr>
                <w:sz w:val="20"/>
                <w:szCs w:val="20"/>
              </w:rPr>
              <w:t>)</w:t>
            </w:r>
          </w:p>
        </w:tc>
        <w:tc>
          <w:tcPr>
            <w:tcW w:w="1418" w:type="dxa"/>
            <w:vMerge w:val="restart"/>
          </w:tcPr>
          <w:p w:rsidR="00770B35" w:rsidRDefault="00770B35" w:rsidP="00D30BB6">
            <w:pPr>
              <w:widowControl w:val="0"/>
              <w:autoSpaceDE w:val="0"/>
              <w:autoSpaceDN w:val="0"/>
              <w:jc w:val="center"/>
              <w:rPr>
                <w:sz w:val="20"/>
                <w:szCs w:val="20"/>
              </w:rPr>
            </w:pPr>
            <w:r w:rsidRPr="00967BE0">
              <w:rPr>
                <w:sz w:val="20"/>
                <w:szCs w:val="20"/>
              </w:rPr>
              <w:t>Отдел по физической культуре и</w:t>
            </w:r>
            <w:r>
              <w:rPr>
                <w:sz w:val="20"/>
                <w:szCs w:val="20"/>
              </w:rPr>
              <w:t xml:space="preserve"> спорту администрации г.Пыть-Ях</w:t>
            </w:r>
          </w:p>
        </w:tc>
        <w:tc>
          <w:tcPr>
            <w:tcW w:w="1134" w:type="dxa"/>
          </w:tcPr>
          <w:p w:rsidR="00770B35" w:rsidRDefault="00770B35" w:rsidP="007D79AE">
            <w:pPr>
              <w:widowControl w:val="0"/>
              <w:autoSpaceDE w:val="0"/>
              <w:autoSpaceDN w:val="0"/>
              <w:jc w:val="center"/>
              <w:rPr>
                <w:sz w:val="20"/>
                <w:szCs w:val="20"/>
              </w:rPr>
            </w:pPr>
            <w:r w:rsidRPr="00967BE0">
              <w:rPr>
                <w:sz w:val="20"/>
                <w:szCs w:val="20"/>
              </w:rPr>
              <w:t>ВСЕГО</w:t>
            </w:r>
          </w:p>
        </w:tc>
        <w:tc>
          <w:tcPr>
            <w:tcW w:w="1134" w:type="dxa"/>
          </w:tcPr>
          <w:p w:rsidR="00770B35" w:rsidRDefault="00770B35" w:rsidP="007D79AE">
            <w:pPr>
              <w:widowControl w:val="0"/>
              <w:autoSpaceDE w:val="0"/>
              <w:autoSpaceDN w:val="0"/>
              <w:jc w:val="center"/>
              <w:rPr>
                <w:sz w:val="20"/>
                <w:szCs w:val="20"/>
              </w:rPr>
            </w:pPr>
            <w:r>
              <w:rPr>
                <w:sz w:val="20"/>
                <w:szCs w:val="20"/>
              </w:rPr>
              <w:t>2 524,8</w:t>
            </w:r>
          </w:p>
        </w:tc>
        <w:tc>
          <w:tcPr>
            <w:tcW w:w="1134" w:type="dxa"/>
          </w:tcPr>
          <w:p w:rsidR="00770B35" w:rsidRDefault="00770B35" w:rsidP="007D79AE">
            <w:pPr>
              <w:widowControl w:val="0"/>
              <w:autoSpaceDE w:val="0"/>
              <w:autoSpaceDN w:val="0"/>
              <w:jc w:val="center"/>
              <w:rPr>
                <w:sz w:val="20"/>
                <w:szCs w:val="20"/>
              </w:rPr>
            </w:pPr>
            <w:r>
              <w:rPr>
                <w:sz w:val="20"/>
                <w:szCs w:val="20"/>
              </w:rPr>
              <w:t>210,4</w:t>
            </w:r>
          </w:p>
        </w:tc>
        <w:tc>
          <w:tcPr>
            <w:tcW w:w="1134" w:type="dxa"/>
          </w:tcPr>
          <w:p w:rsidR="00770B35" w:rsidRDefault="00770B35" w:rsidP="007D79AE">
            <w:pPr>
              <w:widowControl w:val="0"/>
              <w:autoSpaceDE w:val="0"/>
              <w:autoSpaceDN w:val="0"/>
              <w:jc w:val="center"/>
              <w:rPr>
                <w:sz w:val="20"/>
                <w:szCs w:val="20"/>
              </w:rPr>
            </w:pPr>
            <w:r w:rsidRPr="00967BE0">
              <w:rPr>
                <w:sz w:val="20"/>
                <w:szCs w:val="20"/>
              </w:rPr>
              <w:t>210,4</w:t>
            </w:r>
          </w:p>
        </w:tc>
        <w:tc>
          <w:tcPr>
            <w:tcW w:w="992" w:type="dxa"/>
          </w:tcPr>
          <w:p w:rsidR="00770B35" w:rsidRDefault="00770B35" w:rsidP="007D79AE">
            <w:pPr>
              <w:widowControl w:val="0"/>
              <w:autoSpaceDE w:val="0"/>
              <w:autoSpaceDN w:val="0"/>
              <w:jc w:val="center"/>
              <w:rPr>
                <w:sz w:val="20"/>
                <w:szCs w:val="20"/>
              </w:rPr>
            </w:pPr>
            <w:r w:rsidRPr="00967BE0">
              <w:rPr>
                <w:sz w:val="20"/>
                <w:szCs w:val="20"/>
              </w:rPr>
              <w:t>210,4</w:t>
            </w:r>
          </w:p>
        </w:tc>
        <w:tc>
          <w:tcPr>
            <w:tcW w:w="993" w:type="dxa"/>
          </w:tcPr>
          <w:p w:rsidR="00770B35" w:rsidRDefault="00770B35" w:rsidP="007D79AE">
            <w:pPr>
              <w:widowControl w:val="0"/>
              <w:autoSpaceDE w:val="0"/>
              <w:autoSpaceDN w:val="0"/>
              <w:jc w:val="center"/>
              <w:rPr>
                <w:sz w:val="20"/>
                <w:szCs w:val="20"/>
              </w:rPr>
            </w:pPr>
            <w:r w:rsidRPr="00967BE0">
              <w:rPr>
                <w:sz w:val="20"/>
                <w:szCs w:val="20"/>
              </w:rPr>
              <w:t>210,4</w:t>
            </w:r>
          </w:p>
        </w:tc>
        <w:tc>
          <w:tcPr>
            <w:tcW w:w="1134" w:type="dxa"/>
          </w:tcPr>
          <w:p w:rsidR="00770B35" w:rsidRDefault="00770B35" w:rsidP="007D79AE">
            <w:pPr>
              <w:widowControl w:val="0"/>
              <w:autoSpaceDE w:val="0"/>
              <w:autoSpaceDN w:val="0"/>
              <w:jc w:val="center"/>
              <w:rPr>
                <w:sz w:val="20"/>
                <w:szCs w:val="20"/>
              </w:rPr>
            </w:pPr>
            <w:r w:rsidRPr="00967BE0">
              <w:rPr>
                <w:sz w:val="20"/>
                <w:szCs w:val="20"/>
              </w:rPr>
              <w:t>210,4</w:t>
            </w:r>
          </w:p>
        </w:tc>
        <w:tc>
          <w:tcPr>
            <w:tcW w:w="1134" w:type="dxa"/>
            <w:gridSpan w:val="2"/>
          </w:tcPr>
          <w:p w:rsidR="00770B35" w:rsidRDefault="00770B35" w:rsidP="007D79AE">
            <w:pPr>
              <w:widowControl w:val="0"/>
              <w:autoSpaceDE w:val="0"/>
              <w:autoSpaceDN w:val="0"/>
              <w:jc w:val="center"/>
              <w:rPr>
                <w:sz w:val="20"/>
                <w:szCs w:val="20"/>
              </w:rPr>
            </w:pPr>
            <w:r w:rsidRPr="00967BE0">
              <w:rPr>
                <w:sz w:val="20"/>
                <w:szCs w:val="20"/>
              </w:rPr>
              <w:t>210,4</w:t>
            </w:r>
          </w:p>
        </w:tc>
        <w:tc>
          <w:tcPr>
            <w:tcW w:w="991" w:type="dxa"/>
          </w:tcPr>
          <w:p w:rsidR="00770B35" w:rsidRDefault="00770B35" w:rsidP="007D79AE">
            <w:pPr>
              <w:widowControl w:val="0"/>
              <w:autoSpaceDE w:val="0"/>
              <w:autoSpaceDN w:val="0"/>
              <w:jc w:val="center"/>
              <w:rPr>
                <w:sz w:val="20"/>
                <w:szCs w:val="20"/>
              </w:rPr>
            </w:pPr>
            <w:r w:rsidRPr="00967BE0">
              <w:rPr>
                <w:sz w:val="20"/>
                <w:szCs w:val="20"/>
              </w:rPr>
              <w:t>210,4</w:t>
            </w:r>
          </w:p>
        </w:tc>
        <w:tc>
          <w:tcPr>
            <w:tcW w:w="1275" w:type="dxa"/>
          </w:tcPr>
          <w:p w:rsidR="00770B35" w:rsidRDefault="00770B35" w:rsidP="007D79AE">
            <w:pPr>
              <w:widowControl w:val="0"/>
              <w:autoSpaceDE w:val="0"/>
              <w:autoSpaceDN w:val="0"/>
              <w:jc w:val="center"/>
              <w:rPr>
                <w:sz w:val="20"/>
                <w:szCs w:val="20"/>
              </w:rPr>
            </w:pPr>
            <w:r>
              <w:rPr>
                <w:sz w:val="20"/>
                <w:szCs w:val="20"/>
              </w:rPr>
              <w:t>1 052,0</w:t>
            </w:r>
          </w:p>
        </w:tc>
      </w:tr>
      <w:tr w:rsidR="00770B35" w:rsidRPr="00967BE0" w:rsidTr="00A548B2">
        <w:trPr>
          <w:trHeight w:val="74"/>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20"/>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967BE0" w:rsidRDefault="00770B35" w:rsidP="00231648">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231648">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272"/>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2 524,8</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210,4</w:t>
            </w:r>
          </w:p>
        </w:tc>
        <w:tc>
          <w:tcPr>
            <w:tcW w:w="1275" w:type="dxa"/>
          </w:tcPr>
          <w:p w:rsidR="00770B35" w:rsidRPr="00967BE0" w:rsidRDefault="00770B35" w:rsidP="007D79AE">
            <w:pPr>
              <w:widowControl w:val="0"/>
              <w:autoSpaceDE w:val="0"/>
              <w:autoSpaceDN w:val="0"/>
              <w:jc w:val="center"/>
              <w:rPr>
                <w:sz w:val="20"/>
                <w:szCs w:val="20"/>
              </w:rPr>
            </w:pPr>
            <w:r w:rsidRPr="00697161">
              <w:rPr>
                <w:sz w:val="20"/>
                <w:szCs w:val="20"/>
              </w:rPr>
              <w:t>1 052,0</w:t>
            </w:r>
          </w:p>
        </w:tc>
      </w:tr>
      <w:tr w:rsidR="00770B35" w:rsidRPr="00967BE0" w:rsidTr="00A548B2">
        <w:trPr>
          <w:trHeight w:val="179"/>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62"/>
        </w:trPr>
        <w:tc>
          <w:tcPr>
            <w:tcW w:w="568" w:type="dxa"/>
            <w:vMerge w:val="restart"/>
          </w:tcPr>
          <w:p w:rsidR="00770B35" w:rsidRPr="00967BE0" w:rsidRDefault="00770B35" w:rsidP="000836A5">
            <w:pPr>
              <w:widowControl w:val="0"/>
              <w:autoSpaceDE w:val="0"/>
              <w:autoSpaceDN w:val="0"/>
              <w:jc w:val="center"/>
              <w:rPr>
                <w:sz w:val="20"/>
                <w:szCs w:val="20"/>
              </w:rPr>
            </w:pPr>
            <w:r w:rsidRPr="00967BE0">
              <w:rPr>
                <w:sz w:val="20"/>
                <w:szCs w:val="20"/>
              </w:rPr>
              <w:t>2.</w:t>
            </w:r>
            <w:r>
              <w:rPr>
                <w:sz w:val="20"/>
                <w:szCs w:val="20"/>
              </w:rPr>
              <w:t>1.2</w:t>
            </w:r>
          </w:p>
        </w:tc>
        <w:tc>
          <w:tcPr>
            <w:tcW w:w="2097" w:type="dxa"/>
            <w:gridSpan w:val="2"/>
            <w:vMerge w:val="restart"/>
          </w:tcPr>
          <w:p w:rsidR="00770B35" w:rsidRPr="00967BE0" w:rsidRDefault="00770B35" w:rsidP="007F5541">
            <w:pPr>
              <w:widowControl w:val="0"/>
              <w:autoSpaceDE w:val="0"/>
              <w:autoSpaceDN w:val="0"/>
              <w:jc w:val="center"/>
              <w:rPr>
                <w:sz w:val="20"/>
                <w:szCs w:val="20"/>
              </w:rPr>
            </w:pPr>
            <w:r w:rsidRPr="00967BE0">
              <w:rPr>
                <w:sz w:val="20"/>
                <w:szCs w:val="20"/>
              </w:rPr>
              <w:t xml:space="preserve">Обеспечение участия  спортивных сборных команд  в официальных  спортивных мероприятиях          (показатели </w:t>
            </w:r>
            <w:r>
              <w:rPr>
                <w:sz w:val="20"/>
                <w:szCs w:val="20"/>
              </w:rPr>
              <w:t>8</w:t>
            </w:r>
            <w:r w:rsidRPr="00967BE0">
              <w:rPr>
                <w:sz w:val="20"/>
                <w:szCs w:val="20"/>
              </w:rPr>
              <w:t>)</w:t>
            </w:r>
          </w:p>
        </w:tc>
        <w:tc>
          <w:tcPr>
            <w:tcW w:w="1418" w:type="dxa"/>
            <w:vMerge w:val="restart"/>
          </w:tcPr>
          <w:p w:rsidR="00770B35" w:rsidRPr="00967BE0" w:rsidRDefault="00770B35" w:rsidP="00D30BB6">
            <w:pPr>
              <w:widowControl w:val="0"/>
              <w:autoSpaceDE w:val="0"/>
              <w:autoSpaceDN w:val="0"/>
              <w:jc w:val="center"/>
              <w:rPr>
                <w:sz w:val="20"/>
                <w:szCs w:val="20"/>
              </w:rPr>
            </w:pPr>
            <w:r w:rsidRPr="00967BE0">
              <w:rPr>
                <w:sz w:val="20"/>
                <w:szCs w:val="20"/>
              </w:rPr>
              <w:t>Отдел по физической культуре и спорту администрации г.Пыть-Ях</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ВСЕГО</w:t>
            </w:r>
          </w:p>
        </w:tc>
        <w:tc>
          <w:tcPr>
            <w:tcW w:w="1134" w:type="dxa"/>
          </w:tcPr>
          <w:p w:rsidR="00770B35" w:rsidRPr="00967BE0" w:rsidRDefault="00770B35" w:rsidP="007D79AE">
            <w:pPr>
              <w:widowControl w:val="0"/>
              <w:autoSpaceDE w:val="0"/>
              <w:autoSpaceDN w:val="0"/>
              <w:jc w:val="center"/>
              <w:rPr>
                <w:sz w:val="20"/>
                <w:szCs w:val="20"/>
              </w:rPr>
            </w:pPr>
            <w:r w:rsidRPr="007D2B89">
              <w:rPr>
                <w:sz w:val="20"/>
                <w:szCs w:val="20"/>
              </w:rPr>
              <w:t>34 975,2</w:t>
            </w:r>
          </w:p>
        </w:tc>
        <w:tc>
          <w:tcPr>
            <w:tcW w:w="1134" w:type="dxa"/>
          </w:tcPr>
          <w:p w:rsidR="00770B35" w:rsidRPr="00967BE0" w:rsidRDefault="00770B35" w:rsidP="006D458B">
            <w:pPr>
              <w:widowControl w:val="0"/>
              <w:autoSpaceDE w:val="0"/>
              <w:autoSpaceDN w:val="0"/>
              <w:jc w:val="center"/>
              <w:rPr>
                <w:sz w:val="20"/>
                <w:szCs w:val="20"/>
              </w:rPr>
            </w:pPr>
            <w:r w:rsidRPr="00967BE0">
              <w:rPr>
                <w:sz w:val="20"/>
                <w:szCs w:val="20"/>
              </w:rPr>
              <w:t>2 914,6</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275" w:type="dxa"/>
          </w:tcPr>
          <w:p w:rsidR="00770B35" w:rsidRPr="00967BE0" w:rsidRDefault="00770B35" w:rsidP="007D79AE">
            <w:pPr>
              <w:widowControl w:val="0"/>
              <w:autoSpaceDE w:val="0"/>
              <w:autoSpaceDN w:val="0"/>
              <w:jc w:val="center"/>
              <w:rPr>
                <w:sz w:val="20"/>
                <w:szCs w:val="20"/>
              </w:rPr>
            </w:pPr>
            <w:r>
              <w:rPr>
                <w:sz w:val="20"/>
                <w:szCs w:val="20"/>
              </w:rPr>
              <w:t>14 753,0</w:t>
            </w:r>
          </w:p>
        </w:tc>
      </w:tr>
      <w:tr w:rsidR="00770B35" w:rsidRPr="00967BE0" w:rsidTr="00A548B2">
        <w:trPr>
          <w:trHeight w:val="194"/>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6D458B">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222"/>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6D458B">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44"/>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34 975,2</w:t>
            </w:r>
          </w:p>
        </w:tc>
        <w:tc>
          <w:tcPr>
            <w:tcW w:w="1134" w:type="dxa"/>
          </w:tcPr>
          <w:p w:rsidR="00770B35" w:rsidRPr="00967BE0" w:rsidRDefault="00770B35" w:rsidP="006D458B">
            <w:pPr>
              <w:widowControl w:val="0"/>
              <w:autoSpaceDE w:val="0"/>
              <w:autoSpaceDN w:val="0"/>
              <w:jc w:val="center"/>
              <w:rPr>
                <w:sz w:val="20"/>
                <w:szCs w:val="20"/>
              </w:rPr>
            </w:pPr>
            <w:r w:rsidRPr="00967BE0">
              <w:rPr>
                <w:sz w:val="20"/>
                <w:szCs w:val="20"/>
              </w:rPr>
              <w:t>2 914,6</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2 914,6</w:t>
            </w:r>
          </w:p>
        </w:tc>
        <w:tc>
          <w:tcPr>
            <w:tcW w:w="1275" w:type="dxa"/>
          </w:tcPr>
          <w:p w:rsidR="00770B35" w:rsidRPr="00967BE0" w:rsidRDefault="00770B35" w:rsidP="007D79AE">
            <w:pPr>
              <w:widowControl w:val="0"/>
              <w:autoSpaceDE w:val="0"/>
              <w:autoSpaceDN w:val="0"/>
              <w:jc w:val="center"/>
              <w:rPr>
                <w:sz w:val="20"/>
                <w:szCs w:val="20"/>
              </w:rPr>
            </w:pPr>
            <w:r w:rsidRPr="007D2B89">
              <w:rPr>
                <w:sz w:val="20"/>
                <w:szCs w:val="20"/>
              </w:rPr>
              <w:t>14 753,0</w:t>
            </w:r>
          </w:p>
        </w:tc>
      </w:tr>
      <w:tr w:rsidR="00770B35" w:rsidRPr="00967BE0" w:rsidTr="00A548B2">
        <w:trPr>
          <w:trHeight w:val="180"/>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6D458B">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60"/>
        </w:trPr>
        <w:tc>
          <w:tcPr>
            <w:tcW w:w="568" w:type="dxa"/>
            <w:vMerge w:val="restart"/>
          </w:tcPr>
          <w:p w:rsidR="00770B35" w:rsidRPr="00967BE0" w:rsidRDefault="00770B35" w:rsidP="007D79AE">
            <w:pPr>
              <w:autoSpaceDE w:val="0"/>
              <w:autoSpaceDN w:val="0"/>
              <w:adjustRightInd w:val="0"/>
              <w:jc w:val="center"/>
              <w:rPr>
                <w:sz w:val="20"/>
                <w:szCs w:val="20"/>
              </w:rPr>
            </w:pPr>
            <w:r w:rsidRPr="00967BE0">
              <w:rPr>
                <w:sz w:val="20"/>
                <w:szCs w:val="20"/>
              </w:rPr>
              <w:t>2.</w:t>
            </w:r>
            <w:r>
              <w:rPr>
                <w:sz w:val="20"/>
                <w:szCs w:val="20"/>
              </w:rPr>
              <w:t>1.</w:t>
            </w:r>
            <w:r w:rsidRPr="00967BE0">
              <w:rPr>
                <w:sz w:val="20"/>
                <w:szCs w:val="20"/>
              </w:rPr>
              <w:t>3</w:t>
            </w:r>
          </w:p>
        </w:tc>
        <w:tc>
          <w:tcPr>
            <w:tcW w:w="2097" w:type="dxa"/>
            <w:gridSpan w:val="2"/>
            <w:vMerge w:val="restart"/>
          </w:tcPr>
          <w:p w:rsidR="00770B35" w:rsidRPr="00967BE0" w:rsidRDefault="00770B35" w:rsidP="007D79AE">
            <w:pPr>
              <w:autoSpaceDE w:val="0"/>
              <w:autoSpaceDN w:val="0"/>
              <w:adjustRightInd w:val="0"/>
              <w:jc w:val="center"/>
              <w:rPr>
                <w:sz w:val="20"/>
                <w:szCs w:val="20"/>
              </w:rPr>
            </w:pPr>
            <w:r w:rsidRPr="00967BE0">
              <w:rPr>
                <w:sz w:val="20"/>
                <w:szCs w:val="20"/>
              </w:rPr>
              <w:t>Создание условий для удовлетворения</w:t>
            </w:r>
          </w:p>
          <w:p w:rsidR="00770B35" w:rsidRPr="00967BE0" w:rsidRDefault="00770B35" w:rsidP="007F5541">
            <w:pPr>
              <w:autoSpaceDE w:val="0"/>
              <w:autoSpaceDN w:val="0"/>
              <w:adjustRightInd w:val="0"/>
              <w:jc w:val="center"/>
              <w:rPr>
                <w:sz w:val="20"/>
                <w:szCs w:val="20"/>
              </w:rPr>
            </w:pPr>
            <w:r w:rsidRPr="00967BE0">
              <w:rPr>
                <w:sz w:val="20"/>
                <w:szCs w:val="20"/>
              </w:rPr>
              <w:t xml:space="preserve">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w:t>
            </w:r>
            <w:r>
              <w:rPr>
                <w:sz w:val="20"/>
                <w:szCs w:val="20"/>
              </w:rPr>
              <w:t>8</w:t>
            </w:r>
            <w:r w:rsidRPr="00967BE0">
              <w:rPr>
                <w:sz w:val="20"/>
                <w:szCs w:val="20"/>
              </w:rPr>
              <w:t>)</w:t>
            </w:r>
          </w:p>
        </w:tc>
        <w:tc>
          <w:tcPr>
            <w:tcW w:w="1418" w:type="dxa"/>
            <w:vMerge w:val="restart"/>
          </w:tcPr>
          <w:p w:rsidR="00770B35" w:rsidRPr="00967BE0" w:rsidRDefault="00770B35" w:rsidP="00BC3E5F">
            <w:pPr>
              <w:autoSpaceDE w:val="0"/>
              <w:autoSpaceDN w:val="0"/>
              <w:adjustRightInd w:val="0"/>
              <w:jc w:val="center"/>
              <w:rPr>
                <w:sz w:val="20"/>
                <w:szCs w:val="20"/>
              </w:rPr>
            </w:pPr>
            <w:r w:rsidRPr="00967BE0">
              <w:rPr>
                <w:sz w:val="20"/>
                <w:szCs w:val="20"/>
              </w:rPr>
              <w:t xml:space="preserve">Отдел по физической культуре и </w:t>
            </w:r>
            <w:r>
              <w:rPr>
                <w:sz w:val="20"/>
                <w:szCs w:val="20"/>
              </w:rPr>
              <w:t>спорту администрации г.Пыть-Ях</w:t>
            </w:r>
          </w:p>
        </w:tc>
        <w:tc>
          <w:tcPr>
            <w:tcW w:w="1134" w:type="dxa"/>
          </w:tcPr>
          <w:p w:rsidR="00770B35" w:rsidRPr="00967BE0" w:rsidRDefault="00770B35" w:rsidP="007D79AE">
            <w:pPr>
              <w:autoSpaceDE w:val="0"/>
              <w:autoSpaceDN w:val="0"/>
              <w:adjustRightInd w:val="0"/>
              <w:jc w:val="center"/>
              <w:rPr>
                <w:sz w:val="20"/>
                <w:szCs w:val="20"/>
              </w:rPr>
            </w:pPr>
            <w:r w:rsidRPr="00967BE0">
              <w:rPr>
                <w:sz w:val="20"/>
                <w:szCs w:val="20"/>
              </w:rPr>
              <w:t>ВСЕГО</w:t>
            </w:r>
          </w:p>
        </w:tc>
        <w:tc>
          <w:tcPr>
            <w:tcW w:w="1134" w:type="dxa"/>
          </w:tcPr>
          <w:p w:rsidR="00770B35" w:rsidRPr="00967BE0" w:rsidRDefault="00770B35" w:rsidP="0090207B">
            <w:pPr>
              <w:autoSpaceDE w:val="0"/>
              <w:autoSpaceDN w:val="0"/>
              <w:adjustRightInd w:val="0"/>
              <w:jc w:val="center"/>
              <w:rPr>
                <w:sz w:val="20"/>
                <w:szCs w:val="20"/>
              </w:rPr>
            </w:pPr>
            <w:r>
              <w:rPr>
                <w:sz w:val="20"/>
                <w:szCs w:val="20"/>
              </w:rPr>
              <w:t>840 885,0</w:t>
            </w:r>
          </w:p>
        </w:tc>
        <w:tc>
          <w:tcPr>
            <w:tcW w:w="1134" w:type="dxa"/>
          </w:tcPr>
          <w:p w:rsidR="00770B35" w:rsidRPr="00967BE0" w:rsidRDefault="00770B35" w:rsidP="007D79AE">
            <w:pPr>
              <w:autoSpaceDE w:val="0"/>
              <w:autoSpaceDN w:val="0"/>
              <w:adjustRightInd w:val="0"/>
              <w:jc w:val="center"/>
              <w:rPr>
                <w:sz w:val="20"/>
                <w:szCs w:val="20"/>
              </w:rPr>
            </w:pPr>
            <w:r>
              <w:rPr>
                <w:sz w:val="20"/>
                <w:szCs w:val="20"/>
              </w:rPr>
              <w:t>71 604,4</w:t>
            </w:r>
          </w:p>
        </w:tc>
        <w:tc>
          <w:tcPr>
            <w:tcW w:w="1134" w:type="dxa"/>
          </w:tcPr>
          <w:p w:rsidR="00770B35" w:rsidRPr="00967BE0" w:rsidRDefault="00770B35" w:rsidP="00231648">
            <w:pPr>
              <w:autoSpaceDE w:val="0"/>
              <w:autoSpaceDN w:val="0"/>
              <w:adjustRightInd w:val="0"/>
              <w:jc w:val="center"/>
              <w:rPr>
                <w:sz w:val="20"/>
                <w:szCs w:val="20"/>
              </w:rPr>
            </w:pPr>
            <w:r>
              <w:rPr>
                <w:sz w:val="20"/>
                <w:szCs w:val="20"/>
              </w:rPr>
              <w:t>69 934,6</w:t>
            </w:r>
          </w:p>
        </w:tc>
        <w:tc>
          <w:tcPr>
            <w:tcW w:w="992" w:type="dxa"/>
          </w:tcPr>
          <w:p w:rsidR="00770B35" w:rsidRPr="00967BE0" w:rsidRDefault="00770B35" w:rsidP="00732F42">
            <w:pPr>
              <w:autoSpaceDE w:val="0"/>
              <w:autoSpaceDN w:val="0"/>
              <w:adjustRightInd w:val="0"/>
              <w:jc w:val="center"/>
              <w:rPr>
                <w:sz w:val="20"/>
                <w:szCs w:val="20"/>
              </w:rPr>
            </w:pPr>
            <w:r>
              <w:rPr>
                <w:sz w:val="20"/>
                <w:szCs w:val="20"/>
              </w:rPr>
              <w:t>69 934,6</w:t>
            </w:r>
          </w:p>
        </w:tc>
        <w:tc>
          <w:tcPr>
            <w:tcW w:w="993" w:type="dxa"/>
          </w:tcPr>
          <w:p w:rsidR="00770B35" w:rsidRPr="00967BE0" w:rsidRDefault="00770B35" w:rsidP="00732F42">
            <w:pPr>
              <w:autoSpaceDE w:val="0"/>
              <w:autoSpaceDN w:val="0"/>
              <w:adjustRightInd w:val="0"/>
              <w:jc w:val="center"/>
              <w:rPr>
                <w:sz w:val="20"/>
                <w:szCs w:val="20"/>
              </w:rPr>
            </w:pPr>
            <w:r>
              <w:rPr>
                <w:sz w:val="20"/>
                <w:szCs w:val="20"/>
              </w:rPr>
              <w:t>69 934,6</w:t>
            </w:r>
          </w:p>
        </w:tc>
        <w:tc>
          <w:tcPr>
            <w:tcW w:w="1134" w:type="dxa"/>
          </w:tcPr>
          <w:p w:rsidR="00770B35" w:rsidRPr="00967BE0" w:rsidRDefault="00770B35" w:rsidP="00732F42">
            <w:pPr>
              <w:autoSpaceDE w:val="0"/>
              <w:autoSpaceDN w:val="0"/>
              <w:adjustRightInd w:val="0"/>
              <w:jc w:val="center"/>
              <w:rPr>
                <w:sz w:val="20"/>
                <w:szCs w:val="20"/>
              </w:rPr>
            </w:pPr>
            <w:r>
              <w:rPr>
                <w:sz w:val="20"/>
                <w:szCs w:val="20"/>
              </w:rPr>
              <w:t>69 934,6</w:t>
            </w:r>
          </w:p>
        </w:tc>
        <w:tc>
          <w:tcPr>
            <w:tcW w:w="1134" w:type="dxa"/>
            <w:gridSpan w:val="2"/>
          </w:tcPr>
          <w:p w:rsidR="00770B35" w:rsidRPr="00967BE0" w:rsidRDefault="00770B35" w:rsidP="00732F42">
            <w:pPr>
              <w:autoSpaceDE w:val="0"/>
              <w:autoSpaceDN w:val="0"/>
              <w:adjustRightInd w:val="0"/>
              <w:jc w:val="center"/>
              <w:rPr>
                <w:sz w:val="20"/>
                <w:szCs w:val="20"/>
              </w:rPr>
            </w:pPr>
            <w:r>
              <w:rPr>
                <w:sz w:val="20"/>
                <w:szCs w:val="20"/>
              </w:rPr>
              <w:t>69 934,6</w:t>
            </w:r>
          </w:p>
        </w:tc>
        <w:tc>
          <w:tcPr>
            <w:tcW w:w="991" w:type="dxa"/>
          </w:tcPr>
          <w:p w:rsidR="00770B35" w:rsidRPr="00967BE0" w:rsidRDefault="00770B35" w:rsidP="00732F42">
            <w:pPr>
              <w:autoSpaceDE w:val="0"/>
              <w:autoSpaceDN w:val="0"/>
              <w:adjustRightInd w:val="0"/>
              <w:jc w:val="center"/>
              <w:rPr>
                <w:sz w:val="20"/>
                <w:szCs w:val="20"/>
              </w:rPr>
            </w:pPr>
            <w:r>
              <w:rPr>
                <w:sz w:val="20"/>
                <w:szCs w:val="20"/>
              </w:rPr>
              <w:t>69 934,6</w:t>
            </w:r>
          </w:p>
        </w:tc>
        <w:tc>
          <w:tcPr>
            <w:tcW w:w="1275" w:type="dxa"/>
          </w:tcPr>
          <w:p w:rsidR="00770B35" w:rsidRPr="00967BE0" w:rsidRDefault="00770B35" w:rsidP="007D79AE">
            <w:pPr>
              <w:autoSpaceDE w:val="0"/>
              <w:autoSpaceDN w:val="0"/>
              <w:adjustRightInd w:val="0"/>
              <w:jc w:val="center"/>
              <w:rPr>
                <w:sz w:val="20"/>
                <w:szCs w:val="20"/>
              </w:rPr>
            </w:pPr>
            <w:r>
              <w:rPr>
                <w:sz w:val="20"/>
                <w:szCs w:val="20"/>
              </w:rPr>
              <w:t>349 673,0</w:t>
            </w:r>
          </w:p>
        </w:tc>
      </w:tr>
      <w:tr w:rsidR="00770B35" w:rsidRPr="00967BE0" w:rsidTr="00A548B2">
        <w:trPr>
          <w:trHeight w:val="166"/>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67BE0" w:rsidRDefault="00770B35" w:rsidP="007D79AE">
            <w:pPr>
              <w:widowControl w:val="0"/>
              <w:autoSpaceDE w:val="0"/>
              <w:autoSpaceDN w:val="0"/>
              <w:jc w:val="center"/>
              <w:rPr>
                <w:sz w:val="20"/>
                <w:szCs w:val="20"/>
              </w:rPr>
            </w:pPr>
            <w:r>
              <w:rPr>
                <w:sz w:val="20"/>
                <w:szCs w:val="20"/>
              </w:rPr>
              <w:t>475,9</w:t>
            </w:r>
          </w:p>
        </w:tc>
        <w:tc>
          <w:tcPr>
            <w:tcW w:w="1134" w:type="dxa"/>
          </w:tcPr>
          <w:p w:rsidR="00770B35" w:rsidRPr="00967BE0" w:rsidRDefault="00770B35" w:rsidP="007D79AE">
            <w:pPr>
              <w:widowControl w:val="0"/>
              <w:autoSpaceDE w:val="0"/>
              <w:autoSpaceDN w:val="0"/>
              <w:jc w:val="center"/>
              <w:rPr>
                <w:sz w:val="20"/>
                <w:szCs w:val="20"/>
              </w:rPr>
            </w:pPr>
            <w:r>
              <w:rPr>
                <w:sz w:val="20"/>
                <w:szCs w:val="20"/>
              </w:rPr>
              <w:t>475,9</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81"/>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D37F6B" w:rsidRDefault="00770B35" w:rsidP="00D37F6B">
            <w:pPr>
              <w:jc w:val="center"/>
              <w:rPr>
                <w:sz w:val="20"/>
                <w:szCs w:val="20"/>
              </w:rPr>
            </w:pPr>
            <w:r>
              <w:rPr>
                <w:sz w:val="20"/>
                <w:szCs w:val="20"/>
              </w:rPr>
              <w:t>1 110,4</w:t>
            </w:r>
          </w:p>
        </w:tc>
        <w:tc>
          <w:tcPr>
            <w:tcW w:w="1134" w:type="dxa"/>
          </w:tcPr>
          <w:p w:rsidR="00770B35" w:rsidRPr="00D37F6B" w:rsidRDefault="00770B35" w:rsidP="00D37F6B">
            <w:pPr>
              <w:jc w:val="center"/>
              <w:rPr>
                <w:sz w:val="20"/>
                <w:szCs w:val="20"/>
              </w:rPr>
            </w:pPr>
            <w:r>
              <w:rPr>
                <w:sz w:val="20"/>
                <w:szCs w:val="20"/>
              </w:rPr>
              <w:t>1 110,4</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noWrap/>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249"/>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826 098,7</w:t>
            </w:r>
          </w:p>
        </w:tc>
        <w:tc>
          <w:tcPr>
            <w:tcW w:w="1134" w:type="dxa"/>
          </w:tcPr>
          <w:p w:rsidR="00770B35" w:rsidRPr="00967BE0" w:rsidRDefault="00770B35" w:rsidP="0090207B">
            <w:pPr>
              <w:widowControl w:val="0"/>
              <w:autoSpaceDE w:val="0"/>
              <w:autoSpaceDN w:val="0"/>
              <w:jc w:val="center"/>
              <w:rPr>
                <w:sz w:val="20"/>
                <w:szCs w:val="20"/>
              </w:rPr>
            </w:pPr>
            <w:r>
              <w:rPr>
                <w:sz w:val="20"/>
                <w:szCs w:val="20"/>
              </w:rPr>
              <w:t>68 918,1</w:t>
            </w:r>
          </w:p>
        </w:tc>
        <w:tc>
          <w:tcPr>
            <w:tcW w:w="1134" w:type="dxa"/>
          </w:tcPr>
          <w:p w:rsidR="00770B35" w:rsidRPr="00967BE0" w:rsidRDefault="00770B35" w:rsidP="00231648">
            <w:pPr>
              <w:widowControl w:val="0"/>
              <w:autoSpaceDE w:val="0"/>
              <w:autoSpaceDN w:val="0"/>
              <w:jc w:val="center"/>
              <w:rPr>
                <w:sz w:val="20"/>
                <w:szCs w:val="20"/>
              </w:rPr>
            </w:pPr>
            <w:r>
              <w:rPr>
                <w:sz w:val="20"/>
                <w:szCs w:val="20"/>
              </w:rPr>
              <w:t>68 834,6</w:t>
            </w:r>
          </w:p>
        </w:tc>
        <w:tc>
          <w:tcPr>
            <w:tcW w:w="992" w:type="dxa"/>
            <w:noWrap/>
          </w:tcPr>
          <w:p w:rsidR="00770B35" w:rsidRPr="00967BE0" w:rsidRDefault="00770B35" w:rsidP="00732F42">
            <w:pPr>
              <w:widowControl w:val="0"/>
              <w:autoSpaceDE w:val="0"/>
              <w:autoSpaceDN w:val="0"/>
              <w:jc w:val="center"/>
              <w:rPr>
                <w:sz w:val="20"/>
                <w:szCs w:val="20"/>
              </w:rPr>
            </w:pPr>
            <w:r>
              <w:rPr>
                <w:sz w:val="20"/>
                <w:szCs w:val="20"/>
              </w:rPr>
              <w:t>68 834,6</w:t>
            </w:r>
          </w:p>
        </w:tc>
        <w:tc>
          <w:tcPr>
            <w:tcW w:w="993" w:type="dxa"/>
          </w:tcPr>
          <w:p w:rsidR="00770B35" w:rsidRPr="00967BE0" w:rsidRDefault="00770B35" w:rsidP="00732F42">
            <w:pPr>
              <w:widowControl w:val="0"/>
              <w:autoSpaceDE w:val="0"/>
              <w:autoSpaceDN w:val="0"/>
              <w:jc w:val="center"/>
              <w:rPr>
                <w:sz w:val="20"/>
                <w:szCs w:val="20"/>
              </w:rPr>
            </w:pPr>
            <w:r>
              <w:rPr>
                <w:sz w:val="20"/>
                <w:szCs w:val="20"/>
              </w:rPr>
              <w:t>68 834,6</w:t>
            </w:r>
          </w:p>
        </w:tc>
        <w:tc>
          <w:tcPr>
            <w:tcW w:w="1134" w:type="dxa"/>
          </w:tcPr>
          <w:p w:rsidR="00770B35" w:rsidRPr="00967BE0" w:rsidRDefault="00770B35" w:rsidP="00732F42">
            <w:pPr>
              <w:widowControl w:val="0"/>
              <w:autoSpaceDE w:val="0"/>
              <w:autoSpaceDN w:val="0"/>
              <w:jc w:val="center"/>
              <w:rPr>
                <w:sz w:val="20"/>
                <w:szCs w:val="20"/>
              </w:rPr>
            </w:pPr>
            <w:r>
              <w:rPr>
                <w:sz w:val="20"/>
                <w:szCs w:val="20"/>
              </w:rPr>
              <w:t>68 834,6</w:t>
            </w:r>
          </w:p>
        </w:tc>
        <w:tc>
          <w:tcPr>
            <w:tcW w:w="1134" w:type="dxa"/>
            <w:gridSpan w:val="2"/>
          </w:tcPr>
          <w:p w:rsidR="00770B35" w:rsidRPr="00967BE0" w:rsidRDefault="00770B35" w:rsidP="00732F42">
            <w:pPr>
              <w:widowControl w:val="0"/>
              <w:autoSpaceDE w:val="0"/>
              <w:autoSpaceDN w:val="0"/>
              <w:jc w:val="center"/>
              <w:rPr>
                <w:sz w:val="20"/>
                <w:szCs w:val="20"/>
              </w:rPr>
            </w:pPr>
            <w:r>
              <w:rPr>
                <w:sz w:val="20"/>
                <w:szCs w:val="20"/>
              </w:rPr>
              <w:t>68 834,6</w:t>
            </w:r>
          </w:p>
        </w:tc>
        <w:tc>
          <w:tcPr>
            <w:tcW w:w="991" w:type="dxa"/>
          </w:tcPr>
          <w:p w:rsidR="00770B35" w:rsidRPr="00967BE0" w:rsidRDefault="00770B35" w:rsidP="00732F42">
            <w:pPr>
              <w:widowControl w:val="0"/>
              <w:autoSpaceDE w:val="0"/>
              <w:autoSpaceDN w:val="0"/>
              <w:jc w:val="center"/>
              <w:rPr>
                <w:sz w:val="20"/>
                <w:szCs w:val="20"/>
              </w:rPr>
            </w:pPr>
            <w:r>
              <w:rPr>
                <w:sz w:val="20"/>
                <w:szCs w:val="20"/>
              </w:rPr>
              <w:t>68 834,6</w:t>
            </w:r>
          </w:p>
        </w:tc>
        <w:tc>
          <w:tcPr>
            <w:tcW w:w="1275" w:type="dxa"/>
          </w:tcPr>
          <w:p w:rsidR="00770B35" w:rsidRPr="00967BE0" w:rsidRDefault="00770B35" w:rsidP="007D79AE">
            <w:pPr>
              <w:widowControl w:val="0"/>
              <w:autoSpaceDE w:val="0"/>
              <w:autoSpaceDN w:val="0"/>
              <w:jc w:val="center"/>
              <w:rPr>
                <w:sz w:val="20"/>
                <w:szCs w:val="20"/>
              </w:rPr>
            </w:pPr>
            <w:r>
              <w:rPr>
                <w:sz w:val="20"/>
                <w:szCs w:val="20"/>
              </w:rPr>
              <w:t>344 173,0</w:t>
            </w:r>
          </w:p>
        </w:tc>
      </w:tr>
      <w:tr w:rsidR="00770B35" w:rsidRPr="00967BE0" w:rsidTr="00A548B2">
        <w:trPr>
          <w:trHeight w:val="2145"/>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Default="00770B35" w:rsidP="007D79AE">
            <w:pPr>
              <w:widowControl w:val="0"/>
              <w:autoSpaceDE w:val="0"/>
              <w:autoSpaceDN w:val="0"/>
              <w:jc w:val="center"/>
              <w:rPr>
                <w:sz w:val="20"/>
                <w:szCs w:val="20"/>
              </w:rPr>
            </w:pPr>
            <w:r w:rsidRPr="00967BE0">
              <w:rPr>
                <w:sz w:val="20"/>
                <w:szCs w:val="20"/>
              </w:rPr>
              <w:t>Внебюджетные источники</w:t>
            </w:r>
          </w:p>
          <w:p w:rsidR="00770B35" w:rsidRPr="00967BE0" w:rsidRDefault="00770B35" w:rsidP="00AC3585">
            <w:pPr>
              <w:widowControl w:val="0"/>
              <w:autoSpaceDE w:val="0"/>
              <w:autoSpaceDN w:val="0"/>
              <w:rPr>
                <w:sz w:val="20"/>
                <w:szCs w:val="20"/>
              </w:rPr>
            </w:pPr>
          </w:p>
        </w:tc>
        <w:tc>
          <w:tcPr>
            <w:tcW w:w="1134" w:type="dxa"/>
          </w:tcPr>
          <w:p w:rsidR="00770B35" w:rsidRPr="00967BE0" w:rsidRDefault="00770B35" w:rsidP="007D79AE">
            <w:pPr>
              <w:widowControl w:val="0"/>
              <w:autoSpaceDE w:val="0"/>
              <w:autoSpaceDN w:val="0"/>
              <w:jc w:val="center"/>
              <w:rPr>
                <w:sz w:val="20"/>
                <w:szCs w:val="20"/>
              </w:rPr>
            </w:pPr>
            <w:r>
              <w:rPr>
                <w:sz w:val="20"/>
                <w:szCs w:val="20"/>
              </w:rPr>
              <w:t>13 200,0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1 100,0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1 100,0</w:t>
            </w:r>
          </w:p>
        </w:tc>
        <w:tc>
          <w:tcPr>
            <w:tcW w:w="992" w:type="dxa"/>
            <w:noWrap/>
          </w:tcPr>
          <w:p w:rsidR="00770B35" w:rsidRPr="00967BE0" w:rsidRDefault="00770B35" w:rsidP="00732F42">
            <w:pPr>
              <w:widowControl w:val="0"/>
              <w:autoSpaceDE w:val="0"/>
              <w:autoSpaceDN w:val="0"/>
              <w:jc w:val="center"/>
              <w:rPr>
                <w:sz w:val="20"/>
                <w:szCs w:val="20"/>
              </w:rPr>
            </w:pPr>
            <w:r w:rsidRPr="00967BE0">
              <w:rPr>
                <w:sz w:val="20"/>
                <w:szCs w:val="20"/>
              </w:rPr>
              <w:t>1 100,0</w:t>
            </w:r>
          </w:p>
        </w:tc>
        <w:tc>
          <w:tcPr>
            <w:tcW w:w="993" w:type="dxa"/>
          </w:tcPr>
          <w:p w:rsidR="00770B35" w:rsidRPr="00967BE0" w:rsidRDefault="00770B35" w:rsidP="00732F42">
            <w:pPr>
              <w:widowControl w:val="0"/>
              <w:autoSpaceDE w:val="0"/>
              <w:autoSpaceDN w:val="0"/>
              <w:jc w:val="center"/>
              <w:rPr>
                <w:sz w:val="20"/>
                <w:szCs w:val="20"/>
              </w:rPr>
            </w:pPr>
            <w:r w:rsidRPr="00967BE0">
              <w:rPr>
                <w:sz w:val="20"/>
                <w:szCs w:val="20"/>
              </w:rPr>
              <w:t>1 100,0</w:t>
            </w:r>
          </w:p>
        </w:tc>
        <w:tc>
          <w:tcPr>
            <w:tcW w:w="1134" w:type="dxa"/>
          </w:tcPr>
          <w:p w:rsidR="00770B35" w:rsidRPr="00967BE0" w:rsidRDefault="00770B35" w:rsidP="00732F42">
            <w:pPr>
              <w:widowControl w:val="0"/>
              <w:autoSpaceDE w:val="0"/>
              <w:autoSpaceDN w:val="0"/>
              <w:jc w:val="center"/>
              <w:rPr>
                <w:sz w:val="20"/>
                <w:szCs w:val="20"/>
              </w:rPr>
            </w:pPr>
            <w:r w:rsidRPr="00967BE0">
              <w:rPr>
                <w:sz w:val="20"/>
                <w:szCs w:val="20"/>
              </w:rPr>
              <w:t>1 100,0</w:t>
            </w:r>
          </w:p>
        </w:tc>
        <w:tc>
          <w:tcPr>
            <w:tcW w:w="1134" w:type="dxa"/>
            <w:gridSpan w:val="2"/>
          </w:tcPr>
          <w:p w:rsidR="00770B35" w:rsidRPr="00967BE0" w:rsidRDefault="00770B35" w:rsidP="00732F42">
            <w:pPr>
              <w:widowControl w:val="0"/>
              <w:autoSpaceDE w:val="0"/>
              <w:autoSpaceDN w:val="0"/>
              <w:jc w:val="center"/>
              <w:rPr>
                <w:sz w:val="20"/>
                <w:szCs w:val="20"/>
              </w:rPr>
            </w:pPr>
            <w:r w:rsidRPr="00967BE0">
              <w:rPr>
                <w:sz w:val="20"/>
                <w:szCs w:val="20"/>
              </w:rPr>
              <w:t>1 100,0</w:t>
            </w:r>
          </w:p>
        </w:tc>
        <w:tc>
          <w:tcPr>
            <w:tcW w:w="991" w:type="dxa"/>
          </w:tcPr>
          <w:p w:rsidR="00770B35" w:rsidRPr="00967BE0" w:rsidRDefault="00770B35" w:rsidP="00732F42">
            <w:pPr>
              <w:widowControl w:val="0"/>
              <w:autoSpaceDE w:val="0"/>
              <w:autoSpaceDN w:val="0"/>
              <w:jc w:val="center"/>
              <w:rPr>
                <w:sz w:val="20"/>
                <w:szCs w:val="20"/>
              </w:rPr>
            </w:pPr>
            <w:r w:rsidRPr="00967BE0">
              <w:rPr>
                <w:sz w:val="20"/>
                <w:szCs w:val="20"/>
              </w:rPr>
              <w:t>1 100,0</w:t>
            </w:r>
          </w:p>
        </w:tc>
        <w:tc>
          <w:tcPr>
            <w:tcW w:w="1275" w:type="dxa"/>
          </w:tcPr>
          <w:p w:rsidR="00770B35" w:rsidRPr="00967BE0" w:rsidRDefault="00770B35" w:rsidP="007D79AE">
            <w:pPr>
              <w:widowControl w:val="0"/>
              <w:autoSpaceDE w:val="0"/>
              <w:autoSpaceDN w:val="0"/>
              <w:jc w:val="center"/>
              <w:rPr>
                <w:sz w:val="20"/>
                <w:szCs w:val="20"/>
              </w:rPr>
            </w:pPr>
            <w:r>
              <w:rPr>
                <w:sz w:val="20"/>
                <w:szCs w:val="20"/>
              </w:rPr>
              <w:t>5 500,0</w:t>
            </w:r>
          </w:p>
        </w:tc>
      </w:tr>
      <w:tr w:rsidR="00770B35" w:rsidRPr="00967BE0" w:rsidTr="00A548B2">
        <w:trPr>
          <w:trHeight w:val="221"/>
        </w:trPr>
        <w:tc>
          <w:tcPr>
            <w:tcW w:w="568" w:type="dxa"/>
            <w:vMerge w:val="restart"/>
          </w:tcPr>
          <w:p w:rsidR="00770B35" w:rsidRPr="00967BE0" w:rsidRDefault="00770B35" w:rsidP="007D79AE">
            <w:pPr>
              <w:widowControl w:val="0"/>
              <w:autoSpaceDE w:val="0"/>
              <w:autoSpaceDN w:val="0"/>
              <w:jc w:val="center"/>
              <w:rPr>
                <w:sz w:val="20"/>
                <w:szCs w:val="20"/>
              </w:rPr>
            </w:pPr>
            <w:r w:rsidRPr="00967BE0">
              <w:rPr>
                <w:sz w:val="20"/>
                <w:szCs w:val="20"/>
              </w:rPr>
              <w:t>2.</w:t>
            </w:r>
            <w:r>
              <w:rPr>
                <w:sz w:val="20"/>
                <w:szCs w:val="20"/>
              </w:rPr>
              <w:t>1.</w:t>
            </w:r>
            <w:r w:rsidRPr="00967BE0">
              <w:rPr>
                <w:sz w:val="20"/>
                <w:szCs w:val="20"/>
              </w:rPr>
              <w:t>4</w:t>
            </w:r>
          </w:p>
        </w:tc>
        <w:tc>
          <w:tcPr>
            <w:tcW w:w="2097" w:type="dxa"/>
            <w:gridSpan w:val="2"/>
            <w:vMerge w:val="restart"/>
          </w:tcPr>
          <w:p w:rsidR="00770B35" w:rsidRPr="00967BE0" w:rsidRDefault="00770B35" w:rsidP="007F5541">
            <w:pPr>
              <w:widowControl w:val="0"/>
              <w:autoSpaceDE w:val="0"/>
              <w:autoSpaceDN w:val="0"/>
              <w:jc w:val="center"/>
              <w:rPr>
                <w:sz w:val="20"/>
                <w:szCs w:val="20"/>
              </w:rPr>
            </w:pPr>
            <w:r w:rsidRPr="00967BE0">
              <w:rPr>
                <w:sz w:val="20"/>
                <w:szCs w:val="20"/>
              </w:rPr>
              <w:t xml:space="preserve">Обеспечение комплексной безопасности, в том числе антитеррористической безопасности муниципальных объектов спорта      (показатели </w:t>
            </w:r>
            <w:r>
              <w:rPr>
                <w:sz w:val="20"/>
                <w:szCs w:val="20"/>
              </w:rPr>
              <w:t>8</w:t>
            </w:r>
            <w:r w:rsidRPr="00967BE0">
              <w:rPr>
                <w:sz w:val="20"/>
                <w:szCs w:val="20"/>
              </w:rPr>
              <w:t>)</w:t>
            </w:r>
          </w:p>
        </w:tc>
        <w:tc>
          <w:tcPr>
            <w:tcW w:w="1418" w:type="dxa"/>
            <w:vMerge w:val="restart"/>
          </w:tcPr>
          <w:p w:rsidR="00770B35" w:rsidRPr="00967BE0" w:rsidRDefault="00770B35" w:rsidP="00D30BB6">
            <w:pPr>
              <w:widowControl w:val="0"/>
              <w:autoSpaceDE w:val="0"/>
              <w:autoSpaceDN w:val="0"/>
              <w:jc w:val="center"/>
              <w:rPr>
                <w:sz w:val="20"/>
                <w:szCs w:val="20"/>
              </w:rPr>
            </w:pPr>
            <w:r w:rsidRPr="00967BE0">
              <w:rPr>
                <w:sz w:val="20"/>
                <w:szCs w:val="20"/>
              </w:rPr>
              <w:t xml:space="preserve">Отдел по физической культуре и </w:t>
            </w:r>
            <w:r>
              <w:rPr>
                <w:sz w:val="20"/>
                <w:szCs w:val="20"/>
              </w:rPr>
              <w:t>спорту администрации г.Пыть-Ях</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ВСЕГО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8 218,4</w:t>
            </w:r>
          </w:p>
        </w:tc>
        <w:tc>
          <w:tcPr>
            <w:tcW w:w="1134" w:type="dxa"/>
          </w:tcPr>
          <w:p w:rsidR="00770B35" w:rsidRPr="00967BE0" w:rsidRDefault="00770B35" w:rsidP="007D79AE">
            <w:pPr>
              <w:widowControl w:val="0"/>
              <w:autoSpaceDE w:val="0"/>
              <w:autoSpaceDN w:val="0"/>
              <w:jc w:val="center"/>
              <w:rPr>
                <w:sz w:val="20"/>
                <w:szCs w:val="20"/>
              </w:rPr>
            </w:pPr>
            <w:r>
              <w:rPr>
                <w:sz w:val="20"/>
                <w:szCs w:val="20"/>
              </w:rPr>
              <w:t>4 109,2</w:t>
            </w:r>
          </w:p>
        </w:tc>
        <w:tc>
          <w:tcPr>
            <w:tcW w:w="1134" w:type="dxa"/>
          </w:tcPr>
          <w:p w:rsidR="00770B35" w:rsidRPr="00967BE0" w:rsidRDefault="00770B35" w:rsidP="007D79AE">
            <w:pPr>
              <w:widowControl w:val="0"/>
              <w:autoSpaceDE w:val="0"/>
              <w:autoSpaceDN w:val="0"/>
              <w:jc w:val="center"/>
              <w:rPr>
                <w:sz w:val="20"/>
                <w:szCs w:val="20"/>
              </w:rPr>
            </w:pPr>
            <w:r>
              <w:rPr>
                <w:sz w:val="20"/>
                <w:szCs w:val="20"/>
              </w:rPr>
              <w:t>4 109,2</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33"/>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19"/>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94"/>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67BE0" w:rsidRDefault="00770B35" w:rsidP="00231648">
            <w:pPr>
              <w:widowControl w:val="0"/>
              <w:autoSpaceDE w:val="0"/>
              <w:autoSpaceDN w:val="0"/>
              <w:jc w:val="center"/>
              <w:rPr>
                <w:sz w:val="20"/>
                <w:szCs w:val="20"/>
              </w:rPr>
            </w:pPr>
            <w:r>
              <w:rPr>
                <w:sz w:val="20"/>
                <w:szCs w:val="20"/>
              </w:rPr>
              <w:t>8 218,4</w:t>
            </w:r>
          </w:p>
        </w:tc>
        <w:tc>
          <w:tcPr>
            <w:tcW w:w="1134" w:type="dxa"/>
          </w:tcPr>
          <w:p w:rsidR="00770B35" w:rsidRPr="00967BE0" w:rsidRDefault="00770B35" w:rsidP="00231648">
            <w:pPr>
              <w:widowControl w:val="0"/>
              <w:autoSpaceDE w:val="0"/>
              <w:autoSpaceDN w:val="0"/>
              <w:jc w:val="center"/>
              <w:rPr>
                <w:sz w:val="20"/>
                <w:szCs w:val="20"/>
              </w:rPr>
            </w:pPr>
            <w:r>
              <w:rPr>
                <w:sz w:val="20"/>
                <w:szCs w:val="20"/>
              </w:rPr>
              <w:t>4 109,2</w:t>
            </w:r>
          </w:p>
        </w:tc>
        <w:tc>
          <w:tcPr>
            <w:tcW w:w="1134" w:type="dxa"/>
          </w:tcPr>
          <w:p w:rsidR="00770B35" w:rsidRPr="00967BE0" w:rsidRDefault="00770B35" w:rsidP="00231648">
            <w:pPr>
              <w:widowControl w:val="0"/>
              <w:autoSpaceDE w:val="0"/>
              <w:autoSpaceDN w:val="0"/>
              <w:jc w:val="center"/>
              <w:rPr>
                <w:sz w:val="20"/>
                <w:szCs w:val="20"/>
              </w:rPr>
            </w:pPr>
            <w:r>
              <w:rPr>
                <w:sz w:val="20"/>
                <w:szCs w:val="20"/>
              </w:rPr>
              <w:t>4 109,2</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546AB1">
        <w:trPr>
          <w:trHeight w:val="568"/>
        </w:trPr>
        <w:tc>
          <w:tcPr>
            <w:tcW w:w="568" w:type="dxa"/>
            <w:vMerge/>
          </w:tcPr>
          <w:p w:rsidR="00770B35" w:rsidRPr="00967BE0" w:rsidRDefault="00770B35" w:rsidP="007D79AE">
            <w:pPr>
              <w:widowControl w:val="0"/>
              <w:autoSpaceDE w:val="0"/>
              <w:autoSpaceDN w:val="0"/>
              <w:jc w:val="center"/>
              <w:rPr>
                <w:sz w:val="20"/>
                <w:szCs w:val="20"/>
              </w:rPr>
            </w:pPr>
          </w:p>
        </w:tc>
        <w:tc>
          <w:tcPr>
            <w:tcW w:w="2097" w:type="dxa"/>
            <w:gridSpan w:val="2"/>
            <w:vMerge/>
          </w:tcPr>
          <w:p w:rsidR="00770B35" w:rsidRPr="00967BE0" w:rsidRDefault="00770B35" w:rsidP="007D79AE">
            <w:pPr>
              <w:widowControl w:val="0"/>
              <w:autoSpaceDE w:val="0"/>
              <w:autoSpaceDN w:val="0"/>
              <w:jc w:val="center"/>
              <w:rPr>
                <w:sz w:val="20"/>
                <w:szCs w:val="20"/>
              </w:rPr>
            </w:pPr>
          </w:p>
        </w:tc>
        <w:tc>
          <w:tcPr>
            <w:tcW w:w="1418" w:type="dxa"/>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94"/>
        </w:trPr>
        <w:tc>
          <w:tcPr>
            <w:tcW w:w="568" w:type="dxa"/>
            <w:vMerge w:val="restart"/>
          </w:tcPr>
          <w:p w:rsidR="00770B35" w:rsidRPr="00967BE0" w:rsidRDefault="00770B35" w:rsidP="007D79AE">
            <w:pPr>
              <w:widowControl w:val="0"/>
              <w:autoSpaceDE w:val="0"/>
              <w:autoSpaceDN w:val="0"/>
              <w:jc w:val="center"/>
              <w:rPr>
                <w:bCs/>
                <w:sz w:val="20"/>
                <w:szCs w:val="20"/>
              </w:rPr>
            </w:pPr>
            <w:r w:rsidRPr="00967BE0">
              <w:rPr>
                <w:bCs/>
                <w:sz w:val="20"/>
                <w:szCs w:val="20"/>
              </w:rPr>
              <w:t>2.</w:t>
            </w:r>
            <w:r>
              <w:rPr>
                <w:bCs/>
                <w:sz w:val="20"/>
                <w:szCs w:val="20"/>
              </w:rPr>
              <w:t>1.</w:t>
            </w:r>
            <w:r w:rsidRPr="00967BE0">
              <w:rPr>
                <w:bCs/>
                <w:sz w:val="20"/>
                <w:szCs w:val="20"/>
              </w:rPr>
              <w:t>5</w:t>
            </w:r>
          </w:p>
        </w:tc>
        <w:tc>
          <w:tcPr>
            <w:tcW w:w="2097" w:type="dxa"/>
            <w:gridSpan w:val="2"/>
            <w:vMerge w:val="restart"/>
          </w:tcPr>
          <w:p w:rsidR="00770B35" w:rsidRPr="00967BE0" w:rsidRDefault="00770B35" w:rsidP="007D79AE">
            <w:pPr>
              <w:widowControl w:val="0"/>
              <w:autoSpaceDE w:val="0"/>
              <w:autoSpaceDN w:val="0"/>
              <w:jc w:val="center"/>
              <w:rPr>
                <w:sz w:val="20"/>
                <w:szCs w:val="20"/>
              </w:rPr>
            </w:pPr>
            <w:r w:rsidRPr="00967BE0">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770B35" w:rsidRPr="00967BE0" w:rsidRDefault="00770B35" w:rsidP="007F5541">
            <w:pPr>
              <w:widowControl w:val="0"/>
              <w:autoSpaceDE w:val="0"/>
              <w:autoSpaceDN w:val="0"/>
              <w:jc w:val="center"/>
              <w:rPr>
                <w:bCs/>
                <w:sz w:val="20"/>
                <w:szCs w:val="20"/>
              </w:rPr>
            </w:pPr>
            <w:r w:rsidRPr="00967BE0">
              <w:rPr>
                <w:bCs/>
                <w:sz w:val="20"/>
                <w:szCs w:val="20"/>
              </w:rPr>
              <w:t xml:space="preserve">(показатели </w:t>
            </w:r>
            <w:r>
              <w:rPr>
                <w:bCs/>
                <w:sz w:val="20"/>
                <w:szCs w:val="20"/>
              </w:rPr>
              <w:t>8</w:t>
            </w:r>
            <w:r w:rsidRPr="00967BE0">
              <w:rPr>
                <w:bCs/>
                <w:sz w:val="20"/>
                <w:szCs w:val="20"/>
              </w:rPr>
              <w:t>)</w:t>
            </w:r>
          </w:p>
        </w:tc>
        <w:tc>
          <w:tcPr>
            <w:tcW w:w="1418" w:type="dxa"/>
            <w:vMerge w:val="restart"/>
          </w:tcPr>
          <w:p w:rsidR="00770B35" w:rsidRPr="00967BE0" w:rsidRDefault="00770B35" w:rsidP="00BC3E5F">
            <w:pPr>
              <w:widowControl w:val="0"/>
              <w:autoSpaceDE w:val="0"/>
              <w:autoSpaceDN w:val="0"/>
              <w:jc w:val="center"/>
              <w:rPr>
                <w:sz w:val="20"/>
                <w:szCs w:val="20"/>
              </w:rPr>
            </w:pPr>
            <w:r w:rsidRPr="00967BE0">
              <w:rPr>
                <w:sz w:val="20"/>
                <w:szCs w:val="20"/>
              </w:rPr>
              <w:t>Отдел по физической культуре и с</w:t>
            </w:r>
            <w:r>
              <w:rPr>
                <w:sz w:val="20"/>
                <w:szCs w:val="20"/>
              </w:rPr>
              <w:t>порту администрации г.Пыть-Ях</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ВСЕГО</w:t>
            </w:r>
          </w:p>
        </w:tc>
        <w:tc>
          <w:tcPr>
            <w:tcW w:w="1134" w:type="dxa"/>
          </w:tcPr>
          <w:p w:rsidR="00770B35" w:rsidRPr="00967BE0" w:rsidRDefault="00770B35" w:rsidP="0070342C">
            <w:pPr>
              <w:widowControl w:val="0"/>
              <w:autoSpaceDE w:val="0"/>
              <w:autoSpaceDN w:val="0"/>
              <w:jc w:val="center"/>
              <w:rPr>
                <w:sz w:val="20"/>
                <w:szCs w:val="20"/>
              </w:rPr>
            </w:pPr>
            <w:r>
              <w:rPr>
                <w:sz w:val="20"/>
                <w:szCs w:val="20"/>
              </w:rPr>
              <w:t>14 566,6</w:t>
            </w:r>
          </w:p>
        </w:tc>
        <w:tc>
          <w:tcPr>
            <w:tcW w:w="1134" w:type="dxa"/>
          </w:tcPr>
          <w:p w:rsidR="00770B35" w:rsidRPr="00967BE0" w:rsidRDefault="00770B35" w:rsidP="007D79AE">
            <w:pPr>
              <w:widowControl w:val="0"/>
              <w:autoSpaceDE w:val="0"/>
              <w:autoSpaceDN w:val="0"/>
              <w:jc w:val="center"/>
              <w:rPr>
                <w:sz w:val="20"/>
                <w:szCs w:val="20"/>
              </w:rPr>
            </w:pPr>
            <w:r>
              <w:rPr>
                <w:sz w:val="20"/>
                <w:szCs w:val="20"/>
              </w:rPr>
              <w:t>753,9</w:t>
            </w:r>
          </w:p>
        </w:tc>
        <w:tc>
          <w:tcPr>
            <w:tcW w:w="1134" w:type="dxa"/>
          </w:tcPr>
          <w:p w:rsidR="00770B35" w:rsidRPr="00967BE0" w:rsidRDefault="00770B35" w:rsidP="007D79AE">
            <w:pPr>
              <w:widowControl w:val="0"/>
              <w:autoSpaceDE w:val="0"/>
              <w:autoSpaceDN w:val="0"/>
              <w:jc w:val="center"/>
              <w:rPr>
                <w:sz w:val="20"/>
                <w:szCs w:val="20"/>
              </w:rPr>
            </w:pPr>
            <w:r>
              <w:rPr>
                <w:sz w:val="20"/>
                <w:szCs w:val="20"/>
              </w:rPr>
              <w:t>1 255,7</w:t>
            </w:r>
          </w:p>
        </w:tc>
        <w:tc>
          <w:tcPr>
            <w:tcW w:w="992" w:type="dxa"/>
          </w:tcPr>
          <w:p w:rsidR="00770B35" w:rsidRPr="00967BE0" w:rsidRDefault="00770B35" w:rsidP="00732F42">
            <w:pPr>
              <w:widowControl w:val="0"/>
              <w:autoSpaceDE w:val="0"/>
              <w:autoSpaceDN w:val="0"/>
              <w:jc w:val="center"/>
              <w:rPr>
                <w:sz w:val="20"/>
                <w:szCs w:val="20"/>
              </w:rPr>
            </w:pPr>
            <w:r>
              <w:rPr>
                <w:sz w:val="20"/>
                <w:szCs w:val="20"/>
              </w:rPr>
              <w:t>1 255,7</w:t>
            </w:r>
          </w:p>
        </w:tc>
        <w:tc>
          <w:tcPr>
            <w:tcW w:w="993" w:type="dxa"/>
          </w:tcPr>
          <w:p w:rsidR="00770B35" w:rsidRPr="00967BE0" w:rsidRDefault="00770B35" w:rsidP="00732F42">
            <w:pPr>
              <w:widowControl w:val="0"/>
              <w:autoSpaceDE w:val="0"/>
              <w:autoSpaceDN w:val="0"/>
              <w:jc w:val="center"/>
              <w:rPr>
                <w:sz w:val="20"/>
                <w:szCs w:val="20"/>
              </w:rPr>
            </w:pPr>
            <w:r>
              <w:rPr>
                <w:sz w:val="20"/>
                <w:szCs w:val="20"/>
              </w:rPr>
              <w:t>1 255,7</w:t>
            </w:r>
          </w:p>
        </w:tc>
        <w:tc>
          <w:tcPr>
            <w:tcW w:w="1134" w:type="dxa"/>
          </w:tcPr>
          <w:p w:rsidR="00770B35" w:rsidRPr="00967BE0" w:rsidRDefault="00770B35" w:rsidP="00732F42">
            <w:pPr>
              <w:widowControl w:val="0"/>
              <w:autoSpaceDE w:val="0"/>
              <w:autoSpaceDN w:val="0"/>
              <w:jc w:val="center"/>
              <w:rPr>
                <w:sz w:val="20"/>
                <w:szCs w:val="20"/>
              </w:rPr>
            </w:pPr>
            <w:r>
              <w:rPr>
                <w:sz w:val="20"/>
                <w:szCs w:val="20"/>
              </w:rPr>
              <w:t>1 255,7</w:t>
            </w:r>
          </w:p>
        </w:tc>
        <w:tc>
          <w:tcPr>
            <w:tcW w:w="1134" w:type="dxa"/>
            <w:gridSpan w:val="2"/>
          </w:tcPr>
          <w:p w:rsidR="00770B35" w:rsidRPr="00967BE0" w:rsidRDefault="00770B35" w:rsidP="00732F42">
            <w:pPr>
              <w:widowControl w:val="0"/>
              <w:autoSpaceDE w:val="0"/>
              <w:autoSpaceDN w:val="0"/>
              <w:jc w:val="center"/>
              <w:rPr>
                <w:sz w:val="20"/>
                <w:szCs w:val="20"/>
              </w:rPr>
            </w:pPr>
            <w:r>
              <w:rPr>
                <w:sz w:val="20"/>
                <w:szCs w:val="20"/>
              </w:rPr>
              <w:t>1 255,7</w:t>
            </w:r>
          </w:p>
        </w:tc>
        <w:tc>
          <w:tcPr>
            <w:tcW w:w="991" w:type="dxa"/>
          </w:tcPr>
          <w:p w:rsidR="00770B35" w:rsidRPr="00967BE0" w:rsidRDefault="00770B35" w:rsidP="00732F42">
            <w:pPr>
              <w:widowControl w:val="0"/>
              <w:autoSpaceDE w:val="0"/>
              <w:autoSpaceDN w:val="0"/>
              <w:jc w:val="center"/>
              <w:rPr>
                <w:sz w:val="20"/>
                <w:szCs w:val="20"/>
              </w:rPr>
            </w:pPr>
            <w:r>
              <w:rPr>
                <w:sz w:val="20"/>
                <w:szCs w:val="20"/>
              </w:rPr>
              <w:t>1 255,7</w:t>
            </w:r>
          </w:p>
        </w:tc>
        <w:tc>
          <w:tcPr>
            <w:tcW w:w="1275" w:type="dxa"/>
          </w:tcPr>
          <w:p w:rsidR="00770B35" w:rsidRPr="00967BE0" w:rsidRDefault="00770B35" w:rsidP="007D79AE">
            <w:pPr>
              <w:widowControl w:val="0"/>
              <w:autoSpaceDE w:val="0"/>
              <w:autoSpaceDN w:val="0"/>
              <w:jc w:val="center"/>
              <w:rPr>
                <w:sz w:val="20"/>
                <w:szCs w:val="20"/>
              </w:rPr>
            </w:pPr>
            <w:r>
              <w:rPr>
                <w:sz w:val="20"/>
                <w:szCs w:val="20"/>
              </w:rPr>
              <w:t>6 278,5</w:t>
            </w:r>
          </w:p>
        </w:tc>
      </w:tr>
      <w:tr w:rsidR="00770B35" w:rsidRPr="00967BE0" w:rsidTr="00A548B2">
        <w:trPr>
          <w:trHeight w:val="160"/>
        </w:trPr>
        <w:tc>
          <w:tcPr>
            <w:tcW w:w="568" w:type="dxa"/>
            <w:vMerge/>
          </w:tcPr>
          <w:p w:rsidR="00770B35" w:rsidRPr="00967BE0" w:rsidRDefault="00770B35" w:rsidP="007D79AE">
            <w:pPr>
              <w:widowControl w:val="0"/>
              <w:autoSpaceDE w:val="0"/>
              <w:autoSpaceDN w:val="0"/>
              <w:jc w:val="center"/>
              <w:rPr>
                <w:bCs/>
                <w:sz w:val="20"/>
                <w:szCs w:val="20"/>
              </w:rPr>
            </w:pPr>
          </w:p>
        </w:tc>
        <w:tc>
          <w:tcPr>
            <w:tcW w:w="2097" w:type="dxa"/>
            <w:gridSpan w:val="2"/>
            <w:vMerge/>
          </w:tcPr>
          <w:p w:rsidR="00770B35" w:rsidRPr="00967BE0" w:rsidRDefault="00770B35" w:rsidP="007D79AE">
            <w:pPr>
              <w:widowControl w:val="0"/>
              <w:autoSpaceDE w:val="0"/>
              <w:autoSpaceDN w:val="0"/>
              <w:jc w:val="center"/>
              <w:rPr>
                <w:bCs/>
                <w:sz w:val="20"/>
                <w:szCs w:val="20"/>
              </w:rPr>
            </w:pPr>
          </w:p>
        </w:tc>
        <w:tc>
          <w:tcPr>
            <w:tcW w:w="1418" w:type="dxa"/>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A548B2">
        <w:trPr>
          <w:trHeight w:val="180"/>
        </w:trPr>
        <w:tc>
          <w:tcPr>
            <w:tcW w:w="568" w:type="dxa"/>
            <w:vMerge/>
          </w:tcPr>
          <w:p w:rsidR="00770B35" w:rsidRPr="00967BE0" w:rsidRDefault="00770B35" w:rsidP="007D79AE">
            <w:pPr>
              <w:widowControl w:val="0"/>
              <w:autoSpaceDE w:val="0"/>
              <w:autoSpaceDN w:val="0"/>
              <w:jc w:val="center"/>
              <w:rPr>
                <w:bCs/>
                <w:sz w:val="20"/>
                <w:szCs w:val="20"/>
              </w:rPr>
            </w:pPr>
          </w:p>
        </w:tc>
        <w:tc>
          <w:tcPr>
            <w:tcW w:w="2097" w:type="dxa"/>
            <w:gridSpan w:val="2"/>
            <w:vMerge/>
          </w:tcPr>
          <w:p w:rsidR="00770B35" w:rsidRPr="00967BE0" w:rsidRDefault="00770B35" w:rsidP="007D79AE">
            <w:pPr>
              <w:widowControl w:val="0"/>
              <w:autoSpaceDE w:val="0"/>
              <w:autoSpaceDN w:val="0"/>
              <w:jc w:val="center"/>
              <w:rPr>
                <w:bCs/>
                <w:sz w:val="20"/>
                <w:szCs w:val="20"/>
              </w:rPr>
            </w:pPr>
          </w:p>
        </w:tc>
        <w:tc>
          <w:tcPr>
            <w:tcW w:w="1418" w:type="dxa"/>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13 838,1</w:t>
            </w:r>
          </w:p>
        </w:tc>
        <w:tc>
          <w:tcPr>
            <w:tcW w:w="1134" w:type="dxa"/>
          </w:tcPr>
          <w:p w:rsidR="00770B35" w:rsidRPr="00967BE0" w:rsidRDefault="00770B35" w:rsidP="007D79AE">
            <w:pPr>
              <w:widowControl w:val="0"/>
              <w:autoSpaceDE w:val="0"/>
              <w:autoSpaceDN w:val="0"/>
              <w:jc w:val="center"/>
              <w:rPr>
                <w:sz w:val="20"/>
                <w:szCs w:val="20"/>
              </w:rPr>
            </w:pPr>
            <w:r>
              <w:rPr>
                <w:sz w:val="20"/>
                <w:szCs w:val="20"/>
              </w:rPr>
              <w:t>716,2</w:t>
            </w:r>
          </w:p>
        </w:tc>
        <w:tc>
          <w:tcPr>
            <w:tcW w:w="1134" w:type="dxa"/>
          </w:tcPr>
          <w:p w:rsidR="00770B35" w:rsidRPr="00967BE0" w:rsidRDefault="00770B35" w:rsidP="007D79AE">
            <w:pPr>
              <w:widowControl w:val="0"/>
              <w:autoSpaceDE w:val="0"/>
              <w:autoSpaceDN w:val="0"/>
              <w:jc w:val="center"/>
              <w:rPr>
                <w:sz w:val="20"/>
                <w:szCs w:val="20"/>
              </w:rPr>
            </w:pPr>
            <w:r>
              <w:rPr>
                <w:sz w:val="20"/>
                <w:szCs w:val="20"/>
              </w:rPr>
              <w:t>1 192,9</w:t>
            </w:r>
          </w:p>
        </w:tc>
        <w:tc>
          <w:tcPr>
            <w:tcW w:w="992" w:type="dxa"/>
          </w:tcPr>
          <w:p w:rsidR="00770B35" w:rsidRPr="00967BE0" w:rsidRDefault="00770B35" w:rsidP="00732F42">
            <w:pPr>
              <w:widowControl w:val="0"/>
              <w:autoSpaceDE w:val="0"/>
              <w:autoSpaceDN w:val="0"/>
              <w:jc w:val="center"/>
              <w:rPr>
                <w:sz w:val="20"/>
                <w:szCs w:val="20"/>
              </w:rPr>
            </w:pPr>
            <w:r>
              <w:rPr>
                <w:sz w:val="20"/>
                <w:szCs w:val="20"/>
              </w:rPr>
              <w:t>1 192,9</w:t>
            </w:r>
          </w:p>
        </w:tc>
        <w:tc>
          <w:tcPr>
            <w:tcW w:w="993" w:type="dxa"/>
          </w:tcPr>
          <w:p w:rsidR="00770B35" w:rsidRPr="00967BE0" w:rsidRDefault="00770B35" w:rsidP="00732F42">
            <w:pPr>
              <w:widowControl w:val="0"/>
              <w:autoSpaceDE w:val="0"/>
              <w:autoSpaceDN w:val="0"/>
              <w:jc w:val="center"/>
              <w:rPr>
                <w:sz w:val="20"/>
                <w:szCs w:val="20"/>
              </w:rPr>
            </w:pPr>
            <w:r>
              <w:rPr>
                <w:sz w:val="20"/>
                <w:szCs w:val="20"/>
              </w:rPr>
              <w:t>1 192,9</w:t>
            </w:r>
          </w:p>
        </w:tc>
        <w:tc>
          <w:tcPr>
            <w:tcW w:w="1134" w:type="dxa"/>
          </w:tcPr>
          <w:p w:rsidR="00770B35" w:rsidRPr="00967BE0" w:rsidRDefault="00770B35" w:rsidP="00732F42">
            <w:pPr>
              <w:widowControl w:val="0"/>
              <w:autoSpaceDE w:val="0"/>
              <w:autoSpaceDN w:val="0"/>
              <w:jc w:val="center"/>
              <w:rPr>
                <w:sz w:val="20"/>
                <w:szCs w:val="20"/>
              </w:rPr>
            </w:pPr>
            <w:r>
              <w:rPr>
                <w:sz w:val="20"/>
                <w:szCs w:val="20"/>
              </w:rPr>
              <w:t>1 192,9</w:t>
            </w:r>
          </w:p>
        </w:tc>
        <w:tc>
          <w:tcPr>
            <w:tcW w:w="1134" w:type="dxa"/>
            <w:gridSpan w:val="2"/>
          </w:tcPr>
          <w:p w:rsidR="00770B35" w:rsidRPr="00967BE0" w:rsidRDefault="00770B35" w:rsidP="00732F42">
            <w:pPr>
              <w:widowControl w:val="0"/>
              <w:autoSpaceDE w:val="0"/>
              <w:autoSpaceDN w:val="0"/>
              <w:jc w:val="center"/>
              <w:rPr>
                <w:sz w:val="20"/>
                <w:szCs w:val="20"/>
              </w:rPr>
            </w:pPr>
            <w:r>
              <w:rPr>
                <w:sz w:val="20"/>
                <w:szCs w:val="20"/>
              </w:rPr>
              <w:t>1 192,9</w:t>
            </w:r>
          </w:p>
        </w:tc>
        <w:tc>
          <w:tcPr>
            <w:tcW w:w="991" w:type="dxa"/>
          </w:tcPr>
          <w:p w:rsidR="00770B35" w:rsidRPr="00967BE0" w:rsidRDefault="00770B35" w:rsidP="00732F42">
            <w:pPr>
              <w:widowControl w:val="0"/>
              <w:autoSpaceDE w:val="0"/>
              <w:autoSpaceDN w:val="0"/>
              <w:jc w:val="center"/>
              <w:rPr>
                <w:sz w:val="20"/>
                <w:szCs w:val="20"/>
              </w:rPr>
            </w:pPr>
            <w:r>
              <w:rPr>
                <w:sz w:val="20"/>
                <w:szCs w:val="20"/>
              </w:rPr>
              <w:t>1 192,9</w:t>
            </w:r>
          </w:p>
        </w:tc>
        <w:tc>
          <w:tcPr>
            <w:tcW w:w="1275" w:type="dxa"/>
          </w:tcPr>
          <w:p w:rsidR="00770B35" w:rsidRPr="00967BE0" w:rsidRDefault="00770B35" w:rsidP="00231648">
            <w:pPr>
              <w:widowControl w:val="0"/>
              <w:autoSpaceDE w:val="0"/>
              <w:autoSpaceDN w:val="0"/>
              <w:jc w:val="center"/>
              <w:rPr>
                <w:sz w:val="20"/>
                <w:szCs w:val="20"/>
              </w:rPr>
            </w:pPr>
            <w:r>
              <w:rPr>
                <w:sz w:val="20"/>
                <w:szCs w:val="20"/>
              </w:rPr>
              <w:t>5 964,5</w:t>
            </w:r>
          </w:p>
        </w:tc>
      </w:tr>
      <w:tr w:rsidR="00770B35" w:rsidRPr="00967BE0" w:rsidTr="00A548B2">
        <w:trPr>
          <w:trHeight w:val="139"/>
        </w:trPr>
        <w:tc>
          <w:tcPr>
            <w:tcW w:w="568" w:type="dxa"/>
            <w:vMerge/>
          </w:tcPr>
          <w:p w:rsidR="00770B35" w:rsidRPr="00967BE0" w:rsidRDefault="00770B35" w:rsidP="007D79AE">
            <w:pPr>
              <w:widowControl w:val="0"/>
              <w:autoSpaceDE w:val="0"/>
              <w:autoSpaceDN w:val="0"/>
              <w:jc w:val="center"/>
              <w:rPr>
                <w:bCs/>
                <w:sz w:val="20"/>
                <w:szCs w:val="20"/>
              </w:rPr>
            </w:pPr>
          </w:p>
        </w:tc>
        <w:tc>
          <w:tcPr>
            <w:tcW w:w="2097" w:type="dxa"/>
            <w:gridSpan w:val="2"/>
            <w:vMerge/>
          </w:tcPr>
          <w:p w:rsidR="00770B35" w:rsidRPr="00967BE0" w:rsidRDefault="00770B35" w:rsidP="007D79AE">
            <w:pPr>
              <w:widowControl w:val="0"/>
              <w:autoSpaceDE w:val="0"/>
              <w:autoSpaceDN w:val="0"/>
              <w:jc w:val="center"/>
              <w:rPr>
                <w:bCs/>
                <w:sz w:val="20"/>
                <w:szCs w:val="20"/>
              </w:rPr>
            </w:pPr>
          </w:p>
        </w:tc>
        <w:tc>
          <w:tcPr>
            <w:tcW w:w="1418" w:type="dxa"/>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67BE0" w:rsidRDefault="00770B35" w:rsidP="007D79AE">
            <w:pPr>
              <w:widowControl w:val="0"/>
              <w:autoSpaceDE w:val="0"/>
              <w:autoSpaceDN w:val="0"/>
              <w:jc w:val="center"/>
              <w:rPr>
                <w:sz w:val="20"/>
                <w:szCs w:val="20"/>
              </w:rPr>
            </w:pPr>
            <w:r>
              <w:rPr>
                <w:sz w:val="20"/>
                <w:szCs w:val="20"/>
              </w:rPr>
              <w:t>728,5</w:t>
            </w:r>
          </w:p>
        </w:tc>
        <w:tc>
          <w:tcPr>
            <w:tcW w:w="1134" w:type="dxa"/>
          </w:tcPr>
          <w:p w:rsidR="00770B35" w:rsidRPr="00967BE0" w:rsidRDefault="00770B35" w:rsidP="007D79AE">
            <w:pPr>
              <w:widowControl w:val="0"/>
              <w:autoSpaceDE w:val="0"/>
              <w:autoSpaceDN w:val="0"/>
              <w:jc w:val="center"/>
              <w:rPr>
                <w:sz w:val="20"/>
                <w:szCs w:val="20"/>
              </w:rPr>
            </w:pPr>
            <w:r>
              <w:rPr>
                <w:sz w:val="20"/>
                <w:szCs w:val="20"/>
              </w:rPr>
              <w:t>37,7</w:t>
            </w:r>
          </w:p>
        </w:tc>
        <w:tc>
          <w:tcPr>
            <w:tcW w:w="1134" w:type="dxa"/>
          </w:tcPr>
          <w:p w:rsidR="00770B35" w:rsidRPr="00967BE0" w:rsidRDefault="00770B35" w:rsidP="00231648">
            <w:pPr>
              <w:widowControl w:val="0"/>
              <w:autoSpaceDE w:val="0"/>
              <w:autoSpaceDN w:val="0"/>
              <w:jc w:val="center"/>
              <w:rPr>
                <w:sz w:val="20"/>
                <w:szCs w:val="20"/>
              </w:rPr>
            </w:pPr>
            <w:r>
              <w:rPr>
                <w:sz w:val="20"/>
                <w:szCs w:val="20"/>
              </w:rPr>
              <w:t>62,8</w:t>
            </w:r>
          </w:p>
        </w:tc>
        <w:tc>
          <w:tcPr>
            <w:tcW w:w="992" w:type="dxa"/>
          </w:tcPr>
          <w:p w:rsidR="00770B35" w:rsidRPr="00967BE0" w:rsidRDefault="00770B35" w:rsidP="00732F42">
            <w:pPr>
              <w:widowControl w:val="0"/>
              <w:autoSpaceDE w:val="0"/>
              <w:autoSpaceDN w:val="0"/>
              <w:jc w:val="center"/>
              <w:rPr>
                <w:sz w:val="20"/>
                <w:szCs w:val="20"/>
              </w:rPr>
            </w:pPr>
            <w:r>
              <w:rPr>
                <w:sz w:val="20"/>
                <w:szCs w:val="20"/>
              </w:rPr>
              <w:t>62,8</w:t>
            </w:r>
          </w:p>
        </w:tc>
        <w:tc>
          <w:tcPr>
            <w:tcW w:w="993" w:type="dxa"/>
          </w:tcPr>
          <w:p w:rsidR="00770B35" w:rsidRPr="00967BE0" w:rsidRDefault="00770B35" w:rsidP="00732F42">
            <w:pPr>
              <w:widowControl w:val="0"/>
              <w:autoSpaceDE w:val="0"/>
              <w:autoSpaceDN w:val="0"/>
              <w:jc w:val="center"/>
              <w:rPr>
                <w:sz w:val="20"/>
                <w:szCs w:val="20"/>
              </w:rPr>
            </w:pPr>
            <w:r>
              <w:rPr>
                <w:sz w:val="20"/>
                <w:szCs w:val="20"/>
              </w:rPr>
              <w:t>62,8</w:t>
            </w:r>
          </w:p>
        </w:tc>
        <w:tc>
          <w:tcPr>
            <w:tcW w:w="1134" w:type="dxa"/>
          </w:tcPr>
          <w:p w:rsidR="00770B35" w:rsidRPr="00967BE0" w:rsidRDefault="00770B35" w:rsidP="00732F42">
            <w:pPr>
              <w:widowControl w:val="0"/>
              <w:autoSpaceDE w:val="0"/>
              <w:autoSpaceDN w:val="0"/>
              <w:jc w:val="center"/>
              <w:rPr>
                <w:sz w:val="20"/>
                <w:szCs w:val="20"/>
              </w:rPr>
            </w:pPr>
            <w:r>
              <w:rPr>
                <w:sz w:val="20"/>
                <w:szCs w:val="20"/>
              </w:rPr>
              <w:t>62,8</w:t>
            </w:r>
          </w:p>
        </w:tc>
        <w:tc>
          <w:tcPr>
            <w:tcW w:w="1134" w:type="dxa"/>
            <w:gridSpan w:val="2"/>
          </w:tcPr>
          <w:p w:rsidR="00770B35" w:rsidRPr="00967BE0" w:rsidRDefault="00770B35" w:rsidP="00732F42">
            <w:pPr>
              <w:widowControl w:val="0"/>
              <w:autoSpaceDE w:val="0"/>
              <w:autoSpaceDN w:val="0"/>
              <w:jc w:val="center"/>
              <w:rPr>
                <w:sz w:val="20"/>
                <w:szCs w:val="20"/>
              </w:rPr>
            </w:pPr>
            <w:r>
              <w:rPr>
                <w:sz w:val="20"/>
                <w:szCs w:val="20"/>
              </w:rPr>
              <w:t>62,8</w:t>
            </w:r>
          </w:p>
        </w:tc>
        <w:tc>
          <w:tcPr>
            <w:tcW w:w="991" w:type="dxa"/>
          </w:tcPr>
          <w:p w:rsidR="00770B35" w:rsidRPr="00967BE0" w:rsidRDefault="00770B35" w:rsidP="00732F42">
            <w:pPr>
              <w:widowControl w:val="0"/>
              <w:autoSpaceDE w:val="0"/>
              <w:autoSpaceDN w:val="0"/>
              <w:jc w:val="center"/>
              <w:rPr>
                <w:sz w:val="20"/>
                <w:szCs w:val="20"/>
              </w:rPr>
            </w:pPr>
            <w:r>
              <w:rPr>
                <w:sz w:val="20"/>
                <w:szCs w:val="20"/>
              </w:rPr>
              <w:t>62,8</w:t>
            </w:r>
          </w:p>
        </w:tc>
        <w:tc>
          <w:tcPr>
            <w:tcW w:w="1275" w:type="dxa"/>
          </w:tcPr>
          <w:p w:rsidR="00770B35" w:rsidRPr="00967BE0" w:rsidRDefault="00770B35" w:rsidP="007D79AE">
            <w:pPr>
              <w:widowControl w:val="0"/>
              <w:autoSpaceDE w:val="0"/>
              <w:autoSpaceDN w:val="0"/>
              <w:jc w:val="center"/>
              <w:rPr>
                <w:sz w:val="20"/>
                <w:szCs w:val="20"/>
              </w:rPr>
            </w:pPr>
            <w:r>
              <w:rPr>
                <w:sz w:val="20"/>
                <w:szCs w:val="20"/>
              </w:rPr>
              <w:t>314,0</w:t>
            </w:r>
          </w:p>
        </w:tc>
      </w:tr>
      <w:tr w:rsidR="00770B35" w:rsidRPr="00967BE0" w:rsidTr="00A548B2">
        <w:trPr>
          <w:trHeight w:val="401"/>
        </w:trPr>
        <w:tc>
          <w:tcPr>
            <w:tcW w:w="568" w:type="dxa"/>
            <w:vMerge/>
          </w:tcPr>
          <w:p w:rsidR="00770B35" w:rsidRPr="00967BE0" w:rsidRDefault="00770B35" w:rsidP="007D79AE">
            <w:pPr>
              <w:widowControl w:val="0"/>
              <w:autoSpaceDE w:val="0"/>
              <w:autoSpaceDN w:val="0"/>
              <w:jc w:val="center"/>
              <w:rPr>
                <w:b/>
                <w:bCs/>
                <w:sz w:val="20"/>
                <w:szCs w:val="20"/>
              </w:rPr>
            </w:pPr>
          </w:p>
        </w:tc>
        <w:tc>
          <w:tcPr>
            <w:tcW w:w="2097" w:type="dxa"/>
            <w:gridSpan w:val="2"/>
            <w:vMerge/>
          </w:tcPr>
          <w:p w:rsidR="00770B35" w:rsidRPr="00967BE0" w:rsidRDefault="00770B35" w:rsidP="007D79AE">
            <w:pPr>
              <w:widowControl w:val="0"/>
              <w:autoSpaceDE w:val="0"/>
              <w:autoSpaceDN w:val="0"/>
              <w:jc w:val="center"/>
              <w:rPr>
                <w:b/>
                <w:bCs/>
                <w:sz w:val="20"/>
                <w:szCs w:val="20"/>
              </w:rPr>
            </w:pPr>
          </w:p>
        </w:tc>
        <w:tc>
          <w:tcPr>
            <w:tcW w:w="1418" w:type="dxa"/>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Default="00770B35" w:rsidP="007D79AE">
            <w:pPr>
              <w:widowControl w:val="0"/>
              <w:autoSpaceDE w:val="0"/>
              <w:autoSpaceDN w:val="0"/>
              <w:jc w:val="center"/>
              <w:rPr>
                <w:sz w:val="20"/>
                <w:szCs w:val="20"/>
              </w:rPr>
            </w:pPr>
            <w:r w:rsidRPr="00967BE0">
              <w:rPr>
                <w:sz w:val="20"/>
                <w:szCs w:val="20"/>
              </w:rPr>
              <w:t>Внебюджетные источники</w:t>
            </w:r>
          </w:p>
          <w:p w:rsidR="00770B35" w:rsidRPr="00967BE0" w:rsidRDefault="00770B35" w:rsidP="00546AB1">
            <w:pPr>
              <w:widowControl w:val="0"/>
              <w:autoSpaceDE w:val="0"/>
              <w:autoSpaceDN w:val="0"/>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0,0</w:t>
            </w:r>
          </w:p>
        </w:tc>
        <w:tc>
          <w:tcPr>
            <w:tcW w:w="992"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3"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134" w:type="dxa"/>
            <w:gridSpan w:val="2"/>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991" w:type="dxa"/>
          </w:tcPr>
          <w:p w:rsidR="00770B35" w:rsidRPr="00967BE0" w:rsidRDefault="00770B35" w:rsidP="00732F42">
            <w:pPr>
              <w:widowControl w:val="0"/>
              <w:autoSpaceDE w:val="0"/>
              <w:autoSpaceDN w:val="0"/>
              <w:jc w:val="center"/>
              <w:rPr>
                <w:sz w:val="20"/>
                <w:szCs w:val="20"/>
              </w:rPr>
            </w:pPr>
            <w:r w:rsidRPr="00967BE0">
              <w:rPr>
                <w:sz w:val="20"/>
                <w:szCs w:val="20"/>
              </w:rPr>
              <w:t>0,0</w:t>
            </w:r>
          </w:p>
        </w:tc>
        <w:tc>
          <w:tcPr>
            <w:tcW w:w="1275" w:type="dxa"/>
          </w:tcPr>
          <w:p w:rsidR="00770B35" w:rsidRPr="00967BE0" w:rsidRDefault="00770B35" w:rsidP="007D79AE">
            <w:pPr>
              <w:widowControl w:val="0"/>
              <w:autoSpaceDE w:val="0"/>
              <w:autoSpaceDN w:val="0"/>
              <w:jc w:val="center"/>
              <w:rPr>
                <w:sz w:val="20"/>
                <w:szCs w:val="20"/>
              </w:rPr>
            </w:pPr>
            <w:r w:rsidRPr="00967BE0">
              <w:rPr>
                <w:sz w:val="20"/>
                <w:szCs w:val="20"/>
              </w:rPr>
              <w:t>0,0</w:t>
            </w:r>
          </w:p>
        </w:tc>
      </w:tr>
      <w:tr w:rsidR="00770B35" w:rsidRPr="00967BE0" w:rsidTr="00216318">
        <w:trPr>
          <w:trHeight w:val="132"/>
        </w:trPr>
        <w:tc>
          <w:tcPr>
            <w:tcW w:w="4083" w:type="dxa"/>
            <w:gridSpan w:val="4"/>
            <w:vMerge w:val="restart"/>
          </w:tcPr>
          <w:p w:rsidR="00770B35" w:rsidRPr="00967BE0" w:rsidRDefault="00770B35" w:rsidP="007D79AE">
            <w:pPr>
              <w:jc w:val="center"/>
              <w:rPr>
                <w:sz w:val="20"/>
                <w:szCs w:val="20"/>
              </w:rPr>
            </w:pPr>
            <w:r w:rsidRPr="00967BE0">
              <w:rPr>
                <w:sz w:val="20"/>
                <w:szCs w:val="20"/>
              </w:rPr>
              <w:t>Итого  по  подпрограмме II:</w:t>
            </w:r>
          </w:p>
          <w:p w:rsidR="00770B35" w:rsidRDefault="00770B35" w:rsidP="007D79AE">
            <w:pPr>
              <w:jc w:val="center"/>
              <w:rPr>
                <w:sz w:val="20"/>
                <w:szCs w:val="20"/>
              </w:rPr>
            </w:pPr>
          </w:p>
          <w:p w:rsidR="00770B35" w:rsidRDefault="00770B35" w:rsidP="007D79AE">
            <w:pPr>
              <w:jc w:val="center"/>
              <w:rPr>
                <w:sz w:val="20"/>
                <w:szCs w:val="20"/>
              </w:rPr>
            </w:pPr>
          </w:p>
          <w:p w:rsidR="00770B35" w:rsidRDefault="00770B35" w:rsidP="007D79AE">
            <w:pPr>
              <w:jc w:val="center"/>
              <w:rPr>
                <w:sz w:val="20"/>
                <w:szCs w:val="20"/>
              </w:rPr>
            </w:pPr>
          </w:p>
          <w:p w:rsidR="00770B35" w:rsidRDefault="00770B35" w:rsidP="007D79AE">
            <w:pPr>
              <w:jc w:val="center"/>
              <w:rPr>
                <w:sz w:val="20"/>
                <w:szCs w:val="20"/>
              </w:rPr>
            </w:pPr>
          </w:p>
          <w:p w:rsidR="00770B35" w:rsidRDefault="00770B35" w:rsidP="007D79AE">
            <w:pPr>
              <w:jc w:val="center"/>
              <w:rPr>
                <w:sz w:val="20"/>
                <w:szCs w:val="20"/>
              </w:rPr>
            </w:pPr>
          </w:p>
          <w:p w:rsidR="00770B35" w:rsidRDefault="00770B35" w:rsidP="007D79AE">
            <w:pPr>
              <w:jc w:val="center"/>
              <w:rPr>
                <w:sz w:val="20"/>
                <w:szCs w:val="20"/>
              </w:rPr>
            </w:pPr>
          </w:p>
          <w:p w:rsidR="00770B35" w:rsidRDefault="00770B35" w:rsidP="007D79AE">
            <w:pPr>
              <w:jc w:val="center"/>
              <w:rPr>
                <w:sz w:val="20"/>
                <w:szCs w:val="20"/>
              </w:rPr>
            </w:pPr>
          </w:p>
          <w:p w:rsidR="00770B35" w:rsidRPr="00967BE0" w:rsidRDefault="00770B35" w:rsidP="007D79AE">
            <w:pPr>
              <w:jc w:val="center"/>
              <w:rPr>
                <w:sz w:val="20"/>
                <w:szCs w:val="20"/>
              </w:rPr>
            </w:pPr>
          </w:p>
        </w:tc>
        <w:tc>
          <w:tcPr>
            <w:tcW w:w="1134" w:type="dxa"/>
          </w:tcPr>
          <w:p w:rsidR="00770B35" w:rsidRPr="00967BE0" w:rsidRDefault="00770B35" w:rsidP="007D79AE">
            <w:pPr>
              <w:jc w:val="center"/>
              <w:rPr>
                <w:sz w:val="20"/>
                <w:szCs w:val="20"/>
              </w:rPr>
            </w:pPr>
            <w:r w:rsidRPr="00967BE0">
              <w:rPr>
                <w:sz w:val="20"/>
                <w:szCs w:val="20"/>
              </w:rPr>
              <w:t>ВСЕГО</w:t>
            </w:r>
          </w:p>
        </w:tc>
        <w:tc>
          <w:tcPr>
            <w:tcW w:w="1134" w:type="dxa"/>
          </w:tcPr>
          <w:p w:rsidR="00770B35" w:rsidRPr="009C6CEB" w:rsidRDefault="00770B35" w:rsidP="00732F42">
            <w:pPr>
              <w:jc w:val="center"/>
              <w:rPr>
                <w:sz w:val="20"/>
                <w:szCs w:val="20"/>
              </w:rPr>
            </w:pPr>
            <w:r w:rsidRPr="009C6CEB">
              <w:rPr>
                <w:sz w:val="20"/>
                <w:szCs w:val="20"/>
              </w:rPr>
              <w:t>901</w:t>
            </w:r>
            <w:r>
              <w:rPr>
                <w:sz w:val="20"/>
                <w:szCs w:val="20"/>
              </w:rPr>
              <w:t> 170,0</w:t>
            </w:r>
          </w:p>
        </w:tc>
        <w:tc>
          <w:tcPr>
            <w:tcW w:w="1134" w:type="dxa"/>
          </w:tcPr>
          <w:p w:rsidR="00770B35" w:rsidRPr="009C6CEB" w:rsidRDefault="00770B35" w:rsidP="00732F42">
            <w:pPr>
              <w:jc w:val="center"/>
              <w:rPr>
                <w:sz w:val="20"/>
                <w:szCs w:val="20"/>
              </w:rPr>
            </w:pPr>
            <w:r w:rsidRPr="009C6CEB">
              <w:rPr>
                <w:sz w:val="20"/>
                <w:szCs w:val="20"/>
              </w:rPr>
              <w:t>79 592,5</w:t>
            </w:r>
          </w:p>
        </w:tc>
        <w:tc>
          <w:tcPr>
            <w:tcW w:w="1134" w:type="dxa"/>
          </w:tcPr>
          <w:p w:rsidR="00770B35" w:rsidRPr="009C6CEB" w:rsidRDefault="00770B35" w:rsidP="00732F42">
            <w:pPr>
              <w:jc w:val="center"/>
              <w:rPr>
                <w:sz w:val="20"/>
                <w:szCs w:val="20"/>
              </w:rPr>
            </w:pPr>
            <w:r w:rsidRPr="009C6CEB">
              <w:rPr>
                <w:sz w:val="20"/>
                <w:szCs w:val="20"/>
              </w:rPr>
              <w:t>78</w:t>
            </w:r>
            <w:r>
              <w:rPr>
                <w:sz w:val="20"/>
                <w:szCs w:val="20"/>
              </w:rPr>
              <w:t> 424,5</w:t>
            </w:r>
          </w:p>
        </w:tc>
        <w:tc>
          <w:tcPr>
            <w:tcW w:w="992"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993"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gridSpan w:val="2"/>
          </w:tcPr>
          <w:p w:rsidR="00770B35" w:rsidRPr="009C6CEB" w:rsidRDefault="00770B35" w:rsidP="00732F42">
            <w:pPr>
              <w:jc w:val="center"/>
              <w:rPr>
                <w:sz w:val="20"/>
                <w:szCs w:val="20"/>
              </w:rPr>
            </w:pPr>
            <w:r w:rsidRPr="009C6CEB">
              <w:rPr>
                <w:sz w:val="20"/>
                <w:szCs w:val="20"/>
              </w:rPr>
              <w:t>74</w:t>
            </w:r>
            <w:r>
              <w:rPr>
                <w:sz w:val="20"/>
                <w:szCs w:val="20"/>
              </w:rPr>
              <w:t> 315,3</w:t>
            </w:r>
          </w:p>
        </w:tc>
        <w:tc>
          <w:tcPr>
            <w:tcW w:w="991"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275" w:type="dxa"/>
          </w:tcPr>
          <w:p w:rsidR="00770B35" w:rsidRPr="009C6CEB" w:rsidRDefault="00770B35" w:rsidP="00732F42">
            <w:pPr>
              <w:jc w:val="center"/>
              <w:rPr>
                <w:sz w:val="20"/>
                <w:szCs w:val="20"/>
              </w:rPr>
            </w:pPr>
            <w:r w:rsidRPr="009C6CEB">
              <w:rPr>
                <w:sz w:val="20"/>
                <w:szCs w:val="20"/>
              </w:rPr>
              <w:t>371</w:t>
            </w:r>
            <w:r>
              <w:rPr>
                <w:sz w:val="20"/>
                <w:szCs w:val="20"/>
              </w:rPr>
              <w:t> 576,5</w:t>
            </w:r>
          </w:p>
        </w:tc>
      </w:tr>
      <w:tr w:rsidR="00770B35" w:rsidRPr="00967BE0" w:rsidTr="00216318">
        <w:trPr>
          <w:trHeight w:val="178"/>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9C6CEB" w:rsidRDefault="00770B35" w:rsidP="00732F42">
            <w:pPr>
              <w:widowControl w:val="0"/>
              <w:autoSpaceDE w:val="0"/>
              <w:autoSpaceDN w:val="0"/>
              <w:jc w:val="center"/>
              <w:rPr>
                <w:sz w:val="20"/>
                <w:szCs w:val="20"/>
              </w:rPr>
            </w:pPr>
            <w:r>
              <w:rPr>
                <w:sz w:val="20"/>
                <w:szCs w:val="20"/>
              </w:rPr>
              <w:t>475,9</w:t>
            </w:r>
          </w:p>
        </w:tc>
        <w:tc>
          <w:tcPr>
            <w:tcW w:w="1134" w:type="dxa"/>
          </w:tcPr>
          <w:p w:rsidR="00770B35" w:rsidRPr="009C6CEB" w:rsidRDefault="00770B35" w:rsidP="00732F42">
            <w:pPr>
              <w:widowControl w:val="0"/>
              <w:autoSpaceDE w:val="0"/>
              <w:autoSpaceDN w:val="0"/>
              <w:jc w:val="center"/>
              <w:rPr>
                <w:sz w:val="20"/>
                <w:szCs w:val="20"/>
              </w:rPr>
            </w:pPr>
            <w:r>
              <w:rPr>
                <w:sz w:val="20"/>
                <w:szCs w:val="20"/>
              </w:rPr>
              <w:t>475,9</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32F42">
            <w:pPr>
              <w:widowControl w:val="0"/>
              <w:autoSpaceDE w:val="0"/>
              <w:autoSpaceDN w:val="0"/>
              <w:jc w:val="center"/>
              <w:rPr>
                <w:sz w:val="20"/>
                <w:szCs w:val="20"/>
              </w:rPr>
            </w:pPr>
            <w:r w:rsidRPr="009C6CEB">
              <w:rPr>
                <w:sz w:val="20"/>
                <w:szCs w:val="20"/>
              </w:rPr>
              <w:t>0,0</w:t>
            </w:r>
          </w:p>
        </w:tc>
      </w:tr>
      <w:tr w:rsidR="00770B35" w:rsidRPr="00967BE0" w:rsidTr="00216318">
        <w:trPr>
          <w:trHeight w:val="82"/>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9C6CEB" w:rsidRDefault="00770B35" w:rsidP="00732F42">
            <w:pPr>
              <w:widowControl w:val="0"/>
              <w:autoSpaceDE w:val="0"/>
              <w:autoSpaceDN w:val="0"/>
              <w:jc w:val="center"/>
              <w:rPr>
                <w:sz w:val="20"/>
                <w:szCs w:val="20"/>
              </w:rPr>
            </w:pPr>
            <w:r>
              <w:rPr>
                <w:sz w:val="20"/>
                <w:szCs w:val="20"/>
              </w:rPr>
              <w:t>14 948,5</w:t>
            </w:r>
          </w:p>
        </w:tc>
        <w:tc>
          <w:tcPr>
            <w:tcW w:w="1134" w:type="dxa"/>
          </w:tcPr>
          <w:p w:rsidR="00770B35" w:rsidRPr="009C6CEB" w:rsidRDefault="00770B35" w:rsidP="00732F42">
            <w:pPr>
              <w:widowControl w:val="0"/>
              <w:autoSpaceDE w:val="0"/>
              <w:autoSpaceDN w:val="0"/>
              <w:jc w:val="center"/>
              <w:rPr>
                <w:sz w:val="20"/>
                <w:szCs w:val="20"/>
              </w:rPr>
            </w:pPr>
            <w:r>
              <w:rPr>
                <w:sz w:val="20"/>
                <w:szCs w:val="20"/>
              </w:rPr>
              <w:t>1 826,6</w:t>
            </w:r>
          </w:p>
        </w:tc>
        <w:tc>
          <w:tcPr>
            <w:tcW w:w="1134" w:type="dxa"/>
          </w:tcPr>
          <w:p w:rsidR="00770B35" w:rsidRPr="009C6CEB" w:rsidRDefault="00770B35" w:rsidP="00732F42">
            <w:pPr>
              <w:widowControl w:val="0"/>
              <w:autoSpaceDE w:val="0"/>
              <w:autoSpaceDN w:val="0"/>
              <w:jc w:val="center"/>
              <w:rPr>
                <w:sz w:val="20"/>
                <w:szCs w:val="20"/>
              </w:rPr>
            </w:pPr>
            <w:r>
              <w:rPr>
                <w:sz w:val="20"/>
                <w:szCs w:val="20"/>
              </w:rPr>
              <w:t>1 192,9</w:t>
            </w:r>
          </w:p>
        </w:tc>
        <w:tc>
          <w:tcPr>
            <w:tcW w:w="992"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993"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gridSpan w:val="2"/>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991"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275" w:type="dxa"/>
          </w:tcPr>
          <w:p w:rsidR="00770B35" w:rsidRPr="009C6CEB" w:rsidRDefault="00770B35" w:rsidP="00732F42">
            <w:pPr>
              <w:widowControl w:val="0"/>
              <w:autoSpaceDE w:val="0"/>
              <w:autoSpaceDN w:val="0"/>
              <w:jc w:val="center"/>
              <w:rPr>
                <w:sz w:val="20"/>
                <w:szCs w:val="20"/>
              </w:rPr>
            </w:pPr>
            <w:r>
              <w:rPr>
                <w:sz w:val="20"/>
                <w:szCs w:val="20"/>
              </w:rPr>
              <w:t>5 964,5</w:t>
            </w:r>
          </w:p>
        </w:tc>
      </w:tr>
      <w:tr w:rsidR="00770B35" w:rsidRPr="00967BE0" w:rsidTr="00216318">
        <w:trPr>
          <w:trHeight w:val="128"/>
        </w:trPr>
        <w:tc>
          <w:tcPr>
            <w:tcW w:w="4083" w:type="dxa"/>
            <w:gridSpan w:val="4"/>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9C6CEB" w:rsidRDefault="00770B35" w:rsidP="00732F42">
            <w:pPr>
              <w:widowControl w:val="0"/>
              <w:autoSpaceDE w:val="0"/>
              <w:autoSpaceDN w:val="0"/>
              <w:jc w:val="center"/>
              <w:rPr>
                <w:sz w:val="20"/>
                <w:szCs w:val="20"/>
              </w:rPr>
            </w:pPr>
            <w:r>
              <w:rPr>
                <w:sz w:val="20"/>
                <w:szCs w:val="20"/>
              </w:rPr>
              <w:t>872 545,6</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76</w:t>
            </w:r>
            <w:r>
              <w:rPr>
                <w:sz w:val="20"/>
                <w:szCs w:val="20"/>
              </w:rPr>
              <w:t> 190,0</w:t>
            </w:r>
          </w:p>
        </w:tc>
        <w:tc>
          <w:tcPr>
            <w:tcW w:w="1134" w:type="dxa"/>
          </w:tcPr>
          <w:p w:rsidR="00770B35" w:rsidRPr="009C6CEB" w:rsidRDefault="00770B35" w:rsidP="00732F42">
            <w:pPr>
              <w:widowControl w:val="0"/>
              <w:autoSpaceDE w:val="0"/>
              <w:autoSpaceDN w:val="0"/>
              <w:jc w:val="center"/>
              <w:rPr>
                <w:sz w:val="20"/>
                <w:szCs w:val="20"/>
              </w:rPr>
            </w:pPr>
            <w:r>
              <w:rPr>
                <w:sz w:val="20"/>
                <w:szCs w:val="20"/>
              </w:rPr>
              <w:t>76 131,6</w:t>
            </w:r>
          </w:p>
        </w:tc>
        <w:tc>
          <w:tcPr>
            <w:tcW w:w="992"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993"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gridSpan w:val="2"/>
          </w:tcPr>
          <w:p w:rsidR="00770B35" w:rsidRPr="009C6CEB" w:rsidRDefault="00770B35" w:rsidP="00732F42">
            <w:pPr>
              <w:widowControl w:val="0"/>
              <w:autoSpaceDE w:val="0"/>
              <w:autoSpaceDN w:val="0"/>
              <w:jc w:val="center"/>
              <w:rPr>
                <w:sz w:val="20"/>
                <w:szCs w:val="20"/>
              </w:rPr>
            </w:pPr>
            <w:r>
              <w:rPr>
                <w:sz w:val="20"/>
                <w:szCs w:val="20"/>
              </w:rPr>
              <w:t>72 022,4</w:t>
            </w:r>
          </w:p>
        </w:tc>
        <w:tc>
          <w:tcPr>
            <w:tcW w:w="991"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275" w:type="dxa"/>
          </w:tcPr>
          <w:p w:rsidR="00770B35" w:rsidRPr="009C6CEB" w:rsidRDefault="00770B35" w:rsidP="00732F42">
            <w:pPr>
              <w:widowControl w:val="0"/>
              <w:autoSpaceDE w:val="0"/>
              <w:autoSpaceDN w:val="0"/>
              <w:jc w:val="center"/>
              <w:rPr>
                <w:sz w:val="20"/>
                <w:szCs w:val="20"/>
              </w:rPr>
            </w:pPr>
            <w:r>
              <w:rPr>
                <w:sz w:val="20"/>
                <w:szCs w:val="20"/>
              </w:rPr>
              <w:t>360 112,0</w:t>
            </w:r>
          </w:p>
        </w:tc>
      </w:tr>
      <w:tr w:rsidR="00770B35" w:rsidRPr="00967BE0" w:rsidTr="00B06D06">
        <w:trPr>
          <w:trHeight w:val="234"/>
        </w:trPr>
        <w:tc>
          <w:tcPr>
            <w:tcW w:w="4083" w:type="dxa"/>
            <w:gridSpan w:val="4"/>
            <w:vMerge/>
          </w:tcPr>
          <w:p w:rsidR="00770B35" w:rsidRPr="00967BE0" w:rsidRDefault="00770B35" w:rsidP="007D79AE">
            <w:pPr>
              <w:widowControl w:val="0"/>
              <w:autoSpaceDE w:val="0"/>
              <w:autoSpaceDN w:val="0"/>
              <w:jc w:val="center"/>
              <w:rPr>
                <w:b/>
                <w:bCs/>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13 200,0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2"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275" w:type="dxa"/>
          </w:tcPr>
          <w:p w:rsidR="00770B35" w:rsidRPr="009C6CEB" w:rsidRDefault="00770B35" w:rsidP="00732F42">
            <w:pPr>
              <w:widowControl w:val="0"/>
              <w:autoSpaceDE w:val="0"/>
              <w:autoSpaceDN w:val="0"/>
              <w:jc w:val="center"/>
              <w:rPr>
                <w:sz w:val="20"/>
                <w:szCs w:val="20"/>
              </w:rPr>
            </w:pPr>
            <w:r w:rsidRPr="009C6CEB">
              <w:rPr>
                <w:sz w:val="20"/>
                <w:szCs w:val="20"/>
              </w:rPr>
              <w:t>5 500,0</w:t>
            </w:r>
          </w:p>
        </w:tc>
      </w:tr>
      <w:tr w:rsidR="00770B35" w:rsidRPr="00967BE0" w:rsidTr="00C07695">
        <w:trPr>
          <w:trHeight w:val="135"/>
        </w:trPr>
        <w:tc>
          <w:tcPr>
            <w:tcW w:w="15138" w:type="dxa"/>
            <w:gridSpan w:val="15"/>
          </w:tcPr>
          <w:p w:rsidR="00770B35" w:rsidRDefault="00770B35" w:rsidP="00C07695">
            <w:pPr>
              <w:widowControl w:val="0"/>
              <w:autoSpaceDE w:val="0"/>
              <w:autoSpaceDN w:val="0"/>
              <w:rPr>
                <w:sz w:val="20"/>
                <w:szCs w:val="20"/>
              </w:rPr>
            </w:pPr>
            <w:r w:rsidRPr="00C210E9">
              <w:rPr>
                <w:bCs/>
                <w:sz w:val="20"/>
                <w:szCs w:val="20"/>
              </w:rPr>
              <w:t>В том числе:</w:t>
            </w:r>
          </w:p>
        </w:tc>
      </w:tr>
      <w:tr w:rsidR="00770B35" w:rsidRPr="00967BE0" w:rsidTr="00546AB1">
        <w:trPr>
          <w:trHeight w:val="269"/>
        </w:trPr>
        <w:tc>
          <w:tcPr>
            <w:tcW w:w="4083" w:type="dxa"/>
            <w:gridSpan w:val="4"/>
            <w:vMerge w:val="restart"/>
          </w:tcPr>
          <w:p w:rsidR="00770B35" w:rsidRPr="00AD23C8" w:rsidRDefault="00770B35" w:rsidP="00B06D06">
            <w:pPr>
              <w:autoSpaceDE w:val="0"/>
              <w:autoSpaceDN w:val="0"/>
              <w:adjustRightInd w:val="0"/>
              <w:jc w:val="center"/>
              <w:rPr>
                <w:b/>
                <w:bCs/>
                <w:sz w:val="20"/>
                <w:szCs w:val="20"/>
              </w:rPr>
            </w:pPr>
            <w:r w:rsidRPr="00945F33">
              <w:rPr>
                <w:sz w:val="20"/>
                <w:szCs w:val="20"/>
              </w:rPr>
              <w:t>по проектам, портфелям 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p>
        </w:tc>
        <w:tc>
          <w:tcPr>
            <w:tcW w:w="1134" w:type="dxa"/>
          </w:tcPr>
          <w:p w:rsidR="00770B35" w:rsidRPr="00AD23C8" w:rsidRDefault="00770B35" w:rsidP="00C07695">
            <w:pPr>
              <w:autoSpaceDE w:val="0"/>
              <w:autoSpaceDN w:val="0"/>
              <w:adjustRightInd w:val="0"/>
              <w:jc w:val="center"/>
              <w:rPr>
                <w:sz w:val="20"/>
                <w:szCs w:val="20"/>
              </w:rPr>
            </w:pPr>
            <w:r w:rsidRPr="00AD23C8">
              <w:rPr>
                <w:sz w:val="20"/>
                <w:szCs w:val="20"/>
              </w:rPr>
              <w:t>ВСЕГО</w:t>
            </w:r>
          </w:p>
        </w:tc>
        <w:tc>
          <w:tcPr>
            <w:tcW w:w="1134" w:type="dxa"/>
          </w:tcPr>
          <w:p w:rsidR="00770B35" w:rsidRPr="009C6CEB" w:rsidRDefault="00770B35" w:rsidP="00732F42">
            <w:pPr>
              <w:jc w:val="center"/>
              <w:rPr>
                <w:sz w:val="20"/>
                <w:szCs w:val="20"/>
              </w:rPr>
            </w:pPr>
            <w:r w:rsidRPr="009C6CEB">
              <w:rPr>
                <w:sz w:val="20"/>
                <w:szCs w:val="20"/>
              </w:rPr>
              <w:t>901</w:t>
            </w:r>
            <w:r>
              <w:rPr>
                <w:sz w:val="20"/>
                <w:szCs w:val="20"/>
              </w:rPr>
              <w:t> 170,0</w:t>
            </w:r>
          </w:p>
        </w:tc>
        <w:tc>
          <w:tcPr>
            <w:tcW w:w="1134" w:type="dxa"/>
          </w:tcPr>
          <w:p w:rsidR="00770B35" w:rsidRPr="009C6CEB" w:rsidRDefault="00770B35" w:rsidP="00732F42">
            <w:pPr>
              <w:jc w:val="center"/>
              <w:rPr>
                <w:sz w:val="20"/>
                <w:szCs w:val="20"/>
              </w:rPr>
            </w:pPr>
            <w:r w:rsidRPr="009C6CEB">
              <w:rPr>
                <w:sz w:val="20"/>
                <w:szCs w:val="20"/>
              </w:rPr>
              <w:t>79 592,5</w:t>
            </w:r>
          </w:p>
        </w:tc>
        <w:tc>
          <w:tcPr>
            <w:tcW w:w="1134" w:type="dxa"/>
          </w:tcPr>
          <w:p w:rsidR="00770B35" w:rsidRPr="009C6CEB" w:rsidRDefault="00770B35" w:rsidP="00732F42">
            <w:pPr>
              <w:jc w:val="center"/>
              <w:rPr>
                <w:sz w:val="20"/>
                <w:szCs w:val="20"/>
              </w:rPr>
            </w:pPr>
            <w:r w:rsidRPr="009C6CEB">
              <w:rPr>
                <w:sz w:val="20"/>
                <w:szCs w:val="20"/>
              </w:rPr>
              <w:t>78</w:t>
            </w:r>
            <w:r>
              <w:rPr>
                <w:sz w:val="20"/>
                <w:szCs w:val="20"/>
              </w:rPr>
              <w:t> 424,5</w:t>
            </w:r>
          </w:p>
        </w:tc>
        <w:tc>
          <w:tcPr>
            <w:tcW w:w="992"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993"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134" w:type="dxa"/>
            <w:gridSpan w:val="2"/>
          </w:tcPr>
          <w:p w:rsidR="00770B35" w:rsidRPr="009C6CEB" w:rsidRDefault="00770B35" w:rsidP="00732F42">
            <w:pPr>
              <w:jc w:val="center"/>
              <w:rPr>
                <w:sz w:val="20"/>
                <w:szCs w:val="20"/>
              </w:rPr>
            </w:pPr>
            <w:r w:rsidRPr="009C6CEB">
              <w:rPr>
                <w:sz w:val="20"/>
                <w:szCs w:val="20"/>
              </w:rPr>
              <w:t>74</w:t>
            </w:r>
            <w:r>
              <w:rPr>
                <w:sz w:val="20"/>
                <w:szCs w:val="20"/>
              </w:rPr>
              <w:t> 315,3</w:t>
            </w:r>
          </w:p>
        </w:tc>
        <w:tc>
          <w:tcPr>
            <w:tcW w:w="991" w:type="dxa"/>
          </w:tcPr>
          <w:p w:rsidR="00770B35" w:rsidRPr="009C6CEB" w:rsidRDefault="00770B35" w:rsidP="00732F42">
            <w:pPr>
              <w:jc w:val="center"/>
              <w:rPr>
                <w:sz w:val="20"/>
                <w:szCs w:val="20"/>
              </w:rPr>
            </w:pPr>
            <w:r w:rsidRPr="009C6CEB">
              <w:rPr>
                <w:sz w:val="20"/>
                <w:szCs w:val="20"/>
              </w:rPr>
              <w:t>74</w:t>
            </w:r>
            <w:r>
              <w:rPr>
                <w:sz w:val="20"/>
                <w:szCs w:val="20"/>
              </w:rPr>
              <w:t> 315,3</w:t>
            </w:r>
          </w:p>
        </w:tc>
        <w:tc>
          <w:tcPr>
            <w:tcW w:w="1275" w:type="dxa"/>
          </w:tcPr>
          <w:p w:rsidR="00770B35" w:rsidRPr="009C6CEB" w:rsidRDefault="00770B35" w:rsidP="00732F42">
            <w:pPr>
              <w:jc w:val="center"/>
              <w:rPr>
                <w:sz w:val="20"/>
                <w:szCs w:val="20"/>
              </w:rPr>
            </w:pPr>
            <w:r w:rsidRPr="009C6CEB">
              <w:rPr>
                <w:sz w:val="20"/>
                <w:szCs w:val="20"/>
              </w:rPr>
              <w:t>371</w:t>
            </w:r>
            <w:r>
              <w:rPr>
                <w:sz w:val="20"/>
                <w:szCs w:val="20"/>
              </w:rPr>
              <w:t> 576,5</w:t>
            </w:r>
          </w:p>
        </w:tc>
      </w:tr>
      <w:tr w:rsidR="00770B35" w:rsidRPr="00967BE0" w:rsidTr="00B06D06">
        <w:trPr>
          <w:trHeight w:val="120"/>
        </w:trPr>
        <w:tc>
          <w:tcPr>
            <w:tcW w:w="4083" w:type="dxa"/>
            <w:gridSpan w:val="4"/>
            <w:vMerge/>
          </w:tcPr>
          <w:p w:rsidR="00770B35" w:rsidRPr="00AD23C8" w:rsidRDefault="00770B35" w:rsidP="007D79AE">
            <w:pPr>
              <w:jc w:val="center"/>
              <w:rPr>
                <w:sz w:val="20"/>
                <w:szCs w:val="20"/>
              </w:rPr>
            </w:pPr>
          </w:p>
        </w:tc>
        <w:tc>
          <w:tcPr>
            <w:tcW w:w="1134" w:type="dxa"/>
          </w:tcPr>
          <w:p w:rsidR="00770B35" w:rsidRPr="00AD23C8" w:rsidRDefault="00770B35" w:rsidP="00C07695">
            <w:pPr>
              <w:widowControl w:val="0"/>
              <w:autoSpaceDE w:val="0"/>
              <w:autoSpaceDN w:val="0"/>
              <w:jc w:val="center"/>
              <w:rPr>
                <w:sz w:val="20"/>
                <w:szCs w:val="20"/>
              </w:rPr>
            </w:pPr>
            <w:r w:rsidRPr="00AD23C8">
              <w:rPr>
                <w:sz w:val="20"/>
                <w:szCs w:val="20"/>
              </w:rPr>
              <w:t>Бюджет Ф</w:t>
            </w:r>
          </w:p>
        </w:tc>
        <w:tc>
          <w:tcPr>
            <w:tcW w:w="1134" w:type="dxa"/>
          </w:tcPr>
          <w:p w:rsidR="00770B35" w:rsidRPr="009C6CEB" w:rsidRDefault="00770B35" w:rsidP="00732F42">
            <w:pPr>
              <w:widowControl w:val="0"/>
              <w:autoSpaceDE w:val="0"/>
              <w:autoSpaceDN w:val="0"/>
              <w:jc w:val="center"/>
              <w:rPr>
                <w:sz w:val="20"/>
                <w:szCs w:val="20"/>
              </w:rPr>
            </w:pPr>
            <w:r>
              <w:rPr>
                <w:sz w:val="20"/>
                <w:szCs w:val="20"/>
              </w:rPr>
              <w:t>475,9</w:t>
            </w:r>
          </w:p>
        </w:tc>
        <w:tc>
          <w:tcPr>
            <w:tcW w:w="1134" w:type="dxa"/>
          </w:tcPr>
          <w:p w:rsidR="00770B35" w:rsidRPr="009C6CEB" w:rsidRDefault="00770B35" w:rsidP="00732F42">
            <w:pPr>
              <w:widowControl w:val="0"/>
              <w:autoSpaceDE w:val="0"/>
              <w:autoSpaceDN w:val="0"/>
              <w:jc w:val="center"/>
              <w:rPr>
                <w:sz w:val="20"/>
                <w:szCs w:val="20"/>
              </w:rPr>
            </w:pPr>
            <w:r>
              <w:rPr>
                <w:sz w:val="20"/>
                <w:szCs w:val="20"/>
              </w:rPr>
              <w:t>475,9</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2"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0,0</w:t>
            </w:r>
          </w:p>
        </w:tc>
        <w:tc>
          <w:tcPr>
            <w:tcW w:w="1275" w:type="dxa"/>
          </w:tcPr>
          <w:p w:rsidR="00770B35" w:rsidRPr="009C6CEB" w:rsidRDefault="00770B35" w:rsidP="00732F42">
            <w:pPr>
              <w:widowControl w:val="0"/>
              <w:autoSpaceDE w:val="0"/>
              <w:autoSpaceDN w:val="0"/>
              <w:jc w:val="center"/>
              <w:rPr>
                <w:sz w:val="20"/>
                <w:szCs w:val="20"/>
              </w:rPr>
            </w:pPr>
            <w:r w:rsidRPr="009C6CEB">
              <w:rPr>
                <w:sz w:val="20"/>
                <w:szCs w:val="20"/>
              </w:rPr>
              <w:t>0,0</w:t>
            </w:r>
          </w:p>
        </w:tc>
      </w:tr>
      <w:tr w:rsidR="00770B35" w:rsidRPr="00967BE0" w:rsidTr="00B06D06">
        <w:trPr>
          <w:trHeight w:val="195"/>
        </w:trPr>
        <w:tc>
          <w:tcPr>
            <w:tcW w:w="4083" w:type="dxa"/>
            <w:gridSpan w:val="4"/>
            <w:vMerge/>
          </w:tcPr>
          <w:p w:rsidR="00770B35" w:rsidRPr="00AD23C8" w:rsidRDefault="00770B35" w:rsidP="007D79AE">
            <w:pPr>
              <w:jc w:val="center"/>
              <w:rPr>
                <w:sz w:val="20"/>
                <w:szCs w:val="20"/>
              </w:rPr>
            </w:pPr>
          </w:p>
        </w:tc>
        <w:tc>
          <w:tcPr>
            <w:tcW w:w="1134" w:type="dxa"/>
          </w:tcPr>
          <w:p w:rsidR="00770B35" w:rsidRPr="00AD23C8" w:rsidRDefault="00770B35" w:rsidP="00C07695">
            <w:pPr>
              <w:widowControl w:val="0"/>
              <w:autoSpaceDE w:val="0"/>
              <w:autoSpaceDN w:val="0"/>
              <w:jc w:val="center"/>
              <w:rPr>
                <w:sz w:val="20"/>
                <w:szCs w:val="20"/>
              </w:rPr>
            </w:pPr>
            <w:r w:rsidRPr="00AD23C8">
              <w:rPr>
                <w:sz w:val="20"/>
                <w:szCs w:val="20"/>
              </w:rPr>
              <w:t>Бюджет АО</w:t>
            </w:r>
          </w:p>
        </w:tc>
        <w:tc>
          <w:tcPr>
            <w:tcW w:w="1134" w:type="dxa"/>
          </w:tcPr>
          <w:p w:rsidR="00770B35" w:rsidRPr="009C6CEB" w:rsidRDefault="00770B35" w:rsidP="00732F42">
            <w:pPr>
              <w:widowControl w:val="0"/>
              <w:autoSpaceDE w:val="0"/>
              <w:autoSpaceDN w:val="0"/>
              <w:jc w:val="center"/>
              <w:rPr>
                <w:sz w:val="20"/>
                <w:szCs w:val="20"/>
              </w:rPr>
            </w:pPr>
            <w:r>
              <w:rPr>
                <w:sz w:val="20"/>
                <w:szCs w:val="20"/>
              </w:rPr>
              <w:t>14 948,5</w:t>
            </w:r>
          </w:p>
        </w:tc>
        <w:tc>
          <w:tcPr>
            <w:tcW w:w="1134" w:type="dxa"/>
          </w:tcPr>
          <w:p w:rsidR="00770B35" w:rsidRPr="009C6CEB" w:rsidRDefault="00770B35" w:rsidP="00732F42">
            <w:pPr>
              <w:widowControl w:val="0"/>
              <w:autoSpaceDE w:val="0"/>
              <w:autoSpaceDN w:val="0"/>
              <w:jc w:val="center"/>
              <w:rPr>
                <w:sz w:val="20"/>
                <w:szCs w:val="20"/>
              </w:rPr>
            </w:pPr>
            <w:r>
              <w:rPr>
                <w:sz w:val="20"/>
                <w:szCs w:val="20"/>
              </w:rPr>
              <w:t>1 826,6</w:t>
            </w:r>
          </w:p>
        </w:tc>
        <w:tc>
          <w:tcPr>
            <w:tcW w:w="1134" w:type="dxa"/>
          </w:tcPr>
          <w:p w:rsidR="00770B35" w:rsidRPr="009C6CEB" w:rsidRDefault="00770B35" w:rsidP="00732F42">
            <w:pPr>
              <w:widowControl w:val="0"/>
              <w:autoSpaceDE w:val="0"/>
              <w:autoSpaceDN w:val="0"/>
              <w:jc w:val="center"/>
              <w:rPr>
                <w:sz w:val="20"/>
                <w:szCs w:val="20"/>
              </w:rPr>
            </w:pPr>
            <w:r>
              <w:rPr>
                <w:sz w:val="20"/>
                <w:szCs w:val="20"/>
              </w:rPr>
              <w:t>1 192,9</w:t>
            </w:r>
          </w:p>
        </w:tc>
        <w:tc>
          <w:tcPr>
            <w:tcW w:w="992"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993"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134" w:type="dxa"/>
            <w:gridSpan w:val="2"/>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991" w:type="dxa"/>
          </w:tcPr>
          <w:p w:rsidR="00770B35" w:rsidRPr="009C6CEB" w:rsidRDefault="00770B35" w:rsidP="00732F42">
            <w:pPr>
              <w:widowControl w:val="0"/>
              <w:autoSpaceDE w:val="0"/>
              <w:autoSpaceDN w:val="0"/>
              <w:jc w:val="center"/>
              <w:rPr>
                <w:sz w:val="20"/>
                <w:szCs w:val="20"/>
              </w:rPr>
            </w:pPr>
            <w:r w:rsidRPr="006D458B">
              <w:rPr>
                <w:sz w:val="20"/>
                <w:szCs w:val="20"/>
              </w:rPr>
              <w:t>1 192,9</w:t>
            </w:r>
          </w:p>
        </w:tc>
        <w:tc>
          <w:tcPr>
            <w:tcW w:w="1275" w:type="dxa"/>
          </w:tcPr>
          <w:p w:rsidR="00770B35" w:rsidRPr="009C6CEB" w:rsidRDefault="00770B35" w:rsidP="00732F42">
            <w:pPr>
              <w:widowControl w:val="0"/>
              <w:autoSpaceDE w:val="0"/>
              <w:autoSpaceDN w:val="0"/>
              <w:jc w:val="center"/>
              <w:rPr>
                <w:sz w:val="20"/>
                <w:szCs w:val="20"/>
              </w:rPr>
            </w:pPr>
            <w:r>
              <w:rPr>
                <w:sz w:val="20"/>
                <w:szCs w:val="20"/>
              </w:rPr>
              <w:t>5 964,5</w:t>
            </w:r>
          </w:p>
        </w:tc>
      </w:tr>
      <w:tr w:rsidR="00770B35" w:rsidRPr="00967BE0" w:rsidTr="00B06D06">
        <w:trPr>
          <w:trHeight w:val="240"/>
        </w:trPr>
        <w:tc>
          <w:tcPr>
            <w:tcW w:w="4083" w:type="dxa"/>
            <w:gridSpan w:val="4"/>
            <w:vMerge/>
          </w:tcPr>
          <w:p w:rsidR="00770B35" w:rsidRPr="00AD23C8" w:rsidRDefault="00770B35" w:rsidP="007D79AE">
            <w:pPr>
              <w:jc w:val="center"/>
              <w:rPr>
                <w:sz w:val="20"/>
                <w:szCs w:val="20"/>
              </w:rPr>
            </w:pPr>
          </w:p>
        </w:tc>
        <w:tc>
          <w:tcPr>
            <w:tcW w:w="1134" w:type="dxa"/>
          </w:tcPr>
          <w:p w:rsidR="00770B35" w:rsidRPr="00AD23C8" w:rsidRDefault="00770B35" w:rsidP="00C07695">
            <w:pPr>
              <w:widowControl w:val="0"/>
              <w:autoSpaceDE w:val="0"/>
              <w:autoSpaceDN w:val="0"/>
              <w:jc w:val="center"/>
              <w:rPr>
                <w:sz w:val="20"/>
                <w:szCs w:val="20"/>
              </w:rPr>
            </w:pPr>
            <w:r w:rsidRPr="00AD23C8">
              <w:rPr>
                <w:sz w:val="20"/>
                <w:szCs w:val="20"/>
              </w:rPr>
              <w:t>Бюджет МО</w:t>
            </w:r>
          </w:p>
        </w:tc>
        <w:tc>
          <w:tcPr>
            <w:tcW w:w="1134" w:type="dxa"/>
          </w:tcPr>
          <w:p w:rsidR="00770B35" w:rsidRPr="009C6CEB" w:rsidRDefault="00770B35" w:rsidP="00732F42">
            <w:pPr>
              <w:widowControl w:val="0"/>
              <w:autoSpaceDE w:val="0"/>
              <w:autoSpaceDN w:val="0"/>
              <w:jc w:val="center"/>
              <w:rPr>
                <w:sz w:val="20"/>
                <w:szCs w:val="20"/>
              </w:rPr>
            </w:pPr>
            <w:r>
              <w:rPr>
                <w:sz w:val="20"/>
                <w:szCs w:val="20"/>
              </w:rPr>
              <w:t>872 545,6</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76</w:t>
            </w:r>
            <w:r>
              <w:rPr>
                <w:sz w:val="20"/>
                <w:szCs w:val="20"/>
              </w:rPr>
              <w:t> 190,0</w:t>
            </w:r>
          </w:p>
        </w:tc>
        <w:tc>
          <w:tcPr>
            <w:tcW w:w="1134" w:type="dxa"/>
          </w:tcPr>
          <w:p w:rsidR="00770B35" w:rsidRPr="009C6CEB" w:rsidRDefault="00770B35" w:rsidP="00732F42">
            <w:pPr>
              <w:widowControl w:val="0"/>
              <w:autoSpaceDE w:val="0"/>
              <w:autoSpaceDN w:val="0"/>
              <w:jc w:val="center"/>
              <w:rPr>
                <w:sz w:val="20"/>
                <w:szCs w:val="20"/>
              </w:rPr>
            </w:pPr>
            <w:r>
              <w:rPr>
                <w:sz w:val="20"/>
                <w:szCs w:val="20"/>
              </w:rPr>
              <w:t>76 131,6</w:t>
            </w:r>
          </w:p>
        </w:tc>
        <w:tc>
          <w:tcPr>
            <w:tcW w:w="992"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993"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134" w:type="dxa"/>
            <w:gridSpan w:val="2"/>
          </w:tcPr>
          <w:p w:rsidR="00770B35" w:rsidRPr="009C6CEB" w:rsidRDefault="00770B35" w:rsidP="00732F42">
            <w:pPr>
              <w:widowControl w:val="0"/>
              <w:autoSpaceDE w:val="0"/>
              <w:autoSpaceDN w:val="0"/>
              <w:jc w:val="center"/>
              <w:rPr>
                <w:sz w:val="20"/>
                <w:szCs w:val="20"/>
              </w:rPr>
            </w:pPr>
            <w:r>
              <w:rPr>
                <w:sz w:val="20"/>
                <w:szCs w:val="20"/>
              </w:rPr>
              <w:t>72 022,4</w:t>
            </w:r>
          </w:p>
        </w:tc>
        <w:tc>
          <w:tcPr>
            <w:tcW w:w="991" w:type="dxa"/>
          </w:tcPr>
          <w:p w:rsidR="00770B35" w:rsidRPr="009C6CEB" w:rsidRDefault="00770B35" w:rsidP="00732F42">
            <w:pPr>
              <w:widowControl w:val="0"/>
              <w:autoSpaceDE w:val="0"/>
              <w:autoSpaceDN w:val="0"/>
              <w:jc w:val="center"/>
              <w:rPr>
                <w:sz w:val="20"/>
                <w:szCs w:val="20"/>
              </w:rPr>
            </w:pPr>
            <w:r>
              <w:rPr>
                <w:sz w:val="20"/>
                <w:szCs w:val="20"/>
              </w:rPr>
              <w:t>72 022,4</w:t>
            </w:r>
          </w:p>
        </w:tc>
        <w:tc>
          <w:tcPr>
            <w:tcW w:w="1275" w:type="dxa"/>
          </w:tcPr>
          <w:p w:rsidR="00770B35" w:rsidRPr="009C6CEB" w:rsidRDefault="00770B35" w:rsidP="00732F42">
            <w:pPr>
              <w:widowControl w:val="0"/>
              <w:autoSpaceDE w:val="0"/>
              <w:autoSpaceDN w:val="0"/>
              <w:jc w:val="center"/>
              <w:rPr>
                <w:sz w:val="20"/>
                <w:szCs w:val="20"/>
              </w:rPr>
            </w:pPr>
            <w:r>
              <w:rPr>
                <w:sz w:val="20"/>
                <w:szCs w:val="20"/>
              </w:rPr>
              <w:t>360 112,0</w:t>
            </w:r>
          </w:p>
        </w:tc>
      </w:tr>
      <w:tr w:rsidR="00770B35" w:rsidRPr="00967BE0" w:rsidTr="00B06D06">
        <w:trPr>
          <w:trHeight w:val="150"/>
        </w:trPr>
        <w:tc>
          <w:tcPr>
            <w:tcW w:w="4083" w:type="dxa"/>
            <w:gridSpan w:val="4"/>
            <w:vMerge/>
          </w:tcPr>
          <w:p w:rsidR="00770B35" w:rsidRPr="00AD23C8" w:rsidRDefault="00770B35" w:rsidP="007D79AE">
            <w:pPr>
              <w:jc w:val="center"/>
              <w:rPr>
                <w:sz w:val="20"/>
                <w:szCs w:val="20"/>
              </w:rPr>
            </w:pPr>
          </w:p>
        </w:tc>
        <w:tc>
          <w:tcPr>
            <w:tcW w:w="1134" w:type="dxa"/>
          </w:tcPr>
          <w:p w:rsidR="00770B35" w:rsidRPr="00AD23C8" w:rsidRDefault="00770B35" w:rsidP="00C07695">
            <w:pPr>
              <w:widowControl w:val="0"/>
              <w:autoSpaceDE w:val="0"/>
              <w:autoSpaceDN w:val="0"/>
              <w:jc w:val="center"/>
              <w:rPr>
                <w:sz w:val="20"/>
                <w:szCs w:val="20"/>
              </w:rPr>
            </w:pPr>
            <w:r w:rsidRPr="00AD23C8">
              <w:rPr>
                <w:sz w:val="20"/>
                <w:szCs w:val="20"/>
              </w:rPr>
              <w:t>Внебюджетные источники</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13 200,0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2"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3"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134" w:type="dxa"/>
            <w:gridSpan w:val="2"/>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991" w:type="dxa"/>
          </w:tcPr>
          <w:p w:rsidR="00770B35" w:rsidRPr="009C6CEB" w:rsidRDefault="00770B35" w:rsidP="00732F42">
            <w:pPr>
              <w:widowControl w:val="0"/>
              <w:autoSpaceDE w:val="0"/>
              <w:autoSpaceDN w:val="0"/>
              <w:jc w:val="center"/>
              <w:rPr>
                <w:sz w:val="20"/>
                <w:szCs w:val="20"/>
              </w:rPr>
            </w:pPr>
            <w:r w:rsidRPr="009C6CEB">
              <w:rPr>
                <w:sz w:val="20"/>
                <w:szCs w:val="20"/>
              </w:rPr>
              <w:t>1 100,0</w:t>
            </w:r>
          </w:p>
        </w:tc>
        <w:tc>
          <w:tcPr>
            <w:tcW w:w="1275" w:type="dxa"/>
          </w:tcPr>
          <w:p w:rsidR="00770B35" w:rsidRPr="009C6CEB" w:rsidRDefault="00770B35" w:rsidP="00732F42">
            <w:pPr>
              <w:widowControl w:val="0"/>
              <w:autoSpaceDE w:val="0"/>
              <w:autoSpaceDN w:val="0"/>
              <w:jc w:val="center"/>
              <w:rPr>
                <w:sz w:val="20"/>
                <w:szCs w:val="20"/>
              </w:rPr>
            </w:pPr>
            <w:r w:rsidRPr="009C6CEB">
              <w:rPr>
                <w:sz w:val="20"/>
                <w:szCs w:val="20"/>
              </w:rPr>
              <w:t>5 500,0</w:t>
            </w:r>
          </w:p>
        </w:tc>
      </w:tr>
      <w:tr w:rsidR="00770B35" w:rsidRPr="00967BE0" w:rsidTr="00216318">
        <w:trPr>
          <w:trHeight w:val="88"/>
        </w:trPr>
        <w:tc>
          <w:tcPr>
            <w:tcW w:w="4083" w:type="dxa"/>
            <w:gridSpan w:val="4"/>
            <w:vMerge w:val="restart"/>
          </w:tcPr>
          <w:p w:rsidR="00770B35" w:rsidRPr="004E52D5" w:rsidRDefault="00770B35" w:rsidP="007D79AE">
            <w:pPr>
              <w:autoSpaceDE w:val="0"/>
              <w:autoSpaceDN w:val="0"/>
              <w:adjustRightInd w:val="0"/>
              <w:jc w:val="center"/>
              <w:rPr>
                <w:bCs/>
                <w:sz w:val="20"/>
                <w:szCs w:val="20"/>
                <w:highlight w:val="yellow"/>
              </w:rPr>
            </w:pPr>
            <w:r w:rsidRPr="008B458C">
              <w:rPr>
                <w:bCs/>
                <w:sz w:val="20"/>
                <w:szCs w:val="20"/>
              </w:rPr>
              <w:t>Всего по муниципальной программе:</w:t>
            </w:r>
          </w:p>
        </w:tc>
        <w:tc>
          <w:tcPr>
            <w:tcW w:w="1134" w:type="dxa"/>
          </w:tcPr>
          <w:p w:rsidR="00770B35" w:rsidRPr="00AD23C8" w:rsidRDefault="00770B35" w:rsidP="007D79AE">
            <w:pPr>
              <w:autoSpaceDE w:val="0"/>
              <w:autoSpaceDN w:val="0"/>
              <w:adjustRightInd w:val="0"/>
              <w:jc w:val="center"/>
              <w:rPr>
                <w:bCs/>
                <w:sz w:val="20"/>
                <w:szCs w:val="20"/>
              </w:rPr>
            </w:pPr>
            <w:r w:rsidRPr="00AD23C8">
              <w:rPr>
                <w:bCs/>
                <w:sz w:val="20"/>
                <w:szCs w:val="20"/>
              </w:rPr>
              <w:t>ВСЕГО</w:t>
            </w:r>
          </w:p>
        </w:tc>
        <w:tc>
          <w:tcPr>
            <w:tcW w:w="1134" w:type="dxa"/>
          </w:tcPr>
          <w:p w:rsidR="00770B35" w:rsidRPr="00AD23C8" w:rsidRDefault="00770B35" w:rsidP="00546AB1">
            <w:pPr>
              <w:autoSpaceDE w:val="0"/>
              <w:autoSpaceDN w:val="0"/>
              <w:adjustRightInd w:val="0"/>
              <w:ind w:left="-108"/>
              <w:jc w:val="center"/>
              <w:rPr>
                <w:bCs/>
                <w:sz w:val="20"/>
                <w:szCs w:val="20"/>
              </w:rPr>
            </w:pPr>
            <w:r>
              <w:rPr>
                <w:bCs/>
                <w:sz w:val="20"/>
                <w:szCs w:val="20"/>
              </w:rPr>
              <w:t>1 189 651,2</w:t>
            </w:r>
          </w:p>
        </w:tc>
        <w:tc>
          <w:tcPr>
            <w:tcW w:w="1134" w:type="dxa"/>
          </w:tcPr>
          <w:p w:rsidR="00770B35" w:rsidRPr="00AD23C8" w:rsidRDefault="00770B35" w:rsidP="007D79AE">
            <w:pPr>
              <w:autoSpaceDE w:val="0"/>
              <w:autoSpaceDN w:val="0"/>
              <w:adjustRightInd w:val="0"/>
              <w:jc w:val="center"/>
              <w:rPr>
                <w:bCs/>
                <w:sz w:val="20"/>
                <w:szCs w:val="20"/>
              </w:rPr>
            </w:pPr>
            <w:r w:rsidRPr="00AD23C8">
              <w:rPr>
                <w:bCs/>
                <w:sz w:val="20"/>
                <w:szCs w:val="20"/>
              </w:rPr>
              <w:t>105 822,6</w:t>
            </w:r>
          </w:p>
        </w:tc>
        <w:tc>
          <w:tcPr>
            <w:tcW w:w="1134" w:type="dxa"/>
          </w:tcPr>
          <w:p w:rsidR="00770B35" w:rsidRPr="00AD23C8" w:rsidRDefault="00770B35" w:rsidP="007D79AE">
            <w:pPr>
              <w:autoSpaceDE w:val="0"/>
              <w:autoSpaceDN w:val="0"/>
              <w:adjustRightInd w:val="0"/>
              <w:jc w:val="center"/>
              <w:rPr>
                <w:bCs/>
                <w:sz w:val="20"/>
                <w:szCs w:val="20"/>
              </w:rPr>
            </w:pPr>
            <w:r>
              <w:rPr>
                <w:bCs/>
                <w:sz w:val="20"/>
                <w:szCs w:val="20"/>
              </w:rPr>
              <w:t>104 654,6</w:t>
            </w:r>
          </w:p>
        </w:tc>
        <w:tc>
          <w:tcPr>
            <w:tcW w:w="992" w:type="dxa"/>
          </w:tcPr>
          <w:p w:rsidR="00770B35" w:rsidRPr="00AD23C8" w:rsidRDefault="00770B35" w:rsidP="00231648">
            <w:pPr>
              <w:autoSpaceDE w:val="0"/>
              <w:autoSpaceDN w:val="0"/>
              <w:adjustRightInd w:val="0"/>
              <w:jc w:val="center"/>
              <w:rPr>
                <w:sz w:val="20"/>
                <w:szCs w:val="20"/>
              </w:rPr>
            </w:pPr>
            <w:r>
              <w:rPr>
                <w:sz w:val="20"/>
                <w:szCs w:val="20"/>
              </w:rPr>
              <w:t>97 917,4</w:t>
            </w:r>
          </w:p>
        </w:tc>
        <w:tc>
          <w:tcPr>
            <w:tcW w:w="993"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gridSpan w:val="2"/>
          </w:tcPr>
          <w:p w:rsidR="00770B35" w:rsidRPr="00AD23C8" w:rsidRDefault="00770B35" w:rsidP="00732F42">
            <w:pPr>
              <w:autoSpaceDE w:val="0"/>
              <w:autoSpaceDN w:val="0"/>
              <w:adjustRightInd w:val="0"/>
              <w:jc w:val="center"/>
              <w:rPr>
                <w:sz w:val="20"/>
                <w:szCs w:val="20"/>
              </w:rPr>
            </w:pPr>
            <w:r>
              <w:rPr>
                <w:sz w:val="20"/>
                <w:szCs w:val="20"/>
              </w:rPr>
              <w:t>97 917,4</w:t>
            </w:r>
          </w:p>
        </w:tc>
        <w:tc>
          <w:tcPr>
            <w:tcW w:w="991"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275" w:type="dxa"/>
          </w:tcPr>
          <w:p w:rsidR="00770B35" w:rsidRPr="00AD23C8" w:rsidRDefault="00770B35" w:rsidP="007D79AE">
            <w:pPr>
              <w:autoSpaceDE w:val="0"/>
              <w:autoSpaceDN w:val="0"/>
              <w:adjustRightInd w:val="0"/>
              <w:jc w:val="center"/>
              <w:rPr>
                <w:sz w:val="20"/>
                <w:szCs w:val="20"/>
              </w:rPr>
            </w:pPr>
            <w:r>
              <w:rPr>
                <w:sz w:val="20"/>
                <w:szCs w:val="20"/>
              </w:rPr>
              <w:t>489 587,0</w:t>
            </w:r>
          </w:p>
        </w:tc>
      </w:tr>
      <w:tr w:rsidR="00770B35" w:rsidRPr="00967BE0" w:rsidTr="00216318">
        <w:trPr>
          <w:trHeight w:val="148"/>
        </w:trPr>
        <w:tc>
          <w:tcPr>
            <w:tcW w:w="4083" w:type="dxa"/>
            <w:gridSpan w:val="4"/>
            <w:vMerge/>
          </w:tcPr>
          <w:p w:rsidR="00770B35" w:rsidRPr="004E52D5" w:rsidRDefault="00770B35" w:rsidP="007D79AE">
            <w:pPr>
              <w:widowControl w:val="0"/>
              <w:autoSpaceDE w:val="0"/>
              <w:autoSpaceDN w:val="0"/>
              <w:jc w:val="center"/>
              <w:rPr>
                <w:b/>
                <w:bCs/>
                <w:sz w:val="20"/>
                <w:szCs w:val="20"/>
                <w:highlight w:val="yellow"/>
              </w:rPr>
            </w:pPr>
          </w:p>
        </w:tc>
        <w:tc>
          <w:tcPr>
            <w:tcW w:w="1134" w:type="dxa"/>
          </w:tcPr>
          <w:p w:rsidR="00770B35" w:rsidRPr="00AD23C8" w:rsidRDefault="00770B35" w:rsidP="007D79AE">
            <w:pPr>
              <w:widowControl w:val="0"/>
              <w:autoSpaceDE w:val="0"/>
              <w:autoSpaceDN w:val="0"/>
              <w:jc w:val="center"/>
              <w:rPr>
                <w:bCs/>
                <w:sz w:val="20"/>
                <w:szCs w:val="20"/>
              </w:rPr>
            </w:pPr>
            <w:r w:rsidRPr="00AD23C8">
              <w:rPr>
                <w:bCs/>
                <w:sz w:val="20"/>
                <w:szCs w:val="20"/>
              </w:rPr>
              <w:t>Бюджет Ф</w:t>
            </w:r>
          </w:p>
        </w:tc>
        <w:tc>
          <w:tcPr>
            <w:tcW w:w="1134" w:type="dxa"/>
          </w:tcPr>
          <w:p w:rsidR="00770B35" w:rsidRPr="00AD23C8" w:rsidRDefault="00770B35" w:rsidP="007D79AE">
            <w:pPr>
              <w:widowControl w:val="0"/>
              <w:autoSpaceDE w:val="0"/>
              <w:autoSpaceDN w:val="0"/>
              <w:jc w:val="center"/>
              <w:rPr>
                <w:sz w:val="20"/>
                <w:szCs w:val="20"/>
              </w:rPr>
            </w:pPr>
            <w:r>
              <w:rPr>
                <w:sz w:val="20"/>
                <w:szCs w:val="20"/>
              </w:rPr>
              <w:t>475,9</w:t>
            </w:r>
          </w:p>
        </w:tc>
        <w:tc>
          <w:tcPr>
            <w:tcW w:w="1134" w:type="dxa"/>
          </w:tcPr>
          <w:p w:rsidR="00770B35" w:rsidRPr="00AD23C8" w:rsidRDefault="00770B35" w:rsidP="007D79AE">
            <w:pPr>
              <w:widowControl w:val="0"/>
              <w:autoSpaceDE w:val="0"/>
              <w:autoSpaceDN w:val="0"/>
              <w:jc w:val="center"/>
              <w:rPr>
                <w:sz w:val="20"/>
                <w:szCs w:val="20"/>
              </w:rPr>
            </w:pPr>
            <w:r>
              <w:rPr>
                <w:sz w:val="20"/>
                <w:szCs w:val="20"/>
              </w:rPr>
              <w:t>475,9</w:t>
            </w:r>
          </w:p>
        </w:tc>
        <w:tc>
          <w:tcPr>
            <w:tcW w:w="1134" w:type="dxa"/>
          </w:tcPr>
          <w:p w:rsidR="00770B35" w:rsidRPr="00AD23C8" w:rsidRDefault="00770B35" w:rsidP="007D79AE">
            <w:pPr>
              <w:widowControl w:val="0"/>
              <w:autoSpaceDE w:val="0"/>
              <w:autoSpaceDN w:val="0"/>
              <w:jc w:val="center"/>
              <w:rPr>
                <w:sz w:val="20"/>
                <w:szCs w:val="20"/>
              </w:rPr>
            </w:pPr>
            <w:r w:rsidRPr="00AD23C8">
              <w:rPr>
                <w:sz w:val="20"/>
                <w:szCs w:val="20"/>
              </w:rPr>
              <w:t>0,0</w:t>
            </w:r>
          </w:p>
        </w:tc>
        <w:tc>
          <w:tcPr>
            <w:tcW w:w="992" w:type="dxa"/>
          </w:tcPr>
          <w:p w:rsidR="00770B35" w:rsidRPr="00AD23C8" w:rsidRDefault="00770B35" w:rsidP="00231648">
            <w:pPr>
              <w:widowControl w:val="0"/>
              <w:autoSpaceDE w:val="0"/>
              <w:autoSpaceDN w:val="0"/>
              <w:jc w:val="center"/>
              <w:rPr>
                <w:sz w:val="20"/>
                <w:szCs w:val="20"/>
              </w:rPr>
            </w:pPr>
            <w:r w:rsidRPr="00AD23C8">
              <w:rPr>
                <w:sz w:val="20"/>
                <w:szCs w:val="20"/>
              </w:rPr>
              <w:t>0,0</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275" w:type="dxa"/>
          </w:tcPr>
          <w:p w:rsidR="00770B35" w:rsidRPr="00AD23C8" w:rsidRDefault="00770B35" w:rsidP="007D79AE">
            <w:pPr>
              <w:widowControl w:val="0"/>
              <w:autoSpaceDE w:val="0"/>
              <w:autoSpaceDN w:val="0"/>
              <w:jc w:val="center"/>
              <w:rPr>
                <w:sz w:val="20"/>
                <w:szCs w:val="20"/>
              </w:rPr>
            </w:pPr>
            <w:r w:rsidRPr="00AD23C8">
              <w:rPr>
                <w:sz w:val="20"/>
                <w:szCs w:val="20"/>
              </w:rPr>
              <w:t>0,0</w:t>
            </w:r>
          </w:p>
        </w:tc>
      </w:tr>
      <w:tr w:rsidR="00770B35" w:rsidRPr="00967BE0" w:rsidTr="00216318">
        <w:trPr>
          <w:trHeight w:val="84"/>
        </w:trPr>
        <w:tc>
          <w:tcPr>
            <w:tcW w:w="4083" w:type="dxa"/>
            <w:gridSpan w:val="4"/>
            <w:vMerge/>
          </w:tcPr>
          <w:p w:rsidR="00770B35" w:rsidRPr="004E52D5" w:rsidRDefault="00770B35" w:rsidP="007D79AE">
            <w:pPr>
              <w:widowControl w:val="0"/>
              <w:autoSpaceDE w:val="0"/>
              <w:autoSpaceDN w:val="0"/>
              <w:jc w:val="center"/>
              <w:rPr>
                <w:b/>
                <w:bCs/>
                <w:sz w:val="20"/>
                <w:szCs w:val="20"/>
                <w:highlight w:val="yellow"/>
              </w:rPr>
            </w:pPr>
          </w:p>
        </w:tc>
        <w:tc>
          <w:tcPr>
            <w:tcW w:w="1134" w:type="dxa"/>
          </w:tcPr>
          <w:p w:rsidR="00770B35" w:rsidRPr="00AD23C8" w:rsidRDefault="00770B35" w:rsidP="007D79AE">
            <w:pPr>
              <w:widowControl w:val="0"/>
              <w:autoSpaceDE w:val="0"/>
              <w:autoSpaceDN w:val="0"/>
              <w:jc w:val="center"/>
              <w:rPr>
                <w:bCs/>
                <w:sz w:val="20"/>
                <w:szCs w:val="20"/>
              </w:rPr>
            </w:pPr>
            <w:r w:rsidRPr="00AD23C8">
              <w:rPr>
                <w:bCs/>
                <w:sz w:val="20"/>
                <w:szCs w:val="20"/>
              </w:rPr>
              <w:t>Бюджет АО</w:t>
            </w:r>
          </w:p>
        </w:tc>
        <w:tc>
          <w:tcPr>
            <w:tcW w:w="1134" w:type="dxa"/>
          </w:tcPr>
          <w:p w:rsidR="00770B35" w:rsidRPr="00AD23C8" w:rsidRDefault="00770B35" w:rsidP="007D79AE">
            <w:pPr>
              <w:widowControl w:val="0"/>
              <w:autoSpaceDE w:val="0"/>
              <w:autoSpaceDN w:val="0"/>
              <w:jc w:val="center"/>
              <w:rPr>
                <w:sz w:val="20"/>
                <w:szCs w:val="20"/>
              </w:rPr>
            </w:pPr>
            <w:r>
              <w:rPr>
                <w:sz w:val="20"/>
                <w:szCs w:val="20"/>
              </w:rPr>
              <w:t>14 498,5</w:t>
            </w:r>
          </w:p>
        </w:tc>
        <w:tc>
          <w:tcPr>
            <w:tcW w:w="1134" w:type="dxa"/>
          </w:tcPr>
          <w:p w:rsidR="00770B35" w:rsidRPr="00AD23C8" w:rsidRDefault="00770B35" w:rsidP="007D79AE">
            <w:pPr>
              <w:widowControl w:val="0"/>
              <w:autoSpaceDE w:val="0"/>
              <w:autoSpaceDN w:val="0"/>
              <w:jc w:val="center"/>
              <w:rPr>
                <w:sz w:val="20"/>
                <w:szCs w:val="20"/>
              </w:rPr>
            </w:pPr>
            <w:r>
              <w:rPr>
                <w:sz w:val="20"/>
                <w:szCs w:val="20"/>
              </w:rPr>
              <w:t>1 826,6</w:t>
            </w:r>
          </w:p>
        </w:tc>
        <w:tc>
          <w:tcPr>
            <w:tcW w:w="1134" w:type="dxa"/>
          </w:tcPr>
          <w:p w:rsidR="00770B35" w:rsidRPr="00AD23C8" w:rsidRDefault="00770B35" w:rsidP="007D79AE">
            <w:pPr>
              <w:widowControl w:val="0"/>
              <w:autoSpaceDE w:val="0"/>
              <w:autoSpaceDN w:val="0"/>
              <w:jc w:val="center"/>
              <w:rPr>
                <w:sz w:val="20"/>
                <w:szCs w:val="20"/>
              </w:rPr>
            </w:pPr>
            <w:r>
              <w:rPr>
                <w:sz w:val="20"/>
                <w:szCs w:val="20"/>
              </w:rPr>
              <w:t>1 192,9</w:t>
            </w:r>
          </w:p>
        </w:tc>
        <w:tc>
          <w:tcPr>
            <w:tcW w:w="992" w:type="dxa"/>
          </w:tcPr>
          <w:p w:rsidR="00770B35" w:rsidRPr="00AD23C8" w:rsidRDefault="00770B35" w:rsidP="00231648">
            <w:pPr>
              <w:widowControl w:val="0"/>
              <w:autoSpaceDE w:val="0"/>
              <w:autoSpaceDN w:val="0"/>
              <w:jc w:val="center"/>
              <w:rPr>
                <w:sz w:val="20"/>
                <w:szCs w:val="20"/>
              </w:rPr>
            </w:pPr>
            <w:r>
              <w:rPr>
                <w:sz w:val="20"/>
                <w:szCs w:val="20"/>
              </w:rPr>
              <w:t>1 192,9</w:t>
            </w:r>
          </w:p>
        </w:tc>
        <w:tc>
          <w:tcPr>
            <w:tcW w:w="993"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1 192,9</w:t>
            </w:r>
          </w:p>
        </w:tc>
        <w:tc>
          <w:tcPr>
            <w:tcW w:w="991"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275" w:type="dxa"/>
          </w:tcPr>
          <w:p w:rsidR="00770B35" w:rsidRPr="00AD23C8" w:rsidRDefault="00770B35" w:rsidP="007D79AE">
            <w:pPr>
              <w:widowControl w:val="0"/>
              <w:autoSpaceDE w:val="0"/>
              <w:autoSpaceDN w:val="0"/>
              <w:jc w:val="center"/>
              <w:rPr>
                <w:sz w:val="20"/>
                <w:szCs w:val="20"/>
              </w:rPr>
            </w:pPr>
            <w:r>
              <w:rPr>
                <w:sz w:val="20"/>
                <w:szCs w:val="20"/>
              </w:rPr>
              <w:t>5 964,5</w:t>
            </w:r>
          </w:p>
        </w:tc>
      </w:tr>
      <w:tr w:rsidR="00770B35" w:rsidRPr="00967BE0" w:rsidTr="00216318">
        <w:trPr>
          <w:trHeight w:val="212"/>
        </w:trPr>
        <w:tc>
          <w:tcPr>
            <w:tcW w:w="4083" w:type="dxa"/>
            <w:gridSpan w:val="4"/>
            <w:vMerge/>
          </w:tcPr>
          <w:p w:rsidR="00770B35" w:rsidRPr="004E52D5" w:rsidRDefault="00770B35" w:rsidP="007D79AE">
            <w:pPr>
              <w:widowControl w:val="0"/>
              <w:autoSpaceDE w:val="0"/>
              <w:autoSpaceDN w:val="0"/>
              <w:jc w:val="center"/>
              <w:rPr>
                <w:b/>
                <w:bCs/>
                <w:sz w:val="20"/>
                <w:szCs w:val="20"/>
                <w:highlight w:val="yellow"/>
              </w:rPr>
            </w:pPr>
          </w:p>
        </w:tc>
        <w:tc>
          <w:tcPr>
            <w:tcW w:w="1134" w:type="dxa"/>
          </w:tcPr>
          <w:p w:rsidR="00770B35" w:rsidRPr="00AD23C8" w:rsidRDefault="00770B35" w:rsidP="007D79AE">
            <w:pPr>
              <w:widowControl w:val="0"/>
              <w:autoSpaceDE w:val="0"/>
              <w:autoSpaceDN w:val="0"/>
              <w:jc w:val="center"/>
              <w:rPr>
                <w:bCs/>
                <w:sz w:val="20"/>
                <w:szCs w:val="20"/>
              </w:rPr>
            </w:pPr>
            <w:r w:rsidRPr="00AD23C8">
              <w:rPr>
                <w:bCs/>
                <w:sz w:val="20"/>
                <w:szCs w:val="20"/>
              </w:rPr>
              <w:t>Бюджет МО</w:t>
            </w:r>
          </w:p>
        </w:tc>
        <w:tc>
          <w:tcPr>
            <w:tcW w:w="1134" w:type="dxa"/>
          </w:tcPr>
          <w:p w:rsidR="00770B35" w:rsidRPr="00AD23C8" w:rsidRDefault="00770B35"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rsidR="00770B35" w:rsidRPr="00AD23C8" w:rsidRDefault="00770B35" w:rsidP="002516A5">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rsidR="00770B35" w:rsidRPr="00AD23C8" w:rsidRDefault="00770B35" w:rsidP="002516A5">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rsidR="00770B35" w:rsidRPr="00AD23C8" w:rsidRDefault="00770B35" w:rsidP="00231648">
            <w:pPr>
              <w:widowControl w:val="0"/>
              <w:autoSpaceDE w:val="0"/>
              <w:autoSpaceDN w:val="0"/>
              <w:jc w:val="center"/>
              <w:rPr>
                <w:sz w:val="20"/>
                <w:szCs w:val="20"/>
              </w:rPr>
            </w:pPr>
            <w:r>
              <w:rPr>
                <w:sz w:val="20"/>
                <w:szCs w:val="20"/>
              </w:rPr>
              <w:t>94 864,1</w:t>
            </w:r>
          </w:p>
        </w:tc>
        <w:tc>
          <w:tcPr>
            <w:tcW w:w="993"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94 864,1</w:t>
            </w:r>
          </w:p>
        </w:tc>
        <w:tc>
          <w:tcPr>
            <w:tcW w:w="991"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275" w:type="dxa"/>
          </w:tcPr>
          <w:p w:rsidR="00770B35" w:rsidRPr="00AD23C8" w:rsidRDefault="00770B35" w:rsidP="007D79AE">
            <w:pPr>
              <w:widowControl w:val="0"/>
              <w:autoSpaceDE w:val="0"/>
              <w:autoSpaceDN w:val="0"/>
              <w:jc w:val="center"/>
              <w:rPr>
                <w:sz w:val="20"/>
                <w:szCs w:val="20"/>
              </w:rPr>
            </w:pPr>
            <w:r>
              <w:rPr>
                <w:sz w:val="20"/>
                <w:szCs w:val="20"/>
              </w:rPr>
              <w:t>474 320,5</w:t>
            </w:r>
          </w:p>
        </w:tc>
      </w:tr>
      <w:tr w:rsidR="00770B35" w:rsidRPr="00967BE0" w:rsidTr="00C85193">
        <w:trPr>
          <w:trHeight w:val="667"/>
        </w:trPr>
        <w:tc>
          <w:tcPr>
            <w:tcW w:w="4083" w:type="dxa"/>
            <w:gridSpan w:val="4"/>
            <w:vMerge/>
          </w:tcPr>
          <w:p w:rsidR="00770B35" w:rsidRPr="004E52D5" w:rsidRDefault="00770B35" w:rsidP="007D79AE">
            <w:pPr>
              <w:widowControl w:val="0"/>
              <w:autoSpaceDE w:val="0"/>
              <w:autoSpaceDN w:val="0"/>
              <w:jc w:val="center"/>
              <w:rPr>
                <w:b/>
                <w:bCs/>
                <w:sz w:val="20"/>
                <w:szCs w:val="20"/>
                <w:highlight w:val="yellow"/>
              </w:rPr>
            </w:pPr>
          </w:p>
        </w:tc>
        <w:tc>
          <w:tcPr>
            <w:tcW w:w="1134" w:type="dxa"/>
          </w:tcPr>
          <w:p w:rsidR="00770B35" w:rsidRPr="00AD23C8" w:rsidRDefault="00770B35" w:rsidP="00C85193">
            <w:pPr>
              <w:widowControl w:val="0"/>
              <w:autoSpaceDE w:val="0"/>
              <w:autoSpaceDN w:val="0"/>
              <w:jc w:val="center"/>
              <w:rPr>
                <w:bCs/>
                <w:sz w:val="20"/>
                <w:szCs w:val="20"/>
              </w:rPr>
            </w:pPr>
            <w:r w:rsidRPr="00AD23C8">
              <w:rPr>
                <w:bCs/>
                <w:sz w:val="20"/>
                <w:szCs w:val="20"/>
              </w:rPr>
              <w:t>Внебюджетные источники</w:t>
            </w:r>
          </w:p>
        </w:tc>
        <w:tc>
          <w:tcPr>
            <w:tcW w:w="1134" w:type="dxa"/>
          </w:tcPr>
          <w:p w:rsidR="00770B35" w:rsidRPr="00AD23C8" w:rsidRDefault="00770B35" w:rsidP="007D79AE">
            <w:pPr>
              <w:widowControl w:val="0"/>
              <w:autoSpaceDE w:val="0"/>
              <w:autoSpaceDN w:val="0"/>
              <w:jc w:val="center"/>
              <w:rPr>
                <w:sz w:val="20"/>
                <w:szCs w:val="20"/>
              </w:rPr>
            </w:pPr>
            <w:r w:rsidRPr="00AD23C8">
              <w:rPr>
                <w:sz w:val="20"/>
                <w:szCs w:val="20"/>
              </w:rPr>
              <w:t>22 324,8</w:t>
            </w:r>
          </w:p>
        </w:tc>
        <w:tc>
          <w:tcPr>
            <w:tcW w:w="1134" w:type="dxa"/>
          </w:tcPr>
          <w:p w:rsidR="00770B35" w:rsidRPr="00AD23C8" w:rsidRDefault="00770B35" w:rsidP="007D79AE">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D79AE">
            <w:pPr>
              <w:widowControl w:val="0"/>
              <w:autoSpaceDE w:val="0"/>
              <w:autoSpaceDN w:val="0"/>
              <w:jc w:val="center"/>
              <w:rPr>
                <w:sz w:val="20"/>
                <w:szCs w:val="20"/>
              </w:rPr>
            </w:pPr>
            <w:r w:rsidRPr="00AD23C8">
              <w:rPr>
                <w:sz w:val="20"/>
                <w:szCs w:val="20"/>
              </w:rPr>
              <w:t>1 860,4</w:t>
            </w:r>
          </w:p>
        </w:tc>
        <w:tc>
          <w:tcPr>
            <w:tcW w:w="992" w:type="dxa"/>
          </w:tcPr>
          <w:p w:rsidR="00770B35" w:rsidRPr="00AD23C8" w:rsidRDefault="00770B35" w:rsidP="00231648">
            <w:pPr>
              <w:widowControl w:val="0"/>
              <w:autoSpaceDE w:val="0"/>
              <w:autoSpaceDN w:val="0"/>
              <w:jc w:val="center"/>
              <w:rPr>
                <w:sz w:val="20"/>
                <w:szCs w:val="20"/>
              </w:rPr>
            </w:pPr>
            <w:r w:rsidRPr="00AD23C8">
              <w:rPr>
                <w:sz w:val="20"/>
                <w:szCs w:val="20"/>
              </w:rPr>
              <w:t>1 860,4</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275" w:type="dxa"/>
          </w:tcPr>
          <w:p w:rsidR="00770B35" w:rsidRPr="00AD23C8" w:rsidRDefault="00770B35" w:rsidP="007D79AE">
            <w:pPr>
              <w:widowControl w:val="0"/>
              <w:autoSpaceDE w:val="0"/>
              <w:autoSpaceDN w:val="0"/>
              <w:jc w:val="center"/>
              <w:rPr>
                <w:sz w:val="20"/>
                <w:szCs w:val="20"/>
              </w:rPr>
            </w:pPr>
            <w:r w:rsidRPr="00AD23C8">
              <w:rPr>
                <w:sz w:val="20"/>
                <w:szCs w:val="20"/>
              </w:rPr>
              <w:t>9 302,0</w:t>
            </w:r>
          </w:p>
        </w:tc>
      </w:tr>
      <w:tr w:rsidR="00770B35" w:rsidRPr="00967BE0" w:rsidTr="00C85193">
        <w:trPr>
          <w:trHeight w:val="205"/>
        </w:trPr>
        <w:tc>
          <w:tcPr>
            <w:tcW w:w="4083" w:type="dxa"/>
            <w:gridSpan w:val="4"/>
            <w:vMerge w:val="restart"/>
          </w:tcPr>
          <w:p w:rsidR="00770B35" w:rsidRPr="00C85193" w:rsidRDefault="00770B35" w:rsidP="00C85193">
            <w:pPr>
              <w:autoSpaceDE w:val="0"/>
              <w:autoSpaceDN w:val="0"/>
              <w:adjustRightInd w:val="0"/>
              <w:jc w:val="center"/>
              <w:rPr>
                <w:b/>
                <w:bCs/>
                <w:sz w:val="20"/>
                <w:szCs w:val="20"/>
              </w:rPr>
            </w:pPr>
            <w:r w:rsidRPr="00C85193">
              <w:rPr>
                <w:sz w:val="20"/>
                <w:szCs w:val="20"/>
              </w:rPr>
              <w:t>Инвестиции в объекты государственной и муниципальной собственности</w:t>
            </w:r>
          </w:p>
        </w:tc>
        <w:tc>
          <w:tcPr>
            <w:tcW w:w="1134" w:type="dxa"/>
          </w:tcPr>
          <w:p w:rsidR="00770B35" w:rsidRPr="00C85193" w:rsidRDefault="00770B35" w:rsidP="00C85193">
            <w:pPr>
              <w:widowControl w:val="0"/>
              <w:autoSpaceDE w:val="0"/>
              <w:autoSpaceDN w:val="0"/>
              <w:jc w:val="center"/>
              <w:rPr>
                <w:bCs/>
                <w:sz w:val="20"/>
                <w:szCs w:val="20"/>
              </w:rPr>
            </w:pPr>
            <w:r w:rsidRPr="00C85193">
              <w:rPr>
                <w:bCs/>
                <w:sz w:val="20"/>
                <w:szCs w:val="20"/>
              </w:rPr>
              <w:t>ВСЕГО</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2"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3"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gridSpan w:val="2"/>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1"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275" w:type="dxa"/>
          </w:tcPr>
          <w:p w:rsidR="00770B35" w:rsidRPr="00C85193" w:rsidRDefault="00770B35" w:rsidP="00C85193">
            <w:pPr>
              <w:widowControl w:val="0"/>
              <w:autoSpaceDE w:val="0"/>
              <w:autoSpaceDN w:val="0"/>
              <w:jc w:val="center"/>
              <w:rPr>
                <w:sz w:val="20"/>
                <w:szCs w:val="20"/>
              </w:rPr>
            </w:pPr>
            <w:r w:rsidRPr="00C85193">
              <w:rPr>
                <w:sz w:val="20"/>
                <w:szCs w:val="20"/>
              </w:rPr>
              <w:t>0,0</w:t>
            </w:r>
          </w:p>
        </w:tc>
      </w:tr>
      <w:tr w:rsidR="00770B35" w:rsidRPr="00967BE0" w:rsidTr="00C85193">
        <w:trPr>
          <w:trHeight w:val="105"/>
        </w:trPr>
        <w:tc>
          <w:tcPr>
            <w:tcW w:w="4083" w:type="dxa"/>
            <w:gridSpan w:val="4"/>
            <w:vMerge/>
          </w:tcPr>
          <w:p w:rsidR="00770B35" w:rsidRPr="00C85193" w:rsidRDefault="00770B35" w:rsidP="00C85193">
            <w:pPr>
              <w:autoSpaceDE w:val="0"/>
              <w:autoSpaceDN w:val="0"/>
              <w:adjustRightInd w:val="0"/>
              <w:jc w:val="center"/>
              <w:rPr>
                <w:b/>
                <w:bCs/>
                <w:sz w:val="20"/>
                <w:szCs w:val="20"/>
              </w:rPr>
            </w:pPr>
          </w:p>
        </w:tc>
        <w:tc>
          <w:tcPr>
            <w:tcW w:w="1134" w:type="dxa"/>
          </w:tcPr>
          <w:p w:rsidR="00770B35" w:rsidRPr="00C85193" w:rsidRDefault="00770B35" w:rsidP="00C85193">
            <w:pPr>
              <w:widowControl w:val="0"/>
              <w:autoSpaceDE w:val="0"/>
              <w:autoSpaceDN w:val="0"/>
              <w:jc w:val="center"/>
              <w:rPr>
                <w:bCs/>
                <w:sz w:val="20"/>
                <w:szCs w:val="20"/>
              </w:rPr>
            </w:pPr>
            <w:r w:rsidRPr="00C85193">
              <w:rPr>
                <w:bCs/>
                <w:sz w:val="20"/>
                <w:szCs w:val="20"/>
              </w:rPr>
              <w:t>Бюджет Ф</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2"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3"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gridSpan w:val="2"/>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1"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275" w:type="dxa"/>
          </w:tcPr>
          <w:p w:rsidR="00770B35" w:rsidRPr="00C85193" w:rsidRDefault="00770B35" w:rsidP="00C85193">
            <w:pPr>
              <w:widowControl w:val="0"/>
              <w:autoSpaceDE w:val="0"/>
              <w:autoSpaceDN w:val="0"/>
              <w:jc w:val="center"/>
              <w:rPr>
                <w:sz w:val="20"/>
                <w:szCs w:val="20"/>
              </w:rPr>
            </w:pPr>
            <w:r w:rsidRPr="00C85193">
              <w:rPr>
                <w:sz w:val="20"/>
                <w:szCs w:val="20"/>
              </w:rPr>
              <w:t>0,0</w:t>
            </w:r>
          </w:p>
        </w:tc>
      </w:tr>
      <w:tr w:rsidR="00770B35" w:rsidRPr="00967BE0" w:rsidTr="00C85193">
        <w:trPr>
          <w:trHeight w:val="120"/>
        </w:trPr>
        <w:tc>
          <w:tcPr>
            <w:tcW w:w="4083" w:type="dxa"/>
            <w:gridSpan w:val="4"/>
            <w:vMerge/>
          </w:tcPr>
          <w:p w:rsidR="00770B35" w:rsidRPr="00C85193" w:rsidRDefault="00770B35" w:rsidP="00C85193">
            <w:pPr>
              <w:autoSpaceDE w:val="0"/>
              <w:autoSpaceDN w:val="0"/>
              <w:adjustRightInd w:val="0"/>
              <w:jc w:val="center"/>
              <w:rPr>
                <w:b/>
                <w:bCs/>
                <w:sz w:val="20"/>
                <w:szCs w:val="20"/>
              </w:rPr>
            </w:pPr>
          </w:p>
        </w:tc>
        <w:tc>
          <w:tcPr>
            <w:tcW w:w="1134" w:type="dxa"/>
          </w:tcPr>
          <w:p w:rsidR="00770B35" w:rsidRPr="00C85193" w:rsidRDefault="00770B35" w:rsidP="00C85193">
            <w:pPr>
              <w:widowControl w:val="0"/>
              <w:autoSpaceDE w:val="0"/>
              <w:autoSpaceDN w:val="0"/>
              <w:jc w:val="center"/>
              <w:rPr>
                <w:bCs/>
                <w:sz w:val="20"/>
                <w:szCs w:val="20"/>
              </w:rPr>
            </w:pPr>
            <w:r w:rsidRPr="00C85193">
              <w:rPr>
                <w:bCs/>
                <w:sz w:val="20"/>
                <w:szCs w:val="20"/>
              </w:rPr>
              <w:t>Бюджет АО</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2"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3"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gridSpan w:val="2"/>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1"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275" w:type="dxa"/>
          </w:tcPr>
          <w:p w:rsidR="00770B35" w:rsidRPr="00C85193" w:rsidRDefault="00770B35" w:rsidP="00C85193">
            <w:pPr>
              <w:widowControl w:val="0"/>
              <w:autoSpaceDE w:val="0"/>
              <w:autoSpaceDN w:val="0"/>
              <w:jc w:val="center"/>
              <w:rPr>
                <w:sz w:val="20"/>
                <w:szCs w:val="20"/>
              </w:rPr>
            </w:pPr>
            <w:r w:rsidRPr="00C85193">
              <w:rPr>
                <w:sz w:val="20"/>
                <w:szCs w:val="20"/>
              </w:rPr>
              <w:t>0,0</w:t>
            </w:r>
          </w:p>
        </w:tc>
      </w:tr>
      <w:tr w:rsidR="00770B35" w:rsidRPr="00967BE0" w:rsidTr="00C85193">
        <w:trPr>
          <w:trHeight w:val="105"/>
        </w:trPr>
        <w:tc>
          <w:tcPr>
            <w:tcW w:w="4083" w:type="dxa"/>
            <w:gridSpan w:val="4"/>
            <w:vMerge/>
          </w:tcPr>
          <w:p w:rsidR="00770B35" w:rsidRPr="00C85193" w:rsidRDefault="00770B35" w:rsidP="00C85193">
            <w:pPr>
              <w:autoSpaceDE w:val="0"/>
              <w:autoSpaceDN w:val="0"/>
              <w:adjustRightInd w:val="0"/>
              <w:jc w:val="center"/>
              <w:rPr>
                <w:b/>
                <w:bCs/>
                <w:sz w:val="20"/>
                <w:szCs w:val="20"/>
              </w:rPr>
            </w:pPr>
          </w:p>
        </w:tc>
        <w:tc>
          <w:tcPr>
            <w:tcW w:w="1134" w:type="dxa"/>
          </w:tcPr>
          <w:p w:rsidR="00770B35" w:rsidRPr="00C85193" w:rsidRDefault="00770B35" w:rsidP="00C85193">
            <w:pPr>
              <w:widowControl w:val="0"/>
              <w:autoSpaceDE w:val="0"/>
              <w:autoSpaceDN w:val="0"/>
              <w:jc w:val="center"/>
              <w:rPr>
                <w:bCs/>
                <w:sz w:val="20"/>
                <w:szCs w:val="20"/>
              </w:rPr>
            </w:pPr>
            <w:r w:rsidRPr="00C85193">
              <w:rPr>
                <w:bCs/>
                <w:sz w:val="20"/>
                <w:szCs w:val="20"/>
              </w:rPr>
              <w:t>Бюджет МО</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2"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3"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gridSpan w:val="2"/>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1"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275" w:type="dxa"/>
          </w:tcPr>
          <w:p w:rsidR="00770B35" w:rsidRPr="00C85193" w:rsidRDefault="00770B35" w:rsidP="00C85193">
            <w:pPr>
              <w:widowControl w:val="0"/>
              <w:autoSpaceDE w:val="0"/>
              <w:autoSpaceDN w:val="0"/>
              <w:jc w:val="center"/>
              <w:rPr>
                <w:sz w:val="20"/>
                <w:szCs w:val="20"/>
              </w:rPr>
            </w:pPr>
            <w:r w:rsidRPr="00C85193">
              <w:rPr>
                <w:sz w:val="20"/>
                <w:szCs w:val="20"/>
              </w:rPr>
              <w:t>0,0</w:t>
            </w:r>
          </w:p>
        </w:tc>
      </w:tr>
      <w:tr w:rsidR="00770B35" w:rsidRPr="00967BE0" w:rsidTr="00216318">
        <w:trPr>
          <w:trHeight w:val="110"/>
        </w:trPr>
        <w:tc>
          <w:tcPr>
            <w:tcW w:w="4083" w:type="dxa"/>
            <w:gridSpan w:val="4"/>
            <w:vMerge/>
          </w:tcPr>
          <w:p w:rsidR="00770B35" w:rsidRPr="00C85193" w:rsidRDefault="00770B35" w:rsidP="00C85193">
            <w:pPr>
              <w:autoSpaceDE w:val="0"/>
              <w:autoSpaceDN w:val="0"/>
              <w:adjustRightInd w:val="0"/>
              <w:jc w:val="center"/>
              <w:rPr>
                <w:b/>
                <w:bCs/>
                <w:sz w:val="20"/>
                <w:szCs w:val="20"/>
              </w:rPr>
            </w:pPr>
          </w:p>
        </w:tc>
        <w:tc>
          <w:tcPr>
            <w:tcW w:w="1134" w:type="dxa"/>
          </w:tcPr>
          <w:p w:rsidR="00770B35" w:rsidRPr="00C85193" w:rsidRDefault="00770B35" w:rsidP="00C85193">
            <w:pPr>
              <w:widowControl w:val="0"/>
              <w:autoSpaceDE w:val="0"/>
              <w:autoSpaceDN w:val="0"/>
              <w:jc w:val="center"/>
              <w:rPr>
                <w:bCs/>
                <w:sz w:val="20"/>
                <w:szCs w:val="20"/>
              </w:rPr>
            </w:pPr>
            <w:r w:rsidRPr="00C85193">
              <w:rPr>
                <w:bCs/>
                <w:sz w:val="20"/>
                <w:szCs w:val="20"/>
              </w:rPr>
              <w:t>Внебюджетные источники</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2"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3"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134" w:type="dxa"/>
            <w:gridSpan w:val="2"/>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991" w:type="dxa"/>
          </w:tcPr>
          <w:p w:rsidR="00770B35" w:rsidRPr="00C85193" w:rsidRDefault="00770B35" w:rsidP="00C85193">
            <w:pPr>
              <w:widowControl w:val="0"/>
              <w:autoSpaceDE w:val="0"/>
              <w:autoSpaceDN w:val="0"/>
              <w:jc w:val="center"/>
              <w:rPr>
                <w:sz w:val="20"/>
                <w:szCs w:val="20"/>
              </w:rPr>
            </w:pPr>
            <w:r w:rsidRPr="00C85193">
              <w:rPr>
                <w:sz w:val="20"/>
                <w:szCs w:val="20"/>
              </w:rPr>
              <w:t>0,0</w:t>
            </w:r>
          </w:p>
        </w:tc>
        <w:tc>
          <w:tcPr>
            <w:tcW w:w="1275" w:type="dxa"/>
          </w:tcPr>
          <w:p w:rsidR="00770B35" w:rsidRPr="00C85193" w:rsidRDefault="00770B35" w:rsidP="00C85193">
            <w:pPr>
              <w:widowControl w:val="0"/>
              <w:autoSpaceDE w:val="0"/>
              <w:autoSpaceDN w:val="0"/>
              <w:jc w:val="center"/>
              <w:rPr>
                <w:sz w:val="20"/>
                <w:szCs w:val="20"/>
              </w:rPr>
            </w:pPr>
            <w:r w:rsidRPr="00C85193">
              <w:rPr>
                <w:sz w:val="20"/>
                <w:szCs w:val="20"/>
              </w:rPr>
              <w:t>0,0</w:t>
            </w:r>
          </w:p>
        </w:tc>
      </w:tr>
      <w:tr w:rsidR="00770B35" w:rsidRPr="00967BE0" w:rsidTr="00C85193">
        <w:trPr>
          <w:trHeight w:val="337"/>
        </w:trPr>
        <w:tc>
          <w:tcPr>
            <w:tcW w:w="15138" w:type="dxa"/>
            <w:gridSpan w:val="15"/>
          </w:tcPr>
          <w:p w:rsidR="00770B35" w:rsidRPr="00C85193" w:rsidRDefault="00770B35" w:rsidP="00C85193">
            <w:pPr>
              <w:widowControl w:val="0"/>
              <w:tabs>
                <w:tab w:val="left" w:pos="5925"/>
              </w:tabs>
              <w:autoSpaceDE w:val="0"/>
              <w:autoSpaceDN w:val="0"/>
              <w:rPr>
                <w:sz w:val="20"/>
                <w:szCs w:val="20"/>
              </w:rPr>
            </w:pPr>
            <w:r w:rsidRPr="00C85193">
              <w:rPr>
                <w:sz w:val="20"/>
                <w:szCs w:val="20"/>
              </w:rPr>
              <w:t>В том числе:</w:t>
            </w:r>
            <w:r w:rsidRPr="00C85193">
              <w:rPr>
                <w:sz w:val="20"/>
                <w:szCs w:val="20"/>
              </w:rPr>
              <w:tab/>
            </w:r>
          </w:p>
        </w:tc>
      </w:tr>
      <w:tr w:rsidR="00770B35" w:rsidRPr="00967BE0" w:rsidTr="00216318">
        <w:trPr>
          <w:trHeight w:val="194"/>
        </w:trPr>
        <w:tc>
          <w:tcPr>
            <w:tcW w:w="4083" w:type="dxa"/>
            <w:gridSpan w:val="4"/>
            <w:vMerge w:val="restart"/>
          </w:tcPr>
          <w:p w:rsidR="00770B35" w:rsidRPr="004E52D5" w:rsidRDefault="00770B35" w:rsidP="00C85193">
            <w:pPr>
              <w:widowControl w:val="0"/>
              <w:autoSpaceDE w:val="0"/>
              <w:autoSpaceDN w:val="0"/>
              <w:jc w:val="center"/>
              <w:rPr>
                <w:sz w:val="20"/>
                <w:szCs w:val="20"/>
                <w:highlight w:val="yellow"/>
              </w:rPr>
            </w:pPr>
            <w:r>
              <w:rPr>
                <w:sz w:val="20"/>
                <w:szCs w:val="20"/>
              </w:rPr>
              <w:t>Проекты</w:t>
            </w:r>
            <w:r w:rsidRPr="00945F33">
              <w:rPr>
                <w:sz w:val="20"/>
                <w:szCs w:val="20"/>
              </w:rPr>
              <w:t>, портфел</w:t>
            </w:r>
            <w:r>
              <w:rPr>
                <w:sz w:val="20"/>
                <w:szCs w:val="20"/>
              </w:rPr>
              <w:t xml:space="preserve">и </w:t>
            </w:r>
            <w:r w:rsidRPr="00945F33">
              <w:rPr>
                <w:sz w:val="20"/>
                <w:szCs w:val="20"/>
              </w:rPr>
              <w:t>проектов автономного округа (в том числе направленные на реализацию национальных и федеральных проектов Российской Федерации), муниципальным проектам, реализуемых на основе проектной инициативы»</w:t>
            </w:r>
            <w:r>
              <w:rPr>
                <w:sz w:val="20"/>
                <w:szCs w:val="20"/>
              </w:rPr>
              <w:t>:</w:t>
            </w:r>
          </w:p>
        </w:tc>
        <w:tc>
          <w:tcPr>
            <w:tcW w:w="1134" w:type="dxa"/>
          </w:tcPr>
          <w:p w:rsidR="00770B35" w:rsidRPr="00B5464D" w:rsidRDefault="00770B35" w:rsidP="007D79AE">
            <w:pPr>
              <w:widowControl w:val="0"/>
              <w:autoSpaceDE w:val="0"/>
              <w:autoSpaceDN w:val="0"/>
              <w:jc w:val="center"/>
              <w:rPr>
                <w:sz w:val="20"/>
                <w:szCs w:val="20"/>
              </w:rPr>
            </w:pPr>
            <w:r w:rsidRPr="00B5464D">
              <w:rPr>
                <w:sz w:val="20"/>
                <w:szCs w:val="20"/>
              </w:rPr>
              <w:t>ВСЕГО</w:t>
            </w:r>
          </w:p>
        </w:tc>
        <w:tc>
          <w:tcPr>
            <w:tcW w:w="1134" w:type="dxa"/>
          </w:tcPr>
          <w:p w:rsidR="00770B35" w:rsidRPr="00AD23C8" w:rsidRDefault="00770B35" w:rsidP="00546AB1">
            <w:pPr>
              <w:autoSpaceDE w:val="0"/>
              <w:autoSpaceDN w:val="0"/>
              <w:adjustRightInd w:val="0"/>
              <w:ind w:left="-108"/>
              <w:jc w:val="center"/>
              <w:rPr>
                <w:bCs/>
                <w:sz w:val="20"/>
                <w:szCs w:val="20"/>
              </w:rPr>
            </w:pPr>
            <w:r>
              <w:rPr>
                <w:bCs/>
                <w:sz w:val="20"/>
                <w:szCs w:val="20"/>
              </w:rPr>
              <w:t>1 189 651,2</w:t>
            </w:r>
          </w:p>
        </w:tc>
        <w:tc>
          <w:tcPr>
            <w:tcW w:w="1134" w:type="dxa"/>
          </w:tcPr>
          <w:p w:rsidR="00770B35" w:rsidRPr="00AD23C8" w:rsidRDefault="00770B35" w:rsidP="00732F42">
            <w:pPr>
              <w:autoSpaceDE w:val="0"/>
              <w:autoSpaceDN w:val="0"/>
              <w:adjustRightInd w:val="0"/>
              <w:jc w:val="center"/>
              <w:rPr>
                <w:bCs/>
                <w:sz w:val="20"/>
                <w:szCs w:val="20"/>
              </w:rPr>
            </w:pPr>
            <w:r w:rsidRPr="00AD23C8">
              <w:rPr>
                <w:bCs/>
                <w:sz w:val="20"/>
                <w:szCs w:val="20"/>
              </w:rPr>
              <w:t>105 822,6</w:t>
            </w:r>
          </w:p>
        </w:tc>
        <w:tc>
          <w:tcPr>
            <w:tcW w:w="1134" w:type="dxa"/>
          </w:tcPr>
          <w:p w:rsidR="00770B35" w:rsidRPr="00AD23C8" w:rsidRDefault="00770B35" w:rsidP="00732F42">
            <w:pPr>
              <w:autoSpaceDE w:val="0"/>
              <w:autoSpaceDN w:val="0"/>
              <w:adjustRightInd w:val="0"/>
              <w:jc w:val="center"/>
              <w:rPr>
                <w:bCs/>
                <w:sz w:val="20"/>
                <w:szCs w:val="20"/>
              </w:rPr>
            </w:pPr>
            <w:r>
              <w:rPr>
                <w:bCs/>
                <w:sz w:val="20"/>
                <w:szCs w:val="20"/>
              </w:rPr>
              <w:t>104 654,6</w:t>
            </w:r>
          </w:p>
        </w:tc>
        <w:tc>
          <w:tcPr>
            <w:tcW w:w="992"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3"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1"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gridSpan w:val="2"/>
          </w:tcPr>
          <w:p w:rsidR="00770B35" w:rsidRPr="00AD23C8" w:rsidRDefault="00770B35" w:rsidP="00732F42">
            <w:pPr>
              <w:autoSpaceDE w:val="0"/>
              <w:autoSpaceDN w:val="0"/>
              <w:adjustRightInd w:val="0"/>
              <w:jc w:val="center"/>
              <w:rPr>
                <w:sz w:val="20"/>
                <w:szCs w:val="20"/>
              </w:rPr>
            </w:pPr>
            <w:r>
              <w:rPr>
                <w:sz w:val="20"/>
                <w:szCs w:val="20"/>
              </w:rPr>
              <w:t>97 917,4</w:t>
            </w:r>
          </w:p>
        </w:tc>
        <w:tc>
          <w:tcPr>
            <w:tcW w:w="1275" w:type="dxa"/>
          </w:tcPr>
          <w:p w:rsidR="00770B35" w:rsidRPr="00AD23C8" w:rsidRDefault="00770B35" w:rsidP="00732F42">
            <w:pPr>
              <w:autoSpaceDE w:val="0"/>
              <w:autoSpaceDN w:val="0"/>
              <w:adjustRightInd w:val="0"/>
              <w:jc w:val="center"/>
              <w:rPr>
                <w:sz w:val="20"/>
                <w:szCs w:val="20"/>
              </w:rPr>
            </w:pPr>
            <w:r>
              <w:rPr>
                <w:sz w:val="20"/>
                <w:szCs w:val="20"/>
              </w:rPr>
              <w:t>489 587,0</w:t>
            </w:r>
          </w:p>
        </w:tc>
      </w:tr>
      <w:tr w:rsidR="00770B35" w:rsidRPr="00967BE0" w:rsidTr="00216318">
        <w:trPr>
          <w:trHeight w:val="160"/>
        </w:trPr>
        <w:tc>
          <w:tcPr>
            <w:tcW w:w="4083" w:type="dxa"/>
            <w:gridSpan w:val="4"/>
            <w:vMerge/>
          </w:tcPr>
          <w:p w:rsidR="00770B35" w:rsidRPr="004E52D5" w:rsidRDefault="00770B35" w:rsidP="007D79AE">
            <w:pPr>
              <w:widowControl w:val="0"/>
              <w:autoSpaceDE w:val="0"/>
              <w:autoSpaceDN w:val="0"/>
              <w:jc w:val="center"/>
              <w:rPr>
                <w:sz w:val="20"/>
                <w:szCs w:val="20"/>
                <w:highlight w:val="yellow"/>
              </w:rPr>
            </w:pPr>
          </w:p>
        </w:tc>
        <w:tc>
          <w:tcPr>
            <w:tcW w:w="1134" w:type="dxa"/>
          </w:tcPr>
          <w:p w:rsidR="00770B35" w:rsidRPr="00B5464D" w:rsidRDefault="00770B35" w:rsidP="007D79AE">
            <w:pPr>
              <w:widowControl w:val="0"/>
              <w:autoSpaceDE w:val="0"/>
              <w:autoSpaceDN w:val="0"/>
              <w:jc w:val="center"/>
              <w:rPr>
                <w:sz w:val="20"/>
                <w:szCs w:val="20"/>
              </w:rPr>
            </w:pPr>
            <w:r w:rsidRPr="00B5464D">
              <w:rPr>
                <w:sz w:val="20"/>
                <w:szCs w:val="20"/>
              </w:rPr>
              <w:t>Бюджет Ф</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0,0</w:t>
            </w:r>
          </w:p>
        </w:tc>
      </w:tr>
      <w:tr w:rsidR="00770B35" w:rsidRPr="00967BE0" w:rsidTr="00216318">
        <w:trPr>
          <w:trHeight w:val="160"/>
        </w:trPr>
        <w:tc>
          <w:tcPr>
            <w:tcW w:w="4083" w:type="dxa"/>
            <w:gridSpan w:val="4"/>
            <w:vMerge/>
          </w:tcPr>
          <w:p w:rsidR="00770B35" w:rsidRPr="004E52D5" w:rsidRDefault="00770B35" w:rsidP="007D79AE">
            <w:pPr>
              <w:widowControl w:val="0"/>
              <w:autoSpaceDE w:val="0"/>
              <w:autoSpaceDN w:val="0"/>
              <w:jc w:val="center"/>
              <w:rPr>
                <w:sz w:val="20"/>
                <w:szCs w:val="20"/>
                <w:highlight w:val="yellow"/>
              </w:rPr>
            </w:pPr>
          </w:p>
        </w:tc>
        <w:tc>
          <w:tcPr>
            <w:tcW w:w="1134" w:type="dxa"/>
          </w:tcPr>
          <w:p w:rsidR="00770B35" w:rsidRPr="00B5464D" w:rsidRDefault="00770B35" w:rsidP="007D79AE">
            <w:pPr>
              <w:widowControl w:val="0"/>
              <w:autoSpaceDE w:val="0"/>
              <w:autoSpaceDN w:val="0"/>
              <w:jc w:val="center"/>
              <w:rPr>
                <w:sz w:val="20"/>
                <w:szCs w:val="20"/>
              </w:rPr>
            </w:pPr>
            <w:r w:rsidRPr="00B5464D">
              <w:rPr>
                <w:sz w:val="20"/>
                <w:szCs w:val="20"/>
              </w:rPr>
              <w:t>Бюджет АО</w:t>
            </w:r>
          </w:p>
        </w:tc>
        <w:tc>
          <w:tcPr>
            <w:tcW w:w="1134" w:type="dxa"/>
          </w:tcPr>
          <w:p w:rsidR="00770B35" w:rsidRPr="00AD23C8" w:rsidRDefault="00770B35" w:rsidP="00732F42">
            <w:pPr>
              <w:widowControl w:val="0"/>
              <w:autoSpaceDE w:val="0"/>
              <w:autoSpaceDN w:val="0"/>
              <w:jc w:val="center"/>
              <w:rPr>
                <w:sz w:val="20"/>
                <w:szCs w:val="20"/>
              </w:rPr>
            </w:pPr>
            <w:r>
              <w:rPr>
                <w:sz w:val="20"/>
                <w:szCs w:val="20"/>
              </w:rPr>
              <w:t>14 498,5</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1 826,6</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2"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3"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1"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1 192,9</w:t>
            </w:r>
          </w:p>
        </w:tc>
        <w:tc>
          <w:tcPr>
            <w:tcW w:w="1275" w:type="dxa"/>
          </w:tcPr>
          <w:p w:rsidR="00770B35" w:rsidRPr="00AD23C8" w:rsidRDefault="00770B35" w:rsidP="00732F42">
            <w:pPr>
              <w:widowControl w:val="0"/>
              <w:autoSpaceDE w:val="0"/>
              <w:autoSpaceDN w:val="0"/>
              <w:jc w:val="center"/>
              <w:rPr>
                <w:sz w:val="20"/>
                <w:szCs w:val="20"/>
              </w:rPr>
            </w:pPr>
            <w:r>
              <w:rPr>
                <w:sz w:val="20"/>
                <w:szCs w:val="20"/>
              </w:rPr>
              <w:t>5 964,5</w:t>
            </w:r>
          </w:p>
        </w:tc>
      </w:tr>
      <w:tr w:rsidR="00770B35" w:rsidRPr="00967BE0" w:rsidTr="00216318">
        <w:trPr>
          <w:trHeight w:val="146"/>
        </w:trPr>
        <w:tc>
          <w:tcPr>
            <w:tcW w:w="4083" w:type="dxa"/>
            <w:gridSpan w:val="4"/>
            <w:vMerge/>
          </w:tcPr>
          <w:p w:rsidR="00770B35" w:rsidRPr="004E52D5" w:rsidRDefault="00770B35" w:rsidP="007D79AE">
            <w:pPr>
              <w:widowControl w:val="0"/>
              <w:autoSpaceDE w:val="0"/>
              <w:autoSpaceDN w:val="0"/>
              <w:jc w:val="center"/>
              <w:rPr>
                <w:sz w:val="20"/>
                <w:szCs w:val="20"/>
                <w:highlight w:val="yellow"/>
              </w:rPr>
            </w:pPr>
          </w:p>
        </w:tc>
        <w:tc>
          <w:tcPr>
            <w:tcW w:w="1134" w:type="dxa"/>
          </w:tcPr>
          <w:p w:rsidR="00770B35" w:rsidRPr="00B5464D" w:rsidRDefault="00770B35" w:rsidP="007D79AE">
            <w:pPr>
              <w:widowControl w:val="0"/>
              <w:autoSpaceDE w:val="0"/>
              <w:autoSpaceDN w:val="0"/>
              <w:jc w:val="center"/>
              <w:rPr>
                <w:sz w:val="20"/>
                <w:szCs w:val="20"/>
              </w:rPr>
            </w:pPr>
            <w:r w:rsidRPr="00B5464D">
              <w:rPr>
                <w:sz w:val="20"/>
                <w:szCs w:val="20"/>
              </w:rPr>
              <w:t>Бюджет МО</w:t>
            </w:r>
          </w:p>
        </w:tc>
        <w:tc>
          <w:tcPr>
            <w:tcW w:w="1134" w:type="dxa"/>
          </w:tcPr>
          <w:p w:rsidR="00770B35" w:rsidRPr="00AD23C8" w:rsidRDefault="00770B35"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3"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1"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94 864,1</w:t>
            </w:r>
          </w:p>
        </w:tc>
        <w:tc>
          <w:tcPr>
            <w:tcW w:w="1275" w:type="dxa"/>
          </w:tcPr>
          <w:p w:rsidR="00770B35" w:rsidRPr="00AD23C8" w:rsidRDefault="00770B35" w:rsidP="00732F42">
            <w:pPr>
              <w:widowControl w:val="0"/>
              <w:autoSpaceDE w:val="0"/>
              <w:autoSpaceDN w:val="0"/>
              <w:jc w:val="center"/>
              <w:rPr>
                <w:sz w:val="20"/>
                <w:szCs w:val="20"/>
              </w:rPr>
            </w:pPr>
            <w:r>
              <w:rPr>
                <w:sz w:val="20"/>
                <w:szCs w:val="20"/>
              </w:rPr>
              <w:t>474 320,5</w:t>
            </w:r>
          </w:p>
        </w:tc>
      </w:tr>
      <w:tr w:rsidR="00770B35" w:rsidRPr="00967BE0" w:rsidTr="00B06D06">
        <w:trPr>
          <w:trHeight w:val="525"/>
        </w:trPr>
        <w:tc>
          <w:tcPr>
            <w:tcW w:w="4083" w:type="dxa"/>
            <w:gridSpan w:val="4"/>
            <w:vMerge/>
          </w:tcPr>
          <w:p w:rsidR="00770B35" w:rsidRPr="004E52D5" w:rsidRDefault="00770B35" w:rsidP="007D79AE">
            <w:pPr>
              <w:widowControl w:val="0"/>
              <w:autoSpaceDE w:val="0"/>
              <w:autoSpaceDN w:val="0"/>
              <w:jc w:val="center"/>
              <w:rPr>
                <w:sz w:val="20"/>
                <w:szCs w:val="20"/>
                <w:highlight w:val="yellow"/>
              </w:rPr>
            </w:pPr>
          </w:p>
        </w:tc>
        <w:tc>
          <w:tcPr>
            <w:tcW w:w="1134" w:type="dxa"/>
          </w:tcPr>
          <w:p w:rsidR="00770B35" w:rsidRPr="00B5464D" w:rsidRDefault="00770B35" w:rsidP="007D79AE">
            <w:pPr>
              <w:widowControl w:val="0"/>
              <w:autoSpaceDE w:val="0"/>
              <w:autoSpaceDN w:val="0"/>
              <w:jc w:val="center"/>
              <w:rPr>
                <w:sz w:val="20"/>
                <w:szCs w:val="20"/>
              </w:rPr>
            </w:pPr>
            <w:r w:rsidRPr="00B5464D">
              <w:rPr>
                <w:sz w:val="20"/>
                <w:szCs w:val="20"/>
              </w:rPr>
              <w:t>Внебюджетные источники</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22 324,8</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9 302,0</w:t>
            </w:r>
          </w:p>
        </w:tc>
      </w:tr>
      <w:tr w:rsidR="00770B35" w:rsidRPr="00967BE0" w:rsidTr="00CB5823">
        <w:trPr>
          <w:trHeight w:val="130"/>
        </w:trPr>
        <w:tc>
          <w:tcPr>
            <w:tcW w:w="15138" w:type="dxa"/>
            <w:gridSpan w:val="15"/>
          </w:tcPr>
          <w:p w:rsidR="00770B35" w:rsidRPr="00402C78" w:rsidRDefault="00770B35" w:rsidP="008B141A">
            <w:pPr>
              <w:widowControl w:val="0"/>
              <w:autoSpaceDE w:val="0"/>
              <w:autoSpaceDN w:val="0"/>
              <w:rPr>
                <w:sz w:val="20"/>
                <w:szCs w:val="20"/>
              </w:rPr>
            </w:pPr>
            <w:r w:rsidRPr="00402C78">
              <w:rPr>
                <w:sz w:val="20"/>
                <w:szCs w:val="20"/>
              </w:rPr>
              <w:t>В том числе:</w:t>
            </w:r>
          </w:p>
        </w:tc>
      </w:tr>
      <w:tr w:rsidR="00770B35" w:rsidRPr="00967BE0" w:rsidTr="00B06D06">
        <w:trPr>
          <w:trHeight w:val="315"/>
        </w:trPr>
        <w:tc>
          <w:tcPr>
            <w:tcW w:w="4083" w:type="dxa"/>
            <w:gridSpan w:val="4"/>
            <w:vMerge w:val="restart"/>
          </w:tcPr>
          <w:p w:rsidR="00770B35" w:rsidRPr="00402C78" w:rsidRDefault="00770B35" w:rsidP="00402C78">
            <w:pPr>
              <w:widowControl w:val="0"/>
              <w:autoSpaceDE w:val="0"/>
              <w:autoSpaceDN w:val="0"/>
              <w:jc w:val="center"/>
              <w:rPr>
                <w:sz w:val="20"/>
                <w:szCs w:val="20"/>
                <w:highlight w:val="green"/>
              </w:rPr>
            </w:pPr>
            <w:r w:rsidRPr="00402C78">
              <w:rPr>
                <w:sz w:val="20"/>
                <w:szCs w:val="20"/>
              </w:rPr>
              <w:t>Инвестиции в объекты государственной и муниципальной собственности</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ВСЕГО</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tabs>
                <w:tab w:val="center" w:pos="459"/>
              </w:tabs>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8B141A">
        <w:trPr>
          <w:trHeight w:val="300"/>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Ф</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967BE0" w:rsidRDefault="00770B35" w:rsidP="00402C78">
            <w:pPr>
              <w:widowControl w:val="0"/>
              <w:autoSpaceDE w:val="0"/>
              <w:autoSpaceDN w:val="0"/>
              <w:jc w:val="center"/>
              <w:rPr>
                <w:sz w:val="20"/>
                <w:szCs w:val="20"/>
              </w:rPr>
            </w:pPr>
            <w:r w:rsidRPr="00C85193">
              <w:rPr>
                <w:sz w:val="20"/>
                <w:szCs w:val="20"/>
              </w:rPr>
              <w:t>0,0</w:t>
            </w:r>
          </w:p>
        </w:tc>
      </w:tr>
      <w:tr w:rsidR="00770B35" w:rsidRPr="00967BE0" w:rsidTr="008B141A">
        <w:trPr>
          <w:trHeight w:val="145"/>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АО</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967BE0" w:rsidRDefault="00770B35" w:rsidP="00402C78">
            <w:pPr>
              <w:widowControl w:val="0"/>
              <w:autoSpaceDE w:val="0"/>
              <w:autoSpaceDN w:val="0"/>
              <w:jc w:val="center"/>
              <w:rPr>
                <w:sz w:val="20"/>
                <w:szCs w:val="20"/>
              </w:rPr>
            </w:pPr>
            <w:r w:rsidRPr="00C85193">
              <w:rPr>
                <w:sz w:val="20"/>
                <w:szCs w:val="20"/>
              </w:rPr>
              <w:t>0,0</w:t>
            </w:r>
          </w:p>
        </w:tc>
      </w:tr>
      <w:tr w:rsidR="00770B35" w:rsidRPr="00967BE0" w:rsidTr="008B141A">
        <w:trPr>
          <w:trHeight w:val="115"/>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МО</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967BE0" w:rsidRDefault="00770B35" w:rsidP="00402C78">
            <w:pPr>
              <w:widowControl w:val="0"/>
              <w:autoSpaceDE w:val="0"/>
              <w:autoSpaceDN w:val="0"/>
              <w:jc w:val="center"/>
              <w:rPr>
                <w:sz w:val="20"/>
                <w:szCs w:val="20"/>
              </w:rPr>
            </w:pPr>
            <w:r w:rsidRPr="00C85193">
              <w:rPr>
                <w:sz w:val="20"/>
                <w:szCs w:val="20"/>
              </w:rPr>
              <w:t>0,0</w:t>
            </w:r>
          </w:p>
        </w:tc>
      </w:tr>
      <w:tr w:rsidR="00770B35" w:rsidRPr="00967BE0" w:rsidTr="00B06D06">
        <w:trPr>
          <w:trHeight w:val="190"/>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Внебюджетные источники</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967BE0"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967BE0" w:rsidRDefault="00770B35" w:rsidP="00402C78">
            <w:pPr>
              <w:widowControl w:val="0"/>
              <w:autoSpaceDE w:val="0"/>
              <w:autoSpaceDN w:val="0"/>
              <w:jc w:val="center"/>
              <w:rPr>
                <w:sz w:val="20"/>
                <w:szCs w:val="20"/>
              </w:rPr>
            </w:pPr>
            <w:r w:rsidRPr="00C85193">
              <w:rPr>
                <w:sz w:val="20"/>
                <w:szCs w:val="20"/>
              </w:rPr>
              <w:t>0,0</w:t>
            </w:r>
          </w:p>
        </w:tc>
      </w:tr>
      <w:tr w:rsidR="00770B35" w:rsidRPr="00967BE0" w:rsidTr="00546AB1">
        <w:trPr>
          <w:trHeight w:val="172"/>
        </w:trPr>
        <w:tc>
          <w:tcPr>
            <w:tcW w:w="4083" w:type="dxa"/>
            <w:gridSpan w:val="4"/>
            <w:vMerge w:val="restart"/>
          </w:tcPr>
          <w:p w:rsidR="00770B35" w:rsidRPr="00402C78" w:rsidRDefault="00770B35" w:rsidP="00402C78">
            <w:pPr>
              <w:widowControl w:val="0"/>
              <w:autoSpaceDE w:val="0"/>
              <w:autoSpaceDN w:val="0"/>
              <w:jc w:val="center"/>
              <w:rPr>
                <w:sz w:val="20"/>
                <w:szCs w:val="20"/>
              </w:rPr>
            </w:pPr>
            <w:r w:rsidRPr="00402C78">
              <w:rPr>
                <w:sz w:val="20"/>
                <w:szCs w:val="20"/>
              </w:rPr>
              <w:t>Инвестиции в объекты государственной и муниципальной собственности (за исключением инвестиций в объекты государственной и муниципальной собственности по проектам, портфелям проектов автономного округа муниципальным проектам, реализуемым на основе проектной инициативы)</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ВСЕГО</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8B141A">
        <w:trPr>
          <w:trHeight w:val="120"/>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Бюджет Ф</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B06D06">
        <w:trPr>
          <w:trHeight w:val="95"/>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Бюджет АО</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B06D06">
        <w:trPr>
          <w:trHeight w:val="190"/>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Бюджет МО</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8B141A">
        <w:trPr>
          <w:trHeight w:val="600"/>
        </w:trPr>
        <w:tc>
          <w:tcPr>
            <w:tcW w:w="4083" w:type="dxa"/>
            <w:gridSpan w:val="4"/>
            <w:vMerge/>
          </w:tcPr>
          <w:p w:rsidR="00770B35" w:rsidRPr="004E52D5" w:rsidRDefault="00770B35" w:rsidP="00402C78">
            <w:pPr>
              <w:widowControl w:val="0"/>
              <w:autoSpaceDE w:val="0"/>
              <w:autoSpaceDN w:val="0"/>
              <w:jc w:val="center"/>
              <w:rPr>
                <w:sz w:val="20"/>
                <w:szCs w:val="20"/>
                <w:highlight w:val="yellow"/>
              </w:rPr>
            </w:pP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Внебюджетные источники</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402C7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402C78" w:rsidRDefault="00770B35" w:rsidP="00402C78">
            <w:pPr>
              <w:widowControl w:val="0"/>
              <w:autoSpaceDE w:val="0"/>
              <w:autoSpaceDN w:val="0"/>
              <w:jc w:val="center"/>
              <w:rPr>
                <w:sz w:val="20"/>
                <w:szCs w:val="20"/>
              </w:rPr>
            </w:pPr>
            <w:r w:rsidRPr="00402C78">
              <w:rPr>
                <w:sz w:val="20"/>
                <w:szCs w:val="20"/>
              </w:rPr>
              <w:t>0,0</w:t>
            </w:r>
          </w:p>
        </w:tc>
      </w:tr>
      <w:tr w:rsidR="00770B35" w:rsidRPr="00967BE0" w:rsidTr="00216318">
        <w:trPr>
          <w:trHeight w:val="275"/>
        </w:trPr>
        <w:tc>
          <w:tcPr>
            <w:tcW w:w="4083" w:type="dxa"/>
            <w:gridSpan w:val="4"/>
            <w:vMerge w:val="restart"/>
          </w:tcPr>
          <w:p w:rsidR="00770B35" w:rsidRPr="004E52D5" w:rsidRDefault="00770B35" w:rsidP="007D79AE">
            <w:pPr>
              <w:autoSpaceDE w:val="0"/>
              <w:autoSpaceDN w:val="0"/>
              <w:adjustRightInd w:val="0"/>
              <w:jc w:val="center"/>
              <w:rPr>
                <w:sz w:val="20"/>
                <w:szCs w:val="20"/>
                <w:highlight w:val="yellow"/>
              </w:rPr>
            </w:pPr>
            <w:r w:rsidRPr="00402C78">
              <w:rPr>
                <w:sz w:val="20"/>
                <w:szCs w:val="20"/>
              </w:rPr>
              <w:t>Прочие расходы</w:t>
            </w:r>
          </w:p>
        </w:tc>
        <w:tc>
          <w:tcPr>
            <w:tcW w:w="1134" w:type="dxa"/>
          </w:tcPr>
          <w:p w:rsidR="00770B35" w:rsidRPr="00967BE0" w:rsidRDefault="00770B35" w:rsidP="007D79AE">
            <w:pPr>
              <w:autoSpaceDE w:val="0"/>
              <w:autoSpaceDN w:val="0"/>
              <w:adjustRightInd w:val="0"/>
              <w:jc w:val="center"/>
              <w:rPr>
                <w:bCs/>
                <w:sz w:val="20"/>
                <w:szCs w:val="20"/>
              </w:rPr>
            </w:pPr>
            <w:r w:rsidRPr="00967BE0">
              <w:rPr>
                <w:bCs/>
                <w:sz w:val="20"/>
                <w:szCs w:val="20"/>
              </w:rPr>
              <w:t>ВСЕГО</w:t>
            </w:r>
          </w:p>
        </w:tc>
        <w:tc>
          <w:tcPr>
            <w:tcW w:w="1134" w:type="dxa"/>
          </w:tcPr>
          <w:p w:rsidR="00770B35" w:rsidRPr="00AD23C8" w:rsidRDefault="00770B35" w:rsidP="00546AB1">
            <w:pPr>
              <w:autoSpaceDE w:val="0"/>
              <w:autoSpaceDN w:val="0"/>
              <w:adjustRightInd w:val="0"/>
              <w:ind w:left="-108"/>
              <w:jc w:val="center"/>
              <w:rPr>
                <w:bCs/>
                <w:sz w:val="20"/>
                <w:szCs w:val="20"/>
              </w:rPr>
            </w:pPr>
            <w:r>
              <w:rPr>
                <w:bCs/>
                <w:sz w:val="20"/>
                <w:szCs w:val="20"/>
              </w:rPr>
              <w:t>1 189 651,2</w:t>
            </w:r>
          </w:p>
        </w:tc>
        <w:tc>
          <w:tcPr>
            <w:tcW w:w="1134" w:type="dxa"/>
          </w:tcPr>
          <w:p w:rsidR="00770B35" w:rsidRPr="00AD23C8" w:rsidRDefault="00770B35" w:rsidP="00732F42">
            <w:pPr>
              <w:autoSpaceDE w:val="0"/>
              <w:autoSpaceDN w:val="0"/>
              <w:adjustRightInd w:val="0"/>
              <w:jc w:val="center"/>
              <w:rPr>
                <w:bCs/>
                <w:sz w:val="20"/>
                <w:szCs w:val="20"/>
              </w:rPr>
            </w:pPr>
            <w:r w:rsidRPr="00AD23C8">
              <w:rPr>
                <w:bCs/>
                <w:sz w:val="20"/>
                <w:szCs w:val="20"/>
              </w:rPr>
              <w:t>105 822,6</w:t>
            </w:r>
          </w:p>
        </w:tc>
        <w:tc>
          <w:tcPr>
            <w:tcW w:w="1134" w:type="dxa"/>
          </w:tcPr>
          <w:p w:rsidR="00770B35" w:rsidRPr="00AD23C8" w:rsidRDefault="00770B35" w:rsidP="00732F42">
            <w:pPr>
              <w:autoSpaceDE w:val="0"/>
              <w:autoSpaceDN w:val="0"/>
              <w:adjustRightInd w:val="0"/>
              <w:jc w:val="center"/>
              <w:rPr>
                <w:bCs/>
                <w:sz w:val="20"/>
                <w:szCs w:val="20"/>
              </w:rPr>
            </w:pPr>
            <w:r>
              <w:rPr>
                <w:bCs/>
                <w:sz w:val="20"/>
                <w:szCs w:val="20"/>
              </w:rPr>
              <w:t>104 654,6</w:t>
            </w:r>
          </w:p>
        </w:tc>
        <w:tc>
          <w:tcPr>
            <w:tcW w:w="992"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3"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1"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gridSpan w:val="2"/>
          </w:tcPr>
          <w:p w:rsidR="00770B35" w:rsidRPr="00AD23C8" w:rsidRDefault="00770B35" w:rsidP="00732F42">
            <w:pPr>
              <w:autoSpaceDE w:val="0"/>
              <w:autoSpaceDN w:val="0"/>
              <w:adjustRightInd w:val="0"/>
              <w:jc w:val="center"/>
              <w:rPr>
                <w:sz w:val="20"/>
                <w:szCs w:val="20"/>
              </w:rPr>
            </w:pPr>
            <w:r>
              <w:rPr>
                <w:sz w:val="20"/>
                <w:szCs w:val="20"/>
              </w:rPr>
              <w:t>97 917,4</w:t>
            </w:r>
          </w:p>
        </w:tc>
        <w:tc>
          <w:tcPr>
            <w:tcW w:w="1275" w:type="dxa"/>
          </w:tcPr>
          <w:p w:rsidR="00770B35" w:rsidRPr="00AD23C8" w:rsidRDefault="00770B35" w:rsidP="00732F42">
            <w:pPr>
              <w:autoSpaceDE w:val="0"/>
              <w:autoSpaceDN w:val="0"/>
              <w:adjustRightInd w:val="0"/>
              <w:jc w:val="center"/>
              <w:rPr>
                <w:sz w:val="20"/>
                <w:szCs w:val="20"/>
              </w:rPr>
            </w:pPr>
            <w:r>
              <w:rPr>
                <w:sz w:val="20"/>
                <w:szCs w:val="20"/>
              </w:rPr>
              <w:t>489 587,0</w:t>
            </w:r>
          </w:p>
        </w:tc>
      </w:tr>
      <w:tr w:rsidR="00770B35" w:rsidRPr="00967BE0" w:rsidTr="00216318">
        <w:trPr>
          <w:trHeight w:val="102"/>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0,0</w:t>
            </w:r>
          </w:p>
        </w:tc>
      </w:tr>
      <w:tr w:rsidR="00770B35" w:rsidRPr="00967BE0" w:rsidTr="00216318">
        <w:trPr>
          <w:trHeight w:val="148"/>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AD23C8" w:rsidRDefault="00770B35" w:rsidP="00732F42">
            <w:pPr>
              <w:widowControl w:val="0"/>
              <w:autoSpaceDE w:val="0"/>
              <w:autoSpaceDN w:val="0"/>
              <w:jc w:val="center"/>
              <w:rPr>
                <w:sz w:val="20"/>
                <w:szCs w:val="20"/>
              </w:rPr>
            </w:pPr>
            <w:r>
              <w:rPr>
                <w:sz w:val="20"/>
                <w:szCs w:val="20"/>
              </w:rPr>
              <w:t>14 498,5</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1 826,6</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2"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3"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1"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1 192,9</w:t>
            </w:r>
          </w:p>
        </w:tc>
        <w:tc>
          <w:tcPr>
            <w:tcW w:w="1275" w:type="dxa"/>
          </w:tcPr>
          <w:p w:rsidR="00770B35" w:rsidRPr="00AD23C8" w:rsidRDefault="00770B35" w:rsidP="00732F42">
            <w:pPr>
              <w:widowControl w:val="0"/>
              <w:autoSpaceDE w:val="0"/>
              <w:autoSpaceDN w:val="0"/>
              <w:jc w:val="center"/>
              <w:rPr>
                <w:sz w:val="20"/>
                <w:szCs w:val="20"/>
              </w:rPr>
            </w:pPr>
            <w:r>
              <w:rPr>
                <w:sz w:val="20"/>
                <w:szCs w:val="20"/>
              </w:rPr>
              <w:t>5 964,5</w:t>
            </w:r>
          </w:p>
        </w:tc>
      </w:tr>
      <w:tr w:rsidR="00770B35" w:rsidRPr="00967BE0" w:rsidTr="00216318">
        <w:trPr>
          <w:trHeight w:val="60"/>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AD23C8" w:rsidRDefault="00770B35"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3"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1"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94 864,1</w:t>
            </w:r>
          </w:p>
        </w:tc>
        <w:tc>
          <w:tcPr>
            <w:tcW w:w="1275" w:type="dxa"/>
          </w:tcPr>
          <w:p w:rsidR="00770B35" w:rsidRPr="00AD23C8" w:rsidRDefault="00770B35" w:rsidP="00732F42">
            <w:pPr>
              <w:widowControl w:val="0"/>
              <w:autoSpaceDE w:val="0"/>
              <w:autoSpaceDN w:val="0"/>
              <w:jc w:val="center"/>
              <w:rPr>
                <w:sz w:val="20"/>
                <w:szCs w:val="20"/>
              </w:rPr>
            </w:pPr>
            <w:r>
              <w:rPr>
                <w:sz w:val="20"/>
                <w:szCs w:val="20"/>
              </w:rPr>
              <w:t>474 320,5</w:t>
            </w:r>
          </w:p>
        </w:tc>
      </w:tr>
      <w:tr w:rsidR="00770B35" w:rsidRPr="00967BE0" w:rsidTr="00216318">
        <w:trPr>
          <w:trHeight w:val="309"/>
        </w:trPr>
        <w:tc>
          <w:tcPr>
            <w:tcW w:w="4083" w:type="dxa"/>
            <w:gridSpan w:val="4"/>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Внебюджетные источники</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22 324,8</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9 302,0</w:t>
            </w:r>
          </w:p>
        </w:tc>
      </w:tr>
      <w:tr w:rsidR="00770B35" w:rsidRPr="00967BE0" w:rsidTr="00216318">
        <w:trPr>
          <w:trHeight w:val="353"/>
        </w:trPr>
        <w:tc>
          <w:tcPr>
            <w:tcW w:w="15138" w:type="dxa"/>
            <w:gridSpan w:val="15"/>
          </w:tcPr>
          <w:p w:rsidR="00770B35" w:rsidRPr="00967BE0" w:rsidRDefault="00770B35" w:rsidP="007D79AE">
            <w:pPr>
              <w:widowControl w:val="0"/>
              <w:autoSpaceDE w:val="0"/>
              <w:autoSpaceDN w:val="0"/>
              <w:rPr>
                <w:sz w:val="20"/>
                <w:szCs w:val="20"/>
              </w:rPr>
            </w:pPr>
            <w:r w:rsidRPr="00967BE0">
              <w:rPr>
                <w:sz w:val="20"/>
                <w:szCs w:val="20"/>
              </w:rPr>
              <w:t>В том числе:</w:t>
            </w:r>
          </w:p>
        </w:tc>
      </w:tr>
      <w:tr w:rsidR="00770B35" w:rsidRPr="00967BE0" w:rsidTr="00216318">
        <w:trPr>
          <w:trHeight w:val="236"/>
        </w:trPr>
        <w:tc>
          <w:tcPr>
            <w:tcW w:w="2240" w:type="dxa"/>
            <w:gridSpan w:val="2"/>
            <w:vMerge w:val="restart"/>
          </w:tcPr>
          <w:p w:rsidR="00770B35" w:rsidRPr="00967BE0" w:rsidRDefault="00770B35" w:rsidP="007D79AE">
            <w:pPr>
              <w:autoSpaceDE w:val="0"/>
              <w:autoSpaceDN w:val="0"/>
              <w:adjustRightInd w:val="0"/>
              <w:jc w:val="center"/>
              <w:rPr>
                <w:sz w:val="20"/>
                <w:szCs w:val="20"/>
              </w:rPr>
            </w:pPr>
            <w:r w:rsidRPr="00967BE0">
              <w:rPr>
                <w:sz w:val="20"/>
                <w:szCs w:val="20"/>
              </w:rPr>
              <w:t>Ответственный исполнитель</w:t>
            </w:r>
          </w:p>
        </w:tc>
        <w:tc>
          <w:tcPr>
            <w:tcW w:w="1843" w:type="dxa"/>
            <w:gridSpan w:val="2"/>
            <w:vMerge w:val="restart"/>
          </w:tcPr>
          <w:p w:rsidR="00770B35" w:rsidRPr="00967BE0" w:rsidRDefault="00770B35" w:rsidP="007D79AE">
            <w:pPr>
              <w:autoSpaceDE w:val="0"/>
              <w:autoSpaceDN w:val="0"/>
              <w:adjustRightInd w:val="0"/>
              <w:jc w:val="center"/>
              <w:rPr>
                <w:sz w:val="20"/>
                <w:szCs w:val="20"/>
              </w:rPr>
            </w:pPr>
            <w:r w:rsidRPr="00967BE0">
              <w:rPr>
                <w:sz w:val="20"/>
                <w:szCs w:val="20"/>
              </w:rPr>
              <w:t>Отдел по физической культуре и спорту администрации г.Пыть-Ях, в том числе:</w:t>
            </w:r>
          </w:p>
        </w:tc>
        <w:tc>
          <w:tcPr>
            <w:tcW w:w="1134" w:type="dxa"/>
          </w:tcPr>
          <w:p w:rsidR="00770B35" w:rsidRPr="00967BE0" w:rsidRDefault="00770B35" w:rsidP="007D79AE">
            <w:pPr>
              <w:autoSpaceDE w:val="0"/>
              <w:autoSpaceDN w:val="0"/>
              <w:adjustRightInd w:val="0"/>
              <w:jc w:val="center"/>
              <w:rPr>
                <w:sz w:val="20"/>
                <w:szCs w:val="20"/>
              </w:rPr>
            </w:pPr>
            <w:r w:rsidRPr="00967BE0">
              <w:rPr>
                <w:sz w:val="20"/>
                <w:szCs w:val="20"/>
              </w:rPr>
              <w:t>ВСЕГО</w:t>
            </w:r>
          </w:p>
        </w:tc>
        <w:tc>
          <w:tcPr>
            <w:tcW w:w="1134" w:type="dxa"/>
          </w:tcPr>
          <w:p w:rsidR="00770B35" w:rsidRPr="00AD23C8" w:rsidRDefault="00770B35" w:rsidP="00546AB1">
            <w:pPr>
              <w:autoSpaceDE w:val="0"/>
              <w:autoSpaceDN w:val="0"/>
              <w:adjustRightInd w:val="0"/>
              <w:ind w:left="-108"/>
              <w:jc w:val="center"/>
              <w:rPr>
                <w:bCs/>
                <w:sz w:val="20"/>
                <w:szCs w:val="20"/>
              </w:rPr>
            </w:pPr>
            <w:r>
              <w:rPr>
                <w:bCs/>
                <w:sz w:val="20"/>
                <w:szCs w:val="20"/>
              </w:rPr>
              <w:t>1 189 651,2</w:t>
            </w:r>
          </w:p>
        </w:tc>
        <w:tc>
          <w:tcPr>
            <w:tcW w:w="1134" w:type="dxa"/>
          </w:tcPr>
          <w:p w:rsidR="00770B35" w:rsidRPr="00AD23C8" w:rsidRDefault="00770B35" w:rsidP="00732F42">
            <w:pPr>
              <w:autoSpaceDE w:val="0"/>
              <w:autoSpaceDN w:val="0"/>
              <w:adjustRightInd w:val="0"/>
              <w:jc w:val="center"/>
              <w:rPr>
                <w:bCs/>
                <w:sz w:val="20"/>
                <w:szCs w:val="20"/>
              </w:rPr>
            </w:pPr>
            <w:r w:rsidRPr="00AD23C8">
              <w:rPr>
                <w:bCs/>
                <w:sz w:val="20"/>
                <w:szCs w:val="20"/>
              </w:rPr>
              <w:t>105 822,6</w:t>
            </w:r>
          </w:p>
        </w:tc>
        <w:tc>
          <w:tcPr>
            <w:tcW w:w="1134" w:type="dxa"/>
          </w:tcPr>
          <w:p w:rsidR="00770B35" w:rsidRPr="00AD23C8" w:rsidRDefault="00770B35" w:rsidP="00732F42">
            <w:pPr>
              <w:autoSpaceDE w:val="0"/>
              <w:autoSpaceDN w:val="0"/>
              <w:adjustRightInd w:val="0"/>
              <w:jc w:val="center"/>
              <w:rPr>
                <w:bCs/>
                <w:sz w:val="20"/>
                <w:szCs w:val="20"/>
              </w:rPr>
            </w:pPr>
            <w:r>
              <w:rPr>
                <w:bCs/>
                <w:sz w:val="20"/>
                <w:szCs w:val="20"/>
              </w:rPr>
              <w:t>104 654,6</w:t>
            </w:r>
          </w:p>
        </w:tc>
        <w:tc>
          <w:tcPr>
            <w:tcW w:w="992"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3"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991" w:type="dxa"/>
          </w:tcPr>
          <w:p w:rsidR="00770B35" w:rsidRPr="00AD23C8" w:rsidRDefault="00770B35" w:rsidP="00732F42">
            <w:pPr>
              <w:autoSpaceDE w:val="0"/>
              <w:autoSpaceDN w:val="0"/>
              <w:adjustRightInd w:val="0"/>
              <w:jc w:val="center"/>
              <w:rPr>
                <w:sz w:val="20"/>
                <w:szCs w:val="20"/>
              </w:rPr>
            </w:pPr>
            <w:r>
              <w:rPr>
                <w:sz w:val="20"/>
                <w:szCs w:val="20"/>
              </w:rPr>
              <w:t>97 917,4</w:t>
            </w:r>
          </w:p>
        </w:tc>
        <w:tc>
          <w:tcPr>
            <w:tcW w:w="1134" w:type="dxa"/>
            <w:gridSpan w:val="2"/>
          </w:tcPr>
          <w:p w:rsidR="00770B35" w:rsidRPr="00AD23C8" w:rsidRDefault="00770B35" w:rsidP="00732F42">
            <w:pPr>
              <w:autoSpaceDE w:val="0"/>
              <w:autoSpaceDN w:val="0"/>
              <w:adjustRightInd w:val="0"/>
              <w:jc w:val="center"/>
              <w:rPr>
                <w:sz w:val="20"/>
                <w:szCs w:val="20"/>
              </w:rPr>
            </w:pPr>
            <w:r>
              <w:rPr>
                <w:sz w:val="20"/>
                <w:szCs w:val="20"/>
              </w:rPr>
              <w:t>97 917,4</w:t>
            </w:r>
          </w:p>
        </w:tc>
        <w:tc>
          <w:tcPr>
            <w:tcW w:w="1275" w:type="dxa"/>
          </w:tcPr>
          <w:p w:rsidR="00770B35" w:rsidRPr="00AD23C8" w:rsidRDefault="00770B35" w:rsidP="00732F42">
            <w:pPr>
              <w:autoSpaceDE w:val="0"/>
              <w:autoSpaceDN w:val="0"/>
              <w:adjustRightInd w:val="0"/>
              <w:jc w:val="center"/>
              <w:rPr>
                <w:sz w:val="20"/>
                <w:szCs w:val="20"/>
              </w:rPr>
            </w:pPr>
            <w:r>
              <w:rPr>
                <w:sz w:val="20"/>
                <w:szCs w:val="20"/>
              </w:rPr>
              <w:t>489 587,0</w:t>
            </w:r>
          </w:p>
        </w:tc>
      </w:tr>
      <w:tr w:rsidR="00770B35" w:rsidRPr="00967BE0" w:rsidTr="00216318">
        <w:trPr>
          <w:trHeight w:val="233"/>
        </w:trPr>
        <w:tc>
          <w:tcPr>
            <w:tcW w:w="2240" w:type="dxa"/>
            <w:gridSpan w:val="2"/>
            <w:vMerge/>
          </w:tcPr>
          <w:p w:rsidR="00770B35" w:rsidRPr="00967BE0" w:rsidRDefault="00770B35" w:rsidP="007D79AE">
            <w:pPr>
              <w:widowControl w:val="0"/>
              <w:autoSpaceDE w:val="0"/>
              <w:autoSpaceDN w:val="0"/>
              <w:jc w:val="center"/>
              <w:rPr>
                <w:sz w:val="20"/>
                <w:szCs w:val="20"/>
              </w:rPr>
            </w:pPr>
          </w:p>
        </w:tc>
        <w:tc>
          <w:tcPr>
            <w:tcW w:w="1843" w:type="dxa"/>
            <w:gridSpan w:val="2"/>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Ф</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Pr>
                <w:sz w:val="20"/>
                <w:szCs w:val="20"/>
              </w:rPr>
              <w:t>475,9</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0,0</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0,0</w:t>
            </w:r>
          </w:p>
        </w:tc>
      </w:tr>
      <w:tr w:rsidR="00770B35" w:rsidRPr="00967BE0" w:rsidTr="00216318">
        <w:trPr>
          <w:trHeight w:val="232"/>
        </w:trPr>
        <w:tc>
          <w:tcPr>
            <w:tcW w:w="2240" w:type="dxa"/>
            <w:gridSpan w:val="2"/>
            <w:vMerge/>
          </w:tcPr>
          <w:p w:rsidR="00770B35" w:rsidRPr="00967BE0" w:rsidRDefault="00770B35" w:rsidP="007D79AE">
            <w:pPr>
              <w:widowControl w:val="0"/>
              <w:autoSpaceDE w:val="0"/>
              <w:autoSpaceDN w:val="0"/>
              <w:jc w:val="center"/>
              <w:rPr>
                <w:sz w:val="20"/>
                <w:szCs w:val="20"/>
              </w:rPr>
            </w:pPr>
          </w:p>
        </w:tc>
        <w:tc>
          <w:tcPr>
            <w:tcW w:w="1843" w:type="dxa"/>
            <w:gridSpan w:val="2"/>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АО</w:t>
            </w:r>
          </w:p>
        </w:tc>
        <w:tc>
          <w:tcPr>
            <w:tcW w:w="1134" w:type="dxa"/>
          </w:tcPr>
          <w:p w:rsidR="00770B35" w:rsidRPr="00AD23C8" w:rsidRDefault="00770B35" w:rsidP="00732F42">
            <w:pPr>
              <w:widowControl w:val="0"/>
              <w:autoSpaceDE w:val="0"/>
              <w:autoSpaceDN w:val="0"/>
              <w:jc w:val="center"/>
              <w:rPr>
                <w:sz w:val="20"/>
                <w:szCs w:val="20"/>
              </w:rPr>
            </w:pPr>
            <w:r>
              <w:rPr>
                <w:sz w:val="20"/>
                <w:szCs w:val="20"/>
              </w:rPr>
              <w:t>14 498,5</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1 826,6</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2"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3"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991" w:type="dxa"/>
          </w:tcPr>
          <w:p w:rsidR="00770B35" w:rsidRPr="00AD23C8" w:rsidRDefault="00770B35" w:rsidP="00732F42">
            <w:pPr>
              <w:widowControl w:val="0"/>
              <w:autoSpaceDE w:val="0"/>
              <w:autoSpaceDN w:val="0"/>
              <w:jc w:val="center"/>
              <w:rPr>
                <w:sz w:val="20"/>
                <w:szCs w:val="20"/>
              </w:rPr>
            </w:pPr>
            <w:r>
              <w:rPr>
                <w:sz w:val="20"/>
                <w:szCs w:val="20"/>
              </w:rPr>
              <w:t>1 192,9</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1 192,9</w:t>
            </w:r>
          </w:p>
        </w:tc>
        <w:tc>
          <w:tcPr>
            <w:tcW w:w="1275" w:type="dxa"/>
          </w:tcPr>
          <w:p w:rsidR="00770B35" w:rsidRPr="00AD23C8" w:rsidRDefault="00770B35" w:rsidP="00732F42">
            <w:pPr>
              <w:widowControl w:val="0"/>
              <w:autoSpaceDE w:val="0"/>
              <w:autoSpaceDN w:val="0"/>
              <w:jc w:val="center"/>
              <w:rPr>
                <w:sz w:val="20"/>
                <w:szCs w:val="20"/>
              </w:rPr>
            </w:pPr>
            <w:r>
              <w:rPr>
                <w:sz w:val="20"/>
                <w:szCs w:val="20"/>
              </w:rPr>
              <w:t>5 964,5</w:t>
            </w:r>
          </w:p>
        </w:tc>
      </w:tr>
      <w:tr w:rsidR="00770B35" w:rsidRPr="00967BE0" w:rsidTr="00216318">
        <w:trPr>
          <w:trHeight w:val="263"/>
        </w:trPr>
        <w:tc>
          <w:tcPr>
            <w:tcW w:w="2240" w:type="dxa"/>
            <w:gridSpan w:val="2"/>
            <w:vMerge/>
          </w:tcPr>
          <w:p w:rsidR="00770B35" w:rsidRPr="00967BE0" w:rsidRDefault="00770B35" w:rsidP="007D79AE">
            <w:pPr>
              <w:widowControl w:val="0"/>
              <w:autoSpaceDE w:val="0"/>
              <w:autoSpaceDN w:val="0"/>
              <w:jc w:val="center"/>
              <w:rPr>
                <w:sz w:val="20"/>
                <w:szCs w:val="20"/>
              </w:rPr>
            </w:pPr>
          </w:p>
        </w:tc>
        <w:tc>
          <w:tcPr>
            <w:tcW w:w="1843" w:type="dxa"/>
            <w:gridSpan w:val="2"/>
            <w:vMerge/>
          </w:tcPr>
          <w:p w:rsidR="00770B35" w:rsidRPr="00967BE0" w:rsidRDefault="00770B35" w:rsidP="007D79AE">
            <w:pPr>
              <w:widowControl w:val="0"/>
              <w:autoSpaceDE w:val="0"/>
              <w:autoSpaceDN w:val="0"/>
              <w:jc w:val="center"/>
              <w:rPr>
                <w:sz w:val="20"/>
                <w:szCs w:val="20"/>
              </w:rPr>
            </w:pPr>
          </w:p>
        </w:tc>
        <w:tc>
          <w:tcPr>
            <w:tcW w:w="1134" w:type="dxa"/>
          </w:tcPr>
          <w:p w:rsidR="00770B35" w:rsidRPr="00967BE0" w:rsidRDefault="00770B35" w:rsidP="007D79AE">
            <w:pPr>
              <w:widowControl w:val="0"/>
              <w:autoSpaceDE w:val="0"/>
              <w:autoSpaceDN w:val="0"/>
              <w:jc w:val="center"/>
              <w:rPr>
                <w:sz w:val="20"/>
                <w:szCs w:val="20"/>
              </w:rPr>
            </w:pPr>
            <w:r w:rsidRPr="00967BE0">
              <w:rPr>
                <w:sz w:val="20"/>
                <w:szCs w:val="20"/>
              </w:rPr>
              <w:t>Бюджет МО</w:t>
            </w:r>
          </w:p>
        </w:tc>
        <w:tc>
          <w:tcPr>
            <w:tcW w:w="1134" w:type="dxa"/>
          </w:tcPr>
          <w:p w:rsidR="00770B35" w:rsidRPr="00AD23C8" w:rsidRDefault="00770B35" w:rsidP="00546AB1">
            <w:pPr>
              <w:widowControl w:val="0"/>
              <w:autoSpaceDE w:val="0"/>
              <w:autoSpaceDN w:val="0"/>
              <w:ind w:left="-108"/>
              <w:jc w:val="center"/>
              <w:rPr>
                <w:sz w:val="20"/>
                <w:szCs w:val="20"/>
              </w:rPr>
            </w:pPr>
            <w:r w:rsidRPr="00AD23C8">
              <w:rPr>
                <w:sz w:val="20"/>
                <w:szCs w:val="20"/>
              </w:rPr>
              <w:t>1</w:t>
            </w:r>
            <w:r>
              <w:rPr>
                <w:sz w:val="20"/>
                <w:szCs w:val="20"/>
              </w:rPr>
              <w:t> 151 902,0</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101</w:t>
            </w:r>
            <w:r>
              <w:rPr>
                <w:sz w:val="20"/>
                <w:szCs w:val="20"/>
              </w:rPr>
              <w:t> 659,7</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w:t>
            </w:r>
            <w:r>
              <w:rPr>
                <w:sz w:val="20"/>
                <w:szCs w:val="20"/>
              </w:rPr>
              <w:t>01 601,3</w:t>
            </w:r>
          </w:p>
        </w:tc>
        <w:tc>
          <w:tcPr>
            <w:tcW w:w="992"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3"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991" w:type="dxa"/>
          </w:tcPr>
          <w:p w:rsidR="00770B35" w:rsidRPr="00AD23C8" w:rsidRDefault="00770B35" w:rsidP="00732F42">
            <w:pPr>
              <w:widowControl w:val="0"/>
              <w:autoSpaceDE w:val="0"/>
              <w:autoSpaceDN w:val="0"/>
              <w:jc w:val="center"/>
              <w:rPr>
                <w:sz w:val="20"/>
                <w:szCs w:val="20"/>
              </w:rPr>
            </w:pPr>
            <w:r>
              <w:rPr>
                <w:sz w:val="20"/>
                <w:szCs w:val="20"/>
              </w:rPr>
              <w:t>94 864,1</w:t>
            </w:r>
          </w:p>
        </w:tc>
        <w:tc>
          <w:tcPr>
            <w:tcW w:w="1134" w:type="dxa"/>
            <w:gridSpan w:val="2"/>
          </w:tcPr>
          <w:p w:rsidR="00770B35" w:rsidRPr="00AD23C8" w:rsidRDefault="00770B35" w:rsidP="00732F42">
            <w:pPr>
              <w:widowControl w:val="0"/>
              <w:autoSpaceDE w:val="0"/>
              <w:autoSpaceDN w:val="0"/>
              <w:jc w:val="center"/>
              <w:rPr>
                <w:sz w:val="20"/>
                <w:szCs w:val="20"/>
              </w:rPr>
            </w:pPr>
            <w:r>
              <w:rPr>
                <w:sz w:val="20"/>
                <w:szCs w:val="20"/>
              </w:rPr>
              <w:t>94 864,1</w:t>
            </w:r>
          </w:p>
        </w:tc>
        <w:tc>
          <w:tcPr>
            <w:tcW w:w="1275" w:type="dxa"/>
          </w:tcPr>
          <w:p w:rsidR="00770B35" w:rsidRPr="00AD23C8" w:rsidRDefault="00770B35" w:rsidP="00732F42">
            <w:pPr>
              <w:widowControl w:val="0"/>
              <w:autoSpaceDE w:val="0"/>
              <w:autoSpaceDN w:val="0"/>
              <w:jc w:val="center"/>
              <w:rPr>
                <w:sz w:val="20"/>
                <w:szCs w:val="20"/>
              </w:rPr>
            </w:pPr>
            <w:r>
              <w:rPr>
                <w:sz w:val="20"/>
                <w:szCs w:val="20"/>
              </w:rPr>
              <w:t>474 320,5</w:t>
            </w:r>
          </w:p>
        </w:tc>
      </w:tr>
      <w:tr w:rsidR="00770B35" w:rsidRPr="00967BE0" w:rsidTr="008B141A">
        <w:trPr>
          <w:trHeight w:val="675"/>
        </w:trPr>
        <w:tc>
          <w:tcPr>
            <w:tcW w:w="2240" w:type="dxa"/>
            <w:gridSpan w:val="2"/>
            <w:vMerge/>
          </w:tcPr>
          <w:p w:rsidR="00770B35" w:rsidRPr="00967BE0" w:rsidRDefault="00770B35" w:rsidP="007D79AE">
            <w:pPr>
              <w:widowControl w:val="0"/>
              <w:autoSpaceDE w:val="0"/>
              <w:autoSpaceDN w:val="0"/>
              <w:jc w:val="center"/>
              <w:rPr>
                <w:sz w:val="20"/>
                <w:szCs w:val="20"/>
              </w:rPr>
            </w:pPr>
          </w:p>
        </w:tc>
        <w:tc>
          <w:tcPr>
            <w:tcW w:w="1843" w:type="dxa"/>
            <w:gridSpan w:val="2"/>
            <w:vMerge/>
          </w:tcPr>
          <w:p w:rsidR="00770B35" w:rsidRPr="00967BE0" w:rsidRDefault="00770B35" w:rsidP="007D79AE">
            <w:pPr>
              <w:widowControl w:val="0"/>
              <w:autoSpaceDE w:val="0"/>
              <w:autoSpaceDN w:val="0"/>
              <w:jc w:val="center"/>
              <w:rPr>
                <w:sz w:val="20"/>
                <w:szCs w:val="20"/>
              </w:rPr>
            </w:pPr>
          </w:p>
        </w:tc>
        <w:tc>
          <w:tcPr>
            <w:tcW w:w="1134" w:type="dxa"/>
          </w:tcPr>
          <w:p w:rsidR="00770B35" w:rsidRDefault="00770B35" w:rsidP="007D79AE">
            <w:pPr>
              <w:widowControl w:val="0"/>
              <w:autoSpaceDE w:val="0"/>
              <w:autoSpaceDN w:val="0"/>
              <w:jc w:val="center"/>
              <w:rPr>
                <w:sz w:val="20"/>
                <w:szCs w:val="20"/>
              </w:rPr>
            </w:pPr>
            <w:r w:rsidRPr="00967BE0">
              <w:rPr>
                <w:sz w:val="20"/>
                <w:szCs w:val="20"/>
              </w:rPr>
              <w:t>Внебюджетные источники</w:t>
            </w:r>
          </w:p>
          <w:p w:rsidR="00770B35" w:rsidRPr="00967BE0" w:rsidRDefault="00770B35" w:rsidP="007D79AE">
            <w:pPr>
              <w:widowControl w:val="0"/>
              <w:autoSpaceDE w:val="0"/>
              <w:autoSpaceDN w:val="0"/>
              <w:jc w:val="center"/>
              <w:rPr>
                <w:sz w:val="20"/>
                <w:szCs w:val="20"/>
              </w:rPr>
            </w:pP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22 324,8</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2"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3"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991" w:type="dxa"/>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134" w:type="dxa"/>
            <w:gridSpan w:val="2"/>
          </w:tcPr>
          <w:p w:rsidR="00770B35" w:rsidRPr="00AD23C8" w:rsidRDefault="00770B35" w:rsidP="00732F42">
            <w:pPr>
              <w:widowControl w:val="0"/>
              <w:autoSpaceDE w:val="0"/>
              <w:autoSpaceDN w:val="0"/>
              <w:jc w:val="center"/>
              <w:rPr>
                <w:sz w:val="20"/>
                <w:szCs w:val="20"/>
              </w:rPr>
            </w:pPr>
            <w:r w:rsidRPr="00AD23C8">
              <w:rPr>
                <w:sz w:val="20"/>
                <w:szCs w:val="20"/>
              </w:rPr>
              <w:t>1 860,4</w:t>
            </w:r>
          </w:p>
        </w:tc>
        <w:tc>
          <w:tcPr>
            <w:tcW w:w="1275" w:type="dxa"/>
          </w:tcPr>
          <w:p w:rsidR="00770B35" w:rsidRPr="00AD23C8" w:rsidRDefault="00770B35" w:rsidP="00732F42">
            <w:pPr>
              <w:widowControl w:val="0"/>
              <w:autoSpaceDE w:val="0"/>
              <w:autoSpaceDN w:val="0"/>
              <w:jc w:val="center"/>
              <w:rPr>
                <w:sz w:val="20"/>
                <w:szCs w:val="20"/>
              </w:rPr>
            </w:pPr>
            <w:r w:rsidRPr="00AD23C8">
              <w:rPr>
                <w:sz w:val="20"/>
                <w:szCs w:val="20"/>
              </w:rPr>
              <w:t>9 302,0</w:t>
            </w:r>
          </w:p>
        </w:tc>
      </w:tr>
      <w:tr w:rsidR="00770B35" w:rsidRPr="00967BE0" w:rsidTr="008B141A">
        <w:trPr>
          <w:trHeight w:val="145"/>
        </w:trPr>
        <w:tc>
          <w:tcPr>
            <w:tcW w:w="2240" w:type="dxa"/>
            <w:gridSpan w:val="2"/>
            <w:vMerge w:val="restart"/>
          </w:tcPr>
          <w:p w:rsidR="00770B35" w:rsidRPr="00967BE0" w:rsidRDefault="00770B35" w:rsidP="00402C78">
            <w:pPr>
              <w:autoSpaceDE w:val="0"/>
              <w:autoSpaceDN w:val="0"/>
              <w:adjustRightInd w:val="0"/>
              <w:jc w:val="center"/>
              <w:rPr>
                <w:sz w:val="20"/>
                <w:szCs w:val="20"/>
              </w:rPr>
            </w:pPr>
            <w:r>
              <w:rPr>
                <w:sz w:val="20"/>
                <w:szCs w:val="20"/>
              </w:rPr>
              <w:t>Соисполнитель 1</w:t>
            </w:r>
          </w:p>
        </w:tc>
        <w:tc>
          <w:tcPr>
            <w:tcW w:w="1843" w:type="dxa"/>
            <w:gridSpan w:val="2"/>
            <w:vMerge w:val="restart"/>
          </w:tcPr>
          <w:p w:rsidR="00770B35" w:rsidRPr="00967BE0" w:rsidRDefault="00770B35" w:rsidP="00402C78">
            <w:pPr>
              <w:autoSpaceDE w:val="0"/>
              <w:autoSpaceDN w:val="0"/>
              <w:adjustRightInd w:val="0"/>
              <w:jc w:val="center"/>
              <w:rPr>
                <w:sz w:val="20"/>
                <w:szCs w:val="20"/>
              </w:rPr>
            </w:pPr>
            <w:r w:rsidRPr="00CA0624">
              <w:rPr>
                <w:color w:val="000000"/>
                <w:sz w:val="20"/>
                <w:szCs w:val="20"/>
              </w:rPr>
              <w:t>Муниципальное казенное учреждение «Управление капитального строительства г.Пыть-Ях»</w:t>
            </w:r>
          </w:p>
        </w:tc>
        <w:tc>
          <w:tcPr>
            <w:tcW w:w="1134" w:type="dxa"/>
          </w:tcPr>
          <w:p w:rsidR="00770B35" w:rsidRPr="00967BE0" w:rsidRDefault="00770B35" w:rsidP="00402C78">
            <w:pPr>
              <w:widowControl w:val="0"/>
              <w:autoSpaceDE w:val="0"/>
              <w:autoSpaceDN w:val="0"/>
              <w:jc w:val="center"/>
              <w:rPr>
                <w:sz w:val="20"/>
                <w:szCs w:val="20"/>
              </w:rPr>
            </w:pPr>
            <w:r w:rsidRPr="00402C78">
              <w:rPr>
                <w:sz w:val="20"/>
                <w:szCs w:val="20"/>
              </w:rPr>
              <w:t>ВСЕГО</w:t>
            </w:r>
          </w:p>
        </w:tc>
        <w:tc>
          <w:tcPr>
            <w:tcW w:w="1134"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992"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993"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991" w:type="dxa"/>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1134" w:type="dxa"/>
            <w:gridSpan w:val="2"/>
          </w:tcPr>
          <w:p w:rsidR="00770B35" w:rsidRPr="00AD23C8" w:rsidRDefault="00770B35" w:rsidP="00402C78">
            <w:pPr>
              <w:widowControl w:val="0"/>
              <w:autoSpaceDE w:val="0"/>
              <w:autoSpaceDN w:val="0"/>
              <w:jc w:val="center"/>
              <w:rPr>
                <w:sz w:val="20"/>
                <w:szCs w:val="20"/>
              </w:rPr>
            </w:pPr>
            <w:r w:rsidRPr="00402C78">
              <w:rPr>
                <w:sz w:val="20"/>
                <w:szCs w:val="20"/>
              </w:rPr>
              <w:t>0,0</w:t>
            </w:r>
          </w:p>
        </w:tc>
        <w:tc>
          <w:tcPr>
            <w:tcW w:w="1275" w:type="dxa"/>
          </w:tcPr>
          <w:p w:rsidR="00770B35" w:rsidRPr="00AD23C8" w:rsidRDefault="00770B35" w:rsidP="00402C78">
            <w:pPr>
              <w:widowControl w:val="0"/>
              <w:autoSpaceDE w:val="0"/>
              <w:autoSpaceDN w:val="0"/>
              <w:jc w:val="center"/>
              <w:rPr>
                <w:sz w:val="20"/>
                <w:szCs w:val="20"/>
              </w:rPr>
            </w:pPr>
            <w:r w:rsidRPr="00402C78">
              <w:rPr>
                <w:sz w:val="20"/>
                <w:szCs w:val="20"/>
              </w:rPr>
              <w:t>0,0</w:t>
            </w:r>
          </w:p>
        </w:tc>
      </w:tr>
      <w:tr w:rsidR="00770B35" w:rsidRPr="00967BE0" w:rsidTr="008B141A">
        <w:trPr>
          <w:trHeight w:val="90"/>
        </w:trPr>
        <w:tc>
          <w:tcPr>
            <w:tcW w:w="2240" w:type="dxa"/>
            <w:gridSpan w:val="2"/>
            <w:vMerge/>
          </w:tcPr>
          <w:p w:rsidR="00770B35" w:rsidRPr="00967BE0" w:rsidRDefault="00770B35" w:rsidP="00402C78">
            <w:pPr>
              <w:autoSpaceDE w:val="0"/>
              <w:autoSpaceDN w:val="0"/>
              <w:adjustRightInd w:val="0"/>
              <w:jc w:val="center"/>
              <w:rPr>
                <w:sz w:val="20"/>
                <w:szCs w:val="20"/>
              </w:rPr>
            </w:pPr>
          </w:p>
        </w:tc>
        <w:tc>
          <w:tcPr>
            <w:tcW w:w="1843" w:type="dxa"/>
            <w:gridSpan w:val="2"/>
            <w:vMerge/>
          </w:tcPr>
          <w:p w:rsidR="00770B35" w:rsidRDefault="00770B35" w:rsidP="00402C78">
            <w:pPr>
              <w:autoSpaceDE w:val="0"/>
              <w:autoSpaceDN w:val="0"/>
              <w:adjustRightInd w:val="0"/>
              <w:jc w:val="center"/>
              <w:rPr>
                <w:sz w:val="20"/>
                <w:szCs w:val="20"/>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Ф</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AD23C8" w:rsidRDefault="00770B35" w:rsidP="00402C78">
            <w:pPr>
              <w:widowControl w:val="0"/>
              <w:autoSpaceDE w:val="0"/>
              <w:autoSpaceDN w:val="0"/>
              <w:jc w:val="center"/>
              <w:rPr>
                <w:sz w:val="20"/>
                <w:szCs w:val="20"/>
              </w:rPr>
            </w:pPr>
            <w:r w:rsidRPr="00C85193">
              <w:rPr>
                <w:sz w:val="20"/>
                <w:szCs w:val="20"/>
              </w:rPr>
              <w:t>0,0</w:t>
            </w:r>
          </w:p>
        </w:tc>
      </w:tr>
      <w:tr w:rsidR="00770B35" w:rsidRPr="00967BE0" w:rsidTr="008B141A">
        <w:trPr>
          <w:trHeight w:val="95"/>
        </w:trPr>
        <w:tc>
          <w:tcPr>
            <w:tcW w:w="2240" w:type="dxa"/>
            <w:gridSpan w:val="2"/>
            <w:vMerge/>
          </w:tcPr>
          <w:p w:rsidR="00770B35" w:rsidRPr="00967BE0" w:rsidRDefault="00770B35" w:rsidP="00402C78">
            <w:pPr>
              <w:autoSpaceDE w:val="0"/>
              <w:autoSpaceDN w:val="0"/>
              <w:adjustRightInd w:val="0"/>
              <w:jc w:val="center"/>
              <w:rPr>
                <w:sz w:val="20"/>
                <w:szCs w:val="20"/>
              </w:rPr>
            </w:pPr>
          </w:p>
        </w:tc>
        <w:tc>
          <w:tcPr>
            <w:tcW w:w="1843" w:type="dxa"/>
            <w:gridSpan w:val="2"/>
            <w:vMerge/>
          </w:tcPr>
          <w:p w:rsidR="00770B35" w:rsidRDefault="00770B35" w:rsidP="00402C78">
            <w:pPr>
              <w:autoSpaceDE w:val="0"/>
              <w:autoSpaceDN w:val="0"/>
              <w:adjustRightInd w:val="0"/>
              <w:jc w:val="center"/>
              <w:rPr>
                <w:sz w:val="20"/>
                <w:szCs w:val="20"/>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АО</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AD23C8" w:rsidRDefault="00770B35" w:rsidP="00402C78">
            <w:pPr>
              <w:widowControl w:val="0"/>
              <w:autoSpaceDE w:val="0"/>
              <w:autoSpaceDN w:val="0"/>
              <w:jc w:val="center"/>
              <w:rPr>
                <w:sz w:val="20"/>
                <w:szCs w:val="20"/>
              </w:rPr>
            </w:pPr>
            <w:r w:rsidRPr="00C85193">
              <w:rPr>
                <w:sz w:val="20"/>
                <w:szCs w:val="20"/>
              </w:rPr>
              <w:t>0,0</w:t>
            </w:r>
          </w:p>
        </w:tc>
      </w:tr>
      <w:tr w:rsidR="00770B35" w:rsidRPr="00967BE0" w:rsidTr="008B141A">
        <w:trPr>
          <w:trHeight w:val="95"/>
        </w:trPr>
        <w:tc>
          <w:tcPr>
            <w:tcW w:w="2240" w:type="dxa"/>
            <w:gridSpan w:val="2"/>
            <w:vMerge/>
          </w:tcPr>
          <w:p w:rsidR="00770B35" w:rsidRPr="00967BE0" w:rsidRDefault="00770B35" w:rsidP="00402C78">
            <w:pPr>
              <w:autoSpaceDE w:val="0"/>
              <w:autoSpaceDN w:val="0"/>
              <w:adjustRightInd w:val="0"/>
              <w:jc w:val="center"/>
              <w:rPr>
                <w:sz w:val="20"/>
                <w:szCs w:val="20"/>
              </w:rPr>
            </w:pPr>
          </w:p>
        </w:tc>
        <w:tc>
          <w:tcPr>
            <w:tcW w:w="1843" w:type="dxa"/>
            <w:gridSpan w:val="2"/>
            <w:vMerge/>
          </w:tcPr>
          <w:p w:rsidR="00770B35" w:rsidRDefault="00770B35" w:rsidP="00402C78">
            <w:pPr>
              <w:autoSpaceDE w:val="0"/>
              <w:autoSpaceDN w:val="0"/>
              <w:adjustRightInd w:val="0"/>
              <w:jc w:val="center"/>
              <w:rPr>
                <w:sz w:val="20"/>
                <w:szCs w:val="20"/>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Бюджет МО</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AD23C8" w:rsidRDefault="00770B35" w:rsidP="00402C78">
            <w:pPr>
              <w:widowControl w:val="0"/>
              <w:autoSpaceDE w:val="0"/>
              <w:autoSpaceDN w:val="0"/>
              <w:jc w:val="center"/>
              <w:rPr>
                <w:sz w:val="20"/>
                <w:szCs w:val="20"/>
              </w:rPr>
            </w:pPr>
            <w:r w:rsidRPr="00C85193">
              <w:rPr>
                <w:sz w:val="20"/>
                <w:szCs w:val="20"/>
              </w:rPr>
              <w:t>0,0</w:t>
            </w:r>
          </w:p>
        </w:tc>
      </w:tr>
      <w:tr w:rsidR="00770B35" w:rsidRPr="00967BE0" w:rsidTr="008B141A">
        <w:trPr>
          <w:trHeight w:val="120"/>
        </w:trPr>
        <w:tc>
          <w:tcPr>
            <w:tcW w:w="2240" w:type="dxa"/>
            <w:gridSpan w:val="2"/>
            <w:vMerge/>
          </w:tcPr>
          <w:p w:rsidR="00770B35" w:rsidRPr="00967BE0" w:rsidRDefault="00770B35" w:rsidP="00402C78">
            <w:pPr>
              <w:autoSpaceDE w:val="0"/>
              <w:autoSpaceDN w:val="0"/>
              <w:adjustRightInd w:val="0"/>
              <w:jc w:val="center"/>
              <w:rPr>
                <w:sz w:val="20"/>
                <w:szCs w:val="20"/>
              </w:rPr>
            </w:pPr>
          </w:p>
        </w:tc>
        <w:tc>
          <w:tcPr>
            <w:tcW w:w="1843" w:type="dxa"/>
            <w:gridSpan w:val="2"/>
            <w:vMerge/>
          </w:tcPr>
          <w:p w:rsidR="00770B35" w:rsidRDefault="00770B35" w:rsidP="00402C78">
            <w:pPr>
              <w:autoSpaceDE w:val="0"/>
              <w:autoSpaceDN w:val="0"/>
              <w:adjustRightInd w:val="0"/>
              <w:jc w:val="center"/>
              <w:rPr>
                <w:sz w:val="20"/>
                <w:szCs w:val="20"/>
              </w:rPr>
            </w:pPr>
          </w:p>
        </w:tc>
        <w:tc>
          <w:tcPr>
            <w:tcW w:w="1134" w:type="dxa"/>
          </w:tcPr>
          <w:p w:rsidR="00770B35" w:rsidRPr="00967BE0" w:rsidRDefault="00770B35" w:rsidP="00402C78">
            <w:pPr>
              <w:widowControl w:val="0"/>
              <w:autoSpaceDE w:val="0"/>
              <w:autoSpaceDN w:val="0"/>
              <w:jc w:val="center"/>
              <w:rPr>
                <w:sz w:val="20"/>
                <w:szCs w:val="20"/>
              </w:rPr>
            </w:pPr>
            <w:r w:rsidRPr="00B5464D">
              <w:rPr>
                <w:sz w:val="20"/>
                <w:szCs w:val="20"/>
              </w:rPr>
              <w:t>Внебюджетные источники</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2"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3"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991" w:type="dxa"/>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134" w:type="dxa"/>
            <w:gridSpan w:val="2"/>
          </w:tcPr>
          <w:p w:rsidR="00770B35" w:rsidRPr="00AD23C8" w:rsidRDefault="00770B35" w:rsidP="00402C78">
            <w:pPr>
              <w:widowControl w:val="0"/>
              <w:autoSpaceDE w:val="0"/>
              <w:autoSpaceDN w:val="0"/>
              <w:jc w:val="center"/>
              <w:rPr>
                <w:sz w:val="20"/>
                <w:szCs w:val="20"/>
              </w:rPr>
            </w:pPr>
            <w:r w:rsidRPr="00C85193">
              <w:rPr>
                <w:sz w:val="20"/>
                <w:szCs w:val="20"/>
              </w:rPr>
              <w:t>0,0</w:t>
            </w:r>
          </w:p>
        </w:tc>
        <w:tc>
          <w:tcPr>
            <w:tcW w:w="1275" w:type="dxa"/>
          </w:tcPr>
          <w:p w:rsidR="00770B35" w:rsidRPr="00AD23C8" w:rsidRDefault="00770B35" w:rsidP="00402C78">
            <w:pPr>
              <w:widowControl w:val="0"/>
              <w:autoSpaceDE w:val="0"/>
              <w:autoSpaceDN w:val="0"/>
              <w:jc w:val="center"/>
              <w:rPr>
                <w:sz w:val="20"/>
                <w:szCs w:val="20"/>
              </w:rPr>
            </w:pPr>
            <w:r w:rsidRPr="00C85193">
              <w:rPr>
                <w:sz w:val="20"/>
                <w:szCs w:val="20"/>
              </w:rPr>
              <w:t>0,0</w:t>
            </w:r>
          </w:p>
        </w:tc>
      </w:tr>
    </w:tbl>
    <w:p w:rsidR="00770B35" w:rsidRDefault="00770B35" w:rsidP="00231648">
      <w:pPr>
        <w:widowControl w:val="0"/>
        <w:autoSpaceDE w:val="0"/>
        <w:autoSpaceDN w:val="0"/>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231648">
      <w:pPr>
        <w:widowControl w:val="0"/>
        <w:autoSpaceDE w:val="0"/>
        <w:autoSpaceDN w:val="0"/>
        <w:jc w:val="center"/>
        <w:rPr>
          <w:sz w:val="28"/>
          <w:szCs w:val="28"/>
        </w:rPr>
      </w:pPr>
    </w:p>
    <w:p w:rsidR="00770B35" w:rsidRDefault="00770B35" w:rsidP="00065914">
      <w:pPr>
        <w:jc w:val="right"/>
        <w:rPr>
          <w:sz w:val="28"/>
          <w:szCs w:val="28"/>
        </w:rPr>
      </w:pPr>
    </w:p>
    <w:p w:rsidR="00770B35" w:rsidRPr="00065914" w:rsidRDefault="00770B35" w:rsidP="00065914">
      <w:pPr>
        <w:jc w:val="right"/>
        <w:rPr>
          <w:sz w:val="28"/>
          <w:szCs w:val="28"/>
        </w:rPr>
      </w:pPr>
      <w:r w:rsidRPr="00065914">
        <w:rPr>
          <w:sz w:val="28"/>
          <w:szCs w:val="28"/>
        </w:rPr>
        <w:t xml:space="preserve">Таблица </w:t>
      </w:r>
      <w:r>
        <w:rPr>
          <w:sz w:val="28"/>
          <w:szCs w:val="28"/>
        </w:rPr>
        <w:t>3</w:t>
      </w:r>
      <w:r w:rsidRPr="00065914">
        <w:rPr>
          <w:sz w:val="28"/>
          <w:szCs w:val="28"/>
        </w:rPr>
        <w:t xml:space="preserve"> </w:t>
      </w:r>
    </w:p>
    <w:p w:rsidR="00770B35" w:rsidRPr="00065914" w:rsidRDefault="00770B35" w:rsidP="00065914">
      <w:pPr>
        <w:jc w:val="right"/>
        <w:rPr>
          <w:color w:val="000000"/>
          <w:sz w:val="28"/>
          <w:szCs w:val="28"/>
        </w:rPr>
      </w:pPr>
    </w:p>
    <w:p w:rsidR="00770B35" w:rsidRDefault="00770B35" w:rsidP="00065914">
      <w:pPr>
        <w:tabs>
          <w:tab w:val="left" w:pos="7845"/>
        </w:tabs>
        <w:spacing w:line="360" w:lineRule="auto"/>
        <w:jc w:val="center"/>
        <w:rPr>
          <w:color w:val="000000"/>
          <w:sz w:val="28"/>
          <w:szCs w:val="28"/>
        </w:rPr>
      </w:pPr>
      <w:r w:rsidRPr="00065914">
        <w:rPr>
          <w:color w:val="000000"/>
          <w:sz w:val="28"/>
          <w:szCs w:val="28"/>
        </w:rPr>
        <w:t>Оценка эффективности реализации муниципальной программы «</w:t>
      </w:r>
      <w:r>
        <w:rPr>
          <w:bCs/>
          <w:sz w:val="28"/>
          <w:szCs w:val="28"/>
        </w:rPr>
        <w:t>Р</w:t>
      </w:r>
      <w:r w:rsidRPr="00065914">
        <w:rPr>
          <w:bCs/>
          <w:sz w:val="28"/>
          <w:szCs w:val="28"/>
        </w:rPr>
        <w:t>азвитие</w:t>
      </w:r>
      <w:r>
        <w:rPr>
          <w:bCs/>
          <w:sz w:val="28"/>
          <w:szCs w:val="28"/>
        </w:rPr>
        <w:t xml:space="preserve"> физической культуры и спора</w:t>
      </w:r>
      <w:r w:rsidRPr="00065914">
        <w:rPr>
          <w:bCs/>
          <w:sz w:val="28"/>
          <w:szCs w:val="28"/>
        </w:rPr>
        <w:t xml:space="preserve"> города Пыть-Яха</w:t>
      </w:r>
      <w:r w:rsidRPr="00065914">
        <w:rPr>
          <w:color w:val="000000"/>
          <w:sz w:val="28"/>
          <w:szCs w:val="28"/>
        </w:rPr>
        <w:t>»</w:t>
      </w:r>
    </w:p>
    <w:p w:rsidR="00770B35" w:rsidRDefault="00770B35" w:rsidP="00065914">
      <w:pPr>
        <w:tabs>
          <w:tab w:val="left" w:pos="7845"/>
        </w:tabs>
        <w:spacing w:line="360" w:lineRule="auto"/>
        <w:jc w:val="center"/>
        <w:rPr>
          <w:color w:val="000000"/>
          <w:sz w:val="28"/>
          <w:szCs w:val="28"/>
        </w:rPr>
      </w:pPr>
    </w:p>
    <w:tbl>
      <w:tblPr>
        <w:tblW w:w="15634" w:type="dxa"/>
        <w:tblInd w:w="-318" w:type="dxa"/>
        <w:tblLayout w:type="fixed"/>
        <w:tblLook w:val="0000"/>
      </w:tblPr>
      <w:tblGrid>
        <w:gridCol w:w="568"/>
        <w:gridCol w:w="2410"/>
        <w:gridCol w:w="1984"/>
        <w:gridCol w:w="1276"/>
        <w:gridCol w:w="851"/>
        <w:gridCol w:w="708"/>
        <w:gridCol w:w="709"/>
        <w:gridCol w:w="709"/>
        <w:gridCol w:w="709"/>
        <w:gridCol w:w="708"/>
        <w:gridCol w:w="664"/>
        <w:gridCol w:w="720"/>
        <w:gridCol w:w="900"/>
        <w:gridCol w:w="900"/>
        <w:gridCol w:w="720"/>
        <w:gridCol w:w="540"/>
        <w:gridCol w:w="558"/>
      </w:tblGrid>
      <w:tr w:rsidR="00770B35" w:rsidRPr="0064550B" w:rsidTr="00546AB1">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Фактическое значение показателя на момент  разработки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Целевое значение показателя на момент окончания программы</w:t>
            </w:r>
          </w:p>
        </w:tc>
        <w:tc>
          <w:tcPr>
            <w:tcW w:w="2718" w:type="dxa"/>
            <w:gridSpan w:val="4"/>
            <w:tcBorders>
              <w:top w:val="single" w:sz="4" w:space="0" w:color="auto"/>
              <w:left w:val="nil"/>
              <w:bottom w:val="single" w:sz="4" w:space="0" w:color="auto"/>
              <w:right w:val="single" w:sz="4" w:space="0" w:color="000000"/>
            </w:tcBorders>
          </w:tcPr>
          <w:p w:rsidR="00770B35" w:rsidRPr="0064550B" w:rsidRDefault="00770B35" w:rsidP="0064550B">
            <w:pPr>
              <w:widowControl w:val="0"/>
              <w:autoSpaceDE w:val="0"/>
              <w:autoSpaceDN w:val="0"/>
              <w:jc w:val="center"/>
              <w:rPr>
                <w:sz w:val="20"/>
                <w:szCs w:val="20"/>
              </w:rPr>
            </w:pPr>
            <w:r w:rsidRPr="0064550B">
              <w:rPr>
                <w:sz w:val="20"/>
                <w:szCs w:val="20"/>
              </w:rPr>
              <w:t>Соотношение затрат и результатов  (тыс. руб.)</w:t>
            </w:r>
          </w:p>
        </w:tc>
      </w:tr>
      <w:tr w:rsidR="00770B35" w:rsidRPr="0064550B" w:rsidTr="00546AB1">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900" w:type="dxa"/>
            <w:vMerge w:val="restart"/>
            <w:tcBorders>
              <w:top w:val="nil"/>
              <w:left w:val="single" w:sz="4" w:space="0" w:color="auto"/>
              <w:bottom w:val="single" w:sz="4" w:space="0" w:color="000000"/>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общие затраты по соответствующим мероприятиям</w:t>
            </w:r>
          </w:p>
        </w:tc>
        <w:tc>
          <w:tcPr>
            <w:tcW w:w="1818" w:type="dxa"/>
            <w:gridSpan w:val="3"/>
            <w:tcBorders>
              <w:top w:val="single" w:sz="4" w:space="0" w:color="auto"/>
              <w:left w:val="nil"/>
              <w:bottom w:val="single" w:sz="4" w:space="0" w:color="auto"/>
              <w:right w:val="single" w:sz="4" w:space="0" w:color="000000"/>
            </w:tcBorders>
          </w:tcPr>
          <w:p w:rsidR="00770B35" w:rsidRPr="0064550B" w:rsidRDefault="00770B35" w:rsidP="0064550B">
            <w:pPr>
              <w:widowControl w:val="0"/>
              <w:autoSpaceDE w:val="0"/>
              <w:autoSpaceDN w:val="0"/>
              <w:jc w:val="center"/>
              <w:rPr>
                <w:sz w:val="20"/>
                <w:szCs w:val="20"/>
              </w:rPr>
            </w:pPr>
            <w:r w:rsidRPr="0064550B">
              <w:rPr>
                <w:sz w:val="20"/>
                <w:szCs w:val="20"/>
              </w:rPr>
              <w:t>в т.ч. бюджетные затраты</w:t>
            </w:r>
          </w:p>
        </w:tc>
      </w:tr>
      <w:tr w:rsidR="00770B35" w:rsidRPr="0064550B" w:rsidTr="00546AB1">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2019</w:t>
            </w:r>
          </w:p>
        </w:tc>
        <w:tc>
          <w:tcPr>
            <w:tcW w:w="708"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2020</w:t>
            </w:r>
          </w:p>
        </w:tc>
        <w:tc>
          <w:tcPr>
            <w:tcW w:w="709"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2021</w:t>
            </w:r>
          </w:p>
        </w:tc>
        <w:tc>
          <w:tcPr>
            <w:tcW w:w="709"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2022</w:t>
            </w:r>
          </w:p>
        </w:tc>
        <w:tc>
          <w:tcPr>
            <w:tcW w:w="709"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2023</w:t>
            </w:r>
          </w:p>
        </w:tc>
        <w:tc>
          <w:tcPr>
            <w:tcW w:w="708"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2024</w:t>
            </w:r>
          </w:p>
        </w:tc>
        <w:tc>
          <w:tcPr>
            <w:tcW w:w="664"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2025</w:t>
            </w:r>
          </w:p>
        </w:tc>
        <w:tc>
          <w:tcPr>
            <w:tcW w:w="720"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64550B">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городского бюджета</w:t>
            </w:r>
          </w:p>
        </w:tc>
        <w:tc>
          <w:tcPr>
            <w:tcW w:w="540"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федерального/ окружного бюджета</w:t>
            </w:r>
          </w:p>
        </w:tc>
        <w:tc>
          <w:tcPr>
            <w:tcW w:w="558" w:type="dxa"/>
            <w:tcBorders>
              <w:top w:val="nil"/>
              <w:left w:val="nil"/>
              <w:bottom w:val="single" w:sz="4" w:space="0" w:color="auto"/>
              <w:right w:val="single" w:sz="4" w:space="0" w:color="auto"/>
            </w:tcBorders>
          </w:tcPr>
          <w:p w:rsidR="00770B35" w:rsidRPr="0064550B" w:rsidRDefault="00770B35" w:rsidP="0064550B">
            <w:pPr>
              <w:widowControl w:val="0"/>
              <w:autoSpaceDE w:val="0"/>
              <w:autoSpaceDN w:val="0"/>
              <w:jc w:val="center"/>
              <w:rPr>
                <w:sz w:val="20"/>
                <w:szCs w:val="20"/>
              </w:rPr>
            </w:pPr>
            <w:r w:rsidRPr="0064550B">
              <w:rPr>
                <w:sz w:val="20"/>
                <w:szCs w:val="20"/>
              </w:rPr>
              <w:t>внебюджетные источники</w:t>
            </w:r>
          </w:p>
        </w:tc>
      </w:tr>
      <w:tr w:rsidR="00770B35" w:rsidRPr="0064550B" w:rsidTr="00546AB1">
        <w:trPr>
          <w:trHeight w:val="375"/>
        </w:trPr>
        <w:tc>
          <w:tcPr>
            <w:tcW w:w="568" w:type="dxa"/>
            <w:tcBorders>
              <w:top w:val="nil"/>
              <w:left w:val="single" w:sz="4" w:space="0" w:color="auto"/>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sidRPr="0064550B">
              <w:rPr>
                <w:sz w:val="20"/>
                <w:szCs w:val="20"/>
              </w:rPr>
              <w:t>1</w:t>
            </w:r>
          </w:p>
        </w:tc>
        <w:tc>
          <w:tcPr>
            <w:tcW w:w="241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sidRPr="0064550B">
              <w:rPr>
                <w:sz w:val="20"/>
                <w:szCs w:val="20"/>
              </w:rPr>
              <w:t>2</w:t>
            </w:r>
          </w:p>
        </w:tc>
        <w:tc>
          <w:tcPr>
            <w:tcW w:w="1984"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sidRPr="0064550B">
              <w:rPr>
                <w:sz w:val="20"/>
                <w:szCs w:val="20"/>
              </w:rPr>
              <w:t>3</w:t>
            </w:r>
          </w:p>
        </w:tc>
        <w:tc>
          <w:tcPr>
            <w:tcW w:w="1276"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sidRPr="0064550B">
              <w:rPr>
                <w:sz w:val="20"/>
                <w:szCs w:val="20"/>
              </w:rPr>
              <w:t>4</w:t>
            </w:r>
          </w:p>
        </w:tc>
        <w:tc>
          <w:tcPr>
            <w:tcW w:w="851"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5</w:t>
            </w:r>
          </w:p>
        </w:tc>
        <w:tc>
          <w:tcPr>
            <w:tcW w:w="708"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6</w:t>
            </w:r>
          </w:p>
        </w:tc>
        <w:tc>
          <w:tcPr>
            <w:tcW w:w="709"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7</w:t>
            </w:r>
          </w:p>
        </w:tc>
        <w:tc>
          <w:tcPr>
            <w:tcW w:w="709"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8</w:t>
            </w:r>
          </w:p>
        </w:tc>
        <w:tc>
          <w:tcPr>
            <w:tcW w:w="709"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9</w:t>
            </w:r>
          </w:p>
        </w:tc>
        <w:tc>
          <w:tcPr>
            <w:tcW w:w="708"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10</w:t>
            </w:r>
          </w:p>
        </w:tc>
        <w:tc>
          <w:tcPr>
            <w:tcW w:w="664"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11</w:t>
            </w:r>
          </w:p>
        </w:tc>
        <w:tc>
          <w:tcPr>
            <w:tcW w:w="72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12</w:t>
            </w:r>
          </w:p>
        </w:tc>
        <w:tc>
          <w:tcPr>
            <w:tcW w:w="90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13</w:t>
            </w:r>
          </w:p>
        </w:tc>
        <w:tc>
          <w:tcPr>
            <w:tcW w:w="90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14</w:t>
            </w:r>
          </w:p>
        </w:tc>
        <w:tc>
          <w:tcPr>
            <w:tcW w:w="72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15</w:t>
            </w:r>
          </w:p>
        </w:tc>
        <w:tc>
          <w:tcPr>
            <w:tcW w:w="540" w:type="dxa"/>
            <w:tcBorders>
              <w:top w:val="nil"/>
              <w:left w:val="nil"/>
              <w:bottom w:val="single" w:sz="4" w:space="0" w:color="auto"/>
              <w:right w:val="single" w:sz="4" w:space="0" w:color="auto"/>
            </w:tcBorders>
            <w:vAlign w:val="center"/>
          </w:tcPr>
          <w:p w:rsidR="00770B35" w:rsidRPr="0064550B" w:rsidRDefault="00770B35" w:rsidP="0064550B">
            <w:pPr>
              <w:widowControl w:val="0"/>
              <w:autoSpaceDE w:val="0"/>
              <w:autoSpaceDN w:val="0"/>
              <w:jc w:val="center"/>
              <w:rPr>
                <w:sz w:val="20"/>
                <w:szCs w:val="20"/>
              </w:rPr>
            </w:pPr>
            <w:r>
              <w:rPr>
                <w:sz w:val="20"/>
                <w:szCs w:val="20"/>
              </w:rPr>
              <w:t>16</w:t>
            </w:r>
          </w:p>
        </w:tc>
        <w:tc>
          <w:tcPr>
            <w:tcW w:w="558" w:type="dxa"/>
            <w:tcBorders>
              <w:top w:val="nil"/>
              <w:left w:val="nil"/>
              <w:bottom w:val="single" w:sz="4" w:space="0" w:color="auto"/>
              <w:right w:val="single" w:sz="4" w:space="0" w:color="auto"/>
            </w:tcBorders>
            <w:noWrap/>
            <w:vAlign w:val="center"/>
          </w:tcPr>
          <w:p w:rsidR="00770B35" w:rsidRPr="0064550B" w:rsidRDefault="00770B35" w:rsidP="0064550B">
            <w:pPr>
              <w:widowControl w:val="0"/>
              <w:autoSpaceDE w:val="0"/>
              <w:autoSpaceDN w:val="0"/>
              <w:jc w:val="center"/>
              <w:rPr>
                <w:sz w:val="20"/>
                <w:szCs w:val="20"/>
              </w:rPr>
            </w:pPr>
            <w:r>
              <w:rPr>
                <w:sz w:val="20"/>
                <w:szCs w:val="20"/>
              </w:rPr>
              <w:t>17</w:t>
            </w:r>
          </w:p>
        </w:tc>
      </w:tr>
      <w:tr w:rsidR="00770B35" w:rsidRPr="0064550B" w:rsidTr="00546AB1">
        <w:trPr>
          <w:trHeight w:val="964"/>
        </w:trPr>
        <w:tc>
          <w:tcPr>
            <w:tcW w:w="568" w:type="dxa"/>
            <w:tcBorders>
              <w:top w:val="nil"/>
              <w:left w:val="single" w:sz="4" w:space="0" w:color="auto"/>
              <w:bottom w:val="single" w:sz="4" w:space="0" w:color="auto"/>
              <w:right w:val="single" w:sz="4" w:space="0" w:color="auto"/>
            </w:tcBorders>
          </w:tcPr>
          <w:p w:rsidR="00770B35" w:rsidRPr="000E1D52" w:rsidRDefault="00770B35" w:rsidP="00AC3585">
            <w:pPr>
              <w:widowControl w:val="0"/>
              <w:autoSpaceDE w:val="0"/>
              <w:autoSpaceDN w:val="0"/>
              <w:jc w:val="center"/>
              <w:rPr>
                <w:sz w:val="20"/>
                <w:szCs w:val="20"/>
              </w:rPr>
            </w:pPr>
            <w:r w:rsidRPr="000E1D52">
              <w:rPr>
                <w:sz w:val="20"/>
                <w:szCs w:val="20"/>
              </w:rPr>
              <w:t>1</w:t>
            </w:r>
          </w:p>
        </w:tc>
        <w:tc>
          <w:tcPr>
            <w:tcW w:w="2410" w:type="dxa"/>
            <w:tcBorders>
              <w:top w:val="nil"/>
              <w:left w:val="nil"/>
              <w:bottom w:val="single" w:sz="4" w:space="0" w:color="auto"/>
              <w:right w:val="single" w:sz="4" w:space="0" w:color="auto"/>
            </w:tcBorders>
            <w:vAlign w:val="center"/>
          </w:tcPr>
          <w:p w:rsidR="00770B35" w:rsidRPr="000E1D52" w:rsidRDefault="00770B35" w:rsidP="00AC3585">
            <w:pPr>
              <w:tabs>
                <w:tab w:val="left" w:pos="360"/>
              </w:tabs>
              <w:jc w:val="both"/>
              <w:rPr>
                <w:sz w:val="20"/>
                <w:szCs w:val="20"/>
              </w:rPr>
            </w:pPr>
            <w:r w:rsidRPr="000E1D52">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r w:rsidRPr="0064550B">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0B441E">
              <w:rPr>
                <w:sz w:val="20"/>
                <w:szCs w:val="20"/>
              </w:rPr>
              <w:t>36,5</w:t>
            </w:r>
          </w:p>
        </w:tc>
        <w:tc>
          <w:tcPr>
            <w:tcW w:w="851"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39,0</w:t>
            </w:r>
          </w:p>
        </w:tc>
        <w:tc>
          <w:tcPr>
            <w:tcW w:w="708"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42,0</w:t>
            </w:r>
          </w:p>
        </w:tc>
        <w:tc>
          <w:tcPr>
            <w:tcW w:w="709"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44,0</w:t>
            </w:r>
          </w:p>
        </w:tc>
        <w:tc>
          <w:tcPr>
            <w:tcW w:w="709"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46,2</w:t>
            </w:r>
          </w:p>
        </w:tc>
        <w:tc>
          <w:tcPr>
            <w:tcW w:w="709"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48,0</w:t>
            </w:r>
          </w:p>
        </w:tc>
        <w:tc>
          <w:tcPr>
            <w:tcW w:w="708"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52,0</w:t>
            </w:r>
          </w:p>
        </w:tc>
        <w:tc>
          <w:tcPr>
            <w:tcW w:w="664"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55,0</w:t>
            </w:r>
          </w:p>
        </w:tc>
        <w:tc>
          <w:tcPr>
            <w:tcW w:w="720" w:type="dxa"/>
            <w:tcBorders>
              <w:top w:val="nil"/>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57,0</w:t>
            </w:r>
          </w:p>
        </w:tc>
        <w:tc>
          <w:tcPr>
            <w:tcW w:w="900" w:type="dxa"/>
            <w:tcBorders>
              <w:top w:val="nil"/>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0B441E">
              <w:rPr>
                <w:sz w:val="20"/>
                <w:szCs w:val="20"/>
              </w:rPr>
              <w:t>57,0</w:t>
            </w:r>
          </w:p>
        </w:tc>
        <w:tc>
          <w:tcPr>
            <w:tcW w:w="900" w:type="dxa"/>
            <w:vMerge w:val="restart"/>
            <w:tcBorders>
              <w:top w:val="nil"/>
              <w:left w:val="single" w:sz="4" w:space="0" w:color="auto"/>
              <w:bottom w:val="single" w:sz="4" w:space="0" w:color="000000"/>
              <w:right w:val="single" w:sz="4" w:space="0" w:color="auto"/>
            </w:tcBorders>
            <w:textDirection w:val="btLr"/>
            <w:vAlign w:val="center"/>
          </w:tcPr>
          <w:p w:rsidR="00770B35" w:rsidRPr="0064550B" w:rsidRDefault="00770B35" w:rsidP="00AC3585">
            <w:pPr>
              <w:widowControl w:val="0"/>
              <w:autoSpaceDE w:val="0"/>
              <w:autoSpaceDN w:val="0"/>
              <w:jc w:val="center"/>
              <w:rPr>
                <w:sz w:val="20"/>
                <w:szCs w:val="20"/>
              </w:rPr>
            </w:pPr>
            <w:r>
              <w:rPr>
                <w:sz w:val="20"/>
                <w:szCs w:val="20"/>
              </w:rPr>
              <w:t>288 481,2</w:t>
            </w:r>
          </w:p>
        </w:tc>
        <w:tc>
          <w:tcPr>
            <w:tcW w:w="720" w:type="dxa"/>
            <w:vMerge w:val="restart"/>
            <w:tcBorders>
              <w:top w:val="nil"/>
              <w:left w:val="single" w:sz="4" w:space="0" w:color="auto"/>
              <w:bottom w:val="single" w:sz="4" w:space="0" w:color="000000"/>
              <w:right w:val="single" w:sz="4" w:space="0" w:color="auto"/>
            </w:tcBorders>
            <w:textDirection w:val="btLr"/>
            <w:vAlign w:val="center"/>
          </w:tcPr>
          <w:p w:rsidR="00770B35" w:rsidRPr="0064550B" w:rsidRDefault="00770B35" w:rsidP="00AC3585">
            <w:pPr>
              <w:widowControl w:val="0"/>
              <w:autoSpaceDE w:val="0"/>
              <w:autoSpaceDN w:val="0"/>
              <w:jc w:val="center"/>
              <w:rPr>
                <w:sz w:val="20"/>
                <w:szCs w:val="20"/>
              </w:rPr>
            </w:pPr>
            <w:r>
              <w:rPr>
                <w:sz w:val="20"/>
                <w:szCs w:val="20"/>
              </w:rPr>
              <w:t>279 356,4</w:t>
            </w:r>
          </w:p>
        </w:tc>
        <w:tc>
          <w:tcPr>
            <w:tcW w:w="540" w:type="dxa"/>
            <w:vMerge w:val="restart"/>
            <w:tcBorders>
              <w:top w:val="nil"/>
              <w:left w:val="single" w:sz="4" w:space="0" w:color="auto"/>
              <w:bottom w:val="single" w:sz="4" w:space="0" w:color="000000"/>
              <w:right w:val="single" w:sz="4" w:space="0" w:color="auto"/>
            </w:tcBorders>
            <w:textDirection w:val="btLr"/>
            <w:vAlign w:val="center"/>
          </w:tcPr>
          <w:p w:rsidR="00770B35" w:rsidRPr="0064550B" w:rsidRDefault="00770B35" w:rsidP="00AC3585">
            <w:pPr>
              <w:widowControl w:val="0"/>
              <w:autoSpaceDE w:val="0"/>
              <w:autoSpaceDN w:val="0"/>
              <w:jc w:val="center"/>
              <w:rPr>
                <w:sz w:val="20"/>
                <w:szCs w:val="20"/>
              </w:rPr>
            </w:pPr>
            <w:r>
              <w:rPr>
                <w:sz w:val="20"/>
                <w:szCs w:val="20"/>
              </w:rPr>
              <w:t>0</w:t>
            </w:r>
          </w:p>
        </w:tc>
        <w:tc>
          <w:tcPr>
            <w:tcW w:w="558" w:type="dxa"/>
            <w:vMerge w:val="restart"/>
            <w:tcBorders>
              <w:top w:val="nil"/>
              <w:left w:val="single" w:sz="4" w:space="0" w:color="auto"/>
              <w:bottom w:val="single" w:sz="4" w:space="0" w:color="000000"/>
              <w:right w:val="single" w:sz="4" w:space="0" w:color="auto"/>
            </w:tcBorders>
            <w:textDirection w:val="btLr"/>
            <w:vAlign w:val="center"/>
          </w:tcPr>
          <w:p w:rsidR="00770B35" w:rsidRPr="0064550B" w:rsidRDefault="00770B35" w:rsidP="00AC3585">
            <w:pPr>
              <w:widowControl w:val="0"/>
              <w:autoSpaceDE w:val="0"/>
              <w:autoSpaceDN w:val="0"/>
              <w:jc w:val="center"/>
              <w:rPr>
                <w:sz w:val="20"/>
                <w:szCs w:val="20"/>
              </w:rPr>
            </w:pPr>
            <w:r>
              <w:rPr>
                <w:sz w:val="20"/>
                <w:szCs w:val="20"/>
              </w:rPr>
              <w:t>9 124,8</w:t>
            </w:r>
          </w:p>
        </w:tc>
      </w:tr>
      <w:tr w:rsidR="00770B35" w:rsidRPr="0064550B" w:rsidTr="00546AB1">
        <w:trPr>
          <w:trHeight w:val="257"/>
        </w:trPr>
        <w:tc>
          <w:tcPr>
            <w:tcW w:w="568" w:type="dxa"/>
            <w:tcBorders>
              <w:top w:val="nil"/>
              <w:left w:val="single" w:sz="4" w:space="0" w:color="auto"/>
              <w:bottom w:val="single" w:sz="4" w:space="0" w:color="auto"/>
              <w:right w:val="single" w:sz="4" w:space="0" w:color="auto"/>
            </w:tcBorders>
          </w:tcPr>
          <w:p w:rsidR="00770B35" w:rsidRPr="000E1D52" w:rsidRDefault="00770B35" w:rsidP="00AC3585">
            <w:pPr>
              <w:widowControl w:val="0"/>
              <w:autoSpaceDE w:val="0"/>
              <w:autoSpaceDN w:val="0"/>
              <w:jc w:val="center"/>
              <w:rPr>
                <w:sz w:val="20"/>
                <w:szCs w:val="20"/>
              </w:rPr>
            </w:pPr>
            <w:r w:rsidRPr="000E1D52">
              <w:rPr>
                <w:sz w:val="20"/>
                <w:szCs w:val="20"/>
              </w:rPr>
              <w:t>2</w:t>
            </w:r>
          </w:p>
          <w:p w:rsidR="00770B35" w:rsidRPr="000E1D52" w:rsidRDefault="00770B35" w:rsidP="00AC3585">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770B35" w:rsidRPr="000E1D52" w:rsidRDefault="00770B35" w:rsidP="00AC3585">
            <w:pPr>
              <w:jc w:val="both"/>
              <w:rPr>
                <w:sz w:val="20"/>
                <w:szCs w:val="20"/>
              </w:rPr>
            </w:pPr>
            <w:r w:rsidRPr="000E1D52">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Pr>
                <w:sz w:val="20"/>
                <w:szCs w:val="20"/>
              </w:rPr>
              <w:t>29,9</w:t>
            </w:r>
          </w:p>
        </w:tc>
        <w:tc>
          <w:tcPr>
            <w:tcW w:w="851"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31,9</w:t>
            </w:r>
          </w:p>
        </w:tc>
        <w:tc>
          <w:tcPr>
            <w:tcW w:w="708"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32,4</w:t>
            </w:r>
          </w:p>
        </w:tc>
        <w:tc>
          <w:tcPr>
            <w:tcW w:w="709"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33,0</w:t>
            </w:r>
          </w:p>
        </w:tc>
        <w:tc>
          <w:tcPr>
            <w:tcW w:w="709"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42,4</w:t>
            </w:r>
          </w:p>
        </w:tc>
        <w:tc>
          <w:tcPr>
            <w:tcW w:w="709"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48,6</w:t>
            </w:r>
          </w:p>
        </w:tc>
        <w:tc>
          <w:tcPr>
            <w:tcW w:w="708"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583295">
              <w:rPr>
                <w:sz w:val="20"/>
                <w:szCs w:val="20"/>
              </w:rPr>
              <w:t>54,3</w:t>
            </w:r>
          </w:p>
        </w:tc>
        <w:tc>
          <w:tcPr>
            <w:tcW w:w="664" w:type="dxa"/>
            <w:tcBorders>
              <w:top w:val="nil"/>
              <w:left w:val="nil"/>
              <w:bottom w:val="single" w:sz="4" w:space="0" w:color="auto"/>
              <w:right w:val="single" w:sz="4" w:space="0" w:color="auto"/>
            </w:tcBorders>
            <w:vAlign w:val="center"/>
          </w:tcPr>
          <w:p w:rsidR="00770B35" w:rsidRPr="000B441E" w:rsidRDefault="00770B35" w:rsidP="00206142">
            <w:pPr>
              <w:tabs>
                <w:tab w:val="left" w:pos="360"/>
              </w:tabs>
              <w:jc w:val="center"/>
              <w:rPr>
                <w:sz w:val="20"/>
                <w:szCs w:val="20"/>
              </w:rPr>
            </w:pPr>
            <w:r w:rsidRPr="00583295">
              <w:rPr>
                <w:sz w:val="20"/>
                <w:szCs w:val="20"/>
              </w:rPr>
              <w:t>56,1</w:t>
            </w:r>
          </w:p>
        </w:tc>
        <w:tc>
          <w:tcPr>
            <w:tcW w:w="720" w:type="dxa"/>
            <w:tcBorders>
              <w:top w:val="nil"/>
              <w:left w:val="nil"/>
              <w:bottom w:val="single" w:sz="4" w:space="0" w:color="auto"/>
              <w:right w:val="single" w:sz="4" w:space="0" w:color="auto"/>
            </w:tcBorders>
            <w:vAlign w:val="center"/>
          </w:tcPr>
          <w:p w:rsidR="00770B35" w:rsidRPr="000B441E" w:rsidRDefault="00770B35" w:rsidP="00206142">
            <w:pPr>
              <w:tabs>
                <w:tab w:val="left" w:pos="360"/>
              </w:tabs>
              <w:jc w:val="center"/>
              <w:rPr>
                <w:sz w:val="20"/>
                <w:szCs w:val="20"/>
              </w:rPr>
            </w:pPr>
            <w:r w:rsidRPr="00583295">
              <w:rPr>
                <w:sz w:val="20"/>
                <w:szCs w:val="20"/>
              </w:rPr>
              <w:t>58,0</w:t>
            </w:r>
          </w:p>
        </w:tc>
        <w:tc>
          <w:tcPr>
            <w:tcW w:w="900" w:type="dxa"/>
            <w:tcBorders>
              <w:top w:val="nil"/>
              <w:left w:val="nil"/>
              <w:bottom w:val="single" w:sz="4" w:space="0" w:color="auto"/>
              <w:right w:val="single" w:sz="4" w:space="0" w:color="auto"/>
            </w:tcBorders>
            <w:vAlign w:val="center"/>
          </w:tcPr>
          <w:p w:rsidR="00770B35" w:rsidRPr="000B441E" w:rsidRDefault="00770B35" w:rsidP="00206142">
            <w:pPr>
              <w:jc w:val="center"/>
              <w:rPr>
                <w:sz w:val="20"/>
                <w:szCs w:val="20"/>
              </w:rPr>
            </w:pPr>
            <w:r w:rsidRPr="000B441E">
              <w:rPr>
                <w:sz w:val="20"/>
                <w:szCs w:val="20"/>
              </w:rPr>
              <w:t>58,0</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r>
      <w:tr w:rsidR="00770B35" w:rsidRPr="0064550B" w:rsidTr="00546AB1">
        <w:trPr>
          <w:trHeight w:val="1770"/>
        </w:trPr>
        <w:tc>
          <w:tcPr>
            <w:tcW w:w="568" w:type="dxa"/>
            <w:tcBorders>
              <w:top w:val="single" w:sz="4" w:space="0" w:color="auto"/>
              <w:left w:val="single" w:sz="4" w:space="0" w:color="auto"/>
              <w:bottom w:val="single" w:sz="4" w:space="0" w:color="auto"/>
              <w:right w:val="single" w:sz="4" w:space="0" w:color="auto"/>
            </w:tcBorders>
          </w:tcPr>
          <w:p w:rsidR="00770B35" w:rsidRPr="000E1D52" w:rsidRDefault="00770B35" w:rsidP="00AC3585">
            <w:pPr>
              <w:widowControl w:val="0"/>
              <w:autoSpaceDE w:val="0"/>
              <w:autoSpaceDN w:val="0"/>
              <w:jc w:val="center"/>
              <w:rPr>
                <w:sz w:val="20"/>
                <w:szCs w:val="20"/>
              </w:rPr>
            </w:pPr>
            <w:r w:rsidRPr="000E1D52">
              <w:rPr>
                <w:sz w:val="20"/>
                <w:szCs w:val="20"/>
              </w:rPr>
              <w:t>3</w:t>
            </w:r>
          </w:p>
        </w:tc>
        <w:tc>
          <w:tcPr>
            <w:tcW w:w="2410" w:type="dxa"/>
            <w:tcBorders>
              <w:top w:val="single" w:sz="4" w:space="0" w:color="auto"/>
              <w:left w:val="nil"/>
              <w:bottom w:val="single" w:sz="4" w:space="0" w:color="auto"/>
              <w:right w:val="single" w:sz="4" w:space="0" w:color="auto"/>
            </w:tcBorders>
            <w:vAlign w:val="center"/>
          </w:tcPr>
          <w:p w:rsidR="00770B35" w:rsidRPr="000E1D52" w:rsidRDefault="00770B35" w:rsidP="00AC3585">
            <w:pPr>
              <w:tabs>
                <w:tab w:val="left" w:pos="360"/>
              </w:tabs>
              <w:rPr>
                <w:sz w:val="20"/>
                <w:szCs w:val="20"/>
              </w:rPr>
            </w:pPr>
            <w:r w:rsidRPr="000E1D52">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0B441E">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770B35" w:rsidRPr="000B441E" w:rsidRDefault="00770B35" w:rsidP="00AC3585">
            <w:pPr>
              <w:tabs>
                <w:tab w:val="left" w:pos="360"/>
              </w:tabs>
              <w:jc w:val="center"/>
              <w:rPr>
                <w:sz w:val="20"/>
                <w:szCs w:val="20"/>
              </w:rPr>
            </w:pPr>
            <w:r w:rsidRPr="00583295">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770B35" w:rsidRPr="000B441E" w:rsidRDefault="00770B35" w:rsidP="00AC3585">
            <w:pPr>
              <w:jc w:val="center"/>
              <w:rPr>
                <w:sz w:val="20"/>
                <w:szCs w:val="20"/>
              </w:rPr>
            </w:pPr>
            <w:r w:rsidRPr="00583295">
              <w:rPr>
                <w:sz w:val="20"/>
                <w:szCs w:val="20"/>
              </w:rPr>
              <w:t>15,1</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AC3585">
            <w:pPr>
              <w:widowControl w:val="0"/>
              <w:autoSpaceDE w:val="0"/>
              <w:autoSpaceDN w:val="0"/>
              <w:rPr>
                <w:sz w:val="20"/>
                <w:szCs w:val="20"/>
              </w:rPr>
            </w:pPr>
          </w:p>
        </w:tc>
      </w:tr>
      <w:tr w:rsidR="00770B35" w:rsidRPr="0064550B" w:rsidTr="00546AB1">
        <w:trPr>
          <w:trHeight w:val="240"/>
        </w:trPr>
        <w:tc>
          <w:tcPr>
            <w:tcW w:w="568" w:type="dxa"/>
            <w:tcBorders>
              <w:top w:val="single" w:sz="4" w:space="0" w:color="auto"/>
              <w:left w:val="single" w:sz="4" w:space="0" w:color="auto"/>
              <w:bottom w:val="single" w:sz="4" w:space="0" w:color="auto"/>
              <w:right w:val="single" w:sz="4" w:space="0" w:color="auto"/>
            </w:tcBorders>
          </w:tcPr>
          <w:p w:rsidR="00770B35" w:rsidRPr="000E1D52" w:rsidRDefault="00770B35" w:rsidP="00A7683D">
            <w:pPr>
              <w:widowControl w:val="0"/>
              <w:autoSpaceDE w:val="0"/>
              <w:autoSpaceDN w:val="0"/>
              <w:jc w:val="center"/>
              <w:rPr>
                <w:sz w:val="20"/>
                <w:szCs w:val="20"/>
              </w:rPr>
            </w:pPr>
            <w:r w:rsidRPr="000E1D52">
              <w:rPr>
                <w:sz w:val="20"/>
                <w:szCs w:val="20"/>
              </w:rPr>
              <w:t>4</w:t>
            </w:r>
          </w:p>
        </w:tc>
        <w:tc>
          <w:tcPr>
            <w:tcW w:w="2410" w:type="dxa"/>
            <w:tcBorders>
              <w:top w:val="single" w:sz="4" w:space="0" w:color="auto"/>
              <w:left w:val="nil"/>
              <w:bottom w:val="single" w:sz="4" w:space="0" w:color="auto"/>
              <w:right w:val="single" w:sz="4" w:space="0" w:color="auto"/>
            </w:tcBorders>
            <w:vAlign w:val="center"/>
          </w:tcPr>
          <w:p w:rsidR="00770B35" w:rsidRPr="000E1D52" w:rsidRDefault="00770B35" w:rsidP="00A7683D">
            <w:pPr>
              <w:tabs>
                <w:tab w:val="left" w:pos="360"/>
              </w:tabs>
              <w:rPr>
                <w:sz w:val="20"/>
                <w:szCs w:val="20"/>
              </w:rPr>
            </w:pPr>
            <w:r w:rsidRPr="000E1D52">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A7683D">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0B441E">
              <w:rPr>
                <w:sz w:val="20"/>
                <w:szCs w:val="20"/>
              </w:rPr>
              <w:t>6,8</w:t>
            </w:r>
          </w:p>
        </w:tc>
        <w:tc>
          <w:tcPr>
            <w:tcW w:w="851"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0B441E">
              <w:rPr>
                <w:sz w:val="20"/>
                <w:szCs w:val="20"/>
              </w:rPr>
              <w:t>7,4</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8,6</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9,9</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770B35" w:rsidRPr="000B441E" w:rsidRDefault="00770B35" w:rsidP="00A7683D">
            <w:pPr>
              <w:tabs>
                <w:tab w:val="left" w:pos="360"/>
              </w:tabs>
              <w:jc w:val="center"/>
              <w:rPr>
                <w:sz w:val="20"/>
                <w:szCs w:val="20"/>
              </w:rPr>
            </w:pPr>
            <w:r w:rsidRPr="00583295">
              <w:rPr>
                <w:sz w:val="20"/>
                <w:szCs w:val="20"/>
              </w:rPr>
              <w:t>13,6</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A7683D">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A7683D">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A7683D">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A7683D">
            <w:pPr>
              <w:widowControl w:val="0"/>
              <w:autoSpaceDE w:val="0"/>
              <w:autoSpaceDN w:val="0"/>
              <w:rPr>
                <w:sz w:val="20"/>
                <w:szCs w:val="20"/>
              </w:rPr>
            </w:pPr>
          </w:p>
        </w:tc>
      </w:tr>
      <w:tr w:rsidR="00770B35" w:rsidRPr="0064550B" w:rsidTr="00546AB1">
        <w:trPr>
          <w:trHeight w:val="205"/>
        </w:trPr>
        <w:tc>
          <w:tcPr>
            <w:tcW w:w="568" w:type="dxa"/>
            <w:tcBorders>
              <w:top w:val="single" w:sz="4" w:space="0" w:color="auto"/>
              <w:left w:val="single" w:sz="4" w:space="0" w:color="auto"/>
              <w:bottom w:val="single" w:sz="4" w:space="0" w:color="auto"/>
              <w:right w:val="single" w:sz="4" w:space="0" w:color="auto"/>
            </w:tcBorders>
          </w:tcPr>
          <w:p w:rsidR="00770B35" w:rsidRPr="000E1D52" w:rsidRDefault="00770B35" w:rsidP="00061940">
            <w:pPr>
              <w:widowControl w:val="0"/>
              <w:autoSpaceDE w:val="0"/>
              <w:autoSpaceDN w:val="0"/>
              <w:jc w:val="center"/>
              <w:rPr>
                <w:sz w:val="20"/>
                <w:szCs w:val="20"/>
              </w:rPr>
            </w:pPr>
            <w:r w:rsidRPr="000E1D52">
              <w:rPr>
                <w:sz w:val="20"/>
                <w:szCs w:val="20"/>
              </w:rPr>
              <w:t>5</w:t>
            </w:r>
          </w:p>
        </w:tc>
        <w:tc>
          <w:tcPr>
            <w:tcW w:w="2410" w:type="dxa"/>
            <w:tcBorders>
              <w:top w:val="single" w:sz="4" w:space="0" w:color="auto"/>
              <w:left w:val="nil"/>
              <w:bottom w:val="single" w:sz="4" w:space="0" w:color="auto"/>
              <w:right w:val="single" w:sz="4" w:space="0" w:color="auto"/>
            </w:tcBorders>
            <w:vAlign w:val="center"/>
          </w:tcPr>
          <w:p w:rsidR="00770B35" w:rsidRPr="000E1D52" w:rsidRDefault="00770B35" w:rsidP="00061940">
            <w:pPr>
              <w:tabs>
                <w:tab w:val="left" w:pos="360"/>
              </w:tabs>
              <w:rPr>
                <w:sz w:val="20"/>
                <w:szCs w:val="20"/>
              </w:rPr>
            </w:pPr>
            <w:r w:rsidRPr="000E1D52">
              <w:rPr>
                <w:sz w:val="20"/>
                <w:szCs w:val="20"/>
              </w:rPr>
              <w:t xml:space="preserve">Доля детей и молодежи, систематически занимающихся физической культурой </w:t>
            </w:r>
          </w:p>
          <w:p w:rsidR="00770B35" w:rsidRPr="000E1D52" w:rsidRDefault="00770B35" w:rsidP="00061940">
            <w:pPr>
              <w:tabs>
                <w:tab w:val="left" w:pos="360"/>
              </w:tabs>
              <w:rPr>
                <w:sz w:val="20"/>
                <w:szCs w:val="20"/>
              </w:rPr>
            </w:pPr>
            <w:r w:rsidRPr="000E1D52">
              <w:rPr>
                <w:sz w:val="20"/>
                <w:szCs w:val="20"/>
              </w:rPr>
              <w:t>и спортом, в общей численности детей и молодежи</w:t>
            </w:r>
            <w:r>
              <w:rPr>
                <w:sz w:val="20"/>
                <w:szCs w:val="20"/>
              </w:rPr>
              <w:t>, %</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770B35" w:rsidRPr="000B441E" w:rsidRDefault="00770B35" w:rsidP="005164F1">
            <w:pPr>
              <w:jc w:val="center"/>
              <w:rPr>
                <w:sz w:val="20"/>
                <w:szCs w:val="20"/>
              </w:rPr>
            </w:pPr>
            <w:r w:rsidRPr="000B441E">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770B35" w:rsidRPr="000B441E" w:rsidRDefault="00770B35" w:rsidP="005164F1">
            <w:pPr>
              <w:jc w:val="center"/>
              <w:rPr>
                <w:sz w:val="20"/>
                <w:szCs w:val="20"/>
              </w:rPr>
            </w:pPr>
            <w:r w:rsidRPr="000B441E">
              <w:rPr>
                <w:sz w:val="20"/>
                <w:szCs w:val="20"/>
              </w:rPr>
              <w:t>90,0</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r>
      <w:tr w:rsidR="00770B35" w:rsidRPr="0064550B" w:rsidTr="00546AB1">
        <w:trPr>
          <w:trHeight w:val="1893"/>
        </w:trPr>
        <w:tc>
          <w:tcPr>
            <w:tcW w:w="568" w:type="dxa"/>
            <w:tcBorders>
              <w:top w:val="single" w:sz="4" w:space="0" w:color="auto"/>
              <w:left w:val="single" w:sz="4" w:space="0" w:color="auto"/>
              <w:bottom w:val="single" w:sz="4" w:space="0" w:color="auto"/>
              <w:right w:val="single" w:sz="4" w:space="0" w:color="auto"/>
            </w:tcBorders>
          </w:tcPr>
          <w:p w:rsidR="00770B35" w:rsidRPr="000E1D52" w:rsidRDefault="00770B35" w:rsidP="00061940">
            <w:pPr>
              <w:widowControl w:val="0"/>
              <w:autoSpaceDE w:val="0"/>
              <w:autoSpaceDN w:val="0"/>
              <w:jc w:val="center"/>
              <w:rPr>
                <w:sz w:val="20"/>
                <w:szCs w:val="20"/>
              </w:rPr>
            </w:pPr>
            <w:r w:rsidRPr="000E1D52">
              <w:rPr>
                <w:sz w:val="20"/>
                <w:szCs w:val="20"/>
              </w:rPr>
              <w:t>6</w:t>
            </w:r>
          </w:p>
        </w:tc>
        <w:tc>
          <w:tcPr>
            <w:tcW w:w="2410" w:type="dxa"/>
            <w:tcBorders>
              <w:top w:val="single" w:sz="4" w:space="0" w:color="auto"/>
              <w:left w:val="nil"/>
              <w:bottom w:val="single" w:sz="4" w:space="0" w:color="auto"/>
              <w:right w:val="single" w:sz="4" w:space="0" w:color="auto"/>
            </w:tcBorders>
            <w:vAlign w:val="center"/>
          </w:tcPr>
          <w:p w:rsidR="00770B35" w:rsidRPr="000E1D52" w:rsidRDefault="00770B35" w:rsidP="00061940">
            <w:pPr>
              <w:tabs>
                <w:tab w:val="left" w:pos="360"/>
              </w:tabs>
              <w:rPr>
                <w:sz w:val="20"/>
                <w:szCs w:val="20"/>
              </w:rPr>
            </w:pPr>
            <w:r w:rsidRPr="000E1D52">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Pr>
                <w:sz w:val="20"/>
                <w:szCs w:val="20"/>
              </w:rPr>
              <w:t xml:space="preserve"> %,</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6,4</w:t>
            </w:r>
          </w:p>
        </w:tc>
        <w:tc>
          <w:tcPr>
            <w:tcW w:w="851" w:type="dxa"/>
            <w:tcBorders>
              <w:top w:val="single" w:sz="4" w:space="0" w:color="auto"/>
              <w:left w:val="nil"/>
              <w:bottom w:val="single" w:sz="4" w:space="0" w:color="auto"/>
              <w:right w:val="single" w:sz="4" w:space="0" w:color="auto"/>
            </w:tcBorders>
            <w:vAlign w:val="center"/>
          </w:tcPr>
          <w:p w:rsidR="00770B35" w:rsidRPr="000B441E" w:rsidRDefault="00770B35" w:rsidP="00141595">
            <w:pPr>
              <w:jc w:val="center"/>
              <w:rPr>
                <w:sz w:val="20"/>
                <w:szCs w:val="20"/>
              </w:rPr>
            </w:pPr>
            <w:r w:rsidRPr="000B441E">
              <w:rPr>
                <w:sz w:val="20"/>
                <w:szCs w:val="20"/>
              </w:rPr>
              <w:t>7,2</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9,5</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770B35" w:rsidRPr="000B441E" w:rsidRDefault="00770B35" w:rsidP="00061940">
            <w:pPr>
              <w:jc w:val="center"/>
              <w:rPr>
                <w:sz w:val="20"/>
                <w:szCs w:val="20"/>
              </w:rPr>
            </w:pPr>
            <w:r w:rsidRPr="000B441E">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770B35" w:rsidRPr="000B441E" w:rsidRDefault="00770B35" w:rsidP="005164F1">
            <w:pPr>
              <w:jc w:val="center"/>
              <w:rPr>
                <w:sz w:val="20"/>
                <w:szCs w:val="20"/>
              </w:rPr>
            </w:pPr>
            <w:r w:rsidRPr="000B441E">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770B35" w:rsidRPr="000B441E" w:rsidRDefault="00770B35" w:rsidP="005164F1">
            <w:pPr>
              <w:jc w:val="center"/>
              <w:rPr>
                <w:sz w:val="20"/>
                <w:szCs w:val="20"/>
              </w:rPr>
            </w:pPr>
            <w:r w:rsidRPr="000B441E">
              <w:rPr>
                <w:sz w:val="20"/>
                <w:szCs w:val="20"/>
              </w:rPr>
              <w:t>11,9</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061940">
            <w:pPr>
              <w:widowControl w:val="0"/>
              <w:autoSpaceDE w:val="0"/>
              <w:autoSpaceDN w:val="0"/>
              <w:rPr>
                <w:sz w:val="20"/>
                <w:szCs w:val="20"/>
              </w:rPr>
            </w:pPr>
          </w:p>
        </w:tc>
      </w:tr>
      <w:tr w:rsidR="00770B35" w:rsidRPr="0064550B" w:rsidTr="00206142">
        <w:trPr>
          <w:trHeight w:val="840"/>
        </w:trPr>
        <w:tc>
          <w:tcPr>
            <w:tcW w:w="568" w:type="dxa"/>
            <w:vMerge w:val="restart"/>
            <w:tcBorders>
              <w:top w:val="nil"/>
              <w:left w:val="single" w:sz="4" w:space="0" w:color="auto"/>
              <w:right w:val="single" w:sz="4" w:space="0" w:color="auto"/>
            </w:tcBorders>
          </w:tcPr>
          <w:p w:rsidR="00770B35" w:rsidRPr="0064550B" w:rsidRDefault="00770B35" w:rsidP="00FE6110">
            <w:pPr>
              <w:widowControl w:val="0"/>
              <w:autoSpaceDE w:val="0"/>
              <w:autoSpaceDN w:val="0"/>
              <w:jc w:val="center"/>
              <w:rPr>
                <w:sz w:val="20"/>
                <w:szCs w:val="20"/>
              </w:rPr>
            </w:pPr>
            <w:r>
              <w:rPr>
                <w:sz w:val="20"/>
                <w:szCs w:val="20"/>
              </w:rPr>
              <w:t>7</w:t>
            </w:r>
          </w:p>
        </w:tc>
        <w:tc>
          <w:tcPr>
            <w:tcW w:w="2410" w:type="dxa"/>
            <w:tcBorders>
              <w:top w:val="nil"/>
              <w:left w:val="nil"/>
              <w:right w:val="single" w:sz="4" w:space="0" w:color="auto"/>
            </w:tcBorders>
          </w:tcPr>
          <w:p w:rsidR="00770B35" w:rsidRPr="0064550B" w:rsidRDefault="00770B35" w:rsidP="000D6103">
            <w:pPr>
              <w:widowControl w:val="0"/>
              <w:autoSpaceDE w:val="0"/>
              <w:autoSpaceDN w:val="0"/>
              <w:rPr>
                <w:sz w:val="20"/>
                <w:szCs w:val="20"/>
              </w:rPr>
            </w:pPr>
            <w:r w:rsidRPr="0064550B">
              <w:rPr>
                <w:sz w:val="20"/>
                <w:szCs w:val="20"/>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770B35" w:rsidRPr="0064550B" w:rsidRDefault="00770B35" w:rsidP="000D6103">
            <w:pPr>
              <w:widowControl w:val="0"/>
              <w:autoSpaceDE w:val="0"/>
              <w:autoSpaceDN w:val="0"/>
              <w:rPr>
                <w:sz w:val="20"/>
                <w:szCs w:val="20"/>
              </w:rPr>
            </w:pPr>
          </w:p>
        </w:tc>
        <w:tc>
          <w:tcPr>
            <w:tcW w:w="1276"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31,0</w:t>
            </w:r>
          </w:p>
        </w:tc>
        <w:tc>
          <w:tcPr>
            <w:tcW w:w="851"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35,0</w:t>
            </w:r>
          </w:p>
        </w:tc>
        <w:tc>
          <w:tcPr>
            <w:tcW w:w="708"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37,3</w:t>
            </w:r>
          </w:p>
        </w:tc>
        <w:tc>
          <w:tcPr>
            <w:tcW w:w="709"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40,0</w:t>
            </w:r>
          </w:p>
        </w:tc>
        <w:tc>
          <w:tcPr>
            <w:tcW w:w="709"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42,5</w:t>
            </w:r>
          </w:p>
        </w:tc>
        <w:tc>
          <w:tcPr>
            <w:tcW w:w="709"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42,5</w:t>
            </w:r>
          </w:p>
        </w:tc>
        <w:tc>
          <w:tcPr>
            <w:tcW w:w="708"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42,5</w:t>
            </w:r>
          </w:p>
        </w:tc>
        <w:tc>
          <w:tcPr>
            <w:tcW w:w="664"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42,5</w:t>
            </w:r>
          </w:p>
        </w:tc>
        <w:tc>
          <w:tcPr>
            <w:tcW w:w="720" w:type="dxa"/>
            <w:tcBorders>
              <w:top w:val="nil"/>
              <w:left w:val="nil"/>
              <w:right w:val="single" w:sz="4" w:space="0" w:color="auto"/>
            </w:tcBorders>
            <w:vAlign w:val="center"/>
          </w:tcPr>
          <w:p w:rsidR="00770B35" w:rsidRPr="000B441E" w:rsidRDefault="00770B35" w:rsidP="000D6103">
            <w:pPr>
              <w:jc w:val="center"/>
              <w:rPr>
                <w:sz w:val="20"/>
                <w:szCs w:val="20"/>
              </w:rPr>
            </w:pPr>
            <w:r w:rsidRPr="000B441E">
              <w:rPr>
                <w:sz w:val="20"/>
                <w:szCs w:val="20"/>
              </w:rPr>
              <w:t>42,5</w:t>
            </w:r>
          </w:p>
        </w:tc>
        <w:tc>
          <w:tcPr>
            <w:tcW w:w="900" w:type="dxa"/>
            <w:tcBorders>
              <w:top w:val="nil"/>
              <w:left w:val="nil"/>
              <w:right w:val="single" w:sz="4" w:space="0" w:color="auto"/>
            </w:tcBorders>
            <w:vAlign w:val="center"/>
          </w:tcPr>
          <w:p w:rsidR="00770B35" w:rsidRPr="000B441E" w:rsidRDefault="00770B35" w:rsidP="005D1E92">
            <w:pPr>
              <w:jc w:val="center"/>
              <w:rPr>
                <w:sz w:val="20"/>
                <w:szCs w:val="20"/>
              </w:rPr>
            </w:pPr>
            <w:r w:rsidRPr="000B441E">
              <w:rPr>
                <w:sz w:val="20"/>
                <w:szCs w:val="20"/>
              </w:rPr>
              <w:t>42,5</w:t>
            </w:r>
          </w:p>
        </w:tc>
        <w:tc>
          <w:tcPr>
            <w:tcW w:w="900" w:type="dxa"/>
            <w:vMerge/>
            <w:tcBorders>
              <w:top w:val="nil"/>
              <w:left w:val="single" w:sz="4" w:space="0" w:color="auto"/>
              <w:bottom w:val="single" w:sz="4" w:space="0" w:color="000000"/>
              <w:right w:val="single" w:sz="4" w:space="0" w:color="auto"/>
            </w:tcBorders>
            <w:vAlign w:val="center"/>
          </w:tcPr>
          <w:p w:rsidR="00770B35" w:rsidRPr="0064550B" w:rsidRDefault="00770B35" w:rsidP="000D6103">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770B35" w:rsidRPr="0064550B" w:rsidRDefault="00770B35" w:rsidP="000D6103">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770B35" w:rsidRPr="0064550B" w:rsidRDefault="00770B35" w:rsidP="000D6103">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770B35" w:rsidRPr="0064550B" w:rsidRDefault="00770B35" w:rsidP="000D6103">
            <w:pPr>
              <w:widowControl w:val="0"/>
              <w:autoSpaceDE w:val="0"/>
              <w:autoSpaceDN w:val="0"/>
              <w:rPr>
                <w:sz w:val="20"/>
                <w:szCs w:val="20"/>
              </w:rPr>
            </w:pPr>
          </w:p>
        </w:tc>
      </w:tr>
      <w:tr w:rsidR="00770B35" w:rsidRPr="0064550B" w:rsidTr="00546AB1">
        <w:trPr>
          <w:trHeight w:val="330"/>
        </w:trPr>
        <w:tc>
          <w:tcPr>
            <w:tcW w:w="568" w:type="dxa"/>
            <w:vMerge/>
            <w:tcBorders>
              <w:left w:val="single" w:sz="4" w:space="0" w:color="auto"/>
              <w:bottom w:val="single" w:sz="4" w:space="0" w:color="auto"/>
              <w:right w:val="single" w:sz="4" w:space="0" w:color="auto"/>
            </w:tcBorders>
          </w:tcPr>
          <w:p w:rsidR="00770B35" w:rsidRPr="0064550B" w:rsidRDefault="00770B35" w:rsidP="000D6103">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770B35" w:rsidRPr="0064550B" w:rsidRDefault="00770B35" w:rsidP="000D6103">
            <w:pPr>
              <w:widowControl w:val="0"/>
              <w:autoSpaceDE w:val="0"/>
              <w:autoSpaceDN w:val="0"/>
              <w:rPr>
                <w:sz w:val="20"/>
                <w:szCs w:val="20"/>
              </w:rPr>
            </w:pPr>
            <w:r w:rsidRPr="0064550B">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770B35" w:rsidRPr="0064550B" w:rsidRDefault="00770B35" w:rsidP="000D6103">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40,1</w:t>
            </w:r>
          </w:p>
        </w:tc>
        <w:tc>
          <w:tcPr>
            <w:tcW w:w="851"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770B35" w:rsidRPr="000E1D52" w:rsidRDefault="00770B35" w:rsidP="00061940">
            <w:pPr>
              <w:jc w:val="center"/>
              <w:rPr>
                <w:sz w:val="18"/>
                <w:szCs w:val="18"/>
              </w:rPr>
            </w:pPr>
            <w:r>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770B35" w:rsidRPr="000E1D52" w:rsidRDefault="00770B35" w:rsidP="000D6103">
            <w:pPr>
              <w:jc w:val="center"/>
              <w:rPr>
                <w:sz w:val="18"/>
                <w:szCs w:val="18"/>
              </w:rPr>
            </w:pPr>
            <w:r>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770B35" w:rsidRPr="000E1D52" w:rsidRDefault="00770B35" w:rsidP="005D1E92">
            <w:pPr>
              <w:jc w:val="center"/>
              <w:rPr>
                <w:sz w:val="18"/>
                <w:szCs w:val="18"/>
              </w:rPr>
            </w:pPr>
            <w:r>
              <w:rPr>
                <w:sz w:val="18"/>
                <w:szCs w:val="18"/>
              </w:rPr>
              <w:t>80,2</w:t>
            </w:r>
          </w:p>
        </w:tc>
        <w:tc>
          <w:tcPr>
            <w:tcW w:w="900" w:type="dxa"/>
            <w:tcBorders>
              <w:left w:val="single" w:sz="4" w:space="0" w:color="auto"/>
              <w:bottom w:val="single" w:sz="4" w:space="0" w:color="auto"/>
              <w:right w:val="single" w:sz="4" w:space="0" w:color="auto"/>
            </w:tcBorders>
            <w:vAlign w:val="center"/>
          </w:tcPr>
          <w:p w:rsidR="00770B35" w:rsidRPr="0064550B" w:rsidRDefault="00770B35" w:rsidP="000D6103">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70B35" w:rsidRPr="0064550B" w:rsidRDefault="00770B35" w:rsidP="000D6103">
            <w:pPr>
              <w:widowControl w:val="0"/>
              <w:autoSpaceDE w:val="0"/>
              <w:autoSpaceDN w:val="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770B35" w:rsidRPr="0064550B" w:rsidRDefault="00770B35" w:rsidP="000D6103">
            <w:pPr>
              <w:widowControl w:val="0"/>
              <w:autoSpaceDE w:val="0"/>
              <w:autoSpaceDN w:val="0"/>
              <w:jc w:val="center"/>
              <w:rPr>
                <w:sz w:val="20"/>
                <w:szCs w:val="20"/>
              </w:rPr>
            </w:pPr>
          </w:p>
        </w:tc>
        <w:tc>
          <w:tcPr>
            <w:tcW w:w="558" w:type="dxa"/>
            <w:tcBorders>
              <w:left w:val="single" w:sz="4" w:space="0" w:color="auto"/>
              <w:bottom w:val="single" w:sz="4" w:space="0" w:color="auto"/>
              <w:right w:val="single" w:sz="4" w:space="0" w:color="auto"/>
            </w:tcBorders>
            <w:vAlign w:val="center"/>
          </w:tcPr>
          <w:p w:rsidR="00770B35" w:rsidRPr="0064550B" w:rsidRDefault="00770B35" w:rsidP="000D6103">
            <w:pPr>
              <w:widowControl w:val="0"/>
              <w:autoSpaceDE w:val="0"/>
              <w:autoSpaceDN w:val="0"/>
              <w:jc w:val="center"/>
              <w:rPr>
                <w:sz w:val="20"/>
                <w:szCs w:val="20"/>
              </w:rPr>
            </w:pPr>
          </w:p>
        </w:tc>
      </w:tr>
      <w:tr w:rsidR="00770B35" w:rsidRPr="0064550B" w:rsidTr="00546AB1">
        <w:trPr>
          <w:trHeight w:val="1076"/>
        </w:trPr>
        <w:tc>
          <w:tcPr>
            <w:tcW w:w="568" w:type="dxa"/>
            <w:tcBorders>
              <w:top w:val="nil"/>
              <w:left w:val="single" w:sz="4" w:space="0" w:color="auto"/>
              <w:bottom w:val="single" w:sz="4" w:space="0" w:color="auto"/>
              <w:right w:val="single" w:sz="4" w:space="0" w:color="auto"/>
            </w:tcBorders>
          </w:tcPr>
          <w:p w:rsidR="00770B35" w:rsidRPr="007173ED" w:rsidRDefault="00770B35" w:rsidP="000D6103">
            <w:pPr>
              <w:widowControl w:val="0"/>
              <w:autoSpaceDE w:val="0"/>
              <w:autoSpaceDN w:val="0"/>
              <w:jc w:val="center"/>
              <w:rPr>
                <w:sz w:val="20"/>
                <w:szCs w:val="20"/>
              </w:rPr>
            </w:pPr>
            <w:r w:rsidRPr="007173ED">
              <w:rPr>
                <w:sz w:val="20"/>
                <w:szCs w:val="20"/>
              </w:rPr>
              <w:t>8</w:t>
            </w:r>
          </w:p>
        </w:tc>
        <w:tc>
          <w:tcPr>
            <w:tcW w:w="2410" w:type="dxa"/>
            <w:tcBorders>
              <w:top w:val="nil"/>
              <w:left w:val="nil"/>
              <w:bottom w:val="single" w:sz="4" w:space="0" w:color="auto"/>
              <w:right w:val="single" w:sz="4" w:space="0" w:color="auto"/>
            </w:tcBorders>
          </w:tcPr>
          <w:p w:rsidR="00770B35" w:rsidRPr="007173ED" w:rsidRDefault="00770B35" w:rsidP="000D6103">
            <w:pPr>
              <w:rPr>
                <w:color w:val="000000"/>
                <w:sz w:val="20"/>
                <w:szCs w:val="20"/>
              </w:rPr>
            </w:pPr>
            <w:r w:rsidRPr="007173ED">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770B35" w:rsidRPr="007173ED" w:rsidRDefault="00770B35" w:rsidP="000D6103">
            <w:pPr>
              <w:rPr>
                <w:sz w:val="20"/>
                <w:szCs w:val="20"/>
              </w:rPr>
            </w:pPr>
            <w:r w:rsidRPr="007173ED">
              <w:rPr>
                <w:color w:val="000000"/>
                <w:sz w:val="20"/>
                <w:szCs w:val="20"/>
              </w:rPr>
              <w:t xml:space="preserve">в общем количестве занимающихся в организациях ведомственной принадлежности физической культуры и спорта, %, </w:t>
            </w:r>
          </w:p>
        </w:tc>
        <w:tc>
          <w:tcPr>
            <w:tcW w:w="1984" w:type="dxa"/>
            <w:tcBorders>
              <w:top w:val="single" w:sz="4" w:space="0" w:color="auto"/>
              <w:left w:val="single" w:sz="4" w:space="0" w:color="auto"/>
              <w:bottom w:val="single" w:sz="4" w:space="0" w:color="auto"/>
              <w:right w:val="single" w:sz="4" w:space="0" w:color="auto"/>
            </w:tcBorders>
          </w:tcPr>
          <w:p w:rsidR="00770B35" w:rsidRPr="007173ED" w:rsidRDefault="00770B35" w:rsidP="000D6103">
            <w:pPr>
              <w:widowControl w:val="0"/>
              <w:autoSpaceDE w:val="0"/>
              <w:autoSpaceDN w:val="0"/>
              <w:rPr>
                <w:sz w:val="20"/>
                <w:szCs w:val="20"/>
              </w:rPr>
            </w:pPr>
            <w:r w:rsidRPr="007173ED">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770B35" w:rsidRPr="007173ED" w:rsidRDefault="00770B35" w:rsidP="00FE6110">
            <w:pPr>
              <w:jc w:val="center"/>
              <w:rPr>
                <w:sz w:val="18"/>
                <w:szCs w:val="18"/>
              </w:rPr>
            </w:pPr>
            <w:r w:rsidRPr="007173ED">
              <w:rPr>
                <w:sz w:val="18"/>
                <w:szCs w:val="18"/>
              </w:rPr>
              <w:t>-</w:t>
            </w:r>
          </w:p>
        </w:tc>
        <w:tc>
          <w:tcPr>
            <w:tcW w:w="851"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08"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09"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09"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09"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08"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664" w:type="dxa"/>
            <w:tcBorders>
              <w:top w:val="nil"/>
              <w:left w:val="nil"/>
              <w:bottom w:val="single" w:sz="4" w:space="0" w:color="auto"/>
              <w:right w:val="single" w:sz="4" w:space="0" w:color="auto"/>
            </w:tcBorders>
            <w:vAlign w:val="center"/>
          </w:tcPr>
          <w:p w:rsidR="00770B35" w:rsidRPr="007173ED" w:rsidRDefault="00770B35" w:rsidP="000D6103">
            <w:pPr>
              <w:jc w:val="center"/>
              <w:rPr>
                <w:sz w:val="18"/>
                <w:szCs w:val="18"/>
              </w:rPr>
            </w:pPr>
            <w:r w:rsidRPr="007173ED">
              <w:rPr>
                <w:sz w:val="18"/>
                <w:szCs w:val="18"/>
              </w:rPr>
              <w:t>93,8</w:t>
            </w:r>
          </w:p>
        </w:tc>
        <w:tc>
          <w:tcPr>
            <w:tcW w:w="720" w:type="dxa"/>
            <w:tcBorders>
              <w:top w:val="nil"/>
              <w:left w:val="nil"/>
              <w:bottom w:val="single" w:sz="4" w:space="0" w:color="auto"/>
              <w:right w:val="single" w:sz="4" w:space="0" w:color="auto"/>
            </w:tcBorders>
            <w:vAlign w:val="center"/>
          </w:tcPr>
          <w:p w:rsidR="00770B35" w:rsidRPr="007173ED" w:rsidRDefault="00770B35" w:rsidP="005164F1">
            <w:pPr>
              <w:jc w:val="center"/>
              <w:rPr>
                <w:sz w:val="18"/>
                <w:szCs w:val="18"/>
              </w:rPr>
            </w:pPr>
            <w:r w:rsidRPr="007173ED">
              <w:rPr>
                <w:sz w:val="18"/>
                <w:szCs w:val="18"/>
              </w:rPr>
              <w:t>93,8</w:t>
            </w:r>
          </w:p>
        </w:tc>
        <w:tc>
          <w:tcPr>
            <w:tcW w:w="900" w:type="dxa"/>
            <w:tcBorders>
              <w:top w:val="nil"/>
              <w:left w:val="nil"/>
              <w:bottom w:val="single" w:sz="4" w:space="0" w:color="auto"/>
              <w:right w:val="single" w:sz="4" w:space="0" w:color="auto"/>
            </w:tcBorders>
            <w:vAlign w:val="center"/>
          </w:tcPr>
          <w:p w:rsidR="00770B35" w:rsidRPr="007173ED" w:rsidRDefault="00770B35" w:rsidP="005164F1">
            <w:pPr>
              <w:jc w:val="center"/>
              <w:rPr>
                <w:sz w:val="18"/>
                <w:szCs w:val="18"/>
              </w:rPr>
            </w:pPr>
            <w:r w:rsidRPr="007173ED">
              <w:rPr>
                <w:sz w:val="18"/>
                <w:szCs w:val="18"/>
              </w:rPr>
              <w:t>93,8</w:t>
            </w:r>
          </w:p>
        </w:tc>
        <w:tc>
          <w:tcPr>
            <w:tcW w:w="900" w:type="dxa"/>
            <w:tcBorders>
              <w:top w:val="single" w:sz="4" w:space="0" w:color="auto"/>
              <w:left w:val="single" w:sz="4" w:space="0" w:color="auto"/>
              <w:bottom w:val="single" w:sz="4" w:space="0" w:color="auto"/>
              <w:right w:val="single" w:sz="4" w:space="0" w:color="auto"/>
            </w:tcBorders>
            <w:textDirection w:val="btLr"/>
          </w:tcPr>
          <w:p w:rsidR="00770B35" w:rsidRPr="007173ED" w:rsidRDefault="00770B35" w:rsidP="00AC2313">
            <w:pPr>
              <w:widowControl w:val="0"/>
              <w:autoSpaceDE w:val="0"/>
              <w:autoSpaceDN w:val="0"/>
              <w:jc w:val="center"/>
              <w:rPr>
                <w:sz w:val="20"/>
                <w:szCs w:val="20"/>
              </w:rPr>
            </w:pPr>
            <w:r w:rsidRPr="007173ED">
              <w:rPr>
                <w:sz w:val="20"/>
                <w:szCs w:val="20"/>
              </w:rPr>
              <w:t xml:space="preserve">                           901 170,0</w:t>
            </w:r>
          </w:p>
        </w:tc>
        <w:tc>
          <w:tcPr>
            <w:tcW w:w="720" w:type="dxa"/>
            <w:tcBorders>
              <w:top w:val="single" w:sz="4" w:space="0" w:color="auto"/>
              <w:left w:val="single" w:sz="4" w:space="0" w:color="auto"/>
              <w:bottom w:val="single" w:sz="4" w:space="0" w:color="auto"/>
              <w:right w:val="single" w:sz="4" w:space="0" w:color="auto"/>
            </w:tcBorders>
            <w:textDirection w:val="btLr"/>
          </w:tcPr>
          <w:p w:rsidR="00770B35" w:rsidRPr="007173ED" w:rsidRDefault="00770B35" w:rsidP="00AC2313">
            <w:pPr>
              <w:widowControl w:val="0"/>
              <w:autoSpaceDE w:val="0"/>
              <w:autoSpaceDN w:val="0"/>
              <w:jc w:val="center"/>
              <w:rPr>
                <w:sz w:val="20"/>
                <w:szCs w:val="20"/>
              </w:rPr>
            </w:pPr>
            <w:r w:rsidRPr="007173ED">
              <w:rPr>
                <w:sz w:val="20"/>
                <w:szCs w:val="20"/>
              </w:rPr>
              <w:t xml:space="preserve">                             872 545,6</w:t>
            </w:r>
          </w:p>
        </w:tc>
        <w:tc>
          <w:tcPr>
            <w:tcW w:w="540" w:type="dxa"/>
            <w:tcBorders>
              <w:top w:val="single" w:sz="4" w:space="0" w:color="auto"/>
              <w:left w:val="single" w:sz="4" w:space="0" w:color="auto"/>
              <w:bottom w:val="single" w:sz="4" w:space="0" w:color="auto"/>
              <w:right w:val="single" w:sz="4" w:space="0" w:color="auto"/>
            </w:tcBorders>
            <w:textDirection w:val="btLr"/>
          </w:tcPr>
          <w:p w:rsidR="00770B35" w:rsidRPr="007173ED" w:rsidRDefault="00770B35" w:rsidP="00AC2313">
            <w:pPr>
              <w:widowControl w:val="0"/>
              <w:autoSpaceDE w:val="0"/>
              <w:autoSpaceDN w:val="0"/>
              <w:jc w:val="center"/>
              <w:rPr>
                <w:sz w:val="20"/>
                <w:szCs w:val="20"/>
              </w:rPr>
            </w:pPr>
            <w:r w:rsidRPr="007173ED">
              <w:rPr>
                <w:sz w:val="20"/>
                <w:szCs w:val="20"/>
              </w:rPr>
              <w:t xml:space="preserve">                        15  424,4</w:t>
            </w:r>
          </w:p>
        </w:tc>
        <w:tc>
          <w:tcPr>
            <w:tcW w:w="558" w:type="dxa"/>
            <w:tcBorders>
              <w:top w:val="single" w:sz="4" w:space="0" w:color="auto"/>
              <w:left w:val="single" w:sz="4" w:space="0" w:color="auto"/>
              <w:bottom w:val="single" w:sz="4" w:space="0" w:color="auto"/>
              <w:right w:val="single" w:sz="4" w:space="0" w:color="auto"/>
            </w:tcBorders>
            <w:textDirection w:val="btLr"/>
          </w:tcPr>
          <w:p w:rsidR="00770B35" w:rsidRPr="0064550B" w:rsidRDefault="00770B35" w:rsidP="00536FDD">
            <w:pPr>
              <w:widowControl w:val="0"/>
              <w:autoSpaceDE w:val="0"/>
              <w:autoSpaceDN w:val="0"/>
              <w:jc w:val="center"/>
              <w:rPr>
                <w:sz w:val="20"/>
                <w:szCs w:val="20"/>
              </w:rPr>
            </w:pPr>
            <w:r w:rsidRPr="007173ED">
              <w:rPr>
                <w:sz w:val="20"/>
                <w:szCs w:val="20"/>
              </w:rPr>
              <w:t xml:space="preserve">                       13 200,0</w:t>
            </w:r>
          </w:p>
        </w:tc>
      </w:tr>
    </w:tbl>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p>
    <w:p w:rsidR="00770B35" w:rsidRDefault="00770B35" w:rsidP="00FB6670">
      <w:pPr>
        <w:widowControl w:val="0"/>
        <w:autoSpaceDE w:val="0"/>
        <w:autoSpaceDN w:val="0"/>
        <w:jc w:val="right"/>
        <w:rPr>
          <w:sz w:val="28"/>
          <w:szCs w:val="28"/>
        </w:rPr>
      </w:pPr>
      <w:r>
        <w:rPr>
          <w:sz w:val="28"/>
          <w:szCs w:val="28"/>
        </w:rPr>
        <w:t>Таблица 4</w:t>
      </w:r>
    </w:p>
    <w:p w:rsidR="00770B35" w:rsidRDefault="00770B35" w:rsidP="00FB6670">
      <w:pPr>
        <w:widowControl w:val="0"/>
        <w:autoSpaceDE w:val="0"/>
        <w:autoSpaceDN w:val="0"/>
        <w:jc w:val="right"/>
        <w:rPr>
          <w:sz w:val="28"/>
          <w:szCs w:val="28"/>
        </w:rPr>
      </w:pPr>
    </w:p>
    <w:p w:rsidR="00770B35" w:rsidRDefault="00770B35" w:rsidP="00FB6670">
      <w:pPr>
        <w:widowControl w:val="0"/>
        <w:autoSpaceDE w:val="0"/>
        <w:autoSpaceDN w:val="0"/>
        <w:spacing w:line="360" w:lineRule="auto"/>
        <w:jc w:val="center"/>
        <w:rPr>
          <w:sz w:val="28"/>
          <w:szCs w:val="28"/>
        </w:rPr>
      </w:pPr>
      <w:r w:rsidRPr="00231648">
        <w:rPr>
          <w:sz w:val="28"/>
          <w:szCs w:val="28"/>
        </w:rPr>
        <w:t>Портфели проектов и проекты, направленные в том числе на реализацию национальных и федеральных проектов Российской Федерации</w:t>
      </w:r>
    </w:p>
    <w:p w:rsidR="00770B35" w:rsidRPr="00231648" w:rsidRDefault="00770B35" w:rsidP="00FB6670">
      <w:pPr>
        <w:widowControl w:val="0"/>
        <w:autoSpaceDE w:val="0"/>
        <w:autoSpaceDN w:val="0"/>
        <w:jc w:val="center"/>
        <w:rPr>
          <w:sz w:val="28"/>
          <w:szCs w:val="28"/>
        </w:rPr>
      </w:pPr>
    </w:p>
    <w:p w:rsidR="00770B35" w:rsidRDefault="00770B35" w:rsidP="00FB6670">
      <w:pPr>
        <w:widowControl w:val="0"/>
        <w:autoSpaceDE w:val="0"/>
        <w:autoSpaceDN w:val="0"/>
        <w:jc w:val="both"/>
        <w:rPr>
          <w:sz w:val="28"/>
          <w:szCs w:val="28"/>
        </w:rPr>
      </w:pPr>
    </w:p>
    <w:tbl>
      <w:tblPr>
        <w:tblW w:w="15021" w:type="dxa"/>
        <w:tblInd w:w="113" w:type="dxa"/>
        <w:tblLayout w:type="fixed"/>
        <w:tblLook w:val="00A0"/>
      </w:tblPr>
      <w:tblGrid>
        <w:gridCol w:w="560"/>
        <w:gridCol w:w="14"/>
        <w:gridCol w:w="1116"/>
        <w:gridCol w:w="1563"/>
        <w:gridCol w:w="1134"/>
        <w:gridCol w:w="1845"/>
        <w:gridCol w:w="1134"/>
        <w:gridCol w:w="1560"/>
        <w:gridCol w:w="992"/>
        <w:gridCol w:w="850"/>
        <w:gridCol w:w="851"/>
        <w:gridCol w:w="850"/>
        <w:gridCol w:w="851"/>
        <w:gridCol w:w="850"/>
        <w:gridCol w:w="851"/>
      </w:tblGrid>
      <w:tr w:rsidR="00770B35" w:rsidRPr="00F60753" w:rsidTr="006A68BB">
        <w:trPr>
          <w:trHeight w:val="1005"/>
        </w:trPr>
        <w:tc>
          <w:tcPr>
            <w:tcW w:w="574" w:type="dxa"/>
            <w:gridSpan w:val="2"/>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 п/п</w:t>
            </w:r>
          </w:p>
        </w:tc>
        <w:tc>
          <w:tcPr>
            <w:tcW w:w="1116"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Наименование портфеля проектов, проекта</w:t>
            </w:r>
          </w:p>
        </w:tc>
        <w:tc>
          <w:tcPr>
            <w:tcW w:w="1563"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Номер основного мероприятия</w:t>
            </w:r>
          </w:p>
        </w:tc>
        <w:tc>
          <w:tcPr>
            <w:tcW w:w="1845"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Цели</w:t>
            </w:r>
          </w:p>
        </w:tc>
        <w:tc>
          <w:tcPr>
            <w:tcW w:w="1134"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Срок реализации</w:t>
            </w:r>
          </w:p>
        </w:tc>
        <w:tc>
          <w:tcPr>
            <w:tcW w:w="1560" w:type="dxa"/>
            <w:vMerge w:val="restart"/>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Источники финансирования</w:t>
            </w:r>
          </w:p>
        </w:tc>
        <w:tc>
          <w:tcPr>
            <w:tcW w:w="6095" w:type="dxa"/>
            <w:gridSpan w:val="7"/>
            <w:tcBorders>
              <w:top w:val="single" w:sz="4" w:space="0" w:color="auto"/>
              <w:left w:val="nil"/>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Параметры финансового обеспечения, тыс. рублей</w:t>
            </w:r>
          </w:p>
        </w:tc>
      </w:tr>
      <w:tr w:rsidR="00770B35" w:rsidRPr="00F60753" w:rsidTr="006A68BB">
        <w:trPr>
          <w:trHeight w:val="630"/>
        </w:trPr>
        <w:tc>
          <w:tcPr>
            <w:tcW w:w="574" w:type="dxa"/>
            <w:gridSpan w:val="2"/>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992"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всего</w:t>
            </w:r>
          </w:p>
        </w:tc>
        <w:tc>
          <w:tcPr>
            <w:tcW w:w="850"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2019 год</w:t>
            </w:r>
          </w:p>
        </w:tc>
        <w:tc>
          <w:tcPr>
            <w:tcW w:w="851"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2020 год</w:t>
            </w:r>
          </w:p>
        </w:tc>
        <w:tc>
          <w:tcPr>
            <w:tcW w:w="850"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2021 год</w:t>
            </w:r>
          </w:p>
        </w:tc>
        <w:tc>
          <w:tcPr>
            <w:tcW w:w="851"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2022 год</w:t>
            </w:r>
          </w:p>
        </w:tc>
        <w:tc>
          <w:tcPr>
            <w:tcW w:w="850"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2023 год</w:t>
            </w:r>
          </w:p>
        </w:tc>
        <w:tc>
          <w:tcPr>
            <w:tcW w:w="851" w:type="dxa"/>
            <w:tcBorders>
              <w:top w:val="nil"/>
              <w:left w:val="nil"/>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2024 год</w:t>
            </w:r>
          </w:p>
        </w:tc>
      </w:tr>
      <w:tr w:rsidR="00770B35" w:rsidRPr="00F60753" w:rsidTr="006A68BB">
        <w:trPr>
          <w:trHeight w:val="315"/>
        </w:trPr>
        <w:tc>
          <w:tcPr>
            <w:tcW w:w="574" w:type="dxa"/>
            <w:gridSpan w:val="2"/>
            <w:tcBorders>
              <w:top w:val="nil"/>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1</w:t>
            </w:r>
          </w:p>
        </w:tc>
        <w:tc>
          <w:tcPr>
            <w:tcW w:w="1116"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2</w:t>
            </w:r>
          </w:p>
        </w:tc>
        <w:tc>
          <w:tcPr>
            <w:tcW w:w="1563"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3</w:t>
            </w:r>
          </w:p>
        </w:tc>
        <w:tc>
          <w:tcPr>
            <w:tcW w:w="1134"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4</w:t>
            </w:r>
          </w:p>
        </w:tc>
        <w:tc>
          <w:tcPr>
            <w:tcW w:w="1845"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5</w:t>
            </w:r>
          </w:p>
        </w:tc>
        <w:tc>
          <w:tcPr>
            <w:tcW w:w="1134"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6</w:t>
            </w:r>
          </w:p>
        </w:tc>
        <w:tc>
          <w:tcPr>
            <w:tcW w:w="156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7</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8</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9</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10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11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12</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13</w:t>
            </w:r>
          </w:p>
        </w:tc>
        <w:tc>
          <w:tcPr>
            <w:tcW w:w="851" w:type="dxa"/>
            <w:tcBorders>
              <w:top w:val="nil"/>
              <w:left w:val="nil"/>
              <w:bottom w:val="single" w:sz="4" w:space="0" w:color="auto"/>
              <w:right w:val="single" w:sz="4" w:space="0" w:color="auto"/>
            </w:tcBorders>
            <w:noWrap/>
            <w:vAlign w:val="bottom"/>
          </w:tcPr>
          <w:p w:rsidR="00770B35" w:rsidRPr="00F60753" w:rsidRDefault="00770B35" w:rsidP="006A68BB">
            <w:pPr>
              <w:widowControl w:val="0"/>
              <w:autoSpaceDE w:val="0"/>
              <w:autoSpaceDN w:val="0"/>
              <w:jc w:val="center"/>
              <w:rPr>
                <w:sz w:val="20"/>
                <w:szCs w:val="20"/>
              </w:rPr>
            </w:pPr>
            <w:r w:rsidRPr="00F60753">
              <w:rPr>
                <w:sz w:val="20"/>
                <w:szCs w:val="20"/>
              </w:rPr>
              <w:t>14</w:t>
            </w:r>
          </w:p>
        </w:tc>
      </w:tr>
      <w:tr w:rsidR="00770B35" w:rsidRPr="00F60753" w:rsidTr="006A68BB">
        <w:trPr>
          <w:trHeight w:val="289"/>
        </w:trPr>
        <w:tc>
          <w:tcPr>
            <w:tcW w:w="574" w:type="dxa"/>
            <w:gridSpan w:val="2"/>
            <w:vMerge w:val="restart"/>
            <w:tcBorders>
              <w:top w:val="nil"/>
              <w:left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1</w:t>
            </w:r>
          </w:p>
        </w:tc>
        <w:tc>
          <w:tcPr>
            <w:tcW w:w="1116" w:type="dxa"/>
            <w:vMerge w:val="restart"/>
            <w:tcBorders>
              <w:top w:val="nil"/>
              <w:left w:val="nil"/>
              <w:right w:val="single" w:sz="4" w:space="0" w:color="auto"/>
            </w:tcBorders>
          </w:tcPr>
          <w:p w:rsidR="00770B35" w:rsidRPr="00F60753" w:rsidRDefault="00770B35" w:rsidP="006A68BB">
            <w:pPr>
              <w:widowControl w:val="0"/>
              <w:autoSpaceDE w:val="0"/>
              <w:autoSpaceDN w:val="0"/>
              <w:jc w:val="both"/>
              <w:rPr>
                <w:sz w:val="20"/>
                <w:szCs w:val="20"/>
              </w:rPr>
            </w:pPr>
            <w:r>
              <w:rPr>
                <w:sz w:val="20"/>
                <w:szCs w:val="20"/>
              </w:rPr>
              <w:t>Демография/</w:t>
            </w:r>
            <w:r w:rsidRPr="009C0F8F">
              <w:rPr>
                <w:sz w:val="20"/>
                <w:szCs w:val="20"/>
              </w:rPr>
              <w:t>Федеральные проект «Спорт-норма жизни»</w:t>
            </w:r>
          </w:p>
        </w:tc>
        <w:tc>
          <w:tcPr>
            <w:tcW w:w="1563" w:type="dxa"/>
            <w:vMerge w:val="restart"/>
            <w:tcBorders>
              <w:top w:val="nil"/>
              <w:left w:val="single" w:sz="4" w:space="0" w:color="auto"/>
              <w:right w:val="single" w:sz="4" w:space="0" w:color="auto"/>
            </w:tcBorders>
          </w:tcPr>
          <w:p w:rsidR="00770B35" w:rsidRPr="00414853" w:rsidRDefault="00770B35" w:rsidP="006A68BB">
            <w:pPr>
              <w:jc w:val="both"/>
              <w:rPr>
                <w:color w:val="000000"/>
                <w:sz w:val="18"/>
                <w:szCs w:val="18"/>
              </w:rPr>
            </w:pPr>
            <w:r w:rsidRPr="00F60753">
              <w:rPr>
                <w:color w:val="000000"/>
                <w:sz w:val="18"/>
                <w:szCs w:val="18"/>
              </w:rPr>
              <w:t xml:space="preserve">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w:t>
            </w:r>
            <w:r w:rsidRPr="00414853">
              <w:rPr>
                <w:color w:val="000000"/>
                <w:sz w:val="18"/>
                <w:szCs w:val="18"/>
              </w:rPr>
              <w:t>резерва</w:t>
            </w:r>
          </w:p>
          <w:p w:rsidR="00770B35" w:rsidRPr="00D24F99" w:rsidRDefault="00770B35" w:rsidP="006A68BB">
            <w:pPr>
              <w:jc w:val="both"/>
              <w:rPr>
                <w:color w:val="000000"/>
                <w:sz w:val="18"/>
                <w:szCs w:val="18"/>
              </w:rPr>
            </w:pPr>
            <w:r w:rsidRPr="00414853">
              <w:rPr>
                <w:color w:val="000000"/>
                <w:sz w:val="18"/>
                <w:szCs w:val="18"/>
              </w:rPr>
              <w:t>(1, 2, 3, 4, 5, 6, 7)</w:t>
            </w:r>
          </w:p>
        </w:tc>
        <w:tc>
          <w:tcPr>
            <w:tcW w:w="1134" w:type="dxa"/>
            <w:vMerge w:val="restart"/>
            <w:tcBorders>
              <w:top w:val="nil"/>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center"/>
              <w:rPr>
                <w:sz w:val="20"/>
                <w:szCs w:val="20"/>
              </w:rPr>
            </w:pPr>
            <w:r w:rsidRPr="00F60753">
              <w:rPr>
                <w:sz w:val="20"/>
                <w:szCs w:val="20"/>
              </w:rPr>
              <w:t>1.</w:t>
            </w:r>
            <w:r>
              <w:rPr>
                <w:sz w:val="20"/>
                <w:szCs w:val="20"/>
              </w:rPr>
              <w:t>1.1</w:t>
            </w:r>
          </w:p>
        </w:tc>
        <w:tc>
          <w:tcPr>
            <w:tcW w:w="1845" w:type="dxa"/>
            <w:vMerge w:val="restart"/>
            <w:tcBorders>
              <w:top w:val="nil"/>
              <w:left w:val="single" w:sz="4" w:space="0" w:color="auto"/>
              <w:right w:val="single" w:sz="4" w:space="0" w:color="auto"/>
            </w:tcBorders>
          </w:tcPr>
          <w:p w:rsidR="00770B35" w:rsidRDefault="00770B35" w:rsidP="006A68BB">
            <w:pPr>
              <w:widowControl w:val="0"/>
              <w:autoSpaceDE w:val="0"/>
              <w:autoSpaceDN w:val="0"/>
              <w:jc w:val="both"/>
              <w:rPr>
                <w:color w:val="000000"/>
                <w:sz w:val="18"/>
                <w:szCs w:val="18"/>
              </w:rPr>
            </w:pPr>
            <w:r w:rsidRPr="00414853">
              <w:rPr>
                <w:color w:val="000000"/>
                <w:sz w:val="18"/>
                <w:szCs w:val="18"/>
              </w:rPr>
              <w:t>Доведение к 2024 году до 55%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770B35" w:rsidRPr="00414853" w:rsidRDefault="00770B35" w:rsidP="006A68BB">
            <w:pPr>
              <w:widowControl w:val="0"/>
              <w:autoSpaceDE w:val="0"/>
              <w:autoSpaceDN w:val="0"/>
              <w:jc w:val="both"/>
              <w:rPr>
                <w:color w:val="000000"/>
                <w:sz w:val="18"/>
                <w:szCs w:val="18"/>
              </w:rPr>
            </w:pPr>
          </w:p>
        </w:tc>
        <w:tc>
          <w:tcPr>
            <w:tcW w:w="1134" w:type="dxa"/>
            <w:vMerge w:val="restart"/>
            <w:tcBorders>
              <w:top w:val="nil"/>
              <w:left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r w:rsidRPr="00F60753">
              <w:rPr>
                <w:sz w:val="20"/>
                <w:szCs w:val="20"/>
              </w:rPr>
              <w:t>01.01.2019-31.12.2024</w:t>
            </w:r>
          </w:p>
        </w:tc>
        <w:tc>
          <w:tcPr>
            <w:tcW w:w="1560" w:type="dxa"/>
            <w:tcBorders>
              <w:top w:val="nil"/>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5580,6</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r>
      <w:tr w:rsidR="00770B35" w:rsidRPr="00F60753" w:rsidTr="006A68BB">
        <w:trPr>
          <w:trHeight w:val="277"/>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68"/>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415"/>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5580,6</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930,1</w:t>
            </w:r>
          </w:p>
        </w:tc>
        <w:tc>
          <w:tcPr>
            <w:tcW w:w="851" w:type="dxa"/>
            <w:tcBorders>
              <w:top w:val="nil"/>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Pr>
                <w:sz w:val="20"/>
                <w:szCs w:val="20"/>
              </w:rPr>
              <w:t>930,1</w:t>
            </w:r>
          </w:p>
        </w:tc>
      </w:tr>
      <w:tr w:rsidR="00770B35" w:rsidRPr="00F60753" w:rsidTr="006A68BB">
        <w:trPr>
          <w:trHeight w:val="563"/>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nil"/>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vAlign w:val="center"/>
          </w:tcPr>
          <w:p w:rsidR="00770B35" w:rsidRPr="00414853" w:rsidRDefault="00770B35" w:rsidP="006A68BB">
            <w:pP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45"/>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1.1.2</w:t>
            </w: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2 156,4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Pr>
                <w:sz w:val="20"/>
                <w:szCs w:val="20"/>
              </w:rPr>
              <w:t>359,4</w:t>
            </w:r>
          </w:p>
        </w:tc>
      </w:tr>
      <w:tr w:rsidR="00770B35" w:rsidRPr="00F60753" w:rsidTr="006A68BB">
        <w:trPr>
          <w:trHeight w:val="220"/>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25"/>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40"/>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2 156,4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359,4</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Pr>
                <w:sz w:val="20"/>
                <w:szCs w:val="20"/>
              </w:rPr>
              <w:t>359,4</w:t>
            </w:r>
          </w:p>
        </w:tc>
      </w:tr>
      <w:tr w:rsidR="00770B35" w:rsidRPr="00F60753" w:rsidTr="006A68BB">
        <w:trPr>
          <w:trHeight w:val="105"/>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52"/>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1.1.3</w:t>
            </w:r>
          </w:p>
        </w:tc>
        <w:tc>
          <w:tcPr>
            <w:tcW w:w="1845"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7 499,4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Pr>
                <w:sz w:val="20"/>
                <w:szCs w:val="20"/>
              </w:rPr>
              <w:t>1249,9</w:t>
            </w:r>
          </w:p>
        </w:tc>
      </w:tr>
      <w:tr w:rsidR="00770B35" w:rsidRPr="00F60753" w:rsidTr="006A68BB">
        <w:trPr>
          <w:trHeight w:val="80"/>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35"/>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10"/>
        </w:trPr>
        <w:tc>
          <w:tcPr>
            <w:tcW w:w="574"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color w:val="000000"/>
                <w:sz w:val="18"/>
                <w:szCs w:val="18"/>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7 499,4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1249,9</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Pr>
                <w:sz w:val="20"/>
                <w:szCs w:val="20"/>
              </w:rPr>
              <w:t>1249,9</w:t>
            </w:r>
          </w:p>
        </w:tc>
      </w:tr>
      <w:tr w:rsidR="00770B35" w:rsidRPr="00F60753" w:rsidTr="006A68BB">
        <w:trPr>
          <w:trHeight w:val="110"/>
        </w:trPr>
        <w:tc>
          <w:tcPr>
            <w:tcW w:w="574"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16" w:type="dxa"/>
            <w:vMerge/>
            <w:tcBorders>
              <w:left w:val="nil"/>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bottom w:val="single" w:sz="4" w:space="0" w:color="auto"/>
              <w:right w:val="single" w:sz="4" w:space="0" w:color="auto"/>
            </w:tcBorders>
            <w:vAlign w:val="center"/>
          </w:tcPr>
          <w:p w:rsidR="00770B35" w:rsidRPr="00F60753" w:rsidRDefault="00770B35" w:rsidP="006A68BB">
            <w:pPr>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Default="00770B35" w:rsidP="006A68BB">
            <w:pPr>
              <w:widowControl w:val="0"/>
              <w:autoSpaceDE w:val="0"/>
              <w:autoSpaceDN w:val="0"/>
              <w:jc w:val="both"/>
              <w:rPr>
                <w:color w:val="000000"/>
                <w:sz w:val="18"/>
                <w:szCs w:val="18"/>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noWrap/>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07"/>
        </w:trPr>
        <w:tc>
          <w:tcPr>
            <w:tcW w:w="560" w:type="dxa"/>
            <w:vMerge w:val="restart"/>
            <w:tcBorders>
              <w:top w:val="single" w:sz="4" w:space="0" w:color="auto"/>
              <w:left w:val="single" w:sz="4" w:space="0" w:color="auto"/>
              <w:bottom w:val="single" w:sz="4" w:space="0" w:color="auto"/>
              <w:right w:val="single" w:sz="4" w:space="0" w:color="auto"/>
            </w:tcBorders>
          </w:tcPr>
          <w:p w:rsidR="00770B35" w:rsidRDefault="00770B35" w:rsidP="006A68BB">
            <w:pPr>
              <w:rPr>
                <w:sz w:val="20"/>
                <w:szCs w:val="20"/>
              </w:rPr>
            </w:pPr>
          </w:p>
        </w:tc>
        <w:tc>
          <w:tcPr>
            <w:tcW w:w="1130" w:type="dxa"/>
            <w:gridSpan w:val="2"/>
            <w:vMerge w:val="restart"/>
            <w:tcBorders>
              <w:left w:val="single" w:sz="4" w:space="0" w:color="auto"/>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563" w:type="dxa"/>
            <w:vMerge w:val="restart"/>
            <w:tcBorders>
              <w:left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1.1.4</w:t>
            </w:r>
          </w:p>
          <w:p w:rsidR="00770B35" w:rsidRDefault="00770B35" w:rsidP="006A68BB">
            <w:pPr>
              <w:widowControl w:val="0"/>
              <w:autoSpaceDE w:val="0"/>
              <w:autoSpaceDN w:val="0"/>
              <w:jc w:val="center"/>
              <w:rPr>
                <w:sz w:val="20"/>
                <w:szCs w:val="20"/>
              </w:rPr>
            </w:pPr>
          </w:p>
        </w:tc>
        <w:tc>
          <w:tcPr>
            <w:tcW w:w="1845" w:type="dxa"/>
            <w:vMerge w:val="restart"/>
            <w:tcBorders>
              <w:top w:val="single" w:sz="4" w:space="0" w:color="auto"/>
              <w:left w:val="single" w:sz="4" w:space="0" w:color="auto"/>
              <w:right w:val="single" w:sz="4" w:space="0" w:color="auto"/>
            </w:tcBorders>
            <w:vAlign w:val="center"/>
          </w:tcPr>
          <w:p w:rsidR="00770B35" w:rsidRPr="00406DF0" w:rsidRDefault="00770B35" w:rsidP="006A68BB">
            <w:pPr>
              <w:widowControl w:val="0"/>
              <w:autoSpaceDE w:val="0"/>
              <w:autoSpaceDN w:val="0"/>
              <w:jc w:val="center"/>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406DF0" w:rsidRDefault="00770B35" w:rsidP="006A68BB">
            <w:pPr>
              <w:widowControl w:val="0"/>
              <w:autoSpaceDE w:val="0"/>
              <w:autoSpaceDN w:val="0"/>
              <w:jc w:val="center"/>
              <w:rPr>
                <w:sz w:val="20"/>
                <w:szCs w:val="20"/>
              </w:rPr>
            </w:pPr>
          </w:p>
        </w:tc>
        <w:tc>
          <w:tcPr>
            <w:tcW w:w="1560" w:type="dxa"/>
            <w:tcBorders>
              <w:top w:val="nil"/>
              <w:left w:val="nil"/>
              <w:bottom w:val="single" w:sz="4" w:space="0" w:color="auto"/>
              <w:right w:val="single" w:sz="4" w:space="0" w:color="auto"/>
            </w:tcBorders>
            <w:vAlign w:val="center"/>
          </w:tcPr>
          <w:p w:rsidR="00770B35" w:rsidRPr="00B162E6" w:rsidRDefault="00770B35" w:rsidP="006A68BB">
            <w:pPr>
              <w:jc w:val="center"/>
              <w:rPr>
                <w:sz w:val="20"/>
                <w:szCs w:val="20"/>
              </w:rPr>
            </w:pPr>
            <w:r w:rsidRPr="00B162E6">
              <w:rPr>
                <w:sz w:val="20"/>
                <w:szCs w:val="20"/>
              </w:rPr>
              <w:t>ВСЕГО</w:t>
            </w:r>
          </w:p>
        </w:tc>
        <w:tc>
          <w:tcPr>
            <w:tcW w:w="992"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Pr>
                <w:sz w:val="20"/>
                <w:szCs w:val="20"/>
              </w:rPr>
              <w:t>126 376,2</w:t>
            </w:r>
          </w:p>
        </w:tc>
        <w:tc>
          <w:tcPr>
            <w:tcW w:w="850"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c>
          <w:tcPr>
            <w:tcW w:w="850"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c>
          <w:tcPr>
            <w:tcW w:w="850"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c>
          <w:tcPr>
            <w:tcW w:w="851" w:type="dxa"/>
            <w:tcBorders>
              <w:top w:val="nil"/>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21 062,7</w:t>
            </w:r>
          </w:p>
        </w:tc>
      </w:tr>
      <w:tr w:rsidR="00770B35" w:rsidRPr="00F60753" w:rsidTr="006A68BB">
        <w:trPr>
          <w:trHeight w:val="240"/>
        </w:trPr>
        <w:tc>
          <w:tcPr>
            <w:tcW w:w="560" w:type="dxa"/>
            <w:vMerge/>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B162E6" w:rsidRDefault="00770B35" w:rsidP="006A68BB">
            <w:pPr>
              <w:jc w:val="center"/>
              <w:rPr>
                <w:sz w:val="20"/>
                <w:szCs w:val="20"/>
              </w:rPr>
            </w:pPr>
            <w:r w:rsidRPr="00B162E6">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r>
      <w:tr w:rsidR="00770B35" w:rsidRPr="00F60753" w:rsidTr="006A68BB">
        <w:trPr>
          <w:trHeight w:val="95"/>
        </w:trPr>
        <w:tc>
          <w:tcPr>
            <w:tcW w:w="560" w:type="dxa"/>
            <w:vMerge/>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B162E6" w:rsidRDefault="00770B35" w:rsidP="006A68BB">
            <w:pPr>
              <w:jc w:val="center"/>
              <w:rPr>
                <w:sz w:val="20"/>
                <w:szCs w:val="20"/>
              </w:rPr>
            </w:pPr>
            <w:r w:rsidRPr="00B162E6">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0,0</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B162E6" w:rsidRDefault="00770B35" w:rsidP="006A68BB">
            <w:pPr>
              <w:jc w:val="center"/>
              <w:rPr>
                <w:sz w:val="20"/>
                <w:szCs w:val="20"/>
              </w:rPr>
            </w:pPr>
            <w:r w:rsidRPr="00B162E6">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Pr>
                <w:sz w:val="20"/>
                <w:szCs w:val="20"/>
              </w:rPr>
              <w:t>121 813,8</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ind w:left="-108" w:right="-108"/>
              <w:jc w:val="center"/>
              <w:rPr>
                <w:sz w:val="20"/>
                <w:szCs w:val="20"/>
              </w:rPr>
            </w:pPr>
            <w:r w:rsidRPr="00B162E6">
              <w:rPr>
                <w:sz w:val="20"/>
                <w:szCs w:val="20"/>
              </w:rPr>
              <w:t>20 302,3</w:t>
            </w:r>
          </w:p>
        </w:tc>
      </w:tr>
      <w:tr w:rsidR="00770B35" w:rsidRPr="00F60753" w:rsidTr="006A68BB">
        <w:trPr>
          <w:trHeight w:val="110"/>
        </w:trPr>
        <w:tc>
          <w:tcPr>
            <w:tcW w:w="560" w:type="dxa"/>
            <w:vMerge/>
            <w:tcBorders>
              <w:top w:val="single" w:sz="4" w:space="0" w:color="auto"/>
              <w:left w:val="single" w:sz="4" w:space="0" w:color="auto"/>
              <w:bottom w:val="single" w:sz="4" w:space="0" w:color="auto"/>
              <w:right w:val="single" w:sz="4" w:space="0" w:color="auto"/>
            </w:tcBorders>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B162E6" w:rsidRDefault="00770B35" w:rsidP="006A68BB">
            <w:pPr>
              <w:jc w:val="center"/>
              <w:rPr>
                <w:sz w:val="20"/>
                <w:szCs w:val="20"/>
              </w:rPr>
            </w:pPr>
            <w:r w:rsidRPr="00B162E6">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4 562,4</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c>
          <w:tcPr>
            <w:tcW w:w="850"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c>
          <w:tcPr>
            <w:tcW w:w="851" w:type="dxa"/>
            <w:tcBorders>
              <w:top w:val="single" w:sz="4" w:space="0" w:color="auto"/>
              <w:left w:val="nil"/>
              <w:bottom w:val="single" w:sz="4" w:space="0" w:color="auto"/>
              <w:right w:val="single" w:sz="4" w:space="0" w:color="auto"/>
            </w:tcBorders>
            <w:vAlign w:val="center"/>
          </w:tcPr>
          <w:p w:rsidR="00770B35" w:rsidRPr="00B162E6" w:rsidRDefault="00770B35" w:rsidP="006A68BB">
            <w:pPr>
              <w:widowControl w:val="0"/>
              <w:autoSpaceDE w:val="0"/>
              <w:autoSpaceDN w:val="0"/>
              <w:jc w:val="center"/>
              <w:rPr>
                <w:sz w:val="20"/>
                <w:szCs w:val="20"/>
              </w:rPr>
            </w:pPr>
            <w:r w:rsidRPr="00B162E6">
              <w:rPr>
                <w:sz w:val="20"/>
                <w:szCs w:val="20"/>
              </w:rPr>
              <w:t>760,4</w:t>
            </w:r>
          </w:p>
        </w:tc>
      </w:tr>
      <w:tr w:rsidR="00770B35" w:rsidRPr="00F60753" w:rsidTr="006A68BB">
        <w:trPr>
          <w:trHeight w:val="19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1.1.5</w:t>
            </w: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5 256,0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2 628,0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7E74D1">
              <w:rPr>
                <w:sz w:val="20"/>
                <w:szCs w:val="20"/>
              </w:rPr>
              <w:t>2 628,0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9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5 256,0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2 628,0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7E74D1">
              <w:rPr>
                <w:sz w:val="20"/>
                <w:szCs w:val="20"/>
              </w:rPr>
              <w:t>2 628,0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9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1.1.6</w:t>
            </w: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3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8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6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1.1.7</w:t>
            </w: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9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1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vAlign w:val="center"/>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2.1.1</w:t>
            </w: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1 262,4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r>
      <w:tr w:rsidR="00770B35" w:rsidRPr="00F60753"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9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8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1 262,4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210,4</w:t>
            </w:r>
          </w:p>
        </w:tc>
      </w:tr>
      <w:tr w:rsidR="00770B35" w:rsidRPr="00F60753" w:rsidTr="006A68BB">
        <w:trPr>
          <w:trHeight w:val="16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2.1.2</w:t>
            </w:r>
          </w:p>
        </w:tc>
        <w:tc>
          <w:tcPr>
            <w:tcW w:w="1845" w:type="dxa"/>
            <w:vMerge w:val="restart"/>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17 487,6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r>
      <w:tr w:rsidR="00770B35" w:rsidRPr="00F60753"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17 487,6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2 914,6</w:t>
            </w:r>
          </w:p>
        </w:tc>
      </w:tr>
      <w:tr w:rsidR="00770B35" w:rsidRPr="00F60753" w:rsidTr="006A68BB">
        <w:trPr>
          <w:trHeight w:val="2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5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2.1.3</w:t>
            </w:r>
          </w:p>
        </w:tc>
        <w:tc>
          <w:tcPr>
            <w:tcW w:w="1845"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Default="00770B35" w:rsidP="006A68BB">
            <w:pPr>
              <w:widowControl w:val="0"/>
              <w:autoSpaceDE w:val="0"/>
              <w:autoSpaceDN w:val="0"/>
              <w:jc w:val="both"/>
              <w:rPr>
                <w:sz w:val="20"/>
                <w:szCs w:val="20"/>
              </w:rPr>
            </w:pPr>
          </w:p>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421 277,4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71 604,4</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69 934,6</w:t>
            </w:r>
          </w:p>
        </w:tc>
        <w:tc>
          <w:tcPr>
            <w:tcW w:w="850" w:type="dxa"/>
            <w:tcBorders>
              <w:top w:val="single" w:sz="4" w:space="0" w:color="auto"/>
              <w:left w:val="nil"/>
              <w:bottom w:val="single" w:sz="4" w:space="0" w:color="auto"/>
              <w:right w:val="single" w:sz="4" w:space="0" w:color="auto"/>
            </w:tcBorders>
            <w:vAlign w:val="center"/>
          </w:tcPr>
          <w:p w:rsidR="00770B35" w:rsidRPr="00406DF0" w:rsidRDefault="00770B35" w:rsidP="006A68BB">
            <w:pPr>
              <w:widowControl w:val="0"/>
              <w:autoSpaceDE w:val="0"/>
              <w:autoSpaceDN w:val="0"/>
              <w:ind w:left="-108" w:right="-108"/>
              <w:jc w:val="center"/>
              <w:rPr>
                <w:sz w:val="20"/>
                <w:szCs w:val="20"/>
              </w:rPr>
            </w:pPr>
            <w:r>
              <w:rPr>
                <w:sz w:val="20"/>
                <w:szCs w:val="20"/>
              </w:rPr>
              <w:t>69 934,6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69 934,6</w:t>
            </w:r>
          </w:p>
        </w:tc>
        <w:tc>
          <w:tcPr>
            <w:tcW w:w="850" w:type="dxa"/>
            <w:tcBorders>
              <w:top w:val="single" w:sz="4" w:space="0" w:color="auto"/>
              <w:left w:val="nil"/>
              <w:bottom w:val="single" w:sz="4" w:space="0" w:color="auto"/>
              <w:right w:val="single" w:sz="4" w:space="0" w:color="auto"/>
            </w:tcBorders>
            <w:vAlign w:val="center"/>
          </w:tcPr>
          <w:p w:rsidR="00770B35" w:rsidRPr="00406DF0" w:rsidRDefault="00770B35" w:rsidP="006A68BB">
            <w:pPr>
              <w:widowControl w:val="0"/>
              <w:autoSpaceDE w:val="0"/>
              <w:autoSpaceDN w:val="0"/>
              <w:ind w:left="-108" w:right="-108"/>
              <w:jc w:val="center"/>
              <w:rPr>
                <w:sz w:val="20"/>
                <w:szCs w:val="20"/>
              </w:rPr>
            </w:pPr>
            <w:r>
              <w:rPr>
                <w:sz w:val="20"/>
                <w:szCs w:val="20"/>
              </w:rPr>
              <w:t>69 934,6</w:t>
            </w:r>
          </w:p>
        </w:tc>
        <w:tc>
          <w:tcPr>
            <w:tcW w:w="851" w:type="dxa"/>
            <w:tcBorders>
              <w:top w:val="single" w:sz="4" w:space="0" w:color="auto"/>
              <w:left w:val="nil"/>
              <w:bottom w:val="single" w:sz="4" w:space="0" w:color="auto"/>
              <w:right w:val="single" w:sz="4" w:space="0" w:color="auto"/>
            </w:tcBorders>
            <w:vAlign w:val="center"/>
          </w:tcPr>
          <w:p w:rsidR="00770B35" w:rsidRPr="00406DF0" w:rsidRDefault="00770B35" w:rsidP="006A68BB">
            <w:pPr>
              <w:widowControl w:val="0"/>
              <w:autoSpaceDE w:val="0"/>
              <w:autoSpaceDN w:val="0"/>
              <w:ind w:left="-108" w:right="-108"/>
              <w:jc w:val="center"/>
              <w:rPr>
                <w:sz w:val="20"/>
                <w:szCs w:val="20"/>
              </w:rPr>
            </w:pPr>
            <w:r w:rsidRPr="006E180D">
              <w:rPr>
                <w:sz w:val="20"/>
                <w:szCs w:val="20"/>
              </w:rPr>
              <w:t>69 934,6</w:t>
            </w:r>
          </w:p>
        </w:tc>
      </w:tr>
      <w:tr w:rsidR="00770B35" w:rsidRPr="00F60753" w:rsidTr="006A68BB">
        <w:trPr>
          <w:trHeight w:val="19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475,9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475,9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6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1110,4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1110,4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51"/>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413 091,1</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68 918,1</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68 834,6</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68 834,6</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68 834,6</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68 834,6</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6E180D">
              <w:rPr>
                <w:sz w:val="20"/>
                <w:szCs w:val="20"/>
              </w:rPr>
              <w:t>68 834,6</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6 600,0</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1 100,0</w:t>
            </w:r>
          </w:p>
        </w:tc>
      </w:tr>
      <w:tr w:rsidR="00770B35" w:rsidRPr="00F60753"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2.1.4</w:t>
            </w:r>
          </w:p>
        </w:tc>
        <w:tc>
          <w:tcPr>
            <w:tcW w:w="1845"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8 218,4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4 109,2</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4 109,2</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1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6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4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8 218,4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4 109,2</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4 109,2</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sidRPr="00F46199">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10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2.1.5</w:t>
            </w:r>
          </w:p>
        </w:tc>
        <w:tc>
          <w:tcPr>
            <w:tcW w:w="1845"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7 032,4</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753,9</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1 255,7</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1 255,7</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1 255,7</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1 255,7</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jc w:val="center"/>
              <w:rPr>
                <w:sz w:val="20"/>
                <w:szCs w:val="20"/>
              </w:rPr>
            </w:pPr>
            <w:r>
              <w:rPr>
                <w:sz w:val="20"/>
                <w:szCs w:val="20"/>
              </w:rPr>
              <w:t>1 255,7</w:t>
            </w:r>
          </w:p>
        </w:tc>
      </w:tr>
      <w:tr w:rsidR="00770B35" w:rsidRPr="00F60753" w:rsidTr="006A68BB">
        <w:trPr>
          <w:trHeight w:val="11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2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6 680,7</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716,2</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1 192,9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1 192,9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1 192,9</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1 192,9</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1 192,9</w:t>
            </w:r>
          </w:p>
        </w:tc>
      </w:tr>
      <w:tr w:rsidR="00770B35" w:rsidRPr="00F60753" w:rsidTr="006A68BB">
        <w:trPr>
          <w:trHeight w:val="2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351,7</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37,7</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62,8</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62,8</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62,8</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62,8</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62,8</w:t>
            </w:r>
          </w:p>
        </w:tc>
      </w:tr>
      <w:tr w:rsidR="00770B35" w:rsidRPr="00F60753" w:rsidTr="006A68BB">
        <w:trPr>
          <w:trHeight w:val="1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845"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Pr="00414853" w:rsidRDefault="00770B35" w:rsidP="006A68BB">
            <w:pPr>
              <w:jc w:val="center"/>
              <w:rPr>
                <w:sz w:val="20"/>
                <w:szCs w:val="20"/>
              </w:rPr>
            </w:pPr>
            <w:r w:rsidRPr="00C07695">
              <w:rPr>
                <w:sz w:val="20"/>
                <w:szCs w:val="20"/>
              </w:rPr>
              <w:t>Внебюджетные источники</w:t>
            </w:r>
          </w:p>
        </w:tc>
        <w:tc>
          <w:tcPr>
            <w:tcW w:w="992"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sidRPr="00F60753">
              <w:rPr>
                <w:sz w:val="20"/>
                <w:szCs w:val="20"/>
              </w:rPr>
              <w:t>0,0</w:t>
            </w:r>
          </w:p>
        </w:tc>
      </w:tr>
      <w:tr w:rsidR="00770B35" w:rsidRPr="00F60753" w:rsidTr="006A68BB">
        <w:trPr>
          <w:trHeight w:val="214"/>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2979" w:type="dxa"/>
            <w:gridSpan w:val="2"/>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r>
              <w:rPr>
                <w:sz w:val="20"/>
                <w:szCs w:val="20"/>
              </w:rPr>
              <w:t>Итого</w:t>
            </w:r>
          </w:p>
        </w:tc>
        <w:tc>
          <w:tcPr>
            <w:tcW w:w="1134" w:type="dxa"/>
            <w:vMerge w:val="restart"/>
            <w:tcBorders>
              <w:top w:val="single" w:sz="4" w:space="0" w:color="auto"/>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single" w:sz="4" w:space="0" w:color="auto"/>
              <w:left w:val="nil"/>
              <w:bottom w:val="single" w:sz="4" w:space="0" w:color="auto"/>
              <w:right w:val="single" w:sz="4" w:space="0" w:color="auto"/>
            </w:tcBorders>
          </w:tcPr>
          <w:p w:rsidR="00770B35" w:rsidRDefault="00770B35" w:rsidP="006A68BB">
            <w:pPr>
              <w:jc w:val="center"/>
              <w:rPr>
                <w:sz w:val="20"/>
                <w:szCs w:val="20"/>
              </w:rPr>
            </w:pPr>
            <w:r w:rsidRPr="00414853">
              <w:rPr>
                <w:sz w:val="20"/>
                <w:szCs w:val="20"/>
              </w:rPr>
              <w:t>ВСЕГО</w:t>
            </w:r>
          </w:p>
        </w:tc>
        <w:tc>
          <w:tcPr>
            <w:tcW w:w="992"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602 146,8</w:t>
            </w:r>
          </w:p>
        </w:tc>
        <w:tc>
          <w:tcPr>
            <w:tcW w:w="850"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105 822,6</w:t>
            </w:r>
          </w:p>
        </w:tc>
        <w:tc>
          <w:tcPr>
            <w:tcW w:w="851" w:type="dxa"/>
            <w:tcBorders>
              <w:top w:val="single" w:sz="4" w:space="0" w:color="auto"/>
              <w:left w:val="nil"/>
              <w:bottom w:val="single" w:sz="4" w:space="0" w:color="auto"/>
              <w:right w:val="single" w:sz="4" w:space="0" w:color="auto"/>
            </w:tcBorders>
            <w:vAlign w:val="center"/>
          </w:tcPr>
          <w:p w:rsidR="00770B35" w:rsidRDefault="00770B35" w:rsidP="006A68BB">
            <w:pPr>
              <w:widowControl w:val="0"/>
              <w:autoSpaceDE w:val="0"/>
              <w:autoSpaceDN w:val="0"/>
              <w:ind w:left="-108" w:right="-108"/>
              <w:jc w:val="center"/>
              <w:rPr>
                <w:sz w:val="20"/>
                <w:szCs w:val="20"/>
              </w:rPr>
            </w:pPr>
            <w:r>
              <w:rPr>
                <w:sz w:val="20"/>
                <w:szCs w:val="20"/>
              </w:rPr>
              <w:t>104 654,6</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97 917,4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97 917,4</w:t>
            </w:r>
          </w:p>
        </w:tc>
        <w:tc>
          <w:tcPr>
            <w:tcW w:w="850"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97 917,4</w:t>
            </w:r>
          </w:p>
        </w:tc>
        <w:tc>
          <w:tcPr>
            <w:tcW w:w="851" w:type="dxa"/>
            <w:tcBorders>
              <w:top w:val="single" w:sz="4" w:space="0" w:color="auto"/>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97 917,4</w:t>
            </w:r>
          </w:p>
        </w:tc>
      </w:tr>
      <w:tr w:rsidR="00770B35" w:rsidRPr="00F60753" w:rsidTr="006A68BB">
        <w:trPr>
          <w:trHeight w:val="259"/>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Ф</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475,9</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475,9</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F60753">
              <w:rPr>
                <w:sz w:val="20"/>
                <w:szCs w:val="20"/>
              </w:rPr>
              <w:t>0,0</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F60753">
              <w:rPr>
                <w:sz w:val="20"/>
                <w:szCs w:val="20"/>
              </w:rPr>
              <w:t>0,0</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sidRPr="00F60753">
              <w:rPr>
                <w:sz w:val="20"/>
                <w:szCs w:val="20"/>
              </w:rPr>
              <w:t>0,0</w:t>
            </w:r>
          </w:p>
        </w:tc>
      </w:tr>
      <w:tr w:rsidR="00770B35" w:rsidRPr="00F60753" w:rsidTr="006A68BB">
        <w:trPr>
          <w:trHeight w:val="42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АО</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7 791,1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1 826,6</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1 192,9</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1 192,9</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1 192,9</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1 192,9</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1 192,9</w:t>
            </w:r>
          </w:p>
        </w:tc>
      </w:tr>
      <w:tr w:rsidR="00770B35" w:rsidRPr="00F60753" w:rsidTr="006A68BB">
        <w:trPr>
          <w:trHeight w:val="270"/>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2979" w:type="dxa"/>
            <w:gridSpan w:val="2"/>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tcPr>
          <w:p w:rsidR="00770B35" w:rsidRPr="00414853" w:rsidRDefault="00770B35" w:rsidP="006A68BB">
            <w:pPr>
              <w:jc w:val="center"/>
              <w:rPr>
                <w:sz w:val="20"/>
                <w:szCs w:val="20"/>
              </w:rPr>
            </w:pPr>
            <w:r w:rsidRPr="00414853">
              <w:rPr>
                <w:sz w:val="20"/>
                <w:szCs w:val="20"/>
              </w:rPr>
              <w:t>Бюджет МО</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581 997,4</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101 659,7</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101 601,3</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94 864,1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94 864,1</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94 864,1</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ind w:left="-108" w:right="-108"/>
              <w:jc w:val="center"/>
              <w:rPr>
                <w:sz w:val="20"/>
                <w:szCs w:val="20"/>
              </w:rPr>
            </w:pPr>
            <w:r>
              <w:rPr>
                <w:sz w:val="20"/>
                <w:szCs w:val="20"/>
              </w:rPr>
              <w:t>94 864,1</w:t>
            </w:r>
          </w:p>
        </w:tc>
      </w:tr>
      <w:tr w:rsidR="00770B35" w:rsidRPr="00F60753" w:rsidTr="006A68BB">
        <w:trPr>
          <w:trHeight w:val="415"/>
        </w:trPr>
        <w:tc>
          <w:tcPr>
            <w:tcW w:w="560" w:type="dxa"/>
            <w:vMerge/>
            <w:tcBorders>
              <w:top w:val="single" w:sz="4" w:space="0" w:color="auto"/>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0"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3"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2979" w:type="dxa"/>
            <w:gridSpan w:val="2"/>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134" w:type="dxa"/>
            <w:vMerge/>
            <w:tcBorders>
              <w:left w:val="single" w:sz="4" w:space="0" w:color="auto"/>
              <w:bottom w:val="single" w:sz="4" w:space="0" w:color="auto"/>
              <w:right w:val="single" w:sz="4" w:space="0" w:color="auto"/>
            </w:tcBorders>
            <w:vAlign w:val="center"/>
          </w:tcPr>
          <w:p w:rsidR="00770B35" w:rsidRPr="00F60753" w:rsidRDefault="00770B35" w:rsidP="006A68BB">
            <w:pPr>
              <w:widowControl w:val="0"/>
              <w:autoSpaceDE w:val="0"/>
              <w:autoSpaceDN w:val="0"/>
              <w:jc w:val="both"/>
              <w:rPr>
                <w:sz w:val="20"/>
                <w:szCs w:val="20"/>
              </w:rPr>
            </w:pPr>
          </w:p>
        </w:tc>
        <w:tc>
          <w:tcPr>
            <w:tcW w:w="1560" w:type="dxa"/>
            <w:tcBorders>
              <w:top w:val="nil"/>
              <w:left w:val="nil"/>
              <w:bottom w:val="single" w:sz="4" w:space="0" w:color="auto"/>
              <w:right w:val="single" w:sz="4" w:space="0" w:color="auto"/>
            </w:tcBorders>
          </w:tcPr>
          <w:p w:rsidR="00770B35" w:rsidRPr="00414853" w:rsidRDefault="00770B35" w:rsidP="006A68BB">
            <w:pPr>
              <w:rPr>
                <w:sz w:val="20"/>
                <w:szCs w:val="20"/>
              </w:rPr>
            </w:pPr>
            <w:r w:rsidRPr="00414853">
              <w:rPr>
                <w:sz w:val="20"/>
                <w:szCs w:val="20"/>
              </w:rPr>
              <w:t>Внебюджетные источники</w:t>
            </w:r>
          </w:p>
        </w:tc>
        <w:tc>
          <w:tcPr>
            <w:tcW w:w="992"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11 162,4</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c>
          <w:tcPr>
            <w:tcW w:w="850"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c>
          <w:tcPr>
            <w:tcW w:w="851" w:type="dxa"/>
            <w:tcBorders>
              <w:top w:val="nil"/>
              <w:left w:val="nil"/>
              <w:bottom w:val="single" w:sz="4" w:space="0" w:color="auto"/>
              <w:right w:val="single" w:sz="4" w:space="0" w:color="auto"/>
            </w:tcBorders>
            <w:vAlign w:val="center"/>
          </w:tcPr>
          <w:p w:rsidR="00770B35" w:rsidRPr="00F60753" w:rsidRDefault="00770B35" w:rsidP="006A68BB">
            <w:pPr>
              <w:widowControl w:val="0"/>
              <w:autoSpaceDE w:val="0"/>
              <w:autoSpaceDN w:val="0"/>
              <w:jc w:val="center"/>
              <w:rPr>
                <w:sz w:val="20"/>
                <w:szCs w:val="20"/>
              </w:rPr>
            </w:pPr>
            <w:r>
              <w:rPr>
                <w:sz w:val="20"/>
                <w:szCs w:val="20"/>
              </w:rPr>
              <w:t>1 860,4</w:t>
            </w:r>
          </w:p>
        </w:tc>
      </w:tr>
    </w:tbl>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FB6670">
      <w:pPr>
        <w:jc w:val="right"/>
        <w:rPr>
          <w:sz w:val="28"/>
          <w:szCs w:val="28"/>
        </w:rPr>
      </w:pPr>
    </w:p>
    <w:p w:rsidR="00770B35" w:rsidRDefault="00770B35" w:rsidP="0064550B">
      <w:pPr>
        <w:jc w:val="right"/>
        <w:rPr>
          <w:color w:val="000000"/>
          <w:sz w:val="28"/>
          <w:szCs w:val="28"/>
        </w:rPr>
      </w:pPr>
    </w:p>
    <w:p w:rsidR="00770B35" w:rsidRDefault="00770B35" w:rsidP="0064550B">
      <w:pPr>
        <w:jc w:val="right"/>
        <w:rPr>
          <w:color w:val="000000"/>
          <w:sz w:val="28"/>
          <w:szCs w:val="28"/>
        </w:rPr>
      </w:pPr>
      <w:r w:rsidRPr="00E57364">
        <w:rPr>
          <w:color w:val="000000"/>
          <w:sz w:val="28"/>
          <w:szCs w:val="28"/>
        </w:rPr>
        <w:t xml:space="preserve">Таблица </w:t>
      </w:r>
      <w:r>
        <w:rPr>
          <w:color w:val="000000"/>
          <w:sz w:val="28"/>
          <w:szCs w:val="28"/>
        </w:rPr>
        <w:t>5</w:t>
      </w:r>
    </w:p>
    <w:p w:rsidR="00770B35" w:rsidRDefault="00770B35" w:rsidP="0064550B">
      <w:pPr>
        <w:jc w:val="right"/>
        <w:rPr>
          <w:color w:val="000000"/>
          <w:sz w:val="28"/>
          <w:szCs w:val="28"/>
        </w:rPr>
      </w:pPr>
    </w:p>
    <w:p w:rsidR="00770B35" w:rsidRPr="00E57364" w:rsidRDefault="00770B35" w:rsidP="0064550B">
      <w:pPr>
        <w:jc w:val="right"/>
        <w:rPr>
          <w:color w:val="000000"/>
          <w:sz w:val="28"/>
          <w:szCs w:val="28"/>
        </w:rPr>
      </w:pPr>
    </w:p>
    <w:p w:rsidR="00770B35" w:rsidRDefault="00770B35" w:rsidP="0064550B">
      <w:pPr>
        <w:tabs>
          <w:tab w:val="left" w:pos="7845"/>
        </w:tabs>
        <w:spacing w:line="360" w:lineRule="auto"/>
        <w:jc w:val="center"/>
        <w:rPr>
          <w:color w:val="000000"/>
          <w:sz w:val="28"/>
          <w:szCs w:val="28"/>
        </w:rPr>
      </w:pPr>
      <w:r w:rsidRPr="00E57364">
        <w:rPr>
          <w:color w:val="000000"/>
          <w:sz w:val="28"/>
          <w:szCs w:val="28"/>
        </w:rPr>
        <w:t xml:space="preserve">Характеристика основных мероприятий </w:t>
      </w:r>
      <w:r>
        <w:rPr>
          <w:color w:val="000000"/>
          <w:sz w:val="28"/>
          <w:szCs w:val="28"/>
        </w:rPr>
        <w:t>муниципальной</w:t>
      </w:r>
      <w:r w:rsidRPr="00E57364">
        <w:rPr>
          <w:color w:val="000000"/>
          <w:sz w:val="28"/>
          <w:szCs w:val="28"/>
        </w:rPr>
        <w:t xml:space="preserve"> программы, их связь с целевыми показателями</w:t>
      </w:r>
    </w:p>
    <w:p w:rsidR="00770B35" w:rsidRPr="00065914" w:rsidRDefault="00770B35" w:rsidP="0064550B">
      <w:pPr>
        <w:tabs>
          <w:tab w:val="left" w:pos="7845"/>
        </w:tabs>
        <w:spacing w:line="360" w:lineRule="auto"/>
        <w:jc w:val="center"/>
        <w:rPr>
          <w:color w:val="000000"/>
          <w:sz w:val="28"/>
          <w:szCs w:val="28"/>
        </w:rPr>
      </w:pPr>
    </w:p>
    <w:tbl>
      <w:tblPr>
        <w:tblW w:w="517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8"/>
        <w:gridCol w:w="1750"/>
        <w:gridCol w:w="3366"/>
        <w:gridCol w:w="3677"/>
        <w:gridCol w:w="6377"/>
      </w:tblGrid>
      <w:tr w:rsidR="00770B35" w:rsidRPr="00E57364" w:rsidTr="00206142">
        <w:trPr>
          <w:trHeight w:val="203"/>
        </w:trPr>
        <w:tc>
          <w:tcPr>
            <w:tcW w:w="5000" w:type="pct"/>
            <w:gridSpan w:val="5"/>
            <w:vAlign w:val="center"/>
          </w:tcPr>
          <w:p w:rsidR="00770B35" w:rsidRPr="00E57364" w:rsidRDefault="00770B35" w:rsidP="0064550B">
            <w:pPr>
              <w:rPr>
                <w:color w:val="000000"/>
                <w:sz w:val="18"/>
                <w:szCs w:val="18"/>
              </w:rPr>
            </w:pPr>
          </w:p>
        </w:tc>
      </w:tr>
      <w:tr w:rsidR="00770B35" w:rsidRPr="00E57364" w:rsidTr="00206142">
        <w:tc>
          <w:tcPr>
            <w:tcW w:w="223" w:type="pct"/>
            <w:vMerge w:val="restart"/>
          </w:tcPr>
          <w:p w:rsidR="00770B35" w:rsidRPr="00E57364" w:rsidRDefault="00770B35" w:rsidP="00E57364">
            <w:pPr>
              <w:jc w:val="center"/>
              <w:rPr>
                <w:color w:val="000000"/>
                <w:sz w:val="18"/>
                <w:szCs w:val="18"/>
              </w:rPr>
            </w:pPr>
            <w:r w:rsidRPr="00E57364">
              <w:rPr>
                <w:color w:val="000000"/>
                <w:sz w:val="18"/>
                <w:szCs w:val="18"/>
              </w:rPr>
              <w:t>№ основного мероприятия</w:t>
            </w:r>
          </w:p>
        </w:tc>
        <w:tc>
          <w:tcPr>
            <w:tcW w:w="2769" w:type="pct"/>
            <w:gridSpan w:val="3"/>
          </w:tcPr>
          <w:p w:rsidR="00770B35" w:rsidRPr="00E57364" w:rsidRDefault="00770B35" w:rsidP="00E57364">
            <w:pPr>
              <w:jc w:val="center"/>
              <w:rPr>
                <w:color w:val="000000"/>
                <w:sz w:val="18"/>
                <w:szCs w:val="18"/>
              </w:rPr>
            </w:pPr>
            <w:r w:rsidRPr="00E57364">
              <w:rPr>
                <w:color w:val="000000"/>
                <w:sz w:val="18"/>
                <w:szCs w:val="18"/>
              </w:rPr>
              <w:t xml:space="preserve">Основные мероприятия </w:t>
            </w:r>
          </w:p>
        </w:tc>
        <w:tc>
          <w:tcPr>
            <w:tcW w:w="2009" w:type="pct"/>
            <w:vMerge w:val="restart"/>
            <w:tcBorders>
              <w:bottom w:val="nil"/>
            </w:tcBorders>
          </w:tcPr>
          <w:p w:rsidR="00770B35" w:rsidRPr="00E57364" w:rsidRDefault="00770B35" w:rsidP="00E57364">
            <w:pPr>
              <w:jc w:val="center"/>
              <w:rPr>
                <w:color w:val="000000"/>
                <w:sz w:val="18"/>
                <w:szCs w:val="18"/>
              </w:rPr>
            </w:pPr>
            <w:r w:rsidRPr="00E57364">
              <w:rPr>
                <w:color w:val="000000"/>
                <w:sz w:val="18"/>
                <w:szCs w:val="18"/>
              </w:rPr>
              <w:t>Наименование целевого показателя</w:t>
            </w:r>
          </w:p>
        </w:tc>
      </w:tr>
      <w:tr w:rsidR="00770B35" w:rsidRPr="00E57364" w:rsidTr="00206142">
        <w:trPr>
          <w:trHeight w:val="207"/>
        </w:trPr>
        <w:tc>
          <w:tcPr>
            <w:tcW w:w="223" w:type="pct"/>
            <w:vMerge/>
            <w:vAlign w:val="center"/>
          </w:tcPr>
          <w:p w:rsidR="00770B35" w:rsidRPr="00E57364" w:rsidRDefault="00770B35" w:rsidP="00E57364">
            <w:pPr>
              <w:rPr>
                <w:color w:val="000000"/>
                <w:sz w:val="18"/>
                <w:szCs w:val="18"/>
              </w:rPr>
            </w:pPr>
          </w:p>
        </w:tc>
        <w:tc>
          <w:tcPr>
            <w:tcW w:w="551" w:type="pct"/>
            <w:vMerge w:val="restart"/>
          </w:tcPr>
          <w:p w:rsidR="00770B35" w:rsidRPr="00E57364" w:rsidRDefault="00770B35" w:rsidP="00E57364">
            <w:pPr>
              <w:jc w:val="center"/>
              <w:rPr>
                <w:color w:val="000000"/>
                <w:sz w:val="18"/>
                <w:szCs w:val="18"/>
              </w:rPr>
            </w:pPr>
            <w:r w:rsidRPr="00E57364">
              <w:rPr>
                <w:color w:val="000000"/>
                <w:sz w:val="18"/>
                <w:szCs w:val="18"/>
              </w:rPr>
              <w:t>Наименование</w:t>
            </w:r>
          </w:p>
        </w:tc>
        <w:tc>
          <w:tcPr>
            <w:tcW w:w="1060" w:type="pct"/>
            <w:vMerge w:val="restart"/>
          </w:tcPr>
          <w:p w:rsidR="00770B35" w:rsidRPr="00E57364" w:rsidRDefault="00770B35" w:rsidP="00E57364">
            <w:pPr>
              <w:jc w:val="center"/>
              <w:rPr>
                <w:color w:val="000000"/>
                <w:sz w:val="18"/>
                <w:szCs w:val="18"/>
              </w:rPr>
            </w:pPr>
            <w:r w:rsidRPr="00E57364">
              <w:rPr>
                <w:color w:val="000000"/>
                <w:sz w:val="18"/>
                <w:szCs w:val="18"/>
              </w:rPr>
              <w:t>Содержание (направления расходов)</w:t>
            </w:r>
          </w:p>
        </w:tc>
        <w:tc>
          <w:tcPr>
            <w:tcW w:w="1158" w:type="pct"/>
            <w:vMerge w:val="restart"/>
          </w:tcPr>
          <w:p w:rsidR="00770B35" w:rsidRPr="00E57364" w:rsidRDefault="00770B35" w:rsidP="00E57364">
            <w:pPr>
              <w:jc w:val="center"/>
              <w:rPr>
                <w:color w:val="000000"/>
                <w:sz w:val="18"/>
                <w:szCs w:val="18"/>
              </w:rPr>
            </w:pPr>
            <w:r w:rsidRPr="00E57364">
              <w:rPr>
                <w:color w:val="000000"/>
                <w:sz w:val="18"/>
                <w:szCs w:val="18"/>
              </w:rPr>
              <w:t xml:space="preserve">Номер приложения к </w:t>
            </w:r>
            <w:r>
              <w:rPr>
                <w:color w:val="000000"/>
                <w:sz w:val="18"/>
                <w:szCs w:val="18"/>
              </w:rPr>
              <w:t xml:space="preserve">муниципальной </w:t>
            </w:r>
            <w:r w:rsidRPr="00E57364">
              <w:rPr>
                <w:color w:val="000000"/>
                <w:sz w:val="18"/>
                <w:szCs w:val="18"/>
              </w:rPr>
              <w:t>программе, реквизиты нормативного правового акта, наименование портфеля проектов (проекта)</w:t>
            </w:r>
          </w:p>
        </w:tc>
        <w:tc>
          <w:tcPr>
            <w:tcW w:w="2009" w:type="pct"/>
            <w:vMerge/>
            <w:tcBorders>
              <w:bottom w:val="nil"/>
            </w:tcBorders>
            <w:vAlign w:val="center"/>
          </w:tcPr>
          <w:p w:rsidR="00770B35" w:rsidRPr="00E57364" w:rsidRDefault="00770B35" w:rsidP="00E57364">
            <w:pPr>
              <w:rPr>
                <w:color w:val="000000"/>
                <w:sz w:val="18"/>
                <w:szCs w:val="18"/>
              </w:rPr>
            </w:pPr>
          </w:p>
        </w:tc>
      </w:tr>
      <w:tr w:rsidR="00770B35" w:rsidRPr="00E57364" w:rsidTr="00206142">
        <w:trPr>
          <w:trHeight w:val="207"/>
        </w:trPr>
        <w:tc>
          <w:tcPr>
            <w:tcW w:w="223" w:type="pct"/>
            <w:vMerge/>
            <w:vAlign w:val="center"/>
          </w:tcPr>
          <w:p w:rsidR="00770B35" w:rsidRPr="00E57364" w:rsidRDefault="00770B35" w:rsidP="00E57364">
            <w:pPr>
              <w:rPr>
                <w:color w:val="000000"/>
                <w:sz w:val="18"/>
                <w:szCs w:val="18"/>
              </w:rPr>
            </w:pPr>
          </w:p>
        </w:tc>
        <w:tc>
          <w:tcPr>
            <w:tcW w:w="551" w:type="pct"/>
            <w:vMerge/>
            <w:vAlign w:val="center"/>
          </w:tcPr>
          <w:p w:rsidR="00770B35" w:rsidRPr="00E57364" w:rsidRDefault="00770B35" w:rsidP="00E57364">
            <w:pPr>
              <w:rPr>
                <w:color w:val="000000"/>
                <w:sz w:val="18"/>
                <w:szCs w:val="18"/>
              </w:rPr>
            </w:pPr>
          </w:p>
        </w:tc>
        <w:tc>
          <w:tcPr>
            <w:tcW w:w="1060" w:type="pct"/>
            <w:vMerge/>
            <w:vAlign w:val="center"/>
          </w:tcPr>
          <w:p w:rsidR="00770B35" w:rsidRPr="00E57364" w:rsidRDefault="00770B35" w:rsidP="00E57364">
            <w:pPr>
              <w:rPr>
                <w:color w:val="000000"/>
                <w:sz w:val="18"/>
                <w:szCs w:val="18"/>
              </w:rPr>
            </w:pPr>
          </w:p>
        </w:tc>
        <w:tc>
          <w:tcPr>
            <w:tcW w:w="1158" w:type="pct"/>
            <w:vMerge/>
            <w:vAlign w:val="center"/>
          </w:tcPr>
          <w:p w:rsidR="00770B35" w:rsidRPr="00E57364" w:rsidRDefault="00770B35" w:rsidP="00E57364">
            <w:pPr>
              <w:rPr>
                <w:color w:val="000000"/>
                <w:sz w:val="18"/>
                <w:szCs w:val="18"/>
              </w:rPr>
            </w:pPr>
          </w:p>
        </w:tc>
        <w:tc>
          <w:tcPr>
            <w:tcW w:w="2009" w:type="pct"/>
            <w:vMerge/>
            <w:tcBorders>
              <w:bottom w:val="nil"/>
            </w:tcBorders>
            <w:vAlign w:val="center"/>
          </w:tcPr>
          <w:p w:rsidR="00770B35" w:rsidRPr="00E57364" w:rsidRDefault="00770B35" w:rsidP="00E57364">
            <w:pPr>
              <w:rPr>
                <w:color w:val="000000"/>
                <w:sz w:val="18"/>
                <w:szCs w:val="18"/>
              </w:rPr>
            </w:pPr>
          </w:p>
        </w:tc>
      </w:tr>
      <w:tr w:rsidR="00770B35" w:rsidRPr="00E57364" w:rsidTr="00206142">
        <w:tc>
          <w:tcPr>
            <w:tcW w:w="223" w:type="pct"/>
            <w:vAlign w:val="center"/>
          </w:tcPr>
          <w:p w:rsidR="00770B35" w:rsidRPr="00E57364" w:rsidRDefault="00770B35" w:rsidP="00E57364">
            <w:pPr>
              <w:jc w:val="center"/>
              <w:rPr>
                <w:color w:val="000000"/>
                <w:sz w:val="18"/>
                <w:szCs w:val="18"/>
              </w:rPr>
            </w:pPr>
            <w:r w:rsidRPr="00E57364">
              <w:rPr>
                <w:color w:val="000000"/>
                <w:sz w:val="18"/>
                <w:szCs w:val="18"/>
              </w:rPr>
              <w:t>1</w:t>
            </w:r>
          </w:p>
        </w:tc>
        <w:tc>
          <w:tcPr>
            <w:tcW w:w="551" w:type="pct"/>
            <w:vAlign w:val="center"/>
          </w:tcPr>
          <w:p w:rsidR="00770B35" w:rsidRPr="00E57364" w:rsidRDefault="00770B35" w:rsidP="00E57364">
            <w:pPr>
              <w:jc w:val="center"/>
              <w:rPr>
                <w:color w:val="000000"/>
                <w:sz w:val="18"/>
                <w:szCs w:val="18"/>
              </w:rPr>
            </w:pPr>
            <w:r w:rsidRPr="00E57364">
              <w:rPr>
                <w:color w:val="000000"/>
                <w:sz w:val="18"/>
                <w:szCs w:val="18"/>
              </w:rPr>
              <w:t>2</w:t>
            </w:r>
          </w:p>
        </w:tc>
        <w:tc>
          <w:tcPr>
            <w:tcW w:w="1060" w:type="pct"/>
            <w:vAlign w:val="center"/>
          </w:tcPr>
          <w:p w:rsidR="00770B35" w:rsidRPr="00E57364" w:rsidRDefault="00770B35" w:rsidP="00E57364">
            <w:pPr>
              <w:jc w:val="center"/>
              <w:rPr>
                <w:color w:val="000000"/>
                <w:sz w:val="18"/>
                <w:szCs w:val="18"/>
              </w:rPr>
            </w:pPr>
            <w:r w:rsidRPr="00E57364">
              <w:rPr>
                <w:color w:val="000000"/>
                <w:sz w:val="18"/>
                <w:szCs w:val="18"/>
              </w:rPr>
              <w:t>3</w:t>
            </w:r>
          </w:p>
        </w:tc>
        <w:tc>
          <w:tcPr>
            <w:tcW w:w="1158" w:type="pct"/>
            <w:vAlign w:val="center"/>
          </w:tcPr>
          <w:p w:rsidR="00770B35" w:rsidRPr="00E57364" w:rsidRDefault="00770B35" w:rsidP="00E57364">
            <w:pPr>
              <w:jc w:val="center"/>
              <w:rPr>
                <w:color w:val="000000"/>
                <w:sz w:val="18"/>
                <w:szCs w:val="18"/>
              </w:rPr>
            </w:pPr>
            <w:r w:rsidRPr="00E57364">
              <w:rPr>
                <w:color w:val="000000"/>
                <w:sz w:val="18"/>
                <w:szCs w:val="18"/>
              </w:rPr>
              <w:t>4</w:t>
            </w:r>
          </w:p>
        </w:tc>
        <w:tc>
          <w:tcPr>
            <w:tcW w:w="2009" w:type="pct"/>
            <w:vAlign w:val="center"/>
          </w:tcPr>
          <w:p w:rsidR="00770B35" w:rsidRPr="00E57364" w:rsidRDefault="00770B35" w:rsidP="00E57364">
            <w:pPr>
              <w:jc w:val="center"/>
              <w:rPr>
                <w:color w:val="000000"/>
                <w:sz w:val="18"/>
                <w:szCs w:val="18"/>
              </w:rPr>
            </w:pPr>
            <w:r w:rsidRPr="00E57364">
              <w:rPr>
                <w:color w:val="000000"/>
                <w:sz w:val="18"/>
                <w:szCs w:val="18"/>
              </w:rPr>
              <w:t>5</w:t>
            </w:r>
          </w:p>
        </w:tc>
      </w:tr>
      <w:tr w:rsidR="00770B35" w:rsidRPr="00E57364" w:rsidTr="00206142">
        <w:tc>
          <w:tcPr>
            <w:tcW w:w="5000" w:type="pct"/>
            <w:gridSpan w:val="5"/>
            <w:vAlign w:val="center"/>
          </w:tcPr>
          <w:p w:rsidR="00770B35" w:rsidRPr="00E57364" w:rsidRDefault="00770B35" w:rsidP="00C64E8D">
            <w:pPr>
              <w:jc w:val="center"/>
              <w:rPr>
                <w:color w:val="000000"/>
                <w:sz w:val="18"/>
                <w:szCs w:val="18"/>
              </w:rPr>
            </w:pPr>
            <w:r w:rsidRPr="00E57364">
              <w:rPr>
                <w:color w:val="000000"/>
                <w:sz w:val="18"/>
                <w:szCs w:val="18"/>
              </w:rPr>
              <w:t xml:space="preserve">Цель: </w:t>
            </w:r>
            <w:r w:rsidRPr="00CB5823">
              <w:rPr>
                <w:color w:val="000000"/>
                <w:sz w:val="18"/>
                <w:szCs w:val="18"/>
              </w:rPr>
              <w:t>Создание условий, обеспечивающих жителей города Пыть-Яха   возможностью для  систематических занятий физической культурой и спортом; повышение конкурентоспособности спортсменов города на окружной, российской и международной арене.</w:t>
            </w:r>
          </w:p>
        </w:tc>
      </w:tr>
      <w:tr w:rsidR="00770B35" w:rsidRPr="00E57364" w:rsidTr="00206142">
        <w:tc>
          <w:tcPr>
            <w:tcW w:w="5000" w:type="pct"/>
            <w:gridSpan w:val="5"/>
            <w:vAlign w:val="center"/>
          </w:tcPr>
          <w:p w:rsidR="00770B35" w:rsidRPr="00E57364" w:rsidRDefault="00770B35" w:rsidP="00210C82">
            <w:pPr>
              <w:jc w:val="center"/>
              <w:rPr>
                <w:color w:val="000000"/>
                <w:sz w:val="18"/>
                <w:szCs w:val="18"/>
              </w:rPr>
            </w:pPr>
            <w:r w:rsidRPr="00E57364">
              <w:rPr>
                <w:color w:val="000000"/>
                <w:sz w:val="18"/>
                <w:szCs w:val="18"/>
              </w:rPr>
              <w:t xml:space="preserve">Задачи 1, 2. </w:t>
            </w:r>
            <w:r w:rsidRPr="009D2E80">
              <w:rPr>
                <w:color w:val="000000"/>
                <w:sz w:val="18"/>
                <w:szCs w:val="18"/>
              </w:rPr>
              <w:t xml:space="preserve"> Повышение мотивации всех возрастных категорий и социальных групп граждан к регулярным занятиям физическо</w:t>
            </w:r>
            <w:r>
              <w:rPr>
                <w:color w:val="000000"/>
                <w:sz w:val="18"/>
                <w:szCs w:val="18"/>
              </w:rPr>
              <w:t xml:space="preserve">й культурой и массовым спортом. </w:t>
            </w:r>
            <w:r w:rsidRPr="009D2E80">
              <w:rPr>
                <w:color w:val="000000"/>
                <w:sz w:val="18"/>
                <w:szCs w:val="18"/>
              </w:rPr>
              <w:t>Обеспечение доступа жителям города Пыть-Яха к современной спортивной инфраструктуре.</w:t>
            </w:r>
          </w:p>
        </w:tc>
      </w:tr>
      <w:tr w:rsidR="00770B35" w:rsidRPr="00E57364" w:rsidTr="00206142">
        <w:tc>
          <w:tcPr>
            <w:tcW w:w="5000" w:type="pct"/>
            <w:gridSpan w:val="5"/>
            <w:vAlign w:val="center"/>
          </w:tcPr>
          <w:p w:rsidR="00770B35" w:rsidRPr="00E57364" w:rsidRDefault="00770B35" w:rsidP="00E57364">
            <w:pPr>
              <w:jc w:val="center"/>
              <w:rPr>
                <w:color w:val="000000"/>
                <w:sz w:val="18"/>
                <w:szCs w:val="18"/>
              </w:rPr>
            </w:pPr>
            <w:r w:rsidRPr="00E57364">
              <w:rPr>
                <w:color w:val="000000"/>
                <w:sz w:val="18"/>
                <w:szCs w:val="18"/>
              </w:rPr>
              <w:t>Подпрограмма I. Развитие физической культуры и массового спорта</w:t>
            </w:r>
          </w:p>
        </w:tc>
      </w:tr>
      <w:tr w:rsidR="00770B35" w:rsidRPr="00E57364" w:rsidTr="00206142">
        <w:trPr>
          <w:trHeight w:val="207"/>
        </w:trPr>
        <w:tc>
          <w:tcPr>
            <w:tcW w:w="223" w:type="pct"/>
            <w:vMerge w:val="restart"/>
          </w:tcPr>
          <w:p w:rsidR="00770B35" w:rsidRPr="00E57364" w:rsidRDefault="00770B35" w:rsidP="006E75FD">
            <w:pPr>
              <w:jc w:val="center"/>
              <w:rPr>
                <w:color w:val="000000"/>
                <w:sz w:val="18"/>
                <w:szCs w:val="18"/>
              </w:rPr>
            </w:pPr>
            <w:r w:rsidRPr="00E57364">
              <w:rPr>
                <w:color w:val="000000"/>
                <w:sz w:val="18"/>
                <w:szCs w:val="18"/>
              </w:rPr>
              <w:t>1.1</w:t>
            </w:r>
            <w:r>
              <w:rPr>
                <w:color w:val="000000"/>
                <w:sz w:val="18"/>
                <w:szCs w:val="18"/>
              </w:rPr>
              <w:t>.1;1.1.3</w:t>
            </w:r>
            <w:r w:rsidRPr="00E57364">
              <w:rPr>
                <w:color w:val="000000"/>
                <w:sz w:val="18"/>
                <w:szCs w:val="18"/>
              </w:rPr>
              <w:t>.</w:t>
            </w:r>
            <w:r>
              <w:rPr>
                <w:color w:val="000000"/>
                <w:sz w:val="18"/>
                <w:szCs w:val="18"/>
              </w:rPr>
              <w:t>;1.1.7</w:t>
            </w:r>
          </w:p>
        </w:tc>
        <w:tc>
          <w:tcPr>
            <w:tcW w:w="551" w:type="pct"/>
            <w:vMerge w:val="restart"/>
          </w:tcPr>
          <w:p w:rsidR="00770B35" w:rsidRPr="000755E8" w:rsidRDefault="00770B35" w:rsidP="00E81000">
            <w:pPr>
              <w:rPr>
                <w:color w:val="000000"/>
                <w:sz w:val="18"/>
                <w:szCs w:val="18"/>
              </w:rPr>
            </w:pPr>
            <w:r w:rsidRPr="000755E8">
              <w:rPr>
                <w:color w:val="000000"/>
                <w:sz w:val="18"/>
                <w:szCs w:val="18"/>
              </w:rPr>
              <w:t>Организация и проведение физкультурных (физкультурно-оздоровительных) мероприятий.</w:t>
            </w:r>
          </w:p>
          <w:p w:rsidR="00770B35" w:rsidRPr="000755E8" w:rsidRDefault="00770B35" w:rsidP="00E81000">
            <w:pPr>
              <w:rPr>
                <w:color w:val="000000"/>
                <w:sz w:val="18"/>
                <w:szCs w:val="18"/>
              </w:rPr>
            </w:pPr>
          </w:p>
          <w:p w:rsidR="00770B35" w:rsidRPr="000755E8" w:rsidRDefault="00770B35" w:rsidP="00E81000">
            <w:pPr>
              <w:rPr>
                <w:color w:val="000000"/>
                <w:sz w:val="18"/>
                <w:szCs w:val="18"/>
              </w:rPr>
            </w:pPr>
            <w:r w:rsidRPr="000755E8">
              <w:rPr>
                <w:color w:val="000000"/>
                <w:sz w:val="18"/>
                <w:szCs w:val="18"/>
              </w:rPr>
              <w:t>Обеспечение участия в официальных физкультурных (физкультурно-оздоровительных) мероприятиях.</w:t>
            </w:r>
          </w:p>
          <w:p w:rsidR="00770B35" w:rsidRPr="000755E8" w:rsidRDefault="00770B35" w:rsidP="00E81000">
            <w:pPr>
              <w:rPr>
                <w:color w:val="000000"/>
                <w:sz w:val="18"/>
                <w:szCs w:val="18"/>
              </w:rPr>
            </w:pPr>
            <w:r w:rsidRPr="000755E8">
              <w:rPr>
                <w:color w:val="000000"/>
                <w:sz w:val="18"/>
                <w:szCs w:val="18"/>
              </w:rPr>
              <w:t xml:space="preserve">  </w:t>
            </w:r>
          </w:p>
          <w:p w:rsidR="00770B35" w:rsidRPr="000755E8" w:rsidRDefault="00770B35" w:rsidP="00E81000">
            <w:pPr>
              <w:widowControl w:val="0"/>
              <w:autoSpaceDE w:val="0"/>
              <w:autoSpaceDN w:val="0"/>
              <w:rPr>
                <w:color w:val="000000"/>
                <w:sz w:val="18"/>
                <w:szCs w:val="18"/>
              </w:rPr>
            </w:pPr>
            <w:r w:rsidRPr="000755E8">
              <w:rPr>
                <w:color w:val="000000"/>
                <w:sz w:val="18"/>
                <w:szCs w:val="18"/>
              </w:rPr>
              <w:t>Оказание поддержки некоммерческим организациям</w:t>
            </w:r>
          </w:p>
          <w:p w:rsidR="00770B35" w:rsidRPr="000755E8" w:rsidRDefault="00770B35" w:rsidP="00E81000">
            <w:pPr>
              <w:rPr>
                <w:color w:val="000000"/>
                <w:sz w:val="18"/>
                <w:szCs w:val="18"/>
              </w:rPr>
            </w:pPr>
          </w:p>
        </w:tc>
        <w:tc>
          <w:tcPr>
            <w:tcW w:w="1060" w:type="pct"/>
            <w:vMerge w:val="restart"/>
          </w:tcPr>
          <w:p w:rsidR="00770B35" w:rsidRPr="000E6CE5" w:rsidRDefault="00770B35" w:rsidP="006E75FD">
            <w:pPr>
              <w:jc w:val="both"/>
              <w:rPr>
                <w:color w:val="000000"/>
                <w:sz w:val="18"/>
                <w:szCs w:val="18"/>
              </w:rPr>
            </w:pPr>
            <w:r w:rsidRPr="000E6CE5">
              <w:rPr>
                <w:color w:val="000000"/>
                <w:sz w:val="18"/>
                <w:szCs w:val="18"/>
              </w:rPr>
              <w:t>Развивать массовый спорт среди различных групп населения.</w:t>
            </w:r>
          </w:p>
          <w:p w:rsidR="00770B35" w:rsidRPr="000E6CE5" w:rsidRDefault="00770B35" w:rsidP="006E75FD">
            <w:pPr>
              <w:jc w:val="both"/>
              <w:rPr>
                <w:color w:val="000000"/>
                <w:sz w:val="18"/>
                <w:szCs w:val="18"/>
              </w:rPr>
            </w:pPr>
            <w:r w:rsidRPr="000E6CE5">
              <w:rPr>
                <w:color w:val="000000"/>
                <w:sz w:val="18"/>
                <w:szCs w:val="18"/>
              </w:rPr>
              <w:t>Формирование (внедрение) новых форм занятий спортом, здорового образа жизни.</w:t>
            </w:r>
          </w:p>
          <w:p w:rsidR="00770B35" w:rsidRPr="000E6CE5" w:rsidRDefault="00770B35" w:rsidP="006E75FD">
            <w:pPr>
              <w:jc w:val="both"/>
              <w:rPr>
                <w:color w:val="000000"/>
                <w:sz w:val="18"/>
                <w:szCs w:val="18"/>
              </w:rPr>
            </w:pPr>
            <w:r w:rsidRPr="000E6CE5">
              <w:rPr>
                <w:color w:val="000000"/>
                <w:sz w:val="18"/>
                <w:szCs w:val="18"/>
              </w:rPr>
              <w:t>Проведение массовых спортивных мероприятий для всех возрастных групп.</w:t>
            </w:r>
          </w:p>
          <w:p w:rsidR="00770B35" w:rsidRPr="000E6CE5" w:rsidRDefault="00770B35" w:rsidP="006E75FD">
            <w:pPr>
              <w:jc w:val="both"/>
              <w:rPr>
                <w:color w:val="000000"/>
                <w:sz w:val="18"/>
                <w:szCs w:val="18"/>
              </w:rPr>
            </w:pPr>
            <w:r w:rsidRPr="000E6CE5">
              <w:rPr>
                <w:color w:val="000000"/>
                <w:sz w:val="18"/>
                <w:szCs w:val="18"/>
              </w:rPr>
              <w:t>Развитие новых игровых видов спорта, в том числе: национальных, уличных, массовых игр (городки, лапта</w:t>
            </w:r>
            <w:r>
              <w:rPr>
                <w:color w:val="000000"/>
                <w:sz w:val="18"/>
                <w:szCs w:val="18"/>
              </w:rPr>
              <w:t>)</w:t>
            </w:r>
            <w:r w:rsidRPr="000E6CE5">
              <w:rPr>
                <w:color w:val="000000"/>
                <w:sz w:val="18"/>
                <w:szCs w:val="18"/>
              </w:rPr>
              <w:t>.</w:t>
            </w:r>
          </w:p>
          <w:p w:rsidR="00770B35" w:rsidRPr="00E57364" w:rsidRDefault="00770B35" w:rsidP="006E75FD">
            <w:pPr>
              <w:jc w:val="both"/>
              <w:rPr>
                <w:color w:val="000000"/>
                <w:sz w:val="18"/>
                <w:szCs w:val="18"/>
              </w:rPr>
            </w:pPr>
            <w:r w:rsidRPr="000E6CE5">
              <w:rPr>
                <w:color w:val="000000"/>
                <w:sz w:val="18"/>
                <w:szCs w:val="18"/>
              </w:rPr>
              <w:t>Развитие командных семейных видов спорта, проведение соревно</w:t>
            </w:r>
            <w:r>
              <w:rPr>
                <w:color w:val="000000"/>
                <w:sz w:val="18"/>
                <w:szCs w:val="18"/>
              </w:rPr>
              <w:t>ваний муниципального, окружного</w:t>
            </w:r>
            <w:r w:rsidRPr="000E6CE5">
              <w:rPr>
                <w:color w:val="000000"/>
                <w:sz w:val="18"/>
                <w:szCs w:val="18"/>
              </w:rPr>
              <w:t xml:space="preserve"> значения*</w:t>
            </w:r>
          </w:p>
        </w:tc>
        <w:tc>
          <w:tcPr>
            <w:tcW w:w="1158" w:type="pct"/>
            <w:vMerge w:val="restart"/>
          </w:tcPr>
          <w:p w:rsidR="00770B35" w:rsidRPr="000E6CE5" w:rsidRDefault="00770B35" w:rsidP="006E75FD">
            <w:pPr>
              <w:jc w:val="both"/>
              <w:rPr>
                <w:color w:val="000000"/>
                <w:sz w:val="18"/>
                <w:szCs w:val="18"/>
              </w:rPr>
            </w:pPr>
            <w:r>
              <w:rPr>
                <w:color w:val="000000"/>
                <w:sz w:val="18"/>
                <w:szCs w:val="18"/>
              </w:rPr>
              <w:t>П</w:t>
            </w:r>
            <w:r w:rsidRPr="000E6CE5">
              <w:rPr>
                <w:color w:val="000000"/>
                <w:sz w:val="18"/>
                <w:szCs w:val="18"/>
              </w:rPr>
              <w:t>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0E6CE5">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Югры», </w:t>
            </w:r>
            <w:r w:rsidRPr="000E6CE5">
              <w:rPr>
                <w:color w:val="000000"/>
                <w:sz w:val="18"/>
                <w:szCs w:val="18"/>
              </w:rPr>
              <w:br/>
              <w:t>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Югры»,</w:t>
            </w:r>
          </w:p>
          <w:p w:rsidR="00770B35" w:rsidRPr="000E6CE5" w:rsidRDefault="00770B35" w:rsidP="006E75FD">
            <w:pPr>
              <w:jc w:val="both"/>
              <w:rPr>
                <w:color w:val="000000"/>
                <w:sz w:val="18"/>
                <w:szCs w:val="18"/>
              </w:rPr>
            </w:pPr>
            <w:r w:rsidRPr="000E6CE5">
              <w:rPr>
                <w:color w:val="000000"/>
                <w:sz w:val="18"/>
                <w:szCs w:val="18"/>
              </w:rPr>
              <w:t>Единый календарный план региональных, межрегиональных, всероссийских и международных физкультурных мероприятий, и спортивных мероприятий автономного округа,</w:t>
            </w:r>
          </w:p>
          <w:p w:rsidR="00770B35" w:rsidRPr="00E57364" w:rsidRDefault="00770B35" w:rsidP="006E75FD">
            <w:pPr>
              <w:jc w:val="both"/>
              <w:rPr>
                <w:color w:val="000000"/>
                <w:sz w:val="18"/>
                <w:szCs w:val="18"/>
              </w:rPr>
            </w:pPr>
            <w:r w:rsidRPr="000E6CE5">
              <w:rPr>
                <w:color w:val="000000"/>
                <w:sz w:val="18"/>
                <w:szCs w:val="18"/>
              </w:rPr>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009" w:type="pct"/>
            <w:vMerge w:val="restart"/>
          </w:tcPr>
          <w:p w:rsidR="00770B35" w:rsidRPr="000E6CE5" w:rsidRDefault="00770B35" w:rsidP="006E75FD">
            <w:pPr>
              <w:rPr>
                <w:color w:val="000000"/>
                <w:sz w:val="18"/>
                <w:szCs w:val="18"/>
              </w:rPr>
            </w:pPr>
            <w:r w:rsidRPr="000E6CE5">
              <w:rPr>
                <w:color w:val="000000"/>
                <w:sz w:val="18"/>
                <w:szCs w:val="18"/>
              </w:rPr>
              <w:t>Доля населения, систематически занимающегося физической культурой и спортом, в общей численности населения. Дз = Чз/Чн х 100, где:</w:t>
            </w:r>
            <w:r w:rsidRPr="000E6CE5">
              <w:rPr>
                <w:color w:val="000000"/>
                <w:sz w:val="18"/>
                <w:szCs w:val="18"/>
              </w:rPr>
              <w:br/>
              <w:t>Дз - доля граждан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в возрасте 3-79 лет по данным Федеральной службы государственной статистики.</w:t>
            </w:r>
          </w:p>
          <w:p w:rsidR="00770B35" w:rsidRPr="000E6CE5" w:rsidRDefault="00770B35" w:rsidP="006E75FD">
            <w:pPr>
              <w:rPr>
                <w:color w:val="000000"/>
                <w:sz w:val="18"/>
                <w:szCs w:val="18"/>
              </w:rPr>
            </w:pPr>
          </w:p>
          <w:p w:rsidR="00770B35" w:rsidRDefault="00770B35" w:rsidP="00604445">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 Дз = Чз/Чн х 100, где:</w:t>
            </w:r>
            <w:r w:rsidRPr="000E6CE5">
              <w:rPr>
                <w:color w:val="000000"/>
                <w:sz w:val="18"/>
                <w:szCs w:val="18"/>
              </w:rPr>
              <w:br/>
              <w:t>Дз - доля граждан среднего возраста,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30 – 54 лет по данным Федеральной службы государственной статистики.</w:t>
            </w:r>
            <w:r w:rsidRPr="000E6CE5">
              <w:rPr>
                <w:color w:val="000000"/>
                <w:sz w:val="18"/>
                <w:szCs w:val="18"/>
              </w:rPr>
              <w:br/>
            </w:r>
          </w:p>
          <w:p w:rsidR="00770B35" w:rsidRPr="000E6CE5" w:rsidRDefault="00770B35" w:rsidP="006E75FD">
            <w:pPr>
              <w:rPr>
                <w:color w:val="000000"/>
                <w:sz w:val="18"/>
                <w:szCs w:val="18"/>
              </w:rPr>
            </w:pPr>
            <w:r w:rsidRPr="00E57364">
              <w:rPr>
                <w:color w:val="000000"/>
                <w:sz w:val="18"/>
                <w:szCs w:val="18"/>
              </w:rPr>
              <w:t>Доля граждан старшего возраста, систематически занимающихся физической культурой и спортом в общей численности граждан старшего возраста. Дз = Чз/Чн х 100, где:</w:t>
            </w:r>
            <w:r w:rsidRPr="00E57364">
              <w:rPr>
                <w:color w:val="000000"/>
                <w:sz w:val="18"/>
                <w:szCs w:val="18"/>
              </w:rPr>
              <w:br/>
              <w:t>Дз - доля граждан старшего возраста, систематически занимающихся физической культурой и спортом;</w:t>
            </w:r>
            <w:r w:rsidRPr="00E57364">
              <w:rPr>
                <w:color w:val="000000"/>
                <w:sz w:val="18"/>
                <w:szCs w:val="18"/>
              </w:rPr>
              <w:br/>
              <w:t>Чз – численность занимающихся физической культурой и спортом в возрасте 55 лет и старше (для женщин) и 60 лет и старше (для мужчин);, в соответствии с данными федерального статистического наблюдения по форме №1-ФК «Сведения о физической культуре и спорте»;</w:t>
            </w:r>
            <w:r w:rsidRPr="00E57364">
              <w:rPr>
                <w:color w:val="000000"/>
                <w:sz w:val="18"/>
                <w:szCs w:val="18"/>
              </w:rPr>
              <w:br/>
              <w:t>Чн - численность населения в возрасте 55 лет и старше (для женщин) и 60 лет и старше (для мужчин); по данным Федеральной служ</w:t>
            </w:r>
            <w:r>
              <w:rPr>
                <w:color w:val="000000"/>
                <w:sz w:val="18"/>
                <w:szCs w:val="18"/>
              </w:rPr>
              <w:t>бы государственной статистики.</w:t>
            </w:r>
            <w:r>
              <w:rPr>
                <w:color w:val="000000"/>
                <w:sz w:val="18"/>
                <w:szCs w:val="18"/>
              </w:rPr>
              <w:br/>
            </w:r>
          </w:p>
          <w:p w:rsidR="00770B35" w:rsidRPr="000E6CE5" w:rsidRDefault="00770B35" w:rsidP="006E75FD">
            <w:pPr>
              <w:rPr>
                <w:color w:val="000000"/>
                <w:sz w:val="18"/>
                <w:szCs w:val="18"/>
              </w:rPr>
            </w:pPr>
            <w:r w:rsidRPr="000E6CE5">
              <w:rPr>
                <w:color w:val="000000"/>
                <w:sz w:val="18"/>
                <w:szCs w:val="18"/>
              </w:rPr>
              <w:t>Доля детей и молодежи, систематически занимающихся физической культурой и спортом, в общей численности детей и молодежи. Дз = Чз/Чн х 100, где:</w:t>
            </w:r>
            <w:r w:rsidRPr="000E6CE5">
              <w:rPr>
                <w:color w:val="000000"/>
                <w:sz w:val="18"/>
                <w:szCs w:val="18"/>
              </w:rPr>
              <w:br/>
              <w:t>Дз - доля детей и молодежи 3-29, систематически занимающихся физической культурой и спортом;</w:t>
            </w:r>
            <w:r w:rsidRPr="000E6CE5">
              <w:rPr>
                <w:color w:val="000000"/>
                <w:sz w:val="18"/>
                <w:szCs w:val="18"/>
              </w:rPr>
              <w:br/>
              <w:t>Чз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r w:rsidRPr="000E6CE5">
              <w:rPr>
                <w:color w:val="000000"/>
                <w:sz w:val="18"/>
                <w:szCs w:val="18"/>
              </w:rPr>
              <w:br/>
              <w:t>Чн - численность населения 3-29 лет по данным Федеральной службы государственной статистики.</w:t>
            </w:r>
            <w:r w:rsidRPr="000E6CE5">
              <w:rPr>
                <w:color w:val="000000"/>
                <w:sz w:val="18"/>
                <w:szCs w:val="18"/>
              </w:rPr>
              <w:br/>
            </w:r>
          </w:p>
          <w:p w:rsidR="00770B35" w:rsidRPr="00E57364" w:rsidRDefault="00770B35" w:rsidP="006E75FD">
            <w:pPr>
              <w:rPr>
                <w:color w:val="000000"/>
                <w:sz w:val="18"/>
                <w:szCs w:val="18"/>
              </w:rPr>
            </w:pPr>
            <w:r w:rsidRPr="000E6CE5">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Дз = Чз/Чн х 100, где:</w:t>
            </w:r>
            <w:r w:rsidRPr="000E6CE5">
              <w:rPr>
                <w:color w:val="000000"/>
                <w:sz w:val="18"/>
                <w:szCs w:val="18"/>
              </w:rPr>
              <w:br/>
              <w:t>Дз - Доля лиц с ограниченными возможностями здоровья и инвалидов, систематически занимающихся физической культурой и спортом;</w:t>
            </w:r>
            <w:r w:rsidRPr="000E6CE5">
              <w:rPr>
                <w:color w:val="000000"/>
                <w:sz w:val="18"/>
                <w:szCs w:val="18"/>
              </w:rPr>
              <w:br/>
              <w:t>Чз-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r w:rsidRPr="000E6CE5">
              <w:rPr>
                <w:color w:val="000000"/>
                <w:sz w:val="18"/>
                <w:szCs w:val="18"/>
              </w:rPr>
              <w:br/>
              <w:t>Чн - среднегодовая численности данной категории населения, по данным Федеральной службы государственной статистики</w:t>
            </w:r>
          </w:p>
        </w:tc>
      </w:tr>
      <w:tr w:rsidR="00770B35" w:rsidRPr="00E57364" w:rsidTr="00206142">
        <w:trPr>
          <w:trHeight w:val="207"/>
        </w:trPr>
        <w:tc>
          <w:tcPr>
            <w:tcW w:w="223" w:type="pct"/>
            <w:vMerge/>
          </w:tcPr>
          <w:p w:rsidR="00770B35" w:rsidRPr="00E57364" w:rsidRDefault="00770B35" w:rsidP="006E75FD">
            <w:pPr>
              <w:rPr>
                <w:color w:val="000000"/>
                <w:sz w:val="18"/>
                <w:szCs w:val="18"/>
              </w:rPr>
            </w:pPr>
          </w:p>
        </w:tc>
        <w:tc>
          <w:tcPr>
            <w:tcW w:w="551" w:type="pct"/>
            <w:vMerge/>
          </w:tcPr>
          <w:p w:rsidR="00770B35" w:rsidRPr="00E57364" w:rsidRDefault="00770B35" w:rsidP="006E75FD">
            <w:pPr>
              <w:jc w:val="both"/>
              <w:rPr>
                <w:color w:val="000000"/>
                <w:sz w:val="18"/>
                <w:szCs w:val="18"/>
              </w:rPr>
            </w:pPr>
          </w:p>
        </w:tc>
        <w:tc>
          <w:tcPr>
            <w:tcW w:w="1060" w:type="pct"/>
            <w:vMerge/>
          </w:tcPr>
          <w:p w:rsidR="00770B35" w:rsidRPr="00E57364" w:rsidRDefault="00770B35" w:rsidP="006E75FD">
            <w:pPr>
              <w:jc w:val="both"/>
              <w:rPr>
                <w:color w:val="000000"/>
                <w:sz w:val="18"/>
                <w:szCs w:val="18"/>
              </w:rPr>
            </w:pPr>
          </w:p>
        </w:tc>
        <w:tc>
          <w:tcPr>
            <w:tcW w:w="1158" w:type="pct"/>
            <w:vMerge/>
          </w:tcPr>
          <w:p w:rsidR="00770B35" w:rsidRPr="00E57364" w:rsidRDefault="00770B35" w:rsidP="006E75FD">
            <w:pPr>
              <w:jc w:val="both"/>
              <w:rPr>
                <w:color w:val="000000"/>
                <w:sz w:val="18"/>
                <w:szCs w:val="18"/>
              </w:rPr>
            </w:pPr>
          </w:p>
        </w:tc>
        <w:tc>
          <w:tcPr>
            <w:tcW w:w="2009" w:type="pct"/>
            <w:vMerge/>
          </w:tcPr>
          <w:p w:rsidR="00770B35" w:rsidRPr="00E57364" w:rsidRDefault="00770B35" w:rsidP="006E75FD">
            <w:pPr>
              <w:jc w:val="both"/>
              <w:rPr>
                <w:color w:val="000000"/>
                <w:sz w:val="18"/>
                <w:szCs w:val="18"/>
              </w:rPr>
            </w:pPr>
          </w:p>
        </w:tc>
      </w:tr>
      <w:tr w:rsidR="00770B35" w:rsidRPr="00E57364" w:rsidTr="00206142">
        <w:trPr>
          <w:trHeight w:val="207"/>
        </w:trPr>
        <w:tc>
          <w:tcPr>
            <w:tcW w:w="223" w:type="pct"/>
            <w:vMerge w:val="restart"/>
          </w:tcPr>
          <w:p w:rsidR="00770B35" w:rsidRPr="00E57364" w:rsidRDefault="00770B35" w:rsidP="006E75FD">
            <w:pPr>
              <w:jc w:val="center"/>
              <w:rPr>
                <w:color w:val="000000"/>
                <w:sz w:val="18"/>
                <w:szCs w:val="18"/>
              </w:rPr>
            </w:pPr>
            <w:r>
              <w:rPr>
                <w:color w:val="000000"/>
                <w:sz w:val="18"/>
                <w:szCs w:val="18"/>
              </w:rPr>
              <w:t>1.</w:t>
            </w:r>
            <w:r w:rsidRPr="00E57364">
              <w:rPr>
                <w:color w:val="000000"/>
                <w:sz w:val="18"/>
                <w:szCs w:val="18"/>
              </w:rPr>
              <w:t>1.2.</w:t>
            </w:r>
          </w:p>
        </w:tc>
        <w:tc>
          <w:tcPr>
            <w:tcW w:w="551" w:type="pct"/>
            <w:vMerge w:val="restart"/>
          </w:tcPr>
          <w:p w:rsidR="00770B35" w:rsidRPr="00E57364" w:rsidRDefault="00770B35" w:rsidP="001829BB">
            <w:pPr>
              <w:rPr>
                <w:color w:val="000000"/>
                <w:sz w:val="18"/>
                <w:szCs w:val="18"/>
              </w:rPr>
            </w:pPr>
            <w:r w:rsidRPr="009D2E80">
              <w:rPr>
                <w:color w:val="000000"/>
                <w:sz w:val="18"/>
                <w:szCs w:val="18"/>
              </w:rPr>
              <w:t xml:space="preserve">Организация и проведение мероприятий в рамках внедрения Всероссийского физкультурно-спортивного комплекса "Готов к труду и обороне" (ГТО)  </w:t>
            </w:r>
          </w:p>
        </w:tc>
        <w:tc>
          <w:tcPr>
            <w:tcW w:w="1060" w:type="pct"/>
            <w:vMerge w:val="restart"/>
          </w:tcPr>
          <w:p w:rsidR="00770B35" w:rsidRPr="00E57364" w:rsidRDefault="00770B35" w:rsidP="006E75FD">
            <w:pPr>
              <w:jc w:val="both"/>
              <w:rPr>
                <w:color w:val="000000"/>
                <w:sz w:val="18"/>
                <w:szCs w:val="18"/>
              </w:rPr>
            </w:pPr>
            <w:r w:rsidRPr="00E57364">
              <w:rPr>
                <w:color w:val="000000"/>
                <w:sz w:val="18"/>
                <w:szCs w:val="18"/>
              </w:rPr>
              <w:t xml:space="preserve">Организация и проведение </w:t>
            </w:r>
            <w:r>
              <w:rPr>
                <w:color w:val="000000"/>
                <w:sz w:val="18"/>
                <w:szCs w:val="18"/>
              </w:rPr>
              <w:t xml:space="preserve">муниципальных </w:t>
            </w:r>
            <w:r w:rsidRPr="00E57364">
              <w:rPr>
                <w:color w:val="000000"/>
                <w:sz w:val="18"/>
                <w:szCs w:val="18"/>
              </w:rPr>
              <w:t xml:space="preserve"> этапов, обеспечение участия в мероприятиях связанных с ГТО. </w:t>
            </w:r>
          </w:p>
          <w:p w:rsidR="00770B35" w:rsidRPr="00E57364" w:rsidRDefault="00770B35" w:rsidP="006E75FD">
            <w:pPr>
              <w:jc w:val="both"/>
              <w:rPr>
                <w:color w:val="000000"/>
                <w:sz w:val="18"/>
                <w:szCs w:val="18"/>
              </w:rPr>
            </w:pPr>
            <w:r w:rsidRPr="00E57364">
              <w:rPr>
                <w:color w:val="000000"/>
                <w:sz w:val="18"/>
                <w:szCs w:val="18"/>
              </w:rPr>
              <w:t xml:space="preserve">Обеспечение деятельности </w:t>
            </w:r>
            <w:r>
              <w:rPr>
                <w:color w:val="000000"/>
                <w:sz w:val="18"/>
                <w:szCs w:val="18"/>
              </w:rPr>
              <w:t xml:space="preserve">муниципального </w:t>
            </w:r>
            <w:r w:rsidRPr="00E57364">
              <w:rPr>
                <w:color w:val="000000"/>
                <w:sz w:val="18"/>
                <w:szCs w:val="18"/>
              </w:rPr>
              <w:t>Центра ГТО, информационно-пропагандистская деятельность</w:t>
            </w:r>
          </w:p>
        </w:tc>
        <w:tc>
          <w:tcPr>
            <w:tcW w:w="1158" w:type="pct"/>
            <w:vMerge w:val="restart"/>
          </w:tcPr>
          <w:p w:rsidR="00770B35" w:rsidRPr="00E57364" w:rsidRDefault="00770B35" w:rsidP="006E75FD">
            <w:pPr>
              <w:jc w:val="both"/>
              <w:rPr>
                <w:color w:val="000000"/>
                <w:sz w:val="18"/>
                <w:szCs w:val="18"/>
              </w:rPr>
            </w:pPr>
            <w:r w:rsidRPr="00E57364">
              <w:rPr>
                <w:color w:val="000000"/>
                <w:sz w:val="18"/>
                <w:szCs w:val="18"/>
              </w:rPr>
              <w:t>План мероприятий по поэтапному внедрению ГТО, утвержденный распоряжением Правительства Российской Федерации от 30 июня 2014 года № 1165-р, распоряжение Губернатора автономного округа от 30 июля 2014 года № 453-рг «Об утверждении плана мероприятий по поэтапному внедрению Всероссийского физкультурно-спортивного комплекса «Готов к труду и обороне» (ГТО) на период 2014-2020 годов в Ханты-Мансийском автономном округе – Югре»,</w:t>
            </w:r>
          </w:p>
          <w:p w:rsidR="00770B35" w:rsidRPr="00E57364" w:rsidRDefault="00770B35"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rsidR="00770B35" w:rsidRPr="00E57364" w:rsidRDefault="00770B35" w:rsidP="006E75FD">
            <w:pPr>
              <w:jc w:val="both"/>
              <w:rPr>
                <w:color w:val="000000"/>
                <w:sz w:val="18"/>
                <w:szCs w:val="18"/>
              </w:rPr>
            </w:pPr>
            <w:r w:rsidRPr="00E57364">
              <w:rPr>
                <w:color w:val="000000"/>
                <w:sz w:val="18"/>
                <w:szCs w:val="18"/>
              </w:rPr>
              <w:t>«Демография»</w:t>
            </w:r>
          </w:p>
        </w:tc>
        <w:tc>
          <w:tcPr>
            <w:tcW w:w="2009" w:type="pct"/>
            <w:vMerge w:val="restart"/>
          </w:tcPr>
          <w:p w:rsidR="00770B35" w:rsidRPr="00E57364" w:rsidRDefault="00770B35" w:rsidP="006E75FD">
            <w:pPr>
              <w:rPr>
                <w:color w:val="000000"/>
                <w:sz w:val="18"/>
                <w:szCs w:val="18"/>
              </w:rPr>
            </w:pPr>
            <w:r w:rsidRPr="00E57364">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770B35" w:rsidRPr="00E57364" w:rsidRDefault="00770B35" w:rsidP="006E75FD">
            <w:pPr>
              <w:rPr>
                <w:color w:val="000000"/>
                <w:sz w:val="18"/>
                <w:szCs w:val="18"/>
              </w:rPr>
            </w:pPr>
          </w:p>
          <w:p w:rsidR="00770B35" w:rsidRDefault="00770B35" w:rsidP="006E75FD">
            <w:pPr>
              <w:rPr>
                <w:color w:val="000000"/>
                <w:sz w:val="18"/>
                <w:szCs w:val="18"/>
              </w:rPr>
            </w:pPr>
            <w:r w:rsidRPr="00E57364">
              <w:rPr>
                <w:color w:val="000000"/>
                <w:sz w:val="18"/>
                <w:szCs w:val="18"/>
              </w:rPr>
              <w:t>Доля граждан старшего возраста, систематически занимающихся физической культурой и спортом в общей численности граждан старшего возраста</w:t>
            </w:r>
            <w:r>
              <w:rPr>
                <w:color w:val="000000"/>
                <w:sz w:val="18"/>
                <w:szCs w:val="18"/>
              </w:rPr>
              <w:t>.</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Дз = Чз/Чн х 100, где:</w:t>
            </w:r>
            <w:r w:rsidRPr="00E57364">
              <w:rPr>
                <w:color w:val="000000"/>
                <w:sz w:val="18"/>
                <w:szCs w:val="18"/>
              </w:rPr>
              <w:br/>
              <w:t>Дз - Доля граждан, выполнивших нормативы Всероссийского физкультурно-спортивного комплекса «Готов к труду и обороне» (ГТО) (учащихся);</w:t>
            </w:r>
            <w:r w:rsidRPr="00E57364">
              <w:rPr>
                <w:color w:val="000000"/>
                <w:sz w:val="18"/>
                <w:szCs w:val="18"/>
              </w:rPr>
              <w:br/>
              <w:t>Чз-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r w:rsidRPr="00E57364">
              <w:rPr>
                <w:color w:val="000000"/>
                <w:sz w:val="18"/>
                <w:szCs w:val="18"/>
              </w:rPr>
              <w:br/>
              <w:t>Чн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p>
        </w:tc>
      </w:tr>
      <w:tr w:rsidR="00770B35" w:rsidRPr="00E57364" w:rsidTr="00206142">
        <w:trPr>
          <w:trHeight w:val="207"/>
        </w:trPr>
        <w:tc>
          <w:tcPr>
            <w:tcW w:w="223" w:type="pct"/>
            <w:vMerge/>
          </w:tcPr>
          <w:p w:rsidR="00770B35" w:rsidRPr="00E57364" w:rsidRDefault="00770B35" w:rsidP="006E75FD">
            <w:pPr>
              <w:rPr>
                <w:color w:val="000000"/>
                <w:sz w:val="18"/>
                <w:szCs w:val="18"/>
              </w:rPr>
            </w:pPr>
          </w:p>
        </w:tc>
        <w:tc>
          <w:tcPr>
            <w:tcW w:w="551" w:type="pct"/>
            <w:vMerge/>
          </w:tcPr>
          <w:p w:rsidR="00770B35" w:rsidRPr="00E57364" w:rsidRDefault="00770B35" w:rsidP="006E75FD">
            <w:pPr>
              <w:jc w:val="both"/>
              <w:rPr>
                <w:color w:val="000000"/>
                <w:sz w:val="18"/>
                <w:szCs w:val="18"/>
              </w:rPr>
            </w:pPr>
          </w:p>
        </w:tc>
        <w:tc>
          <w:tcPr>
            <w:tcW w:w="1060" w:type="pct"/>
            <w:vMerge/>
          </w:tcPr>
          <w:p w:rsidR="00770B35" w:rsidRPr="00E57364" w:rsidRDefault="00770B35" w:rsidP="006E75FD">
            <w:pPr>
              <w:jc w:val="both"/>
              <w:rPr>
                <w:color w:val="000000"/>
                <w:sz w:val="18"/>
                <w:szCs w:val="18"/>
              </w:rPr>
            </w:pPr>
          </w:p>
        </w:tc>
        <w:tc>
          <w:tcPr>
            <w:tcW w:w="1158" w:type="pct"/>
            <w:vMerge/>
          </w:tcPr>
          <w:p w:rsidR="00770B35" w:rsidRPr="00E57364" w:rsidRDefault="00770B35" w:rsidP="006E75FD">
            <w:pPr>
              <w:jc w:val="both"/>
              <w:rPr>
                <w:color w:val="000000"/>
                <w:sz w:val="18"/>
                <w:szCs w:val="18"/>
              </w:rPr>
            </w:pPr>
          </w:p>
        </w:tc>
        <w:tc>
          <w:tcPr>
            <w:tcW w:w="2009" w:type="pct"/>
            <w:vMerge/>
          </w:tcPr>
          <w:p w:rsidR="00770B35" w:rsidRPr="00E57364" w:rsidRDefault="00770B35" w:rsidP="006E75FD">
            <w:pPr>
              <w:rPr>
                <w:color w:val="000000"/>
                <w:sz w:val="18"/>
                <w:szCs w:val="18"/>
              </w:rPr>
            </w:pPr>
          </w:p>
        </w:tc>
      </w:tr>
      <w:tr w:rsidR="00770B35" w:rsidRPr="00E57364" w:rsidTr="00206142">
        <w:trPr>
          <w:trHeight w:val="207"/>
        </w:trPr>
        <w:tc>
          <w:tcPr>
            <w:tcW w:w="223" w:type="pct"/>
            <w:vMerge/>
          </w:tcPr>
          <w:p w:rsidR="00770B35" w:rsidRPr="00E57364" w:rsidRDefault="00770B35" w:rsidP="006E75FD">
            <w:pPr>
              <w:rPr>
                <w:color w:val="000000"/>
                <w:sz w:val="18"/>
                <w:szCs w:val="18"/>
              </w:rPr>
            </w:pPr>
          </w:p>
        </w:tc>
        <w:tc>
          <w:tcPr>
            <w:tcW w:w="551" w:type="pct"/>
            <w:vMerge/>
          </w:tcPr>
          <w:p w:rsidR="00770B35" w:rsidRPr="00E57364" w:rsidRDefault="00770B35" w:rsidP="006E75FD">
            <w:pPr>
              <w:jc w:val="both"/>
              <w:rPr>
                <w:color w:val="000000"/>
                <w:sz w:val="18"/>
                <w:szCs w:val="18"/>
              </w:rPr>
            </w:pPr>
          </w:p>
        </w:tc>
        <w:tc>
          <w:tcPr>
            <w:tcW w:w="1060" w:type="pct"/>
            <w:vMerge/>
          </w:tcPr>
          <w:p w:rsidR="00770B35" w:rsidRPr="00E57364" w:rsidRDefault="00770B35" w:rsidP="006E75FD">
            <w:pPr>
              <w:jc w:val="both"/>
              <w:rPr>
                <w:color w:val="000000"/>
                <w:sz w:val="18"/>
                <w:szCs w:val="18"/>
              </w:rPr>
            </w:pPr>
          </w:p>
        </w:tc>
        <w:tc>
          <w:tcPr>
            <w:tcW w:w="1158" w:type="pct"/>
            <w:vMerge/>
          </w:tcPr>
          <w:p w:rsidR="00770B35" w:rsidRPr="00E57364" w:rsidRDefault="00770B35" w:rsidP="006E75FD">
            <w:pPr>
              <w:jc w:val="both"/>
              <w:rPr>
                <w:color w:val="000000"/>
                <w:sz w:val="18"/>
                <w:szCs w:val="18"/>
              </w:rPr>
            </w:pPr>
          </w:p>
        </w:tc>
        <w:tc>
          <w:tcPr>
            <w:tcW w:w="2009" w:type="pct"/>
            <w:vMerge/>
          </w:tcPr>
          <w:p w:rsidR="00770B35" w:rsidRPr="00E57364" w:rsidRDefault="00770B35" w:rsidP="006E75FD">
            <w:pPr>
              <w:rPr>
                <w:color w:val="000000"/>
                <w:sz w:val="18"/>
                <w:szCs w:val="18"/>
              </w:rPr>
            </w:pPr>
          </w:p>
        </w:tc>
      </w:tr>
      <w:tr w:rsidR="00770B35" w:rsidRPr="00E57364" w:rsidTr="00206142">
        <w:tc>
          <w:tcPr>
            <w:tcW w:w="223" w:type="pct"/>
          </w:tcPr>
          <w:p w:rsidR="00770B35" w:rsidRPr="00E57364" w:rsidRDefault="00770B35" w:rsidP="006E75FD">
            <w:pPr>
              <w:jc w:val="center"/>
              <w:rPr>
                <w:color w:val="000000"/>
                <w:sz w:val="18"/>
                <w:szCs w:val="18"/>
              </w:rPr>
            </w:pPr>
            <w:r w:rsidRPr="00E57364">
              <w:rPr>
                <w:color w:val="000000"/>
                <w:sz w:val="18"/>
                <w:szCs w:val="18"/>
              </w:rPr>
              <w:t>1</w:t>
            </w:r>
            <w:r>
              <w:rPr>
                <w:color w:val="000000"/>
                <w:sz w:val="18"/>
                <w:szCs w:val="18"/>
              </w:rPr>
              <w:t>.1</w:t>
            </w:r>
            <w:r w:rsidRPr="00E57364">
              <w:rPr>
                <w:color w:val="000000"/>
                <w:sz w:val="18"/>
                <w:szCs w:val="18"/>
              </w:rPr>
              <w:t>.</w:t>
            </w:r>
            <w:r>
              <w:rPr>
                <w:color w:val="000000"/>
                <w:sz w:val="18"/>
                <w:szCs w:val="18"/>
              </w:rPr>
              <w:t>4</w:t>
            </w:r>
            <w:r w:rsidRPr="00E57364">
              <w:rPr>
                <w:color w:val="000000"/>
                <w:sz w:val="18"/>
                <w:szCs w:val="18"/>
              </w:rPr>
              <w:t>.</w:t>
            </w:r>
          </w:p>
        </w:tc>
        <w:tc>
          <w:tcPr>
            <w:tcW w:w="551" w:type="pct"/>
          </w:tcPr>
          <w:p w:rsidR="00770B35" w:rsidRPr="00E57364" w:rsidRDefault="00770B35" w:rsidP="006E75FD">
            <w:pPr>
              <w:jc w:val="both"/>
              <w:rPr>
                <w:color w:val="000000"/>
                <w:sz w:val="18"/>
                <w:szCs w:val="18"/>
              </w:rPr>
            </w:pPr>
            <w:r w:rsidRPr="000E6CE5">
              <w:rPr>
                <w:color w:val="000000"/>
                <w:sz w:val="18"/>
                <w:szCs w:val="18"/>
              </w:rPr>
              <w:t xml:space="preserve">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w:t>
            </w:r>
          </w:p>
        </w:tc>
        <w:tc>
          <w:tcPr>
            <w:tcW w:w="1060" w:type="pct"/>
          </w:tcPr>
          <w:p w:rsidR="00770B35" w:rsidRPr="000E6CE5" w:rsidRDefault="00770B35" w:rsidP="006E75FD">
            <w:pPr>
              <w:jc w:val="both"/>
              <w:rPr>
                <w:sz w:val="18"/>
                <w:szCs w:val="18"/>
                <w:lang w:eastAsia="en-US"/>
              </w:rPr>
            </w:pPr>
            <w:r w:rsidRPr="000E6CE5">
              <w:rPr>
                <w:sz w:val="18"/>
                <w:szCs w:val="18"/>
                <w:lang w:eastAsia="en-US"/>
              </w:rPr>
              <w:t>Проведение физкультурно-спортивной работы с различными категориями населения.</w:t>
            </w:r>
          </w:p>
          <w:p w:rsidR="00770B35" w:rsidRPr="000E6CE5" w:rsidRDefault="00770B35" w:rsidP="006E75FD">
            <w:pPr>
              <w:jc w:val="both"/>
              <w:rPr>
                <w:sz w:val="18"/>
                <w:szCs w:val="18"/>
                <w:lang w:eastAsia="en-US"/>
              </w:rPr>
            </w:pPr>
            <w:r w:rsidRPr="000E6CE5">
              <w:rPr>
                <w:sz w:val="18"/>
                <w:szCs w:val="18"/>
                <w:lang w:eastAsia="en-US"/>
              </w:rPr>
              <w:t>Развитие физической культуры на производстве</w:t>
            </w:r>
          </w:p>
          <w:p w:rsidR="00770B35" w:rsidRPr="00E57364" w:rsidRDefault="00770B35" w:rsidP="006E75FD">
            <w:pPr>
              <w:jc w:val="both"/>
              <w:rPr>
                <w:sz w:val="18"/>
                <w:szCs w:val="18"/>
                <w:lang w:eastAsia="en-US"/>
              </w:rPr>
            </w:pPr>
          </w:p>
        </w:tc>
        <w:tc>
          <w:tcPr>
            <w:tcW w:w="1158" w:type="pct"/>
          </w:tcPr>
          <w:p w:rsidR="00770B35" w:rsidRPr="000E6CE5" w:rsidRDefault="00770B35" w:rsidP="006E75FD">
            <w:pPr>
              <w:jc w:val="both"/>
              <w:rPr>
                <w:color w:val="000000"/>
                <w:sz w:val="18"/>
                <w:szCs w:val="18"/>
              </w:rPr>
            </w:pPr>
            <w:r w:rsidRPr="000E6CE5">
              <w:rPr>
                <w:color w:val="000000"/>
                <w:sz w:val="18"/>
                <w:szCs w:val="18"/>
              </w:rPr>
              <w:t>Федеральный закон от 4 декабря 2007 года № 329-ФЗ «О физической культуре и спорте в Российской Федерации» (далее – Федеральный закон № 329-ФЗ),</w:t>
            </w:r>
          </w:p>
          <w:p w:rsidR="00770B35" w:rsidRPr="000E6CE5" w:rsidRDefault="00770B35" w:rsidP="006E75FD">
            <w:pPr>
              <w:jc w:val="both"/>
              <w:rPr>
                <w:color w:val="000000"/>
                <w:sz w:val="18"/>
                <w:szCs w:val="18"/>
              </w:rPr>
            </w:pPr>
            <w:r w:rsidRPr="000E6CE5">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 </w:t>
            </w:r>
          </w:p>
          <w:p w:rsidR="00770B35" w:rsidRPr="00E57364" w:rsidRDefault="00770B35" w:rsidP="006E75FD">
            <w:pPr>
              <w:jc w:val="both"/>
              <w:rPr>
                <w:color w:val="000000"/>
                <w:sz w:val="18"/>
                <w:szCs w:val="18"/>
              </w:rPr>
            </w:pPr>
          </w:p>
        </w:tc>
        <w:tc>
          <w:tcPr>
            <w:tcW w:w="2009" w:type="pct"/>
          </w:tcPr>
          <w:p w:rsidR="00770B35" w:rsidRPr="000E6CE5" w:rsidRDefault="00770B35" w:rsidP="006E75FD">
            <w:pPr>
              <w:rPr>
                <w:color w:val="000000"/>
                <w:sz w:val="18"/>
                <w:szCs w:val="18"/>
              </w:rPr>
            </w:pPr>
            <w:r w:rsidRPr="000E6CE5">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rsidR="00770B35" w:rsidRPr="000E6CE5" w:rsidRDefault="00770B35" w:rsidP="006E75FD">
            <w:pPr>
              <w:rPr>
                <w:color w:val="000000"/>
                <w:sz w:val="18"/>
                <w:szCs w:val="18"/>
              </w:rPr>
            </w:pPr>
          </w:p>
          <w:p w:rsidR="00770B35" w:rsidRDefault="00770B35" w:rsidP="006E75FD">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w:t>
            </w:r>
            <w:r>
              <w:rPr>
                <w:color w:val="000000"/>
                <w:sz w:val="18"/>
                <w:szCs w:val="18"/>
              </w:rPr>
              <w:t>аждан среднего возраста.</w:t>
            </w:r>
          </w:p>
          <w:p w:rsidR="00770B35" w:rsidRDefault="00770B35" w:rsidP="00604445">
            <w:pPr>
              <w:rPr>
                <w:color w:val="000000"/>
                <w:sz w:val="18"/>
                <w:szCs w:val="18"/>
              </w:rPr>
            </w:pPr>
          </w:p>
          <w:p w:rsidR="00770B35" w:rsidRPr="00E57364" w:rsidRDefault="00770B35" w:rsidP="00604445">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770B35" w:rsidRPr="000E6CE5" w:rsidRDefault="00770B35" w:rsidP="006E75FD">
            <w:pPr>
              <w:rPr>
                <w:color w:val="000000"/>
                <w:sz w:val="18"/>
                <w:szCs w:val="18"/>
              </w:rPr>
            </w:pPr>
          </w:p>
          <w:p w:rsidR="00770B35" w:rsidRDefault="00770B35" w:rsidP="006E75FD">
            <w:pPr>
              <w:rPr>
                <w:color w:val="000000"/>
                <w:sz w:val="18"/>
                <w:szCs w:val="18"/>
              </w:rPr>
            </w:pPr>
            <w:r w:rsidRPr="000E6CE5">
              <w:rPr>
                <w:color w:val="000000"/>
                <w:sz w:val="18"/>
                <w:szCs w:val="18"/>
              </w:rPr>
              <w:t xml:space="preserve">Доля детей и молодежи, систематически занимающихся физической культурой и спортом, в общей численности детей и молодежи. </w:t>
            </w:r>
          </w:p>
          <w:p w:rsidR="00770B35" w:rsidRPr="000E6CE5" w:rsidRDefault="00770B35" w:rsidP="006E75FD">
            <w:pPr>
              <w:rPr>
                <w:color w:val="000000"/>
                <w:sz w:val="18"/>
                <w:szCs w:val="18"/>
              </w:rPr>
            </w:pPr>
          </w:p>
          <w:p w:rsidR="00770B35" w:rsidRDefault="00770B35" w:rsidP="00604445">
            <w:pPr>
              <w:rPr>
                <w:color w:val="000000"/>
                <w:sz w:val="18"/>
                <w:szCs w:val="18"/>
              </w:rPr>
            </w:pPr>
            <w:r w:rsidRPr="000E6CE5">
              <w:rPr>
                <w:color w:val="000000"/>
                <w:sz w:val="18"/>
                <w:szCs w:val="1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770B35" w:rsidRDefault="00770B35" w:rsidP="00604445">
            <w:pPr>
              <w:rPr>
                <w:color w:val="000000"/>
                <w:sz w:val="18"/>
                <w:szCs w:val="18"/>
              </w:rPr>
            </w:pPr>
          </w:p>
          <w:p w:rsidR="00770B35" w:rsidRPr="00E57364" w:rsidRDefault="00770B35" w:rsidP="00604445">
            <w:pPr>
              <w:rPr>
                <w:color w:val="000000"/>
                <w:sz w:val="18"/>
                <w:szCs w:val="18"/>
              </w:rPr>
            </w:pPr>
            <w:r w:rsidRPr="00E57364">
              <w:rPr>
                <w:color w:val="000000"/>
                <w:sz w:val="18"/>
                <w:szCs w:val="1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w:t>
            </w:r>
            <w:r>
              <w:rPr>
                <w:color w:val="000000"/>
                <w:sz w:val="18"/>
                <w:szCs w:val="18"/>
              </w:rPr>
              <w:t>.</w:t>
            </w:r>
          </w:p>
        </w:tc>
      </w:tr>
      <w:tr w:rsidR="00770B35" w:rsidRPr="00E57364" w:rsidTr="00206142">
        <w:tc>
          <w:tcPr>
            <w:tcW w:w="223" w:type="pct"/>
          </w:tcPr>
          <w:p w:rsidR="00770B35" w:rsidRPr="00E57364" w:rsidRDefault="00770B35" w:rsidP="00D172F9">
            <w:pPr>
              <w:jc w:val="center"/>
              <w:rPr>
                <w:color w:val="000000"/>
                <w:sz w:val="18"/>
                <w:szCs w:val="18"/>
              </w:rPr>
            </w:pPr>
            <w:r>
              <w:rPr>
                <w:color w:val="000000"/>
                <w:sz w:val="18"/>
                <w:szCs w:val="18"/>
              </w:rPr>
              <w:t xml:space="preserve">1.1.5,1.1.6 </w:t>
            </w:r>
          </w:p>
        </w:tc>
        <w:tc>
          <w:tcPr>
            <w:tcW w:w="551" w:type="pct"/>
          </w:tcPr>
          <w:p w:rsidR="00770B35" w:rsidRDefault="00770B35" w:rsidP="006E75FD">
            <w:pPr>
              <w:jc w:val="both"/>
              <w:rPr>
                <w:color w:val="000000"/>
                <w:sz w:val="18"/>
                <w:szCs w:val="18"/>
              </w:rPr>
            </w:pPr>
            <w:r w:rsidRPr="00317C6B">
              <w:rPr>
                <w:color w:val="000000"/>
                <w:sz w:val="18"/>
                <w:szCs w:val="18"/>
              </w:rPr>
              <w:t>Обеспечение комплексной безопасности, в том числе антитеррористической безопасности муниципальных объектов спорта</w:t>
            </w:r>
            <w:r>
              <w:rPr>
                <w:color w:val="000000"/>
                <w:sz w:val="18"/>
                <w:szCs w:val="18"/>
              </w:rPr>
              <w:t>;</w:t>
            </w:r>
          </w:p>
          <w:p w:rsidR="00770B35" w:rsidRDefault="00770B35" w:rsidP="006E75FD">
            <w:pPr>
              <w:jc w:val="both"/>
              <w:rPr>
                <w:color w:val="000000"/>
                <w:sz w:val="18"/>
                <w:szCs w:val="18"/>
              </w:rPr>
            </w:pPr>
            <w:r w:rsidRPr="00317C6B">
              <w:rPr>
                <w:color w:val="000000"/>
                <w:sz w:val="18"/>
                <w:szCs w:val="18"/>
              </w:rPr>
              <w:t>Укрепление материально-техниче</w:t>
            </w:r>
            <w:r>
              <w:rPr>
                <w:color w:val="000000"/>
                <w:sz w:val="18"/>
                <w:szCs w:val="18"/>
              </w:rPr>
              <w:t>ской базы учреждений спорт</w:t>
            </w:r>
          </w:p>
          <w:p w:rsidR="00770B35" w:rsidRPr="00E57364" w:rsidRDefault="00770B35" w:rsidP="006E75FD">
            <w:pPr>
              <w:jc w:val="both"/>
              <w:rPr>
                <w:color w:val="000000"/>
                <w:sz w:val="18"/>
                <w:szCs w:val="18"/>
              </w:rPr>
            </w:pPr>
          </w:p>
        </w:tc>
        <w:tc>
          <w:tcPr>
            <w:tcW w:w="1060" w:type="pct"/>
          </w:tcPr>
          <w:p w:rsidR="00770B35" w:rsidRPr="00E57364" w:rsidRDefault="00770B35" w:rsidP="006E75FD">
            <w:pPr>
              <w:jc w:val="both"/>
              <w:rPr>
                <w:color w:val="000000"/>
                <w:sz w:val="18"/>
                <w:szCs w:val="18"/>
              </w:rPr>
            </w:pPr>
            <w:r w:rsidRPr="00E57364">
              <w:rPr>
                <w:color w:val="000000"/>
                <w:sz w:val="18"/>
                <w:szCs w:val="18"/>
              </w:rPr>
              <w:t>Развитие сети спортивных объектов шаговой доступности, посредством при</w:t>
            </w:r>
            <w:r>
              <w:rPr>
                <w:color w:val="000000"/>
                <w:sz w:val="18"/>
                <w:szCs w:val="18"/>
              </w:rPr>
              <w:t>обретения спортивных площадок</w:t>
            </w:r>
          </w:p>
          <w:p w:rsidR="00770B35" w:rsidRPr="00E57364" w:rsidRDefault="00770B35" w:rsidP="006E75FD">
            <w:pPr>
              <w:jc w:val="both"/>
              <w:rPr>
                <w:color w:val="000000"/>
                <w:sz w:val="18"/>
                <w:szCs w:val="18"/>
              </w:rPr>
            </w:pPr>
          </w:p>
          <w:p w:rsidR="00770B35" w:rsidRPr="00E57364" w:rsidRDefault="00770B35" w:rsidP="006E75FD">
            <w:pPr>
              <w:jc w:val="both"/>
              <w:rPr>
                <w:color w:val="000000"/>
                <w:sz w:val="18"/>
                <w:szCs w:val="18"/>
              </w:rPr>
            </w:pPr>
            <w:r w:rsidRPr="00E57364">
              <w:rPr>
                <w:color w:val="000000"/>
                <w:sz w:val="18"/>
                <w:szCs w:val="18"/>
              </w:rPr>
              <w:t>Увеличение количества и качества объектов спорта.</w:t>
            </w:r>
          </w:p>
          <w:p w:rsidR="00770B35" w:rsidRPr="00E57364" w:rsidRDefault="00770B35" w:rsidP="006E75FD">
            <w:pPr>
              <w:jc w:val="both"/>
              <w:rPr>
                <w:color w:val="000000"/>
                <w:sz w:val="18"/>
                <w:szCs w:val="18"/>
              </w:rPr>
            </w:pPr>
            <w:r w:rsidRPr="00E57364">
              <w:rPr>
                <w:color w:val="000000"/>
                <w:sz w:val="18"/>
                <w:szCs w:val="18"/>
              </w:rPr>
              <w:t>Строительство спортивных комплексов, дворовых спортивных площадок, с целью привлечения населения к занятию спортом.</w:t>
            </w:r>
          </w:p>
          <w:p w:rsidR="00770B35" w:rsidRPr="00E57364" w:rsidRDefault="00770B35" w:rsidP="006E75FD">
            <w:pPr>
              <w:jc w:val="both"/>
              <w:rPr>
                <w:color w:val="000000"/>
                <w:sz w:val="18"/>
                <w:szCs w:val="18"/>
              </w:rPr>
            </w:pPr>
            <w:r w:rsidRPr="00E57364">
              <w:rPr>
                <w:color w:val="000000"/>
                <w:sz w:val="18"/>
                <w:szCs w:val="18"/>
              </w:rPr>
              <w:t>Установка во дворах универсальных комплексов для сдачи ГТО – проект «ГТО в каждый двор» *</w:t>
            </w:r>
          </w:p>
        </w:tc>
        <w:tc>
          <w:tcPr>
            <w:tcW w:w="1158" w:type="pct"/>
          </w:tcPr>
          <w:p w:rsidR="00770B35" w:rsidRPr="00E57364" w:rsidRDefault="00770B35" w:rsidP="006E75FD">
            <w:pPr>
              <w:jc w:val="both"/>
              <w:rPr>
                <w:color w:val="000000"/>
                <w:sz w:val="18"/>
                <w:szCs w:val="18"/>
              </w:rPr>
            </w:pPr>
            <w:r w:rsidRPr="00E57364">
              <w:rPr>
                <w:color w:val="000000"/>
                <w:sz w:val="18"/>
                <w:szCs w:val="18"/>
              </w:rPr>
              <w:t>Федеральный закон № 329-ФЗ,</w:t>
            </w:r>
          </w:p>
          <w:p w:rsidR="00770B35" w:rsidRPr="00E57364" w:rsidRDefault="00770B35" w:rsidP="006E75FD">
            <w:pPr>
              <w:jc w:val="both"/>
              <w:rPr>
                <w:color w:val="000000"/>
                <w:sz w:val="18"/>
                <w:szCs w:val="18"/>
              </w:rPr>
            </w:pPr>
            <w:r w:rsidRPr="00E57364">
              <w:rPr>
                <w:color w:val="000000"/>
                <w:sz w:val="18"/>
                <w:szCs w:val="18"/>
              </w:rPr>
              <w:t>постановление Губернатора № 123,</w:t>
            </w:r>
          </w:p>
          <w:p w:rsidR="00770B35" w:rsidRPr="00E57364" w:rsidRDefault="00770B35" w:rsidP="006E75FD">
            <w:pPr>
              <w:rPr>
                <w:color w:val="000000"/>
                <w:sz w:val="18"/>
                <w:szCs w:val="18"/>
              </w:rPr>
            </w:pPr>
            <w:hyperlink r:id="rId10" w:history="1">
              <w:r w:rsidRPr="00E57364">
                <w:rPr>
                  <w:color w:val="000000"/>
                  <w:sz w:val="18"/>
                  <w:szCs w:val="18"/>
                </w:rPr>
                <w:t>постановление</w:t>
              </w:r>
            </w:hyperlink>
            <w:r w:rsidRPr="00E57364">
              <w:rPr>
                <w:color w:val="000000"/>
                <w:sz w:val="18"/>
                <w:szCs w:val="18"/>
              </w:rPr>
              <w:t xml:space="preserve"> Правительства автономного округа от 2 апреля 2011 года № 93-п «О Порядке проведения проверки инвестиционных проектов, предусматривающих строительство (реконструкцию) объектов капитального строительства, на предмет эффективности использования средств бюджета Ханты-Мансийского автономного округа – Югры, направляемых на капитальные вложения, и Порядке проведения проверки инвестиционных проектов, предусматривающих приобретение объектов недвижимого имущества, на предмет эффективности использования средств бюджета Ханты-Мансийского автономного округа – Югры, направляемых на капитальные вложения»,</w:t>
            </w:r>
          </w:p>
          <w:p w:rsidR="00770B35" w:rsidRPr="00E57364" w:rsidRDefault="00770B35"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rsidR="00770B35" w:rsidRPr="00E57364" w:rsidRDefault="00770B35" w:rsidP="006E75FD">
            <w:pPr>
              <w:jc w:val="both"/>
              <w:rPr>
                <w:color w:val="000000"/>
                <w:sz w:val="18"/>
                <w:szCs w:val="18"/>
              </w:rPr>
            </w:pPr>
            <w:r w:rsidRPr="00E57364">
              <w:rPr>
                <w:color w:val="000000"/>
                <w:sz w:val="18"/>
                <w:szCs w:val="18"/>
              </w:rPr>
              <w:t>«Демография».</w:t>
            </w:r>
          </w:p>
          <w:p w:rsidR="00770B35" w:rsidRPr="00E57364" w:rsidRDefault="00770B35" w:rsidP="006E75FD">
            <w:pPr>
              <w:jc w:val="both"/>
              <w:rPr>
                <w:color w:val="000000"/>
                <w:sz w:val="18"/>
                <w:szCs w:val="18"/>
              </w:rPr>
            </w:pPr>
          </w:p>
        </w:tc>
        <w:tc>
          <w:tcPr>
            <w:tcW w:w="2009" w:type="pct"/>
          </w:tcPr>
          <w:p w:rsidR="00770B35" w:rsidRPr="000E6CE5" w:rsidRDefault="00770B35" w:rsidP="007B7A0C">
            <w:pPr>
              <w:rPr>
                <w:color w:val="000000"/>
                <w:sz w:val="18"/>
                <w:szCs w:val="18"/>
              </w:rPr>
            </w:pPr>
            <w:r w:rsidRPr="000E6CE5">
              <w:rPr>
                <w:color w:val="000000"/>
                <w:sz w:val="18"/>
                <w:szCs w:val="18"/>
              </w:rPr>
              <w:t xml:space="preserve">Доля населения, систематически занимающегося физической культурой и спортом, в общей численности населения. </w:t>
            </w:r>
          </w:p>
          <w:p w:rsidR="00770B35" w:rsidRPr="000E6CE5" w:rsidRDefault="00770B35" w:rsidP="007B7A0C">
            <w:pPr>
              <w:rPr>
                <w:color w:val="000000"/>
                <w:sz w:val="18"/>
                <w:szCs w:val="18"/>
              </w:rPr>
            </w:pPr>
          </w:p>
          <w:p w:rsidR="00770B35" w:rsidRDefault="00770B35" w:rsidP="007B7A0C">
            <w:pPr>
              <w:rPr>
                <w:color w:val="000000"/>
                <w:sz w:val="18"/>
                <w:szCs w:val="18"/>
              </w:rPr>
            </w:pPr>
            <w:r w:rsidRPr="000E6CE5">
              <w:rPr>
                <w:color w:val="000000"/>
                <w:sz w:val="18"/>
                <w:szCs w:val="18"/>
              </w:rPr>
              <w:t>Доля граждан среднего возраста, систематически занимающихся физической культурой и спортом, в общей численности гр</w:t>
            </w:r>
            <w:r>
              <w:rPr>
                <w:color w:val="000000"/>
                <w:sz w:val="18"/>
                <w:szCs w:val="18"/>
              </w:rPr>
              <w:t>аждан среднего возраста.</w:t>
            </w:r>
          </w:p>
          <w:p w:rsidR="00770B35" w:rsidRDefault="00770B35" w:rsidP="007B7A0C">
            <w:pPr>
              <w:rPr>
                <w:color w:val="000000"/>
                <w:sz w:val="18"/>
                <w:szCs w:val="18"/>
              </w:rPr>
            </w:pPr>
          </w:p>
          <w:p w:rsidR="00770B35" w:rsidRPr="00E57364" w:rsidRDefault="00770B35" w:rsidP="007B7A0C">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770B35" w:rsidRPr="000E6CE5" w:rsidRDefault="00770B35" w:rsidP="007B7A0C">
            <w:pPr>
              <w:rPr>
                <w:color w:val="000000"/>
                <w:sz w:val="18"/>
                <w:szCs w:val="18"/>
              </w:rPr>
            </w:pPr>
          </w:p>
          <w:p w:rsidR="00770B35" w:rsidRDefault="00770B35" w:rsidP="007B7A0C">
            <w:pPr>
              <w:rPr>
                <w:color w:val="000000"/>
                <w:sz w:val="18"/>
                <w:szCs w:val="18"/>
              </w:rPr>
            </w:pPr>
            <w:r w:rsidRPr="000E6CE5">
              <w:rPr>
                <w:color w:val="000000"/>
                <w:sz w:val="18"/>
                <w:szCs w:val="18"/>
              </w:rPr>
              <w:t xml:space="preserve">Доля детей и молодежи, систематически занимающихся физической культурой и спортом, в общей численности детей и молодежи. </w:t>
            </w:r>
          </w:p>
          <w:p w:rsidR="00770B35" w:rsidRPr="000E6CE5" w:rsidRDefault="00770B35" w:rsidP="007B7A0C">
            <w:pPr>
              <w:rPr>
                <w:color w:val="000000"/>
                <w:sz w:val="18"/>
                <w:szCs w:val="18"/>
              </w:rPr>
            </w:pPr>
          </w:p>
          <w:p w:rsidR="00770B35" w:rsidRDefault="00770B35" w:rsidP="007B7A0C">
            <w:pPr>
              <w:rPr>
                <w:color w:val="000000"/>
                <w:sz w:val="18"/>
                <w:szCs w:val="18"/>
              </w:rPr>
            </w:pPr>
            <w:r w:rsidRPr="000E6CE5">
              <w:rPr>
                <w:color w:val="000000"/>
                <w:sz w:val="18"/>
                <w:szCs w:val="18"/>
              </w:rPr>
              <w:t xml:space="preserve"> 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 xml:space="preserve">Уровень обеспеченности населения спортивными сооружениями исходя из единовременной пропускной способности объектов спорта. ЕПС = ЕПСфакт/ЕПСнорм х 100, где: </w:t>
            </w:r>
          </w:p>
          <w:p w:rsidR="00770B35" w:rsidRPr="00E57364" w:rsidRDefault="00770B35" w:rsidP="006E75FD">
            <w:pPr>
              <w:rPr>
                <w:color w:val="000000"/>
                <w:sz w:val="18"/>
                <w:szCs w:val="18"/>
              </w:rPr>
            </w:pPr>
            <w:r w:rsidRPr="00E57364">
              <w:rPr>
                <w:color w:val="000000"/>
                <w:sz w:val="18"/>
                <w:szCs w:val="18"/>
              </w:rPr>
              <w:t>ЕПС – уровень обеспеченности спортивными сооружениями, исходя из единовременной пропускной способности объектов спорта;</w:t>
            </w:r>
          </w:p>
          <w:p w:rsidR="00770B35" w:rsidRPr="00E57364" w:rsidRDefault="00770B35" w:rsidP="006E75FD">
            <w:pPr>
              <w:rPr>
                <w:color w:val="000000"/>
                <w:sz w:val="18"/>
                <w:szCs w:val="18"/>
              </w:rPr>
            </w:pPr>
            <w:r w:rsidRPr="00E57364">
              <w:rPr>
                <w:color w:val="000000"/>
                <w:sz w:val="18"/>
                <w:szCs w:val="18"/>
              </w:rPr>
              <w:t>ЕПСфакт –единовременная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 физической культуре и спорте»;</w:t>
            </w:r>
            <w:r w:rsidRPr="00E57364">
              <w:rPr>
                <w:color w:val="000000"/>
                <w:sz w:val="18"/>
                <w:szCs w:val="18"/>
              </w:rPr>
              <w:br/>
              <w:t>ЕПСнорм – необходимая нормативная единовременная пропускная способность спортивных сооружений.</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 xml:space="preserve">Доля граждан старшего возраста, систематически занимающихся физической культурой и спортом в общей численности граждан старшего возраста. </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детей и молодежи, систематически занимающихся физической культурой и спортом, в общей численности детей и молодежи.</w:t>
            </w:r>
          </w:p>
          <w:p w:rsidR="00770B35" w:rsidRPr="00E57364" w:rsidRDefault="00770B35" w:rsidP="006E75FD">
            <w:pPr>
              <w:rPr>
                <w:color w:val="000000"/>
                <w:sz w:val="18"/>
                <w:szCs w:val="18"/>
              </w:rPr>
            </w:pPr>
          </w:p>
          <w:p w:rsidR="00770B35" w:rsidRPr="00E57364" w:rsidRDefault="00770B35" w:rsidP="006E75FD">
            <w:pPr>
              <w:rPr>
                <w:color w:val="000000"/>
                <w:sz w:val="18"/>
                <w:szCs w:val="18"/>
              </w:rPr>
            </w:pPr>
            <w:r w:rsidRPr="00E57364">
              <w:rPr>
                <w:color w:val="000000"/>
                <w:sz w:val="18"/>
                <w:szCs w:val="18"/>
              </w:rPr>
              <w:t>Доля лиц с ограниченными возможностями здоровья и инвалидов, систематически занимающихся физической культурой и спортом, в общей численнос</w:t>
            </w:r>
            <w:r>
              <w:rPr>
                <w:color w:val="000000"/>
                <w:sz w:val="18"/>
                <w:szCs w:val="18"/>
              </w:rPr>
              <w:t xml:space="preserve">ти данной категории населения. </w:t>
            </w:r>
          </w:p>
        </w:tc>
      </w:tr>
      <w:tr w:rsidR="00770B35" w:rsidRPr="00E57364" w:rsidTr="00206142">
        <w:tc>
          <w:tcPr>
            <w:tcW w:w="5000" w:type="pct"/>
            <w:gridSpan w:val="5"/>
            <w:vAlign w:val="center"/>
          </w:tcPr>
          <w:p w:rsidR="00770B35" w:rsidRDefault="00770B35" w:rsidP="00B361B5">
            <w:pPr>
              <w:jc w:val="center"/>
              <w:rPr>
                <w:color w:val="000000"/>
                <w:sz w:val="18"/>
                <w:szCs w:val="18"/>
              </w:rPr>
            </w:pPr>
            <w:r>
              <w:rPr>
                <w:color w:val="000000"/>
                <w:sz w:val="18"/>
                <w:szCs w:val="18"/>
              </w:rPr>
              <w:t xml:space="preserve">Задачи </w:t>
            </w:r>
            <w:r w:rsidRPr="00E57364">
              <w:rPr>
                <w:color w:val="000000"/>
                <w:sz w:val="18"/>
                <w:szCs w:val="18"/>
              </w:rPr>
              <w:t xml:space="preserve"> 3, 4, 5.</w:t>
            </w:r>
          </w:p>
          <w:p w:rsidR="00770B35" w:rsidRDefault="00770B35" w:rsidP="00B361B5">
            <w:pPr>
              <w:widowControl w:val="0"/>
              <w:autoSpaceDE w:val="0"/>
              <w:autoSpaceDN w:val="0"/>
              <w:adjustRightInd w:val="0"/>
              <w:jc w:val="center"/>
              <w:rPr>
                <w:rFonts w:ascii="Times New Roman CYR" w:hAnsi="Times New Roman CYR" w:cs="Times New Roman CYR"/>
                <w:sz w:val="18"/>
                <w:szCs w:val="18"/>
              </w:rPr>
            </w:pPr>
            <w:r w:rsidRPr="0067279A">
              <w:rPr>
                <w:rFonts w:ascii="Times New Roman CYR" w:hAnsi="Times New Roman CYR" w:cs="Times New Roman CYR"/>
                <w:sz w:val="18"/>
                <w:szCs w:val="18"/>
              </w:rPr>
              <w:t>Повышение доступности и качества спортивной подготовки детей и обеспечение прогресса спортивного резерва. Развитие детско-юношеского спорта.</w:t>
            </w:r>
            <w:r>
              <w:rPr>
                <w:rFonts w:ascii="Times New Roman CYR" w:hAnsi="Times New Roman CYR" w:cs="Times New Roman CYR"/>
                <w:sz w:val="18"/>
                <w:szCs w:val="18"/>
              </w:rPr>
              <w:t xml:space="preserve"> </w:t>
            </w:r>
          </w:p>
          <w:p w:rsidR="00770B35" w:rsidRPr="00B361B5" w:rsidRDefault="00770B35" w:rsidP="00B361B5">
            <w:pPr>
              <w:widowControl w:val="0"/>
              <w:autoSpaceDE w:val="0"/>
              <w:autoSpaceDN w:val="0"/>
              <w:adjustRightInd w:val="0"/>
              <w:jc w:val="center"/>
              <w:rPr>
                <w:rFonts w:ascii="Times New Roman CYR" w:hAnsi="Times New Roman CYR" w:cs="Times New Roman CYR"/>
                <w:sz w:val="18"/>
                <w:szCs w:val="18"/>
              </w:rPr>
            </w:pPr>
            <w:r w:rsidRPr="00B361B5">
              <w:rPr>
                <w:rFonts w:ascii="Times New Roman CYR" w:hAnsi="Times New Roman CYR" w:cs="Times New Roman CYR"/>
                <w:sz w:val="18"/>
                <w:szCs w:val="18"/>
              </w:rPr>
              <w:t>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w:t>
            </w:r>
            <w:r>
              <w:rPr>
                <w:rFonts w:ascii="Times New Roman CYR" w:hAnsi="Times New Roman CYR" w:cs="Times New Roman CYR"/>
                <w:sz w:val="18"/>
                <w:szCs w:val="18"/>
              </w:rPr>
              <w:t xml:space="preserve"> </w:t>
            </w:r>
            <w:r w:rsidRPr="00B361B5">
              <w:rPr>
                <w:rFonts w:ascii="Times New Roman CYR" w:hAnsi="Times New Roman CYR" w:cs="Times New Roman CYR"/>
                <w:sz w:val="18"/>
                <w:szCs w:val="18"/>
              </w:rPr>
              <w:t>Популяризация спорта.</w:t>
            </w:r>
          </w:p>
        </w:tc>
      </w:tr>
      <w:tr w:rsidR="00770B35" w:rsidRPr="00E57364" w:rsidTr="00206142">
        <w:tc>
          <w:tcPr>
            <w:tcW w:w="5000" w:type="pct"/>
            <w:gridSpan w:val="5"/>
            <w:vAlign w:val="center"/>
          </w:tcPr>
          <w:p w:rsidR="00770B35" w:rsidRPr="00E57364" w:rsidRDefault="00770B35" w:rsidP="006E75FD">
            <w:pPr>
              <w:jc w:val="center"/>
              <w:rPr>
                <w:color w:val="000000"/>
                <w:sz w:val="18"/>
                <w:szCs w:val="18"/>
              </w:rPr>
            </w:pPr>
            <w:r w:rsidRPr="00E57364">
              <w:rPr>
                <w:color w:val="000000"/>
                <w:sz w:val="18"/>
                <w:szCs w:val="18"/>
              </w:rPr>
              <w:t>Подпрограмма II. Развитие спорта высших достижений и системы подготовки спортивного резерва</w:t>
            </w:r>
          </w:p>
        </w:tc>
      </w:tr>
      <w:tr w:rsidR="00770B35" w:rsidRPr="00E57364" w:rsidTr="00206142">
        <w:tc>
          <w:tcPr>
            <w:tcW w:w="223" w:type="pct"/>
          </w:tcPr>
          <w:p w:rsidR="00770B35" w:rsidRPr="00E57364" w:rsidRDefault="00770B35" w:rsidP="006E75FD">
            <w:pPr>
              <w:jc w:val="center"/>
              <w:rPr>
                <w:color w:val="000000"/>
                <w:sz w:val="18"/>
                <w:szCs w:val="18"/>
              </w:rPr>
            </w:pPr>
            <w:r w:rsidRPr="00E57364">
              <w:rPr>
                <w:color w:val="000000"/>
                <w:sz w:val="18"/>
                <w:szCs w:val="18"/>
              </w:rPr>
              <w:t>2.1</w:t>
            </w:r>
            <w:r>
              <w:rPr>
                <w:color w:val="000000"/>
                <w:sz w:val="18"/>
                <w:szCs w:val="18"/>
              </w:rPr>
              <w:t>.1;2.1.2; 2.1.4.</w:t>
            </w:r>
          </w:p>
        </w:tc>
        <w:tc>
          <w:tcPr>
            <w:tcW w:w="551" w:type="pct"/>
          </w:tcPr>
          <w:p w:rsidR="00770B35" w:rsidRPr="007173ED" w:rsidRDefault="00770B35" w:rsidP="006E75FD">
            <w:pPr>
              <w:jc w:val="both"/>
              <w:rPr>
                <w:color w:val="000000"/>
                <w:sz w:val="18"/>
                <w:szCs w:val="18"/>
              </w:rPr>
            </w:pPr>
            <w:r w:rsidRPr="007173ED">
              <w:rPr>
                <w:color w:val="000000"/>
                <w:sz w:val="18"/>
                <w:szCs w:val="18"/>
              </w:rPr>
              <w:t>Организация и проведение официальных спортивных мероприятий;</w:t>
            </w:r>
          </w:p>
          <w:p w:rsidR="00770B35" w:rsidRPr="007173ED" w:rsidRDefault="00770B35" w:rsidP="006E75FD">
            <w:pPr>
              <w:jc w:val="both"/>
              <w:rPr>
                <w:color w:val="000000"/>
                <w:sz w:val="18"/>
                <w:szCs w:val="18"/>
              </w:rPr>
            </w:pPr>
            <w:r w:rsidRPr="007173ED">
              <w:rPr>
                <w:color w:val="000000"/>
                <w:sz w:val="18"/>
                <w:szCs w:val="18"/>
              </w:rPr>
              <w:t xml:space="preserve">Обеспечение участия спортивных сборных команд в официальных спортивных мероприятиях. </w:t>
            </w:r>
          </w:p>
          <w:p w:rsidR="00770B35" w:rsidRPr="007173ED" w:rsidRDefault="00770B35" w:rsidP="006E75FD">
            <w:pPr>
              <w:jc w:val="both"/>
              <w:rPr>
                <w:color w:val="000000"/>
                <w:sz w:val="18"/>
                <w:szCs w:val="18"/>
              </w:rPr>
            </w:pPr>
            <w:r w:rsidRPr="007173ED">
              <w:rPr>
                <w:color w:val="000000"/>
                <w:sz w:val="18"/>
                <w:szCs w:val="18"/>
              </w:rPr>
              <w:t xml:space="preserve">  </w:t>
            </w:r>
          </w:p>
          <w:p w:rsidR="00770B35" w:rsidRPr="007173ED" w:rsidRDefault="00770B35" w:rsidP="006E75FD">
            <w:pPr>
              <w:jc w:val="both"/>
              <w:rPr>
                <w:color w:val="000000"/>
                <w:sz w:val="18"/>
                <w:szCs w:val="18"/>
              </w:rPr>
            </w:pPr>
            <w:r w:rsidRPr="007173ED">
              <w:rPr>
                <w:color w:val="000000"/>
                <w:sz w:val="18"/>
                <w:szCs w:val="18"/>
              </w:rPr>
              <w:t>Обеспечение комплексной безопасности, в том числе антитеррористической безопасности муниципальных объектов спорта</w:t>
            </w:r>
            <w:r w:rsidRPr="007173ED">
              <w:rPr>
                <w:sz w:val="20"/>
                <w:szCs w:val="20"/>
              </w:rPr>
              <w:t xml:space="preserve">      </w:t>
            </w:r>
          </w:p>
        </w:tc>
        <w:tc>
          <w:tcPr>
            <w:tcW w:w="1060" w:type="pct"/>
          </w:tcPr>
          <w:p w:rsidR="00770B35" w:rsidRPr="00E57364" w:rsidRDefault="00770B35" w:rsidP="006E75FD">
            <w:pPr>
              <w:jc w:val="both"/>
              <w:rPr>
                <w:color w:val="000000"/>
                <w:sz w:val="18"/>
                <w:szCs w:val="18"/>
              </w:rPr>
            </w:pPr>
            <w:r w:rsidRPr="00C64E8D">
              <w:rPr>
                <w:color w:val="000000"/>
                <w:sz w:val="18"/>
                <w:szCs w:val="18"/>
              </w:rPr>
              <w:t xml:space="preserve">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а также по обеспечению тренировочного и соревновательного процесса сборных команд автономного округа по видам спорта экипировкой и инвентарем для качественной подготовки и успешного выступления в соревнованиях различного уровня; </w:t>
            </w:r>
            <w:r w:rsidRPr="00C64E8D">
              <w:rPr>
                <w:color w:val="000000"/>
                <w:sz w:val="18"/>
                <w:szCs w:val="18"/>
              </w:rPr>
              <w:b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158" w:type="pct"/>
          </w:tcPr>
          <w:p w:rsidR="00770B35" w:rsidRPr="00C64E8D" w:rsidRDefault="00770B35" w:rsidP="006E75FD">
            <w:pPr>
              <w:autoSpaceDE w:val="0"/>
              <w:autoSpaceDN w:val="0"/>
              <w:adjustRightInd w:val="0"/>
              <w:jc w:val="both"/>
              <w:rPr>
                <w:color w:val="000000"/>
                <w:sz w:val="18"/>
                <w:szCs w:val="18"/>
              </w:rPr>
            </w:pPr>
            <w:r w:rsidRPr="00C64E8D">
              <w:rPr>
                <w:color w:val="000000"/>
                <w:sz w:val="18"/>
                <w:szCs w:val="18"/>
              </w:rPr>
              <w:t>Приказ Депспорта Югры от 23 декабря 2013 года № 298 «Об утверждении Порядка формирования и утверждения Единого календарного плана региональных, межрегиональных, всероссийских и международных физкультурных мероприятий и спортивных мероприятий Ханты-Мансийского автономного округа – Югры»,</w:t>
            </w:r>
            <w:r w:rsidRPr="00C64E8D">
              <w:rPr>
                <w:color w:val="000000"/>
                <w:sz w:val="18"/>
                <w:szCs w:val="18"/>
              </w:rPr>
              <w:br/>
              <w:t xml:space="preserve">приказ Депспорта Югры от 27 марта 2014 года № 67 «Об утверждении общих требований к разработке, содержанию и утверждению Положений о региональных (окружных) официальных физкультурных мероприятиях и спортивных соревнованиях Ханты-Мансийского автономного округа – Югры», </w:t>
            </w:r>
            <w:r w:rsidRPr="00C64E8D">
              <w:rPr>
                <w:color w:val="000000"/>
                <w:sz w:val="18"/>
                <w:szCs w:val="18"/>
              </w:rPr>
              <w:br/>
              <w:t>приказ Депспорта Югры от 20 октября 2014 года № 204 «Об утверждении порядка организации и проведения официальных физкультурных и спортивных мероприятий Ханты-Мансийского автономного округа – Югры»,</w:t>
            </w:r>
          </w:p>
          <w:p w:rsidR="00770B35" w:rsidRPr="00C64E8D" w:rsidRDefault="00770B35" w:rsidP="006E75FD">
            <w:pPr>
              <w:autoSpaceDE w:val="0"/>
              <w:autoSpaceDN w:val="0"/>
              <w:adjustRightInd w:val="0"/>
              <w:jc w:val="both"/>
              <w:rPr>
                <w:color w:val="000000"/>
                <w:sz w:val="18"/>
                <w:szCs w:val="18"/>
              </w:rPr>
            </w:pPr>
            <w:r w:rsidRPr="00C64E8D">
              <w:rPr>
                <w:color w:val="000000"/>
                <w:sz w:val="18"/>
                <w:szCs w:val="18"/>
              </w:rPr>
              <w:t>Единый календарный план региональных, межрегиональных, всероссийских и международных физкультурных мероприятий, и спортивных мероприятий автономного округа,</w:t>
            </w:r>
          </w:p>
          <w:p w:rsidR="00770B35" w:rsidRPr="00E57364" w:rsidRDefault="00770B35" w:rsidP="006E75FD">
            <w:pPr>
              <w:jc w:val="both"/>
              <w:rPr>
                <w:color w:val="000000"/>
                <w:sz w:val="18"/>
                <w:szCs w:val="18"/>
              </w:rPr>
            </w:pPr>
            <w:r w:rsidRPr="00C64E8D">
              <w:rPr>
                <w:color w:val="000000"/>
                <w:sz w:val="18"/>
                <w:szCs w:val="18"/>
              </w:rPr>
              <w:t>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«Демография»</w:t>
            </w:r>
          </w:p>
        </w:tc>
        <w:tc>
          <w:tcPr>
            <w:tcW w:w="2009" w:type="pct"/>
          </w:tcPr>
          <w:p w:rsidR="00770B35" w:rsidRDefault="00770B35" w:rsidP="00D27AEE">
            <w:pPr>
              <w:rPr>
                <w:color w:val="000000"/>
                <w:sz w:val="18"/>
                <w:szCs w:val="18"/>
              </w:rPr>
            </w:pPr>
            <w:r w:rsidRPr="00E57364">
              <w:rPr>
                <w:strike/>
                <w:color w:val="000000"/>
                <w:sz w:val="18"/>
                <w:szCs w:val="18"/>
              </w:rPr>
              <w:t xml:space="preserve"> </w:t>
            </w:r>
            <w:r w:rsidRPr="00ED08C0">
              <w:rPr>
                <w:color w:val="000000"/>
                <w:sz w:val="18"/>
                <w:szCs w:val="1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 Дзсп = Чзсп/Чзо х 100, где:</w:t>
            </w:r>
            <w:r w:rsidRPr="00ED08C0">
              <w:rPr>
                <w:color w:val="000000"/>
                <w:sz w:val="18"/>
                <w:szCs w:val="18"/>
              </w:rPr>
              <w:br/>
              <w:t>Дзсп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r w:rsidRPr="00ED08C0">
              <w:rPr>
                <w:color w:val="000000"/>
                <w:sz w:val="18"/>
                <w:szCs w:val="18"/>
              </w:rPr>
              <w:br/>
              <w:t xml:space="preserve">Чзсп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w:t>
            </w:r>
            <w:r>
              <w:rPr>
                <w:color w:val="000000"/>
                <w:sz w:val="18"/>
                <w:szCs w:val="18"/>
              </w:rPr>
              <w:t xml:space="preserve">          </w:t>
            </w:r>
            <w:r w:rsidRPr="00ED08C0">
              <w:rPr>
                <w:color w:val="000000"/>
                <w:sz w:val="18"/>
                <w:szCs w:val="18"/>
              </w:rPr>
              <w:t>№</w:t>
            </w:r>
            <w:r>
              <w:rPr>
                <w:color w:val="000000"/>
                <w:sz w:val="18"/>
                <w:szCs w:val="18"/>
              </w:rPr>
              <w:t xml:space="preserve"> </w:t>
            </w:r>
            <w:r w:rsidRPr="00ED08C0">
              <w:rPr>
                <w:color w:val="000000"/>
                <w:sz w:val="18"/>
                <w:szCs w:val="18"/>
              </w:rPr>
              <w:t>5-ФК «Сведения по организациям осуществляющим спортивную подготовку»;</w:t>
            </w:r>
            <w:r w:rsidRPr="00ED08C0">
              <w:rPr>
                <w:color w:val="000000"/>
                <w:sz w:val="18"/>
                <w:szCs w:val="18"/>
              </w:rPr>
              <w:br/>
              <w:t>Чзо - общем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w:t>
            </w:r>
            <w:r>
              <w:rPr>
                <w:color w:val="000000"/>
                <w:sz w:val="18"/>
                <w:szCs w:val="18"/>
              </w:rPr>
              <w:t xml:space="preserve"> </w:t>
            </w:r>
            <w:r w:rsidRPr="00ED08C0">
              <w:rPr>
                <w:color w:val="000000"/>
                <w:sz w:val="18"/>
                <w:szCs w:val="18"/>
              </w:rPr>
              <w:t>5-ФК «Сведения по организациям, осуществляющим спортивную подго</w:t>
            </w:r>
            <w:r>
              <w:rPr>
                <w:color w:val="000000"/>
                <w:sz w:val="18"/>
                <w:szCs w:val="18"/>
              </w:rPr>
              <w:t>товку»</w:t>
            </w:r>
          </w:p>
          <w:p w:rsidR="00770B35" w:rsidRPr="00E57364" w:rsidRDefault="00770B35" w:rsidP="006E75FD">
            <w:pPr>
              <w:jc w:val="both"/>
              <w:rPr>
                <w:strike/>
                <w:color w:val="000000"/>
                <w:sz w:val="18"/>
                <w:szCs w:val="18"/>
              </w:rPr>
            </w:pPr>
          </w:p>
        </w:tc>
      </w:tr>
      <w:tr w:rsidR="00770B35" w:rsidRPr="00E57364" w:rsidTr="00206142">
        <w:tc>
          <w:tcPr>
            <w:tcW w:w="223" w:type="pct"/>
          </w:tcPr>
          <w:p w:rsidR="00770B35" w:rsidRPr="00E57364" w:rsidRDefault="00770B35" w:rsidP="006E75FD">
            <w:pPr>
              <w:jc w:val="center"/>
              <w:rPr>
                <w:color w:val="000000"/>
                <w:sz w:val="18"/>
                <w:szCs w:val="18"/>
              </w:rPr>
            </w:pPr>
            <w:r w:rsidRPr="00E57364">
              <w:rPr>
                <w:color w:val="000000"/>
                <w:sz w:val="18"/>
                <w:szCs w:val="18"/>
              </w:rPr>
              <w:t>2.</w:t>
            </w:r>
            <w:r>
              <w:rPr>
                <w:color w:val="000000"/>
                <w:sz w:val="18"/>
                <w:szCs w:val="18"/>
              </w:rPr>
              <w:t>1.3,2.1.5</w:t>
            </w:r>
            <w:r w:rsidRPr="00E57364">
              <w:rPr>
                <w:color w:val="000000"/>
                <w:sz w:val="18"/>
                <w:szCs w:val="18"/>
              </w:rPr>
              <w:t>.</w:t>
            </w:r>
          </w:p>
        </w:tc>
        <w:tc>
          <w:tcPr>
            <w:tcW w:w="551" w:type="pct"/>
          </w:tcPr>
          <w:p w:rsidR="00770B35" w:rsidRDefault="00770B35" w:rsidP="006E75FD">
            <w:pPr>
              <w:jc w:val="both"/>
              <w:rPr>
                <w:color w:val="000000"/>
                <w:sz w:val="18"/>
                <w:szCs w:val="18"/>
              </w:rPr>
            </w:pPr>
            <w:r w:rsidRPr="00C64E8D">
              <w:rPr>
                <w:color w:val="000000"/>
                <w:sz w:val="18"/>
                <w:szCs w:val="18"/>
              </w:rPr>
              <w:t>Создание условий для удовлетворения 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w:t>
            </w:r>
            <w:r>
              <w:rPr>
                <w:color w:val="000000"/>
                <w:sz w:val="18"/>
                <w:szCs w:val="18"/>
              </w:rPr>
              <w:t>.</w:t>
            </w:r>
          </w:p>
          <w:p w:rsidR="00770B35" w:rsidRPr="00E57364" w:rsidRDefault="00770B35" w:rsidP="006E75FD">
            <w:pPr>
              <w:jc w:val="both"/>
              <w:rPr>
                <w:color w:val="000000"/>
                <w:sz w:val="18"/>
                <w:szCs w:val="18"/>
              </w:rPr>
            </w:pPr>
            <w:r w:rsidRPr="00176995">
              <w:rPr>
                <w:color w:val="000000"/>
                <w:sz w:val="18"/>
                <w:szCs w:val="18"/>
              </w:rPr>
              <w:t>Обеспечение учащихся спортивных школ спортивным оборудованием, экипировкой и инвентарем, проведению тренировочных сборов и участию в соревнованиях</w:t>
            </w:r>
          </w:p>
        </w:tc>
        <w:tc>
          <w:tcPr>
            <w:tcW w:w="1060" w:type="pct"/>
          </w:tcPr>
          <w:p w:rsidR="00770B35" w:rsidRPr="00E57364" w:rsidRDefault="00770B35" w:rsidP="006E75FD">
            <w:pPr>
              <w:jc w:val="both"/>
              <w:rPr>
                <w:color w:val="000000"/>
                <w:sz w:val="18"/>
                <w:szCs w:val="18"/>
              </w:rPr>
            </w:pPr>
            <w:r w:rsidRPr="00C64E8D">
              <w:rPr>
                <w:color w:val="000000"/>
                <w:sz w:val="18"/>
                <w:szCs w:val="18"/>
              </w:rPr>
              <w:t xml:space="preserve">Обеспечение тренировочного и соревновательного процесса в соответствии с нормативными правовыми актами автономного округа, регулирующими нормы расходов на питание, проживание, обеспечение фармакологическими препаратами, аренду автотранспорта, а также по обеспечению тренировочного и соревновательного процесса сборных команд автономного округа по видам спорта экипировкой и инвентарем для качественной подготовки и успешного выступления в соревнованиях различного уровня; </w:t>
            </w:r>
            <w:r w:rsidRPr="00C64E8D">
              <w:rPr>
                <w:color w:val="000000"/>
                <w:sz w:val="18"/>
                <w:szCs w:val="18"/>
              </w:rPr>
              <w:b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tc>
        <w:tc>
          <w:tcPr>
            <w:tcW w:w="1158" w:type="pct"/>
          </w:tcPr>
          <w:p w:rsidR="00770B35" w:rsidRPr="00E57364" w:rsidRDefault="00770B35" w:rsidP="006E75FD">
            <w:pPr>
              <w:jc w:val="both"/>
              <w:rPr>
                <w:color w:val="000000"/>
                <w:sz w:val="18"/>
                <w:szCs w:val="18"/>
              </w:rPr>
            </w:pPr>
            <w:r w:rsidRPr="00E57364">
              <w:rPr>
                <w:color w:val="000000"/>
                <w:sz w:val="18"/>
                <w:szCs w:val="18"/>
              </w:rPr>
              <w:t xml:space="preserve"> Стратегии развития информационного общества в Российской Федерации на 2017 – 2030 годы, утвержденная Указом Президента Российской Федерации         от 9 мая 2017 года № 203, </w:t>
            </w:r>
          </w:p>
          <w:p w:rsidR="00770B35" w:rsidRPr="00E57364" w:rsidRDefault="00770B35" w:rsidP="006E75FD">
            <w:pPr>
              <w:jc w:val="both"/>
              <w:rPr>
                <w:color w:val="000000"/>
                <w:sz w:val="18"/>
                <w:szCs w:val="18"/>
              </w:rPr>
            </w:pPr>
            <w:r w:rsidRPr="00E57364">
              <w:rPr>
                <w:color w:val="000000"/>
                <w:sz w:val="18"/>
                <w:szCs w:val="18"/>
              </w:rPr>
              <w:t xml:space="preserve">программа «Цифровая экономика Российской Федерации», утвержденная распоряжением Правительства Российской Федерации от 28 июля 2017 года № 1632-р, </w:t>
            </w:r>
          </w:p>
          <w:p w:rsidR="00770B35" w:rsidRPr="00E57364" w:rsidRDefault="00770B35" w:rsidP="006E75FD">
            <w:pPr>
              <w:autoSpaceDE w:val="0"/>
              <w:autoSpaceDN w:val="0"/>
              <w:adjustRightInd w:val="0"/>
              <w:jc w:val="both"/>
              <w:rPr>
                <w:sz w:val="18"/>
                <w:szCs w:val="18"/>
              </w:rPr>
            </w:pPr>
            <w:r w:rsidRPr="00E57364">
              <w:rPr>
                <w:color w:val="000000"/>
                <w:sz w:val="18"/>
                <w:szCs w:val="18"/>
              </w:rPr>
              <w:t>распоряжение Губернатора автономного округа от 20 декабря 2016 года № 298-рг «</w:t>
            </w:r>
            <w:r w:rsidRPr="00E57364">
              <w:rPr>
                <w:sz w:val="18"/>
                <w:szCs w:val="18"/>
              </w:rPr>
              <w:t>О Плане мероприятий по реализации в Ханты-Мансийском автономном      округе – Югре Перечня поручений Президента Российской Федерации         от 5 декабря 2016 года Пр-2346 по реализации Послания Президента Российской Федерации Федеральному Собранию Российской Федерации           от 1 декабря 2016 года</w:t>
            </w:r>
            <w:r w:rsidRPr="00E57364">
              <w:rPr>
                <w:color w:val="000000"/>
                <w:sz w:val="18"/>
                <w:szCs w:val="18"/>
              </w:rPr>
              <w:t>»,</w:t>
            </w:r>
          </w:p>
          <w:p w:rsidR="00770B35" w:rsidRPr="00E57364" w:rsidRDefault="00770B35" w:rsidP="006E75FD">
            <w:pPr>
              <w:jc w:val="both"/>
              <w:rPr>
                <w:color w:val="000000"/>
                <w:sz w:val="18"/>
                <w:szCs w:val="18"/>
              </w:rPr>
            </w:pPr>
            <w:r w:rsidRPr="00E57364">
              <w:rPr>
                <w:color w:val="000000"/>
                <w:sz w:val="18"/>
                <w:szCs w:val="18"/>
              </w:rPr>
              <w:t xml:space="preserve">проект «Создание для всех категорий и групп населения условий для занятия физической культурой и спортом, в том числе повышение уровня обеспеченности объектами спорта, а также формирование спортивного резерва», портфеля проектов </w:t>
            </w:r>
          </w:p>
          <w:p w:rsidR="00770B35" w:rsidRPr="00E57364" w:rsidRDefault="00770B35" w:rsidP="006E75FD">
            <w:pPr>
              <w:jc w:val="both"/>
              <w:rPr>
                <w:color w:val="000000"/>
                <w:sz w:val="18"/>
                <w:szCs w:val="18"/>
              </w:rPr>
            </w:pPr>
            <w:r w:rsidRPr="00E57364">
              <w:rPr>
                <w:color w:val="000000"/>
                <w:sz w:val="18"/>
                <w:szCs w:val="18"/>
              </w:rPr>
              <w:t>«Демография»,</w:t>
            </w:r>
          </w:p>
          <w:p w:rsidR="00770B35" w:rsidRPr="00E57364" w:rsidRDefault="00770B35" w:rsidP="006E75FD">
            <w:pPr>
              <w:jc w:val="both"/>
              <w:rPr>
                <w:color w:val="000000"/>
                <w:sz w:val="18"/>
                <w:szCs w:val="18"/>
              </w:rPr>
            </w:pPr>
            <w:r w:rsidRPr="00E57364">
              <w:rPr>
                <w:color w:val="000000"/>
                <w:sz w:val="18"/>
                <w:szCs w:val="18"/>
              </w:rPr>
              <w:t>приложение 8 к государственной программе</w:t>
            </w:r>
          </w:p>
        </w:tc>
        <w:tc>
          <w:tcPr>
            <w:tcW w:w="2009" w:type="pct"/>
          </w:tcPr>
          <w:p w:rsidR="00770B35" w:rsidRPr="00E57364" w:rsidRDefault="00770B35" w:rsidP="003C69DD">
            <w:pPr>
              <w:rPr>
                <w:color w:val="000000"/>
                <w:sz w:val="18"/>
                <w:szCs w:val="18"/>
              </w:rPr>
            </w:pPr>
            <w:r w:rsidRPr="00ED08C0">
              <w:rPr>
                <w:color w:val="000000"/>
                <w:sz w:val="18"/>
                <w:szCs w:val="18"/>
              </w:rPr>
              <w:t xml:space="preserve">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w:t>
            </w:r>
          </w:p>
        </w:tc>
      </w:tr>
    </w:tbl>
    <w:p w:rsidR="00770B35" w:rsidRPr="00E57364" w:rsidRDefault="00770B35" w:rsidP="00E57364">
      <w:pPr>
        <w:widowControl w:val="0"/>
        <w:tabs>
          <w:tab w:val="left" w:pos="776"/>
        </w:tabs>
        <w:autoSpaceDE w:val="0"/>
        <w:autoSpaceDN w:val="0"/>
        <w:ind w:firstLine="540"/>
        <w:outlineLvl w:val="1"/>
        <w:rPr>
          <w:sz w:val="18"/>
          <w:szCs w:val="18"/>
        </w:rPr>
      </w:pPr>
      <w:r w:rsidRPr="00E57364">
        <w:rPr>
          <w:sz w:val="28"/>
          <w:szCs w:val="28"/>
        </w:rPr>
        <w:tab/>
      </w:r>
      <w:r w:rsidRPr="00E57364">
        <w:rPr>
          <w:sz w:val="18"/>
          <w:szCs w:val="18"/>
        </w:rPr>
        <w:t>* Предложения участников стратегических сессий «Югра – 2024»</w:t>
      </w:r>
    </w:p>
    <w:p w:rsidR="00770B35" w:rsidRDefault="00770B35" w:rsidP="00206142">
      <w:pPr>
        <w:widowControl w:val="0"/>
        <w:autoSpaceDE w:val="0"/>
        <w:autoSpaceDN w:val="0"/>
        <w:rPr>
          <w:sz w:val="28"/>
          <w:szCs w:val="28"/>
        </w:rPr>
      </w:pPr>
    </w:p>
    <w:p w:rsidR="00770B35" w:rsidRDefault="00770B35" w:rsidP="00206142">
      <w:pPr>
        <w:widowControl w:val="0"/>
        <w:autoSpaceDE w:val="0"/>
        <w:autoSpaceDN w:val="0"/>
        <w:rPr>
          <w:sz w:val="28"/>
          <w:szCs w:val="28"/>
        </w:rPr>
      </w:pPr>
    </w:p>
    <w:p w:rsidR="00770B35" w:rsidRDefault="00770B35" w:rsidP="00206142">
      <w:pPr>
        <w:widowControl w:val="0"/>
        <w:autoSpaceDE w:val="0"/>
        <w:autoSpaceDN w:val="0"/>
        <w:rPr>
          <w:sz w:val="28"/>
          <w:szCs w:val="28"/>
        </w:rPr>
      </w:pPr>
    </w:p>
    <w:p w:rsidR="00770B35" w:rsidRDefault="00770B35" w:rsidP="00206142">
      <w:pPr>
        <w:widowControl w:val="0"/>
        <w:autoSpaceDE w:val="0"/>
        <w:autoSpaceDN w:val="0"/>
        <w:rPr>
          <w:sz w:val="28"/>
          <w:szCs w:val="28"/>
        </w:rPr>
      </w:pPr>
    </w:p>
    <w:p w:rsidR="00770B35" w:rsidRDefault="00770B35" w:rsidP="00A45F4D">
      <w:pPr>
        <w:widowControl w:val="0"/>
        <w:autoSpaceDE w:val="0"/>
        <w:autoSpaceDN w:val="0"/>
        <w:jc w:val="right"/>
        <w:rPr>
          <w:sz w:val="28"/>
          <w:szCs w:val="28"/>
        </w:rPr>
      </w:pPr>
      <w:r>
        <w:rPr>
          <w:sz w:val="28"/>
          <w:szCs w:val="28"/>
        </w:rPr>
        <w:t>Таблица 6</w:t>
      </w:r>
    </w:p>
    <w:p w:rsidR="00770B35" w:rsidRDefault="00770B35" w:rsidP="00A45F4D">
      <w:pPr>
        <w:widowControl w:val="0"/>
        <w:autoSpaceDE w:val="0"/>
        <w:autoSpaceDN w:val="0"/>
        <w:jc w:val="right"/>
        <w:rPr>
          <w:sz w:val="28"/>
          <w:szCs w:val="28"/>
        </w:rPr>
      </w:pPr>
    </w:p>
    <w:p w:rsidR="00770B35" w:rsidRDefault="00770B35" w:rsidP="00A45F4D">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rsidR="00770B35" w:rsidRPr="00967BE0" w:rsidRDefault="00770B35" w:rsidP="00A45F4D">
      <w:pPr>
        <w:widowControl w:val="0"/>
        <w:autoSpaceDE w:val="0"/>
        <w:autoSpaceDN w:val="0"/>
        <w:jc w:val="right"/>
        <w:rPr>
          <w:sz w:val="28"/>
          <w:szCs w:val="28"/>
        </w:rPr>
      </w:pPr>
    </w:p>
    <w:tbl>
      <w:tblPr>
        <w:tblW w:w="15254" w:type="dxa"/>
        <w:tblInd w:w="113" w:type="dxa"/>
        <w:tblLook w:val="00A0"/>
      </w:tblPr>
      <w:tblGrid>
        <w:gridCol w:w="555"/>
        <w:gridCol w:w="7"/>
        <w:gridCol w:w="3098"/>
        <w:gridCol w:w="1842"/>
        <w:gridCol w:w="993"/>
        <w:gridCol w:w="1001"/>
        <w:gridCol w:w="992"/>
        <w:gridCol w:w="992"/>
        <w:gridCol w:w="993"/>
        <w:gridCol w:w="12"/>
        <w:gridCol w:w="988"/>
        <w:gridCol w:w="992"/>
        <w:gridCol w:w="1150"/>
        <w:gridCol w:w="1639"/>
      </w:tblGrid>
      <w:tr w:rsidR="00770B35" w:rsidRPr="00676359" w:rsidTr="00676359">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 п/п</w:t>
            </w:r>
          </w:p>
        </w:tc>
        <w:tc>
          <w:tcPr>
            <w:tcW w:w="3098" w:type="dxa"/>
            <w:vMerge w:val="restart"/>
            <w:tcBorders>
              <w:top w:val="single" w:sz="4" w:space="0" w:color="auto"/>
              <w:left w:val="single" w:sz="4" w:space="0" w:color="auto"/>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Наименование муниципальной услуги (работы)</w:t>
            </w:r>
          </w:p>
        </w:tc>
        <w:tc>
          <w:tcPr>
            <w:tcW w:w="1842" w:type="dxa"/>
            <w:vMerge w:val="restart"/>
            <w:tcBorders>
              <w:top w:val="single" w:sz="4" w:space="0" w:color="auto"/>
              <w:left w:val="single" w:sz="4" w:space="0" w:color="auto"/>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Наименование показателя объема (единицы измерения) муниципальных услуг (работ)</w:t>
            </w:r>
          </w:p>
        </w:tc>
        <w:tc>
          <w:tcPr>
            <w:tcW w:w="8113" w:type="dxa"/>
            <w:gridSpan w:val="9"/>
            <w:tcBorders>
              <w:top w:val="single" w:sz="4" w:space="0" w:color="auto"/>
              <w:left w:val="nil"/>
              <w:bottom w:val="single" w:sz="4" w:space="0" w:color="auto"/>
              <w:right w:val="single" w:sz="4" w:space="0" w:color="000000"/>
            </w:tcBorders>
          </w:tcPr>
          <w:p w:rsidR="00770B35" w:rsidRPr="00676359" w:rsidRDefault="00770B35" w:rsidP="00676359">
            <w:pPr>
              <w:jc w:val="center"/>
              <w:rPr>
                <w:color w:val="000000"/>
                <w:sz w:val="20"/>
                <w:szCs w:val="20"/>
              </w:rPr>
            </w:pPr>
            <w:r w:rsidRPr="00676359">
              <w:rPr>
                <w:color w:val="000000"/>
                <w:sz w:val="20"/>
                <w:szCs w:val="20"/>
              </w:rPr>
              <w:t>Значения показателя по годам</w:t>
            </w:r>
          </w:p>
        </w:tc>
        <w:tc>
          <w:tcPr>
            <w:tcW w:w="1639" w:type="dxa"/>
            <w:vMerge w:val="restart"/>
            <w:tcBorders>
              <w:top w:val="single" w:sz="4" w:space="0" w:color="auto"/>
              <w:left w:val="single" w:sz="4" w:space="0" w:color="auto"/>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Значение показателя на момент окончания реализации муниципальной программы</w:t>
            </w:r>
          </w:p>
        </w:tc>
      </w:tr>
      <w:tr w:rsidR="00770B35" w:rsidRPr="00676359" w:rsidTr="00676359">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770B35" w:rsidRPr="00676359" w:rsidRDefault="00770B35" w:rsidP="00676359">
            <w:pPr>
              <w:rPr>
                <w:color w:val="000000"/>
                <w:sz w:val="20"/>
                <w:szCs w:val="20"/>
              </w:rPr>
            </w:pPr>
          </w:p>
        </w:tc>
        <w:tc>
          <w:tcPr>
            <w:tcW w:w="3098" w:type="dxa"/>
            <w:vMerge/>
            <w:tcBorders>
              <w:top w:val="single" w:sz="4" w:space="0" w:color="auto"/>
              <w:left w:val="single" w:sz="4" w:space="0" w:color="auto"/>
              <w:bottom w:val="single" w:sz="4" w:space="0" w:color="auto"/>
              <w:right w:val="single" w:sz="4" w:space="0" w:color="auto"/>
            </w:tcBorders>
            <w:vAlign w:val="center"/>
          </w:tcPr>
          <w:p w:rsidR="00770B35" w:rsidRPr="00676359" w:rsidRDefault="00770B35" w:rsidP="00676359">
            <w:pPr>
              <w:rPr>
                <w:color w:val="000000"/>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770B35" w:rsidRPr="00676359" w:rsidRDefault="00770B35" w:rsidP="00676359">
            <w:pPr>
              <w:rPr>
                <w:color w:val="000000"/>
                <w:sz w:val="20"/>
                <w:szCs w:val="20"/>
              </w:rPr>
            </w:pPr>
          </w:p>
        </w:tc>
        <w:tc>
          <w:tcPr>
            <w:tcW w:w="993"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2019 год</w:t>
            </w:r>
          </w:p>
        </w:tc>
        <w:tc>
          <w:tcPr>
            <w:tcW w:w="1001"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2020 год</w:t>
            </w:r>
          </w:p>
        </w:tc>
        <w:tc>
          <w:tcPr>
            <w:tcW w:w="992"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2021 год</w:t>
            </w:r>
          </w:p>
        </w:tc>
        <w:tc>
          <w:tcPr>
            <w:tcW w:w="992"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2022 год</w:t>
            </w:r>
          </w:p>
        </w:tc>
        <w:tc>
          <w:tcPr>
            <w:tcW w:w="993"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2023 год</w:t>
            </w:r>
          </w:p>
        </w:tc>
        <w:tc>
          <w:tcPr>
            <w:tcW w:w="1000" w:type="dxa"/>
            <w:gridSpan w:val="2"/>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2024 год</w:t>
            </w:r>
          </w:p>
        </w:tc>
        <w:tc>
          <w:tcPr>
            <w:tcW w:w="992"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2025 год</w:t>
            </w:r>
          </w:p>
        </w:tc>
        <w:tc>
          <w:tcPr>
            <w:tcW w:w="1150" w:type="dxa"/>
            <w:tcBorders>
              <w:top w:val="nil"/>
              <w:left w:val="nil"/>
              <w:bottom w:val="single" w:sz="4" w:space="0" w:color="auto"/>
              <w:right w:val="single" w:sz="4" w:space="0" w:color="auto"/>
            </w:tcBorders>
          </w:tcPr>
          <w:p w:rsidR="00770B35" w:rsidRPr="00676359" w:rsidRDefault="00770B35" w:rsidP="00676359">
            <w:pPr>
              <w:jc w:val="center"/>
              <w:rPr>
                <w:color w:val="000000"/>
                <w:sz w:val="20"/>
                <w:szCs w:val="20"/>
              </w:rPr>
            </w:pPr>
            <w:r w:rsidRPr="00676359">
              <w:rPr>
                <w:color w:val="000000"/>
                <w:sz w:val="20"/>
                <w:szCs w:val="20"/>
              </w:rPr>
              <w:t>2026-2030 годы</w:t>
            </w:r>
          </w:p>
        </w:tc>
        <w:tc>
          <w:tcPr>
            <w:tcW w:w="0" w:type="auto"/>
            <w:vMerge/>
            <w:tcBorders>
              <w:top w:val="single" w:sz="4" w:space="0" w:color="auto"/>
              <w:left w:val="single" w:sz="4" w:space="0" w:color="auto"/>
              <w:bottom w:val="single" w:sz="4" w:space="0" w:color="auto"/>
              <w:right w:val="single" w:sz="4" w:space="0" w:color="auto"/>
            </w:tcBorders>
            <w:vAlign w:val="center"/>
          </w:tcPr>
          <w:p w:rsidR="00770B35" w:rsidRPr="00676359" w:rsidRDefault="00770B35" w:rsidP="00676359">
            <w:pPr>
              <w:rPr>
                <w:color w:val="000000"/>
                <w:sz w:val="20"/>
                <w:szCs w:val="20"/>
              </w:rPr>
            </w:pPr>
          </w:p>
        </w:tc>
      </w:tr>
      <w:tr w:rsidR="00770B35" w:rsidRPr="00676359" w:rsidTr="00676359">
        <w:trPr>
          <w:trHeight w:val="300"/>
        </w:trPr>
        <w:tc>
          <w:tcPr>
            <w:tcW w:w="562" w:type="dxa"/>
            <w:gridSpan w:val="2"/>
            <w:tcBorders>
              <w:top w:val="nil"/>
              <w:left w:val="single" w:sz="4" w:space="0" w:color="auto"/>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1</w:t>
            </w:r>
          </w:p>
        </w:tc>
        <w:tc>
          <w:tcPr>
            <w:tcW w:w="3098"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2</w:t>
            </w:r>
          </w:p>
        </w:tc>
        <w:tc>
          <w:tcPr>
            <w:tcW w:w="1842"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3</w:t>
            </w:r>
          </w:p>
        </w:tc>
        <w:tc>
          <w:tcPr>
            <w:tcW w:w="993"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4</w:t>
            </w:r>
          </w:p>
        </w:tc>
        <w:tc>
          <w:tcPr>
            <w:tcW w:w="1001"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5</w:t>
            </w:r>
          </w:p>
        </w:tc>
        <w:tc>
          <w:tcPr>
            <w:tcW w:w="992"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6</w:t>
            </w:r>
          </w:p>
        </w:tc>
        <w:tc>
          <w:tcPr>
            <w:tcW w:w="992"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7</w:t>
            </w:r>
          </w:p>
        </w:tc>
        <w:tc>
          <w:tcPr>
            <w:tcW w:w="993"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8</w:t>
            </w:r>
          </w:p>
        </w:tc>
        <w:tc>
          <w:tcPr>
            <w:tcW w:w="1000" w:type="dxa"/>
            <w:gridSpan w:val="2"/>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9</w:t>
            </w:r>
          </w:p>
        </w:tc>
        <w:tc>
          <w:tcPr>
            <w:tcW w:w="992"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10</w:t>
            </w:r>
          </w:p>
        </w:tc>
        <w:tc>
          <w:tcPr>
            <w:tcW w:w="1150"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11</w:t>
            </w:r>
          </w:p>
        </w:tc>
        <w:tc>
          <w:tcPr>
            <w:tcW w:w="1639" w:type="dxa"/>
            <w:tcBorders>
              <w:top w:val="nil"/>
              <w:left w:val="nil"/>
              <w:bottom w:val="single" w:sz="4" w:space="0" w:color="auto"/>
              <w:right w:val="single" w:sz="4" w:space="0" w:color="auto"/>
            </w:tcBorders>
            <w:vAlign w:val="center"/>
          </w:tcPr>
          <w:p w:rsidR="00770B35" w:rsidRPr="00676359" w:rsidRDefault="00770B35" w:rsidP="00676359">
            <w:pPr>
              <w:jc w:val="center"/>
              <w:rPr>
                <w:color w:val="000000"/>
                <w:sz w:val="20"/>
                <w:szCs w:val="20"/>
              </w:rPr>
            </w:pPr>
            <w:r w:rsidRPr="00676359">
              <w:rPr>
                <w:color w:val="000000"/>
                <w:sz w:val="20"/>
                <w:szCs w:val="20"/>
              </w:rPr>
              <w:t>12</w:t>
            </w:r>
          </w:p>
        </w:tc>
      </w:tr>
      <w:tr w:rsidR="00770B35" w:rsidRPr="00676359" w:rsidTr="00FC5FF8">
        <w:trPr>
          <w:trHeight w:val="480"/>
        </w:trPr>
        <w:tc>
          <w:tcPr>
            <w:tcW w:w="555" w:type="dxa"/>
            <w:tcBorders>
              <w:top w:val="single" w:sz="4" w:space="0" w:color="auto"/>
              <w:left w:val="single" w:sz="4" w:space="0" w:color="auto"/>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1</w:t>
            </w:r>
          </w:p>
        </w:tc>
        <w:tc>
          <w:tcPr>
            <w:tcW w:w="3105" w:type="dxa"/>
            <w:gridSpan w:val="2"/>
            <w:tcBorders>
              <w:top w:val="single" w:sz="4" w:space="0" w:color="auto"/>
              <w:left w:val="single" w:sz="4" w:space="0" w:color="auto"/>
              <w:bottom w:val="single" w:sz="4" w:space="0" w:color="auto"/>
              <w:right w:val="single" w:sz="4" w:space="0" w:color="auto"/>
            </w:tcBorders>
          </w:tcPr>
          <w:p w:rsidR="00770B35" w:rsidRPr="00140401" w:rsidRDefault="00770B35" w:rsidP="00FC5FF8">
            <w:pPr>
              <w:pStyle w:val="NoSpacing"/>
              <w:rPr>
                <w:rFonts w:ascii="Times New Roman" w:hAnsi="Times New Roman"/>
                <w:sz w:val="18"/>
                <w:szCs w:val="18"/>
              </w:rPr>
            </w:pPr>
            <w:r w:rsidRPr="00140401">
              <w:rPr>
                <w:rFonts w:ascii="Times New Roman" w:hAnsi="Times New Roman"/>
                <w:sz w:val="18"/>
                <w:szCs w:val="18"/>
              </w:rPr>
              <w:t xml:space="preserve">Спортивная подготовка по неолимпийским видам спорта </w:t>
            </w:r>
          </w:p>
        </w:tc>
        <w:tc>
          <w:tcPr>
            <w:tcW w:w="1842" w:type="dxa"/>
            <w:tcBorders>
              <w:top w:val="single" w:sz="4" w:space="0" w:color="auto"/>
              <w:left w:val="single" w:sz="4" w:space="0" w:color="auto"/>
              <w:bottom w:val="single" w:sz="4" w:space="0" w:color="auto"/>
              <w:right w:val="single" w:sz="4" w:space="0" w:color="auto"/>
            </w:tcBorders>
          </w:tcPr>
          <w:p w:rsidR="00770B35" w:rsidRPr="00140401" w:rsidRDefault="00770B35" w:rsidP="00FC5FF8">
            <w:pPr>
              <w:jc w:val="center"/>
              <w:rPr>
                <w:sz w:val="18"/>
                <w:szCs w:val="18"/>
              </w:rPr>
            </w:pPr>
            <w:r w:rsidRPr="00140401">
              <w:rPr>
                <w:sz w:val="18"/>
                <w:szCs w:val="18"/>
              </w:rPr>
              <w:t>человек</w:t>
            </w:r>
          </w:p>
        </w:tc>
        <w:tc>
          <w:tcPr>
            <w:tcW w:w="993"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1001"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1005" w:type="dxa"/>
            <w:gridSpan w:val="2"/>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988"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992"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1150" w:type="dxa"/>
            <w:tcBorders>
              <w:top w:val="single" w:sz="4" w:space="0" w:color="auto"/>
              <w:left w:val="single" w:sz="4" w:space="0" w:color="auto"/>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204</w:t>
            </w:r>
          </w:p>
        </w:tc>
        <w:tc>
          <w:tcPr>
            <w:tcW w:w="1639" w:type="dxa"/>
            <w:tcBorders>
              <w:top w:val="single" w:sz="4" w:space="0" w:color="auto"/>
              <w:left w:val="single" w:sz="4" w:space="0" w:color="auto"/>
              <w:bottom w:val="single" w:sz="4" w:space="0" w:color="auto"/>
              <w:right w:val="single" w:sz="4" w:space="0" w:color="000000"/>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204</w:t>
            </w:r>
          </w:p>
        </w:tc>
      </w:tr>
      <w:tr w:rsidR="00770B35" w:rsidRPr="00676359" w:rsidTr="00676359">
        <w:trPr>
          <w:trHeight w:val="488"/>
        </w:trPr>
        <w:tc>
          <w:tcPr>
            <w:tcW w:w="562" w:type="dxa"/>
            <w:gridSpan w:val="2"/>
            <w:tcBorders>
              <w:top w:val="nil"/>
              <w:left w:val="single" w:sz="4" w:space="0" w:color="auto"/>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2</w:t>
            </w:r>
          </w:p>
        </w:tc>
        <w:tc>
          <w:tcPr>
            <w:tcW w:w="3098" w:type="dxa"/>
            <w:tcBorders>
              <w:top w:val="nil"/>
              <w:left w:val="nil"/>
              <w:bottom w:val="single" w:sz="4" w:space="0" w:color="auto"/>
              <w:right w:val="single" w:sz="4" w:space="0" w:color="auto"/>
            </w:tcBorders>
          </w:tcPr>
          <w:p w:rsidR="00770B35" w:rsidRPr="00140401" w:rsidRDefault="00770B35" w:rsidP="00676359">
            <w:pPr>
              <w:pStyle w:val="NoSpacing"/>
              <w:rPr>
                <w:rFonts w:ascii="Times New Roman" w:hAnsi="Times New Roman"/>
                <w:sz w:val="18"/>
                <w:szCs w:val="18"/>
              </w:rPr>
            </w:pPr>
            <w:r w:rsidRPr="00140401">
              <w:rPr>
                <w:rFonts w:ascii="Times New Roman" w:hAnsi="Times New Roman"/>
                <w:sz w:val="18"/>
                <w:szCs w:val="18"/>
              </w:rPr>
              <w:t xml:space="preserve">Спортивная подготовка по олимпийским видам спорта </w:t>
            </w:r>
          </w:p>
        </w:tc>
        <w:tc>
          <w:tcPr>
            <w:tcW w:w="1842" w:type="dxa"/>
            <w:tcBorders>
              <w:top w:val="nil"/>
              <w:left w:val="nil"/>
              <w:bottom w:val="single" w:sz="4" w:space="0" w:color="auto"/>
              <w:right w:val="single" w:sz="4" w:space="0" w:color="auto"/>
            </w:tcBorders>
          </w:tcPr>
          <w:p w:rsidR="00770B35" w:rsidRPr="00140401" w:rsidRDefault="00770B35" w:rsidP="00FC5FF8">
            <w:pPr>
              <w:jc w:val="center"/>
              <w:rPr>
                <w:sz w:val="18"/>
                <w:szCs w:val="18"/>
              </w:rPr>
            </w:pPr>
            <w:r w:rsidRPr="00140401">
              <w:rPr>
                <w:sz w:val="18"/>
                <w:szCs w:val="18"/>
              </w:rPr>
              <w:t>человек</w:t>
            </w:r>
          </w:p>
        </w:tc>
        <w:tc>
          <w:tcPr>
            <w:tcW w:w="993"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1001"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993"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1000" w:type="dxa"/>
            <w:gridSpan w:val="2"/>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1150"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646</w:t>
            </w:r>
          </w:p>
        </w:tc>
        <w:tc>
          <w:tcPr>
            <w:tcW w:w="1639" w:type="dxa"/>
            <w:tcBorders>
              <w:top w:val="nil"/>
              <w:left w:val="nil"/>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646</w:t>
            </w:r>
          </w:p>
        </w:tc>
      </w:tr>
      <w:tr w:rsidR="00770B35" w:rsidRPr="00676359" w:rsidTr="00FC5FF8">
        <w:trPr>
          <w:trHeight w:val="825"/>
        </w:trPr>
        <w:tc>
          <w:tcPr>
            <w:tcW w:w="562" w:type="dxa"/>
            <w:gridSpan w:val="2"/>
            <w:tcBorders>
              <w:top w:val="nil"/>
              <w:left w:val="single" w:sz="4" w:space="0" w:color="auto"/>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3.</w:t>
            </w:r>
          </w:p>
        </w:tc>
        <w:tc>
          <w:tcPr>
            <w:tcW w:w="3098" w:type="dxa"/>
            <w:tcBorders>
              <w:top w:val="nil"/>
              <w:left w:val="nil"/>
              <w:bottom w:val="single" w:sz="4" w:space="0" w:color="auto"/>
              <w:right w:val="single" w:sz="4" w:space="0" w:color="auto"/>
            </w:tcBorders>
          </w:tcPr>
          <w:p w:rsidR="00770B35" w:rsidRPr="00140401" w:rsidRDefault="00770B35" w:rsidP="00FC5FF8">
            <w:pPr>
              <w:pStyle w:val="NoSpacing"/>
              <w:rPr>
                <w:rFonts w:ascii="Times New Roman" w:hAnsi="Times New Roman"/>
                <w:sz w:val="18"/>
                <w:szCs w:val="18"/>
              </w:rPr>
            </w:pPr>
            <w:r w:rsidRPr="00140401">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42" w:type="dxa"/>
            <w:tcBorders>
              <w:top w:val="nil"/>
              <w:left w:val="nil"/>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sidRPr="00140401">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1001"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993"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1000" w:type="dxa"/>
            <w:gridSpan w:val="2"/>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992"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1150" w:type="dxa"/>
            <w:tcBorders>
              <w:top w:val="nil"/>
              <w:left w:val="nil"/>
              <w:bottom w:val="single" w:sz="4" w:space="0" w:color="auto"/>
              <w:right w:val="single" w:sz="4" w:space="0" w:color="auto"/>
            </w:tcBorders>
            <w:noWrap/>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51</w:t>
            </w:r>
          </w:p>
        </w:tc>
        <w:tc>
          <w:tcPr>
            <w:tcW w:w="1639" w:type="dxa"/>
            <w:tcBorders>
              <w:top w:val="nil"/>
              <w:left w:val="nil"/>
              <w:bottom w:val="single" w:sz="4" w:space="0" w:color="auto"/>
              <w:right w:val="single" w:sz="4" w:space="0" w:color="auto"/>
            </w:tcBorders>
            <w:noWrap/>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51</w:t>
            </w:r>
          </w:p>
        </w:tc>
      </w:tr>
      <w:tr w:rsidR="00770B35" w:rsidRPr="00676359" w:rsidTr="00206142">
        <w:trPr>
          <w:trHeight w:val="515"/>
        </w:trPr>
        <w:tc>
          <w:tcPr>
            <w:tcW w:w="562" w:type="dxa"/>
            <w:gridSpan w:val="2"/>
            <w:tcBorders>
              <w:top w:val="nil"/>
              <w:left w:val="single" w:sz="4" w:space="0" w:color="auto"/>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4</w:t>
            </w:r>
          </w:p>
        </w:tc>
        <w:tc>
          <w:tcPr>
            <w:tcW w:w="3098" w:type="dxa"/>
            <w:tcBorders>
              <w:top w:val="nil"/>
              <w:left w:val="single" w:sz="4" w:space="0" w:color="auto"/>
              <w:bottom w:val="single" w:sz="4" w:space="0" w:color="auto"/>
              <w:right w:val="single" w:sz="4" w:space="0" w:color="auto"/>
            </w:tcBorders>
          </w:tcPr>
          <w:p w:rsidR="00770B35" w:rsidRPr="00206142" w:rsidRDefault="00770B35" w:rsidP="00FC5FF8">
            <w:pPr>
              <w:pStyle w:val="NoSpacing"/>
              <w:rPr>
                <w:sz w:val="18"/>
                <w:szCs w:val="18"/>
              </w:rPr>
            </w:pPr>
            <w:r w:rsidRPr="00140401">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42" w:type="dxa"/>
            <w:tcBorders>
              <w:top w:val="nil"/>
              <w:left w:val="nil"/>
              <w:bottom w:val="single" w:sz="4" w:space="0" w:color="auto"/>
              <w:right w:val="single" w:sz="4" w:space="0" w:color="auto"/>
            </w:tcBorders>
          </w:tcPr>
          <w:p w:rsidR="00770B35" w:rsidRPr="00140401" w:rsidRDefault="00770B35" w:rsidP="00FC5FF8">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1001"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993"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1000" w:type="dxa"/>
            <w:gridSpan w:val="2"/>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992"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1150" w:type="dxa"/>
            <w:tcBorders>
              <w:top w:val="nil"/>
              <w:left w:val="nil"/>
              <w:bottom w:val="single" w:sz="4" w:space="0" w:color="auto"/>
              <w:right w:val="single" w:sz="4" w:space="0" w:color="auto"/>
            </w:tcBorders>
            <w:noWrap/>
          </w:tcPr>
          <w:p w:rsidR="00770B35" w:rsidRPr="00140401" w:rsidRDefault="00770B35" w:rsidP="00206142">
            <w:pPr>
              <w:jc w:val="center"/>
              <w:rPr>
                <w:sz w:val="18"/>
                <w:szCs w:val="18"/>
              </w:rPr>
            </w:pPr>
            <w:r>
              <w:rPr>
                <w:sz w:val="18"/>
                <w:szCs w:val="18"/>
              </w:rPr>
              <w:t>30</w:t>
            </w:r>
          </w:p>
        </w:tc>
        <w:tc>
          <w:tcPr>
            <w:tcW w:w="1639" w:type="dxa"/>
            <w:tcBorders>
              <w:top w:val="nil"/>
              <w:left w:val="nil"/>
              <w:bottom w:val="single" w:sz="4" w:space="0" w:color="auto"/>
              <w:right w:val="single" w:sz="4" w:space="0" w:color="auto"/>
            </w:tcBorders>
            <w:noWrap/>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30</w:t>
            </w:r>
          </w:p>
        </w:tc>
      </w:tr>
      <w:tr w:rsidR="00770B35" w:rsidRPr="00676359" w:rsidTr="00206142">
        <w:trPr>
          <w:trHeight w:val="595"/>
        </w:trPr>
        <w:tc>
          <w:tcPr>
            <w:tcW w:w="562" w:type="dxa"/>
            <w:gridSpan w:val="2"/>
            <w:tcBorders>
              <w:top w:val="nil"/>
              <w:left w:val="single" w:sz="4" w:space="0" w:color="auto"/>
              <w:bottom w:val="single" w:sz="4" w:space="0" w:color="auto"/>
              <w:right w:val="single" w:sz="4" w:space="0" w:color="auto"/>
            </w:tcBorders>
          </w:tcPr>
          <w:p w:rsidR="00770B35" w:rsidRPr="00140401" w:rsidRDefault="00770B35" w:rsidP="00FC5FF8">
            <w:pPr>
              <w:jc w:val="center"/>
              <w:rPr>
                <w:sz w:val="18"/>
                <w:szCs w:val="18"/>
              </w:rPr>
            </w:pPr>
            <w:r>
              <w:rPr>
                <w:sz w:val="18"/>
                <w:szCs w:val="18"/>
              </w:rPr>
              <w:t>5</w:t>
            </w:r>
          </w:p>
        </w:tc>
        <w:tc>
          <w:tcPr>
            <w:tcW w:w="3098" w:type="dxa"/>
            <w:tcBorders>
              <w:top w:val="nil"/>
              <w:left w:val="nil"/>
              <w:bottom w:val="single" w:sz="4" w:space="0" w:color="auto"/>
              <w:right w:val="single" w:sz="4" w:space="0" w:color="auto"/>
            </w:tcBorders>
          </w:tcPr>
          <w:p w:rsidR="00770B35" w:rsidRPr="00140401" w:rsidRDefault="00770B35" w:rsidP="00FC5FF8">
            <w:pPr>
              <w:pStyle w:val="NoSpacing"/>
              <w:rPr>
                <w:rFonts w:ascii="Times New Roman" w:hAnsi="Times New Roman"/>
                <w:sz w:val="18"/>
                <w:szCs w:val="18"/>
              </w:rPr>
            </w:pPr>
            <w:r w:rsidRPr="00140401">
              <w:rPr>
                <w:rFonts w:ascii="Times New Roman" w:hAnsi="Times New Roman"/>
                <w:sz w:val="18"/>
                <w:szCs w:val="18"/>
              </w:rPr>
              <w:t xml:space="preserve">Организация и проведение официальных спортивных мероприятий </w:t>
            </w:r>
          </w:p>
        </w:tc>
        <w:tc>
          <w:tcPr>
            <w:tcW w:w="1842" w:type="dxa"/>
            <w:tcBorders>
              <w:top w:val="nil"/>
              <w:left w:val="nil"/>
              <w:bottom w:val="single" w:sz="4" w:space="0" w:color="auto"/>
              <w:right w:val="single" w:sz="4" w:space="0" w:color="auto"/>
            </w:tcBorders>
          </w:tcPr>
          <w:p w:rsidR="00770B35" w:rsidRPr="00140401" w:rsidRDefault="00770B35" w:rsidP="00FC5FF8">
            <w:pPr>
              <w:jc w:val="center"/>
              <w:rPr>
                <w:sz w:val="18"/>
                <w:szCs w:val="18"/>
              </w:rPr>
            </w:pPr>
            <w:r w:rsidRPr="00140401">
              <w:rPr>
                <w:sz w:val="18"/>
                <w:szCs w:val="18"/>
              </w:rPr>
              <w:t>единиц</w:t>
            </w:r>
          </w:p>
        </w:tc>
        <w:tc>
          <w:tcPr>
            <w:tcW w:w="993"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1001"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993"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560</w:t>
            </w:r>
          </w:p>
        </w:tc>
        <w:tc>
          <w:tcPr>
            <w:tcW w:w="1000" w:type="dxa"/>
            <w:gridSpan w:val="2"/>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992"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1150" w:type="dxa"/>
            <w:tcBorders>
              <w:top w:val="nil"/>
              <w:left w:val="nil"/>
              <w:bottom w:val="single" w:sz="4" w:space="0" w:color="auto"/>
              <w:right w:val="single" w:sz="4" w:space="0" w:color="auto"/>
            </w:tcBorders>
          </w:tcPr>
          <w:p w:rsidR="00770B35" w:rsidRPr="00140401" w:rsidRDefault="00770B35" w:rsidP="00206142">
            <w:pPr>
              <w:pStyle w:val="NoSpacing"/>
              <w:jc w:val="center"/>
              <w:rPr>
                <w:rFonts w:ascii="Times New Roman" w:hAnsi="Times New Roman"/>
                <w:sz w:val="18"/>
                <w:szCs w:val="18"/>
              </w:rPr>
            </w:pPr>
            <w:r>
              <w:rPr>
                <w:rFonts w:ascii="Times New Roman" w:hAnsi="Times New Roman"/>
                <w:sz w:val="18"/>
                <w:szCs w:val="18"/>
              </w:rPr>
              <w:t>56</w:t>
            </w:r>
          </w:p>
        </w:tc>
        <w:tc>
          <w:tcPr>
            <w:tcW w:w="1639" w:type="dxa"/>
            <w:tcBorders>
              <w:top w:val="nil"/>
              <w:left w:val="nil"/>
              <w:bottom w:val="single" w:sz="4" w:space="0" w:color="auto"/>
              <w:right w:val="single" w:sz="4" w:space="0" w:color="auto"/>
            </w:tcBorders>
          </w:tcPr>
          <w:p w:rsidR="00770B35" w:rsidRPr="00140401" w:rsidRDefault="00770B35" w:rsidP="00FC5FF8">
            <w:pPr>
              <w:pStyle w:val="NoSpacing"/>
              <w:jc w:val="center"/>
              <w:rPr>
                <w:rFonts w:ascii="Times New Roman" w:hAnsi="Times New Roman"/>
                <w:sz w:val="18"/>
                <w:szCs w:val="18"/>
              </w:rPr>
            </w:pPr>
            <w:r>
              <w:rPr>
                <w:rFonts w:ascii="Times New Roman" w:hAnsi="Times New Roman"/>
                <w:sz w:val="18"/>
                <w:szCs w:val="18"/>
              </w:rPr>
              <w:t>56</w:t>
            </w:r>
          </w:p>
        </w:tc>
      </w:tr>
      <w:tr w:rsidR="00770B35" w:rsidRPr="00676359" w:rsidTr="00FC5FF8">
        <w:trPr>
          <w:trHeight w:val="750"/>
        </w:trPr>
        <w:tc>
          <w:tcPr>
            <w:tcW w:w="562" w:type="dxa"/>
            <w:gridSpan w:val="2"/>
            <w:tcBorders>
              <w:top w:val="nil"/>
              <w:left w:val="single" w:sz="4" w:space="0" w:color="auto"/>
              <w:bottom w:val="single" w:sz="4" w:space="0" w:color="auto"/>
              <w:right w:val="single" w:sz="4" w:space="0" w:color="auto"/>
            </w:tcBorders>
            <w:noWrap/>
          </w:tcPr>
          <w:p w:rsidR="00770B35" w:rsidRPr="002A41FF" w:rsidRDefault="00770B35" w:rsidP="00FC5FF8">
            <w:pPr>
              <w:pStyle w:val="NoSpacing"/>
              <w:jc w:val="center"/>
              <w:rPr>
                <w:rFonts w:ascii="Times New Roman" w:hAnsi="Times New Roman"/>
                <w:sz w:val="18"/>
                <w:szCs w:val="18"/>
              </w:rPr>
            </w:pPr>
            <w:r w:rsidRPr="002A41FF">
              <w:rPr>
                <w:rFonts w:ascii="Times New Roman" w:hAnsi="Times New Roman"/>
                <w:sz w:val="18"/>
                <w:szCs w:val="18"/>
              </w:rPr>
              <w:t>6</w:t>
            </w:r>
          </w:p>
        </w:tc>
        <w:tc>
          <w:tcPr>
            <w:tcW w:w="3098" w:type="dxa"/>
            <w:tcBorders>
              <w:top w:val="nil"/>
              <w:left w:val="nil"/>
              <w:bottom w:val="single" w:sz="4" w:space="0" w:color="auto"/>
              <w:right w:val="single" w:sz="4" w:space="0" w:color="auto"/>
            </w:tcBorders>
          </w:tcPr>
          <w:p w:rsidR="00770B35" w:rsidRPr="002A41FF" w:rsidRDefault="00770B35" w:rsidP="00FC5FF8">
            <w:pPr>
              <w:pStyle w:val="NoSpacing"/>
              <w:rPr>
                <w:rFonts w:ascii="Times New Roman" w:hAnsi="Times New Roman"/>
                <w:sz w:val="18"/>
                <w:szCs w:val="18"/>
              </w:rPr>
            </w:pPr>
            <w:r w:rsidRPr="002A41FF">
              <w:rPr>
                <w:rFonts w:ascii="Times New Roman" w:hAnsi="Times New Roman"/>
                <w:sz w:val="18"/>
                <w:szCs w:val="1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842" w:type="dxa"/>
            <w:tcBorders>
              <w:top w:val="nil"/>
              <w:left w:val="nil"/>
              <w:bottom w:val="single" w:sz="4" w:space="0" w:color="auto"/>
              <w:right w:val="single" w:sz="4" w:space="0" w:color="auto"/>
            </w:tcBorders>
          </w:tcPr>
          <w:p w:rsidR="00770B35" w:rsidRPr="002A41FF" w:rsidRDefault="00770B35" w:rsidP="00FC5FF8">
            <w:pPr>
              <w:pStyle w:val="NoSpacing"/>
              <w:jc w:val="center"/>
              <w:rPr>
                <w:rFonts w:ascii="Times New Roman" w:hAnsi="Times New Roman"/>
                <w:sz w:val="18"/>
                <w:szCs w:val="18"/>
              </w:rPr>
            </w:pPr>
            <w:r w:rsidRPr="002A41FF">
              <w:rPr>
                <w:rFonts w:ascii="Times New Roman" w:hAnsi="Times New Roman"/>
                <w:sz w:val="18"/>
                <w:szCs w:val="18"/>
              </w:rPr>
              <w:t>единиц</w:t>
            </w:r>
          </w:p>
        </w:tc>
        <w:tc>
          <w:tcPr>
            <w:tcW w:w="993"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11</w:t>
            </w:r>
          </w:p>
        </w:tc>
        <w:tc>
          <w:tcPr>
            <w:tcW w:w="1001"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993"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1000" w:type="dxa"/>
            <w:gridSpan w:val="2"/>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992"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1150" w:type="dxa"/>
            <w:tcBorders>
              <w:top w:val="nil"/>
              <w:left w:val="nil"/>
              <w:bottom w:val="single" w:sz="4" w:space="0" w:color="auto"/>
              <w:right w:val="single" w:sz="4" w:space="0" w:color="auto"/>
            </w:tcBorders>
            <w:noWrap/>
          </w:tcPr>
          <w:p w:rsidR="00770B35" w:rsidRPr="002A41FF" w:rsidRDefault="00770B35" w:rsidP="00206142">
            <w:pPr>
              <w:pStyle w:val="NoSpacing"/>
              <w:jc w:val="center"/>
              <w:rPr>
                <w:rFonts w:ascii="Times New Roman" w:hAnsi="Times New Roman"/>
                <w:sz w:val="18"/>
                <w:szCs w:val="18"/>
              </w:rPr>
            </w:pPr>
            <w:r w:rsidRPr="002A41FF">
              <w:rPr>
                <w:rFonts w:ascii="Times New Roman" w:hAnsi="Times New Roman"/>
                <w:sz w:val="18"/>
                <w:szCs w:val="18"/>
              </w:rPr>
              <w:t>12</w:t>
            </w:r>
          </w:p>
        </w:tc>
        <w:tc>
          <w:tcPr>
            <w:tcW w:w="1639" w:type="dxa"/>
            <w:tcBorders>
              <w:top w:val="nil"/>
              <w:left w:val="nil"/>
              <w:bottom w:val="single" w:sz="4" w:space="0" w:color="auto"/>
              <w:right w:val="single" w:sz="4" w:space="0" w:color="auto"/>
            </w:tcBorders>
            <w:noWrap/>
          </w:tcPr>
          <w:p w:rsidR="00770B35" w:rsidRPr="002A41FF" w:rsidRDefault="00770B35" w:rsidP="00C6649D">
            <w:pPr>
              <w:pStyle w:val="NoSpacing"/>
              <w:jc w:val="center"/>
              <w:rPr>
                <w:rFonts w:ascii="Times New Roman" w:hAnsi="Times New Roman"/>
                <w:sz w:val="18"/>
                <w:szCs w:val="18"/>
              </w:rPr>
            </w:pPr>
            <w:r w:rsidRPr="002A41FF">
              <w:rPr>
                <w:rFonts w:ascii="Times New Roman" w:hAnsi="Times New Roman"/>
                <w:sz w:val="18"/>
                <w:szCs w:val="18"/>
              </w:rPr>
              <w:t>12</w:t>
            </w:r>
          </w:p>
        </w:tc>
      </w:tr>
    </w:tbl>
    <w:p w:rsidR="00770B35" w:rsidRDefault="00770B35" w:rsidP="00B554EF">
      <w:pPr>
        <w:autoSpaceDE w:val="0"/>
        <w:autoSpaceDN w:val="0"/>
        <w:rPr>
          <w:sz w:val="28"/>
          <w:szCs w:val="28"/>
        </w:rPr>
      </w:pPr>
    </w:p>
    <w:p w:rsidR="00770B35" w:rsidRDefault="00770B35" w:rsidP="00B554EF">
      <w:pPr>
        <w:autoSpaceDE w:val="0"/>
        <w:autoSpaceDN w:val="0"/>
        <w:rPr>
          <w:sz w:val="28"/>
          <w:szCs w:val="28"/>
        </w:rPr>
      </w:pPr>
    </w:p>
    <w:p w:rsidR="00770B35" w:rsidRDefault="00770B35" w:rsidP="00B554EF">
      <w:pPr>
        <w:autoSpaceDE w:val="0"/>
        <w:autoSpaceDN w:val="0"/>
        <w:rPr>
          <w:sz w:val="28"/>
          <w:szCs w:val="28"/>
        </w:rPr>
      </w:pPr>
    </w:p>
    <w:p w:rsidR="00770B35" w:rsidRDefault="00770B35" w:rsidP="00B554EF">
      <w:pPr>
        <w:autoSpaceDE w:val="0"/>
        <w:autoSpaceDN w:val="0"/>
        <w:rPr>
          <w:sz w:val="28"/>
          <w:szCs w:val="28"/>
        </w:rPr>
      </w:pPr>
    </w:p>
    <w:p w:rsidR="00770B35" w:rsidRPr="00B051E1" w:rsidRDefault="00770B35" w:rsidP="00B554EF">
      <w:pPr>
        <w:autoSpaceDE w:val="0"/>
        <w:autoSpaceDN w:val="0"/>
        <w:rPr>
          <w:sz w:val="28"/>
          <w:szCs w:val="28"/>
        </w:rPr>
      </w:pPr>
    </w:p>
    <w:p w:rsidR="00770B35" w:rsidRPr="00B051E1" w:rsidRDefault="00770B35" w:rsidP="00B051E1">
      <w:pPr>
        <w:autoSpaceDE w:val="0"/>
        <w:autoSpaceDN w:val="0"/>
        <w:jc w:val="right"/>
        <w:rPr>
          <w:sz w:val="28"/>
          <w:szCs w:val="28"/>
        </w:rPr>
      </w:pPr>
      <w:r w:rsidRPr="00B051E1">
        <w:rPr>
          <w:sz w:val="28"/>
          <w:szCs w:val="28"/>
        </w:rPr>
        <w:t xml:space="preserve">Таблица </w:t>
      </w:r>
      <w:r>
        <w:rPr>
          <w:sz w:val="28"/>
          <w:szCs w:val="28"/>
        </w:rPr>
        <w:t>7</w:t>
      </w:r>
    </w:p>
    <w:p w:rsidR="00770B35" w:rsidRDefault="00770B35" w:rsidP="00B051E1">
      <w:pPr>
        <w:autoSpaceDE w:val="0"/>
        <w:autoSpaceDN w:val="0"/>
        <w:jc w:val="center"/>
        <w:rPr>
          <w:sz w:val="28"/>
          <w:szCs w:val="28"/>
        </w:rPr>
      </w:pPr>
    </w:p>
    <w:p w:rsidR="00770B35" w:rsidRPr="00B051E1" w:rsidRDefault="00770B35" w:rsidP="00B051E1">
      <w:pPr>
        <w:autoSpaceDE w:val="0"/>
        <w:autoSpaceDN w:val="0"/>
        <w:jc w:val="center"/>
        <w:rPr>
          <w:sz w:val="28"/>
          <w:szCs w:val="28"/>
        </w:rPr>
      </w:pPr>
      <w:r w:rsidRPr="00B051E1">
        <w:rPr>
          <w:sz w:val="28"/>
          <w:szCs w:val="28"/>
        </w:rPr>
        <w:t xml:space="preserve">Перечень возможных рисков при реализации </w:t>
      </w:r>
      <w:r>
        <w:rPr>
          <w:sz w:val="28"/>
          <w:szCs w:val="28"/>
        </w:rPr>
        <w:t>муниципальной</w:t>
      </w:r>
      <w:r w:rsidRPr="00B051E1">
        <w:rPr>
          <w:sz w:val="28"/>
          <w:szCs w:val="28"/>
        </w:rPr>
        <w:t xml:space="preserve"> программы и мер по их преодолению</w:t>
      </w:r>
    </w:p>
    <w:p w:rsidR="00770B35" w:rsidRPr="00206142" w:rsidRDefault="00770B35" w:rsidP="00B051E1">
      <w:pPr>
        <w:autoSpaceDE w:val="0"/>
        <w:autoSpaceDN w:val="0"/>
        <w:jc w:val="center"/>
        <w:rPr>
          <w:sz w:val="28"/>
          <w:szCs w:val="28"/>
        </w:rPr>
      </w:pPr>
    </w:p>
    <w:tbl>
      <w:tblPr>
        <w:tblW w:w="1488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10"/>
        <w:gridCol w:w="5289"/>
        <w:gridCol w:w="8886"/>
      </w:tblGrid>
      <w:tr w:rsidR="00770B35" w:rsidRPr="00B051E1" w:rsidTr="00065914">
        <w:trPr>
          <w:trHeight w:val="266"/>
        </w:trPr>
        <w:tc>
          <w:tcPr>
            <w:tcW w:w="710"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 п/п</w:t>
            </w:r>
          </w:p>
        </w:tc>
        <w:tc>
          <w:tcPr>
            <w:tcW w:w="5289"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Описание риска</w:t>
            </w:r>
          </w:p>
        </w:tc>
        <w:tc>
          <w:tcPr>
            <w:tcW w:w="8886"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Меры по преодолению рисков</w:t>
            </w:r>
          </w:p>
        </w:tc>
      </w:tr>
      <w:tr w:rsidR="00770B35" w:rsidRPr="00B051E1" w:rsidTr="00065914">
        <w:trPr>
          <w:trHeight w:val="138"/>
        </w:trPr>
        <w:tc>
          <w:tcPr>
            <w:tcW w:w="710"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1</w:t>
            </w:r>
          </w:p>
        </w:tc>
        <w:tc>
          <w:tcPr>
            <w:tcW w:w="5289"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2</w:t>
            </w:r>
          </w:p>
        </w:tc>
        <w:tc>
          <w:tcPr>
            <w:tcW w:w="8886"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3</w:t>
            </w:r>
          </w:p>
        </w:tc>
      </w:tr>
      <w:tr w:rsidR="00770B35" w:rsidRPr="00B051E1" w:rsidTr="00206142">
        <w:trPr>
          <w:trHeight w:val="1191"/>
        </w:trPr>
        <w:tc>
          <w:tcPr>
            <w:tcW w:w="710"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1.</w:t>
            </w:r>
          </w:p>
        </w:tc>
        <w:tc>
          <w:tcPr>
            <w:tcW w:w="5289"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8886"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В целях минимизации правовых рисков предполагается:</w:t>
            </w:r>
          </w:p>
          <w:p w:rsidR="00770B35" w:rsidRPr="00206142" w:rsidRDefault="00770B35" w:rsidP="00B051E1">
            <w:pPr>
              <w:autoSpaceDE w:val="0"/>
              <w:autoSpaceDN w:val="0"/>
              <w:jc w:val="both"/>
              <w:rPr>
                <w:sz w:val="20"/>
                <w:szCs w:val="20"/>
                <w:lang w:eastAsia="en-US"/>
              </w:rPr>
            </w:pPr>
            <w:r w:rsidRPr="00206142">
              <w:rPr>
                <w:sz w:val="20"/>
                <w:szCs w:val="20"/>
                <w:lang w:eastAsia="en-US"/>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администрации города в информационно-телекоммуникационной сети Интернет;</w:t>
            </w:r>
          </w:p>
          <w:p w:rsidR="00770B35" w:rsidRPr="00206142" w:rsidRDefault="00770B35" w:rsidP="00B051E1">
            <w:pPr>
              <w:autoSpaceDE w:val="0"/>
              <w:autoSpaceDN w:val="0"/>
              <w:jc w:val="both"/>
              <w:rPr>
                <w:sz w:val="20"/>
                <w:szCs w:val="20"/>
                <w:lang w:eastAsia="en-US"/>
              </w:rPr>
            </w:pPr>
            <w:r w:rsidRPr="00206142">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770B35" w:rsidRPr="00B051E1" w:rsidTr="00065914">
        <w:trPr>
          <w:trHeight w:val="591"/>
        </w:trPr>
        <w:tc>
          <w:tcPr>
            <w:tcW w:w="710"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2.</w:t>
            </w:r>
          </w:p>
        </w:tc>
        <w:tc>
          <w:tcPr>
            <w:tcW w:w="5289"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8886"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В целях минимизации финансовых рисков предполагается:</w:t>
            </w:r>
          </w:p>
          <w:p w:rsidR="00770B35" w:rsidRPr="00206142" w:rsidRDefault="00770B35" w:rsidP="00B051E1">
            <w:pPr>
              <w:autoSpaceDE w:val="0"/>
              <w:autoSpaceDN w:val="0"/>
              <w:jc w:val="both"/>
              <w:rPr>
                <w:sz w:val="20"/>
                <w:szCs w:val="20"/>
                <w:lang w:eastAsia="en-US"/>
              </w:rPr>
            </w:pPr>
            <w:r w:rsidRPr="00206142">
              <w:rPr>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770B35" w:rsidRPr="00206142" w:rsidRDefault="00770B35" w:rsidP="00B051E1">
            <w:pPr>
              <w:autoSpaceDE w:val="0"/>
              <w:autoSpaceDN w:val="0"/>
              <w:jc w:val="both"/>
              <w:rPr>
                <w:sz w:val="20"/>
                <w:szCs w:val="20"/>
                <w:lang w:eastAsia="en-US"/>
              </w:rPr>
            </w:pPr>
            <w:r w:rsidRPr="00206142">
              <w:rPr>
                <w:sz w:val="20"/>
                <w:szCs w:val="20"/>
                <w:lang w:eastAsia="en-US"/>
              </w:rPr>
              <w:t>б) планирование бюджетных расходов с применением методик оценки эффективности бюджетных расходов;</w:t>
            </w:r>
          </w:p>
          <w:p w:rsidR="00770B35" w:rsidRPr="00206142" w:rsidRDefault="00770B35" w:rsidP="00B051E1">
            <w:pPr>
              <w:autoSpaceDE w:val="0"/>
              <w:autoSpaceDN w:val="0"/>
              <w:jc w:val="both"/>
              <w:rPr>
                <w:sz w:val="20"/>
                <w:szCs w:val="20"/>
                <w:lang w:eastAsia="en-US"/>
              </w:rPr>
            </w:pPr>
            <w:r w:rsidRPr="00206142">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770B35" w:rsidRPr="00B051E1" w:rsidTr="00065914">
        <w:trPr>
          <w:trHeight w:val="460"/>
        </w:trPr>
        <w:tc>
          <w:tcPr>
            <w:tcW w:w="710" w:type="dxa"/>
            <w:tcMar>
              <w:top w:w="102" w:type="dxa"/>
              <w:left w:w="62" w:type="dxa"/>
              <w:bottom w:w="102" w:type="dxa"/>
              <w:right w:w="62" w:type="dxa"/>
            </w:tcMar>
          </w:tcPr>
          <w:p w:rsidR="00770B35" w:rsidRPr="00206142" w:rsidRDefault="00770B35" w:rsidP="00B051E1">
            <w:pPr>
              <w:jc w:val="center"/>
              <w:rPr>
                <w:sz w:val="20"/>
                <w:szCs w:val="20"/>
                <w:lang w:eastAsia="en-US"/>
              </w:rPr>
            </w:pPr>
            <w:r w:rsidRPr="00206142">
              <w:rPr>
                <w:sz w:val="20"/>
                <w:szCs w:val="20"/>
                <w:lang w:eastAsia="en-US"/>
              </w:rPr>
              <w:t>3.</w:t>
            </w:r>
          </w:p>
        </w:tc>
        <w:tc>
          <w:tcPr>
            <w:tcW w:w="5289"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8886" w:type="dxa"/>
            <w:tcMar>
              <w:top w:w="102" w:type="dxa"/>
              <w:left w:w="62" w:type="dxa"/>
              <w:bottom w:w="102" w:type="dxa"/>
              <w:right w:w="62" w:type="dxa"/>
            </w:tcMar>
          </w:tcPr>
          <w:p w:rsidR="00770B35" w:rsidRPr="00206142" w:rsidRDefault="00770B35" w:rsidP="00B051E1">
            <w:pPr>
              <w:autoSpaceDE w:val="0"/>
              <w:autoSpaceDN w:val="0"/>
              <w:jc w:val="both"/>
              <w:rPr>
                <w:sz w:val="20"/>
                <w:szCs w:val="20"/>
                <w:lang w:eastAsia="en-US"/>
              </w:rPr>
            </w:pPr>
            <w:r w:rsidRPr="00206142">
              <w:rPr>
                <w:sz w:val="20"/>
                <w:szCs w:val="20"/>
                <w:lang w:eastAsia="en-US"/>
              </w:rPr>
              <w:t>В целях минимизации (снижения) административных рисков планируется:</w:t>
            </w:r>
          </w:p>
          <w:p w:rsidR="00770B35" w:rsidRPr="00206142" w:rsidRDefault="00770B35" w:rsidP="00B051E1">
            <w:pPr>
              <w:autoSpaceDE w:val="0"/>
              <w:autoSpaceDN w:val="0"/>
              <w:jc w:val="both"/>
              <w:rPr>
                <w:sz w:val="20"/>
                <w:szCs w:val="20"/>
                <w:lang w:eastAsia="en-US"/>
              </w:rPr>
            </w:pPr>
            <w:r w:rsidRPr="00206142">
              <w:rPr>
                <w:sz w:val="20"/>
                <w:szCs w:val="20"/>
                <w:lang w:eastAsia="en-US"/>
              </w:rPr>
              <w:t>а) регулярная публикация отчетов о ходе реализации муниципальной программы;</w:t>
            </w:r>
          </w:p>
          <w:p w:rsidR="00770B35" w:rsidRPr="00206142" w:rsidRDefault="00770B35" w:rsidP="00B051E1">
            <w:pPr>
              <w:autoSpaceDE w:val="0"/>
              <w:autoSpaceDN w:val="0"/>
              <w:jc w:val="both"/>
              <w:rPr>
                <w:sz w:val="20"/>
                <w:szCs w:val="20"/>
                <w:lang w:eastAsia="en-US"/>
              </w:rPr>
            </w:pPr>
            <w:r w:rsidRPr="00206142">
              <w:rPr>
                <w:sz w:val="20"/>
                <w:szCs w:val="20"/>
                <w:lang w:eastAsia="en-US"/>
              </w:rPr>
              <w:t>б) повышение эффективности взаимодействия участников реализации муниципальной программы;</w:t>
            </w:r>
          </w:p>
          <w:p w:rsidR="00770B35" w:rsidRPr="00206142" w:rsidRDefault="00770B35" w:rsidP="00B051E1">
            <w:pPr>
              <w:autoSpaceDE w:val="0"/>
              <w:autoSpaceDN w:val="0"/>
              <w:jc w:val="both"/>
              <w:rPr>
                <w:sz w:val="20"/>
                <w:szCs w:val="20"/>
                <w:lang w:eastAsia="en-US"/>
              </w:rPr>
            </w:pPr>
            <w:r w:rsidRPr="00206142">
              <w:rPr>
                <w:sz w:val="20"/>
                <w:szCs w:val="20"/>
                <w:lang w:eastAsia="en-US"/>
              </w:rPr>
              <w:t>в) создание системы мониторинга реализации муниципальной программы;</w:t>
            </w:r>
          </w:p>
          <w:p w:rsidR="00770B35" w:rsidRPr="00206142" w:rsidRDefault="00770B35" w:rsidP="00B051E1">
            <w:pPr>
              <w:autoSpaceDE w:val="0"/>
              <w:autoSpaceDN w:val="0"/>
              <w:jc w:val="both"/>
              <w:rPr>
                <w:sz w:val="20"/>
                <w:szCs w:val="20"/>
                <w:lang w:eastAsia="en-US"/>
              </w:rPr>
            </w:pPr>
            <w:r w:rsidRPr="00206142">
              <w:rPr>
                <w:sz w:val="20"/>
                <w:szCs w:val="20"/>
                <w:lang w:eastAsia="en-US"/>
              </w:rPr>
              <w:t>г) своевременная корректировка программных мероприятий муниципальной программы;</w:t>
            </w:r>
          </w:p>
          <w:p w:rsidR="00770B35" w:rsidRPr="00206142" w:rsidRDefault="00770B35" w:rsidP="00B051E1">
            <w:pPr>
              <w:autoSpaceDE w:val="0"/>
              <w:autoSpaceDN w:val="0"/>
              <w:jc w:val="both"/>
              <w:rPr>
                <w:sz w:val="20"/>
                <w:szCs w:val="20"/>
                <w:lang w:eastAsia="en-US"/>
              </w:rPr>
            </w:pPr>
            <w:r w:rsidRPr="00206142">
              <w:rPr>
                <w:sz w:val="20"/>
                <w:szCs w:val="20"/>
                <w:lang w:eastAsia="en-US"/>
              </w:rPr>
              <w:t>д) рациональное использование имеющихся материальных и нематериальных ресурсов;</w:t>
            </w:r>
          </w:p>
          <w:p w:rsidR="00770B35" w:rsidRPr="00206142" w:rsidRDefault="00770B35" w:rsidP="00B051E1">
            <w:pPr>
              <w:autoSpaceDE w:val="0"/>
              <w:autoSpaceDN w:val="0"/>
              <w:jc w:val="both"/>
              <w:rPr>
                <w:sz w:val="20"/>
                <w:szCs w:val="20"/>
                <w:lang w:eastAsia="en-US"/>
              </w:rPr>
            </w:pPr>
            <w:r w:rsidRPr="00206142">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770B35" w:rsidRPr="00206142" w:rsidRDefault="00770B35" w:rsidP="00B051E1">
            <w:pPr>
              <w:autoSpaceDE w:val="0"/>
              <w:autoSpaceDN w:val="0"/>
              <w:jc w:val="both"/>
              <w:rPr>
                <w:sz w:val="20"/>
                <w:szCs w:val="20"/>
                <w:lang w:eastAsia="en-US"/>
              </w:rPr>
            </w:pPr>
            <w:r w:rsidRPr="00206142">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770B35" w:rsidRDefault="00770B35" w:rsidP="00A45F4D">
      <w:pPr>
        <w:widowControl w:val="0"/>
        <w:autoSpaceDE w:val="0"/>
        <w:autoSpaceDN w:val="0"/>
        <w:jc w:val="both"/>
        <w:rPr>
          <w:sz w:val="28"/>
          <w:szCs w:val="28"/>
        </w:rPr>
      </w:pPr>
    </w:p>
    <w:p w:rsidR="00770B35" w:rsidRDefault="00770B35" w:rsidP="00A45F4D">
      <w:pPr>
        <w:widowControl w:val="0"/>
        <w:autoSpaceDE w:val="0"/>
        <w:autoSpaceDN w:val="0"/>
        <w:jc w:val="both"/>
        <w:rPr>
          <w:sz w:val="28"/>
          <w:szCs w:val="28"/>
        </w:rPr>
      </w:pPr>
    </w:p>
    <w:p w:rsidR="00770B35" w:rsidRDefault="00770B35" w:rsidP="00A45F4D">
      <w:pPr>
        <w:widowControl w:val="0"/>
        <w:autoSpaceDE w:val="0"/>
        <w:autoSpaceDN w:val="0"/>
        <w:jc w:val="both"/>
        <w:rPr>
          <w:sz w:val="28"/>
          <w:szCs w:val="28"/>
        </w:rPr>
      </w:pPr>
    </w:p>
    <w:p w:rsidR="00770B35" w:rsidRDefault="00770B35" w:rsidP="00A45F4D">
      <w:pPr>
        <w:widowControl w:val="0"/>
        <w:autoSpaceDE w:val="0"/>
        <w:autoSpaceDN w:val="0"/>
        <w:jc w:val="both"/>
        <w:rPr>
          <w:sz w:val="28"/>
          <w:szCs w:val="28"/>
        </w:rPr>
      </w:pPr>
    </w:p>
    <w:p w:rsidR="00770B35" w:rsidRPr="00B051E1" w:rsidRDefault="00770B35" w:rsidP="00B554EF">
      <w:pPr>
        <w:autoSpaceDE w:val="0"/>
        <w:autoSpaceDN w:val="0"/>
        <w:jc w:val="right"/>
        <w:rPr>
          <w:sz w:val="28"/>
          <w:szCs w:val="28"/>
        </w:rPr>
      </w:pPr>
      <w:r w:rsidRPr="00B051E1">
        <w:rPr>
          <w:sz w:val="28"/>
          <w:szCs w:val="28"/>
        </w:rPr>
        <w:t xml:space="preserve">Таблица </w:t>
      </w:r>
      <w:r>
        <w:rPr>
          <w:sz w:val="28"/>
          <w:szCs w:val="28"/>
        </w:rPr>
        <w:t>8</w:t>
      </w:r>
    </w:p>
    <w:p w:rsidR="00770B35" w:rsidRDefault="00770B35" w:rsidP="00A45F4D">
      <w:pPr>
        <w:widowControl w:val="0"/>
        <w:autoSpaceDE w:val="0"/>
        <w:autoSpaceDN w:val="0"/>
        <w:jc w:val="both"/>
        <w:rPr>
          <w:sz w:val="28"/>
          <w:szCs w:val="28"/>
        </w:rPr>
      </w:pPr>
    </w:p>
    <w:p w:rsidR="00770B35" w:rsidRPr="00967BE0" w:rsidRDefault="00770B35" w:rsidP="00B554EF">
      <w:pPr>
        <w:widowControl w:val="0"/>
        <w:autoSpaceDE w:val="0"/>
        <w:autoSpaceDN w:val="0"/>
        <w:jc w:val="center"/>
        <w:rPr>
          <w:sz w:val="28"/>
          <w:szCs w:val="28"/>
        </w:rPr>
      </w:pPr>
      <w:r w:rsidRPr="00967BE0">
        <w:rPr>
          <w:sz w:val="28"/>
          <w:szCs w:val="28"/>
        </w:rPr>
        <w:t>Перечень объектов капитального строительства</w:t>
      </w:r>
    </w:p>
    <w:p w:rsidR="00770B35" w:rsidRPr="00967BE0" w:rsidRDefault="00770B35" w:rsidP="00B554EF">
      <w:pPr>
        <w:widowControl w:val="0"/>
        <w:autoSpaceDE w:val="0"/>
        <w:autoSpaceDN w:val="0"/>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986"/>
        <w:gridCol w:w="5220"/>
        <w:gridCol w:w="1694"/>
        <w:gridCol w:w="3960"/>
      </w:tblGrid>
      <w:tr w:rsidR="00770B35" w:rsidRPr="00967BE0" w:rsidTr="00CB5823">
        <w:tc>
          <w:tcPr>
            <w:tcW w:w="648"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 xml:space="preserve">№ </w:t>
            </w:r>
          </w:p>
        </w:tc>
        <w:tc>
          <w:tcPr>
            <w:tcW w:w="2986"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Наименование объекта</w:t>
            </w:r>
          </w:p>
        </w:tc>
        <w:tc>
          <w:tcPr>
            <w:tcW w:w="522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Мощность</w:t>
            </w:r>
          </w:p>
        </w:tc>
        <w:tc>
          <w:tcPr>
            <w:tcW w:w="1694"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Срок строительства, проектирования</w:t>
            </w:r>
          </w:p>
        </w:tc>
        <w:tc>
          <w:tcPr>
            <w:tcW w:w="396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Источник финансирования</w:t>
            </w:r>
          </w:p>
        </w:tc>
      </w:tr>
      <w:tr w:rsidR="00770B35" w:rsidRPr="00967BE0" w:rsidTr="00CB5823">
        <w:tc>
          <w:tcPr>
            <w:tcW w:w="648"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1</w:t>
            </w:r>
          </w:p>
        </w:tc>
        <w:tc>
          <w:tcPr>
            <w:tcW w:w="2986"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2</w:t>
            </w:r>
          </w:p>
        </w:tc>
        <w:tc>
          <w:tcPr>
            <w:tcW w:w="522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3</w:t>
            </w:r>
          </w:p>
        </w:tc>
        <w:tc>
          <w:tcPr>
            <w:tcW w:w="1694"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4</w:t>
            </w:r>
          </w:p>
        </w:tc>
        <w:tc>
          <w:tcPr>
            <w:tcW w:w="396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5</w:t>
            </w:r>
          </w:p>
        </w:tc>
      </w:tr>
      <w:tr w:rsidR="00770B35" w:rsidRPr="00967BE0" w:rsidTr="00CB5823">
        <w:trPr>
          <w:trHeight w:val="1648"/>
        </w:trPr>
        <w:tc>
          <w:tcPr>
            <w:tcW w:w="648"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1</w:t>
            </w:r>
          </w:p>
        </w:tc>
        <w:tc>
          <w:tcPr>
            <w:tcW w:w="2986"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ФСК с ледовой ареной в мкр. № 1 «Центральный»</w:t>
            </w:r>
          </w:p>
        </w:tc>
        <w:tc>
          <w:tcPr>
            <w:tcW w:w="522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5 235 м²</w:t>
            </w:r>
          </w:p>
          <w:p w:rsidR="00770B35" w:rsidRPr="00967BE0" w:rsidRDefault="00770B35" w:rsidP="00CB5823">
            <w:pPr>
              <w:autoSpaceDE w:val="0"/>
              <w:autoSpaceDN w:val="0"/>
              <w:adjustRightInd w:val="0"/>
              <w:jc w:val="center"/>
              <w:outlineLvl w:val="1"/>
              <w:rPr>
                <w:rFonts w:eastAsia="Batang" w:cs="Arial"/>
                <w:lang w:eastAsia="ko-KR"/>
              </w:rPr>
            </w:pPr>
            <w:r w:rsidRPr="00967BE0">
              <w:rPr>
                <w:rFonts w:eastAsia="Batang" w:cs="Arial"/>
                <w:lang w:eastAsia="ko-KR"/>
              </w:rPr>
              <w:t xml:space="preserve">ЕПС ледовой арены-50 чел./смена (при УТЗ), </w:t>
            </w:r>
          </w:p>
          <w:p w:rsidR="00770B35" w:rsidRPr="00967BE0" w:rsidRDefault="00770B35" w:rsidP="00CB5823">
            <w:pPr>
              <w:autoSpaceDE w:val="0"/>
              <w:autoSpaceDN w:val="0"/>
              <w:adjustRightInd w:val="0"/>
              <w:jc w:val="center"/>
              <w:outlineLvl w:val="1"/>
              <w:rPr>
                <w:rFonts w:eastAsia="Batang" w:cs="Arial"/>
                <w:lang w:eastAsia="ko-KR"/>
              </w:rPr>
            </w:pPr>
            <w:r w:rsidRPr="00967BE0">
              <w:rPr>
                <w:rFonts w:eastAsia="Batang" w:cs="Arial"/>
                <w:lang w:eastAsia="ko-KR"/>
              </w:rPr>
              <w:t xml:space="preserve">ЕПС ледовой арены-120 чел./смена (при массовом катании), </w:t>
            </w:r>
          </w:p>
          <w:p w:rsidR="00770B35" w:rsidRPr="00967BE0" w:rsidRDefault="00770B35" w:rsidP="00CB5823">
            <w:pPr>
              <w:autoSpaceDE w:val="0"/>
              <w:autoSpaceDN w:val="0"/>
              <w:adjustRightInd w:val="0"/>
              <w:jc w:val="center"/>
              <w:outlineLvl w:val="1"/>
              <w:rPr>
                <w:rFonts w:eastAsia="Batang" w:cs="Arial"/>
                <w:lang w:eastAsia="ko-KR"/>
              </w:rPr>
            </w:pPr>
            <w:r w:rsidRPr="00967BE0">
              <w:rPr>
                <w:rFonts w:eastAsia="Batang" w:cs="Arial"/>
                <w:lang w:eastAsia="ko-KR"/>
              </w:rPr>
              <w:t>ЕПС хореографического класса-30 чел./смена,</w:t>
            </w:r>
          </w:p>
          <w:p w:rsidR="00770B35" w:rsidRPr="00967BE0" w:rsidRDefault="00770B35" w:rsidP="00A444E1">
            <w:pPr>
              <w:autoSpaceDE w:val="0"/>
              <w:autoSpaceDN w:val="0"/>
              <w:adjustRightInd w:val="0"/>
              <w:jc w:val="center"/>
              <w:outlineLvl w:val="1"/>
              <w:rPr>
                <w:rFonts w:ascii="Arial" w:eastAsia="Batang" w:hAnsi="Arial" w:cs="Arial"/>
                <w:lang w:eastAsia="ko-KR"/>
              </w:rPr>
            </w:pPr>
            <w:r w:rsidRPr="00967BE0">
              <w:rPr>
                <w:rFonts w:eastAsia="Batang" w:cs="Arial"/>
                <w:lang w:eastAsia="ko-KR"/>
              </w:rPr>
              <w:t>ЕПС тренажерного зала-10 чел./смена.</w:t>
            </w:r>
          </w:p>
        </w:tc>
        <w:tc>
          <w:tcPr>
            <w:tcW w:w="1694"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Pr>
                <w:rFonts w:eastAsia="Batang" w:cs="Arial"/>
                <w:lang w:eastAsia="ko-KR"/>
              </w:rPr>
              <w:t>2016-2020</w:t>
            </w:r>
            <w:r w:rsidRPr="00967BE0">
              <w:rPr>
                <w:rFonts w:eastAsia="Batang" w:cs="Arial"/>
                <w:lang w:eastAsia="ko-KR"/>
              </w:rPr>
              <w:t xml:space="preserve"> гг.</w:t>
            </w:r>
          </w:p>
          <w:p w:rsidR="00770B35" w:rsidRPr="00967BE0" w:rsidRDefault="00770B35" w:rsidP="00CB5823">
            <w:pPr>
              <w:autoSpaceDE w:val="0"/>
              <w:autoSpaceDN w:val="0"/>
              <w:adjustRightInd w:val="0"/>
              <w:jc w:val="center"/>
              <w:outlineLvl w:val="1"/>
              <w:rPr>
                <w:rFonts w:ascii="Arial" w:eastAsia="Batang" w:hAnsi="Arial" w:cs="Arial"/>
                <w:lang w:eastAsia="ko-KR"/>
              </w:rPr>
            </w:pPr>
          </w:p>
        </w:tc>
        <w:tc>
          <w:tcPr>
            <w:tcW w:w="3960" w:type="dxa"/>
          </w:tcPr>
          <w:p w:rsidR="00770B35" w:rsidRPr="00967BE0" w:rsidRDefault="00770B35"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Безвозмездные поступления в бюджет*</w:t>
            </w:r>
          </w:p>
        </w:tc>
      </w:tr>
    </w:tbl>
    <w:p w:rsidR="00770B35" w:rsidRPr="00967BE0" w:rsidRDefault="00770B35" w:rsidP="00B554EF">
      <w:pPr>
        <w:widowControl w:val="0"/>
        <w:autoSpaceDE w:val="0"/>
        <w:autoSpaceDN w:val="0"/>
        <w:jc w:val="center"/>
        <w:rPr>
          <w:b/>
          <w:sz w:val="28"/>
          <w:szCs w:val="28"/>
        </w:rPr>
      </w:pPr>
    </w:p>
    <w:p w:rsidR="00770B35" w:rsidRPr="00967BE0" w:rsidRDefault="00770B35" w:rsidP="00B554EF">
      <w:pPr>
        <w:widowControl w:val="0"/>
        <w:autoSpaceDE w:val="0"/>
        <w:autoSpaceDN w:val="0"/>
        <w:jc w:val="both"/>
        <w:rPr>
          <w:sz w:val="28"/>
          <w:szCs w:val="28"/>
        </w:rPr>
      </w:pPr>
    </w:p>
    <w:p w:rsidR="00770B35" w:rsidRPr="00206142" w:rsidRDefault="00770B35" w:rsidP="00206142">
      <w:pPr>
        <w:spacing w:line="360" w:lineRule="auto"/>
        <w:ind w:left="-708" w:firstLine="708"/>
        <w:jc w:val="both"/>
        <w:rPr>
          <w:rFonts w:eastAsia="Batang" w:cs="Arial"/>
          <w:sz w:val="28"/>
          <w:szCs w:val="28"/>
          <w:lang w:eastAsia="ko-KR"/>
        </w:rPr>
      </w:pPr>
      <w:r w:rsidRPr="00206142">
        <w:rPr>
          <w:sz w:val="28"/>
          <w:szCs w:val="28"/>
        </w:rPr>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770B35" w:rsidRPr="006327B6" w:rsidRDefault="00770B35" w:rsidP="00B554EF">
      <w:pPr>
        <w:widowControl w:val="0"/>
        <w:autoSpaceDE w:val="0"/>
        <w:autoSpaceDN w:val="0"/>
        <w:jc w:val="both"/>
        <w:rPr>
          <w:color w:val="FF0000"/>
          <w:sz w:val="28"/>
          <w:szCs w:val="28"/>
        </w:rPr>
      </w:pPr>
    </w:p>
    <w:sectPr w:rsidR="00770B35" w:rsidRPr="006327B6" w:rsidSect="00383EE0">
      <w:pgSz w:w="16838" w:h="11906" w:orient="landscape" w:code="9"/>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B35" w:rsidRDefault="00770B35" w:rsidP="007C3208">
      <w:r>
        <w:separator/>
      </w:r>
    </w:p>
  </w:endnote>
  <w:endnote w:type="continuationSeparator" w:id="0">
    <w:p w:rsidR="00770B35" w:rsidRDefault="00770B35" w:rsidP="007C3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B35" w:rsidRDefault="00770B35" w:rsidP="007C3208">
      <w:r>
        <w:separator/>
      </w:r>
    </w:p>
  </w:footnote>
  <w:footnote w:type="continuationSeparator" w:id="0">
    <w:p w:rsidR="00770B35" w:rsidRDefault="00770B35" w:rsidP="007C3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35" w:rsidRDefault="00770B35"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0B35" w:rsidRDefault="00770B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B35" w:rsidRDefault="00770B35"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770B35" w:rsidRDefault="00770B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4D5E49"/>
    <w:multiLevelType w:val="multilevel"/>
    <w:tmpl w:val="04190029"/>
    <w:lvl w:ilvl="0">
      <w:start w:val="1"/>
      <w:numFmt w:val="decimal"/>
      <w:pStyle w:val="Heading1"/>
      <w:suff w:val="space"/>
      <w:lvlText w:val="Глава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2">
    <w:nsid w:val="303C3AE3"/>
    <w:multiLevelType w:val="multilevel"/>
    <w:tmpl w:val="0419001D"/>
    <w:styleLink w:val="1"/>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577A"/>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482D"/>
    <w:rsid w:val="00074C47"/>
    <w:rsid w:val="000755E8"/>
    <w:rsid w:val="00076882"/>
    <w:rsid w:val="00080BA6"/>
    <w:rsid w:val="000836A5"/>
    <w:rsid w:val="00084214"/>
    <w:rsid w:val="00084866"/>
    <w:rsid w:val="00085CE1"/>
    <w:rsid w:val="000921CE"/>
    <w:rsid w:val="0009336D"/>
    <w:rsid w:val="000935F1"/>
    <w:rsid w:val="00095134"/>
    <w:rsid w:val="000A1E60"/>
    <w:rsid w:val="000A2978"/>
    <w:rsid w:val="000A501C"/>
    <w:rsid w:val="000B011D"/>
    <w:rsid w:val="000B1878"/>
    <w:rsid w:val="000B206B"/>
    <w:rsid w:val="000B20E4"/>
    <w:rsid w:val="000B221E"/>
    <w:rsid w:val="000B26F4"/>
    <w:rsid w:val="000B301A"/>
    <w:rsid w:val="000B441E"/>
    <w:rsid w:val="000B4A8C"/>
    <w:rsid w:val="000B53DC"/>
    <w:rsid w:val="000C0080"/>
    <w:rsid w:val="000C0376"/>
    <w:rsid w:val="000C13F6"/>
    <w:rsid w:val="000C50EF"/>
    <w:rsid w:val="000C520B"/>
    <w:rsid w:val="000C64B5"/>
    <w:rsid w:val="000D2B38"/>
    <w:rsid w:val="000D3921"/>
    <w:rsid w:val="000D4A0D"/>
    <w:rsid w:val="000D6103"/>
    <w:rsid w:val="000E12F3"/>
    <w:rsid w:val="000E1D52"/>
    <w:rsid w:val="000E2153"/>
    <w:rsid w:val="000E3713"/>
    <w:rsid w:val="000E3FEF"/>
    <w:rsid w:val="000E6CE5"/>
    <w:rsid w:val="000F0332"/>
    <w:rsid w:val="0010279C"/>
    <w:rsid w:val="001028C9"/>
    <w:rsid w:val="00104DDB"/>
    <w:rsid w:val="00105413"/>
    <w:rsid w:val="0010717D"/>
    <w:rsid w:val="0010718A"/>
    <w:rsid w:val="00110115"/>
    <w:rsid w:val="001114E9"/>
    <w:rsid w:val="00116C25"/>
    <w:rsid w:val="00116E7B"/>
    <w:rsid w:val="0012078E"/>
    <w:rsid w:val="00126616"/>
    <w:rsid w:val="00127DE0"/>
    <w:rsid w:val="00127E01"/>
    <w:rsid w:val="0013044C"/>
    <w:rsid w:val="00131C30"/>
    <w:rsid w:val="001328AF"/>
    <w:rsid w:val="00140401"/>
    <w:rsid w:val="00141111"/>
    <w:rsid w:val="00141595"/>
    <w:rsid w:val="00143FA5"/>
    <w:rsid w:val="00144568"/>
    <w:rsid w:val="00144695"/>
    <w:rsid w:val="00151BAB"/>
    <w:rsid w:val="00153CC9"/>
    <w:rsid w:val="0015437E"/>
    <w:rsid w:val="001556EE"/>
    <w:rsid w:val="00157411"/>
    <w:rsid w:val="00160559"/>
    <w:rsid w:val="001643F8"/>
    <w:rsid w:val="001648DC"/>
    <w:rsid w:val="0016571D"/>
    <w:rsid w:val="00171339"/>
    <w:rsid w:val="00171B9A"/>
    <w:rsid w:val="0017201E"/>
    <w:rsid w:val="001737C7"/>
    <w:rsid w:val="00176995"/>
    <w:rsid w:val="0017766E"/>
    <w:rsid w:val="001816C8"/>
    <w:rsid w:val="001829BB"/>
    <w:rsid w:val="001840F1"/>
    <w:rsid w:val="00186D32"/>
    <w:rsid w:val="0019235B"/>
    <w:rsid w:val="00193CF6"/>
    <w:rsid w:val="0019480D"/>
    <w:rsid w:val="001A0AC6"/>
    <w:rsid w:val="001A18CD"/>
    <w:rsid w:val="001A21FC"/>
    <w:rsid w:val="001A23F2"/>
    <w:rsid w:val="001A28A3"/>
    <w:rsid w:val="001A4B8B"/>
    <w:rsid w:val="001A4EA2"/>
    <w:rsid w:val="001C2CE0"/>
    <w:rsid w:val="001C3B77"/>
    <w:rsid w:val="001D2426"/>
    <w:rsid w:val="001D25C6"/>
    <w:rsid w:val="001D3AEA"/>
    <w:rsid w:val="001D78BF"/>
    <w:rsid w:val="001E0E8B"/>
    <w:rsid w:val="001F5DBF"/>
    <w:rsid w:val="001F685A"/>
    <w:rsid w:val="0020005F"/>
    <w:rsid w:val="002030EE"/>
    <w:rsid w:val="00203267"/>
    <w:rsid w:val="00203BD9"/>
    <w:rsid w:val="00203D94"/>
    <w:rsid w:val="002050E8"/>
    <w:rsid w:val="0020564C"/>
    <w:rsid w:val="00206142"/>
    <w:rsid w:val="002067F0"/>
    <w:rsid w:val="0020745E"/>
    <w:rsid w:val="00210C82"/>
    <w:rsid w:val="00214F02"/>
    <w:rsid w:val="00215A58"/>
    <w:rsid w:val="00216318"/>
    <w:rsid w:val="002175E5"/>
    <w:rsid w:val="00217CEC"/>
    <w:rsid w:val="0022554B"/>
    <w:rsid w:val="00225E3C"/>
    <w:rsid w:val="00227626"/>
    <w:rsid w:val="00230791"/>
    <w:rsid w:val="00231648"/>
    <w:rsid w:val="002357BB"/>
    <w:rsid w:val="00236381"/>
    <w:rsid w:val="0024747D"/>
    <w:rsid w:val="002516A5"/>
    <w:rsid w:val="00251AB2"/>
    <w:rsid w:val="002524E1"/>
    <w:rsid w:val="00261B48"/>
    <w:rsid w:val="002621D0"/>
    <w:rsid w:val="002628FF"/>
    <w:rsid w:val="0026345F"/>
    <w:rsid w:val="0026413F"/>
    <w:rsid w:val="00266BC7"/>
    <w:rsid w:val="00277CBD"/>
    <w:rsid w:val="00281640"/>
    <w:rsid w:val="002819CD"/>
    <w:rsid w:val="00281C87"/>
    <w:rsid w:val="0028267A"/>
    <w:rsid w:val="00284887"/>
    <w:rsid w:val="00284B02"/>
    <w:rsid w:val="00285506"/>
    <w:rsid w:val="0028778E"/>
    <w:rsid w:val="00290F12"/>
    <w:rsid w:val="002957FD"/>
    <w:rsid w:val="002A2105"/>
    <w:rsid w:val="002A2B5A"/>
    <w:rsid w:val="002A41FF"/>
    <w:rsid w:val="002A69A9"/>
    <w:rsid w:val="002B4F28"/>
    <w:rsid w:val="002B7D48"/>
    <w:rsid w:val="002C0090"/>
    <w:rsid w:val="002C0935"/>
    <w:rsid w:val="002C3779"/>
    <w:rsid w:val="002C6FC4"/>
    <w:rsid w:val="002D0290"/>
    <w:rsid w:val="002E28A3"/>
    <w:rsid w:val="002E31DE"/>
    <w:rsid w:val="002F23E4"/>
    <w:rsid w:val="002F60DB"/>
    <w:rsid w:val="003035A7"/>
    <w:rsid w:val="003038B0"/>
    <w:rsid w:val="00304F65"/>
    <w:rsid w:val="00305920"/>
    <w:rsid w:val="0031177D"/>
    <w:rsid w:val="00311B81"/>
    <w:rsid w:val="003126E7"/>
    <w:rsid w:val="0031322E"/>
    <w:rsid w:val="003160F2"/>
    <w:rsid w:val="00316BDF"/>
    <w:rsid w:val="00317C6B"/>
    <w:rsid w:val="003337CA"/>
    <w:rsid w:val="0033553C"/>
    <w:rsid w:val="00335A00"/>
    <w:rsid w:val="003426E8"/>
    <w:rsid w:val="0034309A"/>
    <w:rsid w:val="00343D78"/>
    <w:rsid w:val="00344A10"/>
    <w:rsid w:val="00344D75"/>
    <w:rsid w:val="003503F3"/>
    <w:rsid w:val="00352D5C"/>
    <w:rsid w:val="00354AB9"/>
    <w:rsid w:val="00356173"/>
    <w:rsid w:val="00360DFF"/>
    <w:rsid w:val="00362DBA"/>
    <w:rsid w:val="00364C07"/>
    <w:rsid w:val="003654B4"/>
    <w:rsid w:val="0036763A"/>
    <w:rsid w:val="0037060D"/>
    <w:rsid w:val="0037224D"/>
    <w:rsid w:val="00373317"/>
    <w:rsid w:val="003738C1"/>
    <w:rsid w:val="00374418"/>
    <w:rsid w:val="0037471B"/>
    <w:rsid w:val="0037515B"/>
    <w:rsid w:val="00376CB2"/>
    <w:rsid w:val="00376F84"/>
    <w:rsid w:val="00377905"/>
    <w:rsid w:val="00383EE0"/>
    <w:rsid w:val="003853CB"/>
    <w:rsid w:val="00391497"/>
    <w:rsid w:val="00393D25"/>
    <w:rsid w:val="00395388"/>
    <w:rsid w:val="003A0868"/>
    <w:rsid w:val="003A335A"/>
    <w:rsid w:val="003A50F5"/>
    <w:rsid w:val="003B2749"/>
    <w:rsid w:val="003B27E5"/>
    <w:rsid w:val="003B6D57"/>
    <w:rsid w:val="003C0B5C"/>
    <w:rsid w:val="003C1067"/>
    <w:rsid w:val="003C339D"/>
    <w:rsid w:val="003C33AE"/>
    <w:rsid w:val="003C51B6"/>
    <w:rsid w:val="003C69DD"/>
    <w:rsid w:val="003C6BBD"/>
    <w:rsid w:val="003C746A"/>
    <w:rsid w:val="003C773C"/>
    <w:rsid w:val="003D6F25"/>
    <w:rsid w:val="003E04E5"/>
    <w:rsid w:val="003E0767"/>
    <w:rsid w:val="003E7314"/>
    <w:rsid w:val="003F227D"/>
    <w:rsid w:val="00400A87"/>
    <w:rsid w:val="00400AD4"/>
    <w:rsid w:val="004020D0"/>
    <w:rsid w:val="00402C78"/>
    <w:rsid w:val="004049B8"/>
    <w:rsid w:val="00406DF0"/>
    <w:rsid w:val="00411777"/>
    <w:rsid w:val="00414151"/>
    <w:rsid w:val="00414853"/>
    <w:rsid w:val="00416D17"/>
    <w:rsid w:val="0042294B"/>
    <w:rsid w:val="00422B9F"/>
    <w:rsid w:val="00423C91"/>
    <w:rsid w:val="00425CF3"/>
    <w:rsid w:val="00432519"/>
    <w:rsid w:val="00434749"/>
    <w:rsid w:val="00435A39"/>
    <w:rsid w:val="00436CE5"/>
    <w:rsid w:val="004402AA"/>
    <w:rsid w:val="00443FA2"/>
    <w:rsid w:val="00445C25"/>
    <w:rsid w:val="00447520"/>
    <w:rsid w:val="00451C75"/>
    <w:rsid w:val="00451F72"/>
    <w:rsid w:val="0045234A"/>
    <w:rsid w:val="00457348"/>
    <w:rsid w:val="00457F13"/>
    <w:rsid w:val="004619EF"/>
    <w:rsid w:val="00470445"/>
    <w:rsid w:val="00475D9C"/>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12B2"/>
    <w:rsid w:val="004B2898"/>
    <w:rsid w:val="004B6E97"/>
    <w:rsid w:val="004C25B3"/>
    <w:rsid w:val="004D0347"/>
    <w:rsid w:val="004D1AA8"/>
    <w:rsid w:val="004D40C8"/>
    <w:rsid w:val="004E4035"/>
    <w:rsid w:val="004E52D5"/>
    <w:rsid w:val="004E5915"/>
    <w:rsid w:val="004E6B5B"/>
    <w:rsid w:val="004F0CA5"/>
    <w:rsid w:val="004F1AF9"/>
    <w:rsid w:val="004F2E8A"/>
    <w:rsid w:val="004F5AB0"/>
    <w:rsid w:val="00504C18"/>
    <w:rsid w:val="005075A9"/>
    <w:rsid w:val="0051017D"/>
    <w:rsid w:val="005145CF"/>
    <w:rsid w:val="005155FB"/>
    <w:rsid w:val="005164F1"/>
    <w:rsid w:val="0052029B"/>
    <w:rsid w:val="005221DC"/>
    <w:rsid w:val="005240BA"/>
    <w:rsid w:val="00526E58"/>
    <w:rsid w:val="00531E98"/>
    <w:rsid w:val="005334EF"/>
    <w:rsid w:val="00533C89"/>
    <w:rsid w:val="00534A58"/>
    <w:rsid w:val="00535FC1"/>
    <w:rsid w:val="00536FDD"/>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804C2"/>
    <w:rsid w:val="00583295"/>
    <w:rsid w:val="0058595B"/>
    <w:rsid w:val="005911FF"/>
    <w:rsid w:val="005913B0"/>
    <w:rsid w:val="00591C15"/>
    <w:rsid w:val="00594A10"/>
    <w:rsid w:val="00595F02"/>
    <w:rsid w:val="005972A1"/>
    <w:rsid w:val="005A068D"/>
    <w:rsid w:val="005A376B"/>
    <w:rsid w:val="005B0362"/>
    <w:rsid w:val="005B0EE6"/>
    <w:rsid w:val="005B40E1"/>
    <w:rsid w:val="005B43B8"/>
    <w:rsid w:val="005B4614"/>
    <w:rsid w:val="005B4D81"/>
    <w:rsid w:val="005B53B0"/>
    <w:rsid w:val="005C4584"/>
    <w:rsid w:val="005D13DB"/>
    <w:rsid w:val="005D1E92"/>
    <w:rsid w:val="005E202E"/>
    <w:rsid w:val="005E4F71"/>
    <w:rsid w:val="005E7909"/>
    <w:rsid w:val="005F1002"/>
    <w:rsid w:val="005F1D3D"/>
    <w:rsid w:val="005F75D8"/>
    <w:rsid w:val="006000E7"/>
    <w:rsid w:val="006002E8"/>
    <w:rsid w:val="00601AD6"/>
    <w:rsid w:val="00601FB0"/>
    <w:rsid w:val="00604445"/>
    <w:rsid w:val="00610AD6"/>
    <w:rsid w:val="00611692"/>
    <w:rsid w:val="00613F93"/>
    <w:rsid w:val="006159C6"/>
    <w:rsid w:val="00621AB2"/>
    <w:rsid w:val="00626A40"/>
    <w:rsid w:val="00630917"/>
    <w:rsid w:val="00630A69"/>
    <w:rsid w:val="00630BC1"/>
    <w:rsid w:val="006327B6"/>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760D"/>
    <w:rsid w:val="00690931"/>
    <w:rsid w:val="00691205"/>
    <w:rsid w:val="00691CD1"/>
    <w:rsid w:val="00697161"/>
    <w:rsid w:val="006A4E62"/>
    <w:rsid w:val="006A68BB"/>
    <w:rsid w:val="006C02CE"/>
    <w:rsid w:val="006C1A37"/>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70053E"/>
    <w:rsid w:val="00700646"/>
    <w:rsid w:val="00701557"/>
    <w:rsid w:val="00702E15"/>
    <w:rsid w:val="0070342C"/>
    <w:rsid w:val="00705288"/>
    <w:rsid w:val="00706E55"/>
    <w:rsid w:val="00707CB0"/>
    <w:rsid w:val="00711539"/>
    <w:rsid w:val="00715604"/>
    <w:rsid w:val="007158D3"/>
    <w:rsid w:val="00715A60"/>
    <w:rsid w:val="007173ED"/>
    <w:rsid w:val="00717D6E"/>
    <w:rsid w:val="0072272B"/>
    <w:rsid w:val="007246BC"/>
    <w:rsid w:val="00725635"/>
    <w:rsid w:val="00725693"/>
    <w:rsid w:val="00727A50"/>
    <w:rsid w:val="00732F42"/>
    <w:rsid w:val="00733972"/>
    <w:rsid w:val="00734454"/>
    <w:rsid w:val="00735C4E"/>
    <w:rsid w:val="0073626E"/>
    <w:rsid w:val="00747FA5"/>
    <w:rsid w:val="00763AE9"/>
    <w:rsid w:val="007651B4"/>
    <w:rsid w:val="00765CD8"/>
    <w:rsid w:val="00770B35"/>
    <w:rsid w:val="00776293"/>
    <w:rsid w:val="00776439"/>
    <w:rsid w:val="0077722B"/>
    <w:rsid w:val="007810DB"/>
    <w:rsid w:val="007849EE"/>
    <w:rsid w:val="00790704"/>
    <w:rsid w:val="00792133"/>
    <w:rsid w:val="0079216A"/>
    <w:rsid w:val="007A02A4"/>
    <w:rsid w:val="007A239C"/>
    <w:rsid w:val="007A23C0"/>
    <w:rsid w:val="007A4AF6"/>
    <w:rsid w:val="007A76FD"/>
    <w:rsid w:val="007B335F"/>
    <w:rsid w:val="007B4C4F"/>
    <w:rsid w:val="007B6EC2"/>
    <w:rsid w:val="007B718E"/>
    <w:rsid w:val="007B7A0C"/>
    <w:rsid w:val="007C0569"/>
    <w:rsid w:val="007C3208"/>
    <w:rsid w:val="007C3F99"/>
    <w:rsid w:val="007C498C"/>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5C2E"/>
    <w:rsid w:val="00806744"/>
    <w:rsid w:val="00807C5C"/>
    <w:rsid w:val="00816758"/>
    <w:rsid w:val="00831BB4"/>
    <w:rsid w:val="0083445F"/>
    <w:rsid w:val="0083479E"/>
    <w:rsid w:val="00834F6C"/>
    <w:rsid w:val="008351AC"/>
    <w:rsid w:val="00836068"/>
    <w:rsid w:val="00836F51"/>
    <w:rsid w:val="008370EF"/>
    <w:rsid w:val="00840004"/>
    <w:rsid w:val="00841996"/>
    <w:rsid w:val="00844258"/>
    <w:rsid w:val="008447AC"/>
    <w:rsid w:val="00845DF2"/>
    <w:rsid w:val="00851745"/>
    <w:rsid w:val="00865034"/>
    <w:rsid w:val="00873DD3"/>
    <w:rsid w:val="00876229"/>
    <w:rsid w:val="008765AD"/>
    <w:rsid w:val="008771D7"/>
    <w:rsid w:val="00877599"/>
    <w:rsid w:val="0088100D"/>
    <w:rsid w:val="00881A29"/>
    <w:rsid w:val="008874F5"/>
    <w:rsid w:val="008877C3"/>
    <w:rsid w:val="00891284"/>
    <w:rsid w:val="008967DE"/>
    <w:rsid w:val="00897613"/>
    <w:rsid w:val="008A0B64"/>
    <w:rsid w:val="008A0E7B"/>
    <w:rsid w:val="008A19B5"/>
    <w:rsid w:val="008A1F3E"/>
    <w:rsid w:val="008A2985"/>
    <w:rsid w:val="008A4567"/>
    <w:rsid w:val="008B055F"/>
    <w:rsid w:val="008B0C14"/>
    <w:rsid w:val="008B141A"/>
    <w:rsid w:val="008B18AB"/>
    <w:rsid w:val="008B458C"/>
    <w:rsid w:val="008B7816"/>
    <w:rsid w:val="008C2496"/>
    <w:rsid w:val="008C35D6"/>
    <w:rsid w:val="008D1F3E"/>
    <w:rsid w:val="008D2F83"/>
    <w:rsid w:val="008E11C9"/>
    <w:rsid w:val="008E3516"/>
    <w:rsid w:val="008E7C08"/>
    <w:rsid w:val="008F0B5B"/>
    <w:rsid w:val="008F2691"/>
    <w:rsid w:val="008F2EA6"/>
    <w:rsid w:val="008F7EB5"/>
    <w:rsid w:val="0090202D"/>
    <w:rsid w:val="00902073"/>
    <w:rsid w:val="0090207B"/>
    <w:rsid w:val="00904CCD"/>
    <w:rsid w:val="009108D8"/>
    <w:rsid w:val="009109AE"/>
    <w:rsid w:val="00915D8E"/>
    <w:rsid w:val="0091661B"/>
    <w:rsid w:val="00916B37"/>
    <w:rsid w:val="00916DCB"/>
    <w:rsid w:val="00917EEF"/>
    <w:rsid w:val="00921905"/>
    <w:rsid w:val="00923CB4"/>
    <w:rsid w:val="009317FF"/>
    <w:rsid w:val="00932574"/>
    <w:rsid w:val="00934384"/>
    <w:rsid w:val="00935D1D"/>
    <w:rsid w:val="00936F7B"/>
    <w:rsid w:val="00943CD0"/>
    <w:rsid w:val="00944380"/>
    <w:rsid w:val="00945F33"/>
    <w:rsid w:val="009510A8"/>
    <w:rsid w:val="00953CEC"/>
    <w:rsid w:val="00954093"/>
    <w:rsid w:val="009540BD"/>
    <w:rsid w:val="0095426C"/>
    <w:rsid w:val="00955661"/>
    <w:rsid w:val="00955983"/>
    <w:rsid w:val="00957E41"/>
    <w:rsid w:val="00961559"/>
    <w:rsid w:val="00962C3F"/>
    <w:rsid w:val="00964E1E"/>
    <w:rsid w:val="0096747C"/>
    <w:rsid w:val="009675CC"/>
    <w:rsid w:val="00967BE0"/>
    <w:rsid w:val="009707E6"/>
    <w:rsid w:val="00970D8B"/>
    <w:rsid w:val="00971C6A"/>
    <w:rsid w:val="00971E07"/>
    <w:rsid w:val="00980903"/>
    <w:rsid w:val="00982228"/>
    <w:rsid w:val="00990BAF"/>
    <w:rsid w:val="00992E61"/>
    <w:rsid w:val="00993846"/>
    <w:rsid w:val="00994CFE"/>
    <w:rsid w:val="00995BB7"/>
    <w:rsid w:val="00995E07"/>
    <w:rsid w:val="00996985"/>
    <w:rsid w:val="00997E33"/>
    <w:rsid w:val="009A0DFF"/>
    <w:rsid w:val="009A25FA"/>
    <w:rsid w:val="009A3F4D"/>
    <w:rsid w:val="009B4101"/>
    <w:rsid w:val="009C0F8F"/>
    <w:rsid w:val="009C3134"/>
    <w:rsid w:val="009C59A2"/>
    <w:rsid w:val="009C5FF3"/>
    <w:rsid w:val="009C6CEB"/>
    <w:rsid w:val="009D0344"/>
    <w:rsid w:val="009D2687"/>
    <w:rsid w:val="009D2E80"/>
    <w:rsid w:val="009D5765"/>
    <w:rsid w:val="009E0285"/>
    <w:rsid w:val="009E2777"/>
    <w:rsid w:val="009E346B"/>
    <w:rsid w:val="009E34DD"/>
    <w:rsid w:val="009E6EEB"/>
    <w:rsid w:val="009E75C7"/>
    <w:rsid w:val="009F069F"/>
    <w:rsid w:val="009F165F"/>
    <w:rsid w:val="009F173D"/>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4385"/>
    <w:rsid w:val="00A660C5"/>
    <w:rsid w:val="00A6612C"/>
    <w:rsid w:val="00A729E2"/>
    <w:rsid w:val="00A73CE2"/>
    <w:rsid w:val="00A7683D"/>
    <w:rsid w:val="00A770D1"/>
    <w:rsid w:val="00A81D4B"/>
    <w:rsid w:val="00A8547A"/>
    <w:rsid w:val="00A867BC"/>
    <w:rsid w:val="00A878C9"/>
    <w:rsid w:val="00A90FE3"/>
    <w:rsid w:val="00A9418B"/>
    <w:rsid w:val="00A94534"/>
    <w:rsid w:val="00A96984"/>
    <w:rsid w:val="00AA6744"/>
    <w:rsid w:val="00AA7040"/>
    <w:rsid w:val="00AB4A45"/>
    <w:rsid w:val="00AB6080"/>
    <w:rsid w:val="00AC09D1"/>
    <w:rsid w:val="00AC2313"/>
    <w:rsid w:val="00AC3421"/>
    <w:rsid w:val="00AC3585"/>
    <w:rsid w:val="00AD23C8"/>
    <w:rsid w:val="00AD51A6"/>
    <w:rsid w:val="00AD5B31"/>
    <w:rsid w:val="00AE0385"/>
    <w:rsid w:val="00AE2AE8"/>
    <w:rsid w:val="00AE437F"/>
    <w:rsid w:val="00AE4645"/>
    <w:rsid w:val="00AE6E06"/>
    <w:rsid w:val="00AF7498"/>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464D"/>
    <w:rsid w:val="00B554EF"/>
    <w:rsid w:val="00B62481"/>
    <w:rsid w:val="00B62A3F"/>
    <w:rsid w:val="00B632C9"/>
    <w:rsid w:val="00B7222D"/>
    <w:rsid w:val="00B72619"/>
    <w:rsid w:val="00B77B02"/>
    <w:rsid w:val="00B801A5"/>
    <w:rsid w:val="00B80DDA"/>
    <w:rsid w:val="00B87B0E"/>
    <w:rsid w:val="00B9138F"/>
    <w:rsid w:val="00B91E9B"/>
    <w:rsid w:val="00B92EE2"/>
    <w:rsid w:val="00BA0ACF"/>
    <w:rsid w:val="00BA226B"/>
    <w:rsid w:val="00BA3C31"/>
    <w:rsid w:val="00BA4194"/>
    <w:rsid w:val="00BA6E19"/>
    <w:rsid w:val="00BB1768"/>
    <w:rsid w:val="00BB2807"/>
    <w:rsid w:val="00BB567D"/>
    <w:rsid w:val="00BC04AE"/>
    <w:rsid w:val="00BC1B59"/>
    <w:rsid w:val="00BC3E5F"/>
    <w:rsid w:val="00BC485F"/>
    <w:rsid w:val="00BC4CF5"/>
    <w:rsid w:val="00BC54DC"/>
    <w:rsid w:val="00BC6639"/>
    <w:rsid w:val="00BD3183"/>
    <w:rsid w:val="00BD46EF"/>
    <w:rsid w:val="00BD7E23"/>
    <w:rsid w:val="00BE28B9"/>
    <w:rsid w:val="00BE2C13"/>
    <w:rsid w:val="00BE4D0B"/>
    <w:rsid w:val="00BE6E63"/>
    <w:rsid w:val="00BE73EC"/>
    <w:rsid w:val="00BF25CC"/>
    <w:rsid w:val="00BF5C8E"/>
    <w:rsid w:val="00BF700F"/>
    <w:rsid w:val="00C011BC"/>
    <w:rsid w:val="00C0242B"/>
    <w:rsid w:val="00C0495B"/>
    <w:rsid w:val="00C0529B"/>
    <w:rsid w:val="00C07695"/>
    <w:rsid w:val="00C115AF"/>
    <w:rsid w:val="00C11855"/>
    <w:rsid w:val="00C13F79"/>
    <w:rsid w:val="00C14A99"/>
    <w:rsid w:val="00C15C11"/>
    <w:rsid w:val="00C15D80"/>
    <w:rsid w:val="00C16746"/>
    <w:rsid w:val="00C210E9"/>
    <w:rsid w:val="00C22A91"/>
    <w:rsid w:val="00C22D9C"/>
    <w:rsid w:val="00C245DA"/>
    <w:rsid w:val="00C258AF"/>
    <w:rsid w:val="00C26861"/>
    <w:rsid w:val="00C314AA"/>
    <w:rsid w:val="00C315A6"/>
    <w:rsid w:val="00C328E0"/>
    <w:rsid w:val="00C359C8"/>
    <w:rsid w:val="00C410F4"/>
    <w:rsid w:val="00C42A6F"/>
    <w:rsid w:val="00C500BD"/>
    <w:rsid w:val="00C60C8E"/>
    <w:rsid w:val="00C61523"/>
    <w:rsid w:val="00C64E8D"/>
    <w:rsid w:val="00C66344"/>
    <w:rsid w:val="00C6649D"/>
    <w:rsid w:val="00C7113F"/>
    <w:rsid w:val="00C720A8"/>
    <w:rsid w:val="00C744C5"/>
    <w:rsid w:val="00C74C5A"/>
    <w:rsid w:val="00C7685B"/>
    <w:rsid w:val="00C806BA"/>
    <w:rsid w:val="00C8147F"/>
    <w:rsid w:val="00C8151C"/>
    <w:rsid w:val="00C81819"/>
    <w:rsid w:val="00C825ED"/>
    <w:rsid w:val="00C82DD1"/>
    <w:rsid w:val="00C84059"/>
    <w:rsid w:val="00C85193"/>
    <w:rsid w:val="00C87B6D"/>
    <w:rsid w:val="00C91804"/>
    <w:rsid w:val="00C92F93"/>
    <w:rsid w:val="00C96940"/>
    <w:rsid w:val="00C9702A"/>
    <w:rsid w:val="00CA0624"/>
    <w:rsid w:val="00CA53C1"/>
    <w:rsid w:val="00CB0B1E"/>
    <w:rsid w:val="00CB5424"/>
    <w:rsid w:val="00CB554F"/>
    <w:rsid w:val="00CB5823"/>
    <w:rsid w:val="00CC049D"/>
    <w:rsid w:val="00CC1F47"/>
    <w:rsid w:val="00CC3A76"/>
    <w:rsid w:val="00CC6033"/>
    <w:rsid w:val="00CD1545"/>
    <w:rsid w:val="00CD18D3"/>
    <w:rsid w:val="00CD28D3"/>
    <w:rsid w:val="00CD4A95"/>
    <w:rsid w:val="00CD7125"/>
    <w:rsid w:val="00CE3CC1"/>
    <w:rsid w:val="00CF11C6"/>
    <w:rsid w:val="00CF139C"/>
    <w:rsid w:val="00CF1AC6"/>
    <w:rsid w:val="00CF1F59"/>
    <w:rsid w:val="00D03231"/>
    <w:rsid w:val="00D0444E"/>
    <w:rsid w:val="00D04838"/>
    <w:rsid w:val="00D05CE9"/>
    <w:rsid w:val="00D06ECD"/>
    <w:rsid w:val="00D103A6"/>
    <w:rsid w:val="00D172F9"/>
    <w:rsid w:val="00D210AD"/>
    <w:rsid w:val="00D21416"/>
    <w:rsid w:val="00D22C72"/>
    <w:rsid w:val="00D23D18"/>
    <w:rsid w:val="00D243E3"/>
    <w:rsid w:val="00D24AAF"/>
    <w:rsid w:val="00D24F99"/>
    <w:rsid w:val="00D26AF2"/>
    <w:rsid w:val="00D27AEE"/>
    <w:rsid w:val="00D30BB6"/>
    <w:rsid w:val="00D30FF2"/>
    <w:rsid w:val="00D33633"/>
    <w:rsid w:val="00D3563A"/>
    <w:rsid w:val="00D373CD"/>
    <w:rsid w:val="00D3773D"/>
    <w:rsid w:val="00D37F6B"/>
    <w:rsid w:val="00D4464B"/>
    <w:rsid w:val="00D466B5"/>
    <w:rsid w:val="00D516DC"/>
    <w:rsid w:val="00D63C34"/>
    <w:rsid w:val="00D657C2"/>
    <w:rsid w:val="00D746C7"/>
    <w:rsid w:val="00D7617F"/>
    <w:rsid w:val="00D81AA3"/>
    <w:rsid w:val="00D84771"/>
    <w:rsid w:val="00D92808"/>
    <w:rsid w:val="00D92F64"/>
    <w:rsid w:val="00D9577D"/>
    <w:rsid w:val="00D95788"/>
    <w:rsid w:val="00DA08BC"/>
    <w:rsid w:val="00DA1D51"/>
    <w:rsid w:val="00DA4BCF"/>
    <w:rsid w:val="00DA5AA5"/>
    <w:rsid w:val="00DA7BD3"/>
    <w:rsid w:val="00DB2DA3"/>
    <w:rsid w:val="00DB3DED"/>
    <w:rsid w:val="00DB727E"/>
    <w:rsid w:val="00DC0EBB"/>
    <w:rsid w:val="00DC14E5"/>
    <w:rsid w:val="00DC46A4"/>
    <w:rsid w:val="00DC4FA0"/>
    <w:rsid w:val="00DC76C3"/>
    <w:rsid w:val="00DD191C"/>
    <w:rsid w:val="00DD1F8F"/>
    <w:rsid w:val="00DD3FD5"/>
    <w:rsid w:val="00DD7AD2"/>
    <w:rsid w:val="00DD7C8D"/>
    <w:rsid w:val="00DE048B"/>
    <w:rsid w:val="00DE1C0F"/>
    <w:rsid w:val="00DE2FBF"/>
    <w:rsid w:val="00DE6CF5"/>
    <w:rsid w:val="00DF1636"/>
    <w:rsid w:val="00DF1912"/>
    <w:rsid w:val="00DF648B"/>
    <w:rsid w:val="00E00B85"/>
    <w:rsid w:val="00E0126A"/>
    <w:rsid w:val="00E01CAB"/>
    <w:rsid w:val="00E0367A"/>
    <w:rsid w:val="00E056C8"/>
    <w:rsid w:val="00E07A1A"/>
    <w:rsid w:val="00E10596"/>
    <w:rsid w:val="00E11C74"/>
    <w:rsid w:val="00E138C1"/>
    <w:rsid w:val="00E14FF9"/>
    <w:rsid w:val="00E20BE6"/>
    <w:rsid w:val="00E225B9"/>
    <w:rsid w:val="00E23DF8"/>
    <w:rsid w:val="00E25C4A"/>
    <w:rsid w:val="00E27A9A"/>
    <w:rsid w:val="00E310EE"/>
    <w:rsid w:val="00E318A1"/>
    <w:rsid w:val="00E33A94"/>
    <w:rsid w:val="00E3542E"/>
    <w:rsid w:val="00E36167"/>
    <w:rsid w:val="00E4014E"/>
    <w:rsid w:val="00E42BB7"/>
    <w:rsid w:val="00E4439F"/>
    <w:rsid w:val="00E46459"/>
    <w:rsid w:val="00E468E9"/>
    <w:rsid w:val="00E47C70"/>
    <w:rsid w:val="00E5084B"/>
    <w:rsid w:val="00E51201"/>
    <w:rsid w:val="00E51E62"/>
    <w:rsid w:val="00E54298"/>
    <w:rsid w:val="00E57364"/>
    <w:rsid w:val="00E57A22"/>
    <w:rsid w:val="00E61F17"/>
    <w:rsid w:val="00E64F47"/>
    <w:rsid w:val="00E64FAF"/>
    <w:rsid w:val="00E6504E"/>
    <w:rsid w:val="00E66CF3"/>
    <w:rsid w:val="00E71406"/>
    <w:rsid w:val="00E73AF9"/>
    <w:rsid w:val="00E745BA"/>
    <w:rsid w:val="00E804F6"/>
    <w:rsid w:val="00E80BA2"/>
    <w:rsid w:val="00E81000"/>
    <w:rsid w:val="00E81570"/>
    <w:rsid w:val="00E87036"/>
    <w:rsid w:val="00E87FDD"/>
    <w:rsid w:val="00E9196E"/>
    <w:rsid w:val="00E92AE6"/>
    <w:rsid w:val="00E94480"/>
    <w:rsid w:val="00E94C43"/>
    <w:rsid w:val="00E957AC"/>
    <w:rsid w:val="00EA011D"/>
    <w:rsid w:val="00EA0696"/>
    <w:rsid w:val="00EA1D5F"/>
    <w:rsid w:val="00EA4269"/>
    <w:rsid w:val="00EA51CE"/>
    <w:rsid w:val="00EA55A9"/>
    <w:rsid w:val="00EB0DE5"/>
    <w:rsid w:val="00EC2C7F"/>
    <w:rsid w:val="00EC2C9F"/>
    <w:rsid w:val="00EC354E"/>
    <w:rsid w:val="00EC7080"/>
    <w:rsid w:val="00EC7103"/>
    <w:rsid w:val="00ED083E"/>
    <w:rsid w:val="00ED08C0"/>
    <w:rsid w:val="00ED0943"/>
    <w:rsid w:val="00ED2D13"/>
    <w:rsid w:val="00ED74AF"/>
    <w:rsid w:val="00EE05D1"/>
    <w:rsid w:val="00EE0B54"/>
    <w:rsid w:val="00EF3171"/>
    <w:rsid w:val="00EF3D8D"/>
    <w:rsid w:val="00EF59A7"/>
    <w:rsid w:val="00EF6198"/>
    <w:rsid w:val="00EF6C21"/>
    <w:rsid w:val="00F002B2"/>
    <w:rsid w:val="00F01058"/>
    <w:rsid w:val="00F02444"/>
    <w:rsid w:val="00F0342B"/>
    <w:rsid w:val="00F044DC"/>
    <w:rsid w:val="00F04F23"/>
    <w:rsid w:val="00F052F9"/>
    <w:rsid w:val="00F076AA"/>
    <w:rsid w:val="00F110E4"/>
    <w:rsid w:val="00F129C1"/>
    <w:rsid w:val="00F17B70"/>
    <w:rsid w:val="00F2467C"/>
    <w:rsid w:val="00F25A17"/>
    <w:rsid w:val="00F3351D"/>
    <w:rsid w:val="00F35527"/>
    <w:rsid w:val="00F40E7B"/>
    <w:rsid w:val="00F41DED"/>
    <w:rsid w:val="00F42751"/>
    <w:rsid w:val="00F4393F"/>
    <w:rsid w:val="00F46199"/>
    <w:rsid w:val="00F51C02"/>
    <w:rsid w:val="00F52A6C"/>
    <w:rsid w:val="00F530D1"/>
    <w:rsid w:val="00F53E69"/>
    <w:rsid w:val="00F56360"/>
    <w:rsid w:val="00F60753"/>
    <w:rsid w:val="00F60FCB"/>
    <w:rsid w:val="00F63715"/>
    <w:rsid w:val="00F63FAB"/>
    <w:rsid w:val="00F65A81"/>
    <w:rsid w:val="00F700F6"/>
    <w:rsid w:val="00F73376"/>
    <w:rsid w:val="00F77D20"/>
    <w:rsid w:val="00F80085"/>
    <w:rsid w:val="00F8271B"/>
    <w:rsid w:val="00FA3C33"/>
    <w:rsid w:val="00FA4C1F"/>
    <w:rsid w:val="00FB3D7E"/>
    <w:rsid w:val="00FB4717"/>
    <w:rsid w:val="00FB546A"/>
    <w:rsid w:val="00FB6670"/>
    <w:rsid w:val="00FC10DA"/>
    <w:rsid w:val="00FC429D"/>
    <w:rsid w:val="00FC547A"/>
    <w:rsid w:val="00FC5FF8"/>
    <w:rsid w:val="00FC7FB6"/>
    <w:rsid w:val="00FD0165"/>
    <w:rsid w:val="00FD1EDD"/>
    <w:rsid w:val="00FD296F"/>
    <w:rsid w:val="00FD7535"/>
    <w:rsid w:val="00FE37BB"/>
    <w:rsid w:val="00FE6110"/>
    <w:rsid w:val="00FE6ACC"/>
    <w:rsid w:val="00FE719D"/>
    <w:rsid w:val="00FF5362"/>
    <w:rsid w:val="00FF5DE9"/>
    <w:rsid w:val="00FF65C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667B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849EE"/>
    <w:pPr>
      <w:keepNext/>
      <w:numPr>
        <w:numId w:val="1"/>
      </w:numPr>
      <w:spacing w:before="240" w:after="60"/>
      <w:outlineLvl w:val="0"/>
    </w:pPr>
    <w:rPr>
      <w:rFonts w:ascii="Arial" w:eastAsia="Calibri" w:hAnsi="Arial"/>
      <w:b/>
      <w:kern w:val="28"/>
      <w:sz w:val="20"/>
      <w:szCs w:val="20"/>
    </w:rPr>
  </w:style>
  <w:style w:type="paragraph" w:styleId="Heading2">
    <w:name w:val="heading 2"/>
    <w:basedOn w:val="Normal"/>
    <w:next w:val="Normal"/>
    <w:link w:val="Heading2Char"/>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Heading3">
    <w:name w:val="heading 3"/>
    <w:basedOn w:val="Normal"/>
    <w:next w:val="Normal"/>
    <w:link w:val="Heading3Char"/>
    <w:uiPriority w:val="99"/>
    <w:qFormat/>
    <w:rsid w:val="007849EE"/>
    <w:pPr>
      <w:keepNext/>
      <w:numPr>
        <w:ilvl w:val="2"/>
        <w:numId w:val="1"/>
      </w:numPr>
      <w:spacing w:before="240" w:after="60"/>
      <w:outlineLvl w:val="2"/>
    </w:pPr>
    <w:rPr>
      <w:rFonts w:ascii="Arial" w:eastAsia="Calibri" w:hAnsi="Arial"/>
      <w:sz w:val="20"/>
      <w:szCs w:val="20"/>
    </w:rPr>
  </w:style>
  <w:style w:type="paragraph" w:styleId="Heading4">
    <w:name w:val="heading 4"/>
    <w:basedOn w:val="Normal"/>
    <w:next w:val="Normal"/>
    <w:link w:val="Heading4Char"/>
    <w:uiPriority w:val="99"/>
    <w:qFormat/>
    <w:rsid w:val="007849EE"/>
    <w:pPr>
      <w:keepNext/>
      <w:numPr>
        <w:ilvl w:val="3"/>
        <w:numId w:val="1"/>
      </w:numPr>
      <w:spacing w:before="240" w:after="60"/>
      <w:outlineLvl w:val="3"/>
    </w:pPr>
    <w:rPr>
      <w:rFonts w:ascii="Arial" w:eastAsia="Calibri" w:hAnsi="Arial"/>
      <w:b/>
      <w:sz w:val="20"/>
      <w:szCs w:val="20"/>
    </w:rPr>
  </w:style>
  <w:style w:type="paragraph" w:styleId="Heading5">
    <w:name w:val="heading 5"/>
    <w:basedOn w:val="Normal"/>
    <w:next w:val="Normal"/>
    <w:link w:val="Heading5Char"/>
    <w:uiPriority w:val="99"/>
    <w:qFormat/>
    <w:rsid w:val="007849EE"/>
    <w:pPr>
      <w:numPr>
        <w:ilvl w:val="4"/>
        <w:numId w:val="1"/>
      </w:numPr>
      <w:spacing w:before="240" w:after="60"/>
      <w:outlineLvl w:val="4"/>
    </w:pPr>
    <w:rPr>
      <w:rFonts w:eastAsia="Calibri"/>
      <w:sz w:val="20"/>
      <w:szCs w:val="20"/>
    </w:rPr>
  </w:style>
  <w:style w:type="paragraph" w:styleId="Heading6">
    <w:name w:val="heading 6"/>
    <w:basedOn w:val="Normal"/>
    <w:next w:val="Normal"/>
    <w:link w:val="Heading6Char"/>
    <w:uiPriority w:val="99"/>
    <w:qFormat/>
    <w:rsid w:val="007849EE"/>
    <w:pPr>
      <w:numPr>
        <w:ilvl w:val="5"/>
        <w:numId w:val="1"/>
      </w:numPr>
      <w:spacing w:before="240" w:after="60"/>
      <w:outlineLvl w:val="5"/>
    </w:pPr>
    <w:rPr>
      <w:rFonts w:eastAsia="Calibri"/>
      <w:i/>
      <w:sz w:val="20"/>
      <w:szCs w:val="20"/>
    </w:rPr>
  </w:style>
  <w:style w:type="paragraph" w:styleId="Heading7">
    <w:name w:val="heading 7"/>
    <w:basedOn w:val="Normal"/>
    <w:next w:val="Normal"/>
    <w:link w:val="Heading7Char"/>
    <w:uiPriority w:val="99"/>
    <w:qFormat/>
    <w:rsid w:val="007849EE"/>
    <w:pPr>
      <w:numPr>
        <w:ilvl w:val="6"/>
        <w:numId w:val="1"/>
      </w:numPr>
      <w:spacing w:before="240" w:after="60"/>
      <w:outlineLvl w:val="6"/>
    </w:pPr>
    <w:rPr>
      <w:rFonts w:ascii="Arial" w:eastAsia="Calibri" w:hAnsi="Arial"/>
      <w:sz w:val="20"/>
      <w:szCs w:val="20"/>
    </w:rPr>
  </w:style>
  <w:style w:type="paragraph" w:styleId="Heading8">
    <w:name w:val="heading 8"/>
    <w:basedOn w:val="Normal"/>
    <w:next w:val="Normal"/>
    <w:link w:val="Heading8Char"/>
    <w:uiPriority w:val="99"/>
    <w:qFormat/>
    <w:rsid w:val="007849EE"/>
    <w:pPr>
      <w:numPr>
        <w:ilvl w:val="7"/>
        <w:numId w:val="1"/>
      </w:numPr>
      <w:spacing w:before="240" w:after="60"/>
      <w:outlineLvl w:val="7"/>
    </w:pPr>
    <w:rPr>
      <w:rFonts w:ascii="Arial" w:eastAsia="Calibri" w:hAnsi="Arial"/>
      <w:i/>
      <w:sz w:val="20"/>
      <w:szCs w:val="20"/>
    </w:rPr>
  </w:style>
  <w:style w:type="paragraph" w:styleId="Heading9">
    <w:name w:val="heading 9"/>
    <w:basedOn w:val="Normal"/>
    <w:next w:val="Normal"/>
    <w:link w:val="Heading9Char"/>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49EE"/>
    <w:rPr>
      <w:rFonts w:ascii="Arial" w:hAnsi="Arial" w:cs="Times New Roman"/>
      <w:b/>
      <w:kern w:val="28"/>
      <w:sz w:val="20"/>
      <w:lang w:eastAsia="ru-RU"/>
    </w:rPr>
  </w:style>
  <w:style w:type="character" w:customStyle="1" w:styleId="Heading2Char">
    <w:name w:val="Heading 2 Char"/>
    <w:basedOn w:val="DefaultParagraphFont"/>
    <w:link w:val="Heading2"/>
    <w:uiPriority w:val="99"/>
    <w:locked/>
    <w:rsid w:val="007849EE"/>
    <w:rPr>
      <w:rFonts w:ascii="Arial" w:hAnsi="Arial" w:cs="Times New Roman"/>
      <w:b/>
      <w:i/>
      <w:sz w:val="20"/>
      <w:lang w:eastAsia="ru-RU"/>
    </w:rPr>
  </w:style>
  <w:style w:type="character" w:customStyle="1" w:styleId="Heading3Char">
    <w:name w:val="Heading 3 Char"/>
    <w:basedOn w:val="DefaultParagraphFont"/>
    <w:link w:val="Heading3"/>
    <w:uiPriority w:val="99"/>
    <w:locked/>
    <w:rsid w:val="007849EE"/>
    <w:rPr>
      <w:rFonts w:ascii="Arial" w:hAnsi="Arial" w:cs="Times New Roman"/>
      <w:sz w:val="20"/>
      <w:lang w:eastAsia="ru-RU"/>
    </w:rPr>
  </w:style>
  <w:style w:type="character" w:customStyle="1" w:styleId="Heading4Char">
    <w:name w:val="Heading 4 Char"/>
    <w:basedOn w:val="DefaultParagraphFont"/>
    <w:link w:val="Heading4"/>
    <w:uiPriority w:val="99"/>
    <w:locked/>
    <w:rsid w:val="007849EE"/>
    <w:rPr>
      <w:rFonts w:ascii="Arial" w:hAnsi="Arial" w:cs="Times New Roman"/>
      <w:b/>
      <w:sz w:val="20"/>
      <w:lang w:eastAsia="ru-RU"/>
    </w:rPr>
  </w:style>
  <w:style w:type="character" w:customStyle="1" w:styleId="Heading5Char">
    <w:name w:val="Heading 5 Char"/>
    <w:basedOn w:val="DefaultParagraphFont"/>
    <w:link w:val="Heading5"/>
    <w:uiPriority w:val="99"/>
    <w:locked/>
    <w:rsid w:val="007849EE"/>
    <w:rPr>
      <w:rFonts w:ascii="Times New Roman" w:hAnsi="Times New Roman" w:cs="Times New Roman"/>
      <w:sz w:val="20"/>
      <w:lang w:eastAsia="ru-RU"/>
    </w:rPr>
  </w:style>
  <w:style w:type="character" w:customStyle="1" w:styleId="Heading6Char">
    <w:name w:val="Heading 6 Char"/>
    <w:basedOn w:val="DefaultParagraphFont"/>
    <w:link w:val="Heading6"/>
    <w:uiPriority w:val="99"/>
    <w:locked/>
    <w:rsid w:val="007849EE"/>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7849EE"/>
    <w:rPr>
      <w:rFonts w:ascii="Arial" w:hAnsi="Arial" w:cs="Times New Roman"/>
      <w:sz w:val="20"/>
      <w:lang w:eastAsia="ru-RU"/>
    </w:rPr>
  </w:style>
  <w:style w:type="character" w:customStyle="1" w:styleId="Heading8Char">
    <w:name w:val="Heading 8 Char"/>
    <w:basedOn w:val="DefaultParagraphFont"/>
    <w:link w:val="Heading8"/>
    <w:uiPriority w:val="99"/>
    <w:locked/>
    <w:rsid w:val="007849EE"/>
    <w:rPr>
      <w:rFonts w:ascii="Arial" w:hAnsi="Arial" w:cs="Times New Roman"/>
      <w:i/>
      <w:sz w:val="20"/>
      <w:lang w:eastAsia="ru-RU"/>
    </w:rPr>
  </w:style>
  <w:style w:type="character" w:customStyle="1" w:styleId="Heading9Char">
    <w:name w:val="Heading 9 Char"/>
    <w:basedOn w:val="DefaultParagraphFont"/>
    <w:link w:val="Heading9"/>
    <w:uiPriority w:val="99"/>
    <w:locked/>
    <w:rsid w:val="007849EE"/>
    <w:rPr>
      <w:rFonts w:ascii="Arial" w:hAnsi="Arial" w:cs="Times New Roman"/>
      <w:b/>
      <w:i/>
      <w:sz w:val="20"/>
      <w:lang w:eastAsia="ru-RU"/>
    </w:rPr>
  </w:style>
  <w:style w:type="paragraph" w:styleId="NoSpacing">
    <w:name w:val="No Spacing"/>
    <w:link w:val="NoSpacingChar"/>
    <w:uiPriority w:val="99"/>
    <w:qFormat/>
    <w:rsid w:val="007849EE"/>
    <w:rPr>
      <w:rFonts w:eastAsia="Times New Roman"/>
    </w:rPr>
  </w:style>
  <w:style w:type="character" w:customStyle="1" w:styleId="NoSpacingChar">
    <w:name w:val="No Spacing Char"/>
    <w:link w:val="NoSpacing"/>
    <w:uiPriority w:val="99"/>
    <w:locked/>
    <w:rsid w:val="007849EE"/>
    <w:rPr>
      <w:rFonts w:eastAsia="Times New Roman"/>
      <w:sz w:val="22"/>
      <w:lang w:eastAsia="ru-RU"/>
    </w:rPr>
  </w:style>
  <w:style w:type="paragraph" w:styleId="BalloonText">
    <w:name w:val="Balloon Text"/>
    <w:basedOn w:val="Normal"/>
    <w:link w:val="BalloonTextChar"/>
    <w:uiPriority w:val="99"/>
    <w:semiHidden/>
    <w:rsid w:val="007849EE"/>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7849EE"/>
    <w:rPr>
      <w:rFonts w:ascii="Tahoma" w:hAnsi="Tahoma" w:cs="Times New Roman"/>
      <w:sz w:val="16"/>
      <w:lang w:eastAsia="ru-RU"/>
    </w:rPr>
  </w:style>
  <w:style w:type="paragraph" w:styleId="ListParagraph">
    <w:name w:val="List Paragraph"/>
    <w:basedOn w:val="Normal"/>
    <w:uiPriority w:val="99"/>
    <w:qFormat/>
    <w:rsid w:val="007849EE"/>
    <w:pPr>
      <w:ind w:left="720"/>
      <w:contextualSpacing/>
    </w:pPr>
  </w:style>
  <w:style w:type="paragraph" w:styleId="Header">
    <w:name w:val="header"/>
    <w:basedOn w:val="Normal"/>
    <w:link w:val="HeaderChar"/>
    <w:uiPriority w:val="99"/>
    <w:semiHidden/>
    <w:rsid w:val="007C3208"/>
    <w:pPr>
      <w:tabs>
        <w:tab w:val="center" w:pos="4677"/>
        <w:tab w:val="right" w:pos="9355"/>
      </w:tabs>
    </w:pPr>
    <w:rPr>
      <w:rFonts w:eastAsia="Calibri"/>
      <w:szCs w:val="20"/>
    </w:rPr>
  </w:style>
  <w:style w:type="character" w:customStyle="1" w:styleId="HeaderChar">
    <w:name w:val="Header Char"/>
    <w:basedOn w:val="DefaultParagraphFont"/>
    <w:link w:val="Header"/>
    <w:uiPriority w:val="99"/>
    <w:semiHidden/>
    <w:locked/>
    <w:rsid w:val="007C3208"/>
    <w:rPr>
      <w:rFonts w:ascii="Times New Roman" w:hAnsi="Times New Roman" w:cs="Times New Roman"/>
      <w:sz w:val="24"/>
      <w:lang w:eastAsia="ru-RU"/>
    </w:rPr>
  </w:style>
  <w:style w:type="paragraph" w:styleId="Footer">
    <w:name w:val="footer"/>
    <w:basedOn w:val="Normal"/>
    <w:link w:val="FooterChar"/>
    <w:uiPriority w:val="99"/>
    <w:semiHidden/>
    <w:rsid w:val="007C3208"/>
    <w:pPr>
      <w:tabs>
        <w:tab w:val="center" w:pos="4677"/>
        <w:tab w:val="right" w:pos="9355"/>
      </w:tabs>
    </w:pPr>
    <w:rPr>
      <w:rFonts w:eastAsia="Calibri"/>
      <w:szCs w:val="20"/>
    </w:rPr>
  </w:style>
  <w:style w:type="character" w:customStyle="1" w:styleId="FooterChar">
    <w:name w:val="Footer Char"/>
    <w:basedOn w:val="DefaultParagraphFont"/>
    <w:link w:val="Footer"/>
    <w:uiPriority w:val="99"/>
    <w:semiHidden/>
    <w:locked/>
    <w:rsid w:val="007C3208"/>
    <w:rPr>
      <w:rFonts w:ascii="Times New Roman" w:hAnsi="Times New Roman" w:cs="Times New Roman"/>
      <w:sz w:val="24"/>
      <w:lang w:eastAsia="ru-RU"/>
    </w:rPr>
  </w:style>
  <w:style w:type="table" w:styleId="TableGrid">
    <w:name w:val="Table Grid"/>
    <w:basedOn w:val="TableNormal"/>
    <w:uiPriority w:val="99"/>
    <w:rsid w:val="00362D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rPr>
  </w:style>
  <w:style w:type="paragraph" w:styleId="BodyTextIndent">
    <w:name w:val="Body Text Indent"/>
    <w:aliases w:val="Знак"/>
    <w:basedOn w:val="Normal"/>
    <w:link w:val="BodyTextIndentChar"/>
    <w:uiPriority w:val="99"/>
    <w:rsid w:val="00DA5AA5"/>
    <w:pPr>
      <w:ind w:firstLine="720"/>
      <w:jc w:val="both"/>
    </w:pPr>
    <w:rPr>
      <w:rFonts w:ascii="Calibri" w:eastAsia="Calibri" w:hAnsi="Calibri"/>
      <w:szCs w:val="20"/>
    </w:rPr>
  </w:style>
  <w:style w:type="character" w:customStyle="1" w:styleId="BodyTextIndentChar">
    <w:name w:val="Body Text Indent Char"/>
    <w:aliases w:val="Знак Char"/>
    <w:basedOn w:val="DefaultParagraphFont"/>
    <w:link w:val="BodyTextIndent"/>
    <w:uiPriority w:val="99"/>
    <w:locked/>
    <w:rsid w:val="00DA5AA5"/>
    <w:rPr>
      <w:rFonts w:ascii="Calibri" w:hAnsi="Calibri" w:cs="Times New Roman"/>
      <w:sz w:val="24"/>
      <w:lang w:eastAsia="ru-RU"/>
    </w:rPr>
  </w:style>
  <w:style w:type="paragraph" w:customStyle="1" w:styleId="a">
    <w:name w:val="МОН"/>
    <w:basedOn w:val="Normal"/>
    <w:uiPriority w:val="99"/>
    <w:rsid w:val="00DA5AA5"/>
    <w:pPr>
      <w:spacing w:line="360" w:lineRule="auto"/>
      <w:ind w:firstLine="709"/>
      <w:jc w:val="both"/>
    </w:pPr>
    <w:rPr>
      <w:rFonts w:ascii="Calibri" w:hAnsi="Calibri" w:cs="Calibri"/>
      <w:sz w:val="28"/>
      <w:szCs w:val="28"/>
    </w:rPr>
  </w:style>
  <w:style w:type="character" w:styleId="PageNumber">
    <w:name w:val="page number"/>
    <w:basedOn w:val="DefaultParagraphFont"/>
    <w:uiPriority w:val="99"/>
    <w:rsid w:val="0026413F"/>
    <w:rPr>
      <w:rFonts w:cs="Times New Roman"/>
    </w:rPr>
  </w:style>
  <w:style w:type="character" w:styleId="CommentReference">
    <w:name w:val="annotation reference"/>
    <w:basedOn w:val="DefaultParagraphFont"/>
    <w:uiPriority w:val="99"/>
    <w:semiHidden/>
    <w:locked/>
    <w:rsid w:val="007F2292"/>
    <w:rPr>
      <w:rFonts w:cs="Times New Roman"/>
      <w:sz w:val="16"/>
    </w:rPr>
  </w:style>
  <w:style w:type="paragraph" w:styleId="CommentText">
    <w:name w:val="annotation text"/>
    <w:basedOn w:val="Normal"/>
    <w:link w:val="CommentTextChar"/>
    <w:uiPriority w:val="99"/>
    <w:semiHidden/>
    <w:locked/>
    <w:rsid w:val="007F2292"/>
    <w:rPr>
      <w:sz w:val="20"/>
      <w:szCs w:val="20"/>
    </w:rPr>
  </w:style>
  <w:style w:type="character" w:customStyle="1" w:styleId="CommentTextChar">
    <w:name w:val="Comment Text Char"/>
    <w:basedOn w:val="DefaultParagraphFont"/>
    <w:link w:val="CommentText"/>
    <w:uiPriority w:val="99"/>
    <w:semiHidden/>
    <w:locked/>
    <w:rsid w:val="007F2292"/>
    <w:rPr>
      <w:rFonts w:ascii="Times New Roman" w:hAnsi="Times New Roman" w:cs="Times New Roman"/>
    </w:rPr>
  </w:style>
  <w:style w:type="paragraph" w:styleId="CommentSubject">
    <w:name w:val="annotation subject"/>
    <w:basedOn w:val="CommentText"/>
    <w:next w:val="CommentText"/>
    <w:link w:val="CommentSubjectChar"/>
    <w:uiPriority w:val="99"/>
    <w:semiHidden/>
    <w:locked/>
    <w:rsid w:val="007F2292"/>
    <w:rPr>
      <w:b/>
      <w:bCs/>
    </w:rPr>
  </w:style>
  <w:style w:type="character" w:customStyle="1" w:styleId="CommentSubjectChar">
    <w:name w:val="Comment Subject Char"/>
    <w:basedOn w:val="CommentTextChar"/>
    <w:link w:val="CommentSubject"/>
    <w:uiPriority w:val="99"/>
    <w:semiHidden/>
    <w:locked/>
    <w:rsid w:val="007F2292"/>
    <w:rPr>
      <w:b/>
    </w:rPr>
  </w:style>
  <w:style w:type="numbering" w:customStyle="1" w:styleId="1">
    <w:name w:val="Стиль1"/>
    <w:rsid w:val="00535509"/>
    <w:pPr>
      <w:numPr>
        <w:numId w:val="3"/>
      </w:numPr>
    </w:pPr>
  </w:style>
</w:styles>
</file>

<file path=word/webSettings.xml><?xml version="1.0" encoding="utf-8"?>
<w:webSettings xmlns:r="http://schemas.openxmlformats.org/officeDocument/2006/relationships" xmlns:w="http://schemas.openxmlformats.org/wordprocessingml/2006/main">
  <w:divs>
    <w:div w:id="271208394">
      <w:marLeft w:val="0"/>
      <w:marRight w:val="0"/>
      <w:marTop w:val="0"/>
      <w:marBottom w:val="0"/>
      <w:divBdr>
        <w:top w:val="none" w:sz="0" w:space="0" w:color="auto"/>
        <w:left w:val="none" w:sz="0" w:space="0" w:color="auto"/>
        <w:bottom w:val="none" w:sz="0" w:space="0" w:color="auto"/>
        <w:right w:val="none" w:sz="0" w:space="0" w:color="auto"/>
      </w:divBdr>
    </w:div>
    <w:div w:id="271208395">
      <w:marLeft w:val="0"/>
      <w:marRight w:val="0"/>
      <w:marTop w:val="0"/>
      <w:marBottom w:val="0"/>
      <w:divBdr>
        <w:top w:val="none" w:sz="0" w:space="0" w:color="auto"/>
        <w:left w:val="none" w:sz="0" w:space="0" w:color="auto"/>
        <w:bottom w:val="none" w:sz="0" w:space="0" w:color="auto"/>
        <w:right w:val="none" w:sz="0" w:space="0" w:color="auto"/>
      </w:divBdr>
    </w:div>
    <w:div w:id="271208396">
      <w:marLeft w:val="0"/>
      <w:marRight w:val="0"/>
      <w:marTop w:val="0"/>
      <w:marBottom w:val="0"/>
      <w:divBdr>
        <w:top w:val="none" w:sz="0" w:space="0" w:color="auto"/>
        <w:left w:val="none" w:sz="0" w:space="0" w:color="auto"/>
        <w:bottom w:val="none" w:sz="0" w:space="0" w:color="auto"/>
        <w:right w:val="none" w:sz="0" w:space="0" w:color="auto"/>
      </w:divBdr>
    </w:div>
    <w:div w:id="271208397">
      <w:marLeft w:val="0"/>
      <w:marRight w:val="0"/>
      <w:marTop w:val="0"/>
      <w:marBottom w:val="0"/>
      <w:divBdr>
        <w:top w:val="none" w:sz="0" w:space="0" w:color="auto"/>
        <w:left w:val="none" w:sz="0" w:space="0" w:color="auto"/>
        <w:bottom w:val="none" w:sz="0" w:space="0" w:color="auto"/>
        <w:right w:val="none" w:sz="0" w:space="0" w:color="auto"/>
      </w:divBdr>
    </w:div>
    <w:div w:id="271208398">
      <w:marLeft w:val="0"/>
      <w:marRight w:val="0"/>
      <w:marTop w:val="0"/>
      <w:marBottom w:val="0"/>
      <w:divBdr>
        <w:top w:val="none" w:sz="0" w:space="0" w:color="auto"/>
        <w:left w:val="none" w:sz="0" w:space="0" w:color="auto"/>
        <w:bottom w:val="none" w:sz="0" w:space="0" w:color="auto"/>
        <w:right w:val="none" w:sz="0" w:space="0" w:color="auto"/>
      </w:divBdr>
    </w:div>
    <w:div w:id="271208399">
      <w:marLeft w:val="0"/>
      <w:marRight w:val="0"/>
      <w:marTop w:val="0"/>
      <w:marBottom w:val="0"/>
      <w:divBdr>
        <w:top w:val="none" w:sz="0" w:space="0" w:color="auto"/>
        <w:left w:val="none" w:sz="0" w:space="0" w:color="auto"/>
        <w:bottom w:val="none" w:sz="0" w:space="0" w:color="auto"/>
        <w:right w:val="none" w:sz="0" w:space="0" w:color="auto"/>
      </w:divBdr>
    </w:div>
    <w:div w:id="271208400">
      <w:marLeft w:val="0"/>
      <w:marRight w:val="0"/>
      <w:marTop w:val="0"/>
      <w:marBottom w:val="0"/>
      <w:divBdr>
        <w:top w:val="none" w:sz="0" w:space="0" w:color="auto"/>
        <w:left w:val="none" w:sz="0" w:space="0" w:color="auto"/>
        <w:bottom w:val="none" w:sz="0" w:space="0" w:color="auto"/>
        <w:right w:val="none" w:sz="0" w:space="0" w:color="auto"/>
      </w:divBdr>
    </w:div>
    <w:div w:id="271208401">
      <w:marLeft w:val="0"/>
      <w:marRight w:val="0"/>
      <w:marTop w:val="0"/>
      <w:marBottom w:val="0"/>
      <w:divBdr>
        <w:top w:val="none" w:sz="0" w:space="0" w:color="auto"/>
        <w:left w:val="none" w:sz="0" w:space="0" w:color="auto"/>
        <w:bottom w:val="none" w:sz="0" w:space="0" w:color="auto"/>
        <w:right w:val="none" w:sz="0" w:space="0" w:color="auto"/>
      </w:divBdr>
    </w:div>
    <w:div w:id="271208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EA69ED04C58550DCB8EEFC8965D7247B833DCAC0E62E4D5A4A5812F8155B3E1264v3s6K"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35</Pages>
  <Words>9429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Администрация города</cp:lastModifiedBy>
  <cp:revision>4</cp:revision>
  <cp:lastPrinted>2018-12-14T05:20:00Z</cp:lastPrinted>
  <dcterms:created xsi:type="dcterms:W3CDTF">2018-11-29T12:02:00Z</dcterms:created>
  <dcterms:modified xsi:type="dcterms:W3CDTF">2018-12-14T05:20:00Z</dcterms:modified>
</cp:coreProperties>
</file>