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79" w:rsidRPr="007B3D91" w:rsidRDefault="00B80A79" w:rsidP="00B80A79">
      <w:pPr>
        <w:jc w:val="center"/>
        <w:rPr>
          <w:b/>
          <w:sz w:val="36"/>
          <w:szCs w:val="36"/>
        </w:rPr>
      </w:pPr>
      <w:r w:rsidRPr="007B3D91">
        <w:rPr>
          <w:noProof/>
          <w:sz w:val="36"/>
          <w:szCs w:val="36"/>
        </w:rPr>
        <w:drawing>
          <wp:inline distT="0" distB="0" distL="0" distR="0">
            <wp:extent cx="514350" cy="7524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B80A79" w:rsidRPr="00E4184B" w:rsidRDefault="00B80A79" w:rsidP="00B80A79">
      <w:pPr>
        <w:jc w:val="center"/>
        <w:rPr>
          <w:b/>
          <w:sz w:val="32"/>
          <w:szCs w:val="32"/>
        </w:rPr>
      </w:pPr>
      <w:r>
        <w:rPr>
          <w:b/>
          <w:sz w:val="32"/>
          <w:szCs w:val="32"/>
        </w:rPr>
        <w:t>М</w:t>
      </w:r>
      <w:r w:rsidRPr="00E4184B">
        <w:rPr>
          <w:b/>
          <w:sz w:val="32"/>
          <w:szCs w:val="32"/>
        </w:rPr>
        <w:t>УНИЦ</w:t>
      </w:r>
      <w:r>
        <w:rPr>
          <w:b/>
          <w:sz w:val="32"/>
          <w:szCs w:val="32"/>
        </w:rPr>
        <w:t>ИП</w:t>
      </w:r>
      <w:r w:rsidRPr="00E4184B">
        <w:rPr>
          <w:b/>
          <w:sz w:val="32"/>
          <w:szCs w:val="32"/>
        </w:rPr>
        <w:t>АЛЬНОЕ  ОБРАЗОВАНИЕ</w:t>
      </w:r>
    </w:p>
    <w:p w:rsidR="00B80A79" w:rsidRDefault="00B80A79" w:rsidP="00B80A79">
      <w:pPr>
        <w:jc w:val="center"/>
        <w:rPr>
          <w:b/>
          <w:sz w:val="36"/>
          <w:szCs w:val="36"/>
        </w:rPr>
      </w:pPr>
      <w:r>
        <w:rPr>
          <w:b/>
          <w:sz w:val="36"/>
          <w:szCs w:val="36"/>
        </w:rPr>
        <w:t xml:space="preserve">городской округ </w:t>
      </w:r>
      <w:r w:rsidRPr="007B3D91">
        <w:rPr>
          <w:b/>
          <w:sz w:val="36"/>
          <w:szCs w:val="36"/>
        </w:rPr>
        <w:t xml:space="preserve"> Пыть-Ях</w:t>
      </w:r>
    </w:p>
    <w:p w:rsidR="00B80A79" w:rsidRDefault="00B80A79" w:rsidP="00B80A79">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B80A79" w:rsidRPr="007B3D91" w:rsidRDefault="00B80A79" w:rsidP="00B80A79">
      <w:pPr>
        <w:pStyle w:val="1"/>
        <w:jc w:val="center"/>
        <w:rPr>
          <w:sz w:val="36"/>
          <w:szCs w:val="36"/>
        </w:rPr>
      </w:pPr>
      <w:r w:rsidRPr="007B3D91">
        <w:rPr>
          <w:sz w:val="36"/>
          <w:szCs w:val="36"/>
        </w:rPr>
        <w:t>АДМИНИСТРАЦИЯ ГОРОДА</w:t>
      </w:r>
    </w:p>
    <w:p w:rsidR="00B80A79" w:rsidRDefault="00B80A79" w:rsidP="00B80A79">
      <w:pPr>
        <w:jc w:val="center"/>
        <w:rPr>
          <w:sz w:val="32"/>
          <w:szCs w:val="32"/>
        </w:rPr>
      </w:pPr>
    </w:p>
    <w:p w:rsidR="00B80A79" w:rsidRPr="00E4184B" w:rsidRDefault="00B80A79" w:rsidP="00B80A79">
      <w:pPr>
        <w:jc w:val="center"/>
        <w:rPr>
          <w:sz w:val="32"/>
          <w:szCs w:val="32"/>
        </w:rPr>
      </w:pPr>
    </w:p>
    <w:p w:rsidR="00B80A79" w:rsidRPr="009D30EC" w:rsidRDefault="00B80A79" w:rsidP="00B80A79">
      <w:pPr>
        <w:jc w:val="center"/>
        <w:rPr>
          <w:b/>
          <w:sz w:val="36"/>
          <w:szCs w:val="36"/>
        </w:rPr>
      </w:pPr>
      <w:r>
        <w:rPr>
          <w:b/>
          <w:sz w:val="36"/>
          <w:szCs w:val="36"/>
        </w:rPr>
        <w:t>П О С Т А Н О В Л</w:t>
      </w:r>
      <w:r w:rsidRPr="009D30EC">
        <w:rPr>
          <w:b/>
          <w:sz w:val="36"/>
          <w:szCs w:val="36"/>
        </w:rPr>
        <w:t xml:space="preserve"> Е Н И Е</w:t>
      </w:r>
    </w:p>
    <w:p w:rsidR="00B97AFB" w:rsidRPr="009C1C1B" w:rsidRDefault="00B97AFB" w:rsidP="00B97AFB">
      <w:pPr>
        <w:jc w:val="both"/>
        <w:rPr>
          <w:szCs w:val="28"/>
        </w:rPr>
      </w:pPr>
    </w:p>
    <w:p w:rsidR="00B108E2" w:rsidRDefault="008974E4" w:rsidP="00B97AFB">
      <w:pPr>
        <w:jc w:val="both"/>
        <w:rPr>
          <w:szCs w:val="28"/>
        </w:rPr>
      </w:pPr>
      <w:r>
        <w:rPr>
          <w:szCs w:val="28"/>
        </w:rPr>
        <w:t>От 25.03.2022</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114-па</w:t>
      </w:r>
      <w:bookmarkStart w:id="0" w:name="_GoBack"/>
      <w:bookmarkEnd w:id="0"/>
    </w:p>
    <w:p w:rsidR="006F5033" w:rsidRDefault="006F5033" w:rsidP="00B97AFB">
      <w:pPr>
        <w:jc w:val="both"/>
        <w:rPr>
          <w:szCs w:val="28"/>
        </w:rPr>
      </w:pPr>
    </w:p>
    <w:p w:rsidR="00B108E2" w:rsidRDefault="00741A40" w:rsidP="00B97AFB">
      <w:pPr>
        <w:jc w:val="both"/>
        <w:rPr>
          <w:szCs w:val="28"/>
        </w:rPr>
      </w:pPr>
      <w:r>
        <w:rPr>
          <w:szCs w:val="28"/>
        </w:rPr>
        <w:t>О внесении изменения</w:t>
      </w:r>
      <w:r w:rsidR="00B108E2">
        <w:rPr>
          <w:szCs w:val="28"/>
        </w:rPr>
        <w:t xml:space="preserve"> в</w:t>
      </w:r>
    </w:p>
    <w:p w:rsidR="00B108E2" w:rsidRDefault="00B108E2" w:rsidP="00B97AFB">
      <w:pPr>
        <w:jc w:val="both"/>
        <w:rPr>
          <w:szCs w:val="28"/>
        </w:rPr>
      </w:pPr>
      <w:r>
        <w:rPr>
          <w:szCs w:val="28"/>
        </w:rPr>
        <w:t xml:space="preserve">постановление администрации </w:t>
      </w:r>
    </w:p>
    <w:p w:rsidR="00B108E2" w:rsidRPr="009C1C1B" w:rsidRDefault="00741A40" w:rsidP="00B108E2">
      <w:pPr>
        <w:jc w:val="both"/>
        <w:rPr>
          <w:szCs w:val="28"/>
        </w:rPr>
      </w:pPr>
      <w:r>
        <w:rPr>
          <w:szCs w:val="28"/>
        </w:rPr>
        <w:t>города</w:t>
      </w:r>
      <w:r w:rsidR="00B108E2">
        <w:rPr>
          <w:szCs w:val="28"/>
        </w:rPr>
        <w:t xml:space="preserve"> о</w:t>
      </w:r>
      <w:r w:rsidR="00B108E2" w:rsidRPr="00D8640D">
        <w:rPr>
          <w:szCs w:val="28"/>
        </w:rPr>
        <w:t>т</w:t>
      </w:r>
      <w:r w:rsidR="00B108E2">
        <w:rPr>
          <w:szCs w:val="28"/>
        </w:rPr>
        <w:t xml:space="preserve"> </w:t>
      </w:r>
      <w:r w:rsidR="006F5033" w:rsidRPr="006F5033">
        <w:rPr>
          <w:szCs w:val="28"/>
        </w:rPr>
        <w:t>27.12.2021</w:t>
      </w:r>
      <w:r w:rsidR="006F5033">
        <w:rPr>
          <w:szCs w:val="28"/>
        </w:rPr>
        <w:t xml:space="preserve"> </w:t>
      </w:r>
      <w:r w:rsidR="00B108E2" w:rsidRPr="00D8640D">
        <w:rPr>
          <w:szCs w:val="28"/>
        </w:rPr>
        <w:t xml:space="preserve">№ </w:t>
      </w:r>
      <w:r w:rsidR="006F5033">
        <w:rPr>
          <w:szCs w:val="28"/>
        </w:rPr>
        <w:t>610</w:t>
      </w:r>
      <w:r w:rsidR="00B108E2" w:rsidRPr="00D8640D">
        <w:rPr>
          <w:szCs w:val="28"/>
        </w:rPr>
        <w:t>-па</w:t>
      </w:r>
    </w:p>
    <w:p w:rsidR="006F5033" w:rsidRPr="006F5033" w:rsidRDefault="00B108E2" w:rsidP="006F5033">
      <w:pPr>
        <w:jc w:val="both"/>
        <w:rPr>
          <w:szCs w:val="28"/>
        </w:rPr>
      </w:pPr>
      <w:r>
        <w:rPr>
          <w:szCs w:val="28"/>
        </w:rPr>
        <w:t>«</w:t>
      </w:r>
      <w:r w:rsidR="006F5033" w:rsidRPr="006F5033">
        <w:rPr>
          <w:szCs w:val="28"/>
        </w:rPr>
        <w:t xml:space="preserve">Об утверждении проекта планировки </w:t>
      </w:r>
    </w:p>
    <w:p w:rsidR="006F5033" w:rsidRPr="006F5033" w:rsidRDefault="006F5033" w:rsidP="006F5033">
      <w:pPr>
        <w:jc w:val="both"/>
        <w:rPr>
          <w:szCs w:val="28"/>
        </w:rPr>
      </w:pPr>
      <w:r w:rsidRPr="006F5033">
        <w:rPr>
          <w:szCs w:val="28"/>
        </w:rPr>
        <w:t xml:space="preserve">и межевания территории в зоне делового, </w:t>
      </w:r>
    </w:p>
    <w:p w:rsidR="006F5033" w:rsidRPr="006F5033" w:rsidRDefault="006F5033" w:rsidP="006F5033">
      <w:pPr>
        <w:jc w:val="both"/>
        <w:rPr>
          <w:szCs w:val="28"/>
        </w:rPr>
      </w:pPr>
      <w:r w:rsidRPr="006F5033">
        <w:rPr>
          <w:szCs w:val="28"/>
        </w:rPr>
        <w:t xml:space="preserve">общественного и коммерческого назначения </w:t>
      </w:r>
    </w:p>
    <w:p w:rsidR="006F5033" w:rsidRPr="006F5033" w:rsidRDefault="006F5033" w:rsidP="006F5033">
      <w:pPr>
        <w:jc w:val="both"/>
        <w:rPr>
          <w:szCs w:val="28"/>
        </w:rPr>
      </w:pPr>
      <w:r w:rsidRPr="006F5033">
        <w:rPr>
          <w:szCs w:val="28"/>
        </w:rPr>
        <w:t xml:space="preserve">(ОД-1) ВРИ 4.4 «Магазины» и в зоне </w:t>
      </w:r>
    </w:p>
    <w:p w:rsidR="006F5033" w:rsidRPr="006F5033" w:rsidRDefault="006F5033" w:rsidP="006F5033">
      <w:pPr>
        <w:jc w:val="both"/>
        <w:rPr>
          <w:szCs w:val="28"/>
        </w:rPr>
      </w:pPr>
      <w:r w:rsidRPr="006F5033">
        <w:rPr>
          <w:szCs w:val="28"/>
        </w:rPr>
        <w:t xml:space="preserve">производственно-коммунальных объектов </w:t>
      </w:r>
    </w:p>
    <w:p w:rsidR="006F5033" w:rsidRPr="006F5033" w:rsidRDefault="006F5033" w:rsidP="006F5033">
      <w:pPr>
        <w:jc w:val="both"/>
        <w:rPr>
          <w:szCs w:val="28"/>
        </w:rPr>
      </w:pPr>
      <w:r w:rsidRPr="006F5033">
        <w:rPr>
          <w:szCs w:val="28"/>
        </w:rPr>
        <w:t xml:space="preserve">IV-V классов опасности (П-3) </w:t>
      </w:r>
    </w:p>
    <w:p w:rsidR="00B97AFB" w:rsidRPr="009C1C1B" w:rsidRDefault="006F5033" w:rsidP="006F5033">
      <w:pPr>
        <w:jc w:val="both"/>
        <w:rPr>
          <w:szCs w:val="28"/>
        </w:rPr>
      </w:pPr>
      <w:r w:rsidRPr="006F5033">
        <w:rPr>
          <w:szCs w:val="28"/>
        </w:rPr>
        <w:t>ВРИ 4.4 «Магазины»</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6F5033">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w:t>
      </w:r>
      <w:r w:rsidR="00EC7489">
        <w:rPr>
          <w:szCs w:val="28"/>
        </w:rPr>
        <w:t xml:space="preserve">городской округ </w:t>
      </w:r>
      <w:r>
        <w:rPr>
          <w:szCs w:val="28"/>
        </w:rPr>
        <w:t>город Пыть-Ях», а также</w:t>
      </w:r>
      <w:r w:rsidRPr="00CF627D">
        <w:rPr>
          <w:szCs w:val="28"/>
        </w:rPr>
        <w:t xml:space="preserve"> </w:t>
      </w:r>
      <w:r>
        <w:rPr>
          <w:szCs w:val="28"/>
        </w:rPr>
        <w:t xml:space="preserve">с </w:t>
      </w:r>
      <w:r w:rsidRPr="009250FA">
        <w:rPr>
          <w:szCs w:val="28"/>
        </w:rPr>
        <w:t>целью соблюдения прав человека на благоприятные условия жизнедеятельности</w:t>
      </w:r>
      <w:r>
        <w:rPr>
          <w:szCs w:val="28"/>
        </w:rPr>
        <w:t xml:space="preserve">, </w:t>
      </w:r>
      <w:r w:rsidR="00EC7489">
        <w:rPr>
          <w:szCs w:val="28"/>
        </w:rPr>
        <w:t xml:space="preserve">внести в постановление </w:t>
      </w:r>
      <w:r w:rsidR="00B108E2" w:rsidRPr="00B108E2">
        <w:rPr>
          <w:szCs w:val="28"/>
        </w:rPr>
        <w:t xml:space="preserve">администрации </w:t>
      </w:r>
      <w:r w:rsidR="00741A40">
        <w:rPr>
          <w:szCs w:val="28"/>
        </w:rPr>
        <w:t xml:space="preserve">города </w:t>
      </w:r>
      <w:r w:rsidR="00B108E2" w:rsidRPr="00B108E2">
        <w:rPr>
          <w:szCs w:val="28"/>
        </w:rPr>
        <w:t xml:space="preserve">от </w:t>
      </w:r>
      <w:r w:rsidR="006F5033" w:rsidRPr="006F5033">
        <w:rPr>
          <w:szCs w:val="28"/>
        </w:rPr>
        <w:t>27.12.2021</w:t>
      </w:r>
      <w:r w:rsidR="006F5033">
        <w:rPr>
          <w:szCs w:val="28"/>
        </w:rPr>
        <w:t xml:space="preserve"> </w:t>
      </w:r>
      <w:r w:rsidR="00B108E2" w:rsidRPr="00B108E2">
        <w:rPr>
          <w:szCs w:val="28"/>
        </w:rPr>
        <w:t xml:space="preserve">№ </w:t>
      </w:r>
      <w:r w:rsidR="006F5033">
        <w:rPr>
          <w:szCs w:val="28"/>
        </w:rPr>
        <w:t>610</w:t>
      </w:r>
      <w:r w:rsidR="00B108E2" w:rsidRPr="00B108E2">
        <w:rPr>
          <w:szCs w:val="28"/>
        </w:rPr>
        <w:t>-па</w:t>
      </w:r>
      <w:r w:rsidR="00B108E2">
        <w:rPr>
          <w:szCs w:val="28"/>
        </w:rPr>
        <w:t xml:space="preserve"> </w:t>
      </w:r>
      <w:r w:rsidR="00B108E2" w:rsidRPr="00B108E2">
        <w:rPr>
          <w:szCs w:val="28"/>
        </w:rPr>
        <w:t>«</w:t>
      </w:r>
      <w:r w:rsidR="006F5033" w:rsidRPr="006F5033">
        <w:rPr>
          <w:szCs w:val="28"/>
        </w:rPr>
        <w:t xml:space="preserve">Об утверждении проекта планировки и межевания территории в зоне делового, общественного и коммерческого назначения (ОД-1) ВРИ 4.4 «Магазины» и в зоне </w:t>
      </w:r>
      <w:r w:rsidR="006F5033" w:rsidRPr="006F5033">
        <w:rPr>
          <w:szCs w:val="28"/>
        </w:rPr>
        <w:lastRenderedPageBreak/>
        <w:t>производственно-коммунальных объектов IV-V классов опасности (П-3) ВРИ 4.4 «Магазины»</w:t>
      </w:r>
      <w:r w:rsidR="00741A40">
        <w:rPr>
          <w:szCs w:val="28"/>
        </w:rPr>
        <w:t xml:space="preserve"> следующее изменение</w:t>
      </w:r>
      <w:r w:rsidR="00B108E2" w:rsidRPr="00B108E2">
        <w:rPr>
          <w:szCs w:val="28"/>
        </w:rPr>
        <w:t>:</w:t>
      </w:r>
    </w:p>
    <w:p w:rsidR="00B97AFB" w:rsidRDefault="00B97AFB" w:rsidP="00B97AFB">
      <w:pPr>
        <w:ind w:firstLine="708"/>
        <w:jc w:val="both"/>
        <w:rPr>
          <w:szCs w:val="28"/>
        </w:rPr>
      </w:pPr>
    </w:p>
    <w:p w:rsidR="001046AA" w:rsidRDefault="001046AA" w:rsidP="00B97AFB">
      <w:pPr>
        <w:ind w:firstLine="708"/>
        <w:jc w:val="both"/>
        <w:rPr>
          <w:szCs w:val="28"/>
        </w:rPr>
      </w:pPr>
    </w:p>
    <w:p w:rsidR="001046AA" w:rsidRPr="007809F5" w:rsidRDefault="001046AA" w:rsidP="00B97AFB">
      <w:pPr>
        <w:ind w:firstLine="708"/>
        <w:jc w:val="both"/>
        <w:rPr>
          <w:szCs w:val="28"/>
        </w:rPr>
      </w:pPr>
    </w:p>
    <w:p w:rsidR="008301EA" w:rsidRPr="00741A40" w:rsidRDefault="008301EA" w:rsidP="00741A40">
      <w:pPr>
        <w:numPr>
          <w:ilvl w:val="0"/>
          <w:numId w:val="1"/>
        </w:numPr>
        <w:autoSpaceDE w:val="0"/>
        <w:autoSpaceDN w:val="0"/>
        <w:adjustRightInd w:val="0"/>
        <w:spacing w:line="360" w:lineRule="auto"/>
        <w:ind w:left="0" w:firstLine="567"/>
        <w:jc w:val="both"/>
        <w:rPr>
          <w:szCs w:val="28"/>
        </w:rPr>
      </w:pPr>
      <w:r w:rsidRPr="00741A40">
        <w:rPr>
          <w:szCs w:val="28"/>
        </w:rPr>
        <w:t>Т</w:t>
      </w:r>
      <w:r w:rsidR="00B108E2" w:rsidRPr="00741A40">
        <w:rPr>
          <w:szCs w:val="28"/>
        </w:rPr>
        <w:t>аблиц</w:t>
      </w:r>
      <w:r w:rsidRPr="00741A40">
        <w:rPr>
          <w:szCs w:val="28"/>
        </w:rPr>
        <w:t xml:space="preserve">у </w:t>
      </w:r>
      <w:r w:rsidR="00B108E2" w:rsidRPr="00741A40">
        <w:rPr>
          <w:szCs w:val="28"/>
        </w:rPr>
        <w:t xml:space="preserve">№ </w:t>
      </w:r>
      <w:r w:rsidR="006F5033">
        <w:rPr>
          <w:szCs w:val="28"/>
        </w:rPr>
        <w:t>3</w:t>
      </w:r>
      <w:r w:rsidR="00B108E2" w:rsidRPr="00741A40">
        <w:rPr>
          <w:szCs w:val="28"/>
        </w:rPr>
        <w:t xml:space="preserve"> </w:t>
      </w:r>
      <w:r w:rsidR="00741A40" w:rsidRPr="00741A40">
        <w:rPr>
          <w:szCs w:val="28"/>
        </w:rPr>
        <w:t xml:space="preserve">приложения к постановлению </w:t>
      </w:r>
      <w:r w:rsidR="00B108E2" w:rsidRPr="00741A40">
        <w:rPr>
          <w:szCs w:val="28"/>
        </w:rPr>
        <w:t>изложить в новой редакции:</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2268"/>
        <w:gridCol w:w="1144"/>
        <w:gridCol w:w="4212"/>
      </w:tblGrid>
      <w:tr w:rsidR="006F5033" w:rsidRPr="008A424C" w:rsidTr="00BC0205">
        <w:trPr>
          <w:trHeight w:val="1058"/>
        </w:trPr>
        <w:tc>
          <w:tcPr>
            <w:tcW w:w="1407" w:type="dxa"/>
            <w:shd w:val="clear" w:color="auto" w:fill="auto"/>
          </w:tcPr>
          <w:p w:rsidR="006F5033" w:rsidRPr="008A424C" w:rsidRDefault="006F5033" w:rsidP="00FE64B0">
            <w:pPr>
              <w:pStyle w:val="TableParagraph"/>
              <w:spacing w:line="240" w:lineRule="auto"/>
              <w:rPr>
                <w:rFonts w:eastAsia="Calibri"/>
                <w:sz w:val="24"/>
                <w:szCs w:val="24"/>
                <w:lang w:eastAsia="en-US"/>
              </w:rPr>
            </w:pPr>
            <w:r w:rsidRPr="008A424C">
              <w:rPr>
                <w:rFonts w:eastAsia="Calibri"/>
                <w:sz w:val="24"/>
                <w:szCs w:val="24"/>
                <w:lang w:eastAsia="en-US"/>
              </w:rPr>
              <w:t>Обозначение земельного участка на</w:t>
            </w:r>
          </w:p>
          <w:p w:rsidR="006F5033" w:rsidRPr="008A424C" w:rsidRDefault="006F5033" w:rsidP="00FE64B0">
            <w:pPr>
              <w:pStyle w:val="TableParagraph"/>
              <w:spacing w:line="240" w:lineRule="auto"/>
              <w:rPr>
                <w:rFonts w:eastAsia="Calibri"/>
                <w:sz w:val="24"/>
                <w:szCs w:val="24"/>
                <w:lang w:eastAsia="en-US"/>
              </w:rPr>
            </w:pPr>
            <w:r w:rsidRPr="008A424C">
              <w:rPr>
                <w:rFonts w:eastAsia="Calibri"/>
                <w:sz w:val="24"/>
                <w:szCs w:val="24"/>
                <w:lang w:eastAsia="en-US"/>
              </w:rPr>
              <w:t>чертеже</w:t>
            </w:r>
          </w:p>
        </w:tc>
        <w:tc>
          <w:tcPr>
            <w:tcW w:w="2268" w:type="dxa"/>
            <w:shd w:val="clear" w:color="auto" w:fill="auto"/>
          </w:tcPr>
          <w:p w:rsidR="006F5033" w:rsidRPr="008A424C" w:rsidRDefault="006F5033" w:rsidP="00FE64B0">
            <w:pPr>
              <w:pStyle w:val="TableParagraph"/>
              <w:spacing w:before="6" w:line="240" w:lineRule="auto"/>
              <w:jc w:val="left"/>
              <w:rPr>
                <w:rFonts w:eastAsia="Calibri"/>
                <w:sz w:val="24"/>
                <w:szCs w:val="24"/>
                <w:lang w:eastAsia="en-US"/>
              </w:rPr>
            </w:pPr>
          </w:p>
          <w:p w:rsidR="006F5033" w:rsidRPr="008A424C" w:rsidRDefault="006F5033" w:rsidP="00FE64B0">
            <w:pPr>
              <w:pStyle w:val="TableParagraph"/>
              <w:spacing w:line="240" w:lineRule="auto"/>
              <w:rPr>
                <w:rFonts w:eastAsia="Calibri"/>
                <w:sz w:val="24"/>
                <w:szCs w:val="24"/>
                <w:lang w:val="en-US" w:eastAsia="en-US"/>
              </w:rPr>
            </w:pPr>
            <w:r w:rsidRPr="008A424C">
              <w:rPr>
                <w:rFonts w:eastAsia="Calibri"/>
                <w:sz w:val="24"/>
                <w:szCs w:val="24"/>
                <w:lang w:val="en-US" w:eastAsia="en-US"/>
              </w:rPr>
              <w:t>Разрешенное использование земельного участка</w:t>
            </w:r>
          </w:p>
        </w:tc>
        <w:tc>
          <w:tcPr>
            <w:tcW w:w="1144" w:type="dxa"/>
            <w:shd w:val="clear" w:color="auto" w:fill="auto"/>
          </w:tcPr>
          <w:p w:rsidR="006F5033" w:rsidRPr="008A424C" w:rsidRDefault="006F5033" w:rsidP="00FE64B0">
            <w:pPr>
              <w:pStyle w:val="TableParagraph"/>
              <w:spacing w:before="6" w:line="240" w:lineRule="auto"/>
              <w:jc w:val="left"/>
              <w:rPr>
                <w:rFonts w:eastAsia="Calibri"/>
                <w:sz w:val="24"/>
                <w:szCs w:val="24"/>
                <w:lang w:val="en-US" w:eastAsia="en-US"/>
              </w:rPr>
            </w:pPr>
          </w:p>
          <w:p w:rsidR="006F5033" w:rsidRPr="008A424C" w:rsidRDefault="006F5033" w:rsidP="00FE64B0">
            <w:pPr>
              <w:pStyle w:val="TableParagraph"/>
              <w:spacing w:line="240" w:lineRule="auto"/>
              <w:ind w:left="358" w:hanging="207"/>
              <w:jc w:val="left"/>
              <w:rPr>
                <w:rFonts w:eastAsia="Calibri"/>
                <w:sz w:val="24"/>
                <w:szCs w:val="24"/>
                <w:lang w:val="en-US" w:eastAsia="en-US"/>
              </w:rPr>
            </w:pPr>
            <w:r w:rsidRPr="008A424C">
              <w:rPr>
                <w:rFonts w:eastAsia="Calibri"/>
                <w:w w:val="95"/>
                <w:sz w:val="24"/>
                <w:szCs w:val="24"/>
                <w:lang w:val="en-US" w:eastAsia="en-US"/>
              </w:rPr>
              <w:t xml:space="preserve">Площадь, </w:t>
            </w:r>
            <w:r w:rsidRPr="008A424C">
              <w:rPr>
                <w:rFonts w:eastAsia="Calibri"/>
                <w:sz w:val="24"/>
                <w:szCs w:val="24"/>
                <w:lang w:val="en-US" w:eastAsia="en-US"/>
              </w:rPr>
              <w:t>кв.м.</w:t>
            </w:r>
          </w:p>
        </w:tc>
        <w:tc>
          <w:tcPr>
            <w:tcW w:w="4212" w:type="dxa"/>
            <w:shd w:val="clear" w:color="auto" w:fill="auto"/>
          </w:tcPr>
          <w:p w:rsidR="006F5033" w:rsidRPr="008A424C" w:rsidRDefault="006F5033" w:rsidP="00FE64B0">
            <w:pPr>
              <w:pStyle w:val="TableParagraph"/>
              <w:spacing w:line="240" w:lineRule="auto"/>
              <w:jc w:val="left"/>
              <w:rPr>
                <w:rFonts w:eastAsia="Calibri"/>
                <w:sz w:val="24"/>
                <w:szCs w:val="24"/>
                <w:lang w:val="en-US" w:eastAsia="en-US"/>
              </w:rPr>
            </w:pPr>
          </w:p>
          <w:p w:rsidR="006F5033" w:rsidRPr="008A424C" w:rsidRDefault="006F5033" w:rsidP="00FE64B0">
            <w:pPr>
              <w:pStyle w:val="TableParagraph"/>
              <w:spacing w:before="138" w:line="240" w:lineRule="auto"/>
              <w:rPr>
                <w:rFonts w:eastAsia="Calibri"/>
                <w:sz w:val="24"/>
                <w:szCs w:val="24"/>
                <w:lang w:val="en-US" w:eastAsia="en-US"/>
              </w:rPr>
            </w:pPr>
            <w:r w:rsidRPr="008A424C">
              <w:rPr>
                <w:rFonts w:eastAsia="Calibri"/>
                <w:sz w:val="24"/>
                <w:szCs w:val="24"/>
                <w:lang w:val="en-US" w:eastAsia="en-US"/>
              </w:rPr>
              <w:t>Способ формирования земельного участка</w:t>
            </w:r>
          </w:p>
        </w:tc>
      </w:tr>
      <w:tr w:rsidR="006F5033" w:rsidRPr="008A424C" w:rsidTr="00BC0205">
        <w:trPr>
          <w:trHeight w:val="1260"/>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:466:ЗУ2</w:t>
            </w:r>
          </w:p>
        </w:tc>
        <w:tc>
          <w:tcPr>
            <w:tcW w:w="2268" w:type="dxa"/>
            <w:shd w:val="clear" w:color="auto" w:fill="auto"/>
            <w:vAlign w:val="center"/>
          </w:tcPr>
          <w:p w:rsidR="006F5033" w:rsidRPr="008A424C" w:rsidRDefault="006F5033" w:rsidP="00FE64B0">
            <w:pPr>
              <w:pStyle w:val="TableParagraph"/>
              <w:spacing w:before="240" w:line="240" w:lineRule="auto"/>
              <w:ind w:left="247" w:right="239"/>
              <w:rPr>
                <w:rFonts w:eastAsia="Calibri"/>
                <w:sz w:val="24"/>
                <w:szCs w:val="24"/>
                <w:lang w:val="en-US" w:eastAsia="en-US"/>
              </w:rPr>
            </w:pPr>
            <w:r w:rsidRPr="008A424C">
              <w:rPr>
                <w:rFonts w:eastAsia="Calibri"/>
                <w:sz w:val="24"/>
                <w:szCs w:val="24"/>
                <w:lang w:val="en-US" w:eastAsia="en-US"/>
              </w:rPr>
              <w:t>6.9 Склады</w:t>
            </w:r>
          </w:p>
        </w:tc>
        <w:tc>
          <w:tcPr>
            <w:tcW w:w="1144" w:type="dxa"/>
            <w:shd w:val="clear" w:color="auto" w:fill="auto"/>
            <w:vAlign w:val="center"/>
          </w:tcPr>
          <w:p w:rsidR="006F5033" w:rsidRPr="008A424C" w:rsidRDefault="00CE1C1E" w:rsidP="00FE64B0">
            <w:pPr>
              <w:pStyle w:val="TableParagraph"/>
              <w:spacing w:before="240" w:line="240" w:lineRule="auto"/>
              <w:ind w:left="33" w:hanging="33"/>
              <w:rPr>
                <w:rFonts w:eastAsia="Calibri"/>
                <w:sz w:val="24"/>
                <w:szCs w:val="24"/>
                <w:highlight w:val="yellow"/>
                <w:lang w:val="en-US" w:eastAsia="en-US"/>
              </w:rPr>
            </w:pPr>
            <w:r>
              <w:rPr>
                <w:rFonts w:eastAsia="Calibri"/>
                <w:sz w:val="24"/>
                <w:szCs w:val="24"/>
                <w:lang w:val="en-US" w:eastAsia="en-US"/>
              </w:rPr>
              <w:t>4</w:t>
            </w:r>
            <w:r w:rsidR="006F5033" w:rsidRPr="008A424C">
              <w:rPr>
                <w:rFonts w:eastAsia="Calibri"/>
                <w:sz w:val="24"/>
                <w:szCs w:val="24"/>
                <w:lang w:val="en-US" w:eastAsia="en-US"/>
              </w:rPr>
              <w:t>542</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Путем перераспределения земель, государственная собственность на которые не разграничена, и земельного участка, находящегося в частной собственности</w:t>
            </w:r>
          </w:p>
        </w:tc>
      </w:tr>
      <w:tr w:rsidR="006F5033" w:rsidRPr="008A424C" w:rsidTr="00BC0205">
        <w:trPr>
          <w:trHeight w:val="929"/>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:ЗУ3</w:t>
            </w:r>
          </w:p>
        </w:tc>
        <w:tc>
          <w:tcPr>
            <w:tcW w:w="2268" w:type="dxa"/>
            <w:shd w:val="clear" w:color="auto" w:fill="auto"/>
            <w:vAlign w:val="center"/>
          </w:tcPr>
          <w:p w:rsidR="006F5033" w:rsidRPr="008A424C" w:rsidRDefault="006F5033" w:rsidP="00FE64B0">
            <w:pPr>
              <w:pStyle w:val="TableParagraph"/>
              <w:spacing w:before="240" w:line="240" w:lineRule="auto"/>
              <w:ind w:left="247" w:right="239"/>
              <w:rPr>
                <w:rFonts w:eastAsia="Calibri"/>
                <w:sz w:val="24"/>
                <w:szCs w:val="24"/>
                <w:lang w:val="en-US" w:eastAsia="en-US"/>
              </w:rPr>
            </w:pPr>
            <w:r w:rsidRPr="008A424C">
              <w:rPr>
                <w:rFonts w:eastAsia="Calibri"/>
                <w:sz w:val="24"/>
                <w:szCs w:val="24"/>
                <w:lang w:val="en-US" w:eastAsia="en-US"/>
              </w:rPr>
              <w:t>4.4 Магазины</w:t>
            </w:r>
          </w:p>
        </w:tc>
        <w:tc>
          <w:tcPr>
            <w:tcW w:w="1144" w:type="dxa"/>
            <w:shd w:val="clear" w:color="auto" w:fill="auto"/>
            <w:vAlign w:val="center"/>
          </w:tcPr>
          <w:p w:rsidR="006F5033" w:rsidRPr="008A424C" w:rsidRDefault="006F5033" w:rsidP="00FE64B0">
            <w:pPr>
              <w:pStyle w:val="TableParagraph"/>
              <w:spacing w:before="240" w:line="240" w:lineRule="auto"/>
              <w:ind w:left="33" w:hanging="33"/>
              <w:rPr>
                <w:rFonts w:eastAsia="Calibri"/>
                <w:sz w:val="24"/>
                <w:szCs w:val="24"/>
                <w:highlight w:val="yellow"/>
                <w:lang w:val="en-US" w:eastAsia="en-US"/>
              </w:rPr>
            </w:pPr>
            <w:r w:rsidRPr="008A424C">
              <w:rPr>
                <w:rFonts w:eastAsia="Calibri"/>
                <w:sz w:val="24"/>
                <w:szCs w:val="24"/>
                <w:lang w:val="en-US" w:eastAsia="en-US"/>
              </w:rPr>
              <w:t>1027</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Образование земельного участка из земель государственная собственность, на которые не разграничена</w:t>
            </w:r>
          </w:p>
        </w:tc>
      </w:tr>
      <w:tr w:rsidR="006F5033" w:rsidRPr="008A424C" w:rsidTr="00BC0205">
        <w:trPr>
          <w:trHeight w:val="1005"/>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:ЗУ4</w:t>
            </w:r>
          </w:p>
        </w:tc>
        <w:tc>
          <w:tcPr>
            <w:tcW w:w="2268" w:type="dxa"/>
            <w:shd w:val="clear" w:color="auto" w:fill="auto"/>
            <w:vAlign w:val="center"/>
          </w:tcPr>
          <w:p w:rsidR="006F5033" w:rsidRPr="00BC0205" w:rsidRDefault="00BC0205" w:rsidP="00C34495">
            <w:pPr>
              <w:pStyle w:val="TableParagraph"/>
              <w:spacing w:before="240" w:line="240" w:lineRule="auto"/>
              <w:ind w:left="247" w:right="239"/>
              <w:rPr>
                <w:rFonts w:eastAsia="Calibri"/>
                <w:sz w:val="24"/>
                <w:szCs w:val="24"/>
                <w:lang w:eastAsia="en-US"/>
              </w:rPr>
            </w:pPr>
            <w:r w:rsidRPr="00BC0205">
              <w:rPr>
                <w:rFonts w:eastAsia="Calibri"/>
                <w:sz w:val="24"/>
                <w:szCs w:val="24"/>
                <w:lang w:eastAsia="en-US"/>
              </w:rPr>
              <w:t>3.10.1 Амбулат</w:t>
            </w:r>
            <w:r>
              <w:rPr>
                <w:rFonts w:eastAsia="Calibri"/>
                <w:sz w:val="24"/>
                <w:szCs w:val="24"/>
                <w:lang w:eastAsia="en-US"/>
              </w:rPr>
              <w:t>орное ветеринарное обслуживание;</w:t>
            </w:r>
            <w:r w:rsidRPr="00BC0205">
              <w:rPr>
                <w:rFonts w:eastAsia="Calibri"/>
                <w:sz w:val="24"/>
                <w:szCs w:val="24"/>
                <w:lang w:eastAsia="en-US"/>
              </w:rPr>
              <w:t xml:space="preserve"> 3.10.2 </w:t>
            </w:r>
            <w:r>
              <w:rPr>
                <w:rFonts w:eastAsia="Calibri"/>
                <w:sz w:val="24"/>
                <w:szCs w:val="24"/>
                <w:lang w:eastAsia="en-US"/>
              </w:rPr>
              <w:t>Приюты для животных</w:t>
            </w:r>
          </w:p>
        </w:tc>
        <w:tc>
          <w:tcPr>
            <w:tcW w:w="1144" w:type="dxa"/>
            <w:shd w:val="clear" w:color="auto" w:fill="auto"/>
            <w:vAlign w:val="center"/>
          </w:tcPr>
          <w:p w:rsidR="006F5033" w:rsidRPr="008A424C" w:rsidRDefault="006F5033" w:rsidP="00FE64B0">
            <w:pPr>
              <w:pStyle w:val="TableParagraph"/>
              <w:spacing w:before="240" w:line="240" w:lineRule="auto"/>
              <w:ind w:left="33" w:hanging="33"/>
              <w:rPr>
                <w:rFonts w:eastAsia="Calibri"/>
                <w:sz w:val="24"/>
                <w:szCs w:val="24"/>
                <w:highlight w:val="yellow"/>
                <w:lang w:val="en-US" w:eastAsia="en-US"/>
              </w:rPr>
            </w:pPr>
            <w:r w:rsidRPr="008A424C">
              <w:rPr>
                <w:rFonts w:eastAsia="Calibri"/>
                <w:sz w:val="24"/>
                <w:szCs w:val="24"/>
                <w:lang w:val="en-US" w:eastAsia="en-US"/>
              </w:rPr>
              <w:t>2380</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Образование земельного участка из земель государственная собственность, на которые не разграничена</w:t>
            </w:r>
          </w:p>
        </w:tc>
      </w:tr>
      <w:tr w:rsidR="006F5033" w:rsidRPr="008A424C" w:rsidTr="00BC0205">
        <w:trPr>
          <w:trHeight w:val="746"/>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:ЗУ1</w:t>
            </w:r>
          </w:p>
        </w:tc>
        <w:tc>
          <w:tcPr>
            <w:tcW w:w="2268" w:type="dxa"/>
            <w:shd w:val="clear" w:color="auto" w:fill="auto"/>
            <w:vAlign w:val="center"/>
          </w:tcPr>
          <w:p w:rsidR="006F5033" w:rsidRPr="008A424C" w:rsidRDefault="006F5033" w:rsidP="00FE64B0">
            <w:pPr>
              <w:pStyle w:val="TableParagraph"/>
              <w:spacing w:before="240" w:line="240" w:lineRule="auto"/>
              <w:ind w:left="247" w:right="239"/>
              <w:rPr>
                <w:rFonts w:eastAsia="Calibri"/>
                <w:sz w:val="24"/>
                <w:szCs w:val="24"/>
                <w:lang w:val="en-US" w:eastAsia="en-US"/>
              </w:rPr>
            </w:pPr>
            <w:r w:rsidRPr="008A424C">
              <w:rPr>
                <w:rFonts w:eastAsia="Calibri"/>
                <w:sz w:val="24"/>
                <w:szCs w:val="24"/>
                <w:lang w:val="en-US" w:eastAsia="en-US"/>
              </w:rPr>
              <w:t>4.4 Магазины</w:t>
            </w:r>
          </w:p>
        </w:tc>
        <w:tc>
          <w:tcPr>
            <w:tcW w:w="1144" w:type="dxa"/>
            <w:shd w:val="clear" w:color="auto" w:fill="auto"/>
            <w:vAlign w:val="center"/>
          </w:tcPr>
          <w:p w:rsidR="006F5033" w:rsidRPr="008A424C" w:rsidRDefault="006F5033" w:rsidP="00FE64B0">
            <w:pPr>
              <w:pStyle w:val="TableParagraph"/>
              <w:spacing w:before="240" w:line="240" w:lineRule="auto"/>
              <w:ind w:left="33" w:hanging="33"/>
              <w:rPr>
                <w:rFonts w:eastAsia="Calibri"/>
                <w:sz w:val="24"/>
                <w:szCs w:val="24"/>
                <w:highlight w:val="yellow"/>
                <w:lang w:val="en-US" w:eastAsia="en-US"/>
              </w:rPr>
            </w:pPr>
            <w:r w:rsidRPr="008A424C">
              <w:rPr>
                <w:rFonts w:eastAsia="Calibri"/>
                <w:sz w:val="24"/>
                <w:szCs w:val="24"/>
                <w:lang w:val="en-US" w:eastAsia="en-US"/>
              </w:rPr>
              <w:t>5000</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Образование земельного участка из земель государственная собственность, на которые не разграничена</w:t>
            </w:r>
          </w:p>
        </w:tc>
      </w:tr>
      <w:tr w:rsidR="006F5033" w:rsidRPr="008A424C" w:rsidTr="00BC0205">
        <w:trPr>
          <w:trHeight w:val="521"/>
        </w:trPr>
        <w:tc>
          <w:tcPr>
            <w:tcW w:w="3675" w:type="dxa"/>
            <w:gridSpan w:val="2"/>
            <w:shd w:val="clear" w:color="auto" w:fill="auto"/>
            <w:vAlign w:val="center"/>
          </w:tcPr>
          <w:p w:rsidR="006F5033" w:rsidRPr="008A424C" w:rsidRDefault="006F5033" w:rsidP="00FE64B0">
            <w:pPr>
              <w:pStyle w:val="TableParagraph"/>
              <w:spacing w:before="88" w:line="240" w:lineRule="auto"/>
              <w:ind w:left="107"/>
              <w:rPr>
                <w:rFonts w:eastAsia="Calibri"/>
                <w:sz w:val="24"/>
                <w:szCs w:val="24"/>
                <w:lang w:val="en-US" w:eastAsia="en-US"/>
              </w:rPr>
            </w:pPr>
            <w:r w:rsidRPr="008A424C">
              <w:rPr>
                <w:rFonts w:eastAsia="Calibri"/>
                <w:sz w:val="24"/>
                <w:szCs w:val="24"/>
                <w:lang w:val="en-US" w:eastAsia="en-US"/>
              </w:rPr>
              <w:t>ИТОГО</w:t>
            </w:r>
          </w:p>
        </w:tc>
        <w:tc>
          <w:tcPr>
            <w:tcW w:w="1144" w:type="dxa"/>
            <w:shd w:val="clear" w:color="auto" w:fill="auto"/>
            <w:vAlign w:val="center"/>
          </w:tcPr>
          <w:p w:rsidR="006F5033" w:rsidRPr="008A424C" w:rsidRDefault="006F5033" w:rsidP="00FE64B0">
            <w:pPr>
              <w:pStyle w:val="TableParagraph"/>
              <w:spacing w:line="240" w:lineRule="auto"/>
              <w:ind w:right="-34" w:firstLine="33"/>
              <w:rPr>
                <w:rFonts w:eastAsia="Calibri"/>
                <w:sz w:val="24"/>
                <w:szCs w:val="24"/>
                <w:highlight w:val="yellow"/>
                <w:lang w:val="en-US" w:eastAsia="en-US"/>
              </w:rPr>
            </w:pPr>
            <w:r w:rsidRPr="008A424C">
              <w:rPr>
                <w:rFonts w:eastAsia="Calibri"/>
                <w:sz w:val="24"/>
                <w:szCs w:val="24"/>
                <w:lang w:val="en-US" w:eastAsia="en-US"/>
              </w:rPr>
              <w:t>12949</w:t>
            </w:r>
          </w:p>
        </w:tc>
        <w:tc>
          <w:tcPr>
            <w:tcW w:w="4212" w:type="dxa"/>
            <w:shd w:val="clear" w:color="auto" w:fill="auto"/>
          </w:tcPr>
          <w:p w:rsidR="006F5033" w:rsidRPr="008A424C" w:rsidRDefault="006F5033" w:rsidP="00FE64B0">
            <w:pPr>
              <w:pStyle w:val="TableParagraph"/>
              <w:spacing w:line="240" w:lineRule="auto"/>
              <w:jc w:val="left"/>
              <w:rPr>
                <w:rFonts w:eastAsia="Calibri"/>
                <w:sz w:val="24"/>
                <w:szCs w:val="24"/>
                <w:lang w:val="en-US" w:eastAsia="en-US"/>
              </w:rPr>
            </w:pPr>
          </w:p>
        </w:tc>
      </w:tr>
    </w:tbl>
    <w:p w:rsidR="008301EA" w:rsidRDefault="008301EA" w:rsidP="00034E60">
      <w:pPr>
        <w:spacing w:line="360" w:lineRule="auto"/>
        <w:ind w:firstLine="567"/>
        <w:jc w:val="both"/>
      </w:pPr>
    </w:p>
    <w:p w:rsidR="00EE7254" w:rsidRDefault="00395B60" w:rsidP="00EE7254">
      <w:pPr>
        <w:spacing w:line="360" w:lineRule="auto"/>
        <w:ind w:firstLine="567"/>
        <w:jc w:val="both"/>
      </w:pPr>
      <w:r>
        <w:t>2.</w:t>
      </w:r>
      <w:r>
        <w:tab/>
      </w:r>
      <w:r w:rsidR="00DD5034" w:rsidRPr="00DD5034">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EE7254" w:rsidRDefault="00EE7254" w:rsidP="00EE7254">
      <w:pPr>
        <w:spacing w:line="360" w:lineRule="auto"/>
        <w:ind w:firstLine="567"/>
        <w:jc w:val="both"/>
      </w:pPr>
      <w:r>
        <w:lastRenderedPageBreak/>
        <w:t>3.</w:t>
      </w:r>
      <w:r>
        <w:tab/>
      </w:r>
      <w:r w:rsidR="00DD5034" w:rsidRPr="00DD5034">
        <w:t>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r>
        <w:t>.</w:t>
      </w:r>
    </w:p>
    <w:p w:rsidR="00EE7254" w:rsidRDefault="00EE7254" w:rsidP="00EE7254">
      <w:pPr>
        <w:spacing w:line="360" w:lineRule="auto"/>
        <w:ind w:firstLine="567"/>
        <w:jc w:val="both"/>
      </w:pPr>
      <w:r>
        <w:t>4.</w:t>
      </w:r>
      <w:r>
        <w:tab/>
        <w:t>Настоящее постановление вступает в силу после его официального опубликования.</w:t>
      </w:r>
    </w:p>
    <w:p w:rsidR="00B97AFB" w:rsidRPr="007D1CE8" w:rsidRDefault="00C42F8D" w:rsidP="00EE7254">
      <w:pPr>
        <w:spacing w:line="360" w:lineRule="auto"/>
        <w:ind w:firstLine="567"/>
        <w:jc w:val="both"/>
        <w:rPr>
          <w:szCs w:val="28"/>
        </w:rPr>
      </w:pPr>
      <w:r w:rsidRPr="007D1CE8">
        <w:rPr>
          <w:szCs w:val="28"/>
        </w:rPr>
        <w:t>5</w:t>
      </w:r>
      <w:r w:rsidR="00B97AFB" w:rsidRPr="007D1CE8">
        <w:rPr>
          <w:szCs w:val="28"/>
        </w:rPr>
        <w:t xml:space="preserve">. </w:t>
      </w:r>
      <w:r w:rsidR="002C00FA" w:rsidRPr="007D1CE8">
        <w:rPr>
          <w:szCs w:val="28"/>
        </w:rPr>
        <w:t>Контроль за выполнением постановления возложить на первого заместителя главы города.</w:t>
      </w:r>
    </w:p>
    <w:p w:rsidR="00B97AFB" w:rsidRDefault="00B97AFB" w:rsidP="00B97AFB">
      <w:pPr>
        <w:autoSpaceDE w:val="0"/>
        <w:autoSpaceDN w:val="0"/>
        <w:adjustRightInd w:val="0"/>
        <w:ind w:firstLine="708"/>
        <w:jc w:val="both"/>
        <w:rPr>
          <w:szCs w:val="28"/>
        </w:rPr>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991" w:rsidRDefault="00657991">
      <w:r>
        <w:separator/>
      </w:r>
    </w:p>
  </w:endnote>
  <w:endnote w:type="continuationSeparator" w:id="0">
    <w:p w:rsidR="00657991" w:rsidRDefault="0065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Medium Cond">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991" w:rsidRDefault="00657991">
      <w:r>
        <w:separator/>
      </w:r>
    </w:p>
  </w:footnote>
  <w:footnote w:type="continuationSeparator" w:id="0">
    <w:p w:rsidR="00657991" w:rsidRDefault="00657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5">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3">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F4674C4"/>
    <w:multiLevelType w:val="singleLevel"/>
    <w:tmpl w:val="463CCC1E"/>
    <w:lvl w:ilvl="0">
      <w:start w:val="1"/>
      <w:numFmt w:val="decimal"/>
      <w:pStyle w:val="20"/>
      <w:lvlText w:val="%1)"/>
      <w:lvlJc w:val="left"/>
      <w:pPr>
        <w:tabs>
          <w:tab w:val="num" w:pos="360"/>
        </w:tabs>
        <w:ind w:left="360" w:hanging="360"/>
      </w:pPr>
    </w:lvl>
  </w:abstractNum>
  <w:abstractNum w:abstractNumId="27">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3">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7"/>
  </w:num>
  <w:num w:numId="2">
    <w:abstractNumId w:val="20"/>
  </w:num>
  <w:num w:numId="3">
    <w:abstractNumId w:val="10"/>
  </w:num>
  <w:num w:numId="4">
    <w:abstractNumId w:val="12"/>
  </w:num>
  <w:num w:numId="5">
    <w:abstractNumId w:val="7"/>
  </w:num>
  <w:num w:numId="6">
    <w:abstractNumId w:val="26"/>
  </w:num>
  <w:num w:numId="7">
    <w:abstractNumId w:val="5"/>
  </w:num>
  <w:num w:numId="8">
    <w:abstractNumId w:val="32"/>
  </w:num>
  <w:num w:numId="9">
    <w:abstractNumId w:val="42"/>
  </w:num>
  <w:num w:numId="10">
    <w:abstractNumId w:val="28"/>
  </w:num>
  <w:num w:numId="11">
    <w:abstractNumId w:val="34"/>
  </w:num>
  <w:num w:numId="12">
    <w:abstractNumId w:val="27"/>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
  </w:num>
  <w:num w:numId="19">
    <w:abstractNumId w:val="23"/>
  </w:num>
  <w:num w:numId="20">
    <w:abstractNumId w:val="38"/>
  </w:num>
  <w:num w:numId="21">
    <w:abstractNumId w:val="8"/>
  </w:num>
  <w:num w:numId="22">
    <w:abstractNumId w:val="16"/>
  </w:num>
  <w:num w:numId="23">
    <w:abstractNumId w:val="2"/>
  </w:num>
  <w:num w:numId="24">
    <w:abstractNumId w:val="13"/>
  </w:num>
  <w:num w:numId="25">
    <w:abstractNumId w:val="35"/>
  </w:num>
  <w:num w:numId="26">
    <w:abstractNumId w:val="24"/>
  </w:num>
  <w:num w:numId="27">
    <w:abstractNumId w:val="37"/>
  </w:num>
  <w:num w:numId="28">
    <w:abstractNumId w:val="19"/>
  </w:num>
  <w:num w:numId="29">
    <w:abstractNumId w:val="6"/>
  </w:num>
  <w:num w:numId="30">
    <w:abstractNumId w:val="14"/>
  </w:num>
  <w:num w:numId="31">
    <w:abstractNumId w:val="15"/>
  </w:num>
  <w:num w:numId="32">
    <w:abstractNumId w:val="11"/>
  </w:num>
  <w:num w:numId="33">
    <w:abstractNumId w:val="31"/>
  </w:num>
  <w:num w:numId="34">
    <w:abstractNumId w:val="36"/>
  </w:num>
  <w:num w:numId="35">
    <w:abstractNumId w:val="18"/>
  </w:num>
  <w:num w:numId="36">
    <w:abstractNumId w:val="22"/>
  </w:num>
  <w:num w:numId="37">
    <w:abstractNumId w:val="0"/>
  </w:num>
  <w:num w:numId="38">
    <w:abstractNumId w:val="9"/>
  </w:num>
  <w:num w:numId="39">
    <w:abstractNumId w:val="30"/>
  </w:num>
  <w:num w:numId="40">
    <w:abstractNumId w:val="39"/>
  </w:num>
  <w:num w:numId="41">
    <w:abstractNumId w:val="29"/>
  </w:num>
  <w:num w:numId="42">
    <w:abstractNumId w:val="25"/>
  </w:num>
  <w:num w:numId="4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46AA"/>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57991"/>
    <w:rsid w:val="00676679"/>
    <w:rsid w:val="00686A45"/>
    <w:rsid w:val="00694572"/>
    <w:rsid w:val="006A5996"/>
    <w:rsid w:val="006B1BAD"/>
    <w:rsid w:val="006C5EE9"/>
    <w:rsid w:val="006D38D6"/>
    <w:rsid w:val="006D5B72"/>
    <w:rsid w:val="006E2893"/>
    <w:rsid w:val="006E4786"/>
    <w:rsid w:val="006E52B9"/>
    <w:rsid w:val="006E6946"/>
    <w:rsid w:val="006F5033"/>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974E4"/>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F6336"/>
    <w:rsid w:val="00B034D3"/>
    <w:rsid w:val="00B108E2"/>
    <w:rsid w:val="00B25135"/>
    <w:rsid w:val="00B25449"/>
    <w:rsid w:val="00B27129"/>
    <w:rsid w:val="00B36834"/>
    <w:rsid w:val="00B40004"/>
    <w:rsid w:val="00B44A78"/>
    <w:rsid w:val="00B517E0"/>
    <w:rsid w:val="00B614A6"/>
    <w:rsid w:val="00B6427C"/>
    <w:rsid w:val="00B80A79"/>
    <w:rsid w:val="00B8494A"/>
    <w:rsid w:val="00B9072F"/>
    <w:rsid w:val="00B92247"/>
    <w:rsid w:val="00B97AFB"/>
    <w:rsid w:val="00BA2266"/>
    <w:rsid w:val="00BA3E85"/>
    <w:rsid w:val="00BB1905"/>
    <w:rsid w:val="00BB311B"/>
    <w:rsid w:val="00BB373F"/>
    <w:rsid w:val="00BB55AF"/>
    <w:rsid w:val="00BC0205"/>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449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1C1E"/>
    <w:rsid w:val="00CE78B2"/>
    <w:rsid w:val="00CF2C75"/>
    <w:rsid w:val="00CF37AD"/>
    <w:rsid w:val="00CF7AAD"/>
    <w:rsid w:val="00D074EE"/>
    <w:rsid w:val="00D12A41"/>
    <w:rsid w:val="00D15F9A"/>
    <w:rsid w:val="00D16407"/>
    <w:rsid w:val="00D16477"/>
    <w:rsid w:val="00D1750B"/>
    <w:rsid w:val="00D17CD2"/>
    <w:rsid w:val="00D24100"/>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5034"/>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C748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customStyle="1" w:styleId="TableParagraph">
    <w:name w:val="Table Paragraph"/>
    <w:basedOn w:val="a2"/>
    <w:uiPriority w:val="1"/>
    <w:qFormat/>
    <w:rsid w:val="006F5033"/>
    <w:pPr>
      <w:widowControl w:val="0"/>
      <w:autoSpaceDE w:val="0"/>
      <w:autoSpaceDN w:val="0"/>
      <w:spacing w:line="268" w:lineRule="exact"/>
      <w:jc w:val="center"/>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22</cp:revision>
  <cp:lastPrinted>2022-03-25T09:47:00Z</cp:lastPrinted>
  <dcterms:created xsi:type="dcterms:W3CDTF">2019-06-18T11:39:00Z</dcterms:created>
  <dcterms:modified xsi:type="dcterms:W3CDTF">2022-03-25T09:47:00Z</dcterms:modified>
</cp:coreProperties>
</file>