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E0" w:rsidRDefault="009073E0" w:rsidP="004368A5">
      <w:pPr>
        <w:jc w:val="center"/>
        <w:rPr>
          <w:b/>
          <w:sz w:val="36"/>
          <w:szCs w:val="36"/>
        </w:rPr>
      </w:pPr>
      <w:r w:rsidRPr="00037D83">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Heading1"/>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9073E0" w:rsidRDefault="009073E0" w:rsidP="004368A5">
      <w:pPr>
        <w:rPr>
          <w:bCs/>
          <w:sz w:val="28"/>
          <w:szCs w:val="28"/>
        </w:rPr>
      </w:pPr>
      <w:r>
        <w:rPr>
          <w:bCs/>
          <w:sz w:val="28"/>
          <w:szCs w:val="28"/>
        </w:rPr>
        <w:t>От 24.05.2019</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166-па</w:t>
      </w:r>
    </w:p>
    <w:p w:rsidR="009073E0" w:rsidRDefault="009073E0"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9073E0" w:rsidRPr="00287543" w:rsidRDefault="009073E0" w:rsidP="005D66A4">
      <w:pPr>
        <w:rPr>
          <w:bCs/>
          <w:sz w:val="28"/>
          <w:szCs w:val="28"/>
        </w:rPr>
      </w:pPr>
      <w:r w:rsidRPr="005D66A4">
        <w:rPr>
          <w:bCs/>
          <w:sz w:val="28"/>
          <w:szCs w:val="28"/>
        </w:rPr>
        <w:t xml:space="preserve">города от </w:t>
      </w:r>
      <w:r>
        <w:rPr>
          <w:bCs/>
          <w:sz w:val="28"/>
          <w:szCs w:val="28"/>
        </w:rPr>
        <w:t>05</w:t>
      </w:r>
      <w:r w:rsidRPr="005D66A4">
        <w:rPr>
          <w:bCs/>
          <w:sz w:val="28"/>
          <w:szCs w:val="28"/>
        </w:rPr>
        <w:t>.12.201</w:t>
      </w:r>
      <w:r>
        <w:rPr>
          <w:bCs/>
          <w:sz w:val="28"/>
          <w:szCs w:val="28"/>
        </w:rPr>
        <w:t>8</w:t>
      </w:r>
      <w:r w:rsidRPr="005D66A4">
        <w:rPr>
          <w:bCs/>
          <w:sz w:val="28"/>
          <w:szCs w:val="28"/>
        </w:rPr>
        <w:t xml:space="preserve"> № </w:t>
      </w:r>
      <w:r>
        <w:rPr>
          <w:bCs/>
          <w:sz w:val="28"/>
          <w:szCs w:val="28"/>
        </w:rPr>
        <w:t>415</w:t>
      </w:r>
      <w:r w:rsidRPr="005D66A4">
        <w:rPr>
          <w:bCs/>
          <w:sz w:val="28"/>
          <w:szCs w:val="28"/>
        </w:rPr>
        <w:t>-па</w:t>
      </w:r>
    </w:p>
    <w:p w:rsidR="009073E0" w:rsidRDefault="009073E0" w:rsidP="005D66A4">
      <w:pPr>
        <w:pStyle w:val="a7"/>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7"/>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7"/>
        <w:spacing w:before="0"/>
        <w:ind w:left="88" w:hanging="88"/>
        <w:jc w:val="left"/>
      </w:pPr>
      <w:r>
        <w:rPr>
          <w:bCs/>
        </w:rPr>
        <w:t>города Пыть-Яха</w:t>
      </w:r>
      <w:r>
        <w:t>»</w:t>
      </w:r>
    </w:p>
    <w:p w:rsidR="009073E0" w:rsidRPr="006659D0" w:rsidRDefault="009073E0" w:rsidP="004368A5">
      <w:pPr>
        <w:pStyle w:val="a7"/>
        <w:spacing w:before="0"/>
        <w:ind w:left="88" w:hanging="1"/>
        <w:rPr>
          <w:sz w:val="24"/>
          <w:szCs w:val="24"/>
        </w:rPr>
      </w:pPr>
    </w:p>
    <w:p w:rsidR="009073E0" w:rsidRPr="006659D0" w:rsidRDefault="009073E0" w:rsidP="004368A5">
      <w:pPr>
        <w:pStyle w:val="a7"/>
        <w:spacing w:before="0"/>
        <w:ind w:left="88" w:hanging="1"/>
        <w:rPr>
          <w:sz w:val="24"/>
          <w:szCs w:val="24"/>
        </w:rPr>
      </w:pPr>
    </w:p>
    <w:p w:rsidR="009073E0" w:rsidRPr="006659D0" w:rsidRDefault="009073E0" w:rsidP="004368A5">
      <w:pPr>
        <w:pStyle w:val="a7"/>
        <w:spacing w:before="0"/>
        <w:ind w:left="88" w:hanging="1"/>
        <w:rPr>
          <w:sz w:val="24"/>
          <w:szCs w:val="24"/>
        </w:rPr>
      </w:pPr>
    </w:p>
    <w:p w:rsidR="009073E0" w:rsidRDefault="009073E0" w:rsidP="00BB3B52">
      <w:pPr>
        <w:pStyle w:val="a7"/>
        <w:spacing w:line="360" w:lineRule="auto"/>
        <w:ind w:hanging="1"/>
      </w:pPr>
      <w:r>
        <w:tab/>
      </w:r>
      <w:r>
        <w:tab/>
      </w:r>
      <w:r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 с целью эффективного использования бюджетных средств, внести в постановление администрации города</w:t>
      </w:r>
      <w:r w:rsidRPr="005559EE">
        <w:t xml:space="preserve"> от </w:t>
      </w:r>
      <w:r>
        <w:t>05.12.2018 № 415-па «Об утверждении муниципальной программы «Цифровое развитие города Пыть-Яха» следующее изменение:</w:t>
      </w:r>
    </w:p>
    <w:p w:rsidR="009073E0" w:rsidRDefault="009073E0" w:rsidP="006659D0">
      <w:pPr>
        <w:pStyle w:val="a7"/>
        <w:spacing w:before="0"/>
      </w:pPr>
    </w:p>
    <w:p w:rsidR="009073E0" w:rsidRDefault="009073E0" w:rsidP="006659D0">
      <w:pPr>
        <w:pStyle w:val="a7"/>
        <w:spacing w:before="0"/>
      </w:pPr>
    </w:p>
    <w:p w:rsidR="009073E0" w:rsidRDefault="009073E0" w:rsidP="006659D0">
      <w:pPr>
        <w:pStyle w:val="a7"/>
        <w:spacing w:before="0"/>
      </w:pPr>
    </w:p>
    <w:p w:rsidR="009073E0" w:rsidRDefault="009073E0" w:rsidP="00C77436">
      <w:pPr>
        <w:pStyle w:val="ListParagraph"/>
        <w:numPr>
          <w:ilvl w:val="0"/>
          <w:numId w:val="40"/>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w:t>
      </w:r>
      <w:r>
        <w:rPr>
          <w:sz w:val="28"/>
          <w:szCs w:val="28"/>
        </w:rPr>
        <w:t>Приложение к постановлению изложить в новой редакции согласно приложению.</w:t>
      </w:r>
    </w:p>
    <w:p w:rsidR="009073E0" w:rsidRDefault="009073E0" w:rsidP="0059160F">
      <w:pPr>
        <w:pStyle w:val="ListParagraph"/>
        <w:numPr>
          <w:ilvl w:val="0"/>
          <w:numId w:val="40"/>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073E0" w:rsidRDefault="009073E0" w:rsidP="0059160F">
      <w:pPr>
        <w:pStyle w:val="ListParagraph"/>
        <w:numPr>
          <w:ilvl w:val="0"/>
          <w:numId w:val="40"/>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59160F">
      <w:pPr>
        <w:pStyle w:val="ListParagraph"/>
        <w:numPr>
          <w:ilvl w:val="0"/>
          <w:numId w:val="40"/>
        </w:numPr>
        <w:tabs>
          <w:tab w:val="clear" w:pos="807"/>
          <w:tab w:val="num" w:pos="0"/>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59160F">
      <w:pPr>
        <w:pStyle w:val="ListParagraph"/>
        <w:numPr>
          <w:ilvl w:val="0"/>
          <w:numId w:val="40"/>
        </w:numPr>
        <w:tabs>
          <w:tab w:val="clear" w:pos="807"/>
          <w:tab w:val="num" w:pos="0"/>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7"/>
        <w:spacing w:before="0"/>
        <w:ind w:left="113"/>
      </w:pPr>
    </w:p>
    <w:p w:rsidR="009073E0" w:rsidRPr="005D66A4" w:rsidRDefault="009073E0" w:rsidP="004368A5">
      <w:pPr>
        <w:pStyle w:val="a7"/>
        <w:spacing w:before="0"/>
        <w:ind w:left="113"/>
      </w:pPr>
    </w:p>
    <w:p w:rsidR="009073E0" w:rsidRPr="005D66A4" w:rsidRDefault="009073E0" w:rsidP="002E72EE">
      <w:pPr>
        <w:jc w:val="right"/>
        <w:rPr>
          <w:sz w:val="28"/>
          <w:szCs w:val="28"/>
        </w:rPr>
      </w:pPr>
      <w:r w:rsidRPr="002E72EE">
        <w:rPr>
          <w:sz w:val="28"/>
          <w:szCs w:val="28"/>
        </w:rPr>
        <w:t>И.о. главы города  Пыть-Яха</w:t>
      </w:r>
      <w:r w:rsidRPr="002E72EE">
        <w:rPr>
          <w:sz w:val="28"/>
          <w:szCs w:val="28"/>
        </w:rPr>
        <w:tab/>
      </w:r>
      <w:r w:rsidRPr="002E72EE">
        <w:rPr>
          <w:sz w:val="28"/>
          <w:szCs w:val="28"/>
        </w:rPr>
        <w:tab/>
      </w:r>
      <w:r w:rsidRPr="002E72EE">
        <w:rPr>
          <w:sz w:val="28"/>
          <w:szCs w:val="28"/>
        </w:rPr>
        <w:tab/>
      </w:r>
      <w:r w:rsidRPr="002E72EE">
        <w:rPr>
          <w:sz w:val="28"/>
          <w:szCs w:val="28"/>
        </w:rPr>
        <w:tab/>
      </w:r>
      <w:r w:rsidRPr="002E72EE">
        <w:rPr>
          <w:sz w:val="28"/>
          <w:szCs w:val="28"/>
        </w:rPr>
        <w:tab/>
      </w:r>
      <w:r w:rsidRPr="002E72EE">
        <w:rPr>
          <w:sz w:val="28"/>
          <w:szCs w:val="28"/>
        </w:rPr>
        <w:tab/>
        <w:t xml:space="preserve">         А.Ф. Золотухин</w:t>
      </w: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bookmarkStart w:id="0" w:name="_GoBack"/>
      <w:bookmarkEnd w:id="0"/>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Default="009073E0" w:rsidP="004368A5">
      <w:pPr>
        <w:ind w:firstLine="709"/>
        <w:jc w:val="right"/>
        <w:rPr>
          <w:sz w:val="28"/>
          <w:szCs w:val="28"/>
        </w:rPr>
      </w:pPr>
    </w:p>
    <w:p w:rsidR="009073E0" w:rsidRPr="005D66A4" w:rsidRDefault="009073E0" w:rsidP="004368A5">
      <w:pPr>
        <w:ind w:firstLine="709"/>
        <w:jc w:val="right"/>
        <w:rPr>
          <w:sz w:val="28"/>
          <w:szCs w:val="28"/>
        </w:rPr>
      </w:pPr>
      <w:r w:rsidRPr="005D66A4">
        <w:rPr>
          <w:sz w:val="28"/>
          <w:szCs w:val="28"/>
        </w:rPr>
        <w:t>Приложение</w:t>
      </w:r>
    </w:p>
    <w:p w:rsidR="009073E0" w:rsidRPr="005D66A4" w:rsidRDefault="009073E0" w:rsidP="004368A5">
      <w:pPr>
        <w:ind w:firstLine="709"/>
        <w:jc w:val="right"/>
        <w:rPr>
          <w:sz w:val="28"/>
          <w:szCs w:val="28"/>
        </w:rPr>
      </w:pPr>
      <w:r w:rsidRPr="005D66A4">
        <w:rPr>
          <w:sz w:val="28"/>
          <w:szCs w:val="28"/>
        </w:rPr>
        <w:t>к постановлению администрации</w:t>
      </w:r>
    </w:p>
    <w:p w:rsidR="009073E0" w:rsidRPr="005D66A4" w:rsidRDefault="009073E0" w:rsidP="004368A5">
      <w:pPr>
        <w:ind w:firstLine="709"/>
        <w:jc w:val="right"/>
        <w:rPr>
          <w:sz w:val="28"/>
          <w:szCs w:val="28"/>
        </w:rPr>
      </w:pPr>
      <w:r w:rsidRPr="005D66A4">
        <w:rPr>
          <w:sz w:val="28"/>
          <w:szCs w:val="28"/>
        </w:rPr>
        <w:t>города Пыть-Яха</w:t>
      </w:r>
    </w:p>
    <w:p w:rsidR="009073E0" w:rsidRPr="005D66A4" w:rsidRDefault="009073E0" w:rsidP="004368A5">
      <w:pPr>
        <w:spacing w:line="360" w:lineRule="auto"/>
        <w:jc w:val="center"/>
        <w:rPr>
          <w:bCs/>
          <w:sz w:val="28"/>
          <w:szCs w:val="28"/>
        </w:rPr>
      </w:pP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Pr>
          <w:bCs/>
          <w:sz w:val="28"/>
          <w:szCs w:val="28"/>
        </w:rPr>
        <w:t>от 24.05.2019 № 166-па</w:t>
      </w:r>
    </w:p>
    <w:p w:rsidR="009073E0" w:rsidRPr="005D66A4" w:rsidRDefault="009073E0" w:rsidP="004368A5">
      <w:pPr>
        <w:spacing w:line="360" w:lineRule="auto"/>
        <w:jc w:val="center"/>
        <w:rPr>
          <w:bCs/>
          <w:sz w:val="28"/>
          <w:szCs w:val="28"/>
        </w:rPr>
      </w:pPr>
      <w:r w:rsidRPr="005D66A4">
        <w:rPr>
          <w:bCs/>
          <w:sz w:val="28"/>
          <w:szCs w:val="28"/>
        </w:rPr>
        <w:t xml:space="preserve">Паспорт  </w:t>
      </w:r>
    </w:p>
    <w:p w:rsidR="009073E0" w:rsidRPr="005D66A4" w:rsidRDefault="009073E0" w:rsidP="004368A5">
      <w:pPr>
        <w:spacing w:line="360" w:lineRule="auto"/>
        <w:jc w:val="center"/>
        <w:rPr>
          <w:bCs/>
          <w:sz w:val="28"/>
          <w:szCs w:val="28"/>
        </w:rPr>
      </w:pPr>
      <w:r w:rsidRPr="005D66A4">
        <w:rPr>
          <w:bCs/>
          <w:sz w:val="28"/>
          <w:szCs w:val="28"/>
        </w:rPr>
        <w:t>муниципальной программы</w:t>
      </w:r>
    </w:p>
    <w:p w:rsidR="009073E0" w:rsidRPr="005D66A4" w:rsidRDefault="009073E0" w:rsidP="004368A5">
      <w:pPr>
        <w:spacing w:line="360" w:lineRule="auto"/>
        <w:jc w:val="center"/>
        <w:rPr>
          <w:bCs/>
          <w:sz w:val="28"/>
          <w:szCs w:val="28"/>
        </w:rPr>
      </w:pPr>
      <w:r w:rsidRPr="005D66A4">
        <w:rPr>
          <w:bCs/>
          <w:sz w:val="28"/>
          <w:szCs w:val="28"/>
        </w:rPr>
        <w:t>«Цифровое развитие города Пыть-Яха»</w:t>
      </w:r>
    </w:p>
    <w:p w:rsidR="009073E0" w:rsidRPr="005D66A4" w:rsidRDefault="009073E0" w:rsidP="004368A5">
      <w:pPr>
        <w:spacing w:line="360" w:lineRule="auto"/>
        <w:jc w:val="center"/>
        <w:rPr>
          <w:bCs/>
          <w:sz w:val="28"/>
          <w:szCs w:val="28"/>
        </w:rPr>
      </w:pPr>
      <w:r w:rsidRPr="005D66A4">
        <w:rPr>
          <w:bCs/>
          <w:sz w:val="28"/>
          <w:szCs w:val="28"/>
        </w:rPr>
        <w:t>(далее - муниципальная программа)</w:t>
      </w:r>
    </w:p>
    <w:p w:rsidR="009073E0" w:rsidRPr="005D66A4" w:rsidRDefault="009073E0" w:rsidP="004368A5">
      <w:pPr>
        <w:widowControl w:val="0"/>
        <w:autoSpaceDE w:val="0"/>
        <w:autoSpaceDN w:val="0"/>
        <w:adjustRightInd w:val="0"/>
        <w:ind w:firstLine="709"/>
        <w:jc w:val="center"/>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tblPr>
      <w:tblGrid>
        <w:gridCol w:w="4089"/>
        <w:gridCol w:w="6603"/>
      </w:tblGrid>
      <w:tr w:rsidR="009073E0" w:rsidRPr="005D66A4" w:rsidTr="00F821EA">
        <w:trPr>
          <w:cantSplit/>
          <w:trHeight w:val="20"/>
        </w:trPr>
        <w:tc>
          <w:tcPr>
            <w:tcW w:w="1912" w:type="pct"/>
          </w:tcPr>
          <w:p w:rsidR="009073E0" w:rsidRPr="00E869C1" w:rsidRDefault="009073E0" w:rsidP="006064C6">
            <w:pPr>
              <w:pStyle w:val="ListParagraph"/>
              <w:ind w:left="0"/>
              <w:rPr>
                <w:sz w:val="26"/>
                <w:szCs w:val="26"/>
              </w:rPr>
            </w:pPr>
            <w:r w:rsidRPr="00E869C1">
              <w:rPr>
                <w:sz w:val="26"/>
                <w:szCs w:val="26"/>
              </w:rPr>
              <w:t>Наименование муниципальной</w:t>
            </w:r>
          </w:p>
          <w:p w:rsidR="009073E0" w:rsidRPr="00E869C1" w:rsidRDefault="009073E0" w:rsidP="00966484">
            <w:pPr>
              <w:pStyle w:val="ListParagraph"/>
              <w:ind w:left="0"/>
              <w:rPr>
                <w:b/>
                <w:sz w:val="26"/>
                <w:szCs w:val="26"/>
              </w:rPr>
            </w:pPr>
            <w:r w:rsidRPr="00E869C1">
              <w:rPr>
                <w:sz w:val="26"/>
                <w:szCs w:val="26"/>
              </w:rPr>
              <w:t>программы</w:t>
            </w:r>
          </w:p>
        </w:tc>
        <w:tc>
          <w:tcPr>
            <w:tcW w:w="3088" w:type="pct"/>
          </w:tcPr>
          <w:p w:rsidR="009073E0" w:rsidRPr="005D66A4" w:rsidRDefault="009073E0" w:rsidP="008F0A89">
            <w:pPr>
              <w:pStyle w:val="a7"/>
              <w:spacing w:before="0"/>
              <w:ind w:left="88" w:hanging="1"/>
              <w:rPr>
                <w:sz w:val="26"/>
                <w:szCs w:val="26"/>
              </w:rPr>
            </w:pPr>
            <w:r w:rsidRPr="005D66A4">
              <w:rPr>
                <w:bCs/>
              </w:rPr>
              <w:t>Цифровое развитие города Пыть-Яха</w:t>
            </w:r>
          </w:p>
        </w:tc>
      </w:tr>
      <w:tr w:rsidR="009073E0" w:rsidRPr="005D66A4" w:rsidTr="00F821EA">
        <w:trPr>
          <w:cantSplit/>
          <w:trHeight w:val="20"/>
        </w:trPr>
        <w:tc>
          <w:tcPr>
            <w:tcW w:w="1912" w:type="pct"/>
          </w:tcPr>
          <w:p w:rsidR="009073E0" w:rsidRPr="005D66A4" w:rsidRDefault="009073E0"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Дата утверждения муниципальной программы</w:t>
            </w:r>
          </w:p>
          <w:p w:rsidR="009073E0" w:rsidRPr="005D66A4" w:rsidRDefault="009073E0"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(наименование и номер соответствующего</w:t>
            </w:r>
          </w:p>
          <w:p w:rsidR="009073E0" w:rsidRPr="005D66A4" w:rsidRDefault="009073E0"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нормативного акта)</w:t>
            </w:r>
          </w:p>
        </w:tc>
        <w:tc>
          <w:tcPr>
            <w:tcW w:w="3088" w:type="pct"/>
          </w:tcPr>
          <w:p w:rsidR="009073E0" w:rsidRPr="005D66A4" w:rsidRDefault="009073E0" w:rsidP="0059160F">
            <w:pPr>
              <w:pStyle w:val="a7"/>
              <w:spacing w:before="0"/>
              <w:ind w:left="88" w:hanging="88"/>
              <w:jc w:val="left"/>
              <w:rPr>
                <w:sz w:val="26"/>
                <w:szCs w:val="26"/>
              </w:rPr>
            </w:pPr>
            <w:r w:rsidRPr="00FA1DB9">
              <w:rPr>
                <w:bCs/>
              </w:rPr>
              <w:t>Постановление администрации города от 05.12.2018 № 415-па «Об утверждении муниципальной программы «Цифровое развитие города Пыть-Яха»</w:t>
            </w:r>
          </w:p>
        </w:tc>
      </w:tr>
      <w:tr w:rsidR="009073E0" w:rsidRPr="005D66A4" w:rsidTr="00F821EA">
        <w:trPr>
          <w:cantSplit/>
          <w:trHeight w:val="20"/>
        </w:trPr>
        <w:tc>
          <w:tcPr>
            <w:tcW w:w="1912" w:type="pct"/>
          </w:tcPr>
          <w:p w:rsidR="009073E0" w:rsidRPr="00E869C1" w:rsidRDefault="009073E0" w:rsidP="006064C6">
            <w:pPr>
              <w:pStyle w:val="ListParagraph"/>
              <w:ind w:left="0"/>
              <w:rPr>
                <w:sz w:val="26"/>
                <w:szCs w:val="26"/>
              </w:rPr>
            </w:pPr>
            <w:r w:rsidRPr="00E869C1">
              <w:rPr>
                <w:sz w:val="26"/>
                <w:szCs w:val="26"/>
              </w:rPr>
              <w:t xml:space="preserve">Ответственный исполнитель </w:t>
            </w:r>
          </w:p>
          <w:p w:rsidR="009073E0" w:rsidRPr="00E869C1" w:rsidRDefault="009073E0" w:rsidP="006064C6">
            <w:pPr>
              <w:pStyle w:val="ListParagraph"/>
              <w:ind w:left="0"/>
              <w:rPr>
                <w:sz w:val="26"/>
                <w:szCs w:val="26"/>
              </w:rPr>
            </w:pPr>
            <w:r w:rsidRPr="00E869C1">
              <w:rPr>
                <w:sz w:val="26"/>
                <w:szCs w:val="26"/>
              </w:rPr>
              <w:t>муниципальной программы</w:t>
            </w:r>
          </w:p>
        </w:tc>
        <w:tc>
          <w:tcPr>
            <w:tcW w:w="3088" w:type="pct"/>
          </w:tcPr>
          <w:p w:rsidR="009073E0" w:rsidRPr="005D66A4" w:rsidRDefault="009073E0" w:rsidP="00C131AE">
            <w:pPr>
              <w:pStyle w:val="a7"/>
              <w:spacing w:before="0"/>
              <w:ind w:left="88" w:hanging="1"/>
              <w:rPr>
                <w:sz w:val="26"/>
                <w:szCs w:val="26"/>
              </w:rPr>
            </w:pPr>
            <w:r w:rsidRPr="005D66A4">
              <w:rPr>
                <w:sz w:val="26"/>
                <w:szCs w:val="26"/>
              </w:rPr>
              <w:t>Отдел по информационным ресурсам администрации г. Пыть-Яха</w:t>
            </w:r>
          </w:p>
        </w:tc>
      </w:tr>
      <w:tr w:rsidR="009073E0" w:rsidRPr="005D66A4" w:rsidTr="00F821EA">
        <w:trPr>
          <w:cantSplit/>
          <w:trHeight w:val="20"/>
        </w:trPr>
        <w:tc>
          <w:tcPr>
            <w:tcW w:w="1912" w:type="pct"/>
          </w:tcPr>
          <w:p w:rsidR="009073E0" w:rsidRPr="00E869C1" w:rsidRDefault="009073E0" w:rsidP="006064C6">
            <w:pPr>
              <w:pStyle w:val="ListParagraph"/>
              <w:ind w:left="0"/>
              <w:rPr>
                <w:sz w:val="26"/>
                <w:szCs w:val="26"/>
              </w:rPr>
            </w:pPr>
            <w:r w:rsidRPr="00E869C1">
              <w:rPr>
                <w:sz w:val="26"/>
                <w:szCs w:val="26"/>
              </w:rPr>
              <w:t xml:space="preserve">Соисполнители  муниципальной программы  </w:t>
            </w:r>
          </w:p>
        </w:tc>
        <w:tc>
          <w:tcPr>
            <w:tcW w:w="3088" w:type="pct"/>
          </w:tcPr>
          <w:p w:rsidR="009073E0" w:rsidRPr="005D66A4" w:rsidRDefault="009073E0" w:rsidP="006064C6">
            <w:pPr>
              <w:pStyle w:val="a7"/>
              <w:spacing w:before="0"/>
              <w:ind w:left="88" w:hanging="1"/>
              <w:rPr>
                <w:sz w:val="26"/>
                <w:szCs w:val="26"/>
              </w:rPr>
            </w:pPr>
            <w:r w:rsidRPr="005D66A4">
              <w:rPr>
                <w:sz w:val="26"/>
                <w:szCs w:val="26"/>
              </w:rPr>
              <w:t>Дума города Пыть – Яха</w:t>
            </w:r>
          </w:p>
          <w:p w:rsidR="009073E0" w:rsidRPr="005D66A4" w:rsidRDefault="009073E0" w:rsidP="006064C6">
            <w:pPr>
              <w:pStyle w:val="a7"/>
              <w:spacing w:before="0"/>
              <w:ind w:left="88" w:hanging="1"/>
              <w:rPr>
                <w:sz w:val="26"/>
                <w:szCs w:val="26"/>
              </w:rPr>
            </w:pPr>
            <w:r w:rsidRPr="005D66A4">
              <w:rPr>
                <w:sz w:val="26"/>
                <w:szCs w:val="26"/>
              </w:rPr>
              <w:t>Управление по муниципальному имуществу администрации города Пыть-Ях</w:t>
            </w:r>
          </w:p>
          <w:p w:rsidR="009073E0" w:rsidRPr="005D66A4" w:rsidRDefault="009073E0" w:rsidP="006064C6">
            <w:pPr>
              <w:pStyle w:val="a7"/>
              <w:spacing w:before="0"/>
              <w:ind w:left="88" w:hanging="1"/>
              <w:rPr>
                <w:sz w:val="26"/>
                <w:szCs w:val="26"/>
              </w:rPr>
            </w:pPr>
            <w:r w:rsidRPr="005D66A4">
              <w:rPr>
                <w:sz w:val="26"/>
                <w:szCs w:val="26"/>
              </w:rPr>
              <w:t>Управление по экономике администрации города Пыть-Ях</w:t>
            </w:r>
          </w:p>
        </w:tc>
      </w:tr>
      <w:tr w:rsidR="009073E0" w:rsidRPr="005D66A4" w:rsidTr="00F821EA">
        <w:trPr>
          <w:cantSplit/>
          <w:trHeight w:val="20"/>
        </w:trPr>
        <w:tc>
          <w:tcPr>
            <w:tcW w:w="1912" w:type="pct"/>
          </w:tcPr>
          <w:p w:rsidR="009073E0" w:rsidRPr="00E869C1" w:rsidRDefault="009073E0" w:rsidP="00C27515">
            <w:pPr>
              <w:pStyle w:val="ListParagraph"/>
              <w:ind w:left="0"/>
              <w:rPr>
                <w:sz w:val="26"/>
                <w:szCs w:val="26"/>
              </w:rPr>
            </w:pPr>
            <w:r w:rsidRPr="00E869C1">
              <w:rPr>
                <w:sz w:val="26"/>
                <w:szCs w:val="26"/>
              </w:rPr>
              <w:t>Цель муниципальной программы</w:t>
            </w:r>
          </w:p>
        </w:tc>
        <w:tc>
          <w:tcPr>
            <w:tcW w:w="3088" w:type="pct"/>
          </w:tcPr>
          <w:p w:rsidR="009073E0" w:rsidRPr="005D66A4" w:rsidRDefault="009073E0" w:rsidP="005F733C">
            <w:pPr>
              <w:pStyle w:val="ConsPlusCell"/>
              <w:ind w:left="186"/>
              <w:jc w:val="both"/>
              <w:rPr>
                <w:rFonts w:ascii="Times New Roman" w:hAnsi="Times New Roman" w:cs="Times New Roman"/>
                <w:sz w:val="26"/>
                <w:szCs w:val="26"/>
              </w:rPr>
            </w:pPr>
            <w:r w:rsidRPr="005D66A4">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9073E0" w:rsidRPr="005D66A4" w:rsidTr="00F821EA">
        <w:trPr>
          <w:cantSplit/>
          <w:trHeight w:val="20"/>
        </w:trPr>
        <w:tc>
          <w:tcPr>
            <w:tcW w:w="1912" w:type="pct"/>
          </w:tcPr>
          <w:p w:rsidR="009073E0" w:rsidRPr="00E869C1" w:rsidRDefault="009073E0" w:rsidP="006064C6">
            <w:pPr>
              <w:pStyle w:val="ListParagraph"/>
              <w:ind w:left="0" w:hanging="1"/>
              <w:rPr>
                <w:sz w:val="26"/>
                <w:szCs w:val="26"/>
              </w:rPr>
            </w:pPr>
          </w:p>
          <w:p w:rsidR="009073E0" w:rsidRPr="00E869C1" w:rsidRDefault="009073E0" w:rsidP="006064C6">
            <w:pPr>
              <w:pStyle w:val="ListParagraph"/>
              <w:ind w:left="0" w:hanging="1"/>
              <w:rPr>
                <w:sz w:val="26"/>
                <w:szCs w:val="26"/>
              </w:rPr>
            </w:pPr>
            <w:r w:rsidRPr="00E869C1">
              <w:rPr>
                <w:sz w:val="26"/>
                <w:szCs w:val="26"/>
              </w:rPr>
              <w:t>Задачи муниципальной программы</w:t>
            </w:r>
          </w:p>
        </w:tc>
        <w:tc>
          <w:tcPr>
            <w:tcW w:w="3088" w:type="pct"/>
          </w:tcPr>
          <w:p w:rsidR="009073E0" w:rsidRPr="00E869C1" w:rsidRDefault="009073E0" w:rsidP="008F0A89">
            <w:pPr>
              <w:pStyle w:val="ListParagraph"/>
              <w:widowControl w:val="0"/>
              <w:numPr>
                <w:ilvl w:val="0"/>
                <w:numId w:val="24"/>
              </w:numPr>
              <w:autoSpaceDE w:val="0"/>
              <w:autoSpaceDN w:val="0"/>
              <w:adjustRightInd w:val="0"/>
              <w:contextualSpacing/>
              <w:jc w:val="both"/>
              <w:rPr>
                <w:sz w:val="26"/>
                <w:szCs w:val="26"/>
              </w:rPr>
            </w:pPr>
            <w:r w:rsidRPr="00E869C1">
              <w:rPr>
                <w:sz w:val="26"/>
                <w:szCs w:val="26"/>
              </w:rPr>
              <w:t xml:space="preserve"> Развитие информационного общества и электронного взаимодействия на территории г.Пыть-Яха </w:t>
            </w:r>
          </w:p>
          <w:p w:rsidR="009073E0" w:rsidRPr="00E869C1" w:rsidRDefault="009073E0" w:rsidP="008F0A89">
            <w:pPr>
              <w:pStyle w:val="ListParagraph"/>
              <w:widowControl w:val="0"/>
              <w:numPr>
                <w:ilvl w:val="0"/>
                <w:numId w:val="24"/>
              </w:numPr>
              <w:autoSpaceDE w:val="0"/>
              <w:autoSpaceDN w:val="0"/>
              <w:adjustRightInd w:val="0"/>
              <w:contextualSpacing/>
              <w:jc w:val="both"/>
              <w:rPr>
                <w:sz w:val="26"/>
                <w:szCs w:val="26"/>
              </w:rPr>
            </w:pPr>
            <w:r w:rsidRPr="00E869C1">
              <w:rPr>
                <w:sz w:val="26"/>
                <w:szCs w:val="26"/>
              </w:rPr>
              <w:t xml:space="preserve"> Развитие информационно-коммуникационных технологий</w:t>
            </w:r>
          </w:p>
        </w:tc>
      </w:tr>
      <w:tr w:rsidR="009073E0" w:rsidRPr="005D66A4" w:rsidTr="00F821EA">
        <w:trPr>
          <w:cantSplit/>
          <w:trHeight w:val="20"/>
        </w:trPr>
        <w:tc>
          <w:tcPr>
            <w:tcW w:w="1912" w:type="pct"/>
          </w:tcPr>
          <w:p w:rsidR="009073E0" w:rsidRPr="005D66A4" w:rsidRDefault="009073E0" w:rsidP="001E078D">
            <w:pPr>
              <w:pStyle w:val="a8"/>
              <w:spacing w:before="0"/>
              <w:jc w:val="left"/>
              <w:rPr>
                <w:b w:val="0"/>
                <w:sz w:val="26"/>
                <w:szCs w:val="26"/>
              </w:rPr>
            </w:pPr>
            <w:r w:rsidRPr="005D66A4">
              <w:rPr>
                <w:b w:val="0"/>
                <w:sz w:val="26"/>
                <w:szCs w:val="26"/>
              </w:rPr>
              <w:t>Подпрограммы</w:t>
            </w:r>
          </w:p>
        </w:tc>
        <w:tc>
          <w:tcPr>
            <w:tcW w:w="3088" w:type="pct"/>
          </w:tcPr>
          <w:p w:rsidR="009073E0" w:rsidRDefault="009073E0" w:rsidP="00FA1DB9">
            <w:pPr>
              <w:pStyle w:val="ConsPlusCell"/>
              <w:numPr>
                <w:ilvl w:val="1"/>
                <w:numId w:val="40"/>
              </w:numPr>
              <w:tabs>
                <w:tab w:val="clear" w:pos="1321"/>
                <w:tab w:val="num" w:pos="527"/>
              </w:tabs>
              <w:ind w:hanging="1220"/>
              <w:jc w:val="both"/>
              <w:rPr>
                <w:rFonts w:ascii="Times New Roman" w:hAnsi="Times New Roman" w:cs="Times New Roman"/>
                <w:sz w:val="26"/>
                <w:szCs w:val="26"/>
              </w:rPr>
            </w:pPr>
            <w:r>
              <w:rPr>
                <w:rFonts w:ascii="Times New Roman" w:hAnsi="Times New Roman" w:cs="Times New Roman"/>
                <w:sz w:val="26"/>
                <w:szCs w:val="26"/>
              </w:rPr>
              <w:t>Цифровой город</w:t>
            </w:r>
          </w:p>
          <w:p w:rsidR="009073E0" w:rsidRDefault="009073E0" w:rsidP="00AF2A4F">
            <w:pPr>
              <w:pStyle w:val="ConsPlusCell"/>
              <w:numPr>
                <w:ilvl w:val="1"/>
                <w:numId w:val="40"/>
              </w:numPr>
              <w:tabs>
                <w:tab w:val="clear" w:pos="1321"/>
              </w:tabs>
              <w:ind w:left="527" w:right="786" w:hanging="426"/>
              <w:jc w:val="both"/>
              <w:rPr>
                <w:rFonts w:ascii="Times New Roman" w:hAnsi="Times New Roman" w:cs="Times New Roman"/>
                <w:sz w:val="26"/>
                <w:szCs w:val="26"/>
              </w:rPr>
            </w:pPr>
            <w:r w:rsidRPr="00AF2A4F">
              <w:rPr>
                <w:rFonts w:ascii="Times New Roman" w:hAnsi="Times New Roman" w:cs="Times New Roman"/>
                <w:sz w:val="26"/>
                <w:szCs w:val="26"/>
              </w:rPr>
              <w:t>Создание устойчивой информационно-телекоммуникационной инфраструктуры</w:t>
            </w:r>
            <w:r>
              <w:rPr>
                <w:rFonts w:ascii="Times New Roman" w:hAnsi="Times New Roman" w:cs="Times New Roman"/>
                <w:sz w:val="26"/>
                <w:szCs w:val="26"/>
              </w:rPr>
              <w:t>.</w:t>
            </w:r>
          </w:p>
          <w:p w:rsidR="009073E0" w:rsidRPr="005D66A4" w:rsidRDefault="009073E0" w:rsidP="0088566F">
            <w:pPr>
              <w:pStyle w:val="ConsPlusCell"/>
              <w:widowControl/>
              <w:ind w:left="88" w:hanging="1"/>
              <w:jc w:val="both"/>
              <w:rPr>
                <w:rFonts w:ascii="Times New Roman" w:hAnsi="Times New Roman" w:cs="Times New Roman"/>
                <w:sz w:val="26"/>
                <w:szCs w:val="26"/>
              </w:rPr>
            </w:pPr>
          </w:p>
        </w:tc>
      </w:tr>
      <w:tr w:rsidR="009073E0" w:rsidRPr="005D66A4" w:rsidTr="00F821EA">
        <w:trPr>
          <w:cantSplit/>
          <w:trHeight w:val="20"/>
        </w:trPr>
        <w:tc>
          <w:tcPr>
            <w:tcW w:w="1912" w:type="pct"/>
          </w:tcPr>
          <w:p w:rsidR="009073E0" w:rsidRPr="005D66A4" w:rsidRDefault="009073E0" w:rsidP="001E078D">
            <w:pPr>
              <w:pStyle w:val="a8"/>
              <w:rPr>
                <w:b w:val="0"/>
                <w:sz w:val="26"/>
                <w:szCs w:val="26"/>
              </w:rPr>
            </w:pPr>
            <w:r w:rsidRPr="005D66A4">
              <w:rPr>
                <w:b w:val="0"/>
                <w:sz w:val="26"/>
                <w:szCs w:val="26"/>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3088" w:type="pct"/>
          </w:tcPr>
          <w:p w:rsidR="009073E0" w:rsidRDefault="009073E0" w:rsidP="006D56B8">
            <w:pPr>
              <w:tabs>
                <w:tab w:val="left" w:pos="671"/>
              </w:tabs>
              <w:ind w:left="88" w:firstLine="69"/>
              <w:jc w:val="both"/>
              <w:rPr>
                <w:sz w:val="26"/>
                <w:szCs w:val="26"/>
              </w:rPr>
            </w:pPr>
            <w:r>
              <w:rPr>
                <w:sz w:val="26"/>
                <w:szCs w:val="26"/>
              </w:rPr>
              <w:t>Портфель проектов «</w:t>
            </w:r>
            <w:r w:rsidRPr="005D66A4">
              <w:rPr>
                <w:sz w:val="26"/>
                <w:szCs w:val="26"/>
              </w:rPr>
              <w:t>Цифровая экономика Югры.</w:t>
            </w:r>
            <w:r>
              <w:rPr>
                <w:sz w:val="26"/>
                <w:szCs w:val="26"/>
              </w:rPr>
              <w:t>»</w:t>
            </w:r>
          </w:p>
          <w:p w:rsidR="009073E0" w:rsidRDefault="009073E0" w:rsidP="006064C6">
            <w:pPr>
              <w:tabs>
                <w:tab w:val="left" w:pos="671"/>
              </w:tabs>
              <w:ind w:left="88" w:firstLine="69"/>
              <w:jc w:val="both"/>
              <w:rPr>
                <w:sz w:val="26"/>
                <w:szCs w:val="26"/>
              </w:rPr>
            </w:pPr>
            <w:r>
              <w:rPr>
                <w:sz w:val="26"/>
                <w:szCs w:val="26"/>
              </w:rPr>
              <w:t>Общий объем финансирования -12451,2 тыс. рублей, в том числе:</w:t>
            </w:r>
          </w:p>
          <w:p w:rsidR="009073E0" w:rsidRDefault="009073E0" w:rsidP="006064C6">
            <w:pPr>
              <w:tabs>
                <w:tab w:val="left" w:pos="671"/>
              </w:tabs>
              <w:ind w:left="88" w:firstLine="69"/>
              <w:jc w:val="both"/>
              <w:rPr>
                <w:sz w:val="26"/>
                <w:szCs w:val="26"/>
              </w:rPr>
            </w:pPr>
            <w:r>
              <w:rPr>
                <w:sz w:val="26"/>
                <w:szCs w:val="26"/>
              </w:rPr>
              <w:t xml:space="preserve"> </w:t>
            </w:r>
            <w:r w:rsidRPr="00AF2A4F">
              <w:rPr>
                <w:sz w:val="26"/>
                <w:szCs w:val="26"/>
              </w:rPr>
              <w:t xml:space="preserve">региональный проект "Информационная безопасность" - </w:t>
            </w:r>
            <w:r>
              <w:rPr>
                <w:sz w:val="26"/>
                <w:szCs w:val="26"/>
              </w:rPr>
              <w:t>12451</w:t>
            </w:r>
            <w:r w:rsidRPr="00AF2A4F">
              <w:rPr>
                <w:sz w:val="26"/>
                <w:szCs w:val="26"/>
              </w:rPr>
              <w:t>,</w:t>
            </w:r>
            <w:r>
              <w:rPr>
                <w:sz w:val="26"/>
                <w:szCs w:val="26"/>
              </w:rPr>
              <w:t>2</w:t>
            </w:r>
            <w:r w:rsidRPr="00AF2A4F">
              <w:rPr>
                <w:sz w:val="26"/>
                <w:szCs w:val="26"/>
              </w:rPr>
              <w:t xml:space="preserve"> тыс. рублей</w:t>
            </w:r>
          </w:p>
          <w:p w:rsidR="009073E0" w:rsidRPr="0077468F" w:rsidRDefault="009073E0" w:rsidP="00AF2A4F">
            <w:pPr>
              <w:tabs>
                <w:tab w:val="left" w:pos="671"/>
              </w:tabs>
              <w:ind w:left="88" w:firstLine="69"/>
              <w:rPr>
                <w:sz w:val="26"/>
                <w:szCs w:val="26"/>
              </w:rPr>
            </w:pPr>
            <w:r w:rsidRPr="00AF2A4F">
              <w:rPr>
                <w:sz w:val="26"/>
                <w:szCs w:val="26"/>
              </w:rPr>
              <w:t>региональный</w:t>
            </w:r>
            <w:r>
              <w:rPr>
                <w:sz w:val="26"/>
                <w:szCs w:val="26"/>
              </w:rPr>
              <w:t xml:space="preserve"> </w:t>
            </w:r>
            <w:r w:rsidRPr="00AF2A4F">
              <w:rPr>
                <w:sz w:val="26"/>
                <w:szCs w:val="26"/>
              </w:rPr>
              <w:t xml:space="preserve">проект "Информационная инфраструктура" - </w:t>
            </w:r>
            <w:r>
              <w:rPr>
                <w:sz w:val="26"/>
                <w:szCs w:val="26"/>
              </w:rPr>
              <w:t>0</w:t>
            </w:r>
            <w:r w:rsidRPr="00AF2A4F">
              <w:rPr>
                <w:sz w:val="26"/>
                <w:szCs w:val="26"/>
              </w:rPr>
              <w:t>,</w:t>
            </w:r>
            <w:r>
              <w:rPr>
                <w:sz w:val="26"/>
                <w:szCs w:val="26"/>
              </w:rPr>
              <w:t>0</w:t>
            </w:r>
            <w:r w:rsidRPr="00AF2A4F">
              <w:rPr>
                <w:sz w:val="26"/>
                <w:szCs w:val="26"/>
              </w:rPr>
              <w:t xml:space="preserve"> тыс. рублей</w:t>
            </w:r>
          </w:p>
          <w:p w:rsidR="009073E0" w:rsidRPr="005D66A4" w:rsidRDefault="009073E0" w:rsidP="006064C6">
            <w:pPr>
              <w:tabs>
                <w:tab w:val="left" w:pos="671"/>
              </w:tabs>
              <w:ind w:left="88" w:firstLine="69"/>
              <w:jc w:val="both"/>
              <w:rPr>
                <w:sz w:val="26"/>
                <w:szCs w:val="26"/>
              </w:rPr>
            </w:pPr>
          </w:p>
        </w:tc>
      </w:tr>
      <w:tr w:rsidR="009073E0" w:rsidRPr="005D66A4" w:rsidTr="008F0A89">
        <w:trPr>
          <w:cantSplit/>
          <w:trHeight w:val="2208"/>
        </w:trPr>
        <w:tc>
          <w:tcPr>
            <w:tcW w:w="1912" w:type="pct"/>
          </w:tcPr>
          <w:p w:rsidR="009073E0" w:rsidRPr="005D66A4" w:rsidRDefault="009073E0" w:rsidP="00A140C1">
            <w:pPr>
              <w:pStyle w:val="a8"/>
              <w:spacing w:before="0"/>
              <w:jc w:val="left"/>
              <w:rPr>
                <w:b w:val="0"/>
                <w:sz w:val="26"/>
                <w:szCs w:val="26"/>
              </w:rPr>
            </w:pPr>
            <w:r w:rsidRPr="005D66A4">
              <w:rPr>
                <w:b w:val="0"/>
                <w:sz w:val="26"/>
                <w:szCs w:val="26"/>
              </w:rPr>
              <w:t xml:space="preserve">Целевые показатели муниципальной программы  </w:t>
            </w:r>
          </w:p>
        </w:tc>
        <w:tc>
          <w:tcPr>
            <w:tcW w:w="3088" w:type="pct"/>
          </w:tcPr>
          <w:p w:rsidR="009073E0" w:rsidRPr="005D66A4" w:rsidRDefault="009073E0" w:rsidP="00213E8A">
            <w:pPr>
              <w:tabs>
                <w:tab w:val="left" w:pos="671"/>
              </w:tabs>
              <w:ind w:left="88"/>
              <w:jc w:val="both"/>
              <w:rPr>
                <w:sz w:val="26"/>
                <w:szCs w:val="26"/>
              </w:rPr>
            </w:pPr>
            <w:r w:rsidRPr="005D66A4">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9073E0" w:rsidRPr="005D66A4" w:rsidRDefault="009073E0" w:rsidP="00213E8A">
            <w:pPr>
              <w:tabs>
                <w:tab w:val="left" w:pos="671"/>
              </w:tabs>
              <w:ind w:left="88"/>
              <w:jc w:val="both"/>
              <w:rPr>
                <w:sz w:val="26"/>
                <w:szCs w:val="26"/>
              </w:rPr>
            </w:pPr>
            <w:r w:rsidRPr="005D66A4">
              <w:rPr>
                <w:sz w:val="26"/>
                <w:szCs w:val="26"/>
              </w:rPr>
              <w:t>2. Приобретение и (или) сопровождение программного обеспечения в соответствующем году до 10 шт.</w:t>
            </w:r>
          </w:p>
          <w:p w:rsidR="009073E0" w:rsidRPr="005D66A4" w:rsidRDefault="009073E0" w:rsidP="008F0A89">
            <w:pPr>
              <w:ind w:left="88" w:hanging="1"/>
              <w:jc w:val="both"/>
              <w:rPr>
                <w:sz w:val="26"/>
                <w:szCs w:val="26"/>
              </w:rPr>
            </w:pPr>
            <w:r w:rsidRPr="005D66A4">
              <w:rPr>
                <w:sz w:val="26"/>
                <w:szCs w:val="26"/>
              </w:rPr>
              <w:t>3. Средний срок простоя государственных и муниципальных систем в результате компьютерных атак до 65 час</w:t>
            </w:r>
            <w:r>
              <w:rPr>
                <w:sz w:val="26"/>
                <w:szCs w:val="26"/>
              </w:rPr>
              <w:t>ов до 1 часа.</w:t>
            </w:r>
          </w:p>
          <w:p w:rsidR="009073E0" w:rsidRPr="005D66A4" w:rsidRDefault="009073E0" w:rsidP="008F0A89">
            <w:pPr>
              <w:ind w:left="88" w:hanging="1"/>
              <w:jc w:val="both"/>
              <w:rPr>
                <w:sz w:val="26"/>
                <w:szCs w:val="26"/>
              </w:rPr>
            </w:pPr>
            <w:r w:rsidRPr="005D66A4">
              <w:rPr>
                <w:sz w:val="26"/>
                <w:szCs w:val="26"/>
              </w:rPr>
              <w:t>4. Сохранение доли модернизации и обеспечения оборудованием до 38 %.</w:t>
            </w:r>
          </w:p>
          <w:p w:rsidR="009073E0" w:rsidRPr="005D66A4" w:rsidRDefault="009073E0" w:rsidP="00213E8A">
            <w:pPr>
              <w:ind w:left="88" w:hanging="1"/>
              <w:jc w:val="both"/>
              <w:rPr>
                <w:sz w:val="26"/>
                <w:szCs w:val="26"/>
              </w:rPr>
            </w:pPr>
            <w:r w:rsidRPr="005D66A4">
              <w:rPr>
                <w:sz w:val="26"/>
                <w:szCs w:val="26"/>
              </w:rPr>
              <w:t>5. 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w:t>
            </w:r>
            <w:r>
              <w:rPr>
                <w:sz w:val="26"/>
                <w:szCs w:val="26"/>
              </w:rPr>
              <w:t>го программного обеспечения с 5</w:t>
            </w:r>
            <w:r w:rsidRPr="005D66A4">
              <w:rPr>
                <w:sz w:val="26"/>
                <w:szCs w:val="26"/>
              </w:rPr>
              <w:t>0%</w:t>
            </w:r>
            <w:r>
              <w:rPr>
                <w:sz w:val="26"/>
                <w:szCs w:val="26"/>
              </w:rPr>
              <w:t xml:space="preserve"> до 0%</w:t>
            </w:r>
          </w:p>
          <w:p w:rsidR="009073E0" w:rsidRPr="005D66A4" w:rsidRDefault="009073E0" w:rsidP="009B70D9">
            <w:pPr>
              <w:ind w:left="88" w:hanging="1"/>
              <w:jc w:val="both"/>
              <w:rPr>
                <w:sz w:val="26"/>
                <w:szCs w:val="26"/>
              </w:rPr>
            </w:pPr>
            <w:r w:rsidRPr="005D66A4">
              <w:rPr>
                <w:sz w:val="26"/>
                <w:szCs w:val="26"/>
              </w:rPr>
              <w:t xml:space="preserve">6. </w:t>
            </w:r>
            <w:r>
              <w:rPr>
                <w:sz w:val="26"/>
                <w:szCs w:val="26"/>
              </w:rPr>
              <w:t>Увеличение д</w:t>
            </w:r>
            <w:r w:rsidRPr="009B70D9">
              <w:rPr>
                <w:sz w:val="26"/>
                <w:szCs w:val="26"/>
              </w:rPr>
              <w:t>ол</w:t>
            </w:r>
            <w:r>
              <w:rPr>
                <w:sz w:val="26"/>
                <w:szCs w:val="26"/>
              </w:rPr>
              <w:t>и</w:t>
            </w:r>
            <w:r w:rsidRPr="009B70D9">
              <w:rPr>
                <w:sz w:val="26"/>
                <w:szCs w:val="26"/>
              </w:rPr>
              <w:t xml:space="preserve"> домохозяйств, имеющих широкополосный доступ к сети «Интернет» (не менее 100 Мбит/с)</w:t>
            </w:r>
            <w:r>
              <w:rPr>
                <w:sz w:val="26"/>
                <w:szCs w:val="26"/>
              </w:rPr>
              <w:t xml:space="preserve"> с 81% </w:t>
            </w:r>
            <w:r w:rsidRPr="005D66A4">
              <w:rPr>
                <w:sz w:val="26"/>
                <w:szCs w:val="26"/>
              </w:rPr>
              <w:t xml:space="preserve">до </w:t>
            </w:r>
            <w:r>
              <w:rPr>
                <w:sz w:val="26"/>
                <w:szCs w:val="26"/>
              </w:rPr>
              <w:t>96%</w:t>
            </w:r>
          </w:p>
        </w:tc>
      </w:tr>
      <w:tr w:rsidR="009073E0" w:rsidRPr="005D66A4" w:rsidTr="00F821EA">
        <w:trPr>
          <w:cantSplit/>
          <w:trHeight w:val="20"/>
        </w:trPr>
        <w:tc>
          <w:tcPr>
            <w:tcW w:w="1912" w:type="pct"/>
          </w:tcPr>
          <w:p w:rsidR="009073E0" w:rsidRPr="00E869C1" w:rsidRDefault="009073E0" w:rsidP="006064C6">
            <w:pPr>
              <w:pStyle w:val="ListParagraph"/>
              <w:ind w:left="0"/>
              <w:rPr>
                <w:sz w:val="26"/>
                <w:szCs w:val="26"/>
              </w:rPr>
            </w:pPr>
            <w:r w:rsidRPr="00E869C1">
              <w:rPr>
                <w:sz w:val="26"/>
                <w:szCs w:val="26"/>
              </w:rPr>
              <w:t xml:space="preserve">Сроки реализации </w:t>
            </w:r>
          </w:p>
          <w:p w:rsidR="009073E0" w:rsidRPr="00E869C1" w:rsidRDefault="009073E0" w:rsidP="006064C6">
            <w:pPr>
              <w:pStyle w:val="ListParagraph"/>
              <w:ind w:left="0"/>
              <w:rPr>
                <w:sz w:val="26"/>
                <w:szCs w:val="26"/>
              </w:rPr>
            </w:pPr>
            <w:r w:rsidRPr="00E869C1">
              <w:rPr>
                <w:sz w:val="26"/>
                <w:szCs w:val="26"/>
              </w:rPr>
              <w:t>муниципальной программы</w:t>
            </w:r>
          </w:p>
        </w:tc>
        <w:tc>
          <w:tcPr>
            <w:tcW w:w="3088" w:type="pct"/>
          </w:tcPr>
          <w:p w:rsidR="009073E0" w:rsidRPr="005D66A4" w:rsidRDefault="009073E0" w:rsidP="00354261">
            <w:pPr>
              <w:pStyle w:val="a7"/>
              <w:spacing w:before="0"/>
              <w:ind w:left="157"/>
              <w:rPr>
                <w:sz w:val="26"/>
                <w:szCs w:val="26"/>
              </w:rPr>
            </w:pPr>
            <w:r w:rsidRPr="005D66A4">
              <w:rPr>
                <w:sz w:val="26"/>
                <w:szCs w:val="26"/>
              </w:rPr>
              <w:t xml:space="preserve">2019 - 2025 годы и на плановый период до 2030 года. </w:t>
            </w:r>
          </w:p>
        </w:tc>
      </w:tr>
      <w:tr w:rsidR="009073E0" w:rsidRPr="00F821EA" w:rsidTr="00F821EA">
        <w:trPr>
          <w:cantSplit/>
          <w:trHeight w:val="20"/>
        </w:trPr>
        <w:tc>
          <w:tcPr>
            <w:tcW w:w="1912" w:type="pct"/>
          </w:tcPr>
          <w:p w:rsidR="009073E0" w:rsidRPr="00E869C1" w:rsidRDefault="009073E0" w:rsidP="006064C6">
            <w:pPr>
              <w:pStyle w:val="ListParagraph"/>
              <w:ind w:left="0"/>
              <w:rPr>
                <w:sz w:val="26"/>
                <w:szCs w:val="26"/>
              </w:rPr>
            </w:pPr>
            <w:r w:rsidRPr="00E869C1">
              <w:rPr>
                <w:sz w:val="26"/>
                <w:szCs w:val="26"/>
              </w:rPr>
              <w:t>Параметры финансового обеспечения муниципальной программы</w:t>
            </w: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p w:rsidR="009073E0" w:rsidRPr="005D66A4" w:rsidRDefault="009073E0" w:rsidP="006064C6">
            <w:pPr>
              <w:pStyle w:val="a8"/>
              <w:spacing w:before="0"/>
              <w:jc w:val="left"/>
              <w:rPr>
                <w:b w:val="0"/>
                <w:i/>
                <w:sz w:val="26"/>
                <w:szCs w:val="26"/>
              </w:rPr>
            </w:pPr>
          </w:p>
        </w:tc>
        <w:tc>
          <w:tcPr>
            <w:tcW w:w="3088" w:type="pct"/>
          </w:tcPr>
          <w:p w:rsidR="009073E0" w:rsidRPr="005D66A4" w:rsidRDefault="009073E0" w:rsidP="006064C6">
            <w:pPr>
              <w:pStyle w:val="ConsPlusNormal"/>
              <w:ind w:firstLine="0"/>
              <w:rPr>
                <w:rFonts w:ascii="Times New Roman" w:hAnsi="Times New Roman"/>
                <w:sz w:val="26"/>
                <w:szCs w:val="26"/>
              </w:rPr>
            </w:pPr>
            <w:r w:rsidRPr="005D66A4">
              <w:rPr>
                <w:rFonts w:ascii="Times New Roman" w:hAnsi="Times New Roman"/>
                <w:sz w:val="26"/>
                <w:szCs w:val="26"/>
              </w:rPr>
              <w:t xml:space="preserve">Общий объем финансирования муниципальной программы за счёт средств бюджета городского округа составляет </w:t>
            </w:r>
            <w:r>
              <w:rPr>
                <w:rFonts w:ascii="Times New Roman" w:hAnsi="Times New Roman"/>
                <w:sz w:val="26"/>
                <w:szCs w:val="26"/>
              </w:rPr>
              <w:t>87</w:t>
            </w:r>
            <w:r w:rsidRPr="00166C24">
              <w:rPr>
                <w:rFonts w:ascii="Times New Roman" w:hAnsi="Times New Roman"/>
                <w:sz w:val="26"/>
                <w:szCs w:val="26"/>
              </w:rPr>
              <w:t>432</w:t>
            </w:r>
            <w:r w:rsidRPr="005D66A4">
              <w:rPr>
                <w:rFonts w:ascii="Times New Roman" w:hAnsi="Times New Roman"/>
                <w:sz w:val="26"/>
                <w:szCs w:val="26"/>
              </w:rPr>
              <w:t>,2 тыс. рублей, в том числе:</w:t>
            </w:r>
          </w:p>
          <w:p w:rsidR="009073E0" w:rsidRPr="005D66A4" w:rsidRDefault="009073E0" w:rsidP="0011732B">
            <w:pPr>
              <w:pStyle w:val="ConsPlusNormal"/>
              <w:ind w:firstLine="0"/>
              <w:rPr>
                <w:rFonts w:ascii="Times New Roman" w:hAnsi="Times New Roman"/>
                <w:sz w:val="26"/>
                <w:szCs w:val="26"/>
              </w:rPr>
            </w:pPr>
            <w:r w:rsidRPr="005D66A4">
              <w:rPr>
                <w:rFonts w:ascii="Times New Roman" w:hAnsi="Times New Roman"/>
                <w:sz w:val="26"/>
                <w:szCs w:val="26"/>
              </w:rPr>
              <w:t>2019 –8</w:t>
            </w:r>
            <w:r w:rsidRPr="00433E47">
              <w:rPr>
                <w:rFonts w:ascii="Times New Roman" w:hAnsi="Times New Roman"/>
                <w:sz w:val="26"/>
                <w:szCs w:val="26"/>
              </w:rPr>
              <w:t>616</w:t>
            </w:r>
            <w:r w:rsidRPr="005D66A4">
              <w:rPr>
                <w:rFonts w:ascii="Times New Roman" w:hAnsi="Times New Roman"/>
                <w:sz w:val="26"/>
                <w:szCs w:val="26"/>
              </w:rPr>
              <w:t>,1 тыс. рублей;</w:t>
            </w:r>
          </w:p>
          <w:p w:rsidR="009073E0" w:rsidRPr="005D66A4" w:rsidRDefault="009073E0" w:rsidP="0011732B">
            <w:pPr>
              <w:pStyle w:val="a7"/>
              <w:spacing w:before="0"/>
              <w:rPr>
                <w:sz w:val="26"/>
                <w:szCs w:val="26"/>
              </w:rPr>
            </w:pPr>
            <w:r w:rsidRPr="005D66A4">
              <w:rPr>
                <w:sz w:val="26"/>
                <w:szCs w:val="26"/>
              </w:rPr>
              <w:t>2020 – 7165,1 тыс. рублей;</w:t>
            </w:r>
          </w:p>
          <w:p w:rsidR="009073E0" w:rsidRPr="005D66A4" w:rsidRDefault="009073E0" w:rsidP="0011732B">
            <w:pPr>
              <w:pStyle w:val="a7"/>
              <w:spacing w:before="0"/>
              <w:rPr>
                <w:sz w:val="26"/>
                <w:szCs w:val="26"/>
              </w:rPr>
            </w:pPr>
            <w:r w:rsidRPr="005D66A4">
              <w:rPr>
                <w:sz w:val="26"/>
                <w:szCs w:val="26"/>
              </w:rPr>
              <w:t>2021 – 7165,1 тыс. рублей;</w:t>
            </w:r>
          </w:p>
          <w:p w:rsidR="009073E0" w:rsidRPr="005D66A4" w:rsidRDefault="009073E0" w:rsidP="0011732B">
            <w:pPr>
              <w:pStyle w:val="a7"/>
              <w:spacing w:before="0"/>
              <w:rPr>
                <w:sz w:val="26"/>
                <w:szCs w:val="26"/>
              </w:rPr>
            </w:pPr>
            <w:r w:rsidRPr="005D66A4">
              <w:rPr>
                <w:sz w:val="26"/>
                <w:szCs w:val="26"/>
              </w:rPr>
              <w:t>2022 – 7165,1 тыс. рублей;</w:t>
            </w:r>
          </w:p>
          <w:p w:rsidR="009073E0" w:rsidRPr="005D66A4" w:rsidRDefault="009073E0" w:rsidP="0011732B">
            <w:pPr>
              <w:pStyle w:val="a7"/>
              <w:spacing w:before="0"/>
              <w:rPr>
                <w:sz w:val="26"/>
                <w:szCs w:val="26"/>
              </w:rPr>
            </w:pPr>
            <w:r w:rsidRPr="005D66A4">
              <w:rPr>
                <w:sz w:val="26"/>
                <w:szCs w:val="26"/>
              </w:rPr>
              <w:t>2023 – 7165,1 тыс. рублей;</w:t>
            </w:r>
          </w:p>
          <w:p w:rsidR="009073E0" w:rsidRPr="005D66A4" w:rsidRDefault="009073E0" w:rsidP="0011732B">
            <w:pPr>
              <w:pStyle w:val="a7"/>
              <w:spacing w:before="0"/>
              <w:rPr>
                <w:sz w:val="26"/>
                <w:szCs w:val="26"/>
              </w:rPr>
            </w:pPr>
            <w:r w:rsidRPr="005D66A4">
              <w:rPr>
                <w:sz w:val="26"/>
                <w:szCs w:val="26"/>
              </w:rPr>
              <w:t>2024 – 7165,1 тыс. рублей;</w:t>
            </w:r>
          </w:p>
          <w:p w:rsidR="009073E0" w:rsidRPr="005D66A4" w:rsidRDefault="009073E0" w:rsidP="0011732B">
            <w:pPr>
              <w:pStyle w:val="a7"/>
              <w:spacing w:before="0"/>
              <w:rPr>
                <w:sz w:val="26"/>
                <w:szCs w:val="26"/>
              </w:rPr>
            </w:pPr>
            <w:r w:rsidRPr="005D66A4">
              <w:rPr>
                <w:sz w:val="26"/>
                <w:szCs w:val="26"/>
              </w:rPr>
              <w:t>2025 – 7165,1 тыс. рублей;</w:t>
            </w:r>
          </w:p>
          <w:p w:rsidR="009073E0" w:rsidRPr="00F821EA" w:rsidRDefault="009073E0" w:rsidP="00CE1B29">
            <w:pPr>
              <w:pStyle w:val="a7"/>
              <w:spacing w:before="0" w:line="360" w:lineRule="auto"/>
              <w:rPr>
                <w:sz w:val="26"/>
                <w:szCs w:val="26"/>
              </w:rPr>
            </w:pPr>
            <w:r w:rsidRPr="005D66A4">
              <w:rPr>
                <w:sz w:val="26"/>
                <w:szCs w:val="26"/>
              </w:rPr>
              <w:t>2</w:t>
            </w:r>
            <w:r>
              <w:rPr>
                <w:sz w:val="26"/>
                <w:szCs w:val="26"/>
              </w:rPr>
              <w:t>026 -  2030 35825,5 тыс. рублей</w:t>
            </w:r>
            <w:r w:rsidRPr="005D66A4">
              <w:rPr>
                <w:sz w:val="26"/>
                <w:szCs w:val="26"/>
              </w:rPr>
              <w:t>».</w:t>
            </w:r>
          </w:p>
        </w:tc>
      </w:tr>
    </w:tbl>
    <w:p w:rsidR="009073E0" w:rsidRPr="005559EE" w:rsidRDefault="009073E0" w:rsidP="004368A5">
      <w:pPr>
        <w:jc w:val="center"/>
        <w:rPr>
          <w:sz w:val="28"/>
          <w:szCs w:val="28"/>
        </w:rPr>
      </w:pPr>
    </w:p>
    <w:p w:rsidR="009073E0" w:rsidRDefault="009073E0" w:rsidP="000619C4">
      <w:pPr>
        <w:pStyle w:val="a7"/>
        <w:spacing w:line="360" w:lineRule="auto"/>
        <w:ind w:firstLine="600"/>
        <w:jc w:val="center"/>
      </w:pPr>
      <w:r>
        <w:t>Раздел 1. Стимулирование инвестиционной и инновационной деятельности, развитие конкуренции и негосударственного сектора экономики</w:t>
      </w:r>
    </w:p>
    <w:p w:rsidR="009073E0" w:rsidRDefault="009073E0" w:rsidP="000619C4">
      <w:pPr>
        <w:pStyle w:val="a7"/>
        <w:spacing w:before="0" w:line="360" w:lineRule="auto"/>
        <w:ind w:firstLine="601"/>
      </w:pPr>
      <w:r>
        <w:t>1.1. Формирование благоприятного инвестиционного климата.</w:t>
      </w:r>
    </w:p>
    <w:p w:rsidR="009073E0" w:rsidRDefault="009073E0" w:rsidP="000619C4">
      <w:pPr>
        <w:pStyle w:val="a7"/>
        <w:spacing w:before="0" w:line="360" w:lineRule="auto"/>
        <w:ind w:firstLine="601"/>
      </w:pPr>
      <w:r>
        <w:tab/>
        <w:t xml:space="preserve">Исходя из полномочий, возложенных на исполнителя муниципальной программы, создание условий для развития сферы </w:t>
      </w:r>
      <w:r w:rsidRPr="00EA06E5">
        <w:t>информационно-коммуникационны</w:t>
      </w:r>
      <w:r>
        <w:t>х</w:t>
      </w:r>
      <w:r w:rsidRPr="00EA06E5">
        <w:t xml:space="preserve"> технологи</w:t>
      </w:r>
      <w:r>
        <w:t>й,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9073E0" w:rsidRDefault="009073E0" w:rsidP="000619C4">
      <w:pPr>
        <w:pStyle w:val="a7"/>
        <w:spacing w:before="0" w:line="360" w:lineRule="auto"/>
        <w:ind w:firstLine="601"/>
      </w:pPr>
      <w:r>
        <w:t xml:space="preserve">1.2 </w:t>
      </w:r>
      <w:r w:rsidRPr="00AA5543">
        <w:t xml:space="preserve">Улучшение конкурентной среды за счет сокращения необоснованных барьеров, развития информационной, инфраструктуры и обеспечения ее доступности для участников рынка, повышения эффективности защиты конкуренции от антиконкурентных действий органов власти и хозяйствующих субъектов </w:t>
      </w:r>
      <w:r>
        <w:t>достигается с помощью</w:t>
      </w:r>
      <w:r w:rsidRPr="00AA5543">
        <w:t xml:space="preserve"> </w:t>
      </w:r>
      <w:r>
        <w:t>конкурентных закупок, проводимых в электронном виде.</w:t>
      </w:r>
    </w:p>
    <w:p w:rsidR="009073E0" w:rsidRDefault="009073E0" w:rsidP="000619C4">
      <w:pPr>
        <w:pStyle w:val="a7"/>
        <w:spacing w:before="0" w:line="360" w:lineRule="auto"/>
        <w:ind w:firstLine="601"/>
      </w:pPr>
      <w:r>
        <w:t xml:space="preserve">1.3 </w:t>
      </w:r>
      <w:r w:rsidRPr="00AA5543">
        <w:t xml:space="preserve">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w:t>
      </w:r>
      <w:r>
        <w:t>обеспечивается за счет предоставления преимуществ при осуществлении закупок</w:t>
      </w:r>
    </w:p>
    <w:p w:rsidR="009073E0" w:rsidRDefault="009073E0" w:rsidP="00EE6F43">
      <w:pPr>
        <w:pStyle w:val="a7"/>
        <w:spacing w:before="0" w:line="360" w:lineRule="auto"/>
        <w:ind w:firstLine="601"/>
      </w:pPr>
      <w:r>
        <w:t xml:space="preserve">1.4. </w:t>
      </w:r>
      <w:r w:rsidRPr="00EE6F43">
        <w:t>Включение инновационной составляющей в муниципальн</w:t>
      </w:r>
      <w:r>
        <w:t>ой</w:t>
      </w:r>
      <w:r w:rsidRPr="00EE6F43">
        <w:t xml:space="preserve"> программ</w:t>
      </w:r>
      <w:r>
        <w:t>е</w:t>
      </w:r>
      <w:r w:rsidRPr="00EE6F43">
        <w:t xml:space="preserve"> </w:t>
      </w:r>
      <w:r>
        <w:t>не предусмотрено</w:t>
      </w:r>
      <w:r w:rsidRPr="00EE6F43">
        <w:t>.</w:t>
      </w:r>
    </w:p>
    <w:p w:rsidR="009073E0" w:rsidRDefault="009073E0" w:rsidP="00EE6F43">
      <w:pPr>
        <w:pStyle w:val="a7"/>
        <w:tabs>
          <w:tab w:val="left" w:pos="1418"/>
        </w:tabs>
        <w:spacing w:line="360" w:lineRule="auto"/>
        <w:ind w:firstLine="601"/>
      </w:pPr>
      <w:r>
        <w:t xml:space="preserve">1.5.    Повышение производительности труда за счет: </w:t>
      </w:r>
    </w:p>
    <w:p w:rsidR="009073E0" w:rsidRDefault="009073E0" w:rsidP="00EE6F43">
      <w:pPr>
        <w:pStyle w:val="a7"/>
        <w:spacing w:line="360" w:lineRule="auto"/>
        <w:ind w:firstLine="601"/>
      </w:pPr>
      <w:r>
        <w:t>модернизации оборудования и программного обеспечения;</w:t>
      </w:r>
    </w:p>
    <w:p w:rsidR="009073E0" w:rsidRDefault="009073E0" w:rsidP="00EE6F43">
      <w:pPr>
        <w:pStyle w:val="a7"/>
        <w:spacing w:before="0" w:line="360" w:lineRule="auto"/>
        <w:ind w:firstLine="601"/>
      </w:pPr>
      <w:r>
        <w:t>повышения квалификации работников.</w:t>
      </w:r>
    </w:p>
    <w:p w:rsidR="009073E0" w:rsidRDefault="009073E0" w:rsidP="00C131AE">
      <w:pPr>
        <w:spacing w:line="360" w:lineRule="auto"/>
        <w:ind w:firstLine="709"/>
        <w:jc w:val="center"/>
        <w:rPr>
          <w:sz w:val="28"/>
          <w:szCs w:val="28"/>
        </w:rPr>
      </w:pPr>
    </w:p>
    <w:p w:rsidR="009073E0" w:rsidRPr="00CB628D" w:rsidRDefault="009073E0" w:rsidP="000619C4">
      <w:pPr>
        <w:widowControl w:val="0"/>
        <w:autoSpaceDE w:val="0"/>
        <w:autoSpaceDN w:val="0"/>
        <w:adjustRightInd w:val="0"/>
        <w:spacing w:line="360" w:lineRule="auto"/>
        <w:jc w:val="center"/>
        <w:rPr>
          <w:sz w:val="28"/>
          <w:szCs w:val="28"/>
        </w:rPr>
      </w:pPr>
      <w:r w:rsidRPr="00CB628D">
        <w:rPr>
          <w:sz w:val="28"/>
          <w:szCs w:val="28"/>
        </w:rPr>
        <w:t xml:space="preserve">Раздел 2. Механизм реализации </w:t>
      </w:r>
      <w:r>
        <w:rPr>
          <w:sz w:val="28"/>
          <w:szCs w:val="28"/>
        </w:rPr>
        <w:t xml:space="preserve">мероприятий </w:t>
      </w:r>
      <w:r w:rsidRPr="00CB628D">
        <w:rPr>
          <w:sz w:val="28"/>
          <w:szCs w:val="28"/>
        </w:rPr>
        <w:t>муниципальной программы</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9073E0" w:rsidRPr="00CB628D"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9073E0" w:rsidRDefault="009073E0"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9073E0" w:rsidRDefault="009073E0"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p>
    <w:p w:rsidR="009073E0" w:rsidRDefault="009073E0" w:rsidP="004368A5">
      <w:pPr>
        <w:spacing w:line="360" w:lineRule="auto"/>
        <w:ind w:firstLine="709"/>
        <w:jc w:val="center"/>
        <w:rPr>
          <w:sz w:val="28"/>
          <w:szCs w:val="28"/>
        </w:rPr>
      </w:pP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9073E0" w:rsidRDefault="009073E0" w:rsidP="00E1111A">
      <w:pPr>
        <w:tabs>
          <w:tab w:val="left" w:pos="13275"/>
        </w:tabs>
        <w:spacing w:line="360" w:lineRule="auto"/>
        <w:ind w:firstLine="709"/>
        <w:jc w:val="right"/>
        <w:rPr>
          <w:sz w:val="28"/>
          <w:szCs w:val="28"/>
        </w:rPr>
      </w:pPr>
      <w:r>
        <w:rPr>
          <w:sz w:val="28"/>
          <w:szCs w:val="28"/>
        </w:rPr>
        <w:t xml:space="preserve">Таблица 1 </w:t>
      </w:r>
    </w:p>
    <w:p w:rsidR="009073E0" w:rsidRPr="00A44758" w:rsidRDefault="009073E0" w:rsidP="00A4475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073E0" w:rsidRDefault="009073E0" w:rsidP="00A4475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9073E0" w:rsidRPr="00821885" w:rsidTr="00683DA1">
        <w:trPr>
          <w:cantSplit/>
          <w:trHeight w:val="2981"/>
        </w:trPr>
        <w:tc>
          <w:tcPr>
            <w:tcW w:w="710" w:type="dxa"/>
            <w:vMerge w:val="restart"/>
            <w:noWrap/>
          </w:tcPr>
          <w:p w:rsidR="009073E0" w:rsidRPr="00B73872" w:rsidRDefault="009073E0" w:rsidP="00BB3C10">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9073E0" w:rsidRPr="00821885" w:rsidRDefault="009073E0" w:rsidP="00BB3C10">
            <w:pPr>
              <w:pStyle w:val="ConsPlusNormal"/>
              <w:ind w:firstLine="0"/>
              <w:jc w:val="center"/>
              <w:rPr>
                <w:rFonts w:ascii="Times New Roman" w:hAnsi="Times New Roman"/>
              </w:rPr>
            </w:pPr>
            <w:r w:rsidRPr="00821885">
              <w:rPr>
                <w:rFonts w:ascii="Times New Roman" w:hAnsi="Times New Roman"/>
              </w:rPr>
              <w:t>Наименование</w:t>
            </w:r>
          </w:p>
          <w:p w:rsidR="009073E0" w:rsidRPr="00821885" w:rsidRDefault="009073E0" w:rsidP="00BB3C10">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9073E0" w:rsidRPr="00821885" w:rsidRDefault="009073E0" w:rsidP="00BB3C10">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9073E0" w:rsidRPr="00821885" w:rsidRDefault="009073E0" w:rsidP="00BB3C10">
            <w:pPr>
              <w:pStyle w:val="ConsPlusNormal"/>
              <w:ind w:firstLine="0"/>
              <w:jc w:val="center"/>
              <w:rPr>
                <w:rFonts w:ascii="Times New Roman" w:hAnsi="Times New Roman"/>
              </w:rPr>
            </w:pPr>
            <w:r w:rsidRPr="00821885">
              <w:rPr>
                <w:rFonts w:ascii="Times New Roman" w:hAnsi="Times New Roman"/>
              </w:rPr>
              <w:t>Значения</w:t>
            </w:r>
          </w:p>
          <w:p w:rsidR="009073E0" w:rsidRPr="005C6C2C" w:rsidRDefault="009073E0" w:rsidP="00BB3C10">
            <w:pPr>
              <w:pStyle w:val="ConsPlusNormal"/>
              <w:ind w:firstLine="0"/>
              <w:jc w:val="center"/>
              <w:rPr>
                <w:rFonts w:cs="Arial"/>
              </w:rPr>
            </w:pPr>
            <w:r w:rsidRPr="00821885">
              <w:rPr>
                <w:rFonts w:ascii="Times New Roman" w:hAnsi="Times New Roman"/>
              </w:rPr>
              <w:t>показателя по годам</w:t>
            </w:r>
          </w:p>
          <w:p w:rsidR="009073E0" w:rsidRPr="00821885" w:rsidRDefault="009073E0" w:rsidP="00BB3C10">
            <w:pPr>
              <w:pStyle w:val="ConsPlusNormal"/>
              <w:jc w:val="center"/>
              <w:rPr>
                <w:rFonts w:ascii="Times New Roman" w:hAnsi="Times New Roman"/>
              </w:rPr>
            </w:pPr>
          </w:p>
        </w:tc>
        <w:tc>
          <w:tcPr>
            <w:tcW w:w="1133" w:type="dxa"/>
            <w:gridSpan w:val="2"/>
            <w:tcBorders>
              <w:bottom w:val="nil"/>
            </w:tcBorders>
            <w:noWrap/>
          </w:tcPr>
          <w:p w:rsidR="009073E0" w:rsidRPr="00821885" w:rsidRDefault="009073E0" w:rsidP="00BB3C10">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теля на момент окончания реализа</w:t>
            </w:r>
            <w:r>
              <w:rPr>
                <w:rFonts w:ascii="Times New Roman" w:hAnsi="Times New Roman"/>
              </w:rPr>
              <w:t xml:space="preserve">-  </w:t>
            </w:r>
            <w:r w:rsidRPr="00821885">
              <w:rPr>
                <w:rFonts w:ascii="Times New Roman" w:hAnsi="Times New Roman"/>
              </w:rPr>
              <w:t xml:space="preserve">ции муниципальной </w:t>
            </w:r>
            <w:r>
              <w:rPr>
                <w:rFonts w:ascii="Times New Roman" w:hAnsi="Times New Roman"/>
              </w:rPr>
              <w:t xml:space="preserve">программ </w:t>
            </w:r>
            <w:r w:rsidRPr="00821885">
              <w:rPr>
                <w:rFonts w:ascii="Times New Roman" w:hAnsi="Times New Roman"/>
              </w:rPr>
              <w:t>мы</w:t>
            </w:r>
          </w:p>
        </w:tc>
      </w:tr>
      <w:tr w:rsidR="009073E0" w:rsidRPr="00821885" w:rsidTr="00BD21D1">
        <w:trPr>
          <w:gridAfter w:val="1"/>
          <w:wAfter w:w="10" w:type="dxa"/>
          <w:cantSplit/>
          <w:trHeight w:val="293"/>
        </w:trPr>
        <w:tc>
          <w:tcPr>
            <w:tcW w:w="710" w:type="dxa"/>
            <w:vMerge/>
            <w:noWrap/>
            <w:vAlign w:val="center"/>
          </w:tcPr>
          <w:p w:rsidR="009073E0" w:rsidRPr="00B73872" w:rsidRDefault="009073E0" w:rsidP="00BB3C10"/>
        </w:tc>
        <w:tc>
          <w:tcPr>
            <w:tcW w:w="4952" w:type="dxa"/>
            <w:vMerge/>
            <w:noWrap/>
            <w:vAlign w:val="center"/>
          </w:tcPr>
          <w:p w:rsidR="009073E0" w:rsidRPr="00821885" w:rsidRDefault="009073E0" w:rsidP="00BB3C10"/>
        </w:tc>
        <w:tc>
          <w:tcPr>
            <w:tcW w:w="1284" w:type="dxa"/>
            <w:vMerge/>
            <w:noWrap/>
            <w:vAlign w:val="center"/>
          </w:tcPr>
          <w:p w:rsidR="009073E0" w:rsidRPr="00821885" w:rsidRDefault="009073E0" w:rsidP="00BB3C10"/>
        </w:tc>
        <w:tc>
          <w:tcPr>
            <w:tcW w:w="1134"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9073E0" w:rsidRPr="00821885" w:rsidRDefault="009073E0" w:rsidP="00BB3C10">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9073E0" w:rsidRPr="005C6C2C" w:rsidRDefault="009073E0" w:rsidP="00BB3C10">
            <w:pPr>
              <w:pStyle w:val="ConsPlusNormal"/>
              <w:ind w:firstLine="0"/>
              <w:rPr>
                <w:rFonts w:cs="Arial"/>
              </w:rPr>
            </w:pP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right="-44" w:firstLine="364"/>
              <w:rPr>
                <w:rFonts w:ascii="Times New Roman" w:hAnsi="Times New Roman"/>
                <w:sz w:val="18"/>
                <w:szCs w:val="18"/>
              </w:rPr>
            </w:pPr>
          </w:p>
        </w:tc>
        <w:tc>
          <w:tcPr>
            <w:tcW w:w="4952" w:type="dxa"/>
            <w:noWrap/>
          </w:tcPr>
          <w:p w:rsidR="009073E0" w:rsidRPr="00821885" w:rsidRDefault="009073E0" w:rsidP="00BB3C10">
            <w:pPr>
              <w:pStyle w:val="ConsPlusNormal"/>
              <w:ind w:firstLine="0"/>
              <w:jc w:val="center"/>
              <w:rPr>
                <w:rFonts w:ascii="Times New Roman" w:hAnsi="Times New Roman"/>
                <w:sz w:val="18"/>
                <w:szCs w:val="18"/>
              </w:rPr>
            </w:pPr>
            <w:r w:rsidRPr="00821885">
              <w:rPr>
                <w:rFonts w:ascii="Times New Roman" w:hAnsi="Times New Roman"/>
                <w:sz w:val="18"/>
                <w:szCs w:val="18"/>
              </w:rPr>
              <w:t>2</w:t>
            </w:r>
          </w:p>
        </w:tc>
        <w:tc>
          <w:tcPr>
            <w:tcW w:w="1284" w:type="dxa"/>
            <w:noWrap/>
          </w:tcPr>
          <w:p w:rsidR="009073E0" w:rsidRPr="00821885" w:rsidRDefault="009073E0" w:rsidP="00BB3C10">
            <w:pPr>
              <w:pStyle w:val="ConsPlusNormal"/>
              <w:ind w:firstLine="0"/>
              <w:jc w:val="center"/>
              <w:rPr>
                <w:rFonts w:ascii="Times New Roman" w:hAnsi="Times New Roman"/>
                <w:sz w:val="18"/>
                <w:szCs w:val="18"/>
              </w:rPr>
            </w:pPr>
            <w:r w:rsidRPr="00821885">
              <w:rPr>
                <w:rFonts w:ascii="Times New Roman" w:hAnsi="Times New Roman"/>
                <w:sz w:val="18"/>
                <w:szCs w:val="18"/>
              </w:rPr>
              <w:t>3</w:t>
            </w:r>
          </w:p>
        </w:tc>
        <w:tc>
          <w:tcPr>
            <w:tcW w:w="1134" w:type="dxa"/>
            <w:noWrap/>
          </w:tcPr>
          <w:p w:rsidR="009073E0" w:rsidRPr="00821885" w:rsidRDefault="009073E0" w:rsidP="00BB3C10">
            <w:pPr>
              <w:pStyle w:val="ConsPlusNormal"/>
              <w:ind w:firstLine="0"/>
              <w:jc w:val="center"/>
              <w:rPr>
                <w:rFonts w:ascii="Times New Roman" w:hAnsi="Times New Roman"/>
                <w:sz w:val="18"/>
                <w:szCs w:val="18"/>
              </w:rPr>
            </w:pPr>
            <w:r w:rsidRPr="00821885">
              <w:rPr>
                <w:rFonts w:ascii="Times New Roman" w:hAnsi="Times New Roman"/>
                <w:sz w:val="18"/>
                <w:szCs w:val="18"/>
              </w:rPr>
              <w:t>5</w:t>
            </w:r>
          </w:p>
        </w:tc>
        <w:tc>
          <w:tcPr>
            <w:tcW w:w="992" w:type="dxa"/>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6</w:t>
            </w:r>
          </w:p>
        </w:tc>
        <w:tc>
          <w:tcPr>
            <w:tcW w:w="993" w:type="dxa"/>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7</w:t>
            </w:r>
          </w:p>
        </w:tc>
        <w:tc>
          <w:tcPr>
            <w:tcW w:w="910" w:type="dxa"/>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8</w:t>
            </w:r>
          </w:p>
        </w:tc>
        <w:tc>
          <w:tcPr>
            <w:tcW w:w="865" w:type="dxa"/>
            <w:gridSpan w:val="2"/>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9</w:t>
            </w:r>
          </w:p>
        </w:tc>
        <w:tc>
          <w:tcPr>
            <w:tcW w:w="851" w:type="dxa"/>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10</w:t>
            </w:r>
          </w:p>
        </w:tc>
        <w:tc>
          <w:tcPr>
            <w:tcW w:w="885" w:type="dxa"/>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11</w:t>
            </w:r>
          </w:p>
        </w:tc>
        <w:tc>
          <w:tcPr>
            <w:tcW w:w="1026" w:type="dxa"/>
            <w:gridSpan w:val="2"/>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12</w:t>
            </w:r>
          </w:p>
        </w:tc>
        <w:tc>
          <w:tcPr>
            <w:tcW w:w="1133" w:type="dxa"/>
            <w:gridSpan w:val="2"/>
            <w:noWrap/>
          </w:tcPr>
          <w:p w:rsidR="009073E0" w:rsidRPr="00821885" w:rsidRDefault="009073E0" w:rsidP="00BB3C10">
            <w:pPr>
              <w:pStyle w:val="ConsPlusNormal"/>
              <w:ind w:firstLine="0"/>
              <w:jc w:val="center"/>
              <w:rPr>
                <w:rFonts w:ascii="Times New Roman" w:hAnsi="Times New Roman"/>
                <w:sz w:val="18"/>
                <w:szCs w:val="18"/>
              </w:rPr>
            </w:pPr>
            <w:r>
              <w:rPr>
                <w:rFonts w:ascii="Times New Roman" w:hAnsi="Times New Roman"/>
                <w:sz w:val="18"/>
                <w:szCs w:val="18"/>
              </w:rPr>
              <w:t>13</w:t>
            </w: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firstLine="364"/>
              <w:rPr>
                <w:rFonts w:ascii="Times New Roman" w:hAnsi="Times New Roman"/>
              </w:rPr>
            </w:pPr>
            <w:r w:rsidRPr="00B73872">
              <w:rPr>
                <w:rFonts w:ascii="Times New Roman" w:hAnsi="Times New Roman"/>
              </w:rPr>
              <w:t>1</w:t>
            </w:r>
          </w:p>
        </w:tc>
        <w:tc>
          <w:tcPr>
            <w:tcW w:w="4952" w:type="dxa"/>
            <w:noWrap/>
          </w:tcPr>
          <w:p w:rsidR="009073E0" w:rsidRPr="00821885" w:rsidRDefault="009073E0" w:rsidP="00BB3C10">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9073E0" w:rsidRDefault="009073E0" w:rsidP="00BB3C10">
            <w:pPr>
              <w:jc w:val="center"/>
              <w:rPr>
                <w:color w:val="000000"/>
              </w:rPr>
            </w:pPr>
            <w:r>
              <w:rPr>
                <w:color w:val="000000"/>
                <w:sz w:val="22"/>
                <w:szCs w:val="22"/>
              </w:rPr>
              <w:t>2</w:t>
            </w:r>
          </w:p>
        </w:tc>
        <w:tc>
          <w:tcPr>
            <w:tcW w:w="1134"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992"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993"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910"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865" w:type="dxa"/>
            <w:gridSpan w:val="2"/>
            <w:tcBorders>
              <w:top w:val="nil"/>
              <w:left w:val="nil"/>
            </w:tcBorders>
            <w:noWrap/>
            <w:vAlign w:val="center"/>
          </w:tcPr>
          <w:p w:rsidR="009073E0" w:rsidRDefault="009073E0" w:rsidP="00BB3C10">
            <w:pPr>
              <w:jc w:val="center"/>
              <w:rPr>
                <w:color w:val="000000"/>
              </w:rPr>
            </w:pPr>
            <w:r>
              <w:rPr>
                <w:color w:val="000000"/>
                <w:sz w:val="22"/>
                <w:szCs w:val="22"/>
              </w:rPr>
              <w:t>3</w:t>
            </w:r>
          </w:p>
        </w:tc>
        <w:tc>
          <w:tcPr>
            <w:tcW w:w="851"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885" w:type="dxa"/>
            <w:tcBorders>
              <w:top w:val="nil"/>
              <w:left w:val="nil"/>
            </w:tcBorders>
            <w:noWrap/>
            <w:vAlign w:val="center"/>
          </w:tcPr>
          <w:p w:rsidR="009073E0" w:rsidRDefault="009073E0" w:rsidP="00BB3C10">
            <w:pPr>
              <w:jc w:val="center"/>
              <w:rPr>
                <w:color w:val="000000"/>
              </w:rPr>
            </w:pPr>
            <w:r>
              <w:rPr>
                <w:color w:val="000000"/>
                <w:sz w:val="22"/>
                <w:szCs w:val="22"/>
              </w:rPr>
              <w:t>3</w:t>
            </w:r>
          </w:p>
        </w:tc>
        <w:tc>
          <w:tcPr>
            <w:tcW w:w="1026" w:type="dxa"/>
            <w:gridSpan w:val="2"/>
            <w:tcBorders>
              <w:top w:val="nil"/>
              <w:left w:val="nil"/>
            </w:tcBorders>
            <w:noWrap/>
            <w:vAlign w:val="center"/>
          </w:tcPr>
          <w:p w:rsidR="009073E0" w:rsidRDefault="009073E0" w:rsidP="00BB3C10">
            <w:pPr>
              <w:jc w:val="center"/>
              <w:rPr>
                <w:color w:val="000000"/>
              </w:rPr>
            </w:pPr>
            <w:r>
              <w:rPr>
                <w:color w:val="000000"/>
                <w:sz w:val="22"/>
                <w:szCs w:val="22"/>
              </w:rPr>
              <w:t>3</w:t>
            </w:r>
          </w:p>
        </w:tc>
        <w:tc>
          <w:tcPr>
            <w:tcW w:w="1133" w:type="dxa"/>
            <w:gridSpan w:val="2"/>
            <w:tcBorders>
              <w:top w:val="nil"/>
              <w:left w:val="nil"/>
            </w:tcBorders>
            <w:noWrap/>
            <w:vAlign w:val="center"/>
          </w:tcPr>
          <w:p w:rsidR="009073E0" w:rsidRDefault="009073E0" w:rsidP="00BB3C10">
            <w:pPr>
              <w:jc w:val="center"/>
              <w:rPr>
                <w:color w:val="000000"/>
              </w:rPr>
            </w:pPr>
            <w:r>
              <w:rPr>
                <w:color w:val="000000"/>
                <w:sz w:val="22"/>
                <w:szCs w:val="22"/>
              </w:rPr>
              <w:t>3</w:t>
            </w: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firstLine="364"/>
              <w:rPr>
                <w:rFonts w:ascii="Times New Roman" w:hAnsi="Times New Roman"/>
              </w:rPr>
            </w:pPr>
            <w:r w:rsidRPr="00B73872">
              <w:rPr>
                <w:rFonts w:ascii="Times New Roman" w:hAnsi="Times New Roman"/>
              </w:rPr>
              <w:t>2</w:t>
            </w:r>
          </w:p>
        </w:tc>
        <w:tc>
          <w:tcPr>
            <w:tcW w:w="4952" w:type="dxa"/>
            <w:noWrap/>
          </w:tcPr>
          <w:p w:rsidR="009073E0" w:rsidRPr="00821885" w:rsidRDefault="009073E0" w:rsidP="00BB3C10">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9073E0" w:rsidRDefault="009073E0" w:rsidP="00BB3C10">
            <w:pPr>
              <w:jc w:val="center"/>
              <w:rPr>
                <w:color w:val="000000"/>
              </w:rPr>
            </w:pPr>
            <w:r>
              <w:rPr>
                <w:color w:val="000000"/>
                <w:sz w:val="22"/>
                <w:szCs w:val="22"/>
              </w:rPr>
              <w:t>12</w:t>
            </w:r>
          </w:p>
        </w:tc>
        <w:tc>
          <w:tcPr>
            <w:tcW w:w="1134"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992"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993"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910"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865" w:type="dxa"/>
            <w:gridSpan w:val="2"/>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851"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885" w:type="dxa"/>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1026" w:type="dxa"/>
            <w:gridSpan w:val="2"/>
            <w:tcBorders>
              <w:top w:val="nil"/>
              <w:left w:val="nil"/>
            </w:tcBorders>
            <w:noWrap/>
            <w:vAlign w:val="center"/>
          </w:tcPr>
          <w:p w:rsidR="009073E0" w:rsidRDefault="009073E0" w:rsidP="00BB3C10">
            <w:pPr>
              <w:jc w:val="center"/>
              <w:rPr>
                <w:color w:val="000000"/>
              </w:rPr>
            </w:pPr>
            <w:r>
              <w:rPr>
                <w:color w:val="000000"/>
                <w:sz w:val="22"/>
                <w:szCs w:val="22"/>
              </w:rPr>
              <w:t>10</w:t>
            </w:r>
          </w:p>
        </w:tc>
        <w:tc>
          <w:tcPr>
            <w:tcW w:w="1133" w:type="dxa"/>
            <w:gridSpan w:val="2"/>
            <w:tcBorders>
              <w:top w:val="nil"/>
              <w:left w:val="nil"/>
            </w:tcBorders>
            <w:noWrap/>
            <w:vAlign w:val="center"/>
          </w:tcPr>
          <w:p w:rsidR="009073E0" w:rsidRDefault="009073E0" w:rsidP="00BB3C10">
            <w:pPr>
              <w:jc w:val="center"/>
              <w:rPr>
                <w:color w:val="000000"/>
              </w:rPr>
            </w:pPr>
            <w:r>
              <w:rPr>
                <w:color w:val="000000"/>
                <w:sz w:val="22"/>
                <w:szCs w:val="22"/>
              </w:rPr>
              <w:t>10</w:t>
            </w: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firstLine="364"/>
              <w:rPr>
                <w:rFonts w:ascii="Times New Roman" w:hAnsi="Times New Roman"/>
              </w:rPr>
            </w:pPr>
            <w:r>
              <w:rPr>
                <w:rFonts w:ascii="Times New Roman" w:hAnsi="Times New Roman"/>
              </w:rPr>
              <w:t>3</w:t>
            </w:r>
          </w:p>
        </w:tc>
        <w:tc>
          <w:tcPr>
            <w:tcW w:w="4952" w:type="dxa"/>
            <w:noWrap/>
          </w:tcPr>
          <w:p w:rsidR="009073E0" w:rsidRPr="00CB628D" w:rsidRDefault="009073E0" w:rsidP="00BB3C10">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9073E0" w:rsidRDefault="009073E0" w:rsidP="00DA2436">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9073E0" w:rsidRDefault="009073E0" w:rsidP="00BB3C10">
            <w:pPr>
              <w:jc w:val="center"/>
            </w:pPr>
            <w:r>
              <w:rPr>
                <w:sz w:val="22"/>
                <w:szCs w:val="22"/>
              </w:rPr>
              <w:t>24</w:t>
            </w:r>
          </w:p>
        </w:tc>
        <w:tc>
          <w:tcPr>
            <w:tcW w:w="993" w:type="dxa"/>
            <w:noWrap/>
            <w:vAlign w:val="center"/>
          </w:tcPr>
          <w:p w:rsidR="009073E0" w:rsidRDefault="009073E0" w:rsidP="00BB3C10">
            <w:pPr>
              <w:jc w:val="center"/>
            </w:pPr>
            <w:r>
              <w:rPr>
                <w:sz w:val="22"/>
                <w:szCs w:val="22"/>
              </w:rPr>
              <w:t>18</w:t>
            </w:r>
          </w:p>
        </w:tc>
        <w:tc>
          <w:tcPr>
            <w:tcW w:w="924" w:type="dxa"/>
            <w:gridSpan w:val="2"/>
            <w:noWrap/>
            <w:vAlign w:val="center"/>
          </w:tcPr>
          <w:p w:rsidR="009073E0" w:rsidRDefault="009073E0" w:rsidP="00BB3C10">
            <w:pPr>
              <w:jc w:val="center"/>
            </w:pPr>
            <w:r>
              <w:rPr>
                <w:sz w:val="22"/>
                <w:szCs w:val="22"/>
              </w:rPr>
              <w:t>12</w:t>
            </w:r>
          </w:p>
        </w:tc>
        <w:tc>
          <w:tcPr>
            <w:tcW w:w="851" w:type="dxa"/>
            <w:noWrap/>
            <w:vAlign w:val="center"/>
          </w:tcPr>
          <w:p w:rsidR="009073E0" w:rsidRDefault="009073E0" w:rsidP="00BB3C10">
            <w:pPr>
              <w:jc w:val="center"/>
            </w:pPr>
            <w:r>
              <w:rPr>
                <w:sz w:val="22"/>
                <w:szCs w:val="22"/>
              </w:rPr>
              <w:t>6</w:t>
            </w:r>
          </w:p>
        </w:tc>
        <w:tc>
          <w:tcPr>
            <w:tcW w:w="851" w:type="dxa"/>
            <w:noWrap/>
            <w:vAlign w:val="center"/>
          </w:tcPr>
          <w:p w:rsidR="009073E0" w:rsidRDefault="009073E0" w:rsidP="00BB3C10">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0</w:t>
            </w:r>
          </w:p>
        </w:tc>
        <w:tc>
          <w:tcPr>
            <w:tcW w:w="1012"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0</w:t>
            </w: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firstLine="364"/>
              <w:rPr>
                <w:rFonts w:ascii="Times New Roman" w:hAnsi="Times New Roman"/>
              </w:rPr>
            </w:pPr>
            <w:r>
              <w:rPr>
                <w:rFonts w:ascii="Times New Roman" w:hAnsi="Times New Roman"/>
              </w:rPr>
              <w:t>4</w:t>
            </w:r>
          </w:p>
        </w:tc>
        <w:tc>
          <w:tcPr>
            <w:tcW w:w="4952" w:type="dxa"/>
            <w:noWrap/>
          </w:tcPr>
          <w:p w:rsidR="009073E0" w:rsidRPr="00821885" w:rsidRDefault="009073E0" w:rsidP="00BB3C10">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9073E0" w:rsidRPr="00821885" w:rsidRDefault="009073E0" w:rsidP="00DA2436">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9073E0" w:rsidRDefault="009073E0" w:rsidP="00BB3C10">
            <w:pPr>
              <w:jc w:val="center"/>
            </w:pPr>
            <w:r>
              <w:rPr>
                <w:sz w:val="22"/>
                <w:szCs w:val="22"/>
              </w:rPr>
              <w:t>38</w:t>
            </w:r>
          </w:p>
        </w:tc>
        <w:tc>
          <w:tcPr>
            <w:tcW w:w="993" w:type="dxa"/>
            <w:noWrap/>
            <w:vAlign w:val="center"/>
          </w:tcPr>
          <w:p w:rsidR="009073E0" w:rsidRDefault="009073E0" w:rsidP="00BB3C10">
            <w:pPr>
              <w:jc w:val="center"/>
            </w:pPr>
            <w:r>
              <w:rPr>
                <w:sz w:val="22"/>
                <w:szCs w:val="22"/>
              </w:rPr>
              <w:t>38</w:t>
            </w:r>
          </w:p>
        </w:tc>
        <w:tc>
          <w:tcPr>
            <w:tcW w:w="924" w:type="dxa"/>
            <w:gridSpan w:val="2"/>
            <w:noWrap/>
            <w:vAlign w:val="center"/>
          </w:tcPr>
          <w:p w:rsidR="009073E0" w:rsidRDefault="009073E0" w:rsidP="00BB3C10">
            <w:pPr>
              <w:jc w:val="center"/>
            </w:pPr>
            <w:r>
              <w:rPr>
                <w:sz w:val="22"/>
                <w:szCs w:val="22"/>
              </w:rPr>
              <w:t>38</w:t>
            </w:r>
          </w:p>
        </w:tc>
        <w:tc>
          <w:tcPr>
            <w:tcW w:w="851" w:type="dxa"/>
            <w:noWrap/>
            <w:vAlign w:val="center"/>
          </w:tcPr>
          <w:p w:rsidR="009073E0" w:rsidRDefault="009073E0" w:rsidP="00BB3C10">
            <w:pPr>
              <w:jc w:val="center"/>
            </w:pPr>
            <w:r>
              <w:rPr>
                <w:sz w:val="22"/>
                <w:szCs w:val="22"/>
              </w:rPr>
              <w:t>38</w:t>
            </w:r>
          </w:p>
        </w:tc>
        <w:tc>
          <w:tcPr>
            <w:tcW w:w="851" w:type="dxa"/>
            <w:noWrap/>
            <w:vAlign w:val="center"/>
          </w:tcPr>
          <w:p w:rsidR="009073E0" w:rsidRPr="00821885" w:rsidRDefault="009073E0" w:rsidP="00BB3C10">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9073E0" w:rsidRPr="00821885" w:rsidRDefault="009073E0" w:rsidP="00BB3C10">
            <w:pPr>
              <w:pStyle w:val="ConsPlusNormal"/>
              <w:ind w:firstLine="0"/>
              <w:jc w:val="center"/>
              <w:rPr>
                <w:rFonts w:ascii="Times New Roman" w:hAnsi="Times New Roman"/>
              </w:rPr>
            </w:pPr>
            <w:r>
              <w:rPr>
                <w:rFonts w:ascii="Times New Roman" w:hAnsi="Times New Roman"/>
              </w:rPr>
              <w:t>38</w:t>
            </w:r>
          </w:p>
        </w:tc>
      </w:tr>
      <w:tr w:rsidR="009073E0" w:rsidRPr="00821885" w:rsidTr="00BD21D1">
        <w:trPr>
          <w:gridAfter w:val="1"/>
          <w:wAfter w:w="10" w:type="dxa"/>
          <w:cantSplit/>
          <w:trHeight w:val="20"/>
        </w:trPr>
        <w:tc>
          <w:tcPr>
            <w:tcW w:w="710" w:type="dxa"/>
            <w:noWrap/>
          </w:tcPr>
          <w:p w:rsidR="009073E0" w:rsidRPr="00B73872" w:rsidRDefault="009073E0" w:rsidP="00BB3C10">
            <w:pPr>
              <w:pStyle w:val="ConsPlusNormal"/>
              <w:ind w:firstLine="364"/>
              <w:rPr>
                <w:rFonts w:ascii="Times New Roman" w:hAnsi="Times New Roman"/>
              </w:rPr>
            </w:pPr>
            <w:r>
              <w:rPr>
                <w:rFonts w:ascii="Times New Roman" w:hAnsi="Times New Roman"/>
              </w:rPr>
              <w:t>5</w:t>
            </w:r>
          </w:p>
        </w:tc>
        <w:tc>
          <w:tcPr>
            <w:tcW w:w="4952" w:type="dxa"/>
            <w:noWrap/>
          </w:tcPr>
          <w:p w:rsidR="009073E0" w:rsidRPr="00CB628D" w:rsidRDefault="009073E0" w:rsidP="00BB3C10">
            <w:pPr>
              <w:pStyle w:val="ConsPlusNormal"/>
              <w:ind w:firstLine="0"/>
              <w:rPr>
                <w:rFonts w:ascii="Times New Roman" w:hAnsi="Times New Roman"/>
              </w:rPr>
            </w:pPr>
            <w:r w:rsidRPr="004B5065">
              <w:rPr>
                <w:rFonts w:ascii="Times New Roman" w:hAnsi="Times New Roman"/>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rFonts w:ascii="Times New Roman" w:hAnsi="Times New Roman"/>
              </w:rPr>
              <w:t xml:space="preserve"> (%)</w:t>
            </w:r>
          </w:p>
        </w:tc>
        <w:tc>
          <w:tcPr>
            <w:tcW w:w="1284" w:type="dxa"/>
            <w:noWrap/>
            <w:vAlign w:val="center"/>
          </w:tcPr>
          <w:p w:rsidR="009073E0" w:rsidRDefault="009073E0" w:rsidP="00DA2436">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40</w:t>
            </w:r>
          </w:p>
        </w:tc>
        <w:tc>
          <w:tcPr>
            <w:tcW w:w="992" w:type="dxa"/>
            <w:noWrap/>
            <w:vAlign w:val="center"/>
          </w:tcPr>
          <w:p w:rsidR="009073E0" w:rsidRDefault="009073E0" w:rsidP="00BB3C10">
            <w:pPr>
              <w:jc w:val="center"/>
            </w:pPr>
            <w:r>
              <w:rPr>
                <w:sz w:val="22"/>
                <w:szCs w:val="22"/>
              </w:rPr>
              <w:t>30</w:t>
            </w:r>
          </w:p>
        </w:tc>
        <w:tc>
          <w:tcPr>
            <w:tcW w:w="993" w:type="dxa"/>
            <w:noWrap/>
            <w:vAlign w:val="center"/>
          </w:tcPr>
          <w:p w:rsidR="009073E0" w:rsidRDefault="009073E0" w:rsidP="00BB3C10">
            <w:pPr>
              <w:jc w:val="center"/>
            </w:pPr>
            <w:r>
              <w:rPr>
                <w:sz w:val="22"/>
                <w:szCs w:val="22"/>
              </w:rPr>
              <w:t>25</w:t>
            </w:r>
          </w:p>
        </w:tc>
        <w:tc>
          <w:tcPr>
            <w:tcW w:w="924" w:type="dxa"/>
            <w:gridSpan w:val="2"/>
            <w:noWrap/>
            <w:vAlign w:val="center"/>
          </w:tcPr>
          <w:p w:rsidR="009073E0" w:rsidRDefault="009073E0" w:rsidP="00BB3C10">
            <w:pPr>
              <w:jc w:val="center"/>
            </w:pPr>
            <w:r>
              <w:rPr>
                <w:sz w:val="22"/>
                <w:szCs w:val="22"/>
              </w:rPr>
              <w:t>20</w:t>
            </w:r>
          </w:p>
        </w:tc>
        <w:tc>
          <w:tcPr>
            <w:tcW w:w="851" w:type="dxa"/>
            <w:noWrap/>
            <w:vAlign w:val="center"/>
          </w:tcPr>
          <w:p w:rsidR="009073E0" w:rsidRDefault="009073E0" w:rsidP="00BB3C10">
            <w:pPr>
              <w:jc w:val="center"/>
            </w:pPr>
            <w:r>
              <w:rPr>
                <w:sz w:val="22"/>
                <w:szCs w:val="22"/>
              </w:rPr>
              <w:t>15</w:t>
            </w:r>
          </w:p>
        </w:tc>
        <w:tc>
          <w:tcPr>
            <w:tcW w:w="851" w:type="dxa"/>
            <w:noWrap/>
            <w:vAlign w:val="center"/>
          </w:tcPr>
          <w:p w:rsidR="009073E0" w:rsidRDefault="009073E0" w:rsidP="00BB3C10">
            <w:pPr>
              <w:pStyle w:val="ConsPlusNormal"/>
              <w:ind w:firstLine="221"/>
              <w:rPr>
                <w:rFonts w:ascii="Times New Roman" w:hAnsi="Times New Roman"/>
              </w:rPr>
            </w:pPr>
            <w:r>
              <w:rPr>
                <w:rFonts w:ascii="Times New Roman" w:hAnsi="Times New Roman"/>
              </w:rPr>
              <w:t>10</w:t>
            </w:r>
          </w:p>
        </w:tc>
        <w:tc>
          <w:tcPr>
            <w:tcW w:w="899"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5</w:t>
            </w:r>
          </w:p>
        </w:tc>
        <w:tc>
          <w:tcPr>
            <w:tcW w:w="1012"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0</w:t>
            </w:r>
          </w:p>
        </w:tc>
      </w:tr>
      <w:tr w:rsidR="009073E0" w:rsidRPr="00821885" w:rsidTr="00BD21D1">
        <w:trPr>
          <w:gridAfter w:val="1"/>
          <w:wAfter w:w="10" w:type="dxa"/>
          <w:cantSplit/>
          <w:trHeight w:val="20"/>
        </w:trPr>
        <w:tc>
          <w:tcPr>
            <w:tcW w:w="710" w:type="dxa"/>
            <w:noWrap/>
          </w:tcPr>
          <w:p w:rsidR="009073E0" w:rsidRDefault="009073E0" w:rsidP="00BB3C10">
            <w:pPr>
              <w:pStyle w:val="ConsPlusNormal"/>
              <w:ind w:firstLine="364"/>
              <w:rPr>
                <w:rFonts w:ascii="Times New Roman" w:hAnsi="Times New Roman"/>
              </w:rPr>
            </w:pPr>
            <w:r>
              <w:rPr>
                <w:rFonts w:ascii="Times New Roman" w:hAnsi="Times New Roman"/>
              </w:rPr>
              <w:t>6</w:t>
            </w:r>
          </w:p>
        </w:tc>
        <w:tc>
          <w:tcPr>
            <w:tcW w:w="4952" w:type="dxa"/>
            <w:noWrap/>
          </w:tcPr>
          <w:p w:rsidR="009073E0" w:rsidRPr="004B5065" w:rsidRDefault="009073E0" w:rsidP="009069CB">
            <w:pPr>
              <w:pStyle w:val="ConsPlusNormal"/>
              <w:ind w:firstLine="0"/>
              <w:rPr>
                <w:rFonts w:ascii="Times New Roman" w:hAnsi="Times New Roman"/>
              </w:rPr>
            </w:pPr>
            <w:r>
              <w:rPr>
                <w:rFonts w:ascii="Times New Roman" w:hAnsi="Times New Roman"/>
              </w:rPr>
              <w:t>Д</w:t>
            </w:r>
            <w:r w:rsidRPr="000372FC">
              <w:rPr>
                <w:rFonts w:ascii="Times New Roman" w:hAnsi="Times New Roman"/>
              </w:rPr>
              <w:t>ол</w:t>
            </w:r>
            <w:r>
              <w:rPr>
                <w:rFonts w:ascii="Times New Roman" w:hAnsi="Times New Roman"/>
              </w:rPr>
              <w:t>я</w:t>
            </w:r>
            <w:r w:rsidRPr="000372FC">
              <w:rPr>
                <w:rFonts w:ascii="Times New Roman" w:hAnsi="Times New Roman"/>
              </w:rPr>
              <w:t xml:space="preserve"> домохозяйств, имеющих широкополосный доступ к сети «Интернет» (не менее 100 Мбит/с)</w:t>
            </w:r>
            <w:r>
              <w:rPr>
                <w:rFonts w:ascii="Times New Roman" w:hAnsi="Times New Roman"/>
              </w:rPr>
              <w:t xml:space="preserve">, </w:t>
            </w:r>
            <w:r w:rsidRPr="00C931AB">
              <w:rPr>
                <w:rFonts w:ascii="Times New Roman" w:hAnsi="Times New Roman"/>
              </w:rPr>
              <w:t>процентов</w:t>
            </w:r>
            <w:r>
              <w:rPr>
                <w:rFonts w:ascii="Times New Roman" w:hAnsi="Times New Roman"/>
              </w:rPr>
              <w:t xml:space="preserve"> </w:t>
            </w:r>
          </w:p>
        </w:tc>
        <w:tc>
          <w:tcPr>
            <w:tcW w:w="1284" w:type="dxa"/>
            <w:noWrap/>
            <w:vAlign w:val="center"/>
          </w:tcPr>
          <w:p w:rsidR="009073E0" w:rsidRDefault="009073E0" w:rsidP="00DA2436">
            <w:pPr>
              <w:pStyle w:val="ConsPlusNormal"/>
              <w:ind w:firstLine="0"/>
              <w:jc w:val="center"/>
              <w:rPr>
                <w:rFonts w:ascii="Times New Roman" w:hAnsi="Times New Roman"/>
              </w:rPr>
            </w:pPr>
            <w:r>
              <w:rPr>
                <w:rFonts w:ascii="Times New Roman" w:hAnsi="Times New Roman"/>
              </w:rPr>
              <w:t>81</w:t>
            </w:r>
          </w:p>
        </w:tc>
        <w:tc>
          <w:tcPr>
            <w:tcW w:w="1134"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81</w:t>
            </w:r>
          </w:p>
        </w:tc>
        <w:tc>
          <w:tcPr>
            <w:tcW w:w="992" w:type="dxa"/>
            <w:noWrap/>
            <w:vAlign w:val="center"/>
          </w:tcPr>
          <w:p w:rsidR="009073E0" w:rsidRDefault="009073E0" w:rsidP="00BB3C10">
            <w:pPr>
              <w:jc w:val="center"/>
            </w:pPr>
            <w:r>
              <w:rPr>
                <w:sz w:val="22"/>
                <w:szCs w:val="22"/>
              </w:rPr>
              <w:t>82</w:t>
            </w:r>
          </w:p>
        </w:tc>
        <w:tc>
          <w:tcPr>
            <w:tcW w:w="993" w:type="dxa"/>
            <w:noWrap/>
            <w:vAlign w:val="center"/>
          </w:tcPr>
          <w:p w:rsidR="009073E0" w:rsidRDefault="009073E0" w:rsidP="00BB3C10">
            <w:pPr>
              <w:jc w:val="center"/>
            </w:pPr>
            <w:r>
              <w:rPr>
                <w:sz w:val="22"/>
                <w:szCs w:val="22"/>
              </w:rPr>
              <w:t>84</w:t>
            </w:r>
          </w:p>
        </w:tc>
        <w:tc>
          <w:tcPr>
            <w:tcW w:w="924" w:type="dxa"/>
            <w:gridSpan w:val="2"/>
            <w:noWrap/>
            <w:vAlign w:val="center"/>
          </w:tcPr>
          <w:p w:rsidR="009073E0" w:rsidRDefault="009073E0" w:rsidP="00BB3C10">
            <w:pPr>
              <w:jc w:val="center"/>
            </w:pPr>
            <w:r>
              <w:rPr>
                <w:sz w:val="22"/>
                <w:szCs w:val="22"/>
              </w:rPr>
              <w:t>86</w:t>
            </w:r>
          </w:p>
        </w:tc>
        <w:tc>
          <w:tcPr>
            <w:tcW w:w="851" w:type="dxa"/>
            <w:noWrap/>
            <w:vAlign w:val="center"/>
          </w:tcPr>
          <w:p w:rsidR="009073E0" w:rsidRDefault="009073E0" w:rsidP="00BB3C10">
            <w:pPr>
              <w:jc w:val="center"/>
            </w:pPr>
            <w:r>
              <w:rPr>
                <w:sz w:val="22"/>
                <w:szCs w:val="22"/>
              </w:rPr>
              <w:t>88</w:t>
            </w:r>
          </w:p>
        </w:tc>
        <w:tc>
          <w:tcPr>
            <w:tcW w:w="851" w:type="dxa"/>
            <w:noWrap/>
            <w:vAlign w:val="center"/>
          </w:tcPr>
          <w:p w:rsidR="009073E0" w:rsidRDefault="009073E0" w:rsidP="00BB3C10">
            <w:pPr>
              <w:pStyle w:val="ConsPlusNormal"/>
              <w:ind w:firstLine="221"/>
              <w:rPr>
                <w:rFonts w:ascii="Times New Roman" w:hAnsi="Times New Roman"/>
              </w:rPr>
            </w:pPr>
            <w:r>
              <w:rPr>
                <w:rFonts w:ascii="Times New Roman" w:hAnsi="Times New Roman"/>
              </w:rPr>
              <w:t>90</w:t>
            </w:r>
          </w:p>
        </w:tc>
        <w:tc>
          <w:tcPr>
            <w:tcW w:w="899"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92</w:t>
            </w:r>
          </w:p>
        </w:tc>
        <w:tc>
          <w:tcPr>
            <w:tcW w:w="1012" w:type="dxa"/>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94</w:t>
            </w:r>
          </w:p>
        </w:tc>
        <w:tc>
          <w:tcPr>
            <w:tcW w:w="1133" w:type="dxa"/>
            <w:gridSpan w:val="2"/>
            <w:noWrap/>
            <w:vAlign w:val="center"/>
          </w:tcPr>
          <w:p w:rsidR="009073E0" w:rsidRDefault="009073E0" w:rsidP="00BB3C10">
            <w:pPr>
              <w:pStyle w:val="ConsPlusNormal"/>
              <w:ind w:firstLine="0"/>
              <w:jc w:val="center"/>
              <w:rPr>
                <w:rFonts w:ascii="Times New Roman" w:hAnsi="Times New Roman"/>
              </w:rPr>
            </w:pPr>
            <w:r>
              <w:rPr>
                <w:rFonts w:ascii="Times New Roman" w:hAnsi="Times New Roman"/>
              </w:rPr>
              <w:t>96</w:t>
            </w:r>
          </w:p>
        </w:tc>
      </w:tr>
    </w:tbl>
    <w:p w:rsidR="009073E0" w:rsidRDefault="009073E0" w:rsidP="00494154">
      <w:pPr>
        <w:jc w:val="right"/>
        <w:rPr>
          <w:color w:val="000000"/>
          <w:sz w:val="28"/>
          <w:szCs w:val="28"/>
        </w:rPr>
      </w:pPr>
    </w:p>
    <w:p w:rsidR="009073E0" w:rsidRPr="00200E40" w:rsidRDefault="009073E0" w:rsidP="00DF135E">
      <w:pPr>
        <w:ind w:firstLine="284"/>
        <w:rPr>
          <w:color w:val="000000"/>
          <w:sz w:val="28"/>
          <w:szCs w:val="28"/>
        </w:rPr>
      </w:pPr>
      <w:r w:rsidRPr="00200E40">
        <w:rPr>
          <w:color w:val="000000"/>
          <w:sz w:val="28"/>
          <w:szCs w:val="28"/>
        </w:rPr>
        <w:t>Средний срок простоя государственных и муниципальных систем в результате компьютерных атак</w:t>
      </w:r>
      <w:r>
        <w:rPr>
          <w:color w:val="000000"/>
          <w:sz w:val="28"/>
          <w:szCs w:val="28"/>
        </w:rPr>
        <w:t xml:space="preserve">. </w:t>
      </w:r>
      <w:r w:rsidRPr="00200E40">
        <w:rPr>
          <w:color w:val="000000"/>
          <w:sz w:val="28"/>
          <w:szCs w:val="28"/>
        </w:rPr>
        <w:t>Показатель</w:t>
      </w:r>
      <w:r>
        <w:rPr>
          <w:color w:val="000000"/>
          <w:sz w:val="28"/>
          <w:szCs w:val="28"/>
        </w:rPr>
        <w:t xml:space="preserve"> (4)</w:t>
      </w:r>
      <w:r w:rsidRPr="00200E40">
        <w:rPr>
          <w:color w:val="000000"/>
          <w:sz w:val="28"/>
          <w:szCs w:val="28"/>
        </w:rPr>
        <w:t xml:space="preserve"> расчетный, определяется по формуле:</w:t>
      </w:r>
    </w:p>
    <w:p w:rsidR="009073E0" w:rsidRDefault="009073E0" w:rsidP="00200E40">
      <w:pPr>
        <w:rPr>
          <w:color w:val="000000"/>
          <w:sz w:val="28"/>
          <w:szCs w:val="28"/>
        </w:rPr>
      </w:pPr>
      <w:r w:rsidRPr="00200E40">
        <w:rPr>
          <w:color w:val="000000"/>
          <w:sz w:val="28"/>
          <w:szCs w:val="28"/>
        </w:rPr>
        <w:t>Тср.п = (∑Тп) / Кинц, где</w:t>
      </w:r>
      <w:r>
        <w:rPr>
          <w:color w:val="000000"/>
          <w:sz w:val="28"/>
          <w:szCs w:val="28"/>
        </w:rPr>
        <w:t xml:space="preserve"> </w:t>
      </w:r>
      <w:r w:rsidRPr="00200E40">
        <w:rPr>
          <w:color w:val="000000"/>
          <w:sz w:val="28"/>
          <w:szCs w:val="28"/>
        </w:rPr>
        <w:t>Тп – время, затраченное на восстановление доступности муниципальной системы после реализации компьютерной атаки;</w:t>
      </w:r>
      <w:r>
        <w:rPr>
          <w:color w:val="000000"/>
          <w:sz w:val="28"/>
          <w:szCs w:val="28"/>
        </w:rPr>
        <w:t xml:space="preserve"> </w:t>
      </w:r>
      <w:r w:rsidRPr="00200E40">
        <w:rPr>
          <w:color w:val="000000"/>
          <w:sz w:val="28"/>
          <w:szCs w:val="28"/>
        </w:rPr>
        <w:t>∑Тп – сумма общих временных затрат на восстановление доступности муниципальных систем после реализации компьютерных атак;</w:t>
      </w:r>
      <w:r>
        <w:rPr>
          <w:color w:val="000000"/>
          <w:sz w:val="28"/>
          <w:szCs w:val="28"/>
        </w:rPr>
        <w:t xml:space="preserve"> </w:t>
      </w:r>
      <w:r w:rsidRPr="00200E40">
        <w:rPr>
          <w:color w:val="000000"/>
          <w:sz w:val="28"/>
          <w:szCs w:val="28"/>
        </w:rPr>
        <w:t>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r>
        <w:rPr>
          <w:color w:val="000000"/>
          <w:sz w:val="28"/>
          <w:szCs w:val="28"/>
        </w:rPr>
        <w:t>.</w:t>
      </w:r>
    </w:p>
    <w:p w:rsidR="009073E0" w:rsidRPr="00200E40" w:rsidRDefault="009073E0" w:rsidP="00DF135E">
      <w:pPr>
        <w:ind w:firstLine="284"/>
        <w:rPr>
          <w:color w:val="000000"/>
          <w:sz w:val="28"/>
          <w:szCs w:val="28"/>
        </w:rPr>
      </w:pPr>
      <w:r w:rsidRPr="00200E40">
        <w:rPr>
          <w:color w:val="000000"/>
          <w:sz w:val="28"/>
          <w:szCs w:val="28"/>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color w:val="000000"/>
          <w:sz w:val="28"/>
          <w:szCs w:val="28"/>
        </w:rPr>
        <w:t xml:space="preserve"> </w:t>
      </w:r>
      <w:r w:rsidRPr="00200E40">
        <w:rPr>
          <w:color w:val="000000"/>
          <w:sz w:val="28"/>
          <w:szCs w:val="28"/>
        </w:rPr>
        <w:t>Показатель</w:t>
      </w:r>
      <w:r>
        <w:rPr>
          <w:color w:val="000000"/>
          <w:sz w:val="28"/>
          <w:szCs w:val="28"/>
        </w:rPr>
        <w:t xml:space="preserve"> (5)</w:t>
      </w:r>
      <w:r w:rsidRPr="00200E40">
        <w:rPr>
          <w:color w:val="000000"/>
          <w:sz w:val="28"/>
          <w:szCs w:val="28"/>
        </w:rPr>
        <w:t xml:space="preserve"> расчетный, определяется по формуле:</w:t>
      </w:r>
    </w:p>
    <w:p w:rsidR="009073E0" w:rsidRDefault="009073E0" w:rsidP="00200E40">
      <w:pPr>
        <w:rPr>
          <w:color w:val="000000"/>
          <w:sz w:val="28"/>
          <w:szCs w:val="28"/>
        </w:rPr>
      </w:pPr>
      <w:r w:rsidRPr="00200E40">
        <w:rPr>
          <w:color w:val="000000"/>
          <w:sz w:val="28"/>
          <w:szCs w:val="28"/>
        </w:rPr>
        <w:t>Д = (Ди / Доб) * 100, где</w:t>
      </w:r>
      <w:r>
        <w:rPr>
          <w:color w:val="000000"/>
          <w:sz w:val="28"/>
          <w:szCs w:val="28"/>
        </w:rPr>
        <w:t xml:space="preserve"> </w:t>
      </w:r>
      <w:r w:rsidRPr="00200E40">
        <w:rPr>
          <w:color w:val="000000"/>
          <w:sz w:val="28"/>
          <w:szCs w:val="28"/>
        </w:rPr>
        <w:t>Ди – стоимость закупаемого и (или) арендуемого, органам местного самоуправления;</w:t>
      </w:r>
      <w:r>
        <w:rPr>
          <w:color w:val="000000"/>
          <w:sz w:val="28"/>
          <w:szCs w:val="28"/>
        </w:rPr>
        <w:t xml:space="preserve"> </w:t>
      </w:r>
      <w:r w:rsidRPr="00200E40">
        <w:rPr>
          <w:color w:val="000000"/>
          <w:sz w:val="28"/>
          <w:szCs w:val="28"/>
        </w:rPr>
        <w:t>Доб – стоимость закупаемого и (или) арендуемого исполнительными органам местного самоуправления</w:t>
      </w:r>
    </w:p>
    <w:p w:rsidR="009073E0" w:rsidRPr="00200E40" w:rsidRDefault="009073E0" w:rsidP="00DF135E">
      <w:pPr>
        <w:ind w:firstLine="284"/>
        <w:rPr>
          <w:color w:val="000000"/>
          <w:sz w:val="28"/>
          <w:szCs w:val="28"/>
        </w:rPr>
      </w:pPr>
      <w:r w:rsidRPr="000372FC">
        <w:rPr>
          <w:color w:val="000000"/>
          <w:sz w:val="28"/>
          <w:szCs w:val="28"/>
        </w:rPr>
        <w:t>Доля домохозяйств, имеющих широкополосный доступ к сети «Интернет» (не менее 100 Мбит/с)</w:t>
      </w:r>
      <w:r>
        <w:rPr>
          <w:color w:val="000000"/>
          <w:sz w:val="28"/>
          <w:szCs w:val="28"/>
        </w:rPr>
        <w:t xml:space="preserve">. </w:t>
      </w:r>
      <w:r w:rsidRPr="00200E40">
        <w:rPr>
          <w:color w:val="000000"/>
          <w:sz w:val="28"/>
          <w:szCs w:val="28"/>
        </w:rPr>
        <w:t>Показатель</w:t>
      </w:r>
      <w:r>
        <w:rPr>
          <w:color w:val="000000"/>
          <w:sz w:val="28"/>
          <w:szCs w:val="28"/>
        </w:rPr>
        <w:t xml:space="preserve"> (6)</w:t>
      </w:r>
      <w:r w:rsidRPr="00200E40">
        <w:rPr>
          <w:color w:val="000000"/>
          <w:sz w:val="28"/>
          <w:szCs w:val="28"/>
        </w:rPr>
        <w:t xml:space="preserve"> расчетный, определяется по формуле:</w:t>
      </w:r>
    </w:p>
    <w:p w:rsidR="009073E0" w:rsidRDefault="009073E0" w:rsidP="00242E26">
      <w:pPr>
        <w:rPr>
          <w:color w:val="000000"/>
          <w:sz w:val="28"/>
          <w:szCs w:val="28"/>
        </w:rPr>
      </w:pPr>
      <w:r w:rsidRPr="00200E40">
        <w:rPr>
          <w:color w:val="000000"/>
          <w:sz w:val="28"/>
          <w:szCs w:val="28"/>
        </w:rPr>
        <w:t>Д = (Ди / Доб) * 100, где:</w:t>
      </w:r>
      <w:r>
        <w:rPr>
          <w:color w:val="000000"/>
          <w:sz w:val="28"/>
          <w:szCs w:val="28"/>
        </w:rPr>
        <w:t xml:space="preserve"> </w:t>
      </w:r>
      <w:r w:rsidRPr="00200E40">
        <w:rPr>
          <w:color w:val="000000"/>
          <w:sz w:val="28"/>
          <w:szCs w:val="28"/>
        </w:rPr>
        <w:t>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r>
        <w:rPr>
          <w:color w:val="000000"/>
          <w:sz w:val="28"/>
          <w:szCs w:val="28"/>
        </w:rPr>
        <w:t xml:space="preserve"> </w:t>
      </w:r>
      <w:r w:rsidRPr="00200E40">
        <w:rPr>
          <w:color w:val="000000"/>
          <w:sz w:val="28"/>
          <w:szCs w:val="28"/>
        </w:rPr>
        <w:t>Доб – общее количество домохозяйств в муниципальном образовании.</w:t>
      </w:r>
      <w:r>
        <w:rPr>
          <w:color w:val="000000"/>
          <w:sz w:val="28"/>
          <w:szCs w:val="28"/>
        </w:rPr>
        <w:br w:type="page"/>
      </w:r>
    </w:p>
    <w:p w:rsidR="009073E0" w:rsidRDefault="009073E0" w:rsidP="00494154">
      <w:pPr>
        <w:jc w:val="right"/>
        <w:rPr>
          <w:color w:val="000000"/>
          <w:sz w:val="28"/>
          <w:szCs w:val="28"/>
        </w:rPr>
      </w:pPr>
      <w:r w:rsidRPr="00F46BF5">
        <w:rPr>
          <w:color w:val="000000"/>
          <w:sz w:val="28"/>
          <w:szCs w:val="28"/>
        </w:rPr>
        <w:t xml:space="preserve">Таблица 2 </w:t>
      </w:r>
    </w:p>
    <w:p w:rsidR="009073E0" w:rsidRPr="00F46BF5" w:rsidRDefault="009073E0" w:rsidP="00FB0EAD">
      <w:pPr>
        <w:spacing w:line="360" w:lineRule="auto"/>
        <w:jc w:val="right"/>
        <w:rPr>
          <w:color w:val="000000"/>
          <w:sz w:val="28"/>
          <w:szCs w:val="28"/>
        </w:rPr>
      </w:pPr>
    </w:p>
    <w:p w:rsidR="009073E0" w:rsidRDefault="009073E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9073E0" w:rsidRDefault="009073E0"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1900"/>
        <w:gridCol w:w="1807"/>
        <w:gridCol w:w="1604"/>
        <w:gridCol w:w="966"/>
        <w:gridCol w:w="866"/>
        <w:gridCol w:w="866"/>
        <w:gridCol w:w="866"/>
        <w:gridCol w:w="866"/>
        <w:gridCol w:w="866"/>
        <w:gridCol w:w="866"/>
        <w:gridCol w:w="866"/>
        <w:gridCol w:w="1060"/>
      </w:tblGrid>
      <w:tr w:rsidR="009073E0" w:rsidRPr="00B12E54" w:rsidTr="004D12D3">
        <w:trPr>
          <w:trHeight w:val="429"/>
        </w:trPr>
        <w:tc>
          <w:tcPr>
            <w:tcW w:w="1012" w:type="dxa"/>
            <w:vMerge w:val="restart"/>
          </w:tcPr>
          <w:p w:rsidR="009073E0" w:rsidRPr="00B12E54" w:rsidRDefault="009073E0" w:rsidP="005D0E6C">
            <w:pPr>
              <w:jc w:val="center"/>
            </w:pPr>
            <w:r w:rsidRPr="00B12E54">
              <w:rPr>
                <w:sz w:val="22"/>
                <w:szCs w:val="22"/>
              </w:rPr>
              <w:t>Номер основного мероприятия</w:t>
            </w:r>
          </w:p>
        </w:tc>
        <w:tc>
          <w:tcPr>
            <w:tcW w:w="1900" w:type="dxa"/>
            <w:vMerge w:val="restart"/>
          </w:tcPr>
          <w:p w:rsidR="009073E0" w:rsidRPr="00B12E54" w:rsidRDefault="009073E0"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073E0" w:rsidRPr="00B12E54" w:rsidRDefault="009073E0" w:rsidP="005D0E6C">
            <w:pPr>
              <w:jc w:val="center"/>
            </w:pPr>
            <w:r w:rsidRPr="00B12E54">
              <w:rPr>
                <w:sz w:val="22"/>
                <w:szCs w:val="22"/>
              </w:rPr>
              <w:t>Ответственный исполнитель/соисполнитель</w:t>
            </w:r>
          </w:p>
        </w:tc>
        <w:tc>
          <w:tcPr>
            <w:tcW w:w="1604" w:type="dxa"/>
            <w:vMerge w:val="restart"/>
          </w:tcPr>
          <w:p w:rsidR="009073E0" w:rsidRPr="00B12E54" w:rsidRDefault="009073E0" w:rsidP="005D0E6C">
            <w:pPr>
              <w:jc w:val="center"/>
            </w:pPr>
            <w:r w:rsidRPr="00B12E54">
              <w:rPr>
                <w:sz w:val="22"/>
                <w:szCs w:val="22"/>
              </w:rPr>
              <w:t>Источники финансирования</w:t>
            </w:r>
          </w:p>
        </w:tc>
        <w:tc>
          <w:tcPr>
            <w:tcW w:w="8088" w:type="dxa"/>
            <w:gridSpan w:val="9"/>
          </w:tcPr>
          <w:p w:rsidR="009073E0" w:rsidRPr="00B12E54" w:rsidRDefault="009073E0" w:rsidP="005D0E6C">
            <w:pPr>
              <w:jc w:val="center"/>
            </w:pPr>
            <w:r w:rsidRPr="00B12E54">
              <w:rPr>
                <w:sz w:val="22"/>
                <w:szCs w:val="22"/>
              </w:rPr>
              <w:t>Финансовые затраты на реализацию (тыс. рублей)</w:t>
            </w:r>
          </w:p>
        </w:tc>
      </w:tr>
      <w:tr w:rsidR="009073E0" w:rsidRPr="00B12E54" w:rsidTr="004D12D3">
        <w:trPr>
          <w:trHeight w:val="341"/>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restart"/>
          </w:tcPr>
          <w:p w:rsidR="009073E0" w:rsidRPr="00B12E54" w:rsidRDefault="009073E0" w:rsidP="005D0E6C">
            <w:pPr>
              <w:jc w:val="center"/>
            </w:pPr>
            <w:r w:rsidRPr="00B12E54">
              <w:rPr>
                <w:sz w:val="22"/>
                <w:szCs w:val="22"/>
              </w:rPr>
              <w:t>всего</w:t>
            </w:r>
          </w:p>
        </w:tc>
        <w:tc>
          <w:tcPr>
            <w:tcW w:w="7122" w:type="dxa"/>
            <w:gridSpan w:val="8"/>
          </w:tcPr>
          <w:p w:rsidR="009073E0" w:rsidRPr="00B12E54" w:rsidRDefault="009073E0" w:rsidP="005D0E6C">
            <w:pPr>
              <w:jc w:val="center"/>
            </w:pPr>
            <w:r w:rsidRPr="00B12E54">
              <w:rPr>
                <w:sz w:val="22"/>
                <w:szCs w:val="22"/>
              </w:rPr>
              <w:t xml:space="preserve"> в том числе </w:t>
            </w:r>
          </w:p>
        </w:tc>
      </w:tr>
      <w:tr w:rsidR="009073E0" w:rsidRPr="00B12E54" w:rsidTr="004D12D3">
        <w:trPr>
          <w:trHeight w:val="312"/>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ign w:val="center"/>
          </w:tcPr>
          <w:p w:rsidR="009073E0" w:rsidRPr="00B12E54" w:rsidRDefault="009073E0" w:rsidP="005D0E6C"/>
        </w:tc>
        <w:tc>
          <w:tcPr>
            <w:tcW w:w="866" w:type="dxa"/>
          </w:tcPr>
          <w:p w:rsidR="009073E0" w:rsidRPr="00B12E54" w:rsidRDefault="009073E0" w:rsidP="005D0E6C">
            <w:pPr>
              <w:jc w:val="center"/>
            </w:pPr>
            <w:r w:rsidRPr="00B12E54">
              <w:rPr>
                <w:sz w:val="22"/>
                <w:szCs w:val="22"/>
              </w:rPr>
              <w:t>2019</w:t>
            </w:r>
          </w:p>
        </w:tc>
        <w:tc>
          <w:tcPr>
            <w:tcW w:w="866" w:type="dxa"/>
          </w:tcPr>
          <w:p w:rsidR="009073E0" w:rsidRPr="00B12E54" w:rsidRDefault="009073E0" w:rsidP="005D0E6C">
            <w:pPr>
              <w:jc w:val="center"/>
            </w:pPr>
            <w:r w:rsidRPr="00B12E54">
              <w:rPr>
                <w:sz w:val="22"/>
                <w:szCs w:val="22"/>
              </w:rPr>
              <w:t>2020</w:t>
            </w:r>
          </w:p>
        </w:tc>
        <w:tc>
          <w:tcPr>
            <w:tcW w:w="866" w:type="dxa"/>
          </w:tcPr>
          <w:p w:rsidR="009073E0" w:rsidRPr="00B12E54" w:rsidRDefault="009073E0" w:rsidP="005D0E6C">
            <w:pPr>
              <w:jc w:val="center"/>
            </w:pPr>
            <w:r w:rsidRPr="00B12E54">
              <w:rPr>
                <w:sz w:val="22"/>
                <w:szCs w:val="22"/>
              </w:rPr>
              <w:t>2021</w:t>
            </w:r>
          </w:p>
        </w:tc>
        <w:tc>
          <w:tcPr>
            <w:tcW w:w="866" w:type="dxa"/>
          </w:tcPr>
          <w:p w:rsidR="009073E0" w:rsidRPr="00B12E54" w:rsidRDefault="009073E0" w:rsidP="005D0E6C">
            <w:pPr>
              <w:jc w:val="center"/>
            </w:pPr>
            <w:r w:rsidRPr="00B12E54">
              <w:rPr>
                <w:sz w:val="22"/>
                <w:szCs w:val="22"/>
              </w:rPr>
              <w:t>2022</w:t>
            </w:r>
          </w:p>
        </w:tc>
        <w:tc>
          <w:tcPr>
            <w:tcW w:w="866" w:type="dxa"/>
          </w:tcPr>
          <w:p w:rsidR="009073E0" w:rsidRPr="00B12E54" w:rsidRDefault="009073E0" w:rsidP="005D0E6C">
            <w:pPr>
              <w:jc w:val="center"/>
            </w:pPr>
            <w:r w:rsidRPr="00B12E54">
              <w:rPr>
                <w:sz w:val="22"/>
                <w:szCs w:val="22"/>
              </w:rPr>
              <w:t>2023</w:t>
            </w:r>
          </w:p>
        </w:tc>
        <w:tc>
          <w:tcPr>
            <w:tcW w:w="866" w:type="dxa"/>
          </w:tcPr>
          <w:p w:rsidR="009073E0" w:rsidRPr="00B12E54" w:rsidRDefault="009073E0" w:rsidP="005D0E6C">
            <w:pPr>
              <w:jc w:val="center"/>
            </w:pPr>
            <w:r w:rsidRPr="00B12E54">
              <w:rPr>
                <w:sz w:val="22"/>
                <w:szCs w:val="22"/>
              </w:rPr>
              <w:t>2024</w:t>
            </w:r>
          </w:p>
        </w:tc>
        <w:tc>
          <w:tcPr>
            <w:tcW w:w="866" w:type="dxa"/>
          </w:tcPr>
          <w:p w:rsidR="009073E0" w:rsidRPr="00B12E54" w:rsidRDefault="009073E0" w:rsidP="005D0E6C">
            <w:pPr>
              <w:jc w:val="center"/>
            </w:pPr>
            <w:r w:rsidRPr="00B12E54">
              <w:rPr>
                <w:sz w:val="22"/>
                <w:szCs w:val="22"/>
              </w:rPr>
              <w:t>2025</w:t>
            </w:r>
          </w:p>
        </w:tc>
        <w:tc>
          <w:tcPr>
            <w:tcW w:w="1060" w:type="dxa"/>
          </w:tcPr>
          <w:p w:rsidR="009073E0" w:rsidRPr="00B12E54" w:rsidRDefault="009073E0" w:rsidP="005D0E6C">
            <w:pPr>
              <w:jc w:val="center"/>
            </w:pPr>
            <w:r w:rsidRPr="00B12E54">
              <w:rPr>
                <w:sz w:val="22"/>
                <w:szCs w:val="22"/>
              </w:rPr>
              <w:t>2026-2030</w:t>
            </w:r>
          </w:p>
        </w:tc>
      </w:tr>
      <w:tr w:rsidR="009073E0" w:rsidRPr="00B12E54" w:rsidTr="004D12D3">
        <w:trPr>
          <w:trHeight w:val="312"/>
        </w:trPr>
        <w:tc>
          <w:tcPr>
            <w:tcW w:w="1012" w:type="dxa"/>
          </w:tcPr>
          <w:p w:rsidR="009073E0" w:rsidRPr="00B12E54" w:rsidRDefault="009073E0" w:rsidP="005D0E6C">
            <w:pPr>
              <w:jc w:val="center"/>
            </w:pPr>
            <w:r w:rsidRPr="00B12E54">
              <w:rPr>
                <w:sz w:val="22"/>
                <w:szCs w:val="22"/>
              </w:rPr>
              <w:t>1</w:t>
            </w:r>
          </w:p>
        </w:tc>
        <w:tc>
          <w:tcPr>
            <w:tcW w:w="1900" w:type="dxa"/>
          </w:tcPr>
          <w:p w:rsidR="009073E0" w:rsidRPr="00B12E54" w:rsidRDefault="009073E0" w:rsidP="005D0E6C">
            <w:pPr>
              <w:jc w:val="center"/>
            </w:pPr>
            <w:r w:rsidRPr="00B12E54">
              <w:rPr>
                <w:sz w:val="22"/>
                <w:szCs w:val="22"/>
              </w:rPr>
              <w:t>2</w:t>
            </w:r>
          </w:p>
        </w:tc>
        <w:tc>
          <w:tcPr>
            <w:tcW w:w="1807" w:type="dxa"/>
          </w:tcPr>
          <w:p w:rsidR="009073E0" w:rsidRPr="00B12E54" w:rsidRDefault="009073E0" w:rsidP="005D0E6C">
            <w:pPr>
              <w:jc w:val="center"/>
            </w:pPr>
            <w:r w:rsidRPr="00B12E54">
              <w:rPr>
                <w:sz w:val="22"/>
                <w:szCs w:val="22"/>
              </w:rPr>
              <w:t>3</w:t>
            </w:r>
          </w:p>
        </w:tc>
        <w:tc>
          <w:tcPr>
            <w:tcW w:w="1604" w:type="dxa"/>
          </w:tcPr>
          <w:p w:rsidR="009073E0" w:rsidRPr="00B12E54" w:rsidRDefault="009073E0" w:rsidP="005D0E6C">
            <w:pPr>
              <w:jc w:val="center"/>
            </w:pPr>
            <w:r w:rsidRPr="00B12E54">
              <w:rPr>
                <w:sz w:val="22"/>
                <w:szCs w:val="22"/>
              </w:rPr>
              <w:t>4</w:t>
            </w:r>
          </w:p>
        </w:tc>
        <w:tc>
          <w:tcPr>
            <w:tcW w:w="966" w:type="dxa"/>
          </w:tcPr>
          <w:p w:rsidR="009073E0" w:rsidRPr="00B12E54" w:rsidRDefault="009073E0" w:rsidP="005D0E6C">
            <w:pPr>
              <w:jc w:val="center"/>
            </w:pPr>
            <w:r w:rsidRPr="00B12E54">
              <w:rPr>
                <w:sz w:val="22"/>
                <w:szCs w:val="22"/>
              </w:rPr>
              <w:t>5</w:t>
            </w:r>
          </w:p>
        </w:tc>
        <w:tc>
          <w:tcPr>
            <w:tcW w:w="866" w:type="dxa"/>
          </w:tcPr>
          <w:p w:rsidR="009073E0" w:rsidRPr="00B12E54" w:rsidRDefault="009073E0" w:rsidP="005D0E6C">
            <w:pPr>
              <w:jc w:val="center"/>
            </w:pPr>
            <w:r w:rsidRPr="00B12E54">
              <w:rPr>
                <w:sz w:val="22"/>
                <w:szCs w:val="22"/>
              </w:rPr>
              <w:t>6</w:t>
            </w:r>
          </w:p>
        </w:tc>
        <w:tc>
          <w:tcPr>
            <w:tcW w:w="866" w:type="dxa"/>
          </w:tcPr>
          <w:p w:rsidR="009073E0" w:rsidRPr="00B12E54" w:rsidRDefault="009073E0" w:rsidP="005D0E6C">
            <w:pPr>
              <w:jc w:val="center"/>
            </w:pPr>
            <w:r w:rsidRPr="00B12E54">
              <w:rPr>
                <w:sz w:val="22"/>
                <w:szCs w:val="22"/>
              </w:rPr>
              <w:t>7</w:t>
            </w:r>
          </w:p>
        </w:tc>
        <w:tc>
          <w:tcPr>
            <w:tcW w:w="866" w:type="dxa"/>
          </w:tcPr>
          <w:p w:rsidR="009073E0" w:rsidRPr="00B12E54" w:rsidRDefault="009073E0" w:rsidP="005D0E6C">
            <w:pPr>
              <w:jc w:val="center"/>
            </w:pPr>
            <w:r w:rsidRPr="00B12E54">
              <w:rPr>
                <w:sz w:val="22"/>
                <w:szCs w:val="22"/>
              </w:rPr>
              <w:t>8</w:t>
            </w:r>
          </w:p>
        </w:tc>
        <w:tc>
          <w:tcPr>
            <w:tcW w:w="866" w:type="dxa"/>
          </w:tcPr>
          <w:p w:rsidR="009073E0" w:rsidRPr="00B12E54" w:rsidRDefault="009073E0" w:rsidP="005D0E6C">
            <w:pPr>
              <w:jc w:val="center"/>
            </w:pPr>
            <w:r w:rsidRPr="00B12E54">
              <w:rPr>
                <w:sz w:val="22"/>
                <w:szCs w:val="22"/>
              </w:rPr>
              <w:t>9</w:t>
            </w:r>
          </w:p>
        </w:tc>
        <w:tc>
          <w:tcPr>
            <w:tcW w:w="866" w:type="dxa"/>
          </w:tcPr>
          <w:p w:rsidR="009073E0" w:rsidRPr="00B12E54" w:rsidRDefault="009073E0" w:rsidP="005D0E6C">
            <w:pPr>
              <w:jc w:val="center"/>
            </w:pPr>
            <w:r w:rsidRPr="00B12E54">
              <w:rPr>
                <w:sz w:val="22"/>
                <w:szCs w:val="22"/>
              </w:rPr>
              <w:t>10</w:t>
            </w:r>
          </w:p>
        </w:tc>
        <w:tc>
          <w:tcPr>
            <w:tcW w:w="866" w:type="dxa"/>
          </w:tcPr>
          <w:p w:rsidR="009073E0" w:rsidRPr="00B12E54" w:rsidRDefault="009073E0" w:rsidP="005D0E6C">
            <w:pPr>
              <w:jc w:val="center"/>
            </w:pPr>
            <w:r w:rsidRPr="00B12E54">
              <w:rPr>
                <w:sz w:val="22"/>
                <w:szCs w:val="22"/>
              </w:rPr>
              <w:t>11</w:t>
            </w:r>
          </w:p>
        </w:tc>
        <w:tc>
          <w:tcPr>
            <w:tcW w:w="866" w:type="dxa"/>
          </w:tcPr>
          <w:p w:rsidR="009073E0" w:rsidRPr="00B12E54" w:rsidRDefault="009073E0" w:rsidP="005D0E6C">
            <w:pPr>
              <w:jc w:val="center"/>
            </w:pPr>
            <w:r w:rsidRPr="00B12E54">
              <w:rPr>
                <w:sz w:val="22"/>
                <w:szCs w:val="22"/>
              </w:rPr>
              <w:t>12</w:t>
            </w:r>
          </w:p>
        </w:tc>
        <w:tc>
          <w:tcPr>
            <w:tcW w:w="1060" w:type="dxa"/>
          </w:tcPr>
          <w:p w:rsidR="009073E0" w:rsidRPr="00B12E54" w:rsidRDefault="009073E0" w:rsidP="005D0E6C">
            <w:pPr>
              <w:jc w:val="center"/>
            </w:pPr>
            <w:r w:rsidRPr="00B12E54">
              <w:rPr>
                <w:sz w:val="22"/>
                <w:szCs w:val="22"/>
              </w:rPr>
              <w:t>13</w:t>
            </w:r>
          </w:p>
        </w:tc>
      </w:tr>
      <w:tr w:rsidR="009073E0" w:rsidRPr="00B12E54" w:rsidTr="00F107D2">
        <w:trPr>
          <w:trHeight w:val="407"/>
        </w:trPr>
        <w:tc>
          <w:tcPr>
            <w:tcW w:w="14411" w:type="dxa"/>
            <w:gridSpan w:val="13"/>
          </w:tcPr>
          <w:p w:rsidR="009073E0" w:rsidRDefault="009073E0" w:rsidP="00537337">
            <w:pPr>
              <w:jc w:val="center"/>
            </w:pPr>
            <w:r>
              <w:rPr>
                <w:sz w:val="22"/>
                <w:szCs w:val="22"/>
              </w:rPr>
              <w:t>Подпрограмма 1 «Цифровой город»</w:t>
            </w:r>
          </w:p>
        </w:tc>
      </w:tr>
      <w:tr w:rsidR="009073E0" w:rsidRPr="00B12E54" w:rsidTr="004D12D3">
        <w:trPr>
          <w:trHeight w:val="1453"/>
        </w:trPr>
        <w:tc>
          <w:tcPr>
            <w:tcW w:w="1012" w:type="dxa"/>
            <w:vMerge w:val="restart"/>
          </w:tcPr>
          <w:p w:rsidR="009073E0" w:rsidRPr="00B12E54" w:rsidRDefault="009073E0" w:rsidP="00F107D2">
            <w:pPr>
              <w:jc w:val="center"/>
            </w:pPr>
            <w:r w:rsidRPr="00B12E54">
              <w:rPr>
                <w:sz w:val="22"/>
                <w:szCs w:val="22"/>
              </w:rPr>
              <w:t>1.</w:t>
            </w:r>
            <w:r>
              <w:rPr>
                <w:sz w:val="22"/>
                <w:szCs w:val="22"/>
              </w:rPr>
              <w:t>1</w:t>
            </w:r>
          </w:p>
        </w:tc>
        <w:tc>
          <w:tcPr>
            <w:tcW w:w="1900" w:type="dxa"/>
            <w:vMerge w:val="restart"/>
          </w:tcPr>
          <w:p w:rsidR="009073E0" w:rsidRPr="00B12E54" w:rsidRDefault="009073E0" w:rsidP="009C0EF1">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073E0" w:rsidRPr="00B12E54" w:rsidRDefault="009073E0"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627,0</w:t>
            </w:r>
            <w:r w:rsidRPr="00B12E54">
              <w:rPr>
                <w:sz w:val="22"/>
                <w:szCs w:val="22"/>
              </w:rPr>
              <w:fldChar w:fldCharType="end"/>
            </w:r>
          </w:p>
        </w:tc>
        <w:tc>
          <w:tcPr>
            <w:tcW w:w="866" w:type="dxa"/>
          </w:tcPr>
          <w:p w:rsidR="009073E0" w:rsidRPr="00720CF3" w:rsidRDefault="009073E0" w:rsidP="00F107D2">
            <w:pPr>
              <w:jc w:val="center"/>
            </w:pPr>
            <w:r w:rsidRPr="00720CF3">
              <w:rPr>
                <w:sz w:val="22"/>
                <w:szCs w:val="22"/>
              </w:rPr>
              <w:t>99</w:t>
            </w:r>
            <w:r w:rsidRPr="00B12E54">
              <w:rPr>
                <w:sz w:val="22"/>
                <w:szCs w:val="22"/>
              </w:rPr>
              <w:t>,</w:t>
            </w:r>
            <w:r w:rsidRPr="00720CF3">
              <w:rPr>
                <w:sz w:val="22"/>
                <w:szCs w:val="22"/>
              </w:rPr>
              <w:t>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Pr>
                <w:sz w:val="22"/>
                <w:szCs w:val="22"/>
              </w:rPr>
              <w:t>4</w:t>
            </w:r>
            <w:r w:rsidRPr="00B12E54">
              <w:rPr>
                <w:sz w:val="22"/>
                <w:szCs w:val="22"/>
              </w:rPr>
              <w:t>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1060" w:type="dxa"/>
          </w:tcPr>
          <w:p w:rsidR="009073E0" w:rsidRPr="00B12E54" w:rsidRDefault="009073E0" w:rsidP="00F107D2">
            <w:pPr>
              <w:jc w:val="center"/>
            </w:pPr>
            <w:r>
              <w:rPr>
                <w:sz w:val="22"/>
                <w:szCs w:val="22"/>
              </w:rPr>
              <w:t>240</w:t>
            </w:r>
            <w:r w:rsidRPr="00B12E54">
              <w:rPr>
                <w:sz w:val="22"/>
                <w:szCs w:val="22"/>
              </w:rPr>
              <w:t>,0</w:t>
            </w:r>
          </w:p>
        </w:tc>
      </w:tr>
      <w:tr w:rsidR="009073E0" w:rsidRPr="00B12E54" w:rsidTr="004D12D3">
        <w:trPr>
          <w:trHeight w:val="49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333,0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69</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1060" w:type="dxa"/>
          </w:tcPr>
          <w:p w:rsidR="009073E0" w:rsidRPr="00B12E54" w:rsidRDefault="009073E0" w:rsidP="00F107D2">
            <w:pPr>
              <w:jc w:val="center"/>
            </w:pPr>
            <w:r>
              <w:rPr>
                <w:sz w:val="22"/>
                <w:szCs w:val="22"/>
              </w:rPr>
              <w:t>120</w:t>
            </w:r>
            <w:r w:rsidRPr="00B12E54">
              <w:rPr>
                <w:sz w:val="22"/>
                <w:szCs w:val="22"/>
              </w:rPr>
              <w:t>,0</w:t>
            </w:r>
          </w:p>
        </w:tc>
      </w:tr>
      <w:tr w:rsidR="009073E0" w:rsidRPr="00B12E54" w:rsidTr="004D12D3">
        <w:trPr>
          <w:trHeight w:val="87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60"/>
        </w:trPr>
        <w:tc>
          <w:tcPr>
            <w:tcW w:w="1012" w:type="dxa"/>
            <w:vMerge w:val="restart"/>
          </w:tcPr>
          <w:p w:rsidR="009073E0" w:rsidRPr="00B12E54" w:rsidRDefault="009073E0" w:rsidP="00FA1DB9">
            <w:pPr>
              <w:jc w:val="center"/>
            </w:pPr>
            <w:r>
              <w:rPr>
                <w:sz w:val="22"/>
                <w:szCs w:val="22"/>
              </w:rPr>
              <w:t>1.2</w:t>
            </w:r>
          </w:p>
        </w:tc>
        <w:tc>
          <w:tcPr>
            <w:tcW w:w="1900" w:type="dxa"/>
            <w:vMerge w:val="restart"/>
          </w:tcPr>
          <w:p w:rsidR="009073E0" w:rsidRPr="00B12E54" w:rsidRDefault="009073E0" w:rsidP="00F107D2">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1060" w:type="dxa"/>
          </w:tcPr>
          <w:p w:rsidR="009073E0" w:rsidRPr="00B12E54" w:rsidRDefault="009073E0" w:rsidP="00F107D2">
            <w:pPr>
              <w:jc w:val="center"/>
            </w:pPr>
            <w:r>
              <w:rPr>
                <w:sz w:val="22"/>
                <w:szCs w:val="22"/>
              </w:rPr>
              <w:t>17709</w:t>
            </w:r>
            <w:r w:rsidRPr="00B12E54">
              <w:rPr>
                <w:sz w:val="22"/>
                <w:szCs w:val="22"/>
              </w:rPr>
              <w:t>,</w:t>
            </w:r>
            <w:r>
              <w:rPr>
                <w:sz w:val="22"/>
                <w:szCs w:val="22"/>
              </w:rPr>
              <w:t>5</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1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2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1060" w:type="dxa"/>
          </w:tcPr>
          <w:p w:rsidR="009073E0" w:rsidRPr="00B12E54" w:rsidRDefault="009073E0" w:rsidP="00F107D2">
            <w:pPr>
              <w:jc w:val="center"/>
            </w:pPr>
            <w:r>
              <w:rPr>
                <w:sz w:val="22"/>
                <w:szCs w:val="22"/>
              </w:rPr>
              <w:t>17709</w:t>
            </w:r>
            <w:r w:rsidRPr="00B12E54">
              <w:rPr>
                <w:sz w:val="22"/>
                <w:szCs w:val="22"/>
              </w:rPr>
              <w:t>,</w:t>
            </w:r>
            <w:r>
              <w:rPr>
                <w:sz w:val="22"/>
                <w:szCs w:val="22"/>
              </w:rPr>
              <w:t>5</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1012" w:type="dxa"/>
            <w:vMerge w:val="restart"/>
          </w:tcPr>
          <w:p w:rsidR="009073E0" w:rsidRPr="00B12E54" w:rsidRDefault="009073E0" w:rsidP="00FA1DB9">
            <w:pPr>
              <w:jc w:val="center"/>
            </w:pPr>
            <w:r>
              <w:rPr>
                <w:sz w:val="22"/>
                <w:szCs w:val="22"/>
              </w:rPr>
              <w:t>1.3</w:t>
            </w:r>
          </w:p>
        </w:tc>
        <w:tc>
          <w:tcPr>
            <w:tcW w:w="1900" w:type="dxa"/>
            <w:vMerge w:val="restart"/>
          </w:tcPr>
          <w:p w:rsidR="009073E0" w:rsidRPr="00B12E54" w:rsidRDefault="009073E0"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1</w:t>
            </w:r>
          </w:p>
        </w:tc>
        <w:tc>
          <w:tcPr>
            <w:tcW w:w="1807" w:type="dxa"/>
            <w:vMerge w:val="restart"/>
          </w:tcPr>
          <w:p w:rsidR="009073E0" w:rsidRPr="00B12E54" w:rsidRDefault="009073E0"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62529,8</w:t>
            </w:r>
            <w:r w:rsidRPr="00B12E54">
              <w:rPr>
                <w:sz w:val="22"/>
                <w:szCs w:val="22"/>
              </w:rPr>
              <w:fldChar w:fldCharType="end"/>
            </w:r>
          </w:p>
        </w:tc>
        <w:tc>
          <w:tcPr>
            <w:tcW w:w="866" w:type="dxa"/>
          </w:tcPr>
          <w:p w:rsidR="009073E0" w:rsidRPr="00B12E54" w:rsidRDefault="009073E0" w:rsidP="003002C3">
            <w:pPr>
              <w:jc w:val="center"/>
            </w:pPr>
            <w:r>
              <w:rPr>
                <w:sz w:val="22"/>
                <w:szCs w:val="22"/>
                <w:lang w:val="en-US"/>
              </w:rPr>
              <w:t>6540</w:t>
            </w:r>
            <w:r>
              <w:rPr>
                <w:sz w:val="22"/>
                <w:szCs w:val="22"/>
              </w:rPr>
              <w:t>,9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1060" w:type="dxa"/>
          </w:tcPr>
          <w:p w:rsidR="009073E0" w:rsidRPr="003002C3" w:rsidRDefault="009073E0" w:rsidP="003002C3">
            <w:pPr>
              <w:jc w:val="center"/>
            </w:pPr>
            <w:r>
              <w:rPr>
                <w:sz w:val="22"/>
                <w:szCs w:val="22"/>
              </w:rPr>
              <w:t>25449</w:t>
            </w:r>
            <w:r w:rsidRPr="00B12E54">
              <w:rPr>
                <w:sz w:val="22"/>
                <w:szCs w:val="22"/>
              </w:rPr>
              <w:t>,5</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62529,8</w:t>
            </w:r>
            <w:r w:rsidRPr="00B12E54">
              <w:rPr>
                <w:sz w:val="22"/>
                <w:szCs w:val="22"/>
              </w:rPr>
              <w:fldChar w:fldCharType="end"/>
            </w:r>
          </w:p>
        </w:tc>
        <w:tc>
          <w:tcPr>
            <w:tcW w:w="866" w:type="dxa"/>
          </w:tcPr>
          <w:p w:rsidR="009073E0" w:rsidRPr="00B12E54" w:rsidRDefault="009073E0" w:rsidP="00166C24">
            <w:pPr>
              <w:jc w:val="center"/>
            </w:pPr>
            <w:r>
              <w:rPr>
                <w:sz w:val="22"/>
                <w:szCs w:val="22"/>
              </w:rPr>
              <w:t>6</w:t>
            </w:r>
            <w:r>
              <w:rPr>
                <w:sz w:val="22"/>
                <w:szCs w:val="22"/>
                <w:lang w:val="en-US"/>
              </w:rPr>
              <w:t>540</w:t>
            </w:r>
            <w:r>
              <w:rPr>
                <w:sz w:val="22"/>
                <w:szCs w:val="22"/>
              </w:rPr>
              <w:t>,9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1060" w:type="dxa"/>
          </w:tcPr>
          <w:p w:rsidR="009073E0" w:rsidRPr="003002C3" w:rsidRDefault="009073E0" w:rsidP="003002C3">
            <w:pPr>
              <w:jc w:val="center"/>
            </w:pPr>
            <w:r>
              <w:rPr>
                <w:sz w:val="22"/>
                <w:szCs w:val="22"/>
              </w:rPr>
              <w:t>25449</w:t>
            </w:r>
            <w:r w:rsidRPr="00B12E54">
              <w:rPr>
                <w:sz w:val="22"/>
                <w:szCs w:val="22"/>
              </w:rPr>
              <w:t>,5</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407"/>
        </w:trPr>
        <w:tc>
          <w:tcPr>
            <w:tcW w:w="14411" w:type="dxa"/>
            <w:gridSpan w:val="13"/>
          </w:tcPr>
          <w:p w:rsidR="009073E0" w:rsidRDefault="009073E0"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073E0" w:rsidRPr="00B12E54" w:rsidTr="002E72EE">
        <w:trPr>
          <w:trHeight w:val="588"/>
        </w:trPr>
        <w:tc>
          <w:tcPr>
            <w:tcW w:w="1012" w:type="dxa"/>
            <w:vMerge w:val="restart"/>
          </w:tcPr>
          <w:p w:rsidR="009073E0" w:rsidRPr="00B12E54" w:rsidRDefault="009073E0" w:rsidP="00543514">
            <w:pPr>
              <w:jc w:val="center"/>
            </w:pPr>
            <w:r>
              <w:rPr>
                <w:sz w:val="22"/>
                <w:szCs w:val="22"/>
              </w:rPr>
              <w:t>2.1</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4D12D3">
        <w:trPr>
          <w:trHeight w:val="588"/>
        </w:trPr>
        <w:tc>
          <w:tcPr>
            <w:tcW w:w="1012" w:type="dxa"/>
            <w:vMerge w:val="restart"/>
          </w:tcPr>
          <w:p w:rsidR="009073E0" w:rsidRPr="00B12E54" w:rsidRDefault="009073E0" w:rsidP="00543514">
            <w:pPr>
              <w:jc w:val="center"/>
            </w:pPr>
            <w:r>
              <w:rPr>
                <w:sz w:val="22"/>
                <w:szCs w:val="22"/>
              </w:rPr>
              <w:t>2.2</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84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27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49"/>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2E72EE">
        <w:trPr>
          <w:trHeight w:val="588"/>
        </w:trPr>
        <w:tc>
          <w:tcPr>
            <w:tcW w:w="1012" w:type="dxa"/>
            <w:vMerge w:val="restart"/>
          </w:tcPr>
          <w:p w:rsidR="009073E0" w:rsidRPr="00B12E54" w:rsidRDefault="009073E0" w:rsidP="00E1281F">
            <w:pPr>
              <w:jc w:val="center"/>
            </w:pPr>
            <w:r>
              <w:rPr>
                <w:sz w:val="22"/>
                <w:szCs w:val="22"/>
              </w:rPr>
              <w:t>2.3</w:t>
            </w:r>
            <w:r w:rsidRPr="00B12E54">
              <w:rPr>
                <w:sz w:val="22"/>
                <w:szCs w:val="22"/>
              </w:rPr>
              <w:t>.</w:t>
            </w:r>
          </w:p>
        </w:tc>
        <w:tc>
          <w:tcPr>
            <w:tcW w:w="1900" w:type="dxa"/>
            <w:vMerge w:val="restart"/>
          </w:tcPr>
          <w:p w:rsidR="009073E0" w:rsidRPr="00B12E54" w:rsidRDefault="009073E0" w:rsidP="00543514">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9"/>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2</w:t>
            </w:r>
          </w:p>
        </w:tc>
        <w:tc>
          <w:tcPr>
            <w:tcW w:w="1807" w:type="dxa"/>
            <w:vMerge w:val="restart"/>
          </w:tcPr>
          <w:p w:rsidR="009073E0" w:rsidRPr="00B12E54" w:rsidRDefault="009073E0"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4D12D3">
        <w:trPr>
          <w:trHeight w:val="588"/>
        </w:trPr>
        <w:tc>
          <w:tcPr>
            <w:tcW w:w="2912" w:type="dxa"/>
            <w:gridSpan w:val="2"/>
            <w:vMerge w:val="restart"/>
          </w:tcPr>
          <w:p w:rsidR="009073E0" w:rsidRPr="00B12E54" w:rsidRDefault="009073E0" w:rsidP="00F107D2">
            <w:pPr>
              <w:jc w:val="center"/>
            </w:pPr>
            <w:r w:rsidRPr="00B12E54">
              <w:rPr>
                <w:sz w:val="22"/>
                <w:szCs w:val="22"/>
              </w:rPr>
              <w:t>Всего по муниципальной программе</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87432,2</w:t>
            </w:r>
            <w:r w:rsidRPr="00B12E54">
              <w:rPr>
                <w:sz w:val="22"/>
                <w:szCs w:val="22"/>
              </w:rPr>
              <w:fldChar w:fldCharType="end"/>
            </w:r>
          </w:p>
        </w:tc>
        <w:tc>
          <w:tcPr>
            <w:tcW w:w="866" w:type="dxa"/>
          </w:tcPr>
          <w:p w:rsidR="009073E0" w:rsidRPr="00B12E54" w:rsidRDefault="009073E0" w:rsidP="00166C24">
            <w:pPr>
              <w:jc w:val="center"/>
            </w:pPr>
            <w:r>
              <w:rPr>
                <w:sz w:val="22"/>
                <w:szCs w:val="22"/>
              </w:rPr>
              <w:t>8</w:t>
            </w:r>
            <w:r>
              <w:rPr>
                <w:sz w:val="22"/>
                <w:szCs w:val="22"/>
                <w:lang w:val="en-US"/>
              </w:rPr>
              <w:t>616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87432,2</w:t>
            </w:r>
            <w:r w:rsidRPr="00B12E54">
              <w:rPr>
                <w:sz w:val="22"/>
                <w:szCs w:val="22"/>
              </w:rPr>
              <w:fldChar w:fldCharType="end"/>
            </w:r>
          </w:p>
        </w:tc>
        <w:tc>
          <w:tcPr>
            <w:tcW w:w="866" w:type="dxa"/>
          </w:tcPr>
          <w:p w:rsidR="009073E0" w:rsidRPr="00B12E54" w:rsidRDefault="009073E0" w:rsidP="00166C24">
            <w:pPr>
              <w:jc w:val="center"/>
            </w:pPr>
            <w:r>
              <w:rPr>
                <w:sz w:val="22"/>
                <w:szCs w:val="22"/>
              </w:rPr>
              <w:t>8</w:t>
            </w:r>
            <w:r>
              <w:rPr>
                <w:sz w:val="22"/>
                <w:szCs w:val="22"/>
                <w:lang w:val="en-US"/>
              </w:rPr>
              <w:t>616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389"/>
        </w:trPr>
        <w:tc>
          <w:tcPr>
            <w:tcW w:w="14411" w:type="dxa"/>
            <w:gridSpan w:val="13"/>
          </w:tcPr>
          <w:p w:rsidR="009073E0" w:rsidRDefault="009073E0" w:rsidP="00F107D2">
            <w:r>
              <w:rPr>
                <w:sz w:val="22"/>
                <w:szCs w:val="22"/>
              </w:rPr>
              <w:t>В том числе</w:t>
            </w:r>
          </w:p>
        </w:tc>
      </w:tr>
      <w:tr w:rsidR="009073E0" w:rsidRPr="00B12E54" w:rsidTr="004D12D3">
        <w:trPr>
          <w:trHeight w:val="768"/>
        </w:trPr>
        <w:tc>
          <w:tcPr>
            <w:tcW w:w="2912" w:type="dxa"/>
            <w:gridSpan w:val="2"/>
            <w:vMerge w:val="restart"/>
          </w:tcPr>
          <w:p w:rsidR="009073E0" w:rsidRPr="00B12E54" w:rsidRDefault="009073E0" w:rsidP="00F107D2">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9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4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36"/>
        </w:trPr>
        <w:tc>
          <w:tcPr>
            <w:tcW w:w="2912" w:type="dxa"/>
            <w:gridSpan w:val="2"/>
            <w:vMerge w:val="restart"/>
          </w:tcPr>
          <w:p w:rsidR="009073E0" w:rsidRPr="00B12E54" w:rsidRDefault="009073E0" w:rsidP="00F107D2">
            <w:pPr>
              <w:jc w:val="center"/>
            </w:pPr>
            <w:r w:rsidRPr="00B12E54">
              <w:rPr>
                <w:sz w:val="22"/>
                <w:szCs w:val="22"/>
              </w:rPr>
              <w:t>Прочие расходы</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87432,2</w:t>
            </w:r>
            <w:r w:rsidRPr="00B12E54">
              <w:rPr>
                <w:sz w:val="22"/>
                <w:szCs w:val="22"/>
              </w:rPr>
              <w:fldChar w:fldCharType="end"/>
            </w:r>
          </w:p>
        </w:tc>
        <w:tc>
          <w:tcPr>
            <w:tcW w:w="866" w:type="dxa"/>
          </w:tcPr>
          <w:p w:rsidR="009073E0" w:rsidRPr="00B12E54" w:rsidRDefault="009073E0" w:rsidP="00166C24">
            <w:pPr>
              <w:jc w:val="center"/>
            </w:pPr>
            <w:r>
              <w:rPr>
                <w:sz w:val="22"/>
                <w:szCs w:val="22"/>
              </w:rPr>
              <w:t>8</w:t>
            </w:r>
            <w:r>
              <w:rPr>
                <w:sz w:val="22"/>
                <w:szCs w:val="22"/>
                <w:lang w:val="en-US"/>
              </w:rPr>
              <w:t>616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87432,2</w:t>
            </w:r>
            <w:r w:rsidRPr="00B12E54">
              <w:rPr>
                <w:sz w:val="22"/>
                <w:szCs w:val="22"/>
              </w:rPr>
              <w:fldChar w:fldCharType="end"/>
            </w:r>
          </w:p>
        </w:tc>
        <w:tc>
          <w:tcPr>
            <w:tcW w:w="866" w:type="dxa"/>
          </w:tcPr>
          <w:p w:rsidR="009073E0" w:rsidRPr="00B12E54" w:rsidRDefault="009073E0" w:rsidP="00F107D2">
            <w:pPr>
              <w:jc w:val="center"/>
            </w:pPr>
            <w:r>
              <w:rPr>
                <w:sz w:val="22"/>
                <w:szCs w:val="22"/>
              </w:rPr>
              <w:t>8616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24"/>
        </w:trPr>
        <w:tc>
          <w:tcPr>
            <w:tcW w:w="14411" w:type="dxa"/>
            <w:gridSpan w:val="13"/>
          </w:tcPr>
          <w:p w:rsidR="009073E0" w:rsidRPr="00B12E54" w:rsidRDefault="009073E0" w:rsidP="00F107D2">
            <w:r w:rsidRPr="00B12E54">
              <w:rPr>
                <w:sz w:val="22"/>
                <w:szCs w:val="22"/>
              </w:rPr>
              <w:t>В том числе:</w:t>
            </w:r>
          </w:p>
        </w:tc>
      </w:tr>
      <w:tr w:rsidR="009073E0" w:rsidRPr="00B12E54" w:rsidTr="004D12D3">
        <w:trPr>
          <w:trHeight w:val="732"/>
        </w:trPr>
        <w:tc>
          <w:tcPr>
            <w:tcW w:w="2912" w:type="dxa"/>
            <w:gridSpan w:val="2"/>
            <w:vMerge w:val="restart"/>
          </w:tcPr>
          <w:p w:rsidR="009073E0" w:rsidRPr="00B12E54" w:rsidRDefault="009073E0" w:rsidP="00F107D2">
            <w:pPr>
              <w:jc w:val="center"/>
            </w:pPr>
            <w:r w:rsidRPr="00B12E54">
              <w:rPr>
                <w:sz w:val="22"/>
                <w:szCs w:val="22"/>
              </w:rPr>
              <w:t xml:space="preserve">Ответственный исполнитель </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87138,2</w:t>
            </w:r>
            <w:r w:rsidRPr="00B12E54">
              <w:rPr>
                <w:sz w:val="22"/>
                <w:szCs w:val="22"/>
              </w:rPr>
              <w:fldChar w:fldCharType="end"/>
            </w:r>
          </w:p>
        </w:tc>
        <w:tc>
          <w:tcPr>
            <w:tcW w:w="866" w:type="dxa"/>
          </w:tcPr>
          <w:p w:rsidR="009073E0" w:rsidRPr="00B12E54" w:rsidRDefault="009073E0" w:rsidP="00166C24">
            <w:pPr>
              <w:jc w:val="center"/>
            </w:pPr>
            <w:r>
              <w:rPr>
                <w:sz w:val="22"/>
                <w:szCs w:val="22"/>
              </w:rPr>
              <w:t>85</w:t>
            </w:r>
            <w:r>
              <w:rPr>
                <w:sz w:val="22"/>
                <w:szCs w:val="22"/>
                <w:lang w:val="en-US"/>
              </w:rPr>
              <w:t>86</w:t>
            </w:r>
            <w:r>
              <w:rPr>
                <w:sz w:val="22"/>
                <w:szCs w:val="22"/>
              </w:rPr>
              <w:t>,1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1060" w:type="dxa"/>
          </w:tcPr>
          <w:p w:rsidR="009073E0" w:rsidRPr="00B12E54" w:rsidRDefault="009073E0" w:rsidP="00F107D2">
            <w:pPr>
              <w:jc w:val="center"/>
            </w:pPr>
            <w:r w:rsidRPr="00B12E54">
              <w:rPr>
                <w:sz w:val="22"/>
                <w:szCs w:val="22"/>
              </w:rPr>
              <w:t>3</w:t>
            </w:r>
            <w:r>
              <w:rPr>
                <w:sz w:val="22"/>
                <w:szCs w:val="22"/>
              </w:rPr>
              <w:t>5705</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87138,2</w:t>
            </w:r>
            <w:r w:rsidRPr="00B12E54">
              <w:rPr>
                <w:sz w:val="22"/>
                <w:szCs w:val="22"/>
              </w:rPr>
              <w:fldChar w:fldCharType="end"/>
            </w:r>
          </w:p>
        </w:tc>
        <w:tc>
          <w:tcPr>
            <w:tcW w:w="866" w:type="dxa"/>
          </w:tcPr>
          <w:p w:rsidR="009073E0" w:rsidRPr="00B12E54" w:rsidRDefault="009073E0" w:rsidP="00166C24">
            <w:pPr>
              <w:jc w:val="center"/>
            </w:pPr>
            <w:r>
              <w:rPr>
                <w:sz w:val="22"/>
                <w:szCs w:val="22"/>
              </w:rPr>
              <w:t>85</w:t>
            </w:r>
            <w:r>
              <w:rPr>
                <w:sz w:val="22"/>
                <w:szCs w:val="22"/>
                <w:lang w:val="en-US"/>
              </w:rPr>
              <w:t>86</w:t>
            </w:r>
            <w:r>
              <w:rPr>
                <w:sz w:val="22"/>
                <w:szCs w:val="22"/>
              </w:rPr>
              <w:t>,1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1060" w:type="dxa"/>
          </w:tcPr>
          <w:p w:rsidR="009073E0" w:rsidRPr="00B12E54" w:rsidRDefault="009073E0" w:rsidP="00F107D2">
            <w:pPr>
              <w:jc w:val="center"/>
            </w:pPr>
            <w:r w:rsidRPr="00B12E54">
              <w:rPr>
                <w:sz w:val="22"/>
                <w:szCs w:val="22"/>
              </w:rPr>
              <w:t>3</w:t>
            </w:r>
            <w:r>
              <w:rPr>
                <w:sz w:val="22"/>
                <w:szCs w:val="22"/>
              </w:rPr>
              <w:t>5705</w:t>
            </w:r>
            <w:r w:rsidRPr="00B12E54">
              <w:rPr>
                <w:sz w:val="22"/>
                <w:szCs w:val="22"/>
              </w:rPr>
              <w:t>,5</w:t>
            </w:r>
          </w:p>
        </w:tc>
      </w:tr>
      <w:tr w:rsidR="009073E0" w:rsidRPr="00B12E54" w:rsidTr="004D12D3">
        <w:trPr>
          <w:trHeight w:val="75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71"/>
        </w:trPr>
        <w:tc>
          <w:tcPr>
            <w:tcW w:w="2912" w:type="dxa"/>
            <w:gridSpan w:val="2"/>
            <w:vMerge w:val="restart"/>
          </w:tcPr>
          <w:p w:rsidR="009073E0" w:rsidRPr="00B12E54" w:rsidRDefault="009073E0" w:rsidP="00F107D2">
            <w:r w:rsidRPr="00B12E54">
              <w:rPr>
                <w:sz w:val="22"/>
                <w:szCs w:val="22"/>
              </w:rPr>
              <w:t xml:space="preserve">Соисполнитель </w:t>
            </w:r>
            <w:r>
              <w:rPr>
                <w:sz w:val="22"/>
                <w:szCs w:val="22"/>
              </w:rPr>
              <w:t>1</w:t>
            </w:r>
          </w:p>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600"/>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8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116"/>
        </w:trPr>
        <w:tc>
          <w:tcPr>
            <w:tcW w:w="2912" w:type="dxa"/>
            <w:gridSpan w:val="2"/>
            <w:vMerge w:val="restart"/>
            <w:vAlign w:val="center"/>
          </w:tcPr>
          <w:p w:rsidR="009073E0" w:rsidRDefault="009073E0" w:rsidP="00F107D2">
            <w:r w:rsidRPr="00B12E54">
              <w:rPr>
                <w:sz w:val="22"/>
                <w:szCs w:val="22"/>
              </w:rPr>
              <w:t xml:space="preserve">Соисполнитель </w:t>
            </w:r>
            <w:r>
              <w:rPr>
                <w:sz w:val="22"/>
                <w:szCs w:val="22"/>
              </w:rPr>
              <w:t>2</w:t>
            </w:r>
          </w:p>
          <w:p w:rsidR="009073E0" w:rsidRPr="00D24130" w:rsidRDefault="009073E0" w:rsidP="00F107D2"/>
        </w:tc>
        <w:tc>
          <w:tcPr>
            <w:tcW w:w="1807" w:type="dxa"/>
            <w:vMerge w:val="restart"/>
            <w:vAlign w:val="center"/>
          </w:tcPr>
          <w:p w:rsidR="009073E0" w:rsidRPr="00B12E54" w:rsidRDefault="009073E0" w:rsidP="00F107D2">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39"/>
        </w:trPr>
        <w:tc>
          <w:tcPr>
            <w:tcW w:w="2912" w:type="dxa"/>
            <w:gridSpan w:val="2"/>
            <w:vMerge w:val="restart"/>
            <w:vAlign w:val="center"/>
          </w:tcPr>
          <w:p w:rsidR="009073E0" w:rsidRPr="00B12E54" w:rsidRDefault="009073E0" w:rsidP="00F107D2">
            <w:r>
              <w:rPr>
                <w:sz w:val="22"/>
                <w:szCs w:val="22"/>
              </w:rPr>
              <w:t>Соисполнитель 3</w:t>
            </w:r>
          </w:p>
        </w:tc>
        <w:tc>
          <w:tcPr>
            <w:tcW w:w="1807" w:type="dxa"/>
            <w:vMerge w:val="restart"/>
            <w:vAlign w:val="center"/>
          </w:tcPr>
          <w:p w:rsidR="009073E0" w:rsidRPr="00B12E54" w:rsidRDefault="009073E0" w:rsidP="00F107D2">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bl>
    <w:p w:rsidR="009073E0" w:rsidRPr="006B5CB6" w:rsidRDefault="009073E0" w:rsidP="00D95F17">
      <w:pPr>
        <w:tabs>
          <w:tab w:val="left" w:pos="7845"/>
        </w:tabs>
        <w:spacing w:line="360" w:lineRule="auto"/>
        <w:rPr>
          <w:sz w:val="20"/>
          <w:szCs w:val="20"/>
        </w:rPr>
      </w:pPr>
    </w:p>
    <w:p w:rsidR="009073E0" w:rsidRPr="004507D5" w:rsidRDefault="009073E0"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9073E0" w:rsidRPr="004507D5" w:rsidRDefault="009073E0" w:rsidP="003A3CD4">
      <w:pPr>
        <w:jc w:val="right"/>
        <w:rPr>
          <w:color w:val="000000"/>
          <w:sz w:val="28"/>
          <w:szCs w:val="28"/>
        </w:rPr>
      </w:pPr>
    </w:p>
    <w:p w:rsidR="009073E0" w:rsidRDefault="009073E0"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9073E0" w:rsidRDefault="009073E0" w:rsidP="003A3CD4">
      <w:pPr>
        <w:tabs>
          <w:tab w:val="left" w:pos="720"/>
        </w:tabs>
        <w:rPr>
          <w:color w:val="000000"/>
          <w:sz w:val="28"/>
          <w:szCs w:val="28"/>
        </w:rPr>
      </w:pPr>
      <w:r>
        <w:rPr>
          <w:color w:val="000000"/>
          <w:sz w:val="28"/>
          <w:szCs w:val="28"/>
        </w:rPr>
        <w:tab/>
      </w: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9073E0" w:rsidRPr="00916080" w:rsidTr="00F7491A">
        <w:trPr>
          <w:cantSplit/>
          <w:trHeight w:val="20"/>
          <w:tblHeader/>
        </w:trPr>
        <w:tc>
          <w:tcPr>
            <w:tcW w:w="516" w:type="dxa"/>
            <w:vMerge w:val="restart"/>
          </w:tcPr>
          <w:p w:rsidR="009073E0" w:rsidRPr="001808C0" w:rsidRDefault="009073E0" w:rsidP="003A3CD4">
            <w:pPr>
              <w:tabs>
                <w:tab w:val="left" w:pos="7845"/>
              </w:tabs>
              <w:jc w:val="center"/>
              <w:rPr>
                <w:sz w:val="18"/>
                <w:szCs w:val="18"/>
              </w:rPr>
            </w:pPr>
            <w:r w:rsidRPr="001808C0">
              <w:rPr>
                <w:sz w:val="18"/>
                <w:szCs w:val="18"/>
              </w:rPr>
              <w:t>№ п/п</w:t>
            </w:r>
          </w:p>
        </w:tc>
        <w:tc>
          <w:tcPr>
            <w:tcW w:w="1894"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9073E0" w:rsidRPr="001808C0" w:rsidRDefault="009073E0"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Соотношение затрат и результатов (тыс. руб.)</w:t>
            </w:r>
          </w:p>
        </w:tc>
      </w:tr>
      <w:tr w:rsidR="009073E0" w:rsidRPr="00916080" w:rsidTr="00F7491A">
        <w:trPr>
          <w:cantSplit/>
          <w:trHeight w:val="20"/>
          <w:tblHead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073E0" w:rsidRPr="00F7491A" w:rsidRDefault="009073E0" w:rsidP="003A3CD4">
            <w:pPr>
              <w:tabs>
                <w:tab w:val="left" w:pos="7845"/>
              </w:tabs>
              <w:jc w:val="center"/>
              <w:rPr>
                <w:sz w:val="16"/>
                <w:szCs w:val="16"/>
              </w:rPr>
            </w:pPr>
            <w:r w:rsidRPr="00F7491A">
              <w:rPr>
                <w:sz w:val="16"/>
                <w:szCs w:val="16"/>
              </w:rPr>
              <w:t>в т.ч. бюджетные затраты</w:t>
            </w:r>
          </w:p>
        </w:tc>
        <w:tc>
          <w:tcPr>
            <w:tcW w:w="567"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внебюджетные источники</w:t>
            </w:r>
          </w:p>
        </w:tc>
      </w:tr>
      <w:tr w:rsidR="009073E0" w:rsidRPr="00916080" w:rsidTr="00F7491A">
        <w:trPr>
          <w:cantSplit/>
          <w:trHeight w:val="20"/>
          <w:tblHead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tcBorders>
              <w:left w:val="single" w:sz="4" w:space="0" w:color="auto"/>
            </w:tcBorders>
          </w:tcPr>
          <w:p w:rsidR="009073E0" w:rsidRPr="00F7491A" w:rsidRDefault="009073E0" w:rsidP="003A3CD4">
            <w:pPr>
              <w:tabs>
                <w:tab w:val="left" w:pos="7845"/>
              </w:tabs>
              <w:jc w:val="center"/>
              <w:rPr>
                <w:sz w:val="16"/>
                <w:szCs w:val="16"/>
              </w:rPr>
            </w:pPr>
          </w:p>
        </w:tc>
        <w:tc>
          <w:tcPr>
            <w:tcW w:w="993" w:type="dxa"/>
            <w:tcBorders>
              <w:top w:val="single" w:sz="4" w:space="0" w:color="auto"/>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073E0" w:rsidRPr="00F7491A" w:rsidRDefault="009073E0" w:rsidP="00F7491A">
            <w:pPr>
              <w:tabs>
                <w:tab w:val="left" w:pos="7845"/>
              </w:tabs>
              <w:jc w:val="center"/>
              <w:rPr>
                <w:sz w:val="16"/>
                <w:szCs w:val="16"/>
              </w:rPr>
            </w:pPr>
            <w:r w:rsidRPr="00F7491A">
              <w:rPr>
                <w:sz w:val="16"/>
                <w:szCs w:val="16"/>
              </w:rPr>
              <w:t xml:space="preserve">федерального/ </w:t>
            </w:r>
          </w:p>
          <w:p w:rsidR="009073E0" w:rsidRPr="00F7491A" w:rsidRDefault="009073E0"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073E0" w:rsidRPr="001808C0" w:rsidRDefault="009073E0" w:rsidP="003A3CD4">
            <w:pPr>
              <w:tabs>
                <w:tab w:val="left" w:pos="7845"/>
              </w:tabs>
              <w:jc w:val="center"/>
              <w:rPr>
                <w:sz w:val="18"/>
                <w:szCs w:val="18"/>
              </w:rPr>
            </w:pPr>
          </w:p>
        </w:tc>
      </w:tr>
      <w:tr w:rsidR="009073E0" w:rsidRPr="00ED25DE" w:rsidTr="00F7491A">
        <w:trPr>
          <w:cantSplit/>
          <w:trHeight w:val="20"/>
          <w:tblHeader/>
        </w:trPr>
        <w:tc>
          <w:tcPr>
            <w:tcW w:w="516"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w:t>
            </w:r>
          </w:p>
        </w:tc>
        <w:tc>
          <w:tcPr>
            <w:tcW w:w="1894"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w:t>
            </w:r>
          </w:p>
        </w:tc>
        <w:tc>
          <w:tcPr>
            <w:tcW w:w="1843"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3</w:t>
            </w:r>
          </w:p>
        </w:tc>
        <w:tc>
          <w:tcPr>
            <w:tcW w:w="992"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7</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8</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9</w:t>
            </w:r>
          </w:p>
        </w:tc>
        <w:tc>
          <w:tcPr>
            <w:tcW w:w="708"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12</w:t>
            </w:r>
          </w:p>
        </w:tc>
        <w:tc>
          <w:tcPr>
            <w:tcW w:w="850"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tcPr>
          <w:p w:rsidR="009073E0" w:rsidRPr="001808C0" w:rsidRDefault="009073E0" w:rsidP="00F7491A">
            <w:pPr>
              <w:tabs>
                <w:tab w:val="left" w:pos="7845"/>
              </w:tabs>
              <w:spacing w:line="360" w:lineRule="auto"/>
              <w:jc w:val="center"/>
              <w:rPr>
                <w:sz w:val="18"/>
                <w:szCs w:val="18"/>
              </w:rPr>
            </w:pPr>
            <w:r>
              <w:rPr>
                <w:sz w:val="18"/>
                <w:szCs w:val="18"/>
              </w:rPr>
              <w:t>17</w:t>
            </w:r>
          </w:p>
        </w:tc>
      </w:tr>
      <w:tr w:rsidR="009073E0" w:rsidRPr="00ED25DE" w:rsidTr="00F7491A">
        <w:trPr>
          <w:cantSplit/>
          <w:trHeight w:val="20"/>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1</w:t>
            </w:r>
          </w:p>
        </w:tc>
        <w:tc>
          <w:tcPr>
            <w:tcW w:w="1894" w:type="dxa"/>
            <w:vAlign w:val="center"/>
          </w:tcPr>
          <w:p w:rsidR="009073E0" w:rsidRPr="00850F05" w:rsidRDefault="009073E0" w:rsidP="00F7491A">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9073E0" w:rsidRPr="00ED25DE" w:rsidRDefault="009073E0" w:rsidP="00FA1DB9">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lang w:val="en-US"/>
              </w:rPr>
              <w:t>627</w:t>
            </w:r>
            <w:r>
              <w:rPr>
                <w:sz w:val="20"/>
                <w:szCs w:val="20"/>
              </w:rPr>
              <w:t>,0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lang w:val="en-US"/>
              </w:rPr>
              <w:t>627</w:t>
            </w:r>
            <w:r>
              <w:rPr>
                <w:sz w:val="20"/>
                <w:szCs w:val="20"/>
              </w:rPr>
              <w:t>,0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8"/>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2</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9073E0" w:rsidRPr="00ED25DE" w:rsidRDefault="009073E0" w:rsidP="00F7491A">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42502,8</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42502,8</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6"/>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t>3</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9073E0" w:rsidRDefault="009073E0"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073E0" w:rsidRDefault="009073E0"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9073E0" w:rsidRPr="00BD21D1" w:rsidRDefault="009073E0"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17702,4</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17702,4</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0"/>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4</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9073E0" w:rsidRPr="00ED25DE" w:rsidRDefault="009073E0" w:rsidP="00F7491A">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6"/>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t>5</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1843" w:type="dxa"/>
            <w:vAlign w:val="center"/>
          </w:tcPr>
          <w:p w:rsidR="009073E0" w:rsidRDefault="009073E0" w:rsidP="00F7491A">
            <w:pPr>
              <w:tabs>
                <w:tab w:val="left" w:pos="7845"/>
              </w:tabs>
              <w:rPr>
                <w:sz w:val="20"/>
                <w:szCs w:val="20"/>
              </w:rPr>
            </w:pPr>
            <w:r>
              <w:rPr>
                <w:sz w:val="20"/>
                <w:szCs w:val="20"/>
              </w:rPr>
              <w:t xml:space="preserve">2.1.Региональный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w:t>
            </w:r>
          </w:p>
          <w:p w:rsidR="009073E0" w:rsidRDefault="009073E0" w:rsidP="00F7491A">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40</w:t>
            </w:r>
          </w:p>
        </w:tc>
        <w:tc>
          <w:tcPr>
            <w:tcW w:w="850" w:type="dxa"/>
            <w:tcBorders>
              <w:left w:val="single" w:sz="4" w:space="0" w:color="auto"/>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30</w:t>
            </w:r>
          </w:p>
        </w:tc>
        <w:tc>
          <w:tcPr>
            <w:tcW w:w="709" w:type="dxa"/>
            <w:tcBorders>
              <w:lef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25</w:t>
            </w:r>
          </w:p>
        </w:tc>
        <w:tc>
          <w:tcPr>
            <w:tcW w:w="709"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20</w:t>
            </w:r>
          </w:p>
        </w:tc>
        <w:tc>
          <w:tcPr>
            <w:tcW w:w="709"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15</w:t>
            </w:r>
          </w:p>
        </w:tc>
        <w:tc>
          <w:tcPr>
            <w:tcW w:w="708"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10</w:t>
            </w:r>
          </w:p>
        </w:tc>
        <w:tc>
          <w:tcPr>
            <w:tcW w:w="709" w:type="dxa"/>
            <w:tcBorders>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5</w:t>
            </w:r>
          </w:p>
        </w:tc>
        <w:tc>
          <w:tcPr>
            <w:tcW w:w="851" w:type="dxa"/>
            <w:tcBorders>
              <w:lef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bl>
    <w:p w:rsidR="009073E0" w:rsidRDefault="009073E0" w:rsidP="003A3CD4">
      <w:pPr>
        <w:tabs>
          <w:tab w:val="left" w:pos="720"/>
        </w:tabs>
        <w:rPr>
          <w:color w:val="000000"/>
          <w:sz w:val="28"/>
          <w:szCs w:val="28"/>
        </w:rPr>
      </w:pPr>
    </w:p>
    <w:p w:rsidR="009073E0" w:rsidRPr="005E7203" w:rsidRDefault="009073E0" w:rsidP="00E1281F">
      <w:pPr>
        <w:jc w:val="right"/>
        <w:rPr>
          <w:sz w:val="28"/>
          <w:szCs w:val="28"/>
        </w:rPr>
      </w:pPr>
      <w:r>
        <w:rPr>
          <w:color w:val="000000"/>
          <w:sz w:val="28"/>
          <w:szCs w:val="28"/>
        </w:rPr>
        <w:br w:type="page"/>
      </w:r>
      <w:r w:rsidRPr="001E078D">
        <w:rPr>
          <w:sz w:val="28"/>
          <w:szCs w:val="28"/>
        </w:rPr>
        <w:t xml:space="preserve">Таблица </w:t>
      </w:r>
      <w:r>
        <w:rPr>
          <w:sz w:val="28"/>
          <w:szCs w:val="28"/>
        </w:rPr>
        <w:t>4</w:t>
      </w:r>
    </w:p>
    <w:p w:rsidR="009073E0" w:rsidRDefault="009073E0" w:rsidP="00CE45A7">
      <w:pPr>
        <w:jc w:val="right"/>
        <w:rPr>
          <w:sz w:val="28"/>
          <w:szCs w:val="28"/>
        </w:rPr>
      </w:pPr>
    </w:p>
    <w:p w:rsidR="009073E0" w:rsidRPr="003B7D25" w:rsidRDefault="009073E0" w:rsidP="003B7D25">
      <w:pPr>
        <w:jc w:val="center"/>
        <w:rPr>
          <w:sz w:val="28"/>
          <w:szCs w:val="28"/>
        </w:rPr>
      </w:pPr>
      <w:r w:rsidRPr="00EC09C2">
        <w:rPr>
          <w:sz w:val="28"/>
          <w:szCs w:val="28"/>
        </w:rPr>
        <w:t>Мероприятия, реализуемые на принципах проектного управления</w:t>
      </w:r>
      <w:r w:rsidRPr="003B7D25">
        <w:rPr>
          <w:sz w:val="28"/>
          <w:szCs w:val="28"/>
        </w:rPr>
        <w:t>, направленные в том числе на реализацию национальных</w:t>
      </w:r>
      <w:r>
        <w:rPr>
          <w:sz w:val="28"/>
          <w:szCs w:val="28"/>
        </w:rPr>
        <w:t xml:space="preserve"> </w:t>
      </w:r>
      <w:r w:rsidRPr="003B7D25">
        <w:rPr>
          <w:sz w:val="28"/>
          <w:szCs w:val="28"/>
        </w:rPr>
        <w:t xml:space="preserve">и федеральных проектов </w:t>
      </w:r>
      <w:r w:rsidRPr="001F5B69">
        <w:rPr>
          <w:sz w:val="26"/>
          <w:szCs w:val="26"/>
        </w:rPr>
        <w:t xml:space="preserve">(программ) </w:t>
      </w:r>
      <w:r w:rsidRPr="003B7D25">
        <w:rPr>
          <w:sz w:val="28"/>
          <w:szCs w:val="28"/>
        </w:rPr>
        <w:t>Российской Федерации</w:t>
      </w:r>
      <w:r w:rsidRPr="003B7D25">
        <w:rPr>
          <w:sz w:val="28"/>
          <w:szCs w:val="28"/>
          <w:vertAlign w:val="superscript"/>
        </w:rPr>
        <w:footnoteReference w:customMarkFollows="1" w:id="1"/>
        <w:t>*</w:t>
      </w:r>
    </w:p>
    <w:p w:rsidR="009073E0" w:rsidRPr="00CE45A7" w:rsidRDefault="009073E0" w:rsidP="00CE45A7">
      <w:pPr>
        <w:jc w:val="right"/>
        <w:rPr>
          <w:sz w:val="20"/>
          <w:szCs w:val="2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7"/>
        <w:gridCol w:w="1135"/>
        <w:gridCol w:w="1709"/>
        <w:gridCol w:w="1138"/>
        <w:gridCol w:w="1145"/>
        <w:gridCol w:w="705"/>
        <w:gridCol w:w="2267"/>
        <w:gridCol w:w="985"/>
        <w:gridCol w:w="992"/>
        <w:gridCol w:w="989"/>
        <w:gridCol w:w="995"/>
        <w:gridCol w:w="992"/>
        <w:gridCol w:w="992"/>
        <w:gridCol w:w="992"/>
      </w:tblGrid>
      <w:tr w:rsidR="009073E0" w:rsidRPr="002B5887" w:rsidTr="00CE13BE">
        <w:tc>
          <w:tcPr>
            <w:tcW w:w="179" w:type="pct"/>
            <w:vMerge w:val="restart"/>
          </w:tcPr>
          <w:p w:rsidR="009073E0" w:rsidRPr="002B5887" w:rsidRDefault="009073E0" w:rsidP="00CE45A7">
            <w:pPr>
              <w:jc w:val="right"/>
              <w:rPr>
                <w:sz w:val="20"/>
                <w:szCs w:val="20"/>
              </w:rPr>
            </w:pPr>
            <w:r w:rsidRPr="002B5887">
              <w:rPr>
                <w:sz w:val="20"/>
                <w:szCs w:val="20"/>
              </w:rPr>
              <w:t>№</w:t>
            </w:r>
          </w:p>
          <w:p w:rsidR="009073E0" w:rsidRPr="002B5887" w:rsidRDefault="009073E0" w:rsidP="00CE45A7">
            <w:pPr>
              <w:jc w:val="right"/>
              <w:rPr>
                <w:sz w:val="20"/>
                <w:szCs w:val="20"/>
              </w:rPr>
            </w:pPr>
            <w:r w:rsidRPr="002B5887">
              <w:rPr>
                <w:sz w:val="20"/>
                <w:szCs w:val="20"/>
              </w:rPr>
              <w:t>п/п</w:t>
            </w:r>
          </w:p>
        </w:tc>
        <w:tc>
          <w:tcPr>
            <w:tcW w:w="364" w:type="pct"/>
            <w:vMerge w:val="restart"/>
          </w:tcPr>
          <w:p w:rsidR="009073E0" w:rsidRPr="002B5887" w:rsidRDefault="009073E0" w:rsidP="00CE45A7">
            <w:pPr>
              <w:jc w:val="right"/>
              <w:rPr>
                <w:sz w:val="20"/>
                <w:szCs w:val="20"/>
              </w:rPr>
            </w:pPr>
            <w:r w:rsidRPr="002B5887">
              <w:rPr>
                <w:sz w:val="20"/>
                <w:szCs w:val="20"/>
              </w:rPr>
              <w:t xml:space="preserve">Наименование портфеля проекта </w:t>
            </w:r>
          </w:p>
        </w:tc>
        <w:tc>
          <w:tcPr>
            <w:tcW w:w="548" w:type="pct"/>
            <w:vMerge w:val="restart"/>
          </w:tcPr>
          <w:p w:rsidR="009073E0" w:rsidRPr="002B5887" w:rsidRDefault="009073E0" w:rsidP="00CE45A7">
            <w:pPr>
              <w:jc w:val="right"/>
              <w:rPr>
                <w:sz w:val="20"/>
                <w:szCs w:val="20"/>
              </w:rPr>
            </w:pPr>
            <w:r w:rsidRPr="002B5887">
              <w:rPr>
                <w:sz w:val="20"/>
                <w:szCs w:val="20"/>
              </w:rPr>
              <w:t>Наименование мероприятия</w:t>
            </w:r>
          </w:p>
        </w:tc>
        <w:tc>
          <w:tcPr>
            <w:tcW w:w="365" w:type="pct"/>
            <w:vMerge w:val="restart"/>
          </w:tcPr>
          <w:p w:rsidR="009073E0" w:rsidRPr="002B5887" w:rsidRDefault="009073E0" w:rsidP="00CE45A7">
            <w:pPr>
              <w:jc w:val="right"/>
              <w:rPr>
                <w:sz w:val="20"/>
                <w:szCs w:val="20"/>
              </w:rPr>
            </w:pPr>
            <w:r w:rsidRPr="002B5887">
              <w:rPr>
                <w:sz w:val="20"/>
                <w:szCs w:val="20"/>
              </w:rPr>
              <w:t>Номер основного мероприятия</w:t>
            </w:r>
          </w:p>
        </w:tc>
        <w:tc>
          <w:tcPr>
            <w:tcW w:w="367" w:type="pct"/>
            <w:vMerge w:val="restart"/>
          </w:tcPr>
          <w:p w:rsidR="009073E0" w:rsidRPr="002B5887" w:rsidRDefault="009073E0" w:rsidP="00CE45A7">
            <w:pPr>
              <w:jc w:val="right"/>
              <w:rPr>
                <w:sz w:val="20"/>
                <w:szCs w:val="20"/>
              </w:rPr>
            </w:pPr>
            <w:r w:rsidRPr="002B5887">
              <w:rPr>
                <w:sz w:val="20"/>
                <w:szCs w:val="20"/>
              </w:rPr>
              <w:t xml:space="preserve">Цели </w:t>
            </w:r>
          </w:p>
        </w:tc>
        <w:tc>
          <w:tcPr>
            <w:tcW w:w="226" w:type="pct"/>
            <w:vMerge w:val="restart"/>
          </w:tcPr>
          <w:p w:rsidR="009073E0" w:rsidRPr="002B5887" w:rsidRDefault="009073E0" w:rsidP="00CE45A7">
            <w:pPr>
              <w:jc w:val="right"/>
              <w:rPr>
                <w:sz w:val="20"/>
                <w:szCs w:val="20"/>
              </w:rPr>
            </w:pPr>
            <w:r w:rsidRPr="002B5887">
              <w:rPr>
                <w:sz w:val="20"/>
                <w:szCs w:val="20"/>
              </w:rPr>
              <w:t>Срок реализации</w:t>
            </w:r>
          </w:p>
        </w:tc>
        <w:tc>
          <w:tcPr>
            <w:tcW w:w="727" w:type="pct"/>
            <w:vMerge w:val="restart"/>
          </w:tcPr>
          <w:p w:rsidR="009073E0" w:rsidRPr="002B5887" w:rsidRDefault="009073E0" w:rsidP="00CE45A7">
            <w:pPr>
              <w:jc w:val="right"/>
              <w:rPr>
                <w:sz w:val="20"/>
                <w:szCs w:val="20"/>
              </w:rPr>
            </w:pPr>
            <w:r w:rsidRPr="002B5887">
              <w:rPr>
                <w:sz w:val="20"/>
                <w:szCs w:val="20"/>
              </w:rPr>
              <w:t xml:space="preserve">Источники финансирования </w:t>
            </w:r>
          </w:p>
        </w:tc>
        <w:tc>
          <w:tcPr>
            <w:tcW w:w="2225" w:type="pct"/>
            <w:gridSpan w:val="7"/>
          </w:tcPr>
          <w:p w:rsidR="009073E0" w:rsidRPr="002B5887" w:rsidRDefault="009073E0" w:rsidP="000173B4">
            <w:pPr>
              <w:jc w:val="center"/>
              <w:rPr>
                <w:sz w:val="20"/>
                <w:szCs w:val="20"/>
              </w:rPr>
            </w:pPr>
            <w:r w:rsidRPr="002B5887">
              <w:rPr>
                <w:sz w:val="20"/>
                <w:szCs w:val="20"/>
              </w:rPr>
              <w:t>Параметры финансового обеспечения, тыс. рублей</w:t>
            </w:r>
          </w:p>
        </w:tc>
      </w:tr>
      <w:tr w:rsidR="009073E0" w:rsidRPr="002B5887" w:rsidTr="00CE13BE">
        <w:tc>
          <w:tcPr>
            <w:tcW w:w="179" w:type="pct"/>
            <w:vMerge/>
          </w:tcPr>
          <w:p w:rsidR="009073E0" w:rsidRPr="002B5887" w:rsidRDefault="009073E0" w:rsidP="00CE45A7">
            <w:pPr>
              <w:jc w:val="right"/>
              <w:rPr>
                <w:sz w:val="20"/>
                <w:szCs w:val="20"/>
              </w:rPr>
            </w:pPr>
          </w:p>
        </w:tc>
        <w:tc>
          <w:tcPr>
            <w:tcW w:w="364" w:type="pct"/>
            <w:vMerge/>
          </w:tcPr>
          <w:p w:rsidR="009073E0" w:rsidRPr="002B5887" w:rsidRDefault="009073E0" w:rsidP="00CE45A7">
            <w:pPr>
              <w:jc w:val="right"/>
              <w:rPr>
                <w:sz w:val="20"/>
                <w:szCs w:val="20"/>
              </w:rPr>
            </w:pPr>
          </w:p>
        </w:tc>
        <w:tc>
          <w:tcPr>
            <w:tcW w:w="548" w:type="pct"/>
            <w:vMerge/>
          </w:tcPr>
          <w:p w:rsidR="009073E0" w:rsidRPr="002B5887" w:rsidRDefault="009073E0" w:rsidP="00CE45A7">
            <w:pPr>
              <w:jc w:val="right"/>
              <w:rPr>
                <w:sz w:val="20"/>
                <w:szCs w:val="20"/>
              </w:rPr>
            </w:pPr>
          </w:p>
        </w:tc>
        <w:tc>
          <w:tcPr>
            <w:tcW w:w="365" w:type="pct"/>
            <w:vMerge/>
          </w:tcPr>
          <w:p w:rsidR="009073E0" w:rsidRPr="002B5887" w:rsidRDefault="009073E0" w:rsidP="00CE45A7">
            <w:pPr>
              <w:jc w:val="right"/>
              <w:rPr>
                <w:sz w:val="20"/>
                <w:szCs w:val="20"/>
              </w:rPr>
            </w:pPr>
          </w:p>
        </w:tc>
        <w:tc>
          <w:tcPr>
            <w:tcW w:w="367" w:type="pct"/>
            <w:vMerge/>
          </w:tcPr>
          <w:p w:rsidR="009073E0" w:rsidRPr="002B5887" w:rsidRDefault="009073E0" w:rsidP="00CE45A7">
            <w:pPr>
              <w:jc w:val="right"/>
              <w:rPr>
                <w:sz w:val="20"/>
                <w:szCs w:val="20"/>
              </w:rPr>
            </w:pPr>
          </w:p>
        </w:tc>
        <w:tc>
          <w:tcPr>
            <w:tcW w:w="226" w:type="pct"/>
            <w:vMerge/>
          </w:tcPr>
          <w:p w:rsidR="009073E0" w:rsidRPr="002B5887" w:rsidRDefault="009073E0" w:rsidP="00CE45A7">
            <w:pPr>
              <w:jc w:val="right"/>
              <w:rPr>
                <w:sz w:val="20"/>
                <w:szCs w:val="20"/>
              </w:rPr>
            </w:pPr>
          </w:p>
        </w:tc>
        <w:tc>
          <w:tcPr>
            <w:tcW w:w="727" w:type="pct"/>
            <w:vMerge/>
          </w:tcPr>
          <w:p w:rsidR="009073E0" w:rsidRPr="002B5887" w:rsidRDefault="009073E0" w:rsidP="00CE45A7">
            <w:pPr>
              <w:jc w:val="right"/>
              <w:rPr>
                <w:sz w:val="20"/>
                <w:szCs w:val="20"/>
              </w:rPr>
            </w:pPr>
          </w:p>
        </w:tc>
        <w:tc>
          <w:tcPr>
            <w:tcW w:w="316" w:type="pct"/>
          </w:tcPr>
          <w:p w:rsidR="009073E0" w:rsidRPr="002B5887" w:rsidRDefault="009073E0" w:rsidP="00CE45A7">
            <w:pPr>
              <w:jc w:val="right"/>
              <w:rPr>
                <w:sz w:val="20"/>
                <w:szCs w:val="20"/>
              </w:rPr>
            </w:pPr>
            <w:r w:rsidRPr="002B5887">
              <w:rPr>
                <w:sz w:val="20"/>
                <w:szCs w:val="20"/>
              </w:rPr>
              <w:t>всего</w:t>
            </w:r>
          </w:p>
        </w:tc>
        <w:tc>
          <w:tcPr>
            <w:tcW w:w="318" w:type="pct"/>
          </w:tcPr>
          <w:p w:rsidR="009073E0" w:rsidRPr="002B5887" w:rsidRDefault="009073E0" w:rsidP="00CE45A7">
            <w:pPr>
              <w:jc w:val="right"/>
              <w:rPr>
                <w:sz w:val="20"/>
                <w:szCs w:val="20"/>
              </w:rPr>
            </w:pPr>
            <w:r w:rsidRPr="002B5887">
              <w:rPr>
                <w:sz w:val="20"/>
                <w:szCs w:val="20"/>
              </w:rPr>
              <w:t>2019 год</w:t>
            </w:r>
          </w:p>
        </w:tc>
        <w:tc>
          <w:tcPr>
            <w:tcW w:w="317" w:type="pct"/>
          </w:tcPr>
          <w:p w:rsidR="009073E0" w:rsidRPr="002B5887" w:rsidRDefault="009073E0" w:rsidP="00CE45A7">
            <w:pPr>
              <w:jc w:val="right"/>
              <w:rPr>
                <w:sz w:val="20"/>
                <w:szCs w:val="20"/>
              </w:rPr>
            </w:pPr>
            <w:r w:rsidRPr="002B5887">
              <w:rPr>
                <w:sz w:val="20"/>
                <w:szCs w:val="20"/>
              </w:rPr>
              <w:t>2020 год</w:t>
            </w:r>
          </w:p>
        </w:tc>
        <w:tc>
          <w:tcPr>
            <w:tcW w:w="319" w:type="pct"/>
          </w:tcPr>
          <w:p w:rsidR="009073E0" w:rsidRPr="002B5887" w:rsidRDefault="009073E0" w:rsidP="00CE45A7">
            <w:pPr>
              <w:jc w:val="right"/>
              <w:rPr>
                <w:sz w:val="20"/>
                <w:szCs w:val="20"/>
              </w:rPr>
            </w:pPr>
            <w:r w:rsidRPr="002B5887">
              <w:rPr>
                <w:sz w:val="20"/>
                <w:szCs w:val="20"/>
              </w:rPr>
              <w:t>2021 год</w:t>
            </w:r>
          </w:p>
        </w:tc>
        <w:tc>
          <w:tcPr>
            <w:tcW w:w="318" w:type="pct"/>
          </w:tcPr>
          <w:p w:rsidR="009073E0" w:rsidRPr="002B5887" w:rsidRDefault="009073E0" w:rsidP="00CE45A7">
            <w:pPr>
              <w:jc w:val="right"/>
              <w:rPr>
                <w:sz w:val="20"/>
                <w:szCs w:val="20"/>
              </w:rPr>
            </w:pPr>
            <w:r w:rsidRPr="002B5887">
              <w:rPr>
                <w:sz w:val="20"/>
                <w:szCs w:val="20"/>
              </w:rPr>
              <w:t>2022 год</w:t>
            </w:r>
          </w:p>
        </w:tc>
        <w:tc>
          <w:tcPr>
            <w:tcW w:w="318" w:type="pct"/>
          </w:tcPr>
          <w:p w:rsidR="009073E0" w:rsidRPr="002B5887" w:rsidRDefault="009073E0" w:rsidP="00887E38">
            <w:pPr>
              <w:rPr>
                <w:sz w:val="20"/>
                <w:szCs w:val="20"/>
              </w:rPr>
            </w:pPr>
            <w:r w:rsidRPr="002B5887">
              <w:rPr>
                <w:sz w:val="20"/>
                <w:szCs w:val="20"/>
              </w:rPr>
              <w:t>2023 год</w:t>
            </w:r>
          </w:p>
        </w:tc>
        <w:tc>
          <w:tcPr>
            <w:tcW w:w="318" w:type="pct"/>
          </w:tcPr>
          <w:p w:rsidR="009073E0" w:rsidRPr="002B5887" w:rsidRDefault="009073E0" w:rsidP="00887E38">
            <w:pPr>
              <w:rPr>
                <w:sz w:val="20"/>
                <w:szCs w:val="20"/>
              </w:rPr>
            </w:pPr>
            <w:r w:rsidRPr="002B5887">
              <w:rPr>
                <w:sz w:val="20"/>
                <w:szCs w:val="20"/>
              </w:rPr>
              <w:t>2024 год</w:t>
            </w:r>
          </w:p>
        </w:tc>
      </w:tr>
      <w:tr w:rsidR="009073E0" w:rsidRPr="002B5887" w:rsidTr="00CE13BE">
        <w:tc>
          <w:tcPr>
            <w:tcW w:w="179" w:type="pct"/>
          </w:tcPr>
          <w:p w:rsidR="009073E0" w:rsidRPr="002B5887" w:rsidRDefault="009073E0" w:rsidP="00CE45A7">
            <w:pPr>
              <w:jc w:val="right"/>
              <w:rPr>
                <w:sz w:val="20"/>
                <w:szCs w:val="20"/>
              </w:rPr>
            </w:pPr>
            <w:r w:rsidRPr="002B5887">
              <w:rPr>
                <w:sz w:val="20"/>
                <w:szCs w:val="20"/>
              </w:rPr>
              <w:t>1</w:t>
            </w:r>
          </w:p>
        </w:tc>
        <w:tc>
          <w:tcPr>
            <w:tcW w:w="364" w:type="pct"/>
          </w:tcPr>
          <w:p w:rsidR="009073E0" w:rsidRPr="002B5887" w:rsidRDefault="009073E0" w:rsidP="00CE45A7">
            <w:pPr>
              <w:jc w:val="right"/>
              <w:rPr>
                <w:sz w:val="20"/>
                <w:szCs w:val="20"/>
              </w:rPr>
            </w:pPr>
            <w:r w:rsidRPr="002B5887">
              <w:rPr>
                <w:sz w:val="20"/>
                <w:szCs w:val="20"/>
              </w:rPr>
              <w:t>2</w:t>
            </w:r>
          </w:p>
        </w:tc>
        <w:tc>
          <w:tcPr>
            <w:tcW w:w="548" w:type="pct"/>
          </w:tcPr>
          <w:p w:rsidR="009073E0" w:rsidRPr="002B5887" w:rsidRDefault="009073E0" w:rsidP="00CE45A7">
            <w:pPr>
              <w:jc w:val="right"/>
              <w:rPr>
                <w:sz w:val="20"/>
                <w:szCs w:val="20"/>
              </w:rPr>
            </w:pPr>
            <w:r w:rsidRPr="002B5887">
              <w:rPr>
                <w:sz w:val="20"/>
                <w:szCs w:val="20"/>
              </w:rPr>
              <w:t>3</w:t>
            </w:r>
          </w:p>
        </w:tc>
        <w:tc>
          <w:tcPr>
            <w:tcW w:w="365" w:type="pct"/>
          </w:tcPr>
          <w:p w:rsidR="009073E0" w:rsidRPr="002B5887" w:rsidRDefault="009073E0" w:rsidP="00CE45A7">
            <w:pPr>
              <w:jc w:val="right"/>
              <w:rPr>
                <w:sz w:val="20"/>
                <w:szCs w:val="20"/>
              </w:rPr>
            </w:pPr>
            <w:r w:rsidRPr="002B5887">
              <w:rPr>
                <w:sz w:val="20"/>
                <w:szCs w:val="20"/>
              </w:rPr>
              <w:t>4</w:t>
            </w:r>
          </w:p>
        </w:tc>
        <w:tc>
          <w:tcPr>
            <w:tcW w:w="367" w:type="pct"/>
          </w:tcPr>
          <w:p w:rsidR="009073E0" w:rsidRPr="002B5887" w:rsidRDefault="009073E0" w:rsidP="00CE45A7">
            <w:pPr>
              <w:jc w:val="right"/>
              <w:rPr>
                <w:sz w:val="20"/>
                <w:szCs w:val="20"/>
              </w:rPr>
            </w:pPr>
            <w:r w:rsidRPr="002B5887">
              <w:rPr>
                <w:sz w:val="20"/>
                <w:szCs w:val="20"/>
              </w:rPr>
              <w:t>5</w:t>
            </w:r>
          </w:p>
        </w:tc>
        <w:tc>
          <w:tcPr>
            <w:tcW w:w="226" w:type="pct"/>
          </w:tcPr>
          <w:p w:rsidR="009073E0" w:rsidRPr="002B5887" w:rsidRDefault="009073E0" w:rsidP="00CE45A7">
            <w:pPr>
              <w:jc w:val="right"/>
              <w:rPr>
                <w:sz w:val="20"/>
                <w:szCs w:val="20"/>
              </w:rPr>
            </w:pPr>
            <w:r w:rsidRPr="002B5887">
              <w:rPr>
                <w:sz w:val="20"/>
                <w:szCs w:val="20"/>
              </w:rPr>
              <w:t>6</w:t>
            </w:r>
          </w:p>
        </w:tc>
        <w:tc>
          <w:tcPr>
            <w:tcW w:w="727" w:type="pct"/>
          </w:tcPr>
          <w:p w:rsidR="009073E0" w:rsidRPr="002B5887" w:rsidRDefault="009073E0" w:rsidP="00CE45A7">
            <w:pPr>
              <w:jc w:val="right"/>
              <w:rPr>
                <w:sz w:val="20"/>
                <w:szCs w:val="20"/>
              </w:rPr>
            </w:pPr>
            <w:r w:rsidRPr="002B5887">
              <w:rPr>
                <w:sz w:val="20"/>
                <w:szCs w:val="20"/>
              </w:rPr>
              <w:t>7</w:t>
            </w:r>
          </w:p>
        </w:tc>
        <w:tc>
          <w:tcPr>
            <w:tcW w:w="316" w:type="pct"/>
          </w:tcPr>
          <w:p w:rsidR="009073E0" w:rsidRPr="002B5887" w:rsidRDefault="009073E0" w:rsidP="00CE45A7">
            <w:pPr>
              <w:jc w:val="right"/>
              <w:rPr>
                <w:sz w:val="20"/>
                <w:szCs w:val="20"/>
              </w:rPr>
            </w:pPr>
            <w:r w:rsidRPr="002B5887">
              <w:rPr>
                <w:sz w:val="20"/>
                <w:szCs w:val="20"/>
              </w:rPr>
              <w:t>8</w:t>
            </w:r>
          </w:p>
        </w:tc>
        <w:tc>
          <w:tcPr>
            <w:tcW w:w="318" w:type="pct"/>
          </w:tcPr>
          <w:p w:rsidR="009073E0" w:rsidRPr="002B5887" w:rsidRDefault="009073E0" w:rsidP="00CE45A7">
            <w:pPr>
              <w:jc w:val="right"/>
              <w:rPr>
                <w:sz w:val="20"/>
                <w:szCs w:val="20"/>
              </w:rPr>
            </w:pPr>
            <w:r w:rsidRPr="002B5887">
              <w:rPr>
                <w:sz w:val="20"/>
                <w:szCs w:val="20"/>
              </w:rPr>
              <w:t>9</w:t>
            </w:r>
          </w:p>
        </w:tc>
        <w:tc>
          <w:tcPr>
            <w:tcW w:w="317" w:type="pct"/>
          </w:tcPr>
          <w:p w:rsidR="009073E0" w:rsidRPr="002B5887" w:rsidRDefault="009073E0" w:rsidP="00CE45A7">
            <w:pPr>
              <w:jc w:val="right"/>
              <w:rPr>
                <w:sz w:val="20"/>
                <w:szCs w:val="20"/>
              </w:rPr>
            </w:pPr>
            <w:r w:rsidRPr="002B5887">
              <w:rPr>
                <w:sz w:val="20"/>
                <w:szCs w:val="20"/>
              </w:rPr>
              <w:t>10</w:t>
            </w:r>
          </w:p>
        </w:tc>
        <w:tc>
          <w:tcPr>
            <w:tcW w:w="319" w:type="pct"/>
          </w:tcPr>
          <w:p w:rsidR="009073E0" w:rsidRPr="002B5887" w:rsidRDefault="009073E0" w:rsidP="00CE45A7">
            <w:pPr>
              <w:jc w:val="right"/>
              <w:rPr>
                <w:sz w:val="20"/>
                <w:szCs w:val="20"/>
              </w:rPr>
            </w:pPr>
            <w:r w:rsidRPr="002B5887">
              <w:rPr>
                <w:sz w:val="20"/>
                <w:szCs w:val="20"/>
              </w:rPr>
              <w:t>11</w:t>
            </w:r>
          </w:p>
        </w:tc>
        <w:tc>
          <w:tcPr>
            <w:tcW w:w="318" w:type="pct"/>
          </w:tcPr>
          <w:p w:rsidR="009073E0" w:rsidRPr="002B5887" w:rsidRDefault="009073E0" w:rsidP="00CE45A7">
            <w:pPr>
              <w:jc w:val="right"/>
              <w:rPr>
                <w:sz w:val="20"/>
                <w:szCs w:val="20"/>
              </w:rPr>
            </w:pPr>
            <w:r w:rsidRPr="002B5887">
              <w:rPr>
                <w:sz w:val="20"/>
                <w:szCs w:val="20"/>
              </w:rPr>
              <w:t>12</w:t>
            </w:r>
          </w:p>
        </w:tc>
        <w:tc>
          <w:tcPr>
            <w:tcW w:w="318" w:type="pct"/>
          </w:tcPr>
          <w:p w:rsidR="009073E0" w:rsidRPr="002B5887" w:rsidRDefault="009073E0" w:rsidP="00CE45A7">
            <w:pPr>
              <w:jc w:val="right"/>
              <w:rPr>
                <w:sz w:val="20"/>
                <w:szCs w:val="20"/>
              </w:rPr>
            </w:pPr>
            <w:r w:rsidRPr="002B5887">
              <w:rPr>
                <w:sz w:val="20"/>
                <w:szCs w:val="20"/>
              </w:rPr>
              <w:t>13</w:t>
            </w:r>
          </w:p>
        </w:tc>
        <w:tc>
          <w:tcPr>
            <w:tcW w:w="318" w:type="pct"/>
          </w:tcPr>
          <w:p w:rsidR="009073E0" w:rsidRPr="002B5887" w:rsidRDefault="009073E0" w:rsidP="00CE45A7">
            <w:pPr>
              <w:jc w:val="right"/>
              <w:rPr>
                <w:sz w:val="20"/>
                <w:szCs w:val="20"/>
              </w:rPr>
            </w:pPr>
            <w:r w:rsidRPr="002B5887">
              <w:rPr>
                <w:sz w:val="20"/>
                <w:szCs w:val="20"/>
              </w:rPr>
              <w:t>14</w:t>
            </w:r>
          </w:p>
        </w:tc>
      </w:tr>
      <w:tr w:rsidR="009073E0" w:rsidRPr="002B5887" w:rsidTr="00CE13BE">
        <w:tc>
          <w:tcPr>
            <w:tcW w:w="5000" w:type="pct"/>
            <w:gridSpan w:val="14"/>
          </w:tcPr>
          <w:p w:rsidR="009073E0" w:rsidRPr="002B5887" w:rsidRDefault="009073E0" w:rsidP="00F41D4F">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9073E0" w:rsidRPr="002B5887" w:rsidTr="00CE13BE">
        <w:tc>
          <w:tcPr>
            <w:tcW w:w="179" w:type="pct"/>
            <w:vMerge w:val="restart"/>
          </w:tcPr>
          <w:p w:rsidR="009073E0" w:rsidRPr="002B5887" w:rsidRDefault="009073E0" w:rsidP="00F75361">
            <w:pPr>
              <w:jc w:val="right"/>
              <w:rPr>
                <w:sz w:val="20"/>
                <w:szCs w:val="20"/>
              </w:rPr>
            </w:pPr>
            <w:r w:rsidRPr="002B5887">
              <w:rPr>
                <w:sz w:val="20"/>
                <w:szCs w:val="20"/>
              </w:rPr>
              <w:t>1</w:t>
            </w:r>
          </w:p>
        </w:tc>
        <w:tc>
          <w:tcPr>
            <w:tcW w:w="364" w:type="pct"/>
            <w:vMerge w:val="restart"/>
          </w:tcPr>
          <w:p w:rsidR="009073E0" w:rsidRPr="002B5887" w:rsidRDefault="009073E0" w:rsidP="00F75361">
            <w:pPr>
              <w:jc w:val="right"/>
              <w:rPr>
                <w:sz w:val="20"/>
                <w:szCs w:val="20"/>
              </w:rPr>
            </w:pPr>
            <w:r w:rsidRPr="002B5887">
              <w:rPr>
                <w:sz w:val="20"/>
                <w:szCs w:val="20"/>
              </w:rPr>
              <w:t>Цифровая экономика Югры</w:t>
            </w:r>
          </w:p>
        </w:tc>
        <w:tc>
          <w:tcPr>
            <w:tcW w:w="548" w:type="pct"/>
            <w:vMerge w:val="restart"/>
            <w:noWrap/>
          </w:tcPr>
          <w:p w:rsidR="009073E0" w:rsidRPr="002B5887" w:rsidRDefault="009073E0" w:rsidP="00F75361">
            <w:pPr>
              <w:rPr>
                <w:sz w:val="20"/>
                <w:szCs w:val="20"/>
              </w:rPr>
            </w:pPr>
            <w:r w:rsidRPr="00F75361">
              <w:rPr>
                <w:sz w:val="20"/>
                <w:szCs w:val="20"/>
              </w:rPr>
              <w:t>Региональный проект «Информационная безопасность»</w:t>
            </w:r>
          </w:p>
        </w:tc>
        <w:tc>
          <w:tcPr>
            <w:tcW w:w="365" w:type="pct"/>
            <w:vMerge w:val="restart"/>
          </w:tcPr>
          <w:p w:rsidR="009073E0" w:rsidRPr="002B5887" w:rsidRDefault="009073E0" w:rsidP="00F75361">
            <w:pPr>
              <w:jc w:val="right"/>
              <w:rPr>
                <w:sz w:val="20"/>
                <w:szCs w:val="20"/>
              </w:rPr>
            </w:pPr>
            <w:r>
              <w:rPr>
                <w:sz w:val="20"/>
                <w:szCs w:val="20"/>
              </w:rPr>
              <w:t>2.1</w:t>
            </w:r>
          </w:p>
        </w:tc>
        <w:tc>
          <w:tcPr>
            <w:tcW w:w="367" w:type="pct"/>
            <w:vMerge w:val="restart"/>
          </w:tcPr>
          <w:p w:rsidR="009073E0" w:rsidRPr="002B5887" w:rsidRDefault="009073E0" w:rsidP="00F75361">
            <w:pPr>
              <w:jc w:val="right"/>
              <w:rPr>
                <w:sz w:val="20"/>
                <w:szCs w:val="20"/>
              </w:rPr>
            </w:pPr>
            <w:r w:rsidRPr="002B5887">
              <w:rPr>
                <w:sz w:val="20"/>
                <w:szCs w:val="20"/>
              </w:rPr>
              <w:t>согласно паспорту проекта</w:t>
            </w:r>
          </w:p>
        </w:tc>
        <w:tc>
          <w:tcPr>
            <w:tcW w:w="226" w:type="pct"/>
            <w:vMerge w:val="restart"/>
          </w:tcPr>
          <w:p w:rsidR="009073E0" w:rsidRPr="002B5887" w:rsidRDefault="009073E0" w:rsidP="00F75361">
            <w:pPr>
              <w:jc w:val="right"/>
              <w:rPr>
                <w:sz w:val="20"/>
                <w:szCs w:val="20"/>
              </w:rPr>
            </w:pPr>
            <w:r w:rsidRPr="002B5887">
              <w:rPr>
                <w:sz w:val="20"/>
                <w:szCs w:val="20"/>
              </w:rPr>
              <w:t>2019-2024</w:t>
            </w:r>
          </w:p>
        </w:tc>
        <w:tc>
          <w:tcPr>
            <w:tcW w:w="727" w:type="pct"/>
          </w:tcPr>
          <w:p w:rsidR="009073E0" w:rsidRPr="002B5887" w:rsidRDefault="009073E0" w:rsidP="00F75361">
            <w:pPr>
              <w:jc w:val="right"/>
              <w:rPr>
                <w:sz w:val="20"/>
                <w:szCs w:val="20"/>
              </w:rPr>
            </w:pPr>
            <w:r w:rsidRPr="002B5887">
              <w:rPr>
                <w:sz w:val="20"/>
                <w:szCs w:val="20"/>
              </w:rPr>
              <w:t xml:space="preserve">всего </w:t>
            </w:r>
          </w:p>
        </w:tc>
        <w:tc>
          <w:tcPr>
            <w:tcW w:w="316" w:type="pct"/>
          </w:tcPr>
          <w:p w:rsidR="009073E0" w:rsidRPr="002B5887" w:rsidRDefault="009073E0"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9073E0" w:rsidRPr="002B5887" w:rsidRDefault="009073E0" w:rsidP="00F75361">
            <w:pPr>
              <w:jc w:val="center"/>
              <w:rPr>
                <w:sz w:val="20"/>
                <w:szCs w:val="20"/>
              </w:rPr>
            </w:pPr>
            <w:r>
              <w:rPr>
                <w:sz w:val="20"/>
                <w:szCs w:val="20"/>
              </w:rPr>
              <w:t>2075,2</w:t>
            </w:r>
          </w:p>
        </w:tc>
        <w:tc>
          <w:tcPr>
            <w:tcW w:w="317" w:type="pct"/>
          </w:tcPr>
          <w:p w:rsidR="009073E0" w:rsidRPr="002B5887" w:rsidRDefault="009073E0" w:rsidP="00F75361">
            <w:pPr>
              <w:jc w:val="center"/>
              <w:rPr>
                <w:sz w:val="20"/>
                <w:szCs w:val="20"/>
              </w:rPr>
            </w:pPr>
            <w:r>
              <w:rPr>
                <w:sz w:val="20"/>
                <w:szCs w:val="20"/>
              </w:rPr>
              <w:t>2075,2</w:t>
            </w:r>
          </w:p>
        </w:tc>
        <w:tc>
          <w:tcPr>
            <w:tcW w:w="319"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федеральный бюджет</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бюджет автономного округа</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F75361">
            <w:pPr>
              <w:jc w:val="right"/>
              <w:rPr>
                <w:sz w:val="20"/>
                <w:szCs w:val="20"/>
              </w:rPr>
            </w:pPr>
          </w:p>
        </w:tc>
        <w:tc>
          <w:tcPr>
            <w:tcW w:w="364" w:type="pct"/>
            <w:vMerge/>
          </w:tcPr>
          <w:p w:rsidR="009073E0" w:rsidRPr="002B5887" w:rsidRDefault="009073E0" w:rsidP="00F75361">
            <w:pPr>
              <w:jc w:val="right"/>
              <w:rPr>
                <w:sz w:val="20"/>
                <w:szCs w:val="20"/>
              </w:rPr>
            </w:pPr>
          </w:p>
        </w:tc>
        <w:tc>
          <w:tcPr>
            <w:tcW w:w="548" w:type="pct"/>
            <w:vMerge/>
          </w:tcPr>
          <w:p w:rsidR="009073E0" w:rsidRPr="002B5887" w:rsidRDefault="009073E0" w:rsidP="00F75361">
            <w:pPr>
              <w:jc w:val="right"/>
              <w:rPr>
                <w:sz w:val="20"/>
                <w:szCs w:val="20"/>
              </w:rPr>
            </w:pPr>
          </w:p>
        </w:tc>
        <w:tc>
          <w:tcPr>
            <w:tcW w:w="365" w:type="pct"/>
            <w:vMerge/>
          </w:tcPr>
          <w:p w:rsidR="009073E0" w:rsidRPr="002B5887" w:rsidRDefault="009073E0" w:rsidP="00F75361">
            <w:pPr>
              <w:jc w:val="right"/>
              <w:rPr>
                <w:sz w:val="20"/>
                <w:szCs w:val="20"/>
              </w:rPr>
            </w:pPr>
          </w:p>
        </w:tc>
        <w:tc>
          <w:tcPr>
            <w:tcW w:w="367" w:type="pct"/>
            <w:vMerge/>
          </w:tcPr>
          <w:p w:rsidR="009073E0" w:rsidRPr="002B5887" w:rsidRDefault="009073E0" w:rsidP="00F75361">
            <w:pPr>
              <w:jc w:val="right"/>
              <w:rPr>
                <w:sz w:val="20"/>
                <w:szCs w:val="20"/>
              </w:rPr>
            </w:pPr>
          </w:p>
        </w:tc>
        <w:tc>
          <w:tcPr>
            <w:tcW w:w="226" w:type="pct"/>
            <w:vMerge/>
          </w:tcPr>
          <w:p w:rsidR="009073E0" w:rsidRPr="002B5887" w:rsidRDefault="009073E0" w:rsidP="00F75361">
            <w:pPr>
              <w:jc w:val="right"/>
              <w:rPr>
                <w:sz w:val="20"/>
                <w:szCs w:val="20"/>
              </w:rPr>
            </w:pPr>
          </w:p>
        </w:tc>
        <w:tc>
          <w:tcPr>
            <w:tcW w:w="727" w:type="pct"/>
          </w:tcPr>
          <w:p w:rsidR="009073E0" w:rsidRPr="002B5887" w:rsidRDefault="009073E0" w:rsidP="00F75361">
            <w:pPr>
              <w:jc w:val="right"/>
              <w:rPr>
                <w:sz w:val="20"/>
                <w:szCs w:val="20"/>
              </w:rPr>
            </w:pPr>
            <w:r w:rsidRPr="002B5887">
              <w:rPr>
                <w:sz w:val="20"/>
                <w:szCs w:val="20"/>
              </w:rPr>
              <w:t>местный бюджет</w:t>
            </w:r>
          </w:p>
        </w:tc>
        <w:tc>
          <w:tcPr>
            <w:tcW w:w="316" w:type="pct"/>
          </w:tcPr>
          <w:p w:rsidR="009073E0" w:rsidRPr="002B5887" w:rsidRDefault="009073E0"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9073E0" w:rsidRPr="002B5887" w:rsidRDefault="009073E0" w:rsidP="00F75361">
            <w:pPr>
              <w:jc w:val="center"/>
              <w:rPr>
                <w:sz w:val="20"/>
                <w:szCs w:val="20"/>
              </w:rPr>
            </w:pPr>
            <w:r>
              <w:rPr>
                <w:sz w:val="20"/>
                <w:szCs w:val="20"/>
              </w:rPr>
              <w:t>2075,2</w:t>
            </w:r>
          </w:p>
        </w:tc>
        <w:tc>
          <w:tcPr>
            <w:tcW w:w="317" w:type="pct"/>
          </w:tcPr>
          <w:p w:rsidR="009073E0" w:rsidRPr="002B5887" w:rsidRDefault="009073E0" w:rsidP="00F75361">
            <w:pPr>
              <w:jc w:val="center"/>
              <w:rPr>
                <w:sz w:val="20"/>
                <w:szCs w:val="20"/>
              </w:rPr>
            </w:pPr>
            <w:r>
              <w:rPr>
                <w:sz w:val="20"/>
                <w:szCs w:val="20"/>
              </w:rPr>
              <w:t>2075,2</w:t>
            </w:r>
          </w:p>
        </w:tc>
        <w:tc>
          <w:tcPr>
            <w:tcW w:w="319"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val="restart"/>
          </w:tcPr>
          <w:p w:rsidR="009073E0" w:rsidRPr="002B5887" w:rsidRDefault="009073E0" w:rsidP="001579D4">
            <w:pPr>
              <w:jc w:val="right"/>
              <w:rPr>
                <w:sz w:val="20"/>
                <w:szCs w:val="20"/>
              </w:rPr>
            </w:pPr>
          </w:p>
        </w:tc>
        <w:tc>
          <w:tcPr>
            <w:tcW w:w="364" w:type="pct"/>
            <w:vMerge w:val="restart"/>
          </w:tcPr>
          <w:p w:rsidR="009073E0" w:rsidRPr="002B5887" w:rsidRDefault="009073E0" w:rsidP="001579D4">
            <w:pPr>
              <w:jc w:val="right"/>
              <w:rPr>
                <w:sz w:val="20"/>
                <w:szCs w:val="20"/>
              </w:rPr>
            </w:pPr>
          </w:p>
        </w:tc>
        <w:tc>
          <w:tcPr>
            <w:tcW w:w="548" w:type="pct"/>
            <w:vMerge w:val="restart"/>
          </w:tcPr>
          <w:p w:rsidR="009073E0" w:rsidRPr="002B5887" w:rsidRDefault="009073E0" w:rsidP="001579D4">
            <w:pPr>
              <w:jc w:val="right"/>
              <w:rPr>
                <w:sz w:val="20"/>
                <w:szCs w:val="20"/>
              </w:rPr>
            </w:pPr>
            <w:r w:rsidRPr="00F75361">
              <w:rPr>
                <w:sz w:val="20"/>
                <w:szCs w:val="20"/>
              </w:rPr>
              <w:t>Региональный проект «Информационная инфраструктура»</w:t>
            </w:r>
          </w:p>
        </w:tc>
        <w:tc>
          <w:tcPr>
            <w:tcW w:w="365" w:type="pct"/>
            <w:vMerge w:val="restart"/>
          </w:tcPr>
          <w:p w:rsidR="009073E0" w:rsidRPr="002B5887" w:rsidRDefault="009073E0" w:rsidP="001579D4">
            <w:pPr>
              <w:jc w:val="right"/>
              <w:rPr>
                <w:sz w:val="20"/>
                <w:szCs w:val="20"/>
              </w:rPr>
            </w:pPr>
            <w:r>
              <w:rPr>
                <w:sz w:val="20"/>
                <w:szCs w:val="20"/>
              </w:rPr>
              <w:t>2.2</w:t>
            </w:r>
          </w:p>
        </w:tc>
        <w:tc>
          <w:tcPr>
            <w:tcW w:w="367" w:type="pct"/>
            <w:vMerge w:val="restart"/>
          </w:tcPr>
          <w:p w:rsidR="009073E0" w:rsidRPr="002B5887" w:rsidRDefault="009073E0" w:rsidP="001579D4">
            <w:pPr>
              <w:jc w:val="right"/>
              <w:rPr>
                <w:sz w:val="20"/>
                <w:szCs w:val="20"/>
              </w:rPr>
            </w:pPr>
            <w:r w:rsidRPr="002B5887">
              <w:rPr>
                <w:sz w:val="20"/>
                <w:szCs w:val="20"/>
              </w:rPr>
              <w:t>согласно паспорту проекта</w:t>
            </w:r>
          </w:p>
        </w:tc>
        <w:tc>
          <w:tcPr>
            <w:tcW w:w="226" w:type="pct"/>
            <w:vMerge w:val="restart"/>
          </w:tcPr>
          <w:p w:rsidR="009073E0" w:rsidRPr="002B5887" w:rsidRDefault="009073E0" w:rsidP="001579D4">
            <w:pPr>
              <w:jc w:val="right"/>
              <w:rPr>
                <w:sz w:val="20"/>
                <w:szCs w:val="20"/>
              </w:rPr>
            </w:pPr>
            <w:r w:rsidRPr="002B5887">
              <w:rPr>
                <w:sz w:val="20"/>
                <w:szCs w:val="20"/>
              </w:rPr>
              <w:t>2019-2024</w:t>
            </w:r>
          </w:p>
        </w:tc>
        <w:tc>
          <w:tcPr>
            <w:tcW w:w="727" w:type="pct"/>
          </w:tcPr>
          <w:p w:rsidR="009073E0" w:rsidRPr="002B5887" w:rsidRDefault="009073E0" w:rsidP="001579D4">
            <w:pPr>
              <w:jc w:val="right"/>
              <w:rPr>
                <w:sz w:val="20"/>
                <w:szCs w:val="20"/>
              </w:rPr>
            </w:pPr>
            <w:r w:rsidRPr="002B5887">
              <w:rPr>
                <w:sz w:val="20"/>
                <w:szCs w:val="20"/>
              </w:rPr>
              <w:t xml:space="preserve">всего </w:t>
            </w:r>
          </w:p>
        </w:tc>
        <w:tc>
          <w:tcPr>
            <w:tcW w:w="316"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7" w:type="pct"/>
          </w:tcPr>
          <w:p w:rsidR="009073E0" w:rsidRPr="002B5887" w:rsidRDefault="009073E0" w:rsidP="001579D4">
            <w:pPr>
              <w:jc w:val="center"/>
              <w:rPr>
                <w:sz w:val="20"/>
                <w:szCs w:val="20"/>
              </w:rPr>
            </w:pPr>
            <w:r w:rsidRPr="002B5887">
              <w:rPr>
                <w:sz w:val="20"/>
                <w:szCs w:val="20"/>
              </w:rPr>
              <w:t>0,0</w:t>
            </w:r>
          </w:p>
        </w:tc>
        <w:tc>
          <w:tcPr>
            <w:tcW w:w="319"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федеральный бюджет</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бюджет автономного округа</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1579D4">
            <w:pPr>
              <w:jc w:val="right"/>
              <w:rPr>
                <w:sz w:val="20"/>
                <w:szCs w:val="20"/>
              </w:rPr>
            </w:pPr>
          </w:p>
        </w:tc>
        <w:tc>
          <w:tcPr>
            <w:tcW w:w="364" w:type="pct"/>
            <w:vMerge/>
          </w:tcPr>
          <w:p w:rsidR="009073E0" w:rsidRPr="002B5887" w:rsidRDefault="009073E0" w:rsidP="001579D4">
            <w:pPr>
              <w:jc w:val="right"/>
              <w:rPr>
                <w:sz w:val="20"/>
                <w:szCs w:val="20"/>
              </w:rPr>
            </w:pPr>
          </w:p>
        </w:tc>
        <w:tc>
          <w:tcPr>
            <w:tcW w:w="548" w:type="pct"/>
            <w:vMerge/>
          </w:tcPr>
          <w:p w:rsidR="009073E0" w:rsidRPr="002B5887" w:rsidRDefault="009073E0" w:rsidP="001579D4">
            <w:pPr>
              <w:jc w:val="right"/>
              <w:rPr>
                <w:sz w:val="20"/>
                <w:szCs w:val="20"/>
              </w:rPr>
            </w:pPr>
          </w:p>
        </w:tc>
        <w:tc>
          <w:tcPr>
            <w:tcW w:w="365" w:type="pct"/>
            <w:vMerge/>
          </w:tcPr>
          <w:p w:rsidR="009073E0" w:rsidRPr="002B5887" w:rsidRDefault="009073E0" w:rsidP="001579D4">
            <w:pPr>
              <w:jc w:val="right"/>
              <w:rPr>
                <w:sz w:val="20"/>
                <w:szCs w:val="20"/>
              </w:rPr>
            </w:pPr>
          </w:p>
        </w:tc>
        <w:tc>
          <w:tcPr>
            <w:tcW w:w="367" w:type="pct"/>
            <w:vMerge/>
          </w:tcPr>
          <w:p w:rsidR="009073E0" w:rsidRPr="002B5887" w:rsidRDefault="009073E0" w:rsidP="001579D4">
            <w:pPr>
              <w:jc w:val="right"/>
              <w:rPr>
                <w:sz w:val="20"/>
                <w:szCs w:val="20"/>
              </w:rPr>
            </w:pPr>
          </w:p>
        </w:tc>
        <w:tc>
          <w:tcPr>
            <w:tcW w:w="226" w:type="pct"/>
            <w:vMerge/>
          </w:tcPr>
          <w:p w:rsidR="009073E0" w:rsidRPr="002B5887" w:rsidRDefault="009073E0" w:rsidP="001579D4">
            <w:pPr>
              <w:jc w:val="right"/>
              <w:rPr>
                <w:sz w:val="20"/>
                <w:szCs w:val="20"/>
              </w:rPr>
            </w:pPr>
          </w:p>
        </w:tc>
        <w:tc>
          <w:tcPr>
            <w:tcW w:w="727" w:type="pct"/>
          </w:tcPr>
          <w:p w:rsidR="009073E0" w:rsidRPr="002B5887" w:rsidRDefault="009073E0" w:rsidP="001579D4">
            <w:pPr>
              <w:jc w:val="right"/>
              <w:rPr>
                <w:sz w:val="20"/>
                <w:szCs w:val="20"/>
              </w:rPr>
            </w:pPr>
            <w:r w:rsidRPr="002B5887">
              <w:rPr>
                <w:sz w:val="20"/>
                <w:szCs w:val="20"/>
              </w:rPr>
              <w:t>местный бюджет</w:t>
            </w:r>
          </w:p>
        </w:tc>
        <w:tc>
          <w:tcPr>
            <w:tcW w:w="316"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7" w:type="pct"/>
          </w:tcPr>
          <w:p w:rsidR="009073E0" w:rsidRPr="002B5887" w:rsidRDefault="009073E0" w:rsidP="001579D4">
            <w:pPr>
              <w:jc w:val="center"/>
              <w:rPr>
                <w:sz w:val="20"/>
                <w:szCs w:val="20"/>
              </w:rPr>
            </w:pPr>
            <w:r w:rsidRPr="002B5887">
              <w:rPr>
                <w:sz w:val="20"/>
                <w:szCs w:val="20"/>
              </w:rPr>
              <w:t>0,0</w:t>
            </w:r>
          </w:p>
        </w:tc>
        <w:tc>
          <w:tcPr>
            <w:tcW w:w="319"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r>
      <w:tr w:rsidR="009073E0" w:rsidRPr="002B5887" w:rsidTr="00CE13BE">
        <w:trPr>
          <w:trHeight w:val="193"/>
        </w:trPr>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822" w:type="pct"/>
            <w:gridSpan w:val="5"/>
            <w:vMerge w:val="restart"/>
          </w:tcPr>
          <w:p w:rsidR="009073E0" w:rsidRPr="002B5887" w:rsidRDefault="009073E0" w:rsidP="00CD46E9">
            <w:pPr>
              <w:jc w:val="right"/>
              <w:rPr>
                <w:sz w:val="20"/>
                <w:szCs w:val="20"/>
              </w:rPr>
            </w:pPr>
            <w:r w:rsidRPr="002B5887">
              <w:rPr>
                <w:sz w:val="20"/>
                <w:szCs w:val="20"/>
              </w:rPr>
              <w:t>ИТОГО</w:t>
            </w:r>
          </w:p>
        </w:tc>
        <w:tc>
          <w:tcPr>
            <w:tcW w:w="226" w:type="pct"/>
            <w:vMerge w:val="restart"/>
          </w:tcPr>
          <w:p w:rsidR="009073E0" w:rsidRPr="002B5887" w:rsidRDefault="009073E0" w:rsidP="00CD46E9">
            <w:pPr>
              <w:jc w:val="right"/>
              <w:rPr>
                <w:sz w:val="20"/>
                <w:szCs w:val="20"/>
              </w:rPr>
            </w:pPr>
          </w:p>
        </w:tc>
        <w:tc>
          <w:tcPr>
            <w:tcW w:w="727" w:type="pct"/>
          </w:tcPr>
          <w:p w:rsidR="009073E0" w:rsidRPr="002B5887" w:rsidRDefault="009073E0" w:rsidP="00CD46E9">
            <w:pPr>
              <w:jc w:val="right"/>
              <w:rPr>
                <w:sz w:val="20"/>
                <w:szCs w:val="20"/>
              </w:rPr>
            </w:pPr>
            <w:r w:rsidRPr="002B5887">
              <w:rPr>
                <w:sz w:val="20"/>
                <w:szCs w:val="20"/>
              </w:rPr>
              <w:t>всего</w:t>
            </w:r>
          </w:p>
        </w:tc>
        <w:tc>
          <w:tcPr>
            <w:tcW w:w="316" w:type="pct"/>
          </w:tcPr>
          <w:p w:rsidR="009073E0" w:rsidRPr="002B5887" w:rsidRDefault="009073E0" w:rsidP="002541A4">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9073E0" w:rsidRPr="002B5887" w:rsidRDefault="009073E0" w:rsidP="00CD46E9">
            <w:pPr>
              <w:jc w:val="center"/>
              <w:rPr>
                <w:sz w:val="20"/>
                <w:szCs w:val="20"/>
              </w:rPr>
            </w:pPr>
            <w:r w:rsidRPr="002B5887">
              <w:rPr>
                <w:sz w:val="20"/>
                <w:szCs w:val="20"/>
              </w:rPr>
              <w:t>2075,2</w:t>
            </w:r>
          </w:p>
        </w:tc>
        <w:tc>
          <w:tcPr>
            <w:tcW w:w="317" w:type="pct"/>
          </w:tcPr>
          <w:p w:rsidR="009073E0" w:rsidRPr="002B5887" w:rsidRDefault="009073E0" w:rsidP="00CD46E9">
            <w:pPr>
              <w:jc w:val="center"/>
              <w:rPr>
                <w:sz w:val="20"/>
                <w:szCs w:val="20"/>
              </w:rPr>
            </w:pPr>
            <w:r w:rsidRPr="002B5887">
              <w:rPr>
                <w:sz w:val="20"/>
                <w:szCs w:val="20"/>
              </w:rPr>
              <w:t>2075,2</w:t>
            </w:r>
          </w:p>
        </w:tc>
        <w:tc>
          <w:tcPr>
            <w:tcW w:w="319"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r>
      <w:tr w:rsidR="009073E0" w:rsidRPr="002B5887" w:rsidTr="00CE13BE">
        <w:tc>
          <w:tcPr>
            <w:tcW w:w="1822" w:type="pct"/>
            <w:gridSpan w:val="5"/>
            <w:vMerge/>
          </w:tcPr>
          <w:p w:rsidR="009073E0" w:rsidRPr="002B5887" w:rsidRDefault="009073E0" w:rsidP="00AE673A">
            <w:pPr>
              <w:jc w:val="right"/>
              <w:rPr>
                <w:sz w:val="20"/>
                <w:szCs w:val="20"/>
              </w:rPr>
            </w:pPr>
          </w:p>
        </w:tc>
        <w:tc>
          <w:tcPr>
            <w:tcW w:w="226" w:type="pct"/>
            <w:vMerge/>
          </w:tcPr>
          <w:p w:rsidR="009073E0" w:rsidRPr="002B5887" w:rsidRDefault="009073E0" w:rsidP="00AE673A">
            <w:pPr>
              <w:jc w:val="right"/>
              <w:rPr>
                <w:sz w:val="20"/>
                <w:szCs w:val="20"/>
              </w:rPr>
            </w:pPr>
          </w:p>
        </w:tc>
        <w:tc>
          <w:tcPr>
            <w:tcW w:w="727" w:type="pct"/>
          </w:tcPr>
          <w:p w:rsidR="009073E0" w:rsidRPr="002B5887" w:rsidRDefault="009073E0" w:rsidP="00AE673A">
            <w:pPr>
              <w:jc w:val="right"/>
              <w:rPr>
                <w:sz w:val="20"/>
                <w:szCs w:val="20"/>
              </w:rPr>
            </w:pPr>
            <w:r w:rsidRPr="002B5887">
              <w:rPr>
                <w:sz w:val="20"/>
                <w:szCs w:val="20"/>
              </w:rPr>
              <w:t>федеральный бюджет</w:t>
            </w:r>
          </w:p>
        </w:tc>
        <w:tc>
          <w:tcPr>
            <w:tcW w:w="316"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7" w:type="pct"/>
          </w:tcPr>
          <w:p w:rsidR="009073E0" w:rsidRPr="002B5887" w:rsidRDefault="009073E0" w:rsidP="00AE673A">
            <w:pPr>
              <w:jc w:val="center"/>
              <w:rPr>
                <w:sz w:val="20"/>
                <w:szCs w:val="20"/>
              </w:rPr>
            </w:pPr>
            <w:r w:rsidRPr="002B5887">
              <w:rPr>
                <w:sz w:val="20"/>
                <w:szCs w:val="20"/>
              </w:rPr>
              <w:t>0,0</w:t>
            </w:r>
          </w:p>
        </w:tc>
        <w:tc>
          <w:tcPr>
            <w:tcW w:w="319"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r>
      <w:tr w:rsidR="009073E0" w:rsidRPr="002B5887" w:rsidTr="00CE13BE">
        <w:tc>
          <w:tcPr>
            <w:tcW w:w="1822" w:type="pct"/>
            <w:gridSpan w:val="5"/>
            <w:vMerge/>
          </w:tcPr>
          <w:p w:rsidR="009073E0" w:rsidRPr="002B5887" w:rsidRDefault="009073E0" w:rsidP="00AE673A">
            <w:pPr>
              <w:jc w:val="right"/>
              <w:rPr>
                <w:sz w:val="20"/>
                <w:szCs w:val="20"/>
              </w:rPr>
            </w:pPr>
          </w:p>
        </w:tc>
        <w:tc>
          <w:tcPr>
            <w:tcW w:w="226" w:type="pct"/>
            <w:vMerge/>
          </w:tcPr>
          <w:p w:rsidR="009073E0" w:rsidRPr="002B5887" w:rsidRDefault="009073E0" w:rsidP="00AE673A">
            <w:pPr>
              <w:jc w:val="right"/>
              <w:rPr>
                <w:sz w:val="20"/>
                <w:szCs w:val="20"/>
              </w:rPr>
            </w:pPr>
          </w:p>
        </w:tc>
        <w:tc>
          <w:tcPr>
            <w:tcW w:w="727" w:type="pct"/>
          </w:tcPr>
          <w:p w:rsidR="009073E0" w:rsidRPr="002B5887" w:rsidRDefault="009073E0" w:rsidP="00AE673A">
            <w:pPr>
              <w:jc w:val="right"/>
              <w:rPr>
                <w:sz w:val="20"/>
                <w:szCs w:val="20"/>
              </w:rPr>
            </w:pPr>
            <w:r w:rsidRPr="002B5887">
              <w:rPr>
                <w:sz w:val="20"/>
                <w:szCs w:val="20"/>
              </w:rPr>
              <w:t>бюджет автономного округа</w:t>
            </w:r>
          </w:p>
        </w:tc>
        <w:tc>
          <w:tcPr>
            <w:tcW w:w="316"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7" w:type="pct"/>
          </w:tcPr>
          <w:p w:rsidR="009073E0" w:rsidRPr="002B5887" w:rsidRDefault="009073E0" w:rsidP="00AE673A">
            <w:pPr>
              <w:jc w:val="center"/>
              <w:rPr>
                <w:sz w:val="20"/>
                <w:szCs w:val="20"/>
              </w:rPr>
            </w:pPr>
            <w:r w:rsidRPr="002B5887">
              <w:rPr>
                <w:sz w:val="20"/>
                <w:szCs w:val="20"/>
              </w:rPr>
              <w:t>0,0</w:t>
            </w:r>
          </w:p>
        </w:tc>
        <w:tc>
          <w:tcPr>
            <w:tcW w:w="319"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r>
      <w:tr w:rsidR="009073E0" w:rsidRPr="002B5887" w:rsidTr="00CE13BE">
        <w:tc>
          <w:tcPr>
            <w:tcW w:w="1822" w:type="pct"/>
            <w:gridSpan w:val="5"/>
            <w:vMerge/>
          </w:tcPr>
          <w:p w:rsidR="009073E0" w:rsidRPr="002B5887" w:rsidRDefault="009073E0" w:rsidP="00D8568C">
            <w:pPr>
              <w:jc w:val="right"/>
              <w:rPr>
                <w:sz w:val="20"/>
                <w:szCs w:val="20"/>
              </w:rPr>
            </w:pPr>
          </w:p>
        </w:tc>
        <w:tc>
          <w:tcPr>
            <w:tcW w:w="226" w:type="pct"/>
            <w:vMerge/>
          </w:tcPr>
          <w:p w:rsidR="009073E0" w:rsidRPr="002B5887" w:rsidRDefault="009073E0" w:rsidP="00D8568C">
            <w:pPr>
              <w:jc w:val="right"/>
              <w:rPr>
                <w:sz w:val="20"/>
                <w:szCs w:val="20"/>
              </w:rPr>
            </w:pPr>
          </w:p>
        </w:tc>
        <w:tc>
          <w:tcPr>
            <w:tcW w:w="727" w:type="pct"/>
          </w:tcPr>
          <w:p w:rsidR="009073E0" w:rsidRPr="002B5887" w:rsidRDefault="009073E0" w:rsidP="00D8568C">
            <w:pPr>
              <w:jc w:val="right"/>
              <w:rPr>
                <w:sz w:val="20"/>
                <w:szCs w:val="20"/>
              </w:rPr>
            </w:pPr>
            <w:r w:rsidRPr="002B5887">
              <w:rPr>
                <w:sz w:val="20"/>
                <w:szCs w:val="20"/>
              </w:rPr>
              <w:t>местный бюджет</w:t>
            </w:r>
          </w:p>
        </w:tc>
        <w:tc>
          <w:tcPr>
            <w:tcW w:w="316" w:type="pct"/>
          </w:tcPr>
          <w:p w:rsidR="009073E0" w:rsidRPr="002B5887" w:rsidRDefault="009073E0" w:rsidP="00D8568C">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9073E0" w:rsidRPr="002B5887" w:rsidRDefault="009073E0" w:rsidP="00D8568C">
            <w:pPr>
              <w:jc w:val="center"/>
              <w:rPr>
                <w:sz w:val="20"/>
                <w:szCs w:val="20"/>
              </w:rPr>
            </w:pPr>
            <w:r w:rsidRPr="002B5887">
              <w:rPr>
                <w:sz w:val="20"/>
                <w:szCs w:val="20"/>
              </w:rPr>
              <w:t>2075,2</w:t>
            </w:r>
          </w:p>
        </w:tc>
        <w:tc>
          <w:tcPr>
            <w:tcW w:w="317" w:type="pct"/>
          </w:tcPr>
          <w:p w:rsidR="009073E0" w:rsidRPr="002B5887" w:rsidRDefault="009073E0" w:rsidP="00D8568C">
            <w:pPr>
              <w:jc w:val="center"/>
              <w:rPr>
                <w:sz w:val="20"/>
                <w:szCs w:val="20"/>
              </w:rPr>
            </w:pPr>
            <w:r w:rsidRPr="002B5887">
              <w:rPr>
                <w:sz w:val="20"/>
                <w:szCs w:val="20"/>
              </w:rPr>
              <w:t>2075,2</w:t>
            </w:r>
          </w:p>
        </w:tc>
        <w:tc>
          <w:tcPr>
            <w:tcW w:w="319"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r>
      <w:tr w:rsidR="009073E0" w:rsidRPr="002B5887" w:rsidTr="00CE13BE">
        <w:tc>
          <w:tcPr>
            <w:tcW w:w="1822" w:type="pct"/>
            <w:gridSpan w:val="5"/>
            <w:vMerge/>
          </w:tcPr>
          <w:p w:rsidR="009073E0" w:rsidRPr="002B5887" w:rsidRDefault="009073E0" w:rsidP="00D8568C">
            <w:pPr>
              <w:jc w:val="right"/>
              <w:rPr>
                <w:sz w:val="20"/>
                <w:szCs w:val="20"/>
              </w:rPr>
            </w:pPr>
          </w:p>
        </w:tc>
        <w:tc>
          <w:tcPr>
            <w:tcW w:w="226" w:type="pct"/>
            <w:vMerge/>
          </w:tcPr>
          <w:p w:rsidR="009073E0" w:rsidRPr="002B5887" w:rsidRDefault="009073E0" w:rsidP="00D8568C">
            <w:pPr>
              <w:jc w:val="right"/>
              <w:rPr>
                <w:sz w:val="20"/>
                <w:szCs w:val="20"/>
              </w:rPr>
            </w:pPr>
          </w:p>
        </w:tc>
        <w:tc>
          <w:tcPr>
            <w:tcW w:w="727" w:type="pct"/>
          </w:tcPr>
          <w:p w:rsidR="009073E0" w:rsidRPr="002B5887" w:rsidRDefault="009073E0" w:rsidP="00D8568C">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7" w:type="pct"/>
          </w:tcPr>
          <w:p w:rsidR="009073E0" w:rsidRPr="002B5887" w:rsidRDefault="009073E0" w:rsidP="00D8568C">
            <w:pPr>
              <w:jc w:val="center"/>
              <w:rPr>
                <w:sz w:val="20"/>
                <w:szCs w:val="20"/>
              </w:rPr>
            </w:pPr>
            <w:r w:rsidRPr="002B5887">
              <w:rPr>
                <w:sz w:val="20"/>
                <w:szCs w:val="20"/>
              </w:rPr>
              <w:t>0,0</w:t>
            </w:r>
          </w:p>
        </w:tc>
        <w:tc>
          <w:tcPr>
            <w:tcW w:w="319"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r>
    </w:tbl>
    <w:p w:rsidR="009073E0" w:rsidRDefault="009073E0" w:rsidP="00556E04">
      <w:pPr>
        <w:jc w:val="right"/>
        <w:rPr>
          <w:sz w:val="28"/>
          <w:szCs w:val="28"/>
        </w:rPr>
      </w:pPr>
      <w:r>
        <w:rPr>
          <w:sz w:val="20"/>
          <w:szCs w:val="20"/>
        </w:rPr>
        <w:br w:type="page"/>
      </w:r>
      <w:r>
        <w:rPr>
          <w:sz w:val="28"/>
          <w:szCs w:val="28"/>
        </w:rPr>
        <w:tab/>
      </w:r>
      <w:r w:rsidRPr="00A360AF">
        <w:rPr>
          <w:sz w:val="28"/>
          <w:szCs w:val="28"/>
        </w:rPr>
        <w:t>Таблица 5</w:t>
      </w:r>
    </w:p>
    <w:p w:rsidR="009073E0" w:rsidRPr="008F7808" w:rsidRDefault="009073E0" w:rsidP="00AC3537">
      <w:pPr>
        <w:tabs>
          <w:tab w:val="left" w:pos="5820"/>
        </w:tabs>
        <w:jc w:val="right"/>
        <w:rPr>
          <w:sz w:val="28"/>
          <w:szCs w:val="28"/>
        </w:rPr>
      </w:pPr>
    </w:p>
    <w:p w:rsidR="009073E0" w:rsidRDefault="009073E0"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9073E0" w:rsidRDefault="009073E0" w:rsidP="00AC3537">
      <w:pPr>
        <w:jc w:val="center"/>
        <w:rPr>
          <w:sz w:val="28"/>
          <w:szCs w:val="28"/>
        </w:rPr>
      </w:pPr>
    </w:p>
    <w:p w:rsidR="009073E0" w:rsidRPr="00EC173C" w:rsidRDefault="009073E0"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3682"/>
        <w:gridCol w:w="9306"/>
      </w:tblGrid>
      <w:tr w:rsidR="009073E0" w:rsidRPr="00EC173C" w:rsidTr="00556E04">
        <w:trPr>
          <w:trHeight w:val="660"/>
        </w:trPr>
        <w:tc>
          <w:tcPr>
            <w:tcW w:w="735" w:type="dxa"/>
          </w:tcPr>
          <w:p w:rsidR="009073E0" w:rsidRPr="009A5607" w:rsidRDefault="009073E0" w:rsidP="0066136C">
            <w:pPr>
              <w:jc w:val="center"/>
              <w:rPr>
                <w:sz w:val="26"/>
                <w:szCs w:val="26"/>
              </w:rPr>
            </w:pPr>
            <w:r w:rsidRPr="009A5607">
              <w:rPr>
                <w:sz w:val="26"/>
                <w:szCs w:val="26"/>
              </w:rPr>
              <w:t>№ п/п</w:t>
            </w:r>
          </w:p>
        </w:tc>
        <w:tc>
          <w:tcPr>
            <w:tcW w:w="3682" w:type="dxa"/>
          </w:tcPr>
          <w:p w:rsidR="009073E0" w:rsidRPr="009A5607" w:rsidRDefault="009073E0" w:rsidP="0066136C">
            <w:pPr>
              <w:jc w:val="center"/>
              <w:rPr>
                <w:sz w:val="26"/>
                <w:szCs w:val="26"/>
              </w:rPr>
            </w:pPr>
            <w:r w:rsidRPr="009A5607">
              <w:rPr>
                <w:sz w:val="26"/>
                <w:szCs w:val="26"/>
              </w:rPr>
              <w:t>Описание риска</w:t>
            </w:r>
          </w:p>
        </w:tc>
        <w:tc>
          <w:tcPr>
            <w:tcW w:w="9306" w:type="dxa"/>
          </w:tcPr>
          <w:p w:rsidR="009073E0" w:rsidRPr="009A5607" w:rsidRDefault="009073E0" w:rsidP="0066136C">
            <w:pPr>
              <w:jc w:val="center"/>
              <w:rPr>
                <w:sz w:val="26"/>
                <w:szCs w:val="26"/>
              </w:rPr>
            </w:pPr>
            <w:r w:rsidRPr="009A5607">
              <w:rPr>
                <w:sz w:val="26"/>
                <w:szCs w:val="26"/>
              </w:rPr>
              <w:t>Меры по преодолению рисков</w:t>
            </w:r>
          </w:p>
        </w:tc>
      </w:tr>
      <w:tr w:rsidR="009073E0" w:rsidRPr="00EC173C" w:rsidTr="00556E04">
        <w:trPr>
          <w:trHeight w:val="723"/>
        </w:trPr>
        <w:tc>
          <w:tcPr>
            <w:tcW w:w="735" w:type="dxa"/>
            <w:vAlign w:val="center"/>
          </w:tcPr>
          <w:p w:rsidR="009073E0" w:rsidRPr="009A5607" w:rsidRDefault="009073E0" w:rsidP="0066136C">
            <w:pPr>
              <w:jc w:val="center"/>
              <w:rPr>
                <w:sz w:val="26"/>
                <w:szCs w:val="26"/>
              </w:rPr>
            </w:pPr>
            <w:r w:rsidRPr="009A5607">
              <w:rPr>
                <w:sz w:val="26"/>
                <w:szCs w:val="26"/>
              </w:rPr>
              <w:t>1</w:t>
            </w:r>
          </w:p>
        </w:tc>
        <w:tc>
          <w:tcPr>
            <w:tcW w:w="3682" w:type="dxa"/>
            <w:vAlign w:val="center"/>
          </w:tcPr>
          <w:p w:rsidR="009073E0" w:rsidRPr="009A5607" w:rsidRDefault="009073E0" w:rsidP="0066136C">
            <w:pPr>
              <w:autoSpaceDE w:val="0"/>
              <w:autoSpaceDN w:val="0"/>
              <w:adjustRightInd w:val="0"/>
              <w:jc w:val="both"/>
              <w:rPr>
                <w:sz w:val="26"/>
                <w:szCs w:val="26"/>
              </w:rPr>
            </w:pPr>
            <w:r w:rsidRPr="009A5607">
              <w:rPr>
                <w:sz w:val="26"/>
                <w:szCs w:val="26"/>
              </w:rPr>
              <w:t xml:space="preserve"> </w:t>
            </w:r>
            <w:r>
              <w:rPr>
                <w:sz w:val="26"/>
                <w:szCs w:val="26"/>
              </w:rPr>
              <w:t>Недостаточное</w:t>
            </w:r>
            <w:r w:rsidRPr="009A5607">
              <w:rPr>
                <w:sz w:val="26"/>
                <w:szCs w:val="26"/>
              </w:rPr>
              <w:t xml:space="preserve"> финанс</w:t>
            </w:r>
            <w:r>
              <w:rPr>
                <w:sz w:val="26"/>
                <w:szCs w:val="26"/>
              </w:rPr>
              <w:t>ирование.</w:t>
            </w:r>
          </w:p>
          <w:p w:rsidR="009073E0" w:rsidRPr="009A5607" w:rsidRDefault="009073E0" w:rsidP="0066136C">
            <w:pPr>
              <w:pStyle w:val="ConsPlusNormal"/>
              <w:rPr>
                <w:rFonts w:ascii="Times New Roman" w:hAnsi="Times New Roman"/>
                <w:sz w:val="26"/>
                <w:szCs w:val="26"/>
              </w:rPr>
            </w:pPr>
          </w:p>
        </w:tc>
        <w:tc>
          <w:tcPr>
            <w:tcW w:w="9306" w:type="dxa"/>
            <w:vAlign w:val="center"/>
          </w:tcPr>
          <w:p w:rsidR="009073E0" w:rsidRPr="009A5607" w:rsidRDefault="009073E0" w:rsidP="00EB0FCE">
            <w:pPr>
              <w:rPr>
                <w:sz w:val="26"/>
                <w:szCs w:val="26"/>
              </w:rPr>
            </w:pPr>
            <w:r>
              <w:rPr>
                <w:sz w:val="26"/>
                <w:szCs w:val="26"/>
              </w:rPr>
              <w:t>При формировании бюджета обосновать требуемый объем финансирования</w:t>
            </w:r>
          </w:p>
        </w:tc>
      </w:tr>
      <w:tr w:rsidR="009073E0" w:rsidRPr="009A5607" w:rsidTr="00556E04">
        <w:trPr>
          <w:trHeight w:val="1395"/>
        </w:trPr>
        <w:tc>
          <w:tcPr>
            <w:tcW w:w="735" w:type="dxa"/>
            <w:vAlign w:val="center"/>
          </w:tcPr>
          <w:p w:rsidR="009073E0" w:rsidRPr="009A5607" w:rsidRDefault="009073E0" w:rsidP="0066136C">
            <w:pPr>
              <w:jc w:val="center"/>
              <w:rPr>
                <w:sz w:val="26"/>
                <w:szCs w:val="26"/>
              </w:rPr>
            </w:pPr>
            <w:r>
              <w:rPr>
                <w:sz w:val="26"/>
                <w:szCs w:val="26"/>
              </w:rPr>
              <w:t>2</w:t>
            </w:r>
          </w:p>
        </w:tc>
        <w:tc>
          <w:tcPr>
            <w:tcW w:w="3682" w:type="dxa"/>
            <w:vAlign w:val="center"/>
          </w:tcPr>
          <w:p w:rsidR="009073E0" w:rsidRPr="009A5607" w:rsidRDefault="009073E0" w:rsidP="00EB0FCE">
            <w:pPr>
              <w:pStyle w:val="ConsPlusNormal"/>
              <w:ind w:firstLine="0"/>
              <w:rPr>
                <w:rFonts w:ascii="Times New Roman" w:hAnsi="Times New Roman"/>
                <w:sz w:val="26"/>
                <w:szCs w:val="26"/>
              </w:rPr>
            </w:pPr>
            <w:r>
              <w:rPr>
                <w:rFonts w:ascii="Times New Roman" w:hAnsi="Times New Roman"/>
                <w:sz w:val="26"/>
                <w:szCs w:val="26"/>
              </w:rPr>
              <w:t>Потеря</w:t>
            </w:r>
            <w:r w:rsidRPr="00EB618C">
              <w:rPr>
                <w:rFonts w:ascii="Times New Roman" w:hAnsi="Times New Roman"/>
                <w:sz w:val="26"/>
                <w:szCs w:val="26"/>
              </w:rPr>
              <w:t xml:space="preserve"> цифровых данных пользователя</w:t>
            </w:r>
            <w:r>
              <w:rPr>
                <w:rFonts w:ascii="Times New Roman" w:hAnsi="Times New Roman"/>
                <w:sz w:val="26"/>
                <w:szCs w:val="26"/>
              </w:rPr>
              <w:t>.</w:t>
            </w:r>
          </w:p>
        </w:tc>
        <w:tc>
          <w:tcPr>
            <w:tcW w:w="9306" w:type="dxa"/>
            <w:vAlign w:val="center"/>
          </w:tcPr>
          <w:p w:rsidR="009073E0" w:rsidRPr="00043584" w:rsidRDefault="009073E0" w:rsidP="00C06B7F">
            <w:pPr>
              <w:rPr>
                <w:sz w:val="26"/>
                <w:szCs w:val="26"/>
              </w:rPr>
            </w:pPr>
            <w:r w:rsidRPr="00043584">
              <w:rPr>
                <w:sz w:val="26"/>
                <w:szCs w:val="26"/>
                <w:shd w:val="clear" w:color="auto" w:fill="FFFFFF"/>
              </w:rPr>
              <w:t xml:space="preserve">Своевременное обновление существующего программного обеспечения. Внедрение современных информационно- коммуникационных систем, технологий, стандартов и решений. </w:t>
            </w:r>
          </w:p>
        </w:tc>
      </w:tr>
      <w:tr w:rsidR="009073E0" w:rsidRPr="00EC173C" w:rsidTr="00556E04">
        <w:trPr>
          <w:trHeight w:val="1185"/>
        </w:trPr>
        <w:tc>
          <w:tcPr>
            <w:tcW w:w="735" w:type="dxa"/>
            <w:vAlign w:val="center"/>
          </w:tcPr>
          <w:p w:rsidR="009073E0" w:rsidRPr="009A5607" w:rsidRDefault="009073E0" w:rsidP="0066136C">
            <w:pPr>
              <w:jc w:val="center"/>
              <w:rPr>
                <w:sz w:val="26"/>
                <w:szCs w:val="26"/>
              </w:rPr>
            </w:pPr>
            <w:r>
              <w:rPr>
                <w:sz w:val="26"/>
                <w:szCs w:val="26"/>
              </w:rPr>
              <w:t>3</w:t>
            </w:r>
          </w:p>
        </w:tc>
        <w:tc>
          <w:tcPr>
            <w:tcW w:w="3682" w:type="dxa"/>
            <w:vAlign w:val="center"/>
          </w:tcPr>
          <w:p w:rsidR="009073E0" w:rsidRPr="009A5607" w:rsidRDefault="009073E0" w:rsidP="00AC3537">
            <w:pPr>
              <w:pStyle w:val="ConsPlusNormal"/>
              <w:ind w:firstLine="0"/>
              <w:jc w:val="both"/>
              <w:rPr>
                <w:rFonts w:ascii="Times New Roman" w:hAnsi="Times New Roman"/>
                <w:sz w:val="26"/>
                <w:szCs w:val="26"/>
              </w:rPr>
            </w:pPr>
            <w:r>
              <w:rPr>
                <w:rFonts w:ascii="Times New Roman" w:hAnsi="Times New Roman"/>
                <w:sz w:val="26"/>
                <w:szCs w:val="26"/>
              </w:rPr>
              <w:t>Н</w:t>
            </w:r>
            <w:r w:rsidRPr="00EB618C">
              <w:rPr>
                <w:rFonts w:ascii="Times New Roman" w:hAnsi="Times New Roman"/>
                <w:sz w:val="26"/>
                <w:szCs w:val="26"/>
              </w:rPr>
              <w:t>е достижение целевых значений показателей результативности муниципальной программы</w:t>
            </w:r>
          </w:p>
        </w:tc>
        <w:tc>
          <w:tcPr>
            <w:tcW w:w="9306" w:type="dxa"/>
            <w:vAlign w:val="center"/>
          </w:tcPr>
          <w:p w:rsidR="009073E0" w:rsidRPr="009A5607" w:rsidRDefault="009073E0"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Pr>
                <w:sz w:val="26"/>
                <w:szCs w:val="26"/>
              </w:rPr>
              <w:t>.</w:t>
            </w:r>
          </w:p>
        </w:tc>
      </w:tr>
    </w:tbl>
    <w:p w:rsidR="009073E0" w:rsidRPr="00EC173C" w:rsidRDefault="009073E0" w:rsidP="00AC3537">
      <w:pPr>
        <w:tabs>
          <w:tab w:val="left" w:pos="5820"/>
        </w:tabs>
        <w:jc w:val="right"/>
      </w:pPr>
    </w:p>
    <w:p w:rsidR="009073E0" w:rsidRPr="00EC173C" w:rsidRDefault="009073E0" w:rsidP="00AC3537">
      <w:pPr>
        <w:tabs>
          <w:tab w:val="left" w:pos="5820"/>
        </w:tabs>
        <w:jc w:val="right"/>
      </w:pPr>
    </w:p>
    <w:p w:rsidR="009073E0" w:rsidRDefault="009073E0" w:rsidP="00A61C47">
      <w:pPr>
        <w:tabs>
          <w:tab w:val="left" w:pos="5820"/>
        </w:tabs>
        <w:jc w:val="right"/>
      </w:pPr>
    </w:p>
    <w:p w:rsidR="009073E0" w:rsidRDefault="009073E0" w:rsidP="00A61C47">
      <w:pPr>
        <w:tabs>
          <w:tab w:val="left" w:pos="5820"/>
        </w:tabs>
        <w:jc w:val="right"/>
      </w:pPr>
    </w:p>
    <w:p w:rsidR="009073E0" w:rsidRDefault="009073E0" w:rsidP="00A61C47">
      <w:pPr>
        <w:tabs>
          <w:tab w:val="left" w:pos="5820"/>
        </w:tabs>
        <w:jc w:val="right"/>
      </w:pPr>
    </w:p>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3E0" w:rsidRDefault="009073E0">
      <w:r>
        <w:separator/>
      </w:r>
    </w:p>
  </w:endnote>
  <w:endnote w:type="continuationSeparator" w:id="0">
    <w:p w:rsidR="009073E0" w:rsidRDefault="00907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3E0" w:rsidRDefault="009073E0">
      <w:r>
        <w:separator/>
      </w:r>
    </w:p>
  </w:footnote>
  <w:footnote w:type="continuationSeparator" w:id="0">
    <w:p w:rsidR="009073E0" w:rsidRDefault="009073E0">
      <w:r>
        <w:continuationSeparator/>
      </w:r>
    </w:p>
  </w:footnote>
  <w:footnote w:id="1">
    <w:p w:rsidR="009073E0" w:rsidRDefault="009073E0" w:rsidP="00CE45A7">
      <w:pPr>
        <w:pStyle w:val="FootnoteText"/>
      </w:pPr>
      <w:r w:rsidRPr="009A108A">
        <w:rPr>
          <w:rStyle w:val="FootnoteReference"/>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E0" w:rsidRDefault="009073E0" w:rsidP="00F821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3E0" w:rsidRDefault="00907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E0" w:rsidRDefault="009073E0" w:rsidP="00925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073E0" w:rsidRDefault="009073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11"/>
  </w:num>
  <w:num w:numId="22">
    <w:abstractNumId w:val="22"/>
  </w:num>
  <w:num w:numId="23">
    <w:abstractNumId w:val="8"/>
  </w:num>
  <w:num w:numId="24">
    <w:abstractNumId w:val="9"/>
  </w:num>
  <w:num w:numId="25">
    <w:abstractNumId w:val="21"/>
  </w:num>
  <w:num w:numId="26">
    <w:abstractNumId w:val="5"/>
  </w:num>
  <w:num w:numId="27">
    <w:abstractNumId w:val="15"/>
  </w:num>
  <w:num w:numId="28">
    <w:abstractNumId w:val="27"/>
  </w:num>
  <w:num w:numId="29">
    <w:abstractNumId w:val="28"/>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6"/>
  </w:num>
  <w:num w:numId="33">
    <w:abstractNumId w:val="16"/>
  </w:num>
  <w:num w:numId="34">
    <w:abstractNumId w:val="25"/>
  </w:num>
  <w:num w:numId="35">
    <w:abstractNumId w:val="3"/>
  </w:num>
  <w:num w:numId="36">
    <w:abstractNumId w:val="18"/>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0"/>
  </w:num>
  <w:num w:numId="40">
    <w:abstractNumId w:val="13"/>
  </w:num>
  <w:num w:numId="41">
    <w:abstractNumId w:val="14"/>
  </w:num>
  <w:num w:numId="42">
    <w:abstractNumId w:val="23"/>
  </w:num>
  <w:num w:numId="43">
    <w:abstractNumId w:val="2"/>
  </w:num>
  <w:num w:numId="44">
    <w:abstractNumId w:val="26"/>
  </w:num>
  <w:num w:numId="45">
    <w:abstractNumId w:val="20"/>
  </w:num>
  <w:num w:numId="46">
    <w:abstractNumId w:val="17"/>
  </w:num>
  <w:num w:numId="47">
    <w:abstractNumId w:val="19"/>
  </w:num>
  <w:num w:numId="48">
    <w:abstractNumId w:val="29"/>
  </w:num>
  <w:num w:numId="49">
    <w:abstractNumId w:val="24"/>
  </w:num>
  <w:num w:numId="50">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177A"/>
    <w:rsid w:val="00242E26"/>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76FB"/>
    <w:rsid w:val="002977A5"/>
    <w:rsid w:val="002A010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1A1F"/>
    <w:rsid w:val="00C521E4"/>
    <w:rsid w:val="00C55449"/>
    <w:rsid w:val="00C5560A"/>
    <w:rsid w:val="00C55692"/>
    <w:rsid w:val="00C56407"/>
    <w:rsid w:val="00C57A7F"/>
    <w:rsid w:val="00C621EF"/>
    <w:rsid w:val="00C64058"/>
    <w:rsid w:val="00C654BE"/>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D2"/>
    <w:rPr>
      <w:sz w:val="24"/>
      <w:szCs w:val="24"/>
    </w:rPr>
  </w:style>
  <w:style w:type="paragraph" w:styleId="Heading1">
    <w:name w:val="heading 1"/>
    <w:basedOn w:val="Normal"/>
    <w:link w:val="Heading1Char"/>
    <w:uiPriority w:val="99"/>
    <w:qFormat/>
    <w:rsid w:val="009145A7"/>
    <w:pPr>
      <w:spacing w:before="100" w:beforeAutospacing="1" w:after="100" w:afterAutospacing="1"/>
      <w:outlineLvl w:val="0"/>
    </w:pPr>
    <w:rPr>
      <w:b/>
      <w:bCs/>
      <w:kern w:val="36"/>
      <w:sz w:val="48"/>
      <w:szCs w:val="48"/>
    </w:rPr>
  </w:style>
  <w:style w:type="paragraph" w:styleId="Heading2">
    <w:name w:val="heading 2"/>
    <w:aliases w:val="Заголовок 2 Знак Знак"/>
    <w:basedOn w:val="Normal"/>
    <w:next w:val="Normal"/>
    <w:link w:val="Heading2Char"/>
    <w:uiPriority w:val="99"/>
    <w:qFormat/>
    <w:rsid w:val="009145A7"/>
    <w:pPr>
      <w:keepNext/>
      <w:outlineLvl w:val="1"/>
    </w:pPr>
    <w:rPr>
      <w:b/>
      <w:sz w:val="28"/>
      <w:szCs w:val="20"/>
    </w:rPr>
  </w:style>
  <w:style w:type="paragraph" w:styleId="Heading3">
    <w:name w:val="heading 3"/>
    <w:basedOn w:val="Normal"/>
    <w:next w:val="Normal"/>
    <w:link w:val="Heading3Char"/>
    <w:uiPriority w:val="99"/>
    <w:qFormat/>
    <w:rsid w:val="009145A7"/>
    <w:pPr>
      <w:keepNext/>
      <w:ind w:firstLine="851"/>
      <w:jc w:val="both"/>
      <w:outlineLvl w:val="2"/>
    </w:pPr>
    <w:rPr>
      <w:sz w:val="28"/>
    </w:rPr>
  </w:style>
  <w:style w:type="paragraph" w:styleId="Heading4">
    <w:name w:val="heading 4"/>
    <w:basedOn w:val="Normal"/>
    <w:next w:val="Normal"/>
    <w:link w:val="Heading4Char"/>
    <w:uiPriority w:val="99"/>
    <w:qFormat/>
    <w:rsid w:val="00A157B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9E7474"/>
    <w:pPr>
      <w:spacing w:before="240" w:after="60"/>
      <w:outlineLvl w:val="4"/>
    </w:pPr>
    <w:rPr>
      <w:b/>
      <w:bCs/>
      <w:i/>
      <w:iCs/>
      <w:sz w:val="26"/>
      <w:szCs w:val="26"/>
    </w:rPr>
  </w:style>
  <w:style w:type="paragraph" w:styleId="Heading6">
    <w:name w:val="heading 6"/>
    <w:basedOn w:val="Normal"/>
    <w:next w:val="Normal"/>
    <w:link w:val="Heading6Char"/>
    <w:uiPriority w:val="99"/>
    <w:qFormat/>
    <w:rsid w:val="009E7474"/>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45A7"/>
    <w:rPr>
      <w:rFonts w:cs="Times New Roman"/>
      <w:b/>
      <w:kern w:val="36"/>
      <w:sz w:val="48"/>
    </w:rPr>
  </w:style>
  <w:style w:type="character" w:customStyle="1" w:styleId="Heading2Char">
    <w:name w:val="Heading 2 Char"/>
    <w:aliases w:val="Заголовок 2 Знак Знак Char"/>
    <w:basedOn w:val="DefaultParagraphFont"/>
    <w:link w:val="Heading2"/>
    <w:uiPriority w:val="99"/>
    <w:locked/>
    <w:rsid w:val="009145A7"/>
    <w:rPr>
      <w:rFonts w:cs="Times New Roman"/>
      <w:b/>
      <w:sz w:val="28"/>
    </w:rPr>
  </w:style>
  <w:style w:type="character" w:customStyle="1" w:styleId="Heading3Char">
    <w:name w:val="Heading 3 Char"/>
    <w:basedOn w:val="DefaultParagraphFont"/>
    <w:link w:val="Heading3"/>
    <w:uiPriority w:val="99"/>
    <w:locked/>
    <w:rsid w:val="009145A7"/>
    <w:rPr>
      <w:rFonts w:cs="Times New Roman"/>
      <w:sz w:val="24"/>
    </w:rPr>
  </w:style>
  <w:style w:type="character" w:customStyle="1" w:styleId="Heading4Char">
    <w:name w:val="Heading 4 Char"/>
    <w:basedOn w:val="DefaultParagraphFont"/>
    <w:link w:val="Heading4"/>
    <w:uiPriority w:val="99"/>
    <w:locked/>
    <w:rsid w:val="00A157BE"/>
    <w:rPr>
      <w:rFonts w:ascii="Calibri" w:hAnsi="Calibri" w:cs="Times New Roman"/>
      <w:b/>
      <w:sz w:val="28"/>
    </w:rPr>
  </w:style>
  <w:style w:type="character" w:customStyle="1" w:styleId="Heading5Char">
    <w:name w:val="Heading 5 Char"/>
    <w:basedOn w:val="DefaultParagraphFont"/>
    <w:link w:val="Heading5"/>
    <w:uiPriority w:val="99"/>
    <w:locked/>
    <w:rsid w:val="009E7474"/>
    <w:rPr>
      <w:rFonts w:cs="Times New Roman"/>
      <w:b/>
      <w:i/>
      <w:sz w:val="26"/>
    </w:rPr>
  </w:style>
  <w:style w:type="character" w:customStyle="1" w:styleId="Heading6Char">
    <w:name w:val="Heading 6 Char"/>
    <w:basedOn w:val="DefaultParagraphFont"/>
    <w:link w:val="Heading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9145A7"/>
    <w:pPr>
      <w:tabs>
        <w:tab w:val="center" w:pos="4677"/>
        <w:tab w:val="right" w:pos="9355"/>
      </w:tabs>
    </w:pPr>
  </w:style>
  <w:style w:type="character" w:customStyle="1" w:styleId="HeaderChar">
    <w:name w:val="Header Char"/>
    <w:basedOn w:val="DefaultParagraphFont"/>
    <w:link w:val="Header"/>
    <w:uiPriority w:val="99"/>
    <w:locked/>
    <w:rsid w:val="009145A7"/>
    <w:rPr>
      <w:rFonts w:cs="Times New Roman"/>
      <w:sz w:val="24"/>
      <w:lang w:eastAsia="ru-RU"/>
    </w:rPr>
  </w:style>
  <w:style w:type="character" w:styleId="PageNumber">
    <w:name w:val="page number"/>
    <w:basedOn w:val="DefaultParagraphFont"/>
    <w:uiPriority w:val="99"/>
    <w:rsid w:val="009145A7"/>
    <w:rPr>
      <w:rFonts w:cs="Times New Roman"/>
    </w:rPr>
  </w:style>
  <w:style w:type="paragraph" w:styleId="Footer">
    <w:name w:val="footer"/>
    <w:basedOn w:val="Normal"/>
    <w:link w:val="FooterChar"/>
    <w:uiPriority w:val="99"/>
    <w:rsid w:val="009145A7"/>
    <w:pPr>
      <w:tabs>
        <w:tab w:val="center" w:pos="4677"/>
        <w:tab w:val="right" w:pos="9355"/>
      </w:tabs>
    </w:pPr>
  </w:style>
  <w:style w:type="character" w:customStyle="1" w:styleId="FooterChar">
    <w:name w:val="Footer Char"/>
    <w:basedOn w:val="DefaultParagraphFont"/>
    <w:link w:val="Footer"/>
    <w:uiPriority w:val="99"/>
    <w:locked/>
    <w:rsid w:val="009145A7"/>
    <w:rPr>
      <w:rFonts w:cs="Times New Roman"/>
      <w:sz w:val="24"/>
      <w:lang w:eastAsia="ru-RU"/>
    </w:rPr>
  </w:style>
  <w:style w:type="paragraph" w:styleId="Caption">
    <w:name w:val="caption"/>
    <w:basedOn w:val="Normal"/>
    <w:next w:val="Normal"/>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Normal"/>
    <w:uiPriority w:val="99"/>
    <w:rsid w:val="009145A7"/>
    <w:pPr>
      <w:spacing w:before="144" w:after="288"/>
      <w:jc w:val="both"/>
    </w:pPr>
  </w:style>
  <w:style w:type="paragraph" w:customStyle="1" w:styleId="a">
    <w:name w:val="Нормальный"/>
    <w:link w:val="a0"/>
    <w:uiPriority w:val="99"/>
    <w:rsid w:val="009145A7"/>
    <w:pPr>
      <w:autoSpaceDE w:val="0"/>
      <w:autoSpaceDN w:val="0"/>
      <w:adjustRightInd w:val="0"/>
      <w:spacing w:line="360" w:lineRule="auto"/>
      <w:ind w:firstLine="567"/>
      <w:jc w:val="both"/>
    </w:pPr>
  </w:style>
  <w:style w:type="character" w:customStyle="1" w:styleId="a0">
    <w:name w:val="Нормальный Знак"/>
    <w:link w:val="a"/>
    <w:uiPriority w:val="99"/>
    <w:locked/>
    <w:rsid w:val="009145A7"/>
    <w:rPr>
      <w:sz w:val="22"/>
      <w:lang w:val="ru-RU" w:eastAsia="ru-RU"/>
    </w:rPr>
  </w:style>
  <w:style w:type="character" w:customStyle="1" w:styleId="b-serp-urlitem1">
    <w:name w:val="b-serp-url__item1"/>
    <w:basedOn w:val="DefaultParagraphFont"/>
    <w:uiPriority w:val="99"/>
    <w:rsid w:val="009145A7"/>
    <w:rPr>
      <w:rFonts w:cs="Times New Roman"/>
    </w:rPr>
  </w:style>
  <w:style w:type="character" w:customStyle="1" w:styleId="b-serp-urlmark1">
    <w:name w:val="b-serp-url__mark1"/>
    <w:basedOn w:val="DefaultParagraphFont"/>
    <w:uiPriority w:val="99"/>
    <w:rsid w:val="009145A7"/>
    <w:rPr>
      <w:rFonts w:cs="Times New Roman"/>
    </w:rPr>
  </w:style>
  <w:style w:type="character" w:styleId="Hyperlink">
    <w:name w:val="Hyperlink"/>
    <w:basedOn w:val="DefaultParagraphFont"/>
    <w:uiPriority w:val="99"/>
    <w:rsid w:val="009145A7"/>
    <w:rPr>
      <w:rFonts w:cs="Times New Roman"/>
      <w:color w:val="0000CC"/>
      <w:u w:val="single"/>
    </w:rPr>
  </w:style>
  <w:style w:type="paragraph" w:styleId="HTMLPreformatted">
    <w:name w:val="HTML Preformatted"/>
    <w:basedOn w:val="Normal"/>
    <w:link w:val="HTMLPreformattedChar"/>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145A7"/>
    <w:rPr>
      <w:rFonts w:ascii="Courier New" w:hAnsi="Courier New" w:cs="Times New Roman"/>
      <w:lang w:eastAsia="ru-RU"/>
    </w:rPr>
  </w:style>
  <w:style w:type="paragraph" w:styleId="BodyTextIndent">
    <w:name w:val="Body Text Indent"/>
    <w:aliases w:val="Основной текст 1,Нумерованный список !!"/>
    <w:basedOn w:val="Normal"/>
    <w:link w:val="BodyTextIndentChar2"/>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DefaultParagraphFont"/>
    <w:link w:val="12"/>
    <w:uiPriority w:val="99"/>
    <w:semiHidden/>
    <w:locked/>
    <w:rsid w:val="009E7474"/>
    <w:rPr>
      <w:rFonts w:ascii="TimesET" w:hAnsi="TimesET" w:cs="Times New Roman"/>
    </w:rPr>
  </w:style>
  <w:style w:type="character" w:customStyle="1" w:styleId="BodyTextIndentChar2">
    <w:name w:val="Body Text Indent Char2"/>
    <w:aliases w:val="Основной текст 1 Char1,Нумерованный список !! Char1"/>
    <w:link w:val="BodyTextIndent"/>
    <w:uiPriority w:val="99"/>
    <w:locked/>
    <w:rsid w:val="009145A7"/>
    <w:rPr>
      <w:sz w:val="28"/>
      <w:lang w:eastAsia="ru-RU"/>
    </w:rPr>
  </w:style>
  <w:style w:type="paragraph" w:customStyle="1" w:styleId="a1">
    <w:name w:val="Знак Знак Знак Знак Знак Знак Знак Знак Знак Знак Знак Знак Знак"/>
    <w:basedOn w:val="Normal"/>
    <w:uiPriority w:val="99"/>
    <w:rsid w:val="009145A7"/>
    <w:pPr>
      <w:spacing w:before="100" w:beforeAutospacing="1" w:after="100" w:afterAutospacing="1"/>
    </w:pPr>
    <w:rPr>
      <w:rFonts w:ascii="Tahoma" w:hAnsi="Tahoma" w:cs="Tahoma"/>
      <w:sz w:val="20"/>
      <w:szCs w:val="20"/>
      <w:lang w:val="en-US" w:eastAsia="en-US"/>
    </w:rPr>
  </w:style>
  <w:style w:type="paragraph" w:customStyle="1" w:styleId="a2">
    <w:name w:val="Мой стиль"/>
    <w:basedOn w:val="Normal"/>
    <w:uiPriority w:val="99"/>
    <w:rsid w:val="009145A7"/>
    <w:pPr>
      <w:widowControl w:val="0"/>
      <w:adjustRightInd w:val="0"/>
      <w:spacing w:after="120"/>
      <w:ind w:firstLine="567"/>
      <w:jc w:val="both"/>
      <w:textAlignment w:val="baseline"/>
    </w:pPr>
    <w:rPr>
      <w:szCs w:val="20"/>
    </w:rPr>
  </w:style>
  <w:style w:type="paragraph" w:styleId="NormalWe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Normal"/>
    <w:link w:val="NormalWebChar"/>
    <w:uiPriority w:val="99"/>
    <w:rsid w:val="009145A7"/>
    <w:pPr>
      <w:spacing w:before="100" w:beforeAutospacing="1" w:after="100" w:afterAutospacing="1"/>
    </w:pPr>
    <w:rPr>
      <w:szCs w:val="20"/>
    </w:rPr>
  </w:style>
  <w:style w:type="table" w:styleId="TableGrid">
    <w:name w:val="Table Grid"/>
    <w:basedOn w:val="TableNormal"/>
    <w:uiPriority w:val="99"/>
    <w:rsid w:val="009145A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BodyText2">
    <w:name w:val="Body Text 2"/>
    <w:basedOn w:val="Normal"/>
    <w:link w:val="BodyText2Char"/>
    <w:uiPriority w:val="99"/>
    <w:rsid w:val="009145A7"/>
    <w:pPr>
      <w:spacing w:after="120" w:line="480" w:lineRule="auto"/>
    </w:pPr>
    <w:rPr>
      <w:sz w:val="28"/>
    </w:rPr>
  </w:style>
  <w:style w:type="character" w:customStyle="1" w:styleId="BodyText2Char">
    <w:name w:val="Body Text 2 Char"/>
    <w:basedOn w:val="DefaultParagraphFont"/>
    <w:link w:val="BodyText2"/>
    <w:uiPriority w:val="99"/>
    <w:locked/>
    <w:rsid w:val="009145A7"/>
    <w:rPr>
      <w:rFonts w:cs="Times New Roman"/>
      <w:sz w:val="24"/>
    </w:rPr>
  </w:style>
  <w:style w:type="character" w:styleId="Strong">
    <w:name w:val="Strong"/>
    <w:basedOn w:val="DefaultParagraphFont"/>
    <w:uiPriority w:val="99"/>
    <w:qFormat/>
    <w:rsid w:val="009145A7"/>
    <w:rPr>
      <w:rFonts w:cs="Times New Roman"/>
      <w:b/>
    </w:rPr>
  </w:style>
  <w:style w:type="character" w:styleId="Emphasis">
    <w:name w:val="Emphasis"/>
    <w:basedOn w:val="DefaultParagraphFont"/>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3">
    <w:name w:val="Основной текст_"/>
    <w:link w:val="3"/>
    <w:uiPriority w:val="99"/>
    <w:locked/>
    <w:rsid w:val="009145A7"/>
    <w:rPr>
      <w:sz w:val="21"/>
      <w:shd w:val="clear" w:color="auto" w:fill="FFFFFF"/>
    </w:rPr>
  </w:style>
  <w:style w:type="paragraph" w:customStyle="1" w:styleId="3">
    <w:name w:val="Основной текст3"/>
    <w:basedOn w:val="Normal"/>
    <w:link w:val="a3"/>
    <w:uiPriority w:val="99"/>
    <w:rsid w:val="009145A7"/>
    <w:pPr>
      <w:shd w:val="clear" w:color="auto" w:fill="FFFFFF"/>
      <w:spacing w:before="780" w:line="250" w:lineRule="exact"/>
      <w:jc w:val="both"/>
    </w:pPr>
    <w:rPr>
      <w:sz w:val="21"/>
      <w:szCs w:val="20"/>
      <w:shd w:val="clear" w:color="auto" w:fill="FFFFFF"/>
    </w:rPr>
  </w:style>
  <w:style w:type="paragraph" w:styleId="BalloonText">
    <w:name w:val="Balloon Text"/>
    <w:basedOn w:val="Normal"/>
    <w:link w:val="BalloonTextChar"/>
    <w:uiPriority w:val="99"/>
    <w:rsid w:val="009145A7"/>
    <w:rPr>
      <w:rFonts w:ascii="Tahoma" w:hAnsi="Tahoma"/>
      <w:sz w:val="16"/>
      <w:szCs w:val="16"/>
    </w:rPr>
  </w:style>
  <w:style w:type="character" w:customStyle="1" w:styleId="BalloonTextChar">
    <w:name w:val="Balloon Text Char"/>
    <w:basedOn w:val="DefaultParagraphFont"/>
    <w:link w:val="BalloonText"/>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NoSpacing">
    <w:name w:val="No Spacing"/>
    <w:link w:val="NoSpacingChar"/>
    <w:uiPriority w:val="99"/>
    <w:qFormat/>
    <w:rsid w:val="009145A7"/>
    <w:rPr>
      <w:rFonts w:ascii="Calibri" w:hAnsi="Calibri"/>
    </w:rPr>
  </w:style>
  <w:style w:type="character" w:customStyle="1" w:styleId="NoSpacingChar">
    <w:name w:val="No Spacing Char"/>
    <w:link w:val="NoSpacing"/>
    <w:uiPriority w:val="99"/>
    <w:locked/>
    <w:rsid w:val="009145A7"/>
    <w:rPr>
      <w:rFonts w:ascii="Calibri" w:hAnsi="Calibri"/>
      <w:sz w:val="22"/>
      <w:lang w:val="ru-RU" w:eastAsia="ru-RU"/>
    </w:rPr>
  </w:style>
  <w:style w:type="character" w:customStyle="1" w:styleId="highlight">
    <w:name w:val="highlight"/>
    <w:basedOn w:val="DefaultParagraphFont"/>
    <w:uiPriority w:val="99"/>
    <w:rsid w:val="009145A7"/>
    <w:rPr>
      <w:rFonts w:cs="Times New Roman"/>
    </w:rPr>
  </w:style>
  <w:style w:type="paragraph" w:customStyle="1" w:styleId="a4">
    <w:name w:val="Знак"/>
    <w:basedOn w:val="Normal"/>
    <w:next w:val="Normal"/>
    <w:uiPriority w:val="99"/>
    <w:rsid w:val="009145A7"/>
    <w:pPr>
      <w:spacing w:after="160" w:line="240" w:lineRule="exact"/>
      <w:ind w:firstLine="720"/>
    </w:pPr>
    <w:rPr>
      <w:rFonts w:ascii="Verdana" w:hAnsi="Verdana"/>
      <w:lang w:val="en-US" w:eastAsia="en-US"/>
    </w:rPr>
  </w:style>
  <w:style w:type="paragraph" w:styleId="ListParagraph">
    <w:name w:val="List Paragraph"/>
    <w:basedOn w:val="Normal"/>
    <w:link w:val="ListParagraphChar"/>
    <w:uiPriority w:val="99"/>
    <w:qFormat/>
    <w:rsid w:val="009145A7"/>
    <w:pPr>
      <w:ind w:left="708"/>
    </w:pPr>
    <w:rPr>
      <w:szCs w:val="20"/>
    </w:rPr>
  </w:style>
  <w:style w:type="character" w:customStyle="1" w:styleId="a5">
    <w:name w:val="Гипертекстовая ссылка"/>
    <w:uiPriority w:val="99"/>
    <w:rsid w:val="009145A7"/>
    <w:rPr>
      <w:b/>
      <w:color w:val="008000"/>
    </w:rPr>
  </w:style>
  <w:style w:type="paragraph" w:customStyle="1" w:styleId="13">
    <w:name w:val="Без интервала1"/>
    <w:uiPriority w:val="99"/>
    <w:rsid w:val="009145A7"/>
    <w:rPr>
      <w:rFonts w:ascii="Calibri" w:hAnsi="Calibri"/>
      <w:lang w:eastAsia="en-US"/>
    </w:rPr>
  </w:style>
  <w:style w:type="paragraph" w:styleId="BodyTextIndent2">
    <w:name w:val="Body Text Indent 2"/>
    <w:basedOn w:val="Normal"/>
    <w:link w:val="BodyTextIndent2Char"/>
    <w:uiPriority w:val="99"/>
    <w:rsid w:val="009145A7"/>
    <w:pPr>
      <w:spacing w:after="120" w:line="480" w:lineRule="auto"/>
      <w:ind w:left="283"/>
    </w:pPr>
  </w:style>
  <w:style w:type="character" w:customStyle="1" w:styleId="BodyTextIndent2Char">
    <w:name w:val="Body Text Indent 2 Char"/>
    <w:basedOn w:val="DefaultParagraphFont"/>
    <w:link w:val="BodyTextIndent2"/>
    <w:uiPriority w:val="99"/>
    <w:locked/>
    <w:rsid w:val="009E7474"/>
    <w:rPr>
      <w:rFonts w:cs="Times New Roman"/>
      <w:sz w:val="24"/>
    </w:rPr>
  </w:style>
  <w:style w:type="paragraph" w:customStyle="1" w:styleId="a6">
    <w:name w:val="Знак Знак Знак Знак Знак Знак Знак Знак Знак Знак"/>
    <w:basedOn w:val="Normal"/>
    <w:uiPriority w:val="99"/>
    <w:rsid w:val="00C215CC"/>
    <w:pPr>
      <w:spacing w:after="160" w:line="240" w:lineRule="exact"/>
    </w:pPr>
    <w:rPr>
      <w:rFonts w:ascii="Verdana" w:hAnsi="Verdana"/>
      <w:lang w:val="en-US" w:eastAsia="en-US"/>
    </w:rPr>
  </w:style>
  <w:style w:type="paragraph" w:styleId="FootnoteText">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Normal"/>
    <w:link w:val="FootnoteTextChar1"/>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DefaultParagraphFont"/>
    <w:link w:val="FootnoteText"/>
    <w:uiPriority w:val="99"/>
    <w:semiHidden/>
    <w:locked/>
    <w:rsid w:val="009D060C"/>
    <w:rPr>
      <w:rFonts w:cs="Times New Roman"/>
      <w:sz w:val="20"/>
      <w:szCs w:val="20"/>
    </w:rPr>
  </w:style>
  <w:style w:type="character" w:customStyle="1" w:styleId="FootnoteTextChar1">
    <w:name w:val="Footnote Text Char1"/>
    <w:aliases w:val="Знак3 Char1,Знак Знак Знак Знак Char1,Знак Знак Знак Char1,Table_Footnote_last Char1,Schriftart: 9 pt Char1,Schriftart: 10 pt Char1,Schriftart: 8 pt Char1,Текст сноски Знак1 Знак Char1,Текст сноски Знак Знак Знак Char1,ft Char"/>
    <w:basedOn w:val="DefaultParagraphFont"/>
    <w:link w:val="FootnoteText"/>
    <w:uiPriority w:val="99"/>
    <w:locked/>
    <w:rsid w:val="006746F2"/>
    <w:rPr>
      <w:rFonts w:cs="Times New Roman"/>
    </w:rPr>
  </w:style>
  <w:style w:type="character" w:styleId="FootnoteReference">
    <w:name w:val="footnote reference"/>
    <w:aliases w:val="Знак сноски 1,Знак сноски-FN,Referencia nota al pie,Ciae niinee-FN,fr,Used by Word for Help footnote symbols,Ссылка на сноску 45,Footnote Reference Number,Appel note de bas de page,SUPERS"/>
    <w:basedOn w:val="DefaultParagraphFont"/>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7">
    <w:name w:val="Обычный (паспорт)"/>
    <w:basedOn w:val="Normal"/>
    <w:uiPriority w:val="99"/>
    <w:rsid w:val="00B71752"/>
    <w:pPr>
      <w:spacing w:before="120"/>
      <w:jc w:val="both"/>
    </w:pPr>
    <w:rPr>
      <w:sz w:val="28"/>
      <w:szCs w:val="28"/>
    </w:rPr>
  </w:style>
  <w:style w:type="paragraph" w:customStyle="1" w:styleId="a8">
    <w:name w:val="Жирный (паспорт)"/>
    <w:basedOn w:val="Normal"/>
    <w:uiPriority w:val="99"/>
    <w:rsid w:val="00B71752"/>
    <w:pPr>
      <w:spacing w:before="120"/>
      <w:jc w:val="both"/>
    </w:pPr>
    <w:rPr>
      <w:b/>
      <w:sz w:val="28"/>
      <w:szCs w:val="28"/>
    </w:rPr>
  </w:style>
  <w:style w:type="character" w:customStyle="1" w:styleId="ListParagraphChar">
    <w:name w:val="List Paragraph Char"/>
    <w:link w:val="ListParagraph"/>
    <w:uiPriority w:val="99"/>
    <w:locked/>
    <w:rsid w:val="0080418F"/>
    <w:rPr>
      <w:sz w:val="24"/>
    </w:rPr>
  </w:style>
  <w:style w:type="paragraph" w:customStyle="1" w:styleId="14">
    <w:name w:val="Абзац списка1"/>
    <w:basedOn w:val="Normal"/>
    <w:uiPriority w:val="99"/>
    <w:rsid w:val="009E7474"/>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9E7474"/>
    <w:pPr>
      <w:spacing w:after="120"/>
    </w:pPr>
  </w:style>
  <w:style w:type="character" w:customStyle="1" w:styleId="BodyTextChar">
    <w:name w:val="Body Text Char"/>
    <w:basedOn w:val="DefaultParagraphFont"/>
    <w:link w:val="BodyText"/>
    <w:uiPriority w:val="99"/>
    <w:locked/>
    <w:rsid w:val="009E7474"/>
    <w:rPr>
      <w:rFonts w:cs="Times New Roman"/>
      <w:sz w:val="24"/>
    </w:rPr>
  </w:style>
  <w:style w:type="paragraph" w:customStyle="1" w:styleId="a9">
    <w:name w:val="Текст в заданном формате"/>
    <w:basedOn w:val="Normal"/>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1">
    <w:name w:val="Знак2 Знак Знак Знак Знак Знак Знак"/>
    <w:basedOn w:val="Normal"/>
    <w:uiPriority w:val="99"/>
    <w:rsid w:val="009E7474"/>
    <w:pPr>
      <w:spacing w:after="160" w:line="240" w:lineRule="exact"/>
    </w:pPr>
    <w:rPr>
      <w:rFonts w:ascii="Verdana" w:hAnsi="Verdana"/>
      <w:sz w:val="20"/>
      <w:szCs w:val="20"/>
      <w:lang w:val="en-US" w:eastAsia="en-US"/>
    </w:rPr>
  </w:style>
  <w:style w:type="character" w:styleId="LineNumber">
    <w:name w:val="line number"/>
    <w:basedOn w:val="DefaultParagraphFont"/>
    <w:uiPriority w:val="99"/>
    <w:rsid w:val="009E7474"/>
    <w:rPr>
      <w:rFonts w:cs="Times New Roman"/>
    </w:rPr>
  </w:style>
  <w:style w:type="paragraph" w:customStyle="1" w:styleId="aa">
    <w:name w:val="Прижатый влево"/>
    <w:basedOn w:val="Normal"/>
    <w:next w:val="Normal"/>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Normal"/>
    <w:uiPriority w:val="99"/>
    <w:rsid w:val="009E7474"/>
    <w:pPr>
      <w:numPr>
        <w:numId w:val="22"/>
      </w:numPr>
      <w:shd w:val="clear" w:color="auto" w:fill="FFFFFF"/>
      <w:ind w:right="-7"/>
      <w:jc w:val="center"/>
      <w:outlineLvl w:val="0"/>
    </w:pPr>
    <w:rPr>
      <w:b/>
      <w:bCs/>
      <w:color w:val="000000"/>
    </w:rPr>
  </w:style>
  <w:style w:type="paragraph" w:customStyle="1" w:styleId="ab">
    <w:name w:val="Основной"/>
    <w:basedOn w:val="Normal"/>
    <w:uiPriority w:val="99"/>
    <w:rsid w:val="009E7474"/>
    <w:pPr>
      <w:widowControl w:val="0"/>
      <w:ind w:firstLine="720"/>
      <w:jc w:val="both"/>
    </w:pPr>
    <w:rPr>
      <w:sz w:val="28"/>
      <w:szCs w:val="28"/>
    </w:rPr>
  </w:style>
  <w:style w:type="paragraph" w:customStyle="1" w:styleId="ac">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d">
    <w:name w:val="Обычный + По центру"/>
    <w:aliases w:val="После:  6 пт,Междустр.интервал:  одинарный"/>
    <w:basedOn w:val="Title"/>
    <w:uiPriority w:val="99"/>
    <w:rsid w:val="009E7474"/>
    <w:pPr>
      <w:widowControl w:val="0"/>
      <w:spacing w:before="0" w:after="120" w:line="360" w:lineRule="exact"/>
    </w:pPr>
    <w:rPr>
      <w:rFonts w:ascii="Times New Roman" w:hAnsi="Times New Roman"/>
      <w:b w:val="0"/>
      <w:sz w:val="28"/>
      <w:szCs w:val="28"/>
      <w:lang w:eastAsia="en-US"/>
    </w:rPr>
  </w:style>
  <w:style w:type="paragraph" w:styleId="Title">
    <w:name w:val="Title"/>
    <w:aliases w:val="Знак Знак"/>
    <w:basedOn w:val="Normal"/>
    <w:next w:val="Normal"/>
    <w:link w:val="TitleChar"/>
    <w:uiPriority w:val="99"/>
    <w:qFormat/>
    <w:rsid w:val="009E7474"/>
    <w:pPr>
      <w:spacing w:before="240" w:after="60"/>
      <w:jc w:val="center"/>
      <w:outlineLvl w:val="0"/>
    </w:pPr>
    <w:rPr>
      <w:rFonts w:ascii="Cambria" w:hAnsi="Cambria"/>
      <w:b/>
      <w:bCs/>
      <w:kern w:val="28"/>
      <w:sz w:val="32"/>
      <w:szCs w:val="32"/>
    </w:rPr>
  </w:style>
  <w:style w:type="character" w:customStyle="1" w:styleId="TitleChar">
    <w:name w:val="Title Char"/>
    <w:aliases w:val="Знак Знак Char"/>
    <w:basedOn w:val="DefaultParagraphFont"/>
    <w:link w:val="Title"/>
    <w:uiPriority w:val="99"/>
    <w:locked/>
    <w:rsid w:val="009E7474"/>
    <w:rPr>
      <w:rFonts w:ascii="Cambria" w:hAnsi="Cambria" w:cs="Times New Roman"/>
      <w:b/>
      <w:kern w:val="28"/>
      <w:sz w:val="32"/>
    </w:rPr>
  </w:style>
  <w:style w:type="paragraph" w:customStyle="1" w:styleId="15">
    <w:name w:val="Обычный + Первая строка:  1"/>
    <w:aliases w:val="25 см,После:  0 пт,Междустр.интервал:  точно 18...,Обычный + 13 пт,Первая строка:  1,25 см + TimesNewRoman,Черный"/>
    <w:basedOn w:val="Title"/>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BodyTextIndent3">
    <w:name w:val="Body Text Indent 3"/>
    <w:basedOn w:val="Normal"/>
    <w:link w:val="BodyTextIndent3Char"/>
    <w:uiPriority w:val="99"/>
    <w:rsid w:val="009E747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E7474"/>
    <w:rPr>
      <w:rFonts w:cs="Times New Roman"/>
      <w:sz w:val="16"/>
    </w:rPr>
  </w:style>
  <w:style w:type="paragraph" w:customStyle="1" w:styleId="22">
    <w:name w:val="Стиль заголовка 2"/>
    <w:basedOn w:val="Normal"/>
    <w:link w:val="23"/>
    <w:uiPriority w:val="99"/>
    <w:rsid w:val="009E7474"/>
    <w:pPr>
      <w:shd w:val="clear" w:color="auto" w:fill="FFFFFF"/>
      <w:jc w:val="center"/>
      <w:outlineLvl w:val="1"/>
    </w:pPr>
    <w:rPr>
      <w:b/>
      <w:color w:val="000000"/>
      <w:szCs w:val="20"/>
    </w:rPr>
  </w:style>
  <w:style w:type="character" w:customStyle="1" w:styleId="23">
    <w:name w:val="Стиль заголовка 2 Знак"/>
    <w:link w:val="22"/>
    <w:uiPriority w:val="99"/>
    <w:locked/>
    <w:rsid w:val="009E7474"/>
    <w:rPr>
      <w:b/>
      <w:color w:val="000000"/>
      <w:sz w:val="24"/>
      <w:shd w:val="clear" w:color="auto" w:fill="FFFFFF"/>
    </w:rPr>
  </w:style>
  <w:style w:type="character" w:styleId="FollowedHyperlink">
    <w:name w:val="FollowedHyperlink"/>
    <w:basedOn w:val="DefaultParagraphFont"/>
    <w:uiPriority w:val="99"/>
    <w:rsid w:val="009E7474"/>
    <w:rPr>
      <w:rFonts w:cs="Times New Roman"/>
      <w:color w:val="800080"/>
      <w:u w:val="single"/>
    </w:rPr>
  </w:style>
  <w:style w:type="character" w:customStyle="1" w:styleId="ae">
    <w:name w:val="Цветовое выделение"/>
    <w:uiPriority w:val="99"/>
    <w:rsid w:val="009E7474"/>
    <w:rPr>
      <w:b/>
      <w:color w:val="26282F"/>
      <w:sz w:val="26"/>
    </w:rPr>
  </w:style>
  <w:style w:type="paragraph" w:customStyle="1" w:styleId="af">
    <w:name w:val="Информация об изменениях документа"/>
    <w:basedOn w:val="af0"/>
    <w:next w:val="Normal"/>
    <w:uiPriority w:val="99"/>
    <w:rsid w:val="009E7474"/>
    <w:pPr>
      <w:spacing w:before="0"/>
    </w:pPr>
    <w:rPr>
      <w:i/>
      <w:iCs/>
    </w:rPr>
  </w:style>
  <w:style w:type="paragraph" w:customStyle="1" w:styleId="af0">
    <w:name w:val="Комментарий"/>
    <w:basedOn w:val="af1"/>
    <w:next w:val="Normal"/>
    <w:uiPriority w:val="99"/>
    <w:rsid w:val="009E7474"/>
    <w:pPr>
      <w:spacing w:before="75"/>
      <w:ind w:left="0" w:right="0"/>
      <w:jc w:val="both"/>
    </w:pPr>
    <w:rPr>
      <w:color w:val="353842"/>
      <w:shd w:val="clear" w:color="auto" w:fill="F0F0F0"/>
    </w:rPr>
  </w:style>
  <w:style w:type="paragraph" w:customStyle="1" w:styleId="af1">
    <w:name w:val="Текст (справка)"/>
    <w:basedOn w:val="Normal"/>
    <w:next w:val="Normal"/>
    <w:uiPriority w:val="99"/>
    <w:rsid w:val="009E7474"/>
    <w:pPr>
      <w:widowControl w:val="0"/>
      <w:autoSpaceDE w:val="0"/>
      <w:autoSpaceDN w:val="0"/>
      <w:adjustRightInd w:val="0"/>
      <w:ind w:left="170" w:right="170"/>
    </w:pPr>
    <w:rPr>
      <w:rFonts w:ascii="Arial" w:hAnsi="Arial" w:cs="Arial"/>
    </w:rPr>
  </w:style>
  <w:style w:type="paragraph" w:customStyle="1" w:styleId="af2">
    <w:name w:val="Нормальный (таблица)"/>
    <w:basedOn w:val="Normal"/>
    <w:next w:val="Normal"/>
    <w:uiPriority w:val="99"/>
    <w:rsid w:val="009E7474"/>
    <w:pPr>
      <w:widowControl w:val="0"/>
      <w:autoSpaceDE w:val="0"/>
      <w:autoSpaceDN w:val="0"/>
      <w:adjustRightInd w:val="0"/>
      <w:jc w:val="both"/>
    </w:pPr>
    <w:rPr>
      <w:rFonts w:ascii="Arial" w:hAnsi="Arial" w:cs="Arial"/>
    </w:rPr>
  </w:style>
  <w:style w:type="character" w:customStyle="1" w:styleId="NormalWebChar">
    <w:name w:val="Normal (Web) Char"/>
    <w:aliases w:val="Обычный (веб) Знак Char,Обычный (веб) Знак1 Знак Char,Обычный (веб) Знак2 Знак Знак Char,Обычный (веб) Знак Знак1 Знак Знак Char,Обычный (веб) Знак1 Знак Знак1 Знак Char,Обычный (веб) Знак Знак Знак Знак Знак Char,Знак Зна Char"/>
    <w:link w:val="NormalWeb"/>
    <w:uiPriority w:val="99"/>
    <w:locked/>
    <w:rsid w:val="009E7474"/>
    <w:rPr>
      <w:sz w:val="24"/>
    </w:rPr>
  </w:style>
  <w:style w:type="paragraph" w:customStyle="1" w:styleId="24">
    <w:name w:val="стиль2 Знак"/>
    <w:basedOn w:val="Normal"/>
    <w:link w:val="25"/>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5">
    <w:name w:val="стиль2 Знак Знак"/>
    <w:link w:val="24"/>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Normal"/>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3">
    <w:name w:val="ЗтекстГаля"/>
    <w:basedOn w:val="Normal"/>
    <w:uiPriority w:val="99"/>
    <w:rsid w:val="009E7474"/>
    <w:pPr>
      <w:ind w:firstLine="709"/>
      <w:jc w:val="both"/>
    </w:pPr>
    <w:rPr>
      <w:sz w:val="28"/>
      <w:szCs w:val="28"/>
    </w:rPr>
  </w:style>
  <w:style w:type="paragraph" w:customStyle="1" w:styleId="1">
    <w:name w:val="список 1"/>
    <w:basedOn w:val="Normal"/>
    <w:uiPriority w:val="99"/>
    <w:rsid w:val="009E7474"/>
    <w:pPr>
      <w:numPr>
        <w:numId w:val="23"/>
      </w:numPr>
      <w:tabs>
        <w:tab w:val="left" w:pos="1080"/>
      </w:tabs>
      <w:ind w:left="0" w:firstLine="868"/>
      <w:jc w:val="both"/>
    </w:pPr>
  </w:style>
  <w:style w:type="paragraph" w:customStyle="1" w:styleId="16">
    <w:name w:val="Стиль1"/>
    <w:basedOn w:val="NormalWeb"/>
    <w:uiPriority w:val="99"/>
    <w:rsid w:val="009E7474"/>
    <w:pPr>
      <w:spacing w:before="0" w:beforeAutospacing="0" w:after="0" w:afterAutospacing="0"/>
      <w:ind w:firstLine="709"/>
      <w:jc w:val="both"/>
    </w:pPr>
    <w:rPr>
      <w:sz w:val="28"/>
      <w:szCs w:val="28"/>
    </w:rPr>
  </w:style>
  <w:style w:type="paragraph" w:styleId="BodyText3">
    <w:name w:val="Body Text 3"/>
    <w:basedOn w:val="Normal"/>
    <w:link w:val="BodyText3Char"/>
    <w:uiPriority w:val="99"/>
    <w:rsid w:val="009E7474"/>
    <w:pPr>
      <w:spacing w:after="120"/>
    </w:pPr>
    <w:rPr>
      <w:sz w:val="16"/>
      <w:szCs w:val="16"/>
    </w:rPr>
  </w:style>
  <w:style w:type="character" w:customStyle="1" w:styleId="BodyText3Char">
    <w:name w:val="Body Text 3 Char"/>
    <w:basedOn w:val="DefaultParagraphFont"/>
    <w:link w:val="BodyText3"/>
    <w:uiPriority w:val="99"/>
    <w:locked/>
    <w:rsid w:val="009E7474"/>
    <w:rPr>
      <w:rFonts w:cs="Times New Roman"/>
      <w:sz w:val="16"/>
    </w:rPr>
  </w:style>
  <w:style w:type="paragraph" w:customStyle="1" w:styleId="17">
    <w:name w:val="стиль1"/>
    <w:basedOn w:val="Normal"/>
    <w:link w:val="18"/>
    <w:uiPriority w:val="99"/>
    <w:rsid w:val="009E7474"/>
    <w:pPr>
      <w:shd w:val="clear" w:color="auto" w:fill="FFFFFF"/>
      <w:ind w:right="-287"/>
      <w:jc w:val="center"/>
    </w:pPr>
    <w:rPr>
      <w:b/>
      <w:color w:val="000000"/>
      <w:sz w:val="28"/>
      <w:szCs w:val="20"/>
    </w:rPr>
  </w:style>
  <w:style w:type="character" w:customStyle="1" w:styleId="18">
    <w:name w:val="стиль1 Знак"/>
    <w:link w:val="17"/>
    <w:uiPriority w:val="99"/>
    <w:locked/>
    <w:rsid w:val="009E7474"/>
    <w:rPr>
      <w:b/>
      <w:color w:val="000000"/>
      <w:sz w:val="28"/>
      <w:shd w:val="clear" w:color="auto" w:fill="FFFFFF"/>
    </w:rPr>
  </w:style>
  <w:style w:type="paragraph" w:customStyle="1" w:styleId="30">
    <w:name w:val="Стиль3"/>
    <w:basedOn w:val="Normal"/>
    <w:uiPriority w:val="99"/>
    <w:rsid w:val="009E7474"/>
    <w:pPr>
      <w:shd w:val="clear" w:color="auto" w:fill="FFFFFF"/>
      <w:jc w:val="center"/>
    </w:pPr>
    <w:rPr>
      <w:b/>
      <w:bCs/>
      <w:color w:val="000000"/>
      <w:sz w:val="52"/>
      <w:szCs w:val="52"/>
    </w:rPr>
  </w:style>
  <w:style w:type="paragraph" w:customStyle="1" w:styleId="jst">
    <w:name w:val="jst"/>
    <w:basedOn w:val="Normal"/>
    <w:uiPriority w:val="99"/>
    <w:rsid w:val="009E7474"/>
    <w:pPr>
      <w:spacing w:before="100" w:beforeAutospacing="1" w:after="100" w:afterAutospacing="1"/>
      <w:jc w:val="both"/>
    </w:pPr>
  </w:style>
  <w:style w:type="paragraph" w:customStyle="1" w:styleId="OTCHET00">
    <w:name w:val="OTCHET_00"/>
    <w:basedOn w:val="ListNumber2"/>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ListNumber2">
    <w:name w:val="List Number 2"/>
    <w:basedOn w:val="Normal"/>
    <w:uiPriority w:val="99"/>
    <w:rsid w:val="009E7474"/>
    <w:pPr>
      <w:tabs>
        <w:tab w:val="num" w:pos="313"/>
      </w:tabs>
      <w:ind w:left="340" w:hanging="170"/>
      <w:contextualSpacing/>
    </w:pPr>
  </w:style>
  <w:style w:type="character" w:customStyle="1" w:styleId="text">
    <w:name w:val="text"/>
    <w:uiPriority w:val="99"/>
    <w:rsid w:val="009E7474"/>
  </w:style>
  <w:style w:type="paragraph" w:styleId="BodyTextFirstIndent">
    <w:name w:val="Body Text First Indent"/>
    <w:basedOn w:val="BodyText"/>
    <w:link w:val="BodyTextFirstIndentChar"/>
    <w:uiPriority w:val="99"/>
    <w:rsid w:val="009E7474"/>
    <w:pPr>
      <w:ind w:firstLine="210"/>
    </w:pPr>
  </w:style>
  <w:style w:type="character" w:customStyle="1" w:styleId="BodyTextFirstIndentChar">
    <w:name w:val="Body Text First Indent Char"/>
    <w:basedOn w:val="BodyTextChar"/>
    <w:link w:val="BodyTextFirstIndent"/>
    <w:uiPriority w:val="99"/>
    <w:locked/>
    <w:rsid w:val="009E7474"/>
  </w:style>
  <w:style w:type="paragraph" w:customStyle="1" w:styleId="af4">
    <w:name w:val="Таблицы (моноширинный)"/>
    <w:basedOn w:val="Normal"/>
    <w:next w:val="Normal"/>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Normal"/>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Normal"/>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2">
    <w:name w:val="Основной текст с отступом1"/>
    <w:basedOn w:val="Normal"/>
    <w:link w:val="BodyTextIndentChar"/>
    <w:uiPriority w:val="99"/>
    <w:semiHidden/>
    <w:rsid w:val="009E7474"/>
    <w:pPr>
      <w:suppressAutoHyphens/>
      <w:ind w:firstLine="720"/>
      <w:jc w:val="both"/>
    </w:pPr>
    <w:rPr>
      <w:rFonts w:ascii="TimesET" w:hAnsi="TimesET"/>
      <w:sz w:val="20"/>
      <w:szCs w:val="20"/>
    </w:rPr>
  </w:style>
  <w:style w:type="paragraph" w:customStyle="1" w:styleId="af5">
    <w:name w:val="Знак Знак Знак Знак Знак Знак Знак"/>
    <w:basedOn w:val="Normal"/>
    <w:uiPriority w:val="99"/>
    <w:rsid w:val="009E7474"/>
    <w:pPr>
      <w:spacing w:before="100" w:beforeAutospacing="1" w:after="100" w:afterAutospacing="1"/>
    </w:pPr>
    <w:rPr>
      <w:rFonts w:ascii="Tahoma" w:hAnsi="Tahoma" w:cs="Tahoma"/>
      <w:sz w:val="20"/>
      <w:szCs w:val="20"/>
      <w:lang w:val="en-US" w:eastAsia="en-US"/>
    </w:rPr>
  </w:style>
  <w:style w:type="paragraph" w:customStyle="1" w:styleId="19">
    <w:name w:val="Знак1"/>
    <w:basedOn w:val="Normal"/>
    <w:uiPriority w:val="99"/>
    <w:rsid w:val="009E7474"/>
    <w:pPr>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w:basedOn w:val="Normal"/>
    <w:uiPriority w:val="99"/>
    <w:rsid w:val="009E7474"/>
    <w:pPr>
      <w:spacing w:after="160" w:line="240" w:lineRule="exact"/>
    </w:pPr>
    <w:rPr>
      <w:rFonts w:ascii="Verdana" w:hAnsi="Verdana" w:cs="Verdana"/>
      <w:sz w:val="20"/>
      <w:szCs w:val="20"/>
      <w:lang w:val="en-US" w:eastAsia="en-US"/>
    </w:rPr>
  </w:style>
  <w:style w:type="paragraph" w:customStyle="1" w:styleId="1a">
    <w:name w:val="Знак Знак Знак Знак Знак Знак Знак1"/>
    <w:basedOn w:val="Normal"/>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1"/>
    <w:basedOn w:val="Normal"/>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Normal"/>
    <w:uiPriority w:val="99"/>
    <w:rsid w:val="009E7474"/>
    <w:pPr>
      <w:spacing w:line="360" w:lineRule="auto"/>
      <w:ind w:firstLine="709"/>
    </w:pPr>
    <w:rPr>
      <w:i/>
      <w:iCs/>
      <w:color w:val="FF0000"/>
      <w:lang w:eastAsia="ar-SA"/>
    </w:rPr>
  </w:style>
  <w:style w:type="paragraph" w:customStyle="1" w:styleId="26">
    <w:name w:val="Знак2"/>
    <w:basedOn w:val="Normal"/>
    <w:uiPriority w:val="99"/>
    <w:rsid w:val="009E7474"/>
    <w:rPr>
      <w:rFonts w:ascii="Verdana" w:hAnsi="Verdana" w:cs="Verdana"/>
      <w:sz w:val="20"/>
      <w:szCs w:val="20"/>
      <w:lang w:val="en-US" w:eastAsia="en-US"/>
    </w:rPr>
  </w:style>
  <w:style w:type="paragraph" w:customStyle="1" w:styleId="style6">
    <w:name w:val="style6"/>
    <w:basedOn w:val="Normal"/>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Normal"/>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ListBullet">
    <w:name w:val="List Bullet"/>
    <w:basedOn w:val="Normal"/>
    <w:autoRedefine/>
    <w:uiPriority w:val="99"/>
    <w:rsid w:val="009E7474"/>
    <w:pPr>
      <w:ind w:firstLine="709"/>
      <w:jc w:val="both"/>
    </w:pPr>
  </w:style>
  <w:style w:type="paragraph" w:customStyle="1" w:styleId="S">
    <w:name w:val="S_Маркированный"/>
    <w:basedOn w:val="ListBullet"/>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BodyText"/>
    <w:uiPriority w:val="99"/>
    <w:rsid w:val="009E7474"/>
    <w:pPr>
      <w:spacing w:after="0"/>
      <w:ind w:firstLine="360"/>
      <w:jc w:val="both"/>
    </w:pPr>
    <w:rPr>
      <w:sz w:val="28"/>
      <w:szCs w:val="28"/>
      <w:lang w:eastAsia="en-US"/>
    </w:rPr>
  </w:style>
  <w:style w:type="paragraph" w:customStyle="1" w:styleId="4">
    <w:name w:val="ЗаголовокГаля4"/>
    <w:basedOn w:val="Normal"/>
    <w:uiPriority w:val="99"/>
    <w:rsid w:val="009E7474"/>
    <w:pPr>
      <w:jc w:val="center"/>
    </w:pPr>
    <w:rPr>
      <w:b/>
      <w:sz w:val="28"/>
      <w:szCs w:val="28"/>
    </w:rPr>
  </w:style>
  <w:style w:type="paragraph" w:customStyle="1" w:styleId="af7">
    <w:name w:val="ТекстГаля"/>
    <w:basedOn w:val="Normal"/>
    <w:uiPriority w:val="99"/>
    <w:rsid w:val="009E7474"/>
    <w:pPr>
      <w:ind w:firstLine="709"/>
      <w:jc w:val="both"/>
    </w:pPr>
  </w:style>
  <w:style w:type="paragraph" w:customStyle="1" w:styleId="20">
    <w:name w:val="ТекстГаля2"/>
    <w:basedOn w:val="af4"/>
    <w:uiPriority w:val="99"/>
    <w:rsid w:val="009E7474"/>
    <w:pPr>
      <w:widowControl w:val="0"/>
      <w:numPr>
        <w:numId w:val="28"/>
      </w:numPr>
      <w:ind w:left="0" w:firstLine="0"/>
    </w:pPr>
    <w:rPr>
      <w:rFonts w:ascii="Times New Roman" w:hAnsi="Times New Roman" w:cs="Times New Roman"/>
      <w:sz w:val="24"/>
      <w:szCs w:val="22"/>
    </w:rPr>
  </w:style>
  <w:style w:type="paragraph" w:customStyle="1" w:styleId="af8">
    <w:name w:val="Название таблицы"/>
    <w:basedOn w:val="Normal"/>
    <w:uiPriority w:val="99"/>
    <w:rsid w:val="009E7474"/>
    <w:pPr>
      <w:spacing w:before="120" w:after="120"/>
      <w:jc w:val="right"/>
    </w:pPr>
    <w:rPr>
      <w:b/>
      <w:sz w:val="22"/>
    </w:rPr>
  </w:style>
  <w:style w:type="paragraph" w:customStyle="1" w:styleId="-">
    <w:name w:val="текст таблицы-цифры"/>
    <w:basedOn w:val="Normal"/>
    <w:uiPriority w:val="99"/>
    <w:rsid w:val="009E7474"/>
    <w:pPr>
      <w:spacing w:before="120" w:after="120"/>
      <w:jc w:val="right"/>
    </w:pPr>
    <w:rPr>
      <w:sz w:val="22"/>
      <w:szCs w:val="32"/>
    </w:rPr>
  </w:style>
  <w:style w:type="paragraph" w:customStyle="1" w:styleId="-0">
    <w:name w:val="текст таблицы-полужирный"/>
    <w:basedOn w:val="Normal"/>
    <w:uiPriority w:val="99"/>
    <w:rsid w:val="009E7474"/>
    <w:pPr>
      <w:keepNext/>
      <w:spacing w:before="120" w:after="120"/>
      <w:jc w:val="center"/>
    </w:pPr>
    <w:rPr>
      <w:b/>
      <w:sz w:val="22"/>
    </w:rPr>
  </w:style>
  <w:style w:type="paragraph" w:customStyle="1" w:styleId="af9">
    <w:name w:val="текст таблицы"/>
    <w:basedOn w:val="Normal"/>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Normal"/>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Normal"/>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BlockText">
    <w:name w:val="Block Text"/>
    <w:basedOn w:val="Normal"/>
    <w:uiPriority w:val="99"/>
    <w:rsid w:val="009E7474"/>
    <w:pPr>
      <w:ind w:left="-567" w:right="-199" w:firstLine="993"/>
      <w:jc w:val="both"/>
    </w:pPr>
    <w:rPr>
      <w:sz w:val="28"/>
      <w:szCs w:val="20"/>
    </w:rPr>
  </w:style>
  <w:style w:type="paragraph" w:customStyle="1" w:styleId="1c">
    <w:name w:val="Обычный1"/>
    <w:uiPriority w:val="99"/>
    <w:rsid w:val="009E7474"/>
    <w:pPr>
      <w:spacing w:before="100" w:after="100"/>
    </w:pPr>
    <w:rPr>
      <w:sz w:val="24"/>
      <w:szCs w:val="20"/>
    </w:rPr>
  </w:style>
  <w:style w:type="paragraph" w:customStyle="1" w:styleId="afa">
    <w:name w:val="приложение"/>
    <w:basedOn w:val="Normal"/>
    <w:uiPriority w:val="99"/>
    <w:rsid w:val="009E7474"/>
    <w:pPr>
      <w:shd w:val="clear" w:color="auto" w:fill="FFFFFF"/>
      <w:ind w:right="106"/>
      <w:jc w:val="right"/>
    </w:pPr>
    <w:rPr>
      <w:color w:val="000000"/>
    </w:rPr>
  </w:style>
  <w:style w:type="paragraph" w:customStyle="1" w:styleId="afb">
    <w:name w:val="заголовок прилож"/>
    <w:basedOn w:val="Normal"/>
    <w:link w:val="afc"/>
    <w:uiPriority w:val="99"/>
    <w:rsid w:val="009E7474"/>
    <w:pPr>
      <w:shd w:val="clear" w:color="auto" w:fill="FFFFFF"/>
      <w:ind w:right="106"/>
      <w:jc w:val="center"/>
    </w:pPr>
    <w:rPr>
      <w:b/>
      <w:color w:val="000000"/>
      <w:sz w:val="28"/>
      <w:szCs w:val="20"/>
    </w:rPr>
  </w:style>
  <w:style w:type="character" w:customStyle="1" w:styleId="afc">
    <w:name w:val="заголовок прилож Знак"/>
    <w:link w:val="afb"/>
    <w:uiPriority w:val="99"/>
    <w:locked/>
    <w:rsid w:val="009E7474"/>
    <w:rPr>
      <w:b/>
      <w:color w:val="000000"/>
      <w:sz w:val="28"/>
      <w:shd w:val="clear" w:color="auto" w:fill="FFFFFF"/>
    </w:rPr>
  </w:style>
  <w:style w:type="paragraph" w:styleId="TOC1">
    <w:name w:val="toc 1"/>
    <w:basedOn w:val="Normal"/>
    <w:next w:val="Normal"/>
    <w:autoRedefine/>
    <w:uiPriority w:val="99"/>
    <w:rsid w:val="009E7474"/>
    <w:pPr>
      <w:spacing w:before="120" w:after="120"/>
    </w:pPr>
    <w:rPr>
      <w:b/>
      <w:bCs/>
      <w:caps/>
      <w:sz w:val="20"/>
      <w:szCs w:val="20"/>
    </w:rPr>
  </w:style>
  <w:style w:type="paragraph" w:styleId="TOC9">
    <w:name w:val="toc 9"/>
    <w:basedOn w:val="Normal"/>
    <w:next w:val="Normal"/>
    <w:autoRedefine/>
    <w:uiPriority w:val="99"/>
    <w:rsid w:val="009E7474"/>
    <w:pPr>
      <w:ind w:left="1920"/>
    </w:pPr>
    <w:rPr>
      <w:sz w:val="18"/>
      <w:szCs w:val="18"/>
    </w:rPr>
  </w:style>
  <w:style w:type="paragraph" w:styleId="TOC2">
    <w:name w:val="toc 2"/>
    <w:basedOn w:val="Normal"/>
    <w:next w:val="Normal"/>
    <w:autoRedefine/>
    <w:uiPriority w:val="99"/>
    <w:rsid w:val="009E7474"/>
    <w:pPr>
      <w:ind w:left="240"/>
    </w:pPr>
    <w:rPr>
      <w:smallCaps/>
      <w:sz w:val="20"/>
      <w:szCs w:val="20"/>
    </w:rPr>
  </w:style>
  <w:style w:type="paragraph" w:styleId="TOC3">
    <w:name w:val="toc 3"/>
    <w:basedOn w:val="Normal"/>
    <w:next w:val="Normal"/>
    <w:autoRedefine/>
    <w:uiPriority w:val="99"/>
    <w:rsid w:val="009E7474"/>
    <w:pPr>
      <w:ind w:left="480"/>
    </w:pPr>
    <w:rPr>
      <w:i/>
      <w:iCs/>
      <w:sz w:val="20"/>
      <w:szCs w:val="20"/>
    </w:rPr>
  </w:style>
  <w:style w:type="paragraph" w:styleId="TOC4">
    <w:name w:val="toc 4"/>
    <w:basedOn w:val="Normal"/>
    <w:next w:val="Normal"/>
    <w:autoRedefine/>
    <w:uiPriority w:val="99"/>
    <w:rsid w:val="009E7474"/>
    <w:pPr>
      <w:ind w:left="720"/>
    </w:pPr>
    <w:rPr>
      <w:sz w:val="18"/>
      <w:szCs w:val="18"/>
    </w:rPr>
  </w:style>
  <w:style w:type="paragraph" w:styleId="TOC5">
    <w:name w:val="toc 5"/>
    <w:basedOn w:val="Normal"/>
    <w:next w:val="Normal"/>
    <w:autoRedefine/>
    <w:uiPriority w:val="99"/>
    <w:rsid w:val="009E7474"/>
    <w:pPr>
      <w:ind w:left="960"/>
    </w:pPr>
    <w:rPr>
      <w:sz w:val="18"/>
      <w:szCs w:val="18"/>
    </w:rPr>
  </w:style>
  <w:style w:type="paragraph" w:styleId="TOC6">
    <w:name w:val="toc 6"/>
    <w:basedOn w:val="Normal"/>
    <w:next w:val="Normal"/>
    <w:autoRedefine/>
    <w:uiPriority w:val="99"/>
    <w:rsid w:val="009E7474"/>
    <w:pPr>
      <w:ind w:left="1200"/>
    </w:pPr>
    <w:rPr>
      <w:sz w:val="18"/>
      <w:szCs w:val="18"/>
    </w:rPr>
  </w:style>
  <w:style w:type="paragraph" w:styleId="TOC7">
    <w:name w:val="toc 7"/>
    <w:basedOn w:val="Normal"/>
    <w:next w:val="Normal"/>
    <w:autoRedefine/>
    <w:uiPriority w:val="99"/>
    <w:rsid w:val="009E7474"/>
    <w:pPr>
      <w:ind w:left="1440"/>
    </w:pPr>
    <w:rPr>
      <w:sz w:val="18"/>
      <w:szCs w:val="18"/>
    </w:rPr>
  </w:style>
  <w:style w:type="paragraph" w:styleId="TOC8">
    <w:name w:val="toc 8"/>
    <w:basedOn w:val="Normal"/>
    <w:next w:val="Normal"/>
    <w:autoRedefine/>
    <w:uiPriority w:val="99"/>
    <w:rsid w:val="009E7474"/>
    <w:pPr>
      <w:ind w:left="1680"/>
    </w:pPr>
    <w:rPr>
      <w:sz w:val="18"/>
      <w:szCs w:val="18"/>
    </w:rPr>
  </w:style>
  <w:style w:type="paragraph" w:customStyle="1" w:styleId="BodyText21">
    <w:name w:val="Body Text 21"/>
    <w:basedOn w:val="Normal"/>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d">
    <w:name w:val="стиль текста"/>
    <w:basedOn w:val="NormalWeb"/>
    <w:uiPriority w:val="99"/>
    <w:rsid w:val="009E7474"/>
    <w:rPr>
      <w:rFonts w:ascii="Arial Unicode MS" w:eastAsia="Arial Unicode MS" w:hAnsi="Arial Unicode MS"/>
    </w:rPr>
  </w:style>
  <w:style w:type="paragraph" w:customStyle="1" w:styleId="font5">
    <w:name w:val="font5"/>
    <w:basedOn w:val="Normal"/>
    <w:uiPriority w:val="99"/>
    <w:rsid w:val="009E7474"/>
    <w:pPr>
      <w:spacing w:before="100" w:beforeAutospacing="1" w:after="100" w:afterAutospacing="1"/>
    </w:pPr>
    <w:rPr>
      <w:sz w:val="18"/>
      <w:szCs w:val="18"/>
    </w:rPr>
  </w:style>
  <w:style w:type="paragraph" w:customStyle="1" w:styleId="xl24">
    <w:name w:val="xl24"/>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Normal"/>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Subtitle">
    <w:name w:val="Subtitle"/>
    <w:basedOn w:val="Normal"/>
    <w:link w:val="SubtitleChar"/>
    <w:uiPriority w:val="99"/>
    <w:qFormat/>
    <w:rsid w:val="009E7474"/>
    <w:pPr>
      <w:jc w:val="center"/>
    </w:pPr>
    <w:rPr>
      <w:b/>
      <w:szCs w:val="20"/>
    </w:rPr>
  </w:style>
  <w:style w:type="character" w:customStyle="1" w:styleId="SubtitleChar">
    <w:name w:val="Subtitle Char"/>
    <w:basedOn w:val="DefaultParagraphFont"/>
    <w:link w:val="Subtitle"/>
    <w:uiPriority w:val="99"/>
    <w:locked/>
    <w:rsid w:val="009E7474"/>
    <w:rPr>
      <w:rFonts w:cs="Times New Roman"/>
      <w:b/>
      <w:sz w:val="24"/>
    </w:rPr>
  </w:style>
  <w:style w:type="paragraph" w:customStyle="1" w:styleId="11">
    <w:name w:val="Стиль11"/>
    <w:basedOn w:val="Normal"/>
    <w:uiPriority w:val="99"/>
    <w:rsid w:val="009E7474"/>
    <w:pPr>
      <w:numPr>
        <w:numId w:val="29"/>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d">
    <w:name w:val="Нижний колонтитул1"/>
    <w:basedOn w:val="Normal"/>
    <w:uiPriority w:val="99"/>
    <w:rsid w:val="009E7474"/>
    <w:pPr>
      <w:spacing w:before="100" w:beforeAutospacing="1" w:after="100" w:afterAutospacing="1"/>
      <w:jc w:val="right"/>
    </w:pPr>
    <w:rPr>
      <w:rFonts w:ascii="Arial" w:hAnsi="Arial" w:cs="Arial"/>
      <w:color w:val="34889C"/>
      <w:sz w:val="19"/>
      <w:szCs w:val="19"/>
    </w:rPr>
  </w:style>
  <w:style w:type="paragraph" w:customStyle="1" w:styleId="1e">
    <w:name w:val="Уровень 1"/>
    <w:basedOn w:val="17"/>
    <w:uiPriority w:val="99"/>
    <w:rsid w:val="009E7474"/>
    <w:pPr>
      <w:outlineLvl w:val="0"/>
    </w:pPr>
    <w:rPr>
      <w:sz w:val="24"/>
      <w:szCs w:val="24"/>
    </w:rPr>
  </w:style>
  <w:style w:type="paragraph" w:customStyle="1" w:styleId="afe">
    <w:name w:val="Стиль приложения"/>
    <w:basedOn w:val="afb"/>
    <w:link w:val="aff"/>
    <w:uiPriority w:val="99"/>
    <w:rsid w:val="009E7474"/>
  </w:style>
  <w:style w:type="character" w:customStyle="1" w:styleId="aff">
    <w:name w:val="Стиль приложения Знак"/>
    <w:link w:val="afe"/>
    <w:uiPriority w:val="99"/>
    <w:locked/>
    <w:rsid w:val="009E7474"/>
    <w:rPr>
      <w:b/>
      <w:color w:val="000000"/>
      <w:sz w:val="28"/>
      <w:shd w:val="clear" w:color="auto" w:fill="FFFFFF"/>
    </w:rPr>
  </w:style>
  <w:style w:type="paragraph" w:customStyle="1" w:styleId="rvps698660">
    <w:name w:val="rvps698660"/>
    <w:basedOn w:val="Normal"/>
    <w:uiPriority w:val="99"/>
    <w:rsid w:val="009E7474"/>
    <w:pPr>
      <w:spacing w:after="150"/>
      <w:ind w:right="300"/>
    </w:pPr>
  </w:style>
  <w:style w:type="paragraph" w:customStyle="1" w:styleId="112">
    <w:name w:val="Стиль112"/>
    <w:basedOn w:val="Normal"/>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Normal"/>
    <w:uiPriority w:val="99"/>
    <w:rsid w:val="009E7474"/>
    <w:pPr>
      <w:shd w:val="clear" w:color="auto" w:fill="FFFFFF"/>
      <w:jc w:val="center"/>
      <w:outlineLvl w:val="1"/>
    </w:pPr>
    <w:rPr>
      <w:b/>
      <w:bCs/>
      <w:sz w:val="52"/>
      <w:szCs w:val="52"/>
    </w:rPr>
  </w:style>
  <w:style w:type="paragraph" w:styleId="EndnoteText">
    <w:name w:val="endnote text"/>
    <w:basedOn w:val="Normal"/>
    <w:link w:val="EndnoteTextChar"/>
    <w:uiPriority w:val="99"/>
    <w:rsid w:val="009E7474"/>
    <w:rPr>
      <w:rFonts w:ascii="Calibri" w:hAnsi="Calibri"/>
      <w:sz w:val="20"/>
      <w:szCs w:val="20"/>
    </w:rPr>
  </w:style>
  <w:style w:type="character" w:customStyle="1" w:styleId="EndnoteTextChar">
    <w:name w:val="Endnote Text Char"/>
    <w:basedOn w:val="DefaultParagraphFont"/>
    <w:link w:val="EndnoteText"/>
    <w:uiPriority w:val="99"/>
    <w:locked/>
    <w:rsid w:val="009E7474"/>
    <w:rPr>
      <w:rFonts w:ascii="Calibri" w:hAnsi="Calibri" w:cs="Times New Roman"/>
    </w:rPr>
  </w:style>
  <w:style w:type="character" w:styleId="EndnoteReference">
    <w:name w:val="endnote reference"/>
    <w:basedOn w:val="DefaultParagraphFont"/>
    <w:uiPriority w:val="99"/>
    <w:rsid w:val="009E7474"/>
    <w:rPr>
      <w:rFonts w:cs="Times New Roman"/>
      <w:vertAlign w:val="superscript"/>
    </w:rPr>
  </w:style>
  <w:style w:type="paragraph" w:customStyle="1" w:styleId="xl63">
    <w:name w:val="xl63"/>
    <w:basedOn w:val="Normal"/>
    <w:uiPriority w:val="99"/>
    <w:rsid w:val="009E7474"/>
    <w:pPr>
      <w:spacing w:before="100" w:beforeAutospacing="1" w:after="100" w:afterAutospacing="1"/>
    </w:pPr>
    <w:rPr>
      <w:rFonts w:ascii="Calibri" w:hAnsi="Calibri"/>
    </w:rPr>
  </w:style>
  <w:style w:type="paragraph" w:customStyle="1" w:styleId="xl64">
    <w:name w:val="xl6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Normal"/>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Normal"/>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Normal"/>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Normal"/>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Normal"/>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Normal"/>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Normal"/>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Normal"/>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Normal"/>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Normal"/>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Normal"/>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Normal"/>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Normal"/>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Normal"/>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Normal"/>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Normal"/>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Normal"/>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Normal"/>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Normal"/>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Normal"/>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Normal"/>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Normal"/>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Normal"/>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Normal"/>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Normal"/>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Normal"/>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Normal"/>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7">
    <w:name w:val="Основной текст с отступом2"/>
    <w:basedOn w:val="Normal"/>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7"/>
    <w:uiPriority w:val="99"/>
    <w:semiHidden/>
    <w:locked/>
    <w:rsid w:val="009E7474"/>
    <w:rPr>
      <w:rFonts w:ascii="TimesET" w:hAnsi="TimesET"/>
    </w:rPr>
  </w:style>
  <w:style w:type="character" w:customStyle="1" w:styleId="apple-style-span">
    <w:name w:val="apple-style-span"/>
    <w:uiPriority w:val="99"/>
    <w:rsid w:val="009E7474"/>
  </w:style>
  <w:style w:type="paragraph" w:styleId="PlainText">
    <w:name w:val="Plain Text"/>
    <w:basedOn w:val="Normal"/>
    <w:link w:val="PlainTextChar"/>
    <w:uiPriority w:val="99"/>
    <w:rsid w:val="009E7474"/>
    <w:rPr>
      <w:rFonts w:ascii="Consolas" w:hAnsi="Consolas"/>
      <w:sz w:val="21"/>
      <w:szCs w:val="21"/>
      <w:lang w:eastAsia="en-US"/>
    </w:rPr>
  </w:style>
  <w:style w:type="character" w:customStyle="1" w:styleId="PlainTextChar">
    <w:name w:val="Plain Text Char"/>
    <w:basedOn w:val="DefaultParagraphFont"/>
    <w:link w:val="PlainText"/>
    <w:uiPriority w:val="99"/>
    <w:locked/>
    <w:rsid w:val="009E7474"/>
    <w:rPr>
      <w:rFonts w:ascii="Consolas" w:hAnsi="Consolas" w:cs="Times New Roman"/>
      <w:sz w:val="21"/>
      <w:lang w:eastAsia="en-US"/>
    </w:rPr>
  </w:style>
  <w:style w:type="character" w:customStyle="1" w:styleId="6">
    <w:name w:val="Знак Знак6 Знак"/>
    <w:uiPriority w:val="99"/>
    <w:locked/>
    <w:rsid w:val="009E7474"/>
    <w:rPr>
      <w:sz w:val="24"/>
      <w:lang w:val="ru-RU" w:eastAsia="ru-RU"/>
    </w:rPr>
  </w:style>
  <w:style w:type="paragraph" w:customStyle="1" w:styleId="31">
    <w:name w:val="ОИП 3"/>
    <w:basedOn w:val="Normal"/>
    <w:uiPriority w:val="99"/>
    <w:rsid w:val="009E7474"/>
    <w:pPr>
      <w:widowControl w:val="0"/>
      <w:autoSpaceDE w:val="0"/>
      <w:autoSpaceDN w:val="0"/>
      <w:adjustRightInd w:val="0"/>
      <w:jc w:val="both"/>
    </w:pPr>
    <w:rPr>
      <w:b/>
      <w:i/>
      <w:color w:val="002060"/>
      <w:sz w:val="28"/>
      <w:szCs w:val="28"/>
    </w:rPr>
  </w:style>
  <w:style w:type="paragraph" w:customStyle="1" w:styleId="40">
    <w:name w:val="Заголовок4"/>
    <w:basedOn w:val="NormalWeb"/>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Normal"/>
    <w:uiPriority w:val="99"/>
    <w:rsid w:val="009E7474"/>
    <w:pPr>
      <w:widowControl w:val="0"/>
      <w:autoSpaceDE w:val="0"/>
      <w:autoSpaceDN w:val="0"/>
      <w:adjustRightInd w:val="0"/>
    </w:pPr>
  </w:style>
  <w:style w:type="character" w:styleId="CommentReference">
    <w:name w:val="annotation reference"/>
    <w:basedOn w:val="DefaultParagraphFont"/>
    <w:uiPriority w:val="99"/>
    <w:rsid w:val="009E7474"/>
    <w:rPr>
      <w:rFonts w:cs="Times New Roman"/>
      <w:sz w:val="16"/>
    </w:rPr>
  </w:style>
  <w:style w:type="paragraph" w:styleId="CommentText">
    <w:name w:val="annotation text"/>
    <w:basedOn w:val="Normal"/>
    <w:link w:val="CommentTextChar"/>
    <w:uiPriority w:val="99"/>
    <w:rsid w:val="009E7474"/>
    <w:rPr>
      <w:sz w:val="20"/>
      <w:szCs w:val="20"/>
    </w:rPr>
  </w:style>
  <w:style w:type="character" w:customStyle="1" w:styleId="CommentTextChar">
    <w:name w:val="Comment Text Char"/>
    <w:basedOn w:val="DefaultParagraphFont"/>
    <w:link w:val="CommentText"/>
    <w:uiPriority w:val="99"/>
    <w:locked/>
    <w:rsid w:val="009E7474"/>
    <w:rPr>
      <w:rFonts w:cs="Times New Roman"/>
    </w:rPr>
  </w:style>
  <w:style w:type="paragraph" w:styleId="CommentSubject">
    <w:name w:val="annotation subject"/>
    <w:basedOn w:val="CommentText"/>
    <w:next w:val="CommentText"/>
    <w:link w:val="CommentSubjectChar"/>
    <w:uiPriority w:val="99"/>
    <w:rsid w:val="009E7474"/>
    <w:rPr>
      <w:b/>
      <w:bCs/>
    </w:rPr>
  </w:style>
  <w:style w:type="character" w:customStyle="1" w:styleId="CommentSubjectChar">
    <w:name w:val="Comment Subject Char"/>
    <w:basedOn w:val="CommentTextChar"/>
    <w:link w:val="CommentSubject"/>
    <w:uiPriority w:val="99"/>
    <w:locked/>
    <w:rsid w:val="009E7474"/>
    <w:rPr>
      <w:b/>
    </w:rPr>
  </w:style>
  <w:style w:type="paragraph" w:customStyle="1" w:styleId="28">
    <w:name w:val="Знак2 Знак Знак Знак Знак Знак Знак Знак Знак Знак"/>
    <w:basedOn w:val="Normal"/>
    <w:uiPriority w:val="99"/>
    <w:rsid w:val="009E7474"/>
    <w:pPr>
      <w:spacing w:after="160" w:line="240" w:lineRule="exact"/>
    </w:pPr>
    <w:rPr>
      <w:rFonts w:ascii="Verdana" w:hAnsi="Verdana"/>
      <w:sz w:val="20"/>
      <w:szCs w:val="20"/>
      <w:lang w:val="en-US" w:eastAsia="en-US"/>
    </w:rPr>
  </w:style>
  <w:style w:type="paragraph" w:customStyle="1" w:styleId="5">
    <w:name w:val="Основной текст5"/>
    <w:basedOn w:val="Normal"/>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1">
    <w:name w:val="Знак Знак Знак Знак Знак Знак Знак4"/>
    <w:basedOn w:val="Normal"/>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9">
    <w:name w:val="Абзац списка2"/>
    <w:basedOn w:val="Normal"/>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21"/>
      </w:numPr>
    </w:pPr>
  </w:style>
</w:styles>
</file>

<file path=word/webSettings.xml><?xml version="1.0" encoding="utf-8"?>
<w:webSettings xmlns:r="http://schemas.openxmlformats.org/officeDocument/2006/relationships" xmlns:w="http://schemas.openxmlformats.org/wordprocessingml/2006/main">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22</Pages>
  <Words>3880</Words>
  <Characters>22119</Characters>
  <Application>Microsoft Office Outlook</Application>
  <DocSecurity>0</DocSecurity>
  <Lines>0</Lines>
  <Paragraphs>0</Paragraphs>
  <ScaleCrop>false</ScaleCrop>
  <Company>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Администрация города</cp:lastModifiedBy>
  <cp:revision>5</cp:revision>
  <cp:lastPrinted>2019-05-24T07:36:00Z</cp:lastPrinted>
  <dcterms:created xsi:type="dcterms:W3CDTF">2019-05-08T06:32:00Z</dcterms:created>
  <dcterms:modified xsi:type="dcterms:W3CDTF">2019-05-24T07:36:00Z</dcterms:modified>
</cp:coreProperties>
</file>