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A2" w:rsidRPr="00992410" w:rsidRDefault="008E4E4B" w:rsidP="007249B3">
      <w:pPr>
        <w:jc w:val="center"/>
        <w:rPr>
          <w:noProof/>
          <w:sz w:val="36"/>
          <w:szCs w:val="36"/>
        </w:rPr>
      </w:pPr>
      <w:r w:rsidRPr="00992410">
        <w:rPr>
          <w:noProof/>
          <w:sz w:val="36"/>
          <w:szCs w:val="36"/>
        </w:rPr>
        <w:drawing>
          <wp:inline distT="0" distB="0" distL="0" distR="0">
            <wp:extent cx="571500" cy="828675"/>
            <wp:effectExtent l="0" t="0" r="0"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C717A2" w:rsidRPr="00992410" w:rsidRDefault="00C717A2" w:rsidP="007249B3">
      <w:pPr>
        <w:jc w:val="center"/>
        <w:rPr>
          <w:b/>
          <w:sz w:val="36"/>
          <w:szCs w:val="36"/>
        </w:rPr>
      </w:pPr>
      <w:r w:rsidRPr="00992410">
        <w:rPr>
          <w:b/>
          <w:sz w:val="36"/>
          <w:szCs w:val="36"/>
        </w:rPr>
        <w:t>Ханты-Мансийский автономный округ-Югра</w:t>
      </w:r>
    </w:p>
    <w:p w:rsidR="00C717A2" w:rsidRPr="00992410" w:rsidRDefault="00C717A2" w:rsidP="007249B3">
      <w:pPr>
        <w:jc w:val="center"/>
        <w:rPr>
          <w:b/>
          <w:sz w:val="36"/>
          <w:szCs w:val="36"/>
        </w:rPr>
      </w:pPr>
      <w:r w:rsidRPr="00992410">
        <w:rPr>
          <w:b/>
          <w:sz w:val="36"/>
          <w:szCs w:val="36"/>
        </w:rPr>
        <w:t>муниципальное образование</w:t>
      </w:r>
    </w:p>
    <w:p w:rsidR="00C717A2" w:rsidRPr="00992410" w:rsidRDefault="00C717A2" w:rsidP="007249B3">
      <w:pPr>
        <w:jc w:val="center"/>
        <w:rPr>
          <w:b/>
          <w:sz w:val="36"/>
          <w:szCs w:val="36"/>
        </w:rPr>
      </w:pPr>
      <w:r w:rsidRPr="00992410">
        <w:rPr>
          <w:b/>
          <w:sz w:val="36"/>
          <w:szCs w:val="36"/>
        </w:rPr>
        <w:t>городской округ город Пыть-Ях</w:t>
      </w:r>
    </w:p>
    <w:p w:rsidR="00832F12" w:rsidRPr="00992410" w:rsidRDefault="00C717A2" w:rsidP="007249B3">
      <w:pPr>
        <w:pStyle w:val="1"/>
        <w:numPr>
          <w:ilvl w:val="0"/>
          <w:numId w:val="0"/>
        </w:numPr>
        <w:spacing w:before="0" w:after="0"/>
        <w:jc w:val="center"/>
        <w:rPr>
          <w:rFonts w:ascii="Times New Roman" w:hAnsi="Times New Roman"/>
          <w:sz w:val="36"/>
          <w:szCs w:val="36"/>
        </w:rPr>
      </w:pPr>
      <w:r w:rsidRPr="00992410">
        <w:rPr>
          <w:rFonts w:ascii="Times New Roman" w:hAnsi="Times New Roman"/>
          <w:sz w:val="36"/>
          <w:szCs w:val="36"/>
        </w:rPr>
        <w:t>АДМИНИСТРАЦИЯ ГОРОДА</w:t>
      </w:r>
    </w:p>
    <w:p w:rsidR="00C717A2" w:rsidRPr="00992410" w:rsidRDefault="00C717A2" w:rsidP="007249B3">
      <w:pPr>
        <w:jc w:val="center"/>
        <w:rPr>
          <w:sz w:val="36"/>
          <w:szCs w:val="36"/>
        </w:rPr>
      </w:pPr>
    </w:p>
    <w:p w:rsidR="008C3023" w:rsidRPr="00992410" w:rsidRDefault="00BF33F6" w:rsidP="00800383">
      <w:pPr>
        <w:jc w:val="center"/>
        <w:rPr>
          <w:b/>
          <w:sz w:val="36"/>
          <w:szCs w:val="36"/>
        </w:rPr>
      </w:pPr>
      <w:r w:rsidRPr="00992410">
        <w:rPr>
          <w:b/>
          <w:sz w:val="36"/>
          <w:szCs w:val="36"/>
        </w:rPr>
        <w:t xml:space="preserve">П О С Т А Н О В Л </w:t>
      </w:r>
      <w:r w:rsidR="00C717A2" w:rsidRPr="00992410">
        <w:rPr>
          <w:b/>
          <w:sz w:val="36"/>
          <w:szCs w:val="36"/>
        </w:rPr>
        <w:t>Е Н И Е</w:t>
      </w:r>
    </w:p>
    <w:p w:rsidR="003A0274" w:rsidRPr="00992410" w:rsidRDefault="003A0274" w:rsidP="00800383">
      <w:pPr>
        <w:jc w:val="both"/>
        <w:rPr>
          <w:szCs w:val="28"/>
        </w:rPr>
      </w:pPr>
    </w:p>
    <w:p w:rsidR="00AD33C9" w:rsidRPr="00992410" w:rsidRDefault="007D3FD5" w:rsidP="007249B3">
      <w:pPr>
        <w:jc w:val="both"/>
        <w:rPr>
          <w:szCs w:val="28"/>
        </w:rPr>
      </w:pPr>
      <w:r>
        <w:rPr>
          <w:szCs w:val="28"/>
        </w:rPr>
        <w:t>От 16.03.2020</w:t>
      </w:r>
      <w:r w:rsidR="00F273D9" w:rsidRPr="00992410">
        <w:rPr>
          <w:szCs w:val="28"/>
        </w:rPr>
        <w:tab/>
      </w:r>
      <w:r w:rsidR="00F273D9" w:rsidRPr="00992410">
        <w:rPr>
          <w:szCs w:val="28"/>
        </w:rPr>
        <w:tab/>
      </w:r>
      <w:r w:rsidR="00F273D9" w:rsidRPr="00992410">
        <w:rPr>
          <w:szCs w:val="28"/>
        </w:rPr>
        <w:tab/>
      </w:r>
      <w:r w:rsidR="00F273D9" w:rsidRPr="00992410">
        <w:rPr>
          <w:szCs w:val="28"/>
        </w:rPr>
        <w:tab/>
      </w:r>
      <w:r w:rsidR="00F273D9" w:rsidRPr="00992410">
        <w:rPr>
          <w:szCs w:val="28"/>
        </w:rPr>
        <w:tab/>
      </w:r>
      <w:r w:rsidR="00F273D9" w:rsidRPr="00992410">
        <w:rPr>
          <w:szCs w:val="28"/>
        </w:rPr>
        <w:tab/>
      </w:r>
      <w:r w:rsidR="00F273D9" w:rsidRPr="00992410">
        <w:rPr>
          <w:szCs w:val="28"/>
        </w:rPr>
        <w:tab/>
      </w:r>
      <w:r w:rsidR="00F273D9" w:rsidRPr="00992410">
        <w:rPr>
          <w:szCs w:val="28"/>
        </w:rPr>
        <w:tab/>
      </w:r>
      <w:r w:rsidR="00F273D9" w:rsidRPr="00992410">
        <w:rPr>
          <w:szCs w:val="28"/>
        </w:rPr>
        <w:tab/>
      </w:r>
      <w:r>
        <w:rPr>
          <w:szCs w:val="28"/>
        </w:rPr>
        <w:t>№ 91-па</w:t>
      </w:r>
      <w:bookmarkStart w:id="0" w:name="_GoBack"/>
      <w:bookmarkEnd w:id="0"/>
    </w:p>
    <w:p w:rsidR="003774AC" w:rsidRPr="00992410" w:rsidRDefault="003774AC" w:rsidP="007249B3">
      <w:pPr>
        <w:jc w:val="both"/>
        <w:rPr>
          <w:szCs w:val="28"/>
        </w:rPr>
      </w:pPr>
    </w:p>
    <w:p w:rsidR="002670B1" w:rsidRPr="00992410" w:rsidRDefault="002670B1" w:rsidP="00800383">
      <w:pPr>
        <w:jc w:val="both"/>
        <w:rPr>
          <w:szCs w:val="28"/>
        </w:rPr>
      </w:pPr>
      <w:r w:rsidRPr="00992410">
        <w:rPr>
          <w:szCs w:val="28"/>
        </w:rPr>
        <w:t xml:space="preserve">О внесении изменений </w:t>
      </w:r>
    </w:p>
    <w:p w:rsidR="002670B1" w:rsidRPr="00992410" w:rsidRDefault="002670B1" w:rsidP="00800383">
      <w:pPr>
        <w:jc w:val="both"/>
        <w:rPr>
          <w:szCs w:val="28"/>
        </w:rPr>
      </w:pPr>
      <w:r w:rsidRPr="00992410">
        <w:rPr>
          <w:szCs w:val="28"/>
        </w:rPr>
        <w:t xml:space="preserve">в постановление администрации </w:t>
      </w:r>
    </w:p>
    <w:p w:rsidR="002670B1" w:rsidRPr="00992410" w:rsidRDefault="002670B1" w:rsidP="00800383">
      <w:pPr>
        <w:jc w:val="both"/>
        <w:rPr>
          <w:szCs w:val="28"/>
        </w:rPr>
      </w:pPr>
      <w:r w:rsidRPr="00992410">
        <w:rPr>
          <w:szCs w:val="28"/>
        </w:rPr>
        <w:t>города от 15.05.2017 №124-па</w:t>
      </w:r>
    </w:p>
    <w:p w:rsidR="002670B1" w:rsidRPr="00992410" w:rsidRDefault="002670B1" w:rsidP="00800383">
      <w:pPr>
        <w:jc w:val="both"/>
        <w:rPr>
          <w:szCs w:val="28"/>
        </w:rPr>
      </w:pPr>
      <w:r w:rsidRPr="00992410">
        <w:rPr>
          <w:szCs w:val="28"/>
        </w:rPr>
        <w:t>«</w:t>
      </w:r>
      <w:r w:rsidR="00A50A6E" w:rsidRPr="00992410">
        <w:rPr>
          <w:szCs w:val="28"/>
        </w:rPr>
        <w:t xml:space="preserve">Об утверждении порядка </w:t>
      </w:r>
    </w:p>
    <w:p w:rsidR="002670B1" w:rsidRPr="00992410" w:rsidRDefault="00A50A6E" w:rsidP="00800383">
      <w:pPr>
        <w:jc w:val="both"/>
        <w:rPr>
          <w:szCs w:val="28"/>
        </w:rPr>
      </w:pPr>
      <w:r w:rsidRPr="00992410">
        <w:rPr>
          <w:szCs w:val="28"/>
        </w:rPr>
        <w:t xml:space="preserve">предоставления субсидий из </w:t>
      </w:r>
    </w:p>
    <w:p w:rsidR="00A50A6E" w:rsidRPr="00992410" w:rsidRDefault="00A50A6E" w:rsidP="00800383">
      <w:pPr>
        <w:jc w:val="both"/>
        <w:rPr>
          <w:szCs w:val="28"/>
        </w:rPr>
      </w:pPr>
      <w:r w:rsidRPr="00992410">
        <w:rPr>
          <w:szCs w:val="28"/>
        </w:rPr>
        <w:t>бюджета города Пыть-Яха</w:t>
      </w:r>
    </w:p>
    <w:p w:rsidR="002670B1" w:rsidRPr="00992410" w:rsidRDefault="00A50A6E" w:rsidP="00800383">
      <w:pPr>
        <w:jc w:val="both"/>
        <w:rPr>
          <w:szCs w:val="28"/>
        </w:rPr>
      </w:pPr>
      <w:r w:rsidRPr="00992410">
        <w:rPr>
          <w:szCs w:val="28"/>
        </w:rPr>
        <w:t xml:space="preserve">социально-ориентированным </w:t>
      </w:r>
    </w:p>
    <w:p w:rsidR="002670B1" w:rsidRPr="00992410" w:rsidRDefault="00A50A6E" w:rsidP="00800383">
      <w:pPr>
        <w:jc w:val="both"/>
        <w:rPr>
          <w:szCs w:val="28"/>
        </w:rPr>
      </w:pPr>
      <w:r w:rsidRPr="00992410">
        <w:rPr>
          <w:szCs w:val="28"/>
        </w:rPr>
        <w:t>некоммерческим</w:t>
      </w:r>
      <w:r w:rsidR="002670B1" w:rsidRPr="00992410">
        <w:rPr>
          <w:szCs w:val="28"/>
        </w:rPr>
        <w:t xml:space="preserve"> </w:t>
      </w:r>
      <w:r w:rsidRPr="00992410">
        <w:rPr>
          <w:szCs w:val="28"/>
        </w:rPr>
        <w:t xml:space="preserve">организациям </w:t>
      </w:r>
    </w:p>
    <w:p w:rsidR="00A50A6E" w:rsidRPr="00992410" w:rsidRDefault="00A50A6E" w:rsidP="00800383">
      <w:pPr>
        <w:jc w:val="both"/>
        <w:rPr>
          <w:szCs w:val="28"/>
        </w:rPr>
      </w:pPr>
      <w:r w:rsidRPr="00992410">
        <w:rPr>
          <w:szCs w:val="28"/>
        </w:rPr>
        <w:t xml:space="preserve">на реализацию мероприятий в </w:t>
      </w:r>
    </w:p>
    <w:p w:rsidR="00D920F2" w:rsidRPr="00992410" w:rsidRDefault="00A50A6E" w:rsidP="00800383">
      <w:pPr>
        <w:jc w:val="both"/>
        <w:rPr>
          <w:szCs w:val="28"/>
        </w:rPr>
      </w:pPr>
      <w:r w:rsidRPr="00992410">
        <w:rPr>
          <w:szCs w:val="28"/>
        </w:rPr>
        <w:t>сфере молодежной политики</w:t>
      </w:r>
      <w:r w:rsidR="002670B1" w:rsidRPr="00992410">
        <w:rPr>
          <w:szCs w:val="28"/>
        </w:rPr>
        <w:t>»</w:t>
      </w:r>
      <w:r w:rsidRPr="00992410">
        <w:rPr>
          <w:szCs w:val="28"/>
        </w:rPr>
        <w:t xml:space="preserve"> </w:t>
      </w:r>
    </w:p>
    <w:p w:rsidR="00D05FD8" w:rsidRPr="00992410" w:rsidRDefault="00D05FD8" w:rsidP="00800383">
      <w:pPr>
        <w:jc w:val="both"/>
        <w:rPr>
          <w:sz w:val="26"/>
          <w:szCs w:val="26"/>
        </w:rPr>
      </w:pPr>
    </w:p>
    <w:p w:rsidR="00452DE4" w:rsidRPr="00992410" w:rsidRDefault="00452DE4" w:rsidP="00800383">
      <w:pPr>
        <w:jc w:val="both"/>
        <w:rPr>
          <w:sz w:val="26"/>
          <w:szCs w:val="26"/>
        </w:rPr>
      </w:pPr>
    </w:p>
    <w:p w:rsidR="00452DE4" w:rsidRPr="00992410" w:rsidRDefault="00452DE4" w:rsidP="00800383">
      <w:pPr>
        <w:jc w:val="both"/>
        <w:rPr>
          <w:sz w:val="26"/>
          <w:szCs w:val="26"/>
        </w:rPr>
      </w:pPr>
    </w:p>
    <w:p w:rsidR="00441B8A" w:rsidRPr="00992410" w:rsidRDefault="00164276" w:rsidP="002670B1">
      <w:pPr>
        <w:spacing w:line="360" w:lineRule="auto"/>
        <w:ind w:firstLine="708"/>
        <w:jc w:val="both"/>
        <w:rPr>
          <w:szCs w:val="28"/>
        </w:rPr>
      </w:pPr>
      <w:r w:rsidRPr="00992410">
        <w:rPr>
          <w:szCs w:val="28"/>
        </w:rPr>
        <w:t>В соответствии с</w:t>
      </w:r>
      <w:r w:rsidR="00F07251" w:rsidRPr="00992410">
        <w:rPr>
          <w:szCs w:val="28"/>
        </w:rPr>
        <w:t xml:space="preserve"> пунктом 2 </w:t>
      </w:r>
      <w:r w:rsidRPr="00992410">
        <w:rPr>
          <w:szCs w:val="28"/>
        </w:rPr>
        <w:t>стать</w:t>
      </w:r>
      <w:r w:rsidR="00F07251" w:rsidRPr="00992410">
        <w:rPr>
          <w:szCs w:val="28"/>
        </w:rPr>
        <w:t>и</w:t>
      </w:r>
      <w:r w:rsidR="00C32293" w:rsidRPr="00992410">
        <w:rPr>
          <w:szCs w:val="28"/>
        </w:rPr>
        <w:t xml:space="preserve"> </w:t>
      </w:r>
      <w:r w:rsidRPr="00992410">
        <w:rPr>
          <w:szCs w:val="28"/>
        </w:rPr>
        <w:t xml:space="preserve">78.1 Бюджетного кодекса Российской Федерации, </w:t>
      </w:r>
      <w:r w:rsidR="007025E9" w:rsidRPr="00992410">
        <w:rPr>
          <w:szCs w:val="28"/>
        </w:rPr>
        <w:t>от 12.01.1996 №</w:t>
      </w:r>
      <w:r w:rsidR="00F07251" w:rsidRPr="00992410">
        <w:rPr>
          <w:szCs w:val="28"/>
        </w:rPr>
        <w:t>7-ФЗ «О некоммерческих организациях», распоряжением администрации города от 22.09.2016 № 2153-ра «Об утверждении плана мероприятий («дорожной карты») по поддержке доступа немуниципальных организаций (коммерческих, некоммерческих) к предоставлению услуг в социальной сфере в муниципальном образовании городской округ город Пыть-Ях на 2016-2020 годы»</w:t>
      </w:r>
      <w:r w:rsidR="002670B1" w:rsidRPr="00992410">
        <w:rPr>
          <w:szCs w:val="28"/>
        </w:rPr>
        <w:t xml:space="preserve">, </w:t>
      </w:r>
      <w:r w:rsidR="00D1176F" w:rsidRPr="00992410">
        <w:rPr>
          <w:szCs w:val="28"/>
        </w:rPr>
        <w:t xml:space="preserve">постановлением Правительства Российской Федерации от 12.09.2019 №1188 «О внесении изменений в общие требования к нормативным правовым актам, муниципальным правовым актам, регулирующим предоставление субсидии некоммерческим организациям, не являющимся государственными (муниципальными) учреждениями», </w:t>
      </w:r>
      <w:r w:rsidR="002670B1" w:rsidRPr="00992410">
        <w:rPr>
          <w:szCs w:val="28"/>
        </w:rPr>
        <w:t xml:space="preserve">внести в постановление администрации </w:t>
      </w:r>
      <w:r w:rsidR="002670B1" w:rsidRPr="00992410">
        <w:rPr>
          <w:szCs w:val="28"/>
        </w:rPr>
        <w:lastRenderedPageBreak/>
        <w:t>города от 15.05.2017 № 124-па «Об утверждении порядка предоставления субсидий из бюджета города Пыть-Яха социально-ориентированным некоммерческим организациям на реализацию мероприятий в сфере молодежной политики»</w:t>
      </w:r>
      <w:r w:rsidR="008E4E4B" w:rsidRPr="00992410">
        <w:rPr>
          <w:szCs w:val="28"/>
        </w:rPr>
        <w:t xml:space="preserve"> </w:t>
      </w:r>
      <w:r w:rsidR="008E4E4B" w:rsidRPr="00992410">
        <w:t>следующие изменения</w:t>
      </w:r>
      <w:r w:rsidR="00732EF7" w:rsidRPr="00992410">
        <w:rPr>
          <w:szCs w:val="28"/>
        </w:rPr>
        <w:t>:</w:t>
      </w:r>
    </w:p>
    <w:p w:rsidR="00483590" w:rsidRPr="00992410" w:rsidRDefault="00483590" w:rsidP="00732EF7">
      <w:pPr>
        <w:pStyle w:val="ConsPlusNormal"/>
        <w:ind w:firstLine="539"/>
        <w:jc w:val="both"/>
        <w:rPr>
          <w:rFonts w:ascii="Times New Roman" w:hAnsi="Times New Roman" w:cs="Times New Roman"/>
          <w:sz w:val="28"/>
          <w:szCs w:val="28"/>
        </w:rPr>
      </w:pPr>
    </w:p>
    <w:p w:rsidR="00483590" w:rsidRPr="00992410" w:rsidRDefault="00483590" w:rsidP="00732EF7">
      <w:pPr>
        <w:pStyle w:val="ConsPlusNormal"/>
        <w:ind w:firstLine="539"/>
        <w:jc w:val="both"/>
        <w:rPr>
          <w:rFonts w:ascii="Times New Roman" w:hAnsi="Times New Roman" w:cs="Times New Roman"/>
          <w:sz w:val="28"/>
          <w:szCs w:val="28"/>
        </w:rPr>
      </w:pPr>
    </w:p>
    <w:p w:rsidR="00732EF7" w:rsidRPr="00992410" w:rsidRDefault="00732EF7" w:rsidP="00732EF7">
      <w:pPr>
        <w:pStyle w:val="ConsPlusNormal"/>
        <w:ind w:firstLine="539"/>
        <w:jc w:val="both"/>
        <w:rPr>
          <w:rFonts w:ascii="Times New Roman" w:hAnsi="Times New Roman" w:cs="Times New Roman"/>
          <w:sz w:val="28"/>
          <w:szCs w:val="28"/>
        </w:rPr>
      </w:pPr>
    </w:p>
    <w:p w:rsidR="007B21AD" w:rsidRPr="00992410" w:rsidRDefault="00EC13FD" w:rsidP="00EA3C34">
      <w:pPr>
        <w:spacing w:line="360" w:lineRule="auto"/>
        <w:ind w:firstLine="720"/>
        <w:jc w:val="both"/>
        <w:rPr>
          <w:szCs w:val="28"/>
        </w:rPr>
      </w:pPr>
      <w:r w:rsidRPr="00992410">
        <w:rPr>
          <w:szCs w:val="28"/>
        </w:rPr>
        <w:t xml:space="preserve">1. </w:t>
      </w:r>
      <w:r w:rsidR="007B21AD" w:rsidRPr="00992410">
        <w:rPr>
          <w:szCs w:val="28"/>
        </w:rPr>
        <w:t>В приложени</w:t>
      </w:r>
      <w:r w:rsidR="007B7671" w:rsidRPr="00992410">
        <w:rPr>
          <w:szCs w:val="28"/>
        </w:rPr>
        <w:t>и</w:t>
      </w:r>
      <w:r w:rsidR="007B21AD" w:rsidRPr="00992410">
        <w:rPr>
          <w:szCs w:val="28"/>
        </w:rPr>
        <w:t xml:space="preserve"> к постановлению:</w:t>
      </w:r>
    </w:p>
    <w:p w:rsidR="007F61A7" w:rsidRPr="00992410" w:rsidRDefault="00B97D89" w:rsidP="007F61A7">
      <w:pPr>
        <w:spacing w:line="360" w:lineRule="auto"/>
        <w:ind w:firstLine="720"/>
        <w:jc w:val="both"/>
        <w:rPr>
          <w:rFonts w:ascii="Arial" w:hAnsi="Arial" w:cs="Arial"/>
          <w:sz w:val="24"/>
          <w:szCs w:val="24"/>
        </w:rPr>
      </w:pPr>
      <w:r w:rsidRPr="00992410">
        <w:rPr>
          <w:szCs w:val="28"/>
        </w:rPr>
        <w:t>1.1. Пункт 1.1</w:t>
      </w:r>
      <w:r w:rsidR="007F61A7" w:rsidRPr="00992410">
        <w:rPr>
          <w:szCs w:val="28"/>
        </w:rPr>
        <w:t xml:space="preserve"> раздела </w:t>
      </w:r>
      <w:r w:rsidRPr="00992410">
        <w:rPr>
          <w:szCs w:val="28"/>
        </w:rPr>
        <w:t>1</w:t>
      </w:r>
      <w:r w:rsidR="007F61A7" w:rsidRPr="00992410">
        <w:rPr>
          <w:szCs w:val="28"/>
        </w:rPr>
        <w:t xml:space="preserve"> изложить в новой редакции</w:t>
      </w:r>
      <w:r w:rsidR="007F61A7" w:rsidRPr="00992410">
        <w:rPr>
          <w:rFonts w:ascii="Arial" w:hAnsi="Arial" w:cs="Arial"/>
          <w:sz w:val="24"/>
          <w:szCs w:val="24"/>
        </w:rPr>
        <w:t>:</w:t>
      </w:r>
    </w:p>
    <w:p w:rsidR="007F61A7" w:rsidRDefault="007F61A7" w:rsidP="007F61A7">
      <w:pPr>
        <w:spacing w:line="360" w:lineRule="auto"/>
        <w:ind w:firstLine="720"/>
        <w:jc w:val="both"/>
        <w:rPr>
          <w:szCs w:val="28"/>
        </w:rPr>
      </w:pPr>
      <w:r w:rsidRPr="00992410">
        <w:rPr>
          <w:sz w:val="24"/>
          <w:szCs w:val="24"/>
        </w:rPr>
        <w:t xml:space="preserve">«1.1. </w:t>
      </w:r>
      <w:r w:rsidRPr="00992410">
        <w:rPr>
          <w:szCs w:val="28"/>
        </w:rPr>
        <w:t>Настоящий Порядок устанавливает условия и порядок предоставления субсидий из бюджета города Пыть-Яха социально-ориентированным некоммерческим организациям, не являющимся государственными (муниципальными) учреждениями, целью создания которых является развитие молодежного творчества, поддержка молодежных социально-культурных инициатив, развитие добровольческого (волонтерского) движения и иных молодежных объединений, информационно - консультативное обеспечение молодых семей, пропаганда здорового образа жизни на территории города Пыть-Яха, профилактика правонарушений на реализацию мероприятий в области молодежной политики, профилактики правонарушений, развитии системы воспитания (далее-субсидия).</w:t>
      </w:r>
      <w:r w:rsidR="00F0411A" w:rsidRPr="00992410">
        <w:rPr>
          <w:szCs w:val="28"/>
        </w:rPr>
        <w:t>».</w:t>
      </w:r>
    </w:p>
    <w:p w:rsidR="00583B3F" w:rsidRDefault="00583B3F" w:rsidP="007F61A7">
      <w:pPr>
        <w:spacing w:line="360" w:lineRule="auto"/>
        <w:ind w:firstLine="720"/>
        <w:jc w:val="both"/>
        <w:rPr>
          <w:szCs w:val="28"/>
        </w:rPr>
      </w:pPr>
      <w:r>
        <w:rPr>
          <w:szCs w:val="28"/>
        </w:rPr>
        <w:t>1.2. Пункт 1.3 раздела 1 изложить в новой редакции:</w:t>
      </w:r>
    </w:p>
    <w:p w:rsidR="00583B3F" w:rsidRPr="00583B3F" w:rsidRDefault="00583B3F" w:rsidP="00583B3F">
      <w:pPr>
        <w:spacing w:line="360" w:lineRule="auto"/>
        <w:ind w:firstLine="720"/>
        <w:jc w:val="both"/>
        <w:rPr>
          <w:szCs w:val="28"/>
        </w:rPr>
      </w:pPr>
      <w:r>
        <w:rPr>
          <w:szCs w:val="28"/>
        </w:rPr>
        <w:t xml:space="preserve">«1.3. </w:t>
      </w:r>
      <w:r w:rsidRPr="00583B3F">
        <w:rPr>
          <w:szCs w:val="28"/>
        </w:rPr>
        <w:t xml:space="preserve">Главным распорядителем средств бюджета (далее - главный распорядитель), осуществляющим предоставление субсидии в пределах бюджетных ассигнований, предусмотренных в бюджете города Пыть-Яха на соответствующий финансовый год и плановый период, и лимитов бюджетных обязательств, утвержденных в установленном порядке на </w:t>
      </w:r>
      <w:r>
        <w:rPr>
          <w:szCs w:val="28"/>
        </w:rPr>
        <w:t>реализацию муниципальной программы «Развитие образования в городе Пыть-Яхе»</w:t>
      </w:r>
      <w:r w:rsidRPr="00583B3F">
        <w:rPr>
          <w:szCs w:val="28"/>
        </w:rPr>
        <w:t>, является администрация города Пыть-Яха.</w:t>
      </w:r>
      <w:r w:rsidR="00172B0F">
        <w:rPr>
          <w:szCs w:val="28"/>
        </w:rPr>
        <w:t>».</w:t>
      </w:r>
    </w:p>
    <w:p w:rsidR="005E4B3C" w:rsidRPr="00992410" w:rsidRDefault="00583B3F" w:rsidP="00F0411A">
      <w:pPr>
        <w:spacing w:line="360" w:lineRule="auto"/>
        <w:ind w:firstLine="720"/>
        <w:jc w:val="both"/>
        <w:rPr>
          <w:szCs w:val="28"/>
        </w:rPr>
      </w:pPr>
      <w:r>
        <w:rPr>
          <w:szCs w:val="28"/>
        </w:rPr>
        <w:t>1.3</w:t>
      </w:r>
      <w:r w:rsidR="00F0411A" w:rsidRPr="00992410">
        <w:rPr>
          <w:szCs w:val="28"/>
        </w:rPr>
        <w:t xml:space="preserve">. </w:t>
      </w:r>
      <w:r w:rsidR="00B97D89" w:rsidRPr="00992410">
        <w:rPr>
          <w:szCs w:val="28"/>
        </w:rPr>
        <w:t>Пункт 2.2 раздела 2</w:t>
      </w:r>
      <w:r w:rsidR="005E4B3C" w:rsidRPr="00992410">
        <w:rPr>
          <w:szCs w:val="28"/>
        </w:rPr>
        <w:t xml:space="preserve"> изложить в новой редакции:</w:t>
      </w:r>
    </w:p>
    <w:p w:rsidR="00F0411A" w:rsidRPr="00992410" w:rsidRDefault="005E4B3C" w:rsidP="00F0411A">
      <w:pPr>
        <w:spacing w:line="360" w:lineRule="auto"/>
        <w:ind w:firstLine="720"/>
        <w:jc w:val="both"/>
        <w:rPr>
          <w:bCs/>
          <w:szCs w:val="28"/>
        </w:rPr>
      </w:pPr>
      <w:r w:rsidRPr="00992410">
        <w:rPr>
          <w:szCs w:val="28"/>
        </w:rPr>
        <w:t>«</w:t>
      </w:r>
      <w:r w:rsidR="00F0411A" w:rsidRPr="00992410">
        <w:rPr>
          <w:bCs/>
          <w:szCs w:val="28"/>
        </w:rPr>
        <w:t>2.2. Порядок и сроки рассмотрения уполномоченным органом представленных документов.</w:t>
      </w:r>
    </w:p>
    <w:p w:rsidR="00F0411A" w:rsidRPr="00992410" w:rsidRDefault="00F0411A" w:rsidP="00F0411A">
      <w:pPr>
        <w:spacing w:line="360" w:lineRule="auto"/>
        <w:ind w:firstLine="720"/>
        <w:jc w:val="both"/>
        <w:rPr>
          <w:szCs w:val="28"/>
        </w:rPr>
      </w:pPr>
      <w:r w:rsidRPr="00992410">
        <w:rPr>
          <w:szCs w:val="28"/>
        </w:rPr>
        <w:lastRenderedPageBreak/>
        <w:t>2.2.1</w:t>
      </w:r>
      <w:r w:rsidR="00B97D89" w:rsidRPr="00992410">
        <w:rPr>
          <w:szCs w:val="28"/>
        </w:rPr>
        <w:t>.</w:t>
      </w:r>
      <w:r w:rsidRPr="00992410">
        <w:rPr>
          <w:i/>
          <w:szCs w:val="28"/>
        </w:rPr>
        <w:t xml:space="preserve"> </w:t>
      </w:r>
      <w:r w:rsidRPr="00992410">
        <w:rPr>
          <w:szCs w:val="28"/>
        </w:rPr>
        <w:t>Прием заявлений на получение субсидии осуществляется со дня размещения уполномоченным органом на официальном сайте администрации города Пыть-Яха в сети Интернет http://adm.gov86.org информационного объявления о приеме заявлений на получение субсидий. Информационное сообщение должно содержать сроки приема заявлений, условия предоставления субсидий, адрес приема документов, контактной информации уполномоченного органа, перечня необходимых документов. Срок приема документов должен составлять не менее 10 рабочих дней со дня размещения информационного сообщения.</w:t>
      </w:r>
    </w:p>
    <w:p w:rsidR="00F0411A" w:rsidRPr="00992410" w:rsidRDefault="00F0411A" w:rsidP="00F0411A">
      <w:pPr>
        <w:spacing w:line="360" w:lineRule="auto"/>
        <w:ind w:firstLine="720"/>
        <w:jc w:val="both"/>
        <w:rPr>
          <w:szCs w:val="28"/>
        </w:rPr>
      </w:pPr>
      <w:r w:rsidRPr="00992410">
        <w:rPr>
          <w:szCs w:val="28"/>
        </w:rPr>
        <w:t>2.2.2</w:t>
      </w:r>
      <w:r w:rsidR="00B97D89" w:rsidRPr="00992410">
        <w:rPr>
          <w:szCs w:val="28"/>
        </w:rPr>
        <w:t>.</w:t>
      </w:r>
      <w:r w:rsidRPr="00992410">
        <w:rPr>
          <w:szCs w:val="28"/>
        </w:rPr>
        <w:t xml:space="preserve"> Уполномоченный орган в течение 10-ти рабочих дней со дня окончания сроков приема заявлений, проверяет представленные документы на предмет соответствия их требованиям настоящего Порядка, соответствия заявителей условиям предоставления субсидий, определённым настоящим Порядком.</w:t>
      </w:r>
    </w:p>
    <w:p w:rsidR="00F0411A" w:rsidRPr="00992410" w:rsidRDefault="00F0411A" w:rsidP="00F0411A">
      <w:pPr>
        <w:spacing w:line="360" w:lineRule="auto"/>
        <w:ind w:firstLine="720"/>
        <w:jc w:val="both"/>
        <w:rPr>
          <w:szCs w:val="28"/>
        </w:rPr>
      </w:pPr>
      <w:r w:rsidRPr="00992410">
        <w:rPr>
          <w:szCs w:val="28"/>
        </w:rPr>
        <w:t xml:space="preserve">2.2.3. На основании проведенной проверки уполномоченный орган готовит заключение о соответствии или несоответствии предоставленного пакета документов настоящему Порядку. </w:t>
      </w:r>
    </w:p>
    <w:p w:rsidR="00F0411A" w:rsidRPr="00992410" w:rsidRDefault="00F0411A" w:rsidP="00F0411A">
      <w:pPr>
        <w:spacing w:line="360" w:lineRule="auto"/>
        <w:ind w:firstLine="720"/>
        <w:jc w:val="both"/>
        <w:rPr>
          <w:szCs w:val="28"/>
        </w:rPr>
      </w:pPr>
      <w:r w:rsidRPr="00992410">
        <w:rPr>
          <w:szCs w:val="28"/>
        </w:rPr>
        <w:t>2.2.4</w:t>
      </w:r>
      <w:r w:rsidR="00B97D89" w:rsidRPr="00992410">
        <w:rPr>
          <w:szCs w:val="28"/>
        </w:rPr>
        <w:t>.</w:t>
      </w:r>
      <w:r w:rsidRPr="00992410">
        <w:rPr>
          <w:szCs w:val="28"/>
        </w:rPr>
        <w:t xml:space="preserve"> Заключение уполномоченного органа </w:t>
      </w:r>
      <w:r w:rsidR="002201A8">
        <w:rPr>
          <w:szCs w:val="28"/>
        </w:rPr>
        <w:t>рассматривается на комиссии</w:t>
      </w:r>
      <w:r w:rsidR="008077EF">
        <w:rPr>
          <w:szCs w:val="28"/>
        </w:rPr>
        <w:t xml:space="preserve">, созданной распоряжением администрации города, для рассмотрения </w:t>
      </w:r>
      <w:r w:rsidR="002201A8">
        <w:rPr>
          <w:szCs w:val="28"/>
        </w:rPr>
        <w:t xml:space="preserve"> </w:t>
      </w:r>
      <w:r w:rsidR="008077EF">
        <w:rPr>
          <w:szCs w:val="28"/>
        </w:rPr>
        <w:t xml:space="preserve">документов, в том числе </w:t>
      </w:r>
      <w:r w:rsidR="00760BA2" w:rsidRPr="00992410">
        <w:rPr>
          <w:szCs w:val="28"/>
        </w:rPr>
        <w:t xml:space="preserve">на соответствие </w:t>
      </w:r>
      <w:r w:rsidR="005E4B3C" w:rsidRPr="00992410">
        <w:rPr>
          <w:szCs w:val="28"/>
        </w:rPr>
        <w:t>направлениям деятельности, указанным в пункте 1.2 наст</w:t>
      </w:r>
      <w:r w:rsidR="00760BA2" w:rsidRPr="00992410">
        <w:rPr>
          <w:szCs w:val="28"/>
        </w:rPr>
        <w:t xml:space="preserve">оящего Порядка, </w:t>
      </w:r>
      <w:r w:rsidR="008077EF">
        <w:rPr>
          <w:szCs w:val="28"/>
        </w:rPr>
        <w:t>определение</w:t>
      </w:r>
      <w:r w:rsidR="0009719E" w:rsidRPr="00992410">
        <w:rPr>
          <w:szCs w:val="28"/>
        </w:rPr>
        <w:t xml:space="preserve"> социальной и экономической эффективности </w:t>
      </w:r>
      <w:r w:rsidR="008077EF">
        <w:rPr>
          <w:szCs w:val="28"/>
        </w:rPr>
        <w:t>представленных программ</w:t>
      </w:r>
      <w:r w:rsidR="0009719E" w:rsidRPr="00992410">
        <w:rPr>
          <w:szCs w:val="28"/>
        </w:rPr>
        <w:t xml:space="preserve"> (соотношение затрат на осуществление программы и планируемых результатов ее реализации), об обоснованности запрашиваемых средств, определение размера выделяемой субсидии в порядке, установленном пунктом 2.4 настоящего Порядка.</w:t>
      </w:r>
    </w:p>
    <w:p w:rsidR="00F0411A" w:rsidRPr="00992410" w:rsidRDefault="00F0411A" w:rsidP="00F0411A">
      <w:pPr>
        <w:spacing w:line="360" w:lineRule="auto"/>
        <w:ind w:firstLine="720"/>
        <w:jc w:val="both"/>
        <w:rPr>
          <w:szCs w:val="28"/>
        </w:rPr>
      </w:pPr>
      <w:r w:rsidRPr="00992410">
        <w:rPr>
          <w:szCs w:val="28"/>
        </w:rPr>
        <w:t xml:space="preserve">2.2.5. Заседание комиссии проводится в срок не позднее </w:t>
      </w:r>
      <w:r w:rsidR="00760BA2" w:rsidRPr="00992410">
        <w:rPr>
          <w:szCs w:val="28"/>
        </w:rPr>
        <w:t>15</w:t>
      </w:r>
      <w:r w:rsidRPr="00992410">
        <w:rPr>
          <w:szCs w:val="28"/>
        </w:rPr>
        <w:t xml:space="preserve">-ти рабочих дней после дня окончания сроков приема заявлений, указанных в пункте </w:t>
      </w:r>
      <w:r w:rsidR="00760BA2" w:rsidRPr="00992410">
        <w:rPr>
          <w:szCs w:val="28"/>
        </w:rPr>
        <w:t>2.</w:t>
      </w:r>
      <w:r w:rsidRPr="00992410">
        <w:rPr>
          <w:szCs w:val="28"/>
        </w:rPr>
        <w:t>2.1 настоящего Порядка.</w:t>
      </w:r>
      <w:r w:rsidR="0009719E" w:rsidRPr="00992410">
        <w:rPr>
          <w:szCs w:val="28"/>
        </w:rPr>
        <w:t xml:space="preserve"> Заседание комиссии считается правомочным в случае присутствия 2/3 членов от общего количества членов комиссии.</w:t>
      </w:r>
    </w:p>
    <w:p w:rsidR="00F0411A" w:rsidRPr="00992410" w:rsidRDefault="00F0411A" w:rsidP="00F0411A">
      <w:pPr>
        <w:spacing w:line="360" w:lineRule="auto"/>
        <w:ind w:firstLine="720"/>
        <w:jc w:val="both"/>
        <w:rPr>
          <w:szCs w:val="28"/>
        </w:rPr>
      </w:pPr>
      <w:r w:rsidRPr="00992410">
        <w:rPr>
          <w:szCs w:val="28"/>
        </w:rPr>
        <w:lastRenderedPageBreak/>
        <w:t xml:space="preserve">2.2.6. </w:t>
      </w:r>
      <w:r w:rsidR="0009719E" w:rsidRPr="00992410">
        <w:rPr>
          <w:szCs w:val="28"/>
        </w:rPr>
        <w:t>Деятельность комиссии обеспечивает уполномоченный орган. Решение комиссии оформляется протоколом в</w:t>
      </w:r>
      <w:r w:rsidR="008077EF">
        <w:rPr>
          <w:szCs w:val="28"/>
        </w:rPr>
        <w:t xml:space="preserve"> течение 3-х рабочих дней. </w:t>
      </w:r>
      <w:r w:rsidR="0009719E" w:rsidRPr="00992410">
        <w:rPr>
          <w:szCs w:val="28"/>
        </w:rPr>
        <w:t xml:space="preserve">Протокол подписывается всеми членами комиссии, присутствовавшими на заседании. </w:t>
      </w:r>
    </w:p>
    <w:p w:rsidR="00F0411A" w:rsidRPr="00992410" w:rsidRDefault="0009719E" w:rsidP="00F0411A">
      <w:pPr>
        <w:spacing w:line="360" w:lineRule="auto"/>
        <w:ind w:firstLine="720"/>
        <w:jc w:val="both"/>
        <w:rPr>
          <w:szCs w:val="28"/>
        </w:rPr>
      </w:pPr>
      <w:r w:rsidRPr="00992410">
        <w:rPr>
          <w:szCs w:val="28"/>
        </w:rPr>
        <w:t>2.2.7</w:t>
      </w:r>
      <w:r w:rsidR="00F0411A" w:rsidRPr="00992410">
        <w:rPr>
          <w:szCs w:val="28"/>
        </w:rPr>
        <w:t xml:space="preserve">. В течение 5-ти рабочих дней со </w:t>
      </w:r>
      <w:r w:rsidR="008077EF">
        <w:rPr>
          <w:szCs w:val="28"/>
        </w:rPr>
        <w:t xml:space="preserve">дня проведения заседания комиссии </w:t>
      </w:r>
      <w:r w:rsidR="00F0411A" w:rsidRPr="00992410">
        <w:rPr>
          <w:szCs w:val="28"/>
        </w:rPr>
        <w:t xml:space="preserve">уполномоченный орган </w:t>
      </w:r>
      <w:r w:rsidR="00F576DF" w:rsidRPr="00992410">
        <w:rPr>
          <w:szCs w:val="28"/>
        </w:rPr>
        <w:t>подготавливает проект распоряжения администрации города о предоставлении субсидии (далее</w:t>
      </w:r>
      <w:r w:rsidR="008077EF">
        <w:rPr>
          <w:szCs w:val="28"/>
        </w:rPr>
        <w:t xml:space="preserve"> </w:t>
      </w:r>
      <w:r w:rsidR="00F576DF" w:rsidRPr="00992410">
        <w:rPr>
          <w:szCs w:val="28"/>
        </w:rPr>
        <w:t>-</w:t>
      </w:r>
      <w:r w:rsidR="008077EF">
        <w:rPr>
          <w:szCs w:val="28"/>
        </w:rPr>
        <w:t xml:space="preserve"> </w:t>
      </w:r>
      <w:r w:rsidR="00F576DF" w:rsidRPr="00992410">
        <w:rPr>
          <w:szCs w:val="28"/>
        </w:rPr>
        <w:t xml:space="preserve">распоряжение) либо, в случае наличия оснований, предусмотренных пунктом 2.3 настоящего Порядка, </w:t>
      </w:r>
      <w:r w:rsidR="00F0411A" w:rsidRPr="00992410">
        <w:rPr>
          <w:szCs w:val="28"/>
        </w:rPr>
        <w:t>письменно уведомляет заявителей о</w:t>
      </w:r>
      <w:r w:rsidR="00F576DF" w:rsidRPr="00992410">
        <w:rPr>
          <w:szCs w:val="28"/>
        </w:rPr>
        <w:t>б</w:t>
      </w:r>
      <w:r w:rsidR="00F0411A" w:rsidRPr="00992410">
        <w:rPr>
          <w:szCs w:val="28"/>
        </w:rPr>
        <w:t xml:space="preserve"> </w:t>
      </w:r>
      <w:r w:rsidR="00F576DF" w:rsidRPr="00992410">
        <w:rPr>
          <w:szCs w:val="28"/>
        </w:rPr>
        <w:t>отказе в</w:t>
      </w:r>
      <w:r w:rsidR="00F0411A" w:rsidRPr="00992410">
        <w:rPr>
          <w:szCs w:val="28"/>
        </w:rPr>
        <w:t xml:space="preserve"> предоставлении субсидии.</w:t>
      </w:r>
      <w:r w:rsidR="00F576DF" w:rsidRPr="00992410">
        <w:rPr>
          <w:szCs w:val="28"/>
        </w:rPr>
        <w:t>».</w:t>
      </w:r>
    </w:p>
    <w:p w:rsidR="007025E9" w:rsidRPr="00992410" w:rsidRDefault="00583B3F" w:rsidP="007025E9">
      <w:pPr>
        <w:spacing w:line="360" w:lineRule="auto"/>
        <w:ind w:firstLine="720"/>
        <w:jc w:val="both"/>
        <w:rPr>
          <w:szCs w:val="28"/>
        </w:rPr>
      </w:pPr>
      <w:r>
        <w:rPr>
          <w:szCs w:val="28"/>
        </w:rPr>
        <w:t>1.4</w:t>
      </w:r>
      <w:r w:rsidR="00B97D89" w:rsidRPr="00992410">
        <w:rPr>
          <w:szCs w:val="28"/>
        </w:rPr>
        <w:t>. Пункт 2.3.3</w:t>
      </w:r>
      <w:r w:rsidR="007025E9" w:rsidRPr="00992410">
        <w:rPr>
          <w:szCs w:val="28"/>
        </w:rPr>
        <w:t xml:space="preserve"> раздела 2 изложить в новой редакции:</w:t>
      </w:r>
    </w:p>
    <w:p w:rsidR="007025E9" w:rsidRDefault="007025E9" w:rsidP="007025E9">
      <w:pPr>
        <w:spacing w:line="360" w:lineRule="auto"/>
        <w:ind w:firstLine="720"/>
        <w:jc w:val="both"/>
        <w:rPr>
          <w:szCs w:val="28"/>
        </w:rPr>
      </w:pPr>
      <w:r w:rsidRPr="00992410">
        <w:rPr>
          <w:szCs w:val="28"/>
        </w:rPr>
        <w:t>«</w:t>
      </w:r>
      <w:r w:rsidR="0086024E" w:rsidRPr="00992410">
        <w:rPr>
          <w:szCs w:val="28"/>
        </w:rPr>
        <w:t xml:space="preserve">2.3.3. </w:t>
      </w:r>
      <w:r w:rsidRPr="00992410">
        <w:rPr>
          <w:szCs w:val="28"/>
        </w:rPr>
        <w:t>Недостоверность информации, содержащейся в документах, представленных заявителем</w:t>
      </w:r>
      <w:r w:rsidR="00295E1D" w:rsidRPr="00992410">
        <w:rPr>
          <w:szCs w:val="28"/>
        </w:rPr>
        <w:t>.</w:t>
      </w:r>
      <w:r w:rsidRPr="00992410">
        <w:rPr>
          <w:szCs w:val="28"/>
        </w:rPr>
        <w:t>».</w:t>
      </w:r>
    </w:p>
    <w:p w:rsidR="00837D94" w:rsidRDefault="00837D94" w:rsidP="007025E9">
      <w:pPr>
        <w:spacing w:line="360" w:lineRule="auto"/>
        <w:ind w:firstLine="720"/>
        <w:jc w:val="both"/>
        <w:rPr>
          <w:szCs w:val="28"/>
        </w:rPr>
      </w:pPr>
      <w:r>
        <w:rPr>
          <w:szCs w:val="28"/>
        </w:rPr>
        <w:t>1.5. Пункт 2.5.1 раздела 2 дополнить абзацем следующего содержания:</w:t>
      </w:r>
    </w:p>
    <w:p w:rsidR="00837D94" w:rsidRPr="00837D94" w:rsidRDefault="00837D94" w:rsidP="00837D94">
      <w:pPr>
        <w:spacing w:line="360" w:lineRule="auto"/>
        <w:ind w:firstLine="720"/>
        <w:jc w:val="both"/>
        <w:rPr>
          <w:szCs w:val="28"/>
        </w:rPr>
      </w:pPr>
      <w:r>
        <w:rPr>
          <w:szCs w:val="28"/>
        </w:rPr>
        <w:t>«П</w:t>
      </w:r>
      <w:r w:rsidRPr="00837D94">
        <w:rPr>
          <w:szCs w:val="28"/>
        </w:rPr>
        <w:t>ри наличии оснований для досрочного прекращения соглашения</w:t>
      </w:r>
      <w:r>
        <w:rPr>
          <w:szCs w:val="28"/>
        </w:rPr>
        <w:t xml:space="preserve"> д</w:t>
      </w:r>
      <w:r w:rsidRPr="00837D94">
        <w:rPr>
          <w:szCs w:val="28"/>
        </w:rPr>
        <w:t>ополнительное соглашение о расторжении соглашения заключается в течени</w:t>
      </w:r>
      <w:r>
        <w:rPr>
          <w:szCs w:val="28"/>
        </w:rPr>
        <w:t>е</w:t>
      </w:r>
      <w:r w:rsidRPr="00837D94">
        <w:rPr>
          <w:szCs w:val="28"/>
        </w:rPr>
        <w:t xml:space="preserve"> 10 рабочих дней со дня принятия решения уполномоченным органом.</w:t>
      </w:r>
      <w:r>
        <w:rPr>
          <w:szCs w:val="28"/>
        </w:rPr>
        <w:t>».</w:t>
      </w:r>
    </w:p>
    <w:p w:rsidR="0086024E" w:rsidRPr="00992410" w:rsidRDefault="00583B3F" w:rsidP="007025E9">
      <w:pPr>
        <w:spacing w:line="360" w:lineRule="auto"/>
        <w:ind w:firstLine="720"/>
        <w:jc w:val="both"/>
        <w:rPr>
          <w:szCs w:val="28"/>
        </w:rPr>
      </w:pPr>
      <w:r>
        <w:rPr>
          <w:szCs w:val="28"/>
        </w:rPr>
        <w:t>1.</w:t>
      </w:r>
      <w:r w:rsidR="00837D94">
        <w:rPr>
          <w:szCs w:val="28"/>
        </w:rPr>
        <w:t>6</w:t>
      </w:r>
      <w:r w:rsidR="0086024E" w:rsidRPr="00992410">
        <w:rPr>
          <w:szCs w:val="28"/>
        </w:rPr>
        <w:t>. А</w:t>
      </w:r>
      <w:r w:rsidR="00B97D89" w:rsidRPr="00992410">
        <w:rPr>
          <w:szCs w:val="28"/>
        </w:rPr>
        <w:t>бзац 4 пункта 2.5.2</w:t>
      </w:r>
      <w:r w:rsidR="0086024E" w:rsidRPr="00992410">
        <w:rPr>
          <w:szCs w:val="28"/>
        </w:rPr>
        <w:t xml:space="preserve"> раздела 2 изложить в новой редакции:</w:t>
      </w:r>
    </w:p>
    <w:p w:rsidR="0086024E" w:rsidRPr="00992410" w:rsidRDefault="0086024E" w:rsidP="0086024E">
      <w:pPr>
        <w:spacing w:line="360" w:lineRule="auto"/>
        <w:ind w:firstLine="720"/>
        <w:jc w:val="both"/>
        <w:rPr>
          <w:szCs w:val="28"/>
        </w:rPr>
      </w:pPr>
      <w:r w:rsidRPr="00992410">
        <w:rPr>
          <w:szCs w:val="28"/>
        </w:rPr>
        <w:t>«- результаты предоставления субсидии.».</w:t>
      </w:r>
    </w:p>
    <w:p w:rsidR="0086024E" w:rsidRPr="00992410" w:rsidRDefault="00B97D89" w:rsidP="0086024E">
      <w:pPr>
        <w:spacing w:line="360" w:lineRule="auto"/>
        <w:ind w:firstLine="720"/>
        <w:jc w:val="both"/>
        <w:rPr>
          <w:szCs w:val="28"/>
        </w:rPr>
      </w:pPr>
      <w:r w:rsidRPr="00992410">
        <w:rPr>
          <w:szCs w:val="28"/>
        </w:rPr>
        <w:t>1.</w:t>
      </w:r>
      <w:r w:rsidR="00837D94">
        <w:rPr>
          <w:szCs w:val="28"/>
        </w:rPr>
        <w:t>7</w:t>
      </w:r>
      <w:r w:rsidR="00CB3D56">
        <w:rPr>
          <w:szCs w:val="28"/>
        </w:rPr>
        <w:t>. Пункт 2.6</w:t>
      </w:r>
      <w:r w:rsidRPr="00992410">
        <w:rPr>
          <w:szCs w:val="28"/>
        </w:rPr>
        <w:t>.</w:t>
      </w:r>
      <w:r w:rsidR="00CB3D56">
        <w:rPr>
          <w:szCs w:val="28"/>
        </w:rPr>
        <w:t>3</w:t>
      </w:r>
      <w:r w:rsidR="0086024E" w:rsidRPr="00992410">
        <w:rPr>
          <w:szCs w:val="28"/>
        </w:rPr>
        <w:t xml:space="preserve"> раздела 2 </w:t>
      </w:r>
      <w:r w:rsidR="00CB3D56">
        <w:rPr>
          <w:szCs w:val="28"/>
        </w:rPr>
        <w:t>изложить в новой редакции</w:t>
      </w:r>
      <w:r w:rsidR="0086024E" w:rsidRPr="00992410">
        <w:rPr>
          <w:szCs w:val="28"/>
        </w:rPr>
        <w:t>:</w:t>
      </w:r>
    </w:p>
    <w:p w:rsidR="0086024E" w:rsidRPr="00992410" w:rsidRDefault="00CB3D56" w:rsidP="0086024E">
      <w:pPr>
        <w:spacing w:line="360" w:lineRule="auto"/>
        <w:ind w:firstLine="720"/>
        <w:jc w:val="both"/>
        <w:rPr>
          <w:szCs w:val="28"/>
        </w:rPr>
      </w:pPr>
      <w:r>
        <w:rPr>
          <w:szCs w:val="28"/>
        </w:rPr>
        <w:t xml:space="preserve">«2.6.3. Организации - </w:t>
      </w:r>
      <w:r w:rsidRPr="00CB3D56">
        <w:rPr>
          <w:szCs w:val="28"/>
        </w:rPr>
        <w:t>получател</w:t>
      </w:r>
      <w:r>
        <w:rPr>
          <w:szCs w:val="28"/>
        </w:rPr>
        <w:t>и</w:t>
      </w:r>
      <w:r w:rsidRPr="00CB3D56">
        <w:rPr>
          <w:szCs w:val="28"/>
        </w:rPr>
        <w:t xml:space="preserve"> субсидии не должен находиться в процессе реорганизации, ликвидации, в отношении его не введена процедура банкротства, деятельность получателя субсидии не должна быть приостановлена в порядке, предусмотренном законодательством Российской Федерации</w:t>
      </w:r>
      <w:r w:rsidR="0086024E" w:rsidRPr="00992410">
        <w:rPr>
          <w:szCs w:val="28"/>
        </w:rPr>
        <w:t>.».</w:t>
      </w:r>
    </w:p>
    <w:p w:rsidR="002670B1" w:rsidRPr="00992410" w:rsidRDefault="00583B3F" w:rsidP="00EA3C34">
      <w:pPr>
        <w:spacing w:line="360" w:lineRule="auto"/>
        <w:ind w:firstLine="720"/>
        <w:jc w:val="both"/>
        <w:rPr>
          <w:szCs w:val="28"/>
        </w:rPr>
      </w:pPr>
      <w:r>
        <w:rPr>
          <w:szCs w:val="28"/>
        </w:rPr>
        <w:t>1.7</w:t>
      </w:r>
      <w:r w:rsidR="00FD5668" w:rsidRPr="00992410">
        <w:rPr>
          <w:szCs w:val="28"/>
        </w:rPr>
        <w:t xml:space="preserve">. </w:t>
      </w:r>
      <w:r w:rsidR="002670B1" w:rsidRPr="00992410">
        <w:rPr>
          <w:szCs w:val="28"/>
        </w:rPr>
        <w:t xml:space="preserve"> </w:t>
      </w:r>
      <w:r w:rsidR="007025E9" w:rsidRPr="00992410">
        <w:rPr>
          <w:szCs w:val="28"/>
        </w:rPr>
        <w:t xml:space="preserve">Абзац </w:t>
      </w:r>
      <w:proofErr w:type="gramStart"/>
      <w:r w:rsidR="00754D91" w:rsidRPr="00992410">
        <w:rPr>
          <w:szCs w:val="28"/>
        </w:rPr>
        <w:t>9</w:t>
      </w:r>
      <w:r w:rsidR="007025E9" w:rsidRPr="00992410">
        <w:rPr>
          <w:szCs w:val="28"/>
        </w:rPr>
        <w:t xml:space="preserve"> </w:t>
      </w:r>
      <w:r w:rsidR="00FD5668" w:rsidRPr="00992410">
        <w:rPr>
          <w:szCs w:val="28"/>
        </w:rPr>
        <w:t xml:space="preserve"> пункта</w:t>
      </w:r>
      <w:proofErr w:type="gramEnd"/>
      <w:r w:rsidR="00B97D89" w:rsidRPr="00992410">
        <w:rPr>
          <w:szCs w:val="28"/>
        </w:rPr>
        <w:t xml:space="preserve"> 2.11</w:t>
      </w:r>
      <w:r w:rsidR="007025E9" w:rsidRPr="00992410">
        <w:rPr>
          <w:szCs w:val="28"/>
        </w:rPr>
        <w:t xml:space="preserve"> </w:t>
      </w:r>
      <w:r w:rsidR="00FD5668" w:rsidRPr="00992410">
        <w:rPr>
          <w:szCs w:val="28"/>
        </w:rPr>
        <w:t xml:space="preserve"> </w:t>
      </w:r>
      <w:r w:rsidR="007B7671" w:rsidRPr="00992410">
        <w:rPr>
          <w:szCs w:val="28"/>
        </w:rPr>
        <w:t xml:space="preserve">раздела 2 </w:t>
      </w:r>
      <w:r w:rsidR="002670B1" w:rsidRPr="00992410">
        <w:rPr>
          <w:szCs w:val="28"/>
        </w:rPr>
        <w:t>изложить в новой редакции:</w:t>
      </w:r>
    </w:p>
    <w:p w:rsidR="00EC13FD" w:rsidRPr="00992410" w:rsidRDefault="00FD5668" w:rsidP="00EA3C34">
      <w:pPr>
        <w:spacing w:line="360" w:lineRule="auto"/>
        <w:ind w:firstLine="720"/>
        <w:jc w:val="both"/>
        <w:rPr>
          <w:szCs w:val="28"/>
        </w:rPr>
      </w:pPr>
      <w:r w:rsidRPr="00992410">
        <w:rPr>
          <w:szCs w:val="28"/>
        </w:rPr>
        <w:t xml:space="preserve"> </w:t>
      </w:r>
      <w:proofErr w:type="gramStart"/>
      <w:r w:rsidR="002670B1" w:rsidRPr="00992410">
        <w:rPr>
          <w:szCs w:val="28"/>
        </w:rPr>
        <w:t>« -</w:t>
      </w:r>
      <w:proofErr w:type="gramEnd"/>
      <w:r w:rsidR="002670B1" w:rsidRPr="00992410">
        <w:rPr>
          <w:szCs w:val="28"/>
        </w:rPr>
        <w:t xml:space="preserve"> расходы, связанные с осуществлением деятельности, но не связанные с реализацией программы (проекта), за исключением расходов на содержание и текущий ремонт занимаемых помещений в размере, превышающем 5</w:t>
      </w:r>
      <w:r w:rsidR="00916598" w:rsidRPr="00992410">
        <w:rPr>
          <w:szCs w:val="28"/>
        </w:rPr>
        <w:t>0 процентов от размера субсидии</w:t>
      </w:r>
      <w:r w:rsidR="00754D91" w:rsidRPr="00992410">
        <w:rPr>
          <w:szCs w:val="28"/>
        </w:rPr>
        <w:t>.</w:t>
      </w:r>
      <w:r w:rsidR="002670B1" w:rsidRPr="00992410">
        <w:rPr>
          <w:szCs w:val="28"/>
        </w:rPr>
        <w:t>»</w:t>
      </w:r>
      <w:r w:rsidR="0086024E" w:rsidRPr="00992410">
        <w:rPr>
          <w:szCs w:val="28"/>
        </w:rPr>
        <w:t>.</w:t>
      </w:r>
    </w:p>
    <w:p w:rsidR="0086024E" w:rsidRPr="00992410" w:rsidRDefault="00583B3F" w:rsidP="00EA3C34">
      <w:pPr>
        <w:spacing w:line="360" w:lineRule="auto"/>
        <w:ind w:firstLine="720"/>
        <w:jc w:val="both"/>
        <w:rPr>
          <w:szCs w:val="28"/>
        </w:rPr>
      </w:pPr>
      <w:r>
        <w:rPr>
          <w:szCs w:val="28"/>
        </w:rPr>
        <w:t>1.8</w:t>
      </w:r>
      <w:r w:rsidR="0086024E" w:rsidRPr="00992410">
        <w:rPr>
          <w:szCs w:val="28"/>
        </w:rPr>
        <w:t xml:space="preserve">. </w:t>
      </w:r>
      <w:r w:rsidR="00B97D89" w:rsidRPr="00992410">
        <w:rPr>
          <w:szCs w:val="28"/>
        </w:rPr>
        <w:t>Раздел 2 дополнить пунктом 2.12</w:t>
      </w:r>
      <w:r w:rsidR="0086024E" w:rsidRPr="00992410">
        <w:rPr>
          <w:szCs w:val="28"/>
        </w:rPr>
        <w:t xml:space="preserve"> следующего содержания:</w:t>
      </w:r>
    </w:p>
    <w:p w:rsidR="0086024E" w:rsidRPr="00992410" w:rsidRDefault="0086024E" w:rsidP="0086024E">
      <w:pPr>
        <w:spacing w:line="360" w:lineRule="auto"/>
        <w:ind w:firstLine="720"/>
        <w:jc w:val="both"/>
        <w:rPr>
          <w:bCs/>
          <w:szCs w:val="28"/>
        </w:rPr>
      </w:pPr>
      <w:r w:rsidRPr="00992410">
        <w:rPr>
          <w:szCs w:val="28"/>
        </w:rPr>
        <w:lastRenderedPageBreak/>
        <w:t>«2.12. Результатом предоставления субсидии является доля реализованных мероприятий в размере 100% от общего количества мероприятий согласно</w:t>
      </w:r>
      <w:r w:rsidRPr="00992410">
        <w:rPr>
          <w:bCs/>
          <w:szCs w:val="28"/>
        </w:rPr>
        <w:t xml:space="preserve"> проекту (программе) в сроки, установленные соглашением о предоставлении субсидии.».</w:t>
      </w:r>
    </w:p>
    <w:p w:rsidR="00400B52" w:rsidRPr="00992410" w:rsidRDefault="00583B3F" w:rsidP="0086024E">
      <w:pPr>
        <w:spacing w:line="360" w:lineRule="auto"/>
        <w:ind w:firstLine="720"/>
        <w:jc w:val="both"/>
        <w:rPr>
          <w:bCs/>
          <w:szCs w:val="28"/>
        </w:rPr>
      </w:pPr>
      <w:r>
        <w:rPr>
          <w:bCs/>
          <w:szCs w:val="28"/>
        </w:rPr>
        <w:t>1.9</w:t>
      </w:r>
      <w:r w:rsidR="00B97D89" w:rsidRPr="00992410">
        <w:rPr>
          <w:bCs/>
          <w:szCs w:val="28"/>
        </w:rPr>
        <w:t>. В пункте 3.4</w:t>
      </w:r>
      <w:r w:rsidR="00400B52" w:rsidRPr="00992410">
        <w:rPr>
          <w:bCs/>
          <w:szCs w:val="28"/>
        </w:rPr>
        <w:t xml:space="preserve"> раздела 3 слова «</w:t>
      </w:r>
      <w:r w:rsidR="006A3FBE" w:rsidRPr="00992410">
        <w:rPr>
          <w:bCs/>
          <w:szCs w:val="28"/>
        </w:rPr>
        <w:t>показателей</w:t>
      </w:r>
      <w:r w:rsidR="00400B52" w:rsidRPr="00992410">
        <w:rPr>
          <w:bCs/>
          <w:szCs w:val="28"/>
        </w:rPr>
        <w:t xml:space="preserve"> результативности», «</w:t>
      </w:r>
      <w:r w:rsidR="006A3FBE" w:rsidRPr="00992410">
        <w:rPr>
          <w:bCs/>
          <w:szCs w:val="28"/>
        </w:rPr>
        <w:t>показателям</w:t>
      </w:r>
      <w:r w:rsidR="00400B52" w:rsidRPr="00992410">
        <w:rPr>
          <w:bCs/>
          <w:szCs w:val="28"/>
        </w:rPr>
        <w:t>» заменить словами «</w:t>
      </w:r>
      <w:r w:rsidR="006A3FBE" w:rsidRPr="00992410">
        <w:rPr>
          <w:bCs/>
          <w:szCs w:val="28"/>
        </w:rPr>
        <w:t>результатов</w:t>
      </w:r>
      <w:r w:rsidR="00400B52" w:rsidRPr="00992410">
        <w:rPr>
          <w:bCs/>
          <w:szCs w:val="28"/>
        </w:rPr>
        <w:t xml:space="preserve"> предоставления субсидии», «</w:t>
      </w:r>
      <w:r w:rsidR="006A3FBE" w:rsidRPr="00992410">
        <w:rPr>
          <w:bCs/>
          <w:szCs w:val="28"/>
        </w:rPr>
        <w:t>результатам</w:t>
      </w:r>
      <w:r w:rsidR="00400B52" w:rsidRPr="00992410">
        <w:rPr>
          <w:bCs/>
          <w:szCs w:val="28"/>
        </w:rPr>
        <w:t>» соответственно.</w:t>
      </w:r>
    </w:p>
    <w:p w:rsidR="0086024E" w:rsidRPr="00992410" w:rsidRDefault="006A3FBE" w:rsidP="00EA3C34">
      <w:pPr>
        <w:spacing w:line="360" w:lineRule="auto"/>
        <w:ind w:firstLine="720"/>
        <w:jc w:val="both"/>
        <w:rPr>
          <w:szCs w:val="28"/>
        </w:rPr>
      </w:pPr>
      <w:r w:rsidRPr="00992410">
        <w:rPr>
          <w:szCs w:val="28"/>
        </w:rPr>
        <w:t>1.</w:t>
      </w:r>
      <w:r w:rsidR="00583B3F">
        <w:rPr>
          <w:szCs w:val="28"/>
        </w:rPr>
        <w:t>10</w:t>
      </w:r>
      <w:r w:rsidRPr="00992410">
        <w:rPr>
          <w:szCs w:val="28"/>
        </w:rPr>
        <w:t>.  В абзаце 3 пункта 4.4 раздела 4 слово «показателей» заменить словами «результатов предоставления субсидии».</w:t>
      </w:r>
    </w:p>
    <w:p w:rsidR="002670B1" w:rsidRPr="00992410" w:rsidRDefault="007B7671" w:rsidP="002670B1">
      <w:pPr>
        <w:spacing w:line="360" w:lineRule="auto"/>
        <w:ind w:firstLine="709"/>
        <w:jc w:val="both"/>
        <w:outlineLvl w:val="0"/>
      </w:pPr>
      <w:r w:rsidRPr="00992410">
        <w:t>2</w:t>
      </w:r>
      <w:r w:rsidR="00DE7089">
        <w:t>.</w:t>
      </w:r>
      <w:r w:rsidR="00DE7089">
        <w:tab/>
      </w:r>
      <w:r w:rsidR="002670B1" w:rsidRPr="00992410">
        <w:t xml:space="preserve">Отделу по </w:t>
      </w:r>
      <w:r w:rsidR="004B0F80">
        <w:t xml:space="preserve">внутренней </w:t>
      </w:r>
      <w:r w:rsidR="00DE7089">
        <w:t xml:space="preserve">политике, </w:t>
      </w:r>
      <w:r w:rsidR="002670B1" w:rsidRPr="00992410">
        <w:t xml:space="preserve">связям с общественными организациями и СМИ управления </w:t>
      </w:r>
      <w:r w:rsidR="00DE7089">
        <w:t xml:space="preserve">по внутренней политики </w:t>
      </w:r>
      <w:r w:rsidR="002670B1" w:rsidRPr="00992410">
        <w:t>(О.В. Кулиш) опубликовать постановление в печатном средстве массовой информации «Официальный вестник».</w:t>
      </w:r>
    </w:p>
    <w:p w:rsidR="002670B1" w:rsidRPr="00992410" w:rsidRDefault="007B7671" w:rsidP="002670B1">
      <w:pPr>
        <w:spacing w:line="360" w:lineRule="auto"/>
        <w:ind w:firstLine="709"/>
        <w:jc w:val="both"/>
        <w:outlineLvl w:val="0"/>
      </w:pPr>
      <w:r w:rsidRPr="00992410">
        <w:t>3</w:t>
      </w:r>
      <w:r w:rsidR="002670B1" w:rsidRPr="00992410">
        <w:t>.</w:t>
      </w:r>
      <w:r w:rsidR="002670B1" w:rsidRPr="00992410">
        <w:tab/>
        <w:t>Отделу по информационным ресурсам (А.А. Мерзляков) разместить постановление на официальном сайте администрации города в сети Интернет.</w:t>
      </w:r>
    </w:p>
    <w:p w:rsidR="002670B1" w:rsidRPr="00992410" w:rsidRDefault="007B7671" w:rsidP="002670B1">
      <w:pPr>
        <w:spacing w:line="360" w:lineRule="auto"/>
        <w:ind w:firstLine="709"/>
        <w:jc w:val="both"/>
        <w:outlineLvl w:val="0"/>
      </w:pPr>
      <w:r w:rsidRPr="00992410">
        <w:t>4</w:t>
      </w:r>
      <w:r w:rsidR="002670B1" w:rsidRPr="00992410">
        <w:t>.</w:t>
      </w:r>
      <w:r w:rsidR="002670B1" w:rsidRPr="00992410">
        <w:tab/>
        <w:t>Настоящее постановление вступает в силу после его официального опубликования.</w:t>
      </w:r>
    </w:p>
    <w:p w:rsidR="002670B1" w:rsidRPr="00992410" w:rsidRDefault="007B7671" w:rsidP="002670B1">
      <w:pPr>
        <w:spacing w:line="360" w:lineRule="auto"/>
        <w:ind w:firstLine="709"/>
        <w:jc w:val="both"/>
        <w:outlineLvl w:val="0"/>
      </w:pPr>
      <w:r w:rsidRPr="00992410">
        <w:t>5</w:t>
      </w:r>
      <w:r w:rsidR="002670B1" w:rsidRPr="00992410">
        <w:t>.</w:t>
      </w:r>
      <w:r w:rsidR="002670B1" w:rsidRPr="00992410">
        <w:tab/>
        <w:t>Контроль за выполнением распоряжения возложить на заместителя главы города (направление деятельности - социальная сфера).</w:t>
      </w:r>
    </w:p>
    <w:p w:rsidR="002670B1" w:rsidRPr="00992410" w:rsidRDefault="002670B1" w:rsidP="002670B1">
      <w:pPr>
        <w:jc w:val="both"/>
      </w:pPr>
    </w:p>
    <w:p w:rsidR="002670B1" w:rsidRDefault="002670B1" w:rsidP="002670B1">
      <w:pPr>
        <w:jc w:val="both"/>
      </w:pPr>
    </w:p>
    <w:p w:rsidR="004D113A" w:rsidRPr="00992410" w:rsidRDefault="004D113A" w:rsidP="002670B1">
      <w:pPr>
        <w:jc w:val="both"/>
      </w:pPr>
    </w:p>
    <w:p w:rsidR="00435546" w:rsidRPr="00B778AB" w:rsidRDefault="002670B1" w:rsidP="007B21AD">
      <w:pPr>
        <w:spacing w:line="360" w:lineRule="auto"/>
        <w:jc w:val="both"/>
      </w:pPr>
      <w:r w:rsidRPr="00992410">
        <w:t>Глава города Пыть-Яха</w:t>
      </w:r>
      <w:r w:rsidRPr="00992410">
        <w:tab/>
      </w:r>
      <w:r w:rsidRPr="00992410">
        <w:tab/>
      </w:r>
      <w:r w:rsidRPr="00992410">
        <w:tab/>
      </w:r>
      <w:r w:rsidRPr="00992410">
        <w:tab/>
      </w:r>
      <w:r w:rsidRPr="00992410">
        <w:tab/>
        <w:t xml:space="preserve">           </w:t>
      </w:r>
      <w:r w:rsidRPr="00992410">
        <w:tab/>
        <w:t xml:space="preserve"> А.Н. Морозов</w:t>
      </w:r>
    </w:p>
    <w:sectPr w:rsidR="00435546" w:rsidRPr="00B778AB" w:rsidSect="0021672D">
      <w:headerReference w:type="even" r:id="rId8"/>
      <w:headerReference w:type="default" r:id="rId9"/>
      <w:pgSz w:w="11906" w:h="16838"/>
      <w:pgMar w:top="1134" w:right="70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3014" w:rsidRDefault="00CE3014">
      <w:r>
        <w:separator/>
      </w:r>
    </w:p>
  </w:endnote>
  <w:endnote w:type="continuationSeparator" w:id="0">
    <w:p w:rsidR="00CE3014" w:rsidRDefault="00CE3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3014" w:rsidRDefault="00CE3014">
      <w:r>
        <w:separator/>
      </w:r>
    </w:p>
  </w:footnote>
  <w:footnote w:type="continuationSeparator" w:id="0">
    <w:p w:rsidR="00CE3014" w:rsidRDefault="00CE30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273D9" w:rsidRDefault="00F273D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3D9" w:rsidRDefault="00F273D9" w:rsidP="00DD723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7D3FD5">
      <w:rPr>
        <w:rStyle w:val="a5"/>
        <w:noProof/>
      </w:rPr>
      <w:t>4</w:t>
    </w:r>
    <w:r>
      <w:rPr>
        <w:rStyle w:val="a5"/>
      </w:rPr>
      <w:fldChar w:fldCharType="end"/>
    </w:r>
  </w:p>
  <w:p w:rsidR="00F273D9" w:rsidRDefault="00F273D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9FB6AC3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4EA2BA5"/>
    <w:multiLevelType w:val="multilevel"/>
    <w:tmpl w:val="E52C5AC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2DB0336"/>
    <w:multiLevelType w:val="hybridMultilevel"/>
    <w:tmpl w:val="8D3EF49A"/>
    <w:lvl w:ilvl="0" w:tplc="324C1B70">
      <w:start w:val="1"/>
      <w:numFmt w:val="bullet"/>
      <w:lvlText w:val=""/>
      <w:lvlJc w:val="left"/>
      <w:pPr>
        <w:tabs>
          <w:tab w:val="num" w:pos="1501"/>
        </w:tabs>
        <w:ind w:left="1501"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15:restartNumberingAfterBreak="0">
    <w:nsid w:val="1E6E2B20"/>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5" w15:restartNumberingAfterBreak="0">
    <w:nsid w:val="243A7223"/>
    <w:multiLevelType w:val="hybridMultilevel"/>
    <w:tmpl w:val="B2ECA0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6AA7584"/>
    <w:multiLevelType w:val="hybridMultilevel"/>
    <w:tmpl w:val="16227808"/>
    <w:lvl w:ilvl="0" w:tplc="402A212C">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15:restartNumberingAfterBreak="0">
    <w:nsid w:val="2F75564B"/>
    <w:multiLevelType w:val="multilevel"/>
    <w:tmpl w:val="7C067AB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8" w15:restartNumberingAfterBreak="0">
    <w:nsid w:val="3DAC2C93"/>
    <w:multiLevelType w:val="multilevel"/>
    <w:tmpl w:val="74A446BC"/>
    <w:lvl w:ilvl="0">
      <w:start w:val="1"/>
      <w:numFmt w:val="decimal"/>
      <w:lvlText w:val="%1."/>
      <w:lvlJc w:val="left"/>
      <w:pPr>
        <w:tabs>
          <w:tab w:val="num" w:pos="420"/>
        </w:tabs>
        <w:ind w:left="420" w:hanging="4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494F2E6A"/>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50574EA6"/>
    <w:multiLevelType w:val="hybridMultilevel"/>
    <w:tmpl w:val="65DE7F7E"/>
    <w:lvl w:ilvl="0" w:tplc="D9A07E50">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11" w15:restartNumberingAfterBreak="0">
    <w:nsid w:val="514F1898"/>
    <w:multiLevelType w:val="hybridMultilevel"/>
    <w:tmpl w:val="4DF8A6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CA04A1"/>
    <w:multiLevelType w:val="hybridMultilevel"/>
    <w:tmpl w:val="87C874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5940224E"/>
    <w:multiLevelType w:val="multilevel"/>
    <w:tmpl w:val="8F3C94D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713"/>
        </w:tabs>
        <w:ind w:left="1713"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64FB4741"/>
    <w:multiLevelType w:val="hybridMultilevel"/>
    <w:tmpl w:val="DD024A3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65397B67"/>
    <w:multiLevelType w:val="hybridMultilevel"/>
    <w:tmpl w:val="AFAE5A90"/>
    <w:lvl w:ilvl="0" w:tplc="0419000F">
      <w:start w:val="1"/>
      <w:numFmt w:val="decimal"/>
      <w:lvlText w:val="%1."/>
      <w:lvlJc w:val="left"/>
      <w:pPr>
        <w:tabs>
          <w:tab w:val="num" w:pos="720"/>
        </w:tabs>
        <w:ind w:left="720" w:hanging="360"/>
      </w:pPr>
    </w:lvl>
    <w:lvl w:ilvl="1" w:tplc="324C1B70">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5EC52CE"/>
    <w:multiLevelType w:val="hybridMultilevel"/>
    <w:tmpl w:val="3EA22C5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15:restartNumberingAfterBreak="0">
    <w:nsid w:val="67CE0429"/>
    <w:multiLevelType w:val="multilevel"/>
    <w:tmpl w:val="161C7EA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7F8D24F4"/>
    <w:multiLevelType w:val="hybridMultilevel"/>
    <w:tmpl w:val="C110F40A"/>
    <w:lvl w:ilvl="0" w:tplc="ED649B50">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4"/>
  </w:num>
  <w:num w:numId="2">
    <w:abstractNumId w:val="0"/>
  </w:num>
  <w:num w:numId="3">
    <w:abstractNumId w:val="15"/>
  </w:num>
  <w:num w:numId="4">
    <w:abstractNumId w:val="16"/>
  </w:num>
  <w:num w:numId="5">
    <w:abstractNumId w:val="12"/>
  </w:num>
  <w:num w:numId="6">
    <w:abstractNumId w:val="5"/>
  </w:num>
  <w:num w:numId="7">
    <w:abstractNumId w:val="6"/>
  </w:num>
  <w:num w:numId="8">
    <w:abstractNumId w:val="10"/>
  </w:num>
  <w:num w:numId="9">
    <w:abstractNumId w:val="14"/>
  </w:num>
  <w:num w:numId="10">
    <w:abstractNumId w:val="1"/>
  </w:num>
  <w:num w:numId="11">
    <w:abstractNumId w:val="13"/>
  </w:num>
  <w:num w:numId="12">
    <w:abstractNumId w:val="9"/>
  </w:num>
  <w:num w:numId="13">
    <w:abstractNumId w:val="17"/>
  </w:num>
  <w:num w:numId="14">
    <w:abstractNumId w:val="8"/>
  </w:num>
  <w:num w:numId="15">
    <w:abstractNumId w:val="18"/>
  </w:num>
  <w:num w:numId="16">
    <w:abstractNumId w:val="2"/>
  </w:num>
  <w:num w:numId="17">
    <w:abstractNumId w:val="7"/>
  </w:num>
  <w:num w:numId="18">
    <w:abstractNumId w:val="3"/>
  </w:num>
  <w:num w:numId="1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FB8"/>
    <w:rsid w:val="00001AA8"/>
    <w:rsid w:val="00001F4A"/>
    <w:rsid w:val="0000375F"/>
    <w:rsid w:val="00003789"/>
    <w:rsid w:val="00004F6C"/>
    <w:rsid w:val="0000689C"/>
    <w:rsid w:val="0001087C"/>
    <w:rsid w:val="00010C0B"/>
    <w:rsid w:val="0001326D"/>
    <w:rsid w:val="000147C2"/>
    <w:rsid w:val="000153CC"/>
    <w:rsid w:val="00016FB1"/>
    <w:rsid w:val="000210C0"/>
    <w:rsid w:val="00021CA2"/>
    <w:rsid w:val="000222A2"/>
    <w:rsid w:val="0002378E"/>
    <w:rsid w:val="00025C46"/>
    <w:rsid w:val="00025FD8"/>
    <w:rsid w:val="00026E1F"/>
    <w:rsid w:val="000314A4"/>
    <w:rsid w:val="000329E3"/>
    <w:rsid w:val="00034DA5"/>
    <w:rsid w:val="00036652"/>
    <w:rsid w:val="00036FB9"/>
    <w:rsid w:val="00037196"/>
    <w:rsid w:val="000376C6"/>
    <w:rsid w:val="00040A30"/>
    <w:rsid w:val="00042E39"/>
    <w:rsid w:val="000445D2"/>
    <w:rsid w:val="000449B5"/>
    <w:rsid w:val="00044BA7"/>
    <w:rsid w:val="00044F1A"/>
    <w:rsid w:val="00045773"/>
    <w:rsid w:val="00045808"/>
    <w:rsid w:val="00045907"/>
    <w:rsid w:val="000460A1"/>
    <w:rsid w:val="00047CD0"/>
    <w:rsid w:val="000529F6"/>
    <w:rsid w:val="000536B1"/>
    <w:rsid w:val="000543D6"/>
    <w:rsid w:val="00056884"/>
    <w:rsid w:val="000578E0"/>
    <w:rsid w:val="00057E35"/>
    <w:rsid w:val="00057E9E"/>
    <w:rsid w:val="0006078B"/>
    <w:rsid w:val="00061DFE"/>
    <w:rsid w:val="000647F7"/>
    <w:rsid w:val="00066CC3"/>
    <w:rsid w:val="000673E2"/>
    <w:rsid w:val="00067A8E"/>
    <w:rsid w:val="00073244"/>
    <w:rsid w:val="00074010"/>
    <w:rsid w:val="00081337"/>
    <w:rsid w:val="00082568"/>
    <w:rsid w:val="00084BD1"/>
    <w:rsid w:val="000854E9"/>
    <w:rsid w:val="000868DF"/>
    <w:rsid w:val="00086BBB"/>
    <w:rsid w:val="000871F5"/>
    <w:rsid w:val="00093911"/>
    <w:rsid w:val="00093D9A"/>
    <w:rsid w:val="00096EE7"/>
    <w:rsid w:val="0009719E"/>
    <w:rsid w:val="00097859"/>
    <w:rsid w:val="00097FE7"/>
    <w:rsid w:val="000A1A82"/>
    <w:rsid w:val="000A1EC8"/>
    <w:rsid w:val="000A37A8"/>
    <w:rsid w:val="000A4463"/>
    <w:rsid w:val="000A4541"/>
    <w:rsid w:val="000A467B"/>
    <w:rsid w:val="000A6A52"/>
    <w:rsid w:val="000A7BD7"/>
    <w:rsid w:val="000B00FD"/>
    <w:rsid w:val="000B1F3D"/>
    <w:rsid w:val="000B2D25"/>
    <w:rsid w:val="000B4001"/>
    <w:rsid w:val="000B422B"/>
    <w:rsid w:val="000B4A70"/>
    <w:rsid w:val="000C05C0"/>
    <w:rsid w:val="000C0CE4"/>
    <w:rsid w:val="000C0D56"/>
    <w:rsid w:val="000C0F7A"/>
    <w:rsid w:val="000C3AA4"/>
    <w:rsid w:val="000C46F7"/>
    <w:rsid w:val="000C6086"/>
    <w:rsid w:val="000C64BC"/>
    <w:rsid w:val="000C6D87"/>
    <w:rsid w:val="000C7014"/>
    <w:rsid w:val="000D3B7F"/>
    <w:rsid w:val="000D40F2"/>
    <w:rsid w:val="000D764C"/>
    <w:rsid w:val="000E17A5"/>
    <w:rsid w:val="000E5A1B"/>
    <w:rsid w:val="000E5CE5"/>
    <w:rsid w:val="000E5FB0"/>
    <w:rsid w:val="000E6ED4"/>
    <w:rsid w:val="000F03D5"/>
    <w:rsid w:val="000F2B64"/>
    <w:rsid w:val="000F3502"/>
    <w:rsid w:val="000F537C"/>
    <w:rsid w:val="000F57AD"/>
    <w:rsid w:val="000F7283"/>
    <w:rsid w:val="000F7354"/>
    <w:rsid w:val="000F7D13"/>
    <w:rsid w:val="00100821"/>
    <w:rsid w:val="00100EA4"/>
    <w:rsid w:val="001019B5"/>
    <w:rsid w:val="00102DFA"/>
    <w:rsid w:val="00103DFE"/>
    <w:rsid w:val="00106CB0"/>
    <w:rsid w:val="00107BE8"/>
    <w:rsid w:val="001109DD"/>
    <w:rsid w:val="001112AC"/>
    <w:rsid w:val="0011174A"/>
    <w:rsid w:val="00111E69"/>
    <w:rsid w:val="00116764"/>
    <w:rsid w:val="00120145"/>
    <w:rsid w:val="00121D5A"/>
    <w:rsid w:val="001226CA"/>
    <w:rsid w:val="00123329"/>
    <w:rsid w:val="00123ACB"/>
    <w:rsid w:val="00125644"/>
    <w:rsid w:val="001264D1"/>
    <w:rsid w:val="0013100E"/>
    <w:rsid w:val="001314DC"/>
    <w:rsid w:val="001359BD"/>
    <w:rsid w:val="00135F72"/>
    <w:rsid w:val="001368F9"/>
    <w:rsid w:val="00141A33"/>
    <w:rsid w:val="00141C2B"/>
    <w:rsid w:val="00142217"/>
    <w:rsid w:val="00143C1E"/>
    <w:rsid w:val="001503C9"/>
    <w:rsid w:val="00151CF0"/>
    <w:rsid w:val="0015431E"/>
    <w:rsid w:val="0015481A"/>
    <w:rsid w:val="00155ED2"/>
    <w:rsid w:val="001563DC"/>
    <w:rsid w:val="00157AB0"/>
    <w:rsid w:val="0016017A"/>
    <w:rsid w:val="00160693"/>
    <w:rsid w:val="00161341"/>
    <w:rsid w:val="00164276"/>
    <w:rsid w:val="00166412"/>
    <w:rsid w:val="00170D01"/>
    <w:rsid w:val="00171577"/>
    <w:rsid w:val="00171645"/>
    <w:rsid w:val="0017179B"/>
    <w:rsid w:val="00172B0F"/>
    <w:rsid w:val="0017334A"/>
    <w:rsid w:val="00174112"/>
    <w:rsid w:val="001747AB"/>
    <w:rsid w:val="00176763"/>
    <w:rsid w:val="00180C85"/>
    <w:rsid w:val="00182591"/>
    <w:rsid w:val="00182A60"/>
    <w:rsid w:val="001905E8"/>
    <w:rsid w:val="00190AD0"/>
    <w:rsid w:val="00192516"/>
    <w:rsid w:val="00193D74"/>
    <w:rsid w:val="00195CF0"/>
    <w:rsid w:val="00196E60"/>
    <w:rsid w:val="00197295"/>
    <w:rsid w:val="001A0BB5"/>
    <w:rsid w:val="001A0EF0"/>
    <w:rsid w:val="001A1205"/>
    <w:rsid w:val="001A1963"/>
    <w:rsid w:val="001A3051"/>
    <w:rsid w:val="001A5203"/>
    <w:rsid w:val="001A563F"/>
    <w:rsid w:val="001B2986"/>
    <w:rsid w:val="001B5BA3"/>
    <w:rsid w:val="001B7626"/>
    <w:rsid w:val="001C0AA5"/>
    <w:rsid w:val="001C119F"/>
    <w:rsid w:val="001C2157"/>
    <w:rsid w:val="001C2EDD"/>
    <w:rsid w:val="001C353E"/>
    <w:rsid w:val="001C3C0D"/>
    <w:rsid w:val="001C48BF"/>
    <w:rsid w:val="001C4D7C"/>
    <w:rsid w:val="001C7053"/>
    <w:rsid w:val="001D008E"/>
    <w:rsid w:val="001D1CB8"/>
    <w:rsid w:val="001D4345"/>
    <w:rsid w:val="001D51DF"/>
    <w:rsid w:val="001D573B"/>
    <w:rsid w:val="001E02A4"/>
    <w:rsid w:val="001E041A"/>
    <w:rsid w:val="001E15F0"/>
    <w:rsid w:val="001E44D1"/>
    <w:rsid w:val="001E47D4"/>
    <w:rsid w:val="001E77C8"/>
    <w:rsid w:val="001F1144"/>
    <w:rsid w:val="001F286C"/>
    <w:rsid w:val="001F3461"/>
    <w:rsid w:val="001F3756"/>
    <w:rsid w:val="001F395B"/>
    <w:rsid w:val="001F3A41"/>
    <w:rsid w:val="001F4437"/>
    <w:rsid w:val="00200C83"/>
    <w:rsid w:val="00202CB4"/>
    <w:rsid w:val="00203705"/>
    <w:rsid w:val="00203988"/>
    <w:rsid w:val="00205215"/>
    <w:rsid w:val="00205796"/>
    <w:rsid w:val="00205B50"/>
    <w:rsid w:val="00206147"/>
    <w:rsid w:val="00206258"/>
    <w:rsid w:val="00207AEC"/>
    <w:rsid w:val="00207E5B"/>
    <w:rsid w:val="00210C20"/>
    <w:rsid w:val="00210CC6"/>
    <w:rsid w:val="002115EF"/>
    <w:rsid w:val="002126B3"/>
    <w:rsid w:val="0021364C"/>
    <w:rsid w:val="00213D2E"/>
    <w:rsid w:val="0021423E"/>
    <w:rsid w:val="00214285"/>
    <w:rsid w:val="0021672D"/>
    <w:rsid w:val="00216C2B"/>
    <w:rsid w:val="002201A8"/>
    <w:rsid w:val="00220B99"/>
    <w:rsid w:val="00220FF1"/>
    <w:rsid w:val="00221BF6"/>
    <w:rsid w:val="00221E8A"/>
    <w:rsid w:val="0022253E"/>
    <w:rsid w:val="00222C94"/>
    <w:rsid w:val="0023172E"/>
    <w:rsid w:val="00232E1D"/>
    <w:rsid w:val="00234683"/>
    <w:rsid w:val="00235326"/>
    <w:rsid w:val="00237E1C"/>
    <w:rsid w:val="002410E6"/>
    <w:rsid w:val="00242062"/>
    <w:rsid w:val="0024437C"/>
    <w:rsid w:val="0024485A"/>
    <w:rsid w:val="00244ECA"/>
    <w:rsid w:val="00245253"/>
    <w:rsid w:val="002468D9"/>
    <w:rsid w:val="00246D02"/>
    <w:rsid w:val="0024768E"/>
    <w:rsid w:val="002501EB"/>
    <w:rsid w:val="002532DD"/>
    <w:rsid w:val="002538B8"/>
    <w:rsid w:val="002538F4"/>
    <w:rsid w:val="0025730B"/>
    <w:rsid w:val="00264BDA"/>
    <w:rsid w:val="00265DCB"/>
    <w:rsid w:val="00266D46"/>
    <w:rsid w:val="002670B1"/>
    <w:rsid w:val="00270892"/>
    <w:rsid w:val="0027245B"/>
    <w:rsid w:val="00275485"/>
    <w:rsid w:val="00276D24"/>
    <w:rsid w:val="002817C5"/>
    <w:rsid w:val="00282317"/>
    <w:rsid w:val="002823B3"/>
    <w:rsid w:val="002824A2"/>
    <w:rsid w:val="00282998"/>
    <w:rsid w:val="00283241"/>
    <w:rsid w:val="00283591"/>
    <w:rsid w:val="00284BA1"/>
    <w:rsid w:val="00286552"/>
    <w:rsid w:val="00286E8A"/>
    <w:rsid w:val="00287108"/>
    <w:rsid w:val="00287D46"/>
    <w:rsid w:val="0029200A"/>
    <w:rsid w:val="00293174"/>
    <w:rsid w:val="00295E1D"/>
    <w:rsid w:val="00296CCF"/>
    <w:rsid w:val="00297730"/>
    <w:rsid w:val="002A0A2F"/>
    <w:rsid w:val="002A2062"/>
    <w:rsid w:val="002A3F72"/>
    <w:rsid w:val="002A400F"/>
    <w:rsid w:val="002A5945"/>
    <w:rsid w:val="002A5EC6"/>
    <w:rsid w:val="002A7721"/>
    <w:rsid w:val="002B09E3"/>
    <w:rsid w:val="002B0F1D"/>
    <w:rsid w:val="002B162C"/>
    <w:rsid w:val="002B16B5"/>
    <w:rsid w:val="002B2100"/>
    <w:rsid w:val="002B3CD8"/>
    <w:rsid w:val="002B4E52"/>
    <w:rsid w:val="002B55B4"/>
    <w:rsid w:val="002B59C6"/>
    <w:rsid w:val="002B6244"/>
    <w:rsid w:val="002B6538"/>
    <w:rsid w:val="002B7E8F"/>
    <w:rsid w:val="002C3C92"/>
    <w:rsid w:val="002D0163"/>
    <w:rsid w:val="002D1A16"/>
    <w:rsid w:val="002D2699"/>
    <w:rsid w:val="002D3028"/>
    <w:rsid w:val="002D5584"/>
    <w:rsid w:val="002D58FA"/>
    <w:rsid w:val="002D6560"/>
    <w:rsid w:val="002E1FEC"/>
    <w:rsid w:val="002E45F7"/>
    <w:rsid w:val="002E709A"/>
    <w:rsid w:val="002F29C5"/>
    <w:rsid w:val="002F4B0A"/>
    <w:rsid w:val="002F55C7"/>
    <w:rsid w:val="002F62C3"/>
    <w:rsid w:val="003008CD"/>
    <w:rsid w:val="00303C8A"/>
    <w:rsid w:val="003041E8"/>
    <w:rsid w:val="0031158B"/>
    <w:rsid w:val="00313149"/>
    <w:rsid w:val="003135AE"/>
    <w:rsid w:val="00316F05"/>
    <w:rsid w:val="00317918"/>
    <w:rsid w:val="00317D83"/>
    <w:rsid w:val="003204EC"/>
    <w:rsid w:val="00321524"/>
    <w:rsid w:val="00321D59"/>
    <w:rsid w:val="0032203F"/>
    <w:rsid w:val="00322D64"/>
    <w:rsid w:val="00323948"/>
    <w:rsid w:val="0032601A"/>
    <w:rsid w:val="003278F6"/>
    <w:rsid w:val="00331245"/>
    <w:rsid w:val="003323BB"/>
    <w:rsid w:val="0033375B"/>
    <w:rsid w:val="00334189"/>
    <w:rsid w:val="00334944"/>
    <w:rsid w:val="003368B4"/>
    <w:rsid w:val="00341BF2"/>
    <w:rsid w:val="00342C8C"/>
    <w:rsid w:val="00343D57"/>
    <w:rsid w:val="00343F61"/>
    <w:rsid w:val="003450F4"/>
    <w:rsid w:val="00345AC9"/>
    <w:rsid w:val="00350A41"/>
    <w:rsid w:val="00350DCD"/>
    <w:rsid w:val="0035167D"/>
    <w:rsid w:val="003529FA"/>
    <w:rsid w:val="00354D18"/>
    <w:rsid w:val="00355BDA"/>
    <w:rsid w:val="0036156B"/>
    <w:rsid w:val="00361821"/>
    <w:rsid w:val="00363523"/>
    <w:rsid w:val="003636BE"/>
    <w:rsid w:val="00363D54"/>
    <w:rsid w:val="00370354"/>
    <w:rsid w:val="00371BB3"/>
    <w:rsid w:val="00372093"/>
    <w:rsid w:val="00374FA5"/>
    <w:rsid w:val="003774AC"/>
    <w:rsid w:val="00377885"/>
    <w:rsid w:val="00381360"/>
    <w:rsid w:val="0038223A"/>
    <w:rsid w:val="00383CB8"/>
    <w:rsid w:val="00385426"/>
    <w:rsid w:val="0039056D"/>
    <w:rsid w:val="00390E23"/>
    <w:rsid w:val="003938F8"/>
    <w:rsid w:val="0039475E"/>
    <w:rsid w:val="00395132"/>
    <w:rsid w:val="00396627"/>
    <w:rsid w:val="003A0274"/>
    <w:rsid w:val="003A05AF"/>
    <w:rsid w:val="003A1000"/>
    <w:rsid w:val="003A2FE5"/>
    <w:rsid w:val="003A5DE7"/>
    <w:rsid w:val="003A7DCD"/>
    <w:rsid w:val="003A7F61"/>
    <w:rsid w:val="003B01E1"/>
    <w:rsid w:val="003B18EB"/>
    <w:rsid w:val="003B255B"/>
    <w:rsid w:val="003B56E2"/>
    <w:rsid w:val="003B61F2"/>
    <w:rsid w:val="003B76EF"/>
    <w:rsid w:val="003B7AF1"/>
    <w:rsid w:val="003C0273"/>
    <w:rsid w:val="003C1C76"/>
    <w:rsid w:val="003C1ED0"/>
    <w:rsid w:val="003C27B4"/>
    <w:rsid w:val="003C33DE"/>
    <w:rsid w:val="003C4735"/>
    <w:rsid w:val="003C478F"/>
    <w:rsid w:val="003C4AFD"/>
    <w:rsid w:val="003C7163"/>
    <w:rsid w:val="003D2E69"/>
    <w:rsid w:val="003D7723"/>
    <w:rsid w:val="003D7A24"/>
    <w:rsid w:val="003E076E"/>
    <w:rsid w:val="003E0AE7"/>
    <w:rsid w:val="003E1A34"/>
    <w:rsid w:val="003E2B51"/>
    <w:rsid w:val="003E44C4"/>
    <w:rsid w:val="003E4C31"/>
    <w:rsid w:val="003E5410"/>
    <w:rsid w:val="003E6AB4"/>
    <w:rsid w:val="003E79C9"/>
    <w:rsid w:val="003F16F0"/>
    <w:rsid w:val="003F32B9"/>
    <w:rsid w:val="003F4B9C"/>
    <w:rsid w:val="003F720E"/>
    <w:rsid w:val="003F746B"/>
    <w:rsid w:val="00400B52"/>
    <w:rsid w:val="004024A6"/>
    <w:rsid w:val="00402B0B"/>
    <w:rsid w:val="00405BCE"/>
    <w:rsid w:val="00405CB4"/>
    <w:rsid w:val="00405D45"/>
    <w:rsid w:val="00405F66"/>
    <w:rsid w:val="0041470A"/>
    <w:rsid w:val="0041650D"/>
    <w:rsid w:val="00420002"/>
    <w:rsid w:val="00420A2F"/>
    <w:rsid w:val="0042432C"/>
    <w:rsid w:val="004244D5"/>
    <w:rsid w:val="00425584"/>
    <w:rsid w:val="004257FE"/>
    <w:rsid w:val="00432BD6"/>
    <w:rsid w:val="00433870"/>
    <w:rsid w:val="00435546"/>
    <w:rsid w:val="00435F86"/>
    <w:rsid w:val="00436AA1"/>
    <w:rsid w:val="00437990"/>
    <w:rsid w:val="00441B8A"/>
    <w:rsid w:val="0044203E"/>
    <w:rsid w:val="004420E6"/>
    <w:rsid w:val="00443147"/>
    <w:rsid w:val="004432DE"/>
    <w:rsid w:val="00444347"/>
    <w:rsid w:val="00446DB6"/>
    <w:rsid w:val="004472D9"/>
    <w:rsid w:val="0044763B"/>
    <w:rsid w:val="0044769C"/>
    <w:rsid w:val="00451D60"/>
    <w:rsid w:val="00452620"/>
    <w:rsid w:val="00452DE4"/>
    <w:rsid w:val="00453A56"/>
    <w:rsid w:val="00454C72"/>
    <w:rsid w:val="004569D8"/>
    <w:rsid w:val="00456CB9"/>
    <w:rsid w:val="00457EB8"/>
    <w:rsid w:val="0046137E"/>
    <w:rsid w:val="00462EAB"/>
    <w:rsid w:val="00464A4C"/>
    <w:rsid w:val="00465413"/>
    <w:rsid w:val="004660A5"/>
    <w:rsid w:val="00467A1B"/>
    <w:rsid w:val="004710BA"/>
    <w:rsid w:val="00472BFB"/>
    <w:rsid w:val="00474EE5"/>
    <w:rsid w:val="00475293"/>
    <w:rsid w:val="0047611A"/>
    <w:rsid w:val="004762A7"/>
    <w:rsid w:val="0048096D"/>
    <w:rsid w:val="00480C8E"/>
    <w:rsid w:val="00480CFA"/>
    <w:rsid w:val="00481CC8"/>
    <w:rsid w:val="00483590"/>
    <w:rsid w:val="00486CF7"/>
    <w:rsid w:val="00487CCC"/>
    <w:rsid w:val="00490427"/>
    <w:rsid w:val="0049043E"/>
    <w:rsid w:val="00490B84"/>
    <w:rsid w:val="00491F35"/>
    <w:rsid w:val="00491FF1"/>
    <w:rsid w:val="00494A19"/>
    <w:rsid w:val="00495047"/>
    <w:rsid w:val="00495CC1"/>
    <w:rsid w:val="00496D97"/>
    <w:rsid w:val="00497CF2"/>
    <w:rsid w:val="004A0368"/>
    <w:rsid w:val="004A041A"/>
    <w:rsid w:val="004A08A9"/>
    <w:rsid w:val="004A09CE"/>
    <w:rsid w:val="004A1FA5"/>
    <w:rsid w:val="004A2CDB"/>
    <w:rsid w:val="004A32DE"/>
    <w:rsid w:val="004A365E"/>
    <w:rsid w:val="004A3732"/>
    <w:rsid w:val="004A50E9"/>
    <w:rsid w:val="004A70A6"/>
    <w:rsid w:val="004B0F80"/>
    <w:rsid w:val="004B1656"/>
    <w:rsid w:val="004B25DC"/>
    <w:rsid w:val="004B6633"/>
    <w:rsid w:val="004B67A4"/>
    <w:rsid w:val="004B6FE6"/>
    <w:rsid w:val="004C10C3"/>
    <w:rsid w:val="004C1D67"/>
    <w:rsid w:val="004C2086"/>
    <w:rsid w:val="004C2576"/>
    <w:rsid w:val="004C357F"/>
    <w:rsid w:val="004C7AE3"/>
    <w:rsid w:val="004D0A27"/>
    <w:rsid w:val="004D113A"/>
    <w:rsid w:val="004D1572"/>
    <w:rsid w:val="004D2612"/>
    <w:rsid w:val="004D333C"/>
    <w:rsid w:val="004D3694"/>
    <w:rsid w:val="004D55A6"/>
    <w:rsid w:val="004D6C3B"/>
    <w:rsid w:val="004E0225"/>
    <w:rsid w:val="004E0260"/>
    <w:rsid w:val="004E07CD"/>
    <w:rsid w:val="004E0D05"/>
    <w:rsid w:val="004E2579"/>
    <w:rsid w:val="004F2F74"/>
    <w:rsid w:val="004F542A"/>
    <w:rsid w:val="004F6EC0"/>
    <w:rsid w:val="004F74B5"/>
    <w:rsid w:val="004F7D2A"/>
    <w:rsid w:val="00500391"/>
    <w:rsid w:val="00500B02"/>
    <w:rsid w:val="005021AA"/>
    <w:rsid w:val="0050229F"/>
    <w:rsid w:val="00502533"/>
    <w:rsid w:val="005107CA"/>
    <w:rsid w:val="00512C40"/>
    <w:rsid w:val="00513CDD"/>
    <w:rsid w:val="00514ECF"/>
    <w:rsid w:val="00515828"/>
    <w:rsid w:val="00517A08"/>
    <w:rsid w:val="005200E6"/>
    <w:rsid w:val="00520651"/>
    <w:rsid w:val="00525A5C"/>
    <w:rsid w:val="00525C61"/>
    <w:rsid w:val="0052769C"/>
    <w:rsid w:val="00530BF3"/>
    <w:rsid w:val="00532584"/>
    <w:rsid w:val="00534903"/>
    <w:rsid w:val="00541D42"/>
    <w:rsid w:val="00544C49"/>
    <w:rsid w:val="005454D4"/>
    <w:rsid w:val="0054556E"/>
    <w:rsid w:val="00547239"/>
    <w:rsid w:val="0054768F"/>
    <w:rsid w:val="00550590"/>
    <w:rsid w:val="00550F61"/>
    <w:rsid w:val="00554724"/>
    <w:rsid w:val="00556423"/>
    <w:rsid w:val="00556650"/>
    <w:rsid w:val="00560298"/>
    <w:rsid w:val="005607DB"/>
    <w:rsid w:val="0056194D"/>
    <w:rsid w:val="00561D67"/>
    <w:rsid w:val="00562069"/>
    <w:rsid w:val="00563A09"/>
    <w:rsid w:val="00564AF7"/>
    <w:rsid w:val="005665E4"/>
    <w:rsid w:val="005679FD"/>
    <w:rsid w:val="0057064F"/>
    <w:rsid w:val="00570C84"/>
    <w:rsid w:val="0057194F"/>
    <w:rsid w:val="00571D33"/>
    <w:rsid w:val="00572B2D"/>
    <w:rsid w:val="00572BBA"/>
    <w:rsid w:val="00574080"/>
    <w:rsid w:val="005745DD"/>
    <w:rsid w:val="00574A0D"/>
    <w:rsid w:val="00574C2C"/>
    <w:rsid w:val="00575937"/>
    <w:rsid w:val="00575C1E"/>
    <w:rsid w:val="005765E5"/>
    <w:rsid w:val="005765F2"/>
    <w:rsid w:val="00577522"/>
    <w:rsid w:val="00577D59"/>
    <w:rsid w:val="005812E7"/>
    <w:rsid w:val="0058226A"/>
    <w:rsid w:val="00583908"/>
    <w:rsid w:val="00583B3F"/>
    <w:rsid w:val="00583D9A"/>
    <w:rsid w:val="005843AE"/>
    <w:rsid w:val="00586CCD"/>
    <w:rsid w:val="00586D7A"/>
    <w:rsid w:val="0059028D"/>
    <w:rsid w:val="00590D27"/>
    <w:rsid w:val="0059651A"/>
    <w:rsid w:val="00597582"/>
    <w:rsid w:val="00597596"/>
    <w:rsid w:val="005A0799"/>
    <w:rsid w:val="005A20D9"/>
    <w:rsid w:val="005A4557"/>
    <w:rsid w:val="005A4CB7"/>
    <w:rsid w:val="005A6967"/>
    <w:rsid w:val="005A6BEE"/>
    <w:rsid w:val="005B09A4"/>
    <w:rsid w:val="005B0BE9"/>
    <w:rsid w:val="005B1A30"/>
    <w:rsid w:val="005C3469"/>
    <w:rsid w:val="005C3924"/>
    <w:rsid w:val="005C6706"/>
    <w:rsid w:val="005C6F87"/>
    <w:rsid w:val="005C7037"/>
    <w:rsid w:val="005D18F0"/>
    <w:rsid w:val="005D23C6"/>
    <w:rsid w:val="005D2977"/>
    <w:rsid w:val="005D4057"/>
    <w:rsid w:val="005D4D07"/>
    <w:rsid w:val="005D615B"/>
    <w:rsid w:val="005D7EDA"/>
    <w:rsid w:val="005E29B3"/>
    <w:rsid w:val="005E2DCD"/>
    <w:rsid w:val="005E4214"/>
    <w:rsid w:val="005E4B3C"/>
    <w:rsid w:val="005E6F24"/>
    <w:rsid w:val="005F0597"/>
    <w:rsid w:val="005F3E1E"/>
    <w:rsid w:val="005F4B7F"/>
    <w:rsid w:val="005F4E54"/>
    <w:rsid w:val="005F6C7A"/>
    <w:rsid w:val="00601789"/>
    <w:rsid w:val="00602111"/>
    <w:rsid w:val="00603869"/>
    <w:rsid w:val="00603C47"/>
    <w:rsid w:val="00606B1F"/>
    <w:rsid w:val="006105A1"/>
    <w:rsid w:val="00610C8F"/>
    <w:rsid w:val="006110C9"/>
    <w:rsid w:val="00611748"/>
    <w:rsid w:val="00612D1A"/>
    <w:rsid w:val="00613952"/>
    <w:rsid w:val="006143AE"/>
    <w:rsid w:val="00614554"/>
    <w:rsid w:val="00614AAB"/>
    <w:rsid w:val="006158E3"/>
    <w:rsid w:val="00616B64"/>
    <w:rsid w:val="00616E3D"/>
    <w:rsid w:val="00621064"/>
    <w:rsid w:val="00621D42"/>
    <w:rsid w:val="006223BF"/>
    <w:rsid w:val="00623293"/>
    <w:rsid w:val="006233B5"/>
    <w:rsid w:val="006249EE"/>
    <w:rsid w:val="00625332"/>
    <w:rsid w:val="006253E0"/>
    <w:rsid w:val="006266EF"/>
    <w:rsid w:val="00626872"/>
    <w:rsid w:val="00627562"/>
    <w:rsid w:val="0063166B"/>
    <w:rsid w:val="0063236C"/>
    <w:rsid w:val="00632531"/>
    <w:rsid w:val="00632915"/>
    <w:rsid w:val="0063359F"/>
    <w:rsid w:val="00635782"/>
    <w:rsid w:val="00640652"/>
    <w:rsid w:val="00641A0A"/>
    <w:rsid w:val="00647A3F"/>
    <w:rsid w:val="00647F69"/>
    <w:rsid w:val="00650009"/>
    <w:rsid w:val="006505CE"/>
    <w:rsid w:val="00652731"/>
    <w:rsid w:val="00653154"/>
    <w:rsid w:val="006536F8"/>
    <w:rsid w:val="006547AC"/>
    <w:rsid w:val="00655101"/>
    <w:rsid w:val="00657706"/>
    <w:rsid w:val="00660317"/>
    <w:rsid w:val="00666DF9"/>
    <w:rsid w:val="0066729B"/>
    <w:rsid w:val="00670279"/>
    <w:rsid w:val="00670672"/>
    <w:rsid w:val="00670B15"/>
    <w:rsid w:val="00671696"/>
    <w:rsid w:val="0067186F"/>
    <w:rsid w:val="00671BE5"/>
    <w:rsid w:val="00671C0F"/>
    <w:rsid w:val="0067275B"/>
    <w:rsid w:val="006748AA"/>
    <w:rsid w:val="00674F7F"/>
    <w:rsid w:val="006752AE"/>
    <w:rsid w:val="00675DFE"/>
    <w:rsid w:val="00677055"/>
    <w:rsid w:val="0068144D"/>
    <w:rsid w:val="00682149"/>
    <w:rsid w:val="0068307D"/>
    <w:rsid w:val="00683F6D"/>
    <w:rsid w:val="00684292"/>
    <w:rsid w:val="006846AF"/>
    <w:rsid w:val="00685EE3"/>
    <w:rsid w:val="0068679B"/>
    <w:rsid w:val="00687760"/>
    <w:rsid w:val="00690E22"/>
    <w:rsid w:val="00691CCF"/>
    <w:rsid w:val="00693AFB"/>
    <w:rsid w:val="00694450"/>
    <w:rsid w:val="006953D5"/>
    <w:rsid w:val="00695BE7"/>
    <w:rsid w:val="00695FD4"/>
    <w:rsid w:val="006966BF"/>
    <w:rsid w:val="00697DAD"/>
    <w:rsid w:val="006A00F7"/>
    <w:rsid w:val="006A0509"/>
    <w:rsid w:val="006A18E1"/>
    <w:rsid w:val="006A1AED"/>
    <w:rsid w:val="006A3FBE"/>
    <w:rsid w:val="006A6544"/>
    <w:rsid w:val="006A7D30"/>
    <w:rsid w:val="006A7F9D"/>
    <w:rsid w:val="006B0316"/>
    <w:rsid w:val="006B13FA"/>
    <w:rsid w:val="006B1ECD"/>
    <w:rsid w:val="006B3BCF"/>
    <w:rsid w:val="006B5851"/>
    <w:rsid w:val="006B589B"/>
    <w:rsid w:val="006B66BB"/>
    <w:rsid w:val="006B6896"/>
    <w:rsid w:val="006B7E1D"/>
    <w:rsid w:val="006C1D94"/>
    <w:rsid w:val="006C3327"/>
    <w:rsid w:val="006C45FD"/>
    <w:rsid w:val="006C63D7"/>
    <w:rsid w:val="006C6A9C"/>
    <w:rsid w:val="006C7DD0"/>
    <w:rsid w:val="006D0118"/>
    <w:rsid w:val="006D13EA"/>
    <w:rsid w:val="006D395A"/>
    <w:rsid w:val="006D5F51"/>
    <w:rsid w:val="006D6D2E"/>
    <w:rsid w:val="006D6FAE"/>
    <w:rsid w:val="006D7614"/>
    <w:rsid w:val="006D7D27"/>
    <w:rsid w:val="006D7F45"/>
    <w:rsid w:val="006E1D4C"/>
    <w:rsid w:val="006E1F09"/>
    <w:rsid w:val="006E2B3D"/>
    <w:rsid w:val="006E398E"/>
    <w:rsid w:val="006E3C13"/>
    <w:rsid w:val="006E5BBA"/>
    <w:rsid w:val="006F2862"/>
    <w:rsid w:val="006F4FDF"/>
    <w:rsid w:val="00700976"/>
    <w:rsid w:val="007025E9"/>
    <w:rsid w:val="0070374C"/>
    <w:rsid w:val="00703949"/>
    <w:rsid w:val="00704E98"/>
    <w:rsid w:val="00705747"/>
    <w:rsid w:val="00705FA0"/>
    <w:rsid w:val="0070620A"/>
    <w:rsid w:val="00710BD8"/>
    <w:rsid w:val="00712593"/>
    <w:rsid w:val="00712E76"/>
    <w:rsid w:val="00713469"/>
    <w:rsid w:val="007134F9"/>
    <w:rsid w:val="007137E5"/>
    <w:rsid w:val="00713E02"/>
    <w:rsid w:val="00714AEB"/>
    <w:rsid w:val="00717759"/>
    <w:rsid w:val="007249B3"/>
    <w:rsid w:val="00725F89"/>
    <w:rsid w:val="0072675C"/>
    <w:rsid w:val="0073005B"/>
    <w:rsid w:val="007305A0"/>
    <w:rsid w:val="007308F8"/>
    <w:rsid w:val="0073144E"/>
    <w:rsid w:val="00731766"/>
    <w:rsid w:val="00732EF7"/>
    <w:rsid w:val="00733285"/>
    <w:rsid w:val="00733CC8"/>
    <w:rsid w:val="007344A1"/>
    <w:rsid w:val="00734A7A"/>
    <w:rsid w:val="0074007C"/>
    <w:rsid w:val="007426EB"/>
    <w:rsid w:val="00743E4C"/>
    <w:rsid w:val="00745A65"/>
    <w:rsid w:val="00747D9E"/>
    <w:rsid w:val="00750DF4"/>
    <w:rsid w:val="00751870"/>
    <w:rsid w:val="007519FA"/>
    <w:rsid w:val="00751E44"/>
    <w:rsid w:val="007529E2"/>
    <w:rsid w:val="00753220"/>
    <w:rsid w:val="00754D91"/>
    <w:rsid w:val="00760BA2"/>
    <w:rsid w:val="00761FF9"/>
    <w:rsid w:val="007624CA"/>
    <w:rsid w:val="00764168"/>
    <w:rsid w:val="007657EB"/>
    <w:rsid w:val="007670AE"/>
    <w:rsid w:val="00767AD4"/>
    <w:rsid w:val="007766C3"/>
    <w:rsid w:val="00777F97"/>
    <w:rsid w:val="007808CE"/>
    <w:rsid w:val="00784A00"/>
    <w:rsid w:val="00785CCF"/>
    <w:rsid w:val="00786060"/>
    <w:rsid w:val="007860A3"/>
    <w:rsid w:val="0078613A"/>
    <w:rsid w:val="007914F7"/>
    <w:rsid w:val="007916D9"/>
    <w:rsid w:val="00792ACB"/>
    <w:rsid w:val="00792D38"/>
    <w:rsid w:val="00794E2B"/>
    <w:rsid w:val="00794FF4"/>
    <w:rsid w:val="0079584B"/>
    <w:rsid w:val="00796DDB"/>
    <w:rsid w:val="007A2A3C"/>
    <w:rsid w:val="007A2A4B"/>
    <w:rsid w:val="007A3EF0"/>
    <w:rsid w:val="007B07D3"/>
    <w:rsid w:val="007B21AD"/>
    <w:rsid w:val="007B2769"/>
    <w:rsid w:val="007B3876"/>
    <w:rsid w:val="007B55BC"/>
    <w:rsid w:val="007B5C30"/>
    <w:rsid w:val="007B672B"/>
    <w:rsid w:val="007B7671"/>
    <w:rsid w:val="007B7B9A"/>
    <w:rsid w:val="007C117A"/>
    <w:rsid w:val="007C13AF"/>
    <w:rsid w:val="007C1AE0"/>
    <w:rsid w:val="007C473F"/>
    <w:rsid w:val="007C4844"/>
    <w:rsid w:val="007C5388"/>
    <w:rsid w:val="007D0701"/>
    <w:rsid w:val="007D1588"/>
    <w:rsid w:val="007D17B3"/>
    <w:rsid w:val="007D2A43"/>
    <w:rsid w:val="007D3FD5"/>
    <w:rsid w:val="007D41DC"/>
    <w:rsid w:val="007D7DA3"/>
    <w:rsid w:val="007E0EB2"/>
    <w:rsid w:val="007E169D"/>
    <w:rsid w:val="007E1B28"/>
    <w:rsid w:val="007E23F8"/>
    <w:rsid w:val="007E39C9"/>
    <w:rsid w:val="007E3CE5"/>
    <w:rsid w:val="007E43BC"/>
    <w:rsid w:val="007E4E22"/>
    <w:rsid w:val="007E517A"/>
    <w:rsid w:val="007E5637"/>
    <w:rsid w:val="007E744D"/>
    <w:rsid w:val="007E7EC4"/>
    <w:rsid w:val="007F17EC"/>
    <w:rsid w:val="007F1A70"/>
    <w:rsid w:val="007F1E77"/>
    <w:rsid w:val="007F2658"/>
    <w:rsid w:val="007F2ADE"/>
    <w:rsid w:val="007F2FEF"/>
    <w:rsid w:val="007F4E8C"/>
    <w:rsid w:val="007F61A7"/>
    <w:rsid w:val="007F6F00"/>
    <w:rsid w:val="0080019F"/>
    <w:rsid w:val="00800383"/>
    <w:rsid w:val="008033F1"/>
    <w:rsid w:val="00804BDE"/>
    <w:rsid w:val="00806886"/>
    <w:rsid w:val="00807154"/>
    <w:rsid w:val="008077EF"/>
    <w:rsid w:val="008102D7"/>
    <w:rsid w:val="00810518"/>
    <w:rsid w:val="0081299E"/>
    <w:rsid w:val="008142B5"/>
    <w:rsid w:val="00821AD3"/>
    <w:rsid w:val="0082210A"/>
    <w:rsid w:val="00822889"/>
    <w:rsid w:val="00823890"/>
    <w:rsid w:val="00832F12"/>
    <w:rsid w:val="00834C53"/>
    <w:rsid w:val="00835F59"/>
    <w:rsid w:val="00837D13"/>
    <w:rsid w:val="00837D94"/>
    <w:rsid w:val="00842A5E"/>
    <w:rsid w:val="00844730"/>
    <w:rsid w:val="008448B1"/>
    <w:rsid w:val="00846825"/>
    <w:rsid w:val="0084746F"/>
    <w:rsid w:val="008502D6"/>
    <w:rsid w:val="00853415"/>
    <w:rsid w:val="00853618"/>
    <w:rsid w:val="0085372E"/>
    <w:rsid w:val="008553E5"/>
    <w:rsid w:val="00856EF4"/>
    <w:rsid w:val="0086024E"/>
    <w:rsid w:val="008602C6"/>
    <w:rsid w:val="00862783"/>
    <w:rsid w:val="008627E3"/>
    <w:rsid w:val="00863189"/>
    <w:rsid w:val="008655D7"/>
    <w:rsid w:val="00867DE2"/>
    <w:rsid w:val="00871D02"/>
    <w:rsid w:val="008720DE"/>
    <w:rsid w:val="008752A7"/>
    <w:rsid w:val="0087530F"/>
    <w:rsid w:val="0087564B"/>
    <w:rsid w:val="00875750"/>
    <w:rsid w:val="00875A02"/>
    <w:rsid w:val="00876A3D"/>
    <w:rsid w:val="00881510"/>
    <w:rsid w:val="00881533"/>
    <w:rsid w:val="008818A5"/>
    <w:rsid w:val="008830D7"/>
    <w:rsid w:val="0088340D"/>
    <w:rsid w:val="00883989"/>
    <w:rsid w:val="00890252"/>
    <w:rsid w:val="00890D39"/>
    <w:rsid w:val="00891166"/>
    <w:rsid w:val="00894747"/>
    <w:rsid w:val="00897BA6"/>
    <w:rsid w:val="008A123F"/>
    <w:rsid w:val="008A35F8"/>
    <w:rsid w:val="008A3FB0"/>
    <w:rsid w:val="008A65A9"/>
    <w:rsid w:val="008A7CAE"/>
    <w:rsid w:val="008B1437"/>
    <w:rsid w:val="008B3D76"/>
    <w:rsid w:val="008B48C9"/>
    <w:rsid w:val="008B660A"/>
    <w:rsid w:val="008B6D16"/>
    <w:rsid w:val="008B7EFF"/>
    <w:rsid w:val="008C0151"/>
    <w:rsid w:val="008C2C2C"/>
    <w:rsid w:val="008C3023"/>
    <w:rsid w:val="008C311D"/>
    <w:rsid w:val="008C5F91"/>
    <w:rsid w:val="008C67B6"/>
    <w:rsid w:val="008C7F5B"/>
    <w:rsid w:val="008D0058"/>
    <w:rsid w:val="008D0A21"/>
    <w:rsid w:val="008D171B"/>
    <w:rsid w:val="008D2151"/>
    <w:rsid w:val="008D2AC2"/>
    <w:rsid w:val="008D35A2"/>
    <w:rsid w:val="008D3F77"/>
    <w:rsid w:val="008D461C"/>
    <w:rsid w:val="008D5275"/>
    <w:rsid w:val="008D5C95"/>
    <w:rsid w:val="008D5D6E"/>
    <w:rsid w:val="008D60DF"/>
    <w:rsid w:val="008D74FC"/>
    <w:rsid w:val="008D7BD5"/>
    <w:rsid w:val="008E13EF"/>
    <w:rsid w:val="008E1D12"/>
    <w:rsid w:val="008E2325"/>
    <w:rsid w:val="008E4E4B"/>
    <w:rsid w:val="008E4F39"/>
    <w:rsid w:val="008F034F"/>
    <w:rsid w:val="008F0A9A"/>
    <w:rsid w:val="008F3D21"/>
    <w:rsid w:val="008F6D4C"/>
    <w:rsid w:val="008F6F62"/>
    <w:rsid w:val="009030E2"/>
    <w:rsid w:val="0090351D"/>
    <w:rsid w:val="009048E1"/>
    <w:rsid w:val="009059D1"/>
    <w:rsid w:val="00906B83"/>
    <w:rsid w:val="00910598"/>
    <w:rsid w:val="00912531"/>
    <w:rsid w:val="0091254D"/>
    <w:rsid w:val="00913028"/>
    <w:rsid w:val="009140D4"/>
    <w:rsid w:val="00914105"/>
    <w:rsid w:val="00914E4A"/>
    <w:rsid w:val="00915C46"/>
    <w:rsid w:val="00916598"/>
    <w:rsid w:val="009174F1"/>
    <w:rsid w:val="00921B54"/>
    <w:rsid w:val="009246FB"/>
    <w:rsid w:val="009262BC"/>
    <w:rsid w:val="00927055"/>
    <w:rsid w:val="00930464"/>
    <w:rsid w:val="00930538"/>
    <w:rsid w:val="00930B63"/>
    <w:rsid w:val="009329F3"/>
    <w:rsid w:val="009333AB"/>
    <w:rsid w:val="009337B7"/>
    <w:rsid w:val="00935736"/>
    <w:rsid w:val="00940E52"/>
    <w:rsid w:val="009448AB"/>
    <w:rsid w:val="009448C8"/>
    <w:rsid w:val="009458F0"/>
    <w:rsid w:val="009463EB"/>
    <w:rsid w:val="00946769"/>
    <w:rsid w:val="00946A19"/>
    <w:rsid w:val="00947D2A"/>
    <w:rsid w:val="00954010"/>
    <w:rsid w:val="0095477F"/>
    <w:rsid w:val="009605D7"/>
    <w:rsid w:val="0096397C"/>
    <w:rsid w:val="009653E3"/>
    <w:rsid w:val="00965FB9"/>
    <w:rsid w:val="00970253"/>
    <w:rsid w:val="0097174E"/>
    <w:rsid w:val="00974522"/>
    <w:rsid w:val="00974A92"/>
    <w:rsid w:val="009761A5"/>
    <w:rsid w:val="00976288"/>
    <w:rsid w:val="00977D76"/>
    <w:rsid w:val="00981F21"/>
    <w:rsid w:val="0098541B"/>
    <w:rsid w:val="00985F63"/>
    <w:rsid w:val="00987841"/>
    <w:rsid w:val="00987E5E"/>
    <w:rsid w:val="00990F4C"/>
    <w:rsid w:val="00991991"/>
    <w:rsid w:val="00991F7E"/>
    <w:rsid w:val="00992410"/>
    <w:rsid w:val="00993F41"/>
    <w:rsid w:val="00994577"/>
    <w:rsid w:val="0099701D"/>
    <w:rsid w:val="009A0BB1"/>
    <w:rsid w:val="009A15DD"/>
    <w:rsid w:val="009A15F2"/>
    <w:rsid w:val="009A33D6"/>
    <w:rsid w:val="009A4140"/>
    <w:rsid w:val="009A4B5D"/>
    <w:rsid w:val="009A5086"/>
    <w:rsid w:val="009A51D0"/>
    <w:rsid w:val="009A5EDB"/>
    <w:rsid w:val="009A67CF"/>
    <w:rsid w:val="009A68C5"/>
    <w:rsid w:val="009A6C7E"/>
    <w:rsid w:val="009A7890"/>
    <w:rsid w:val="009B158E"/>
    <w:rsid w:val="009B3B64"/>
    <w:rsid w:val="009B5C15"/>
    <w:rsid w:val="009B6636"/>
    <w:rsid w:val="009C24B7"/>
    <w:rsid w:val="009C2C2E"/>
    <w:rsid w:val="009C3568"/>
    <w:rsid w:val="009C52FC"/>
    <w:rsid w:val="009C78E0"/>
    <w:rsid w:val="009D0679"/>
    <w:rsid w:val="009D3E30"/>
    <w:rsid w:val="009D4773"/>
    <w:rsid w:val="009D5E3E"/>
    <w:rsid w:val="009D7D6E"/>
    <w:rsid w:val="009E20B6"/>
    <w:rsid w:val="009E2134"/>
    <w:rsid w:val="009E2188"/>
    <w:rsid w:val="009E2C35"/>
    <w:rsid w:val="009E6A8F"/>
    <w:rsid w:val="009E7823"/>
    <w:rsid w:val="009F0251"/>
    <w:rsid w:val="009F09DC"/>
    <w:rsid w:val="009F1801"/>
    <w:rsid w:val="009F327A"/>
    <w:rsid w:val="009F3292"/>
    <w:rsid w:val="009F4B76"/>
    <w:rsid w:val="009F51C1"/>
    <w:rsid w:val="009F6878"/>
    <w:rsid w:val="009F6AD1"/>
    <w:rsid w:val="009F7A38"/>
    <w:rsid w:val="00A006BB"/>
    <w:rsid w:val="00A02336"/>
    <w:rsid w:val="00A02C64"/>
    <w:rsid w:val="00A04C34"/>
    <w:rsid w:val="00A04C7B"/>
    <w:rsid w:val="00A0521F"/>
    <w:rsid w:val="00A07233"/>
    <w:rsid w:val="00A07A5E"/>
    <w:rsid w:val="00A10183"/>
    <w:rsid w:val="00A10DAB"/>
    <w:rsid w:val="00A10DBA"/>
    <w:rsid w:val="00A12550"/>
    <w:rsid w:val="00A141F7"/>
    <w:rsid w:val="00A15FDC"/>
    <w:rsid w:val="00A16204"/>
    <w:rsid w:val="00A169ED"/>
    <w:rsid w:val="00A16AA6"/>
    <w:rsid w:val="00A16FEB"/>
    <w:rsid w:val="00A17E56"/>
    <w:rsid w:val="00A203B9"/>
    <w:rsid w:val="00A21A94"/>
    <w:rsid w:val="00A21D95"/>
    <w:rsid w:val="00A21F4C"/>
    <w:rsid w:val="00A22D22"/>
    <w:rsid w:val="00A23078"/>
    <w:rsid w:val="00A24B5D"/>
    <w:rsid w:val="00A24FB3"/>
    <w:rsid w:val="00A26617"/>
    <w:rsid w:val="00A26ED9"/>
    <w:rsid w:val="00A27D3E"/>
    <w:rsid w:val="00A3132F"/>
    <w:rsid w:val="00A32037"/>
    <w:rsid w:val="00A33DA9"/>
    <w:rsid w:val="00A34626"/>
    <w:rsid w:val="00A36C52"/>
    <w:rsid w:val="00A40ECE"/>
    <w:rsid w:val="00A42F64"/>
    <w:rsid w:val="00A50A6E"/>
    <w:rsid w:val="00A524C1"/>
    <w:rsid w:val="00A53283"/>
    <w:rsid w:val="00A554EC"/>
    <w:rsid w:val="00A57C04"/>
    <w:rsid w:val="00A60A53"/>
    <w:rsid w:val="00A639DC"/>
    <w:rsid w:val="00A666D3"/>
    <w:rsid w:val="00A718C9"/>
    <w:rsid w:val="00A71AFC"/>
    <w:rsid w:val="00A72B88"/>
    <w:rsid w:val="00A73571"/>
    <w:rsid w:val="00A75604"/>
    <w:rsid w:val="00A76516"/>
    <w:rsid w:val="00A766A7"/>
    <w:rsid w:val="00A820C4"/>
    <w:rsid w:val="00A826F2"/>
    <w:rsid w:val="00A8272C"/>
    <w:rsid w:val="00A831AC"/>
    <w:rsid w:val="00A83467"/>
    <w:rsid w:val="00A8629D"/>
    <w:rsid w:val="00A91835"/>
    <w:rsid w:val="00A9430C"/>
    <w:rsid w:val="00A95CA7"/>
    <w:rsid w:val="00A967F7"/>
    <w:rsid w:val="00AA0F12"/>
    <w:rsid w:val="00AA2C0F"/>
    <w:rsid w:val="00AA3050"/>
    <w:rsid w:val="00AA4011"/>
    <w:rsid w:val="00AA4DBF"/>
    <w:rsid w:val="00AA69CD"/>
    <w:rsid w:val="00AA78A8"/>
    <w:rsid w:val="00AB05E3"/>
    <w:rsid w:val="00AB090F"/>
    <w:rsid w:val="00AB1860"/>
    <w:rsid w:val="00AB4693"/>
    <w:rsid w:val="00AB65F2"/>
    <w:rsid w:val="00AC0554"/>
    <w:rsid w:val="00AC0828"/>
    <w:rsid w:val="00AC48C3"/>
    <w:rsid w:val="00AC4E88"/>
    <w:rsid w:val="00AC54E7"/>
    <w:rsid w:val="00AC7737"/>
    <w:rsid w:val="00AC79B2"/>
    <w:rsid w:val="00AD0381"/>
    <w:rsid w:val="00AD044E"/>
    <w:rsid w:val="00AD08D6"/>
    <w:rsid w:val="00AD2CB5"/>
    <w:rsid w:val="00AD33C9"/>
    <w:rsid w:val="00AD3951"/>
    <w:rsid w:val="00AD5199"/>
    <w:rsid w:val="00AD55A1"/>
    <w:rsid w:val="00AD6303"/>
    <w:rsid w:val="00AD7D98"/>
    <w:rsid w:val="00AE3A01"/>
    <w:rsid w:val="00AE682E"/>
    <w:rsid w:val="00AE734E"/>
    <w:rsid w:val="00AF08D1"/>
    <w:rsid w:val="00AF10CD"/>
    <w:rsid w:val="00AF15DA"/>
    <w:rsid w:val="00AF1A6B"/>
    <w:rsid w:val="00AF2162"/>
    <w:rsid w:val="00AF2354"/>
    <w:rsid w:val="00AF545F"/>
    <w:rsid w:val="00AF6A9C"/>
    <w:rsid w:val="00B000A2"/>
    <w:rsid w:val="00B001B2"/>
    <w:rsid w:val="00B01189"/>
    <w:rsid w:val="00B017AB"/>
    <w:rsid w:val="00B04AAE"/>
    <w:rsid w:val="00B07E7A"/>
    <w:rsid w:val="00B10CC9"/>
    <w:rsid w:val="00B12084"/>
    <w:rsid w:val="00B12749"/>
    <w:rsid w:val="00B12B2A"/>
    <w:rsid w:val="00B14D0B"/>
    <w:rsid w:val="00B15CB8"/>
    <w:rsid w:val="00B215DC"/>
    <w:rsid w:val="00B228E3"/>
    <w:rsid w:val="00B23D5B"/>
    <w:rsid w:val="00B26564"/>
    <w:rsid w:val="00B3066C"/>
    <w:rsid w:val="00B30EE4"/>
    <w:rsid w:val="00B34091"/>
    <w:rsid w:val="00B3696B"/>
    <w:rsid w:val="00B377A6"/>
    <w:rsid w:val="00B37C36"/>
    <w:rsid w:val="00B4162E"/>
    <w:rsid w:val="00B42C73"/>
    <w:rsid w:val="00B432A0"/>
    <w:rsid w:val="00B43598"/>
    <w:rsid w:val="00B43BFA"/>
    <w:rsid w:val="00B45DD1"/>
    <w:rsid w:val="00B4772C"/>
    <w:rsid w:val="00B5649A"/>
    <w:rsid w:val="00B64017"/>
    <w:rsid w:val="00B644CB"/>
    <w:rsid w:val="00B65234"/>
    <w:rsid w:val="00B66DCB"/>
    <w:rsid w:val="00B7010F"/>
    <w:rsid w:val="00B721B7"/>
    <w:rsid w:val="00B72758"/>
    <w:rsid w:val="00B73E01"/>
    <w:rsid w:val="00B74FC7"/>
    <w:rsid w:val="00B75134"/>
    <w:rsid w:val="00B75614"/>
    <w:rsid w:val="00B76FEF"/>
    <w:rsid w:val="00B778AB"/>
    <w:rsid w:val="00B8051A"/>
    <w:rsid w:val="00B8074E"/>
    <w:rsid w:val="00B81244"/>
    <w:rsid w:val="00B8180B"/>
    <w:rsid w:val="00B8250B"/>
    <w:rsid w:val="00B83374"/>
    <w:rsid w:val="00B847BF"/>
    <w:rsid w:val="00B85D01"/>
    <w:rsid w:val="00B90809"/>
    <w:rsid w:val="00B90F00"/>
    <w:rsid w:val="00B91ABB"/>
    <w:rsid w:val="00B9200E"/>
    <w:rsid w:val="00B92ECE"/>
    <w:rsid w:val="00B933E5"/>
    <w:rsid w:val="00B93970"/>
    <w:rsid w:val="00B94CC0"/>
    <w:rsid w:val="00B950F5"/>
    <w:rsid w:val="00B95D48"/>
    <w:rsid w:val="00B97A78"/>
    <w:rsid w:val="00B97D89"/>
    <w:rsid w:val="00BA08A3"/>
    <w:rsid w:val="00BA08B9"/>
    <w:rsid w:val="00BA17D9"/>
    <w:rsid w:val="00BA1AB1"/>
    <w:rsid w:val="00BA220D"/>
    <w:rsid w:val="00BA34EA"/>
    <w:rsid w:val="00BA3B4A"/>
    <w:rsid w:val="00BA581C"/>
    <w:rsid w:val="00BA65B3"/>
    <w:rsid w:val="00BB0127"/>
    <w:rsid w:val="00BB086A"/>
    <w:rsid w:val="00BB3CC7"/>
    <w:rsid w:val="00BC0479"/>
    <w:rsid w:val="00BC1B36"/>
    <w:rsid w:val="00BC519E"/>
    <w:rsid w:val="00BC703F"/>
    <w:rsid w:val="00BD1175"/>
    <w:rsid w:val="00BD2BF0"/>
    <w:rsid w:val="00BD34D3"/>
    <w:rsid w:val="00BD6532"/>
    <w:rsid w:val="00BE1FE2"/>
    <w:rsid w:val="00BE2679"/>
    <w:rsid w:val="00BE2FD8"/>
    <w:rsid w:val="00BE486F"/>
    <w:rsid w:val="00BE51F1"/>
    <w:rsid w:val="00BE5D74"/>
    <w:rsid w:val="00BE6ED3"/>
    <w:rsid w:val="00BE7D99"/>
    <w:rsid w:val="00BF0084"/>
    <w:rsid w:val="00BF1395"/>
    <w:rsid w:val="00BF21EB"/>
    <w:rsid w:val="00BF24A5"/>
    <w:rsid w:val="00BF33F6"/>
    <w:rsid w:val="00BF6328"/>
    <w:rsid w:val="00C00F45"/>
    <w:rsid w:val="00C018EB"/>
    <w:rsid w:val="00C01BAE"/>
    <w:rsid w:val="00C01E82"/>
    <w:rsid w:val="00C1111B"/>
    <w:rsid w:val="00C12E41"/>
    <w:rsid w:val="00C17BF8"/>
    <w:rsid w:val="00C20AD8"/>
    <w:rsid w:val="00C22AC8"/>
    <w:rsid w:val="00C234B2"/>
    <w:rsid w:val="00C23D20"/>
    <w:rsid w:val="00C24586"/>
    <w:rsid w:val="00C256D6"/>
    <w:rsid w:val="00C257F3"/>
    <w:rsid w:val="00C260BB"/>
    <w:rsid w:val="00C266B8"/>
    <w:rsid w:val="00C26B7A"/>
    <w:rsid w:val="00C2701B"/>
    <w:rsid w:val="00C27F38"/>
    <w:rsid w:val="00C3131B"/>
    <w:rsid w:val="00C32293"/>
    <w:rsid w:val="00C33BB1"/>
    <w:rsid w:val="00C33BCF"/>
    <w:rsid w:val="00C33F49"/>
    <w:rsid w:val="00C34118"/>
    <w:rsid w:val="00C37446"/>
    <w:rsid w:val="00C40253"/>
    <w:rsid w:val="00C412DC"/>
    <w:rsid w:val="00C43CA3"/>
    <w:rsid w:val="00C43D71"/>
    <w:rsid w:val="00C45264"/>
    <w:rsid w:val="00C5150E"/>
    <w:rsid w:val="00C52F44"/>
    <w:rsid w:val="00C53A04"/>
    <w:rsid w:val="00C53F2E"/>
    <w:rsid w:val="00C5563C"/>
    <w:rsid w:val="00C5587D"/>
    <w:rsid w:val="00C5720C"/>
    <w:rsid w:val="00C576BD"/>
    <w:rsid w:val="00C61046"/>
    <w:rsid w:val="00C618FC"/>
    <w:rsid w:val="00C61C28"/>
    <w:rsid w:val="00C61C31"/>
    <w:rsid w:val="00C62F34"/>
    <w:rsid w:val="00C633D7"/>
    <w:rsid w:val="00C64DA3"/>
    <w:rsid w:val="00C652B6"/>
    <w:rsid w:val="00C6562A"/>
    <w:rsid w:val="00C676DB"/>
    <w:rsid w:val="00C677F3"/>
    <w:rsid w:val="00C717A2"/>
    <w:rsid w:val="00C727A4"/>
    <w:rsid w:val="00C72963"/>
    <w:rsid w:val="00C72EE0"/>
    <w:rsid w:val="00C76884"/>
    <w:rsid w:val="00C76DA3"/>
    <w:rsid w:val="00C8036F"/>
    <w:rsid w:val="00C807CA"/>
    <w:rsid w:val="00C82904"/>
    <w:rsid w:val="00C84998"/>
    <w:rsid w:val="00C874A0"/>
    <w:rsid w:val="00C92BFD"/>
    <w:rsid w:val="00C94595"/>
    <w:rsid w:val="00C945B6"/>
    <w:rsid w:val="00C94F7A"/>
    <w:rsid w:val="00C964F2"/>
    <w:rsid w:val="00C96556"/>
    <w:rsid w:val="00C975FB"/>
    <w:rsid w:val="00C97906"/>
    <w:rsid w:val="00CA0A5E"/>
    <w:rsid w:val="00CA68F6"/>
    <w:rsid w:val="00CB0DFF"/>
    <w:rsid w:val="00CB2852"/>
    <w:rsid w:val="00CB3D56"/>
    <w:rsid w:val="00CB4FAF"/>
    <w:rsid w:val="00CB61F9"/>
    <w:rsid w:val="00CB78F5"/>
    <w:rsid w:val="00CB7AE0"/>
    <w:rsid w:val="00CB7AEC"/>
    <w:rsid w:val="00CB7AFE"/>
    <w:rsid w:val="00CC00CD"/>
    <w:rsid w:val="00CC1214"/>
    <w:rsid w:val="00CC3242"/>
    <w:rsid w:val="00CC495C"/>
    <w:rsid w:val="00CD374E"/>
    <w:rsid w:val="00CD610F"/>
    <w:rsid w:val="00CD673C"/>
    <w:rsid w:val="00CD6BB0"/>
    <w:rsid w:val="00CD6F3F"/>
    <w:rsid w:val="00CE0801"/>
    <w:rsid w:val="00CE1E17"/>
    <w:rsid w:val="00CE3014"/>
    <w:rsid w:val="00CE39A7"/>
    <w:rsid w:val="00CE7DA6"/>
    <w:rsid w:val="00CE7F2A"/>
    <w:rsid w:val="00CF0E51"/>
    <w:rsid w:val="00CF1546"/>
    <w:rsid w:val="00CF409E"/>
    <w:rsid w:val="00CF4C69"/>
    <w:rsid w:val="00CF5121"/>
    <w:rsid w:val="00CF533A"/>
    <w:rsid w:val="00CF74B8"/>
    <w:rsid w:val="00CF75FF"/>
    <w:rsid w:val="00CF78BC"/>
    <w:rsid w:val="00CF7E71"/>
    <w:rsid w:val="00D01D1A"/>
    <w:rsid w:val="00D02539"/>
    <w:rsid w:val="00D048AB"/>
    <w:rsid w:val="00D05FD8"/>
    <w:rsid w:val="00D063D4"/>
    <w:rsid w:val="00D064AD"/>
    <w:rsid w:val="00D100F8"/>
    <w:rsid w:val="00D10E9A"/>
    <w:rsid w:val="00D1176F"/>
    <w:rsid w:val="00D12136"/>
    <w:rsid w:val="00D13D9B"/>
    <w:rsid w:val="00D1478F"/>
    <w:rsid w:val="00D1494E"/>
    <w:rsid w:val="00D14CCE"/>
    <w:rsid w:val="00D221FA"/>
    <w:rsid w:val="00D24270"/>
    <w:rsid w:val="00D3484E"/>
    <w:rsid w:val="00D351B4"/>
    <w:rsid w:val="00D35532"/>
    <w:rsid w:val="00D3773E"/>
    <w:rsid w:val="00D40FA2"/>
    <w:rsid w:val="00D43AB8"/>
    <w:rsid w:val="00D46C98"/>
    <w:rsid w:val="00D47C3E"/>
    <w:rsid w:val="00D508A4"/>
    <w:rsid w:val="00D51E95"/>
    <w:rsid w:val="00D52AD0"/>
    <w:rsid w:val="00D54592"/>
    <w:rsid w:val="00D553A7"/>
    <w:rsid w:val="00D55B5D"/>
    <w:rsid w:val="00D55CC2"/>
    <w:rsid w:val="00D55F39"/>
    <w:rsid w:val="00D60A6E"/>
    <w:rsid w:val="00D61A3B"/>
    <w:rsid w:val="00D61A83"/>
    <w:rsid w:val="00D6505C"/>
    <w:rsid w:val="00D65332"/>
    <w:rsid w:val="00D663C9"/>
    <w:rsid w:val="00D663CB"/>
    <w:rsid w:val="00D671B5"/>
    <w:rsid w:val="00D71E02"/>
    <w:rsid w:val="00D745F2"/>
    <w:rsid w:val="00D74E1D"/>
    <w:rsid w:val="00D75AA9"/>
    <w:rsid w:val="00D764DC"/>
    <w:rsid w:val="00D7707E"/>
    <w:rsid w:val="00D8142A"/>
    <w:rsid w:val="00D81F8C"/>
    <w:rsid w:val="00D827C5"/>
    <w:rsid w:val="00D82911"/>
    <w:rsid w:val="00D8571E"/>
    <w:rsid w:val="00D85BE0"/>
    <w:rsid w:val="00D869FC"/>
    <w:rsid w:val="00D9109F"/>
    <w:rsid w:val="00D911D3"/>
    <w:rsid w:val="00D920F2"/>
    <w:rsid w:val="00D92D1D"/>
    <w:rsid w:val="00D9390C"/>
    <w:rsid w:val="00D94D82"/>
    <w:rsid w:val="00D97502"/>
    <w:rsid w:val="00DA0066"/>
    <w:rsid w:val="00DA017E"/>
    <w:rsid w:val="00DA07EB"/>
    <w:rsid w:val="00DA1F21"/>
    <w:rsid w:val="00DA2FD7"/>
    <w:rsid w:val="00DA37A6"/>
    <w:rsid w:val="00DA3E2F"/>
    <w:rsid w:val="00DA4A8C"/>
    <w:rsid w:val="00DA5E93"/>
    <w:rsid w:val="00DA7FB8"/>
    <w:rsid w:val="00DB1B87"/>
    <w:rsid w:val="00DB2663"/>
    <w:rsid w:val="00DB52B9"/>
    <w:rsid w:val="00DB6C87"/>
    <w:rsid w:val="00DB7D5B"/>
    <w:rsid w:val="00DC1F5D"/>
    <w:rsid w:val="00DC22FF"/>
    <w:rsid w:val="00DC4778"/>
    <w:rsid w:val="00DC4B84"/>
    <w:rsid w:val="00DC67DF"/>
    <w:rsid w:val="00DC6BD2"/>
    <w:rsid w:val="00DD0673"/>
    <w:rsid w:val="00DD0C29"/>
    <w:rsid w:val="00DD1C2A"/>
    <w:rsid w:val="00DD2563"/>
    <w:rsid w:val="00DD2793"/>
    <w:rsid w:val="00DD5387"/>
    <w:rsid w:val="00DD723D"/>
    <w:rsid w:val="00DD7489"/>
    <w:rsid w:val="00DE7089"/>
    <w:rsid w:val="00DE7449"/>
    <w:rsid w:val="00DE7D66"/>
    <w:rsid w:val="00DE7F5E"/>
    <w:rsid w:val="00DF0593"/>
    <w:rsid w:val="00DF18DC"/>
    <w:rsid w:val="00DF402A"/>
    <w:rsid w:val="00DF4492"/>
    <w:rsid w:val="00E00081"/>
    <w:rsid w:val="00E05A92"/>
    <w:rsid w:val="00E05C07"/>
    <w:rsid w:val="00E06474"/>
    <w:rsid w:val="00E071B5"/>
    <w:rsid w:val="00E11BD7"/>
    <w:rsid w:val="00E11BEE"/>
    <w:rsid w:val="00E12D35"/>
    <w:rsid w:val="00E13D0D"/>
    <w:rsid w:val="00E1553A"/>
    <w:rsid w:val="00E2069C"/>
    <w:rsid w:val="00E210F1"/>
    <w:rsid w:val="00E2142F"/>
    <w:rsid w:val="00E21836"/>
    <w:rsid w:val="00E21A38"/>
    <w:rsid w:val="00E22374"/>
    <w:rsid w:val="00E25B75"/>
    <w:rsid w:val="00E27382"/>
    <w:rsid w:val="00E37E6C"/>
    <w:rsid w:val="00E4186D"/>
    <w:rsid w:val="00E41DE8"/>
    <w:rsid w:val="00E43B5A"/>
    <w:rsid w:val="00E46E89"/>
    <w:rsid w:val="00E5079F"/>
    <w:rsid w:val="00E5197D"/>
    <w:rsid w:val="00E53BD4"/>
    <w:rsid w:val="00E54DFA"/>
    <w:rsid w:val="00E54FAE"/>
    <w:rsid w:val="00E566AF"/>
    <w:rsid w:val="00E578A7"/>
    <w:rsid w:val="00E6024A"/>
    <w:rsid w:val="00E606C6"/>
    <w:rsid w:val="00E64337"/>
    <w:rsid w:val="00E64D6A"/>
    <w:rsid w:val="00E662D9"/>
    <w:rsid w:val="00E67A3F"/>
    <w:rsid w:val="00E70114"/>
    <w:rsid w:val="00E704AC"/>
    <w:rsid w:val="00E7194C"/>
    <w:rsid w:val="00E71F6D"/>
    <w:rsid w:val="00E736DA"/>
    <w:rsid w:val="00E74343"/>
    <w:rsid w:val="00E760F9"/>
    <w:rsid w:val="00E77A9E"/>
    <w:rsid w:val="00E81A5C"/>
    <w:rsid w:val="00E84CCD"/>
    <w:rsid w:val="00E866AE"/>
    <w:rsid w:val="00E91B20"/>
    <w:rsid w:val="00E92ECC"/>
    <w:rsid w:val="00E95ECD"/>
    <w:rsid w:val="00E96434"/>
    <w:rsid w:val="00E96848"/>
    <w:rsid w:val="00EA02D3"/>
    <w:rsid w:val="00EA0F3D"/>
    <w:rsid w:val="00EA3C34"/>
    <w:rsid w:val="00EA6569"/>
    <w:rsid w:val="00EA6A93"/>
    <w:rsid w:val="00EA745D"/>
    <w:rsid w:val="00EB2AD2"/>
    <w:rsid w:val="00EB2AF4"/>
    <w:rsid w:val="00EB2B15"/>
    <w:rsid w:val="00EB2FEE"/>
    <w:rsid w:val="00EB3039"/>
    <w:rsid w:val="00EB49C9"/>
    <w:rsid w:val="00EB691E"/>
    <w:rsid w:val="00EB73EE"/>
    <w:rsid w:val="00EC13FD"/>
    <w:rsid w:val="00EC14CB"/>
    <w:rsid w:val="00EC176D"/>
    <w:rsid w:val="00EC683D"/>
    <w:rsid w:val="00EC758B"/>
    <w:rsid w:val="00ED1098"/>
    <w:rsid w:val="00ED130A"/>
    <w:rsid w:val="00ED235B"/>
    <w:rsid w:val="00ED2824"/>
    <w:rsid w:val="00ED2CB8"/>
    <w:rsid w:val="00ED3D1C"/>
    <w:rsid w:val="00ED5115"/>
    <w:rsid w:val="00ED73A5"/>
    <w:rsid w:val="00EE2E24"/>
    <w:rsid w:val="00EE3EC8"/>
    <w:rsid w:val="00EE4F28"/>
    <w:rsid w:val="00EE7C5F"/>
    <w:rsid w:val="00EF0263"/>
    <w:rsid w:val="00EF139E"/>
    <w:rsid w:val="00EF3C5A"/>
    <w:rsid w:val="00F007DF"/>
    <w:rsid w:val="00F02E36"/>
    <w:rsid w:val="00F038CA"/>
    <w:rsid w:val="00F03A57"/>
    <w:rsid w:val="00F0411A"/>
    <w:rsid w:val="00F0513F"/>
    <w:rsid w:val="00F0527E"/>
    <w:rsid w:val="00F0576C"/>
    <w:rsid w:val="00F05C0B"/>
    <w:rsid w:val="00F0612B"/>
    <w:rsid w:val="00F07251"/>
    <w:rsid w:val="00F10119"/>
    <w:rsid w:val="00F10704"/>
    <w:rsid w:val="00F1132E"/>
    <w:rsid w:val="00F11B63"/>
    <w:rsid w:val="00F136DE"/>
    <w:rsid w:val="00F15483"/>
    <w:rsid w:val="00F165ED"/>
    <w:rsid w:val="00F17CAC"/>
    <w:rsid w:val="00F23BBA"/>
    <w:rsid w:val="00F23F3C"/>
    <w:rsid w:val="00F24972"/>
    <w:rsid w:val="00F27370"/>
    <w:rsid w:val="00F273D9"/>
    <w:rsid w:val="00F30162"/>
    <w:rsid w:val="00F301C7"/>
    <w:rsid w:val="00F30CD8"/>
    <w:rsid w:val="00F30DE9"/>
    <w:rsid w:val="00F33DCD"/>
    <w:rsid w:val="00F37D43"/>
    <w:rsid w:val="00F415F6"/>
    <w:rsid w:val="00F41E2F"/>
    <w:rsid w:val="00F420B0"/>
    <w:rsid w:val="00F42AB4"/>
    <w:rsid w:val="00F43B2B"/>
    <w:rsid w:val="00F4412B"/>
    <w:rsid w:val="00F4444D"/>
    <w:rsid w:val="00F462AC"/>
    <w:rsid w:val="00F47B14"/>
    <w:rsid w:val="00F53E72"/>
    <w:rsid w:val="00F545AE"/>
    <w:rsid w:val="00F55BAD"/>
    <w:rsid w:val="00F56718"/>
    <w:rsid w:val="00F56D82"/>
    <w:rsid w:val="00F576DF"/>
    <w:rsid w:val="00F57E78"/>
    <w:rsid w:val="00F600D7"/>
    <w:rsid w:val="00F60361"/>
    <w:rsid w:val="00F63779"/>
    <w:rsid w:val="00F64678"/>
    <w:rsid w:val="00F64F7D"/>
    <w:rsid w:val="00F65D82"/>
    <w:rsid w:val="00F7107B"/>
    <w:rsid w:val="00F71A1C"/>
    <w:rsid w:val="00F81587"/>
    <w:rsid w:val="00F82F04"/>
    <w:rsid w:val="00F90A9B"/>
    <w:rsid w:val="00F90DD9"/>
    <w:rsid w:val="00F91C99"/>
    <w:rsid w:val="00F933D3"/>
    <w:rsid w:val="00F97AB7"/>
    <w:rsid w:val="00FA1926"/>
    <w:rsid w:val="00FA2EAC"/>
    <w:rsid w:val="00FA3091"/>
    <w:rsid w:val="00FA4774"/>
    <w:rsid w:val="00FA71A1"/>
    <w:rsid w:val="00FB10CB"/>
    <w:rsid w:val="00FB35CD"/>
    <w:rsid w:val="00FB41F9"/>
    <w:rsid w:val="00FB4462"/>
    <w:rsid w:val="00FB6931"/>
    <w:rsid w:val="00FB69E2"/>
    <w:rsid w:val="00FC1C3E"/>
    <w:rsid w:val="00FC2371"/>
    <w:rsid w:val="00FC281C"/>
    <w:rsid w:val="00FC3A9C"/>
    <w:rsid w:val="00FC50D5"/>
    <w:rsid w:val="00FC7517"/>
    <w:rsid w:val="00FD5668"/>
    <w:rsid w:val="00FD6B5B"/>
    <w:rsid w:val="00FE062C"/>
    <w:rsid w:val="00FE1354"/>
    <w:rsid w:val="00FE17E2"/>
    <w:rsid w:val="00FE2C9B"/>
    <w:rsid w:val="00FE3367"/>
    <w:rsid w:val="00FE566A"/>
    <w:rsid w:val="00FE5A45"/>
    <w:rsid w:val="00FE7054"/>
    <w:rsid w:val="00FE7A41"/>
    <w:rsid w:val="00FF1FCC"/>
    <w:rsid w:val="00FF20D3"/>
    <w:rsid w:val="00FF2C16"/>
    <w:rsid w:val="00FF3E35"/>
    <w:rsid w:val="00FF4D6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CF9D1C-D841-456F-9299-5FC20CCF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page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7A2"/>
    <w:rPr>
      <w:sz w:val="28"/>
    </w:rPr>
  </w:style>
  <w:style w:type="paragraph" w:styleId="1">
    <w:name w:val="heading 1"/>
    <w:basedOn w:val="a"/>
    <w:next w:val="a"/>
    <w:link w:val="10"/>
    <w:qFormat/>
    <w:rsid w:val="00832F12"/>
    <w:pPr>
      <w:keepNext/>
      <w:numPr>
        <w:numId w:val="1"/>
      </w:numPr>
      <w:spacing w:before="240" w:after="60"/>
      <w:outlineLvl w:val="0"/>
    </w:pPr>
    <w:rPr>
      <w:rFonts w:ascii="Arial" w:hAnsi="Arial"/>
      <w:b/>
      <w:kern w:val="28"/>
    </w:rPr>
  </w:style>
  <w:style w:type="paragraph" w:styleId="20">
    <w:name w:val="heading 2"/>
    <w:basedOn w:val="a"/>
    <w:next w:val="a"/>
    <w:qFormat/>
    <w:rsid w:val="00832F12"/>
    <w:pPr>
      <w:keepNext/>
      <w:numPr>
        <w:ilvl w:val="1"/>
        <w:numId w:val="1"/>
      </w:numPr>
      <w:spacing w:before="240" w:after="60"/>
      <w:outlineLvl w:val="1"/>
    </w:pPr>
    <w:rPr>
      <w:rFonts w:ascii="Arial" w:hAnsi="Arial"/>
      <w:b/>
      <w:i/>
    </w:rPr>
  </w:style>
  <w:style w:type="paragraph" w:styleId="3">
    <w:name w:val="heading 3"/>
    <w:basedOn w:val="a"/>
    <w:next w:val="a"/>
    <w:qFormat/>
    <w:rsid w:val="00832F12"/>
    <w:pPr>
      <w:keepNext/>
      <w:numPr>
        <w:ilvl w:val="2"/>
        <w:numId w:val="1"/>
      </w:numPr>
      <w:spacing w:before="240" w:after="60"/>
      <w:outlineLvl w:val="2"/>
    </w:pPr>
    <w:rPr>
      <w:rFonts w:ascii="Arial" w:hAnsi="Arial"/>
    </w:rPr>
  </w:style>
  <w:style w:type="paragraph" w:styleId="4">
    <w:name w:val="heading 4"/>
    <w:basedOn w:val="a"/>
    <w:next w:val="a"/>
    <w:qFormat/>
    <w:rsid w:val="00832F12"/>
    <w:pPr>
      <w:keepNext/>
      <w:numPr>
        <w:ilvl w:val="3"/>
        <w:numId w:val="1"/>
      </w:numPr>
      <w:spacing w:before="240" w:after="60"/>
      <w:outlineLvl w:val="3"/>
    </w:pPr>
    <w:rPr>
      <w:rFonts w:ascii="Arial" w:hAnsi="Arial"/>
      <w:b/>
    </w:rPr>
  </w:style>
  <w:style w:type="paragraph" w:styleId="5">
    <w:name w:val="heading 5"/>
    <w:basedOn w:val="a"/>
    <w:next w:val="a"/>
    <w:qFormat/>
    <w:rsid w:val="00832F12"/>
    <w:pPr>
      <w:numPr>
        <w:ilvl w:val="4"/>
        <w:numId w:val="1"/>
      </w:numPr>
      <w:spacing w:before="240" w:after="60"/>
      <w:outlineLvl w:val="4"/>
    </w:pPr>
    <w:rPr>
      <w:sz w:val="22"/>
    </w:rPr>
  </w:style>
  <w:style w:type="paragraph" w:styleId="6">
    <w:name w:val="heading 6"/>
    <w:basedOn w:val="a"/>
    <w:next w:val="a"/>
    <w:qFormat/>
    <w:rsid w:val="00832F12"/>
    <w:pPr>
      <w:numPr>
        <w:ilvl w:val="5"/>
        <w:numId w:val="1"/>
      </w:numPr>
      <w:spacing w:before="240" w:after="60"/>
      <w:outlineLvl w:val="5"/>
    </w:pPr>
    <w:rPr>
      <w:i/>
      <w:sz w:val="22"/>
    </w:rPr>
  </w:style>
  <w:style w:type="paragraph" w:styleId="7">
    <w:name w:val="heading 7"/>
    <w:basedOn w:val="a"/>
    <w:next w:val="a"/>
    <w:qFormat/>
    <w:rsid w:val="00832F12"/>
    <w:pPr>
      <w:numPr>
        <w:ilvl w:val="6"/>
        <w:numId w:val="1"/>
      </w:numPr>
      <w:spacing w:before="240" w:after="60"/>
      <w:outlineLvl w:val="6"/>
    </w:pPr>
    <w:rPr>
      <w:rFonts w:ascii="Arial" w:hAnsi="Arial"/>
      <w:sz w:val="20"/>
    </w:rPr>
  </w:style>
  <w:style w:type="paragraph" w:styleId="8">
    <w:name w:val="heading 8"/>
    <w:basedOn w:val="a"/>
    <w:next w:val="a"/>
    <w:qFormat/>
    <w:rsid w:val="00832F12"/>
    <w:pPr>
      <w:numPr>
        <w:ilvl w:val="7"/>
        <w:numId w:val="1"/>
      </w:numPr>
      <w:spacing w:before="240" w:after="60"/>
      <w:outlineLvl w:val="7"/>
    </w:pPr>
    <w:rPr>
      <w:rFonts w:ascii="Arial" w:hAnsi="Arial"/>
      <w:i/>
      <w:sz w:val="20"/>
    </w:rPr>
  </w:style>
  <w:style w:type="paragraph" w:styleId="9">
    <w:name w:val="heading 9"/>
    <w:basedOn w:val="a"/>
    <w:next w:val="a"/>
    <w:qFormat/>
    <w:rsid w:val="00832F12"/>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73571"/>
    <w:rPr>
      <w:rFonts w:ascii="Arial" w:hAnsi="Arial"/>
      <w:b/>
      <w:kern w:val="28"/>
      <w:sz w:val="28"/>
      <w:lang w:val="ru-RU" w:eastAsia="ru-RU" w:bidi="ar-SA"/>
    </w:rPr>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link w:val="a4"/>
    <w:rsid w:val="00DA7FB8"/>
    <w:pPr>
      <w:tabs>
        <w:tab w:val="center" w:pos="4677"/>
        <w:tab w:val="right" w:pos="9355"/>
      </w:tabs>
    </w:pPr>
  </w:style>
  <w:style w:type="character" w:customStyle="1" w:styleId="a4">
    <w:name w:val="Верхний колонтитул Знак"/>
    <w:link w:val="a3"/>
    <w:locked/>
    <w:rsid w:val="00A73571"/>
    <w:rPr>
      <w:sz w:val="28"/>
      <w:lang w:val="ru-RU" w:eastAsia="ru-RU" w:bidi="ar-SA"/>
    </w:rPr>
  </w:style>
  <w:style w:type="character" w:styleId="a5">
    <w:name w:val="page number"/>
    <w:basedOn w:val="a0"/>
    <w:uiPriority w:val="99"/>
    <w:rsid w:val="00DA7FB8"/>
  </w:style>
  <w:style w:type="paragraph" w:styleId="a6">
    <w:name w:val="Title"/>
    <w:basedOn w:val="a"/>
    <w:link w:val="a7"/>
    <w:qFormat/>
    <w:rsid w:val="001F3A41"/>
    <w:pPr>
      <w:jc w:val="center"/>
    </w:pPr>
    <w:rPr>
      <w:b/>
      <w:bCs/>
      <w:sz w:val="32"/>
    </w:rPr>
  </w:style>
  <w:style w:type="character" w:customStyle="1" w:styleId="a7">
    <w:name w:val="Название Знак"/>
    <w:link w:val="a6"/>
    <w:locked/>
    <w:rsid w:val="00A73571"/>
    <w:rPr>
      <w:b/>
      <w:bCs/>
      <w:sz w:val="32"/>
      <w:lang w:val="ru-RU" w:eastAsia="ru-RU" w:bidi="ar-SA"/>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8">
    <w:name w:val="Table Grid"/>
    <w:basedOn w:val="a1"/>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C33BB1"/>
    <w:pPr>
      <w:spacing w:after="120" w:line="480" w:lineRule="auto"/>
    </w:pPr>
    <w:rPr>
      <w:sz w:val="20"/>
    </w:rPr>
  </w:style>
  <w:style w:type="paragraph" w:styleId="a9">
    <w:name w:val="Balloon Text"/>
    <w:basedOn w:val="a"/>
    <w:link w:val="aa"/>
    <w:semiHidden/>
    <w:rsid w:val="001E77C8"/>
    <w:rPr>
      <w:rFonts w:ascii="Tahoma" w:hAnsi="Tahoma" w:cs="Tahoma"/>
      <w:sz w:val="16"/>
      <w:szCs w:val="16"/>
    </w:rPr>
  </w:style>
  <w:style w:type="character" w:customStyle="1" w:styleId="aa">
    <w:name w:val="Текст выноски Знак"/>
    <w:link w:val="a9"/>
    <w:locked/>
    <w:rsid w:val="00A73571"/>
    <w:rPr>
      <w:rFonts w:ascii="Tahoma" w:hAnsi="Tahoma" w:cs="Tahoma"/>
      <w:sz w:val="16"/>
      <w:szCs w:val="16"/>
      <w:lang w:val="ru-RU" w:eastAsia="ru-RU" w:bidi="ar-SA"/>
    </w:rPr>
  </w:style>
  <w:style w:type="paragraph" w:styleId="ab">
    <w:name w:val="Body Text"/>
    <w:basedOn w:val="a"/>
    <w:link w:val="ac"/>
    <w:rsid w:val="009333AB"/>
    <w:pPr>
      <w:spacing w:after="120"/>
    </w:pPr>
  </w:style>
  <w:style w:type="character" w:customStyle="1" w:styleId="ac">
    <w:name w:val="Основной текст Знак"/>
    <w:link w:val="ab"/>
    <w:locked/>
    <w:rsid w:val="00A73571"/>
    <w:rPr>
      <w:sz w:val="28"/>
      <w:lang w:val="ru-RU" w:eastAsia="ru-RU" w:bidi="ar-SA"/>
    </w:rPr>
  </w:style>
  <w:style w:type="paragraph" w:customStyle="1" w:styleId="ConsPlusNormal">
    <w:name w:val="ConsPlusNormal"/>
    <w:link w:val="ConsPlusNormal0"/>
    <w:rsid w:val="009333AB"/>
    <w:pPr>
      <w:widowControl w:val="0"/>
      <w:autoSpaceDE w:val="0"/>
      <w:autoSpaceDN w:val="0"/>
      <w:adjustRightInd w:val="0"/>
      <w:ind w:firstLine="720"/>
    </w:pPr>
    <w:rPr>
      <w:rFonts w:ascii="Arial" w:hAnsi="Arial" w:cs="Arial"/>
    </w:rPr>
  </w:style>
  <w:style w:type="paragraph" w:styleId="ad">
    <w:name w:val="Body Text Indent"/>
    <w:basedOn w:val="a"/>
    <w:link w:val="ae"/>
    <w:rsid w:val="002B162C"/>
    <w:pPr>
      <w:spacing w:after="120"/>
      <w:ind w:left="283"/>
    </w:pPr>
    <w:rPr>
      <w:sz w:val="20"/>
    </w:rPr>
  </w:style>
  <w:style w:type="character" w:customStyle="1" w:styleId="ae">
    <w:name w:val="Основной текст с отступом Знак"/>
    <w:link w:val="ad"/>
    <w:semiHidden/>
    <w:locked/>
    <w:rsid w:val="00685EE3"/>
    <w:rPr>
      <w:lang w:val="ru-RU" w:eastAsia="ru-RU" w:bidi="ar-SA"/>
    </w:rPr>
  </w:style>
  <w:style w:type="paragraph" w:customStyle="1" w:styleId="ConsPlusTitle">
    <w:name w:val="ConsPlusTitle"/>
    <w:rsid w:val="003A1000"/>
    <w:pPr>
      <w:autoSpaceDE w:val="0"/>
      <w:autoSpaceDN w:val="0"/>
      <w:adjustRightInd w:val="0"/>
    </w:pPr>
    <w:rPr>
      <w:rFonts w:ascii="Arial" w:eastAsia="Calibri" w:hAnsi="Arial" w:cs="Arial"/>
      <w:b/>
      <w:bCs/>
    </w:rPr>
  </w:style>
  <w:style w:type="paragraph" w:customStyle="1" w:styleId="af">
    <w:name w:val="Стиль"/>
    <w:rsid w:val="003A1000"/>
    <w:pPr>
      <w:widowControl w:val="0"/>
      <w:autoSpaceDE w:val="0"/>
      <w:autoSpaceDN w:val="0"/>
      <w:ind w:firstLine="720"/>
      <w:jc w:val="both"/>
    </w:pPr>
    <w:rPr>
      <w:rFonts w:ascii="Arial" w:eastAsia="Calibri" w:hAnsi="Arial" w:cs="Arial"/>
    </w:rPr>
  </w:style>
  <w:style w:type="paragraph" w:customStyle="1" w:styleId="ConsPlusNonformat">
    <w:name w:val="ConsPlusNonformat"/>
    <w:rsid w:val="00B017AB"/>
    <w:pPr>
      <w:widowControl w:val="0"/>
      <w:autoSpaceDE w:val="0"/>
      <w:autoSpaceDN w:val="0"/>
      <w:adjustRightInd w:val="0"/>
    </w:pPr>
    <w:rPr>
      <w:rFonts w:ascii="Courier New" w:hAnsi="Courier New" w:cs="Courier New"/>
    </w:rPr>
  </w:style>
  <w:style w:type="paragraph" w:styleId="af0">
    <w:name w:val="footer"/>
    <w:basedOn w:val="a"/>
    <w:link w:val="af1"/>
    <w:rsid w:val="00B85D01"/>
    <w:pPr>
      <w:tabs>
        <w:tab w:val="center" w:pos="4677"/>
        <w:tab w:val="right" w:pos="9355"/>
      </w:tabs>
    </w:pPr>
    <w:rPr>
      <w:sz w:val="24"/>
      <w:szCs w:val="24"/>
    </w:rPr>
  </w:style>
  <w:style w:type="character" w:customStyle="1" w:styleId="af1">
    <w:name w:val="Нижний колонтитул Знак"/>
    <w:link w:val="af0"/>
    <w:locked/>
    <w:rsid w:val="00A73571"/>
    <w:rPr>
      <w:sz w:val="24"/>
      <w:szCs w:val="24"/>
      <w:lang w:val="ru-RU" w:eastAsia="ru-RU" w:bidi="ar-SA"/>
    </w:rPr>
  </w:style>
  <w:style w:type="paragraph" w:customStyle="1" w:styleId="af2">
    <w:name w:val="Знак"/>
    <w:basedOn w:val="a"/>
    <w:rsid w:val="00B85D01"/>
    <w:pPr>
      <w:spacing w:after="160" w:line="240" w:lineRule="exact"/>
    </w:pPr>
    <w:rPr>
      <w:rFonts w:ascii="Verdana" w:hAnsi="Verdana" w:cs="Verdana"/>
      <w:sz w:val="20"/>
      <w:lang w:val="en-US" w:eastAsia="en-US"/>
    </w:rPr>
  </w:style>
  <w:style w:type="paragraph" w:customStyle="1" w:styleId="ConsPlusCell">
    <w:name w:val="ConsPlusCell"/>
    <w:rsid w:val="00B85D01"/>
    <w:pPr>
      <w:autoSpaceDE w:val="0"/>
      <w:autoSpaceDN w:val="0"/>
      <w:adjustRightInd w:val="0"/>
    </w:pPr>
    <w:rPr>
      <w:rFonts w:ascii="Arial" w:hAnsi="Arial" w:cs="Arial"/>
    </w:rPr>
  </w:style>
  <w:style w:type="paragraph" w:styleId="af3">
    <w:name w:val="List"/>
    <w:basedOn w:val="a"/>
    <w:rsid w:val="000B422B"/>
    <w:pPr>
      <w:ind w:left="283" w:hanging="283"/>
    </w:pPr>
  </w:style>
  <w:style w:type="paragraph" w:styleId="22">
    <w:name w:val="List 2"/>
    <w:basedOn w:val="a"/>
    <w:rsid w:val="000B422B"/>
    <w:pPr>
      <w:ind w:left="566" w:hanging="283"/>
    </w:pPr>
  </w:style>
  <w:style w:type="paragraph" w:styleId="30">
    <w:name w:val="List 3"/>
    <w:basedOn w:val="a"/>
    <w:rsid w:val="000B422B"/>
    <w:pPr>
      <w:ind w:left="849" w:hanging="283"/>
    </w:pPr>
  </w:style>
  <w:style w:type="paragraph" w:styleId="2">
    <w:name w:val="List Bullet 2"/>
    <w:basedOn w:val="a"/>
    <w:rsid w:val="000B422B"/>
    <w:pPr>
      <w:numPr>
        <w:numId w:val="2"/>
      </w:numPr>
    </w:pPr>
  </w:style>
  <w:style w:type="paragraph" w:styleId="af4">
    <w:name w:val="List Continue"/>
    <w:basedOn w:val="a"/>
    <w:rsid w:val="000B422B"/>
    <w:pPr>
      <w:spacing w:after="120"/>
      <w:ind w:left="283"/>
    </w:pPr>
  </w:style>
  <w:style w:type="paragraph" w:styleId="23">
    <w:name w:val="List Continue 2"/>
    <w:basedOn w:val="a"/>
    <w:rsid w:val="000B422B"/>
    <w:pPr>
      <w:spacing w:after="120"/>
      <w:ind w:left="566"/>
    </w:pPr>
  </w:style>
  <w:style w:type="paragraph" w:styleId="af5">
    <w:name w:val="Subtitle"/>
    <w:basedOn w:val="a"/>
    <w:qFormat/>
    <w:rsid w:val="000B422B"/>
    <w:pPr>
      <w:spacing w:after="60"/>
      <w:jc w:val="center"/>
      <w:outlineLvl w:val="1"/>
    </w:pPr>
    <w:rPr>
      <w:rFonts w:ascii="Arial" w:hAnsi="Arial" w:cs="Arial"/>
      <w:sz w:val="24"/>
      <w:szCs w:val="24"/>
    </w:rPr>
  </w:style>
  <w:style w:type="paragraph" w:styleId="af6">
    <w:name w:val="Body Text First Indent"/>
    <w:basedOn w:val="ab"/>
    <w:rsid w:val="000B422B"/>
    <w:pPr>
      <w:ind w:firstLine="210"/>
    </w:pPr>
  </w:style>
  <w:style w:type="paragraph" w:styleId="24">
    <w:name w:val="Body Text First Indent 2"/>
    <w:basedOn w:val="ad"/>
    <w:rsid w:val="000B422B"/>
    <w:pPr>
      <w:ind w:firstLine="210"/>
    </w:pPr>
    <w:rPr>
      <w:sz w:val="28"/>
    </w:rPr>
  </w:style>
  <w:style w:type="paragraph" w:customStyle="1" w:styleId="Char">
    <w:name w:val="Char"/>
    <w:basedOn w:val="a"/>
    <w:rsid w:val="00266D46"/>
    <w:pPr>
      <w:spacing w:after="160" w:line="240" w:lineRule="exact"/>
    </w:pPr>
    <w:rPr>
      <w:rFonts w:ascii="Verdana" w:hAnsi="Verdana"/>
      <w:sz w:val="20"/>
      <w:lang w:val="en-US" w:eastAsia="en-US"/>
    </w:rPr>
  </w:style>
  <w:style w:type="paragraph" w:customStyle="1" w:styleId="af7">
    <w:name w:val="Знак"/>
    <w:basedOn w:val="a"/>
    <w:rsid w:val="00B000A2"/>
    <w:pPr>
      <w:spacing w:after="160" w:line="240" w:lineRule="exact"/>
    </w:pPr>
    <w:rPr>
      <w:rFonts w:ascii="Verdana" w:hAnsi="Verdana"/>
      <w:sz w:val="20"/>
      <w:lang w:val="en-US" w:eastAsia="en-US"/>
    </w:rPr>
  </w:style>
  <w:style w:type="character" w:customStyle="1" w:styleId="FontStyle21">
    <w:name w:val="Font Style21"/>
    <w:rsid w:val="00B000A2"/>
    <w:rPr>
      <w:rFonts w:ascii="Times New Roman" w:hAnsi="Times New Roman" w:cs="Times New Roman" w:hint="default"/>
      <w:sz w:val="24"/>
      <w:szCs w:val="24"/>
    </w:rPr>
  </w:style>
  <w:style w:type="paragraph" w:customStyle="1" w:styleId="CharCharCharChar">
    <w:name w:val="Char Char Знак Знак Char Char"/>
    <w:basedOn w:val="a"/>
    <w:rsid w:val="00F27370"/>
    <w:pPr>
      <w:spacing w:after="160" w:line="240" w:lineRule="exact"/>
    </w:pPr>
    <w:rPr>
      <w:rFonts w:ascii="Verdana" w:hAnsi="Verdana"/>
      <w:sz w:val="20"/>
      <w:lang w:val="en-US" w:eastAsia="en-US"/>
    </w:rPr>
  </w:style>
  <w:style w:type="character" w:customStyle="1" w:styleId="BodyTextChar">
    <w:name w:val="Body Text Char"/>
    <w:semiHidden/>
    <w:rsid w:val="00A73571"/>
    <w:rPr>
      <w:sz w:val="20"/>
    </w:rPr>
  </w:style>
  <w:style w:type="paragraph" w:customStyle="1" w:styleId="Style6">
    <w:name w:val="Style6"/>
    <w:basedOn w:val="a"/>
    <w:rsid w:val="00A73571"/>
    <w:pPr>
      <w:widowControl w:val="0"/>
      <w:autoSpaceDE w:val="0"/>
      <w:autoSpaceDN w:val="0"/>
      <w:adjustRightInd w:val="0"/>
      <w:spacing w:line="322" w:lineRule="exact"/>
      <w:jc w:val="center"/>
    </w:pPr>
    <w:rPr>
      <w:sz w:val="24"/>
      <w:szCs w:val="24"/>
    </w:rPr>
  </w:style>
  <w:style w:type="paragraph" w:customStyle="1" w:styleId="25">
    <w:name w:val="Знак2 Знак Знак Знак Знак Знак Знак"/>
    <w:basedOn w:val="a"/>
    <w:rsid w:val="00A73571"/>
    <w:pPr>
      <w:spacing w:after="160" w:line="240" w:lineRule="exact"/>
    </w:pPr>
    <w:rPr>
      <w:rFonts w:ascii="Verdana" w:hAnsi="Verdana" w:cs="Verdana"/>
      <w:sz w:val="20"/>
      <w:lang w:val="en-US" w:eastAsia="en-US"/>
    </w:rPr>
  </w:style>
  <w:style w:type="paragraph" w:customStyle="1" w:styleId="Style7">
    <w:name w:val="Style7"/>
    <w:basedOn w:val="a"/>
    <w:rsid w:val="00A73571"/>
    <w:pPr>
      <w:widowControl w:val="0"/>
      <w:autoSpaceDE w:val="0"/>
      <w:autoSpaceDN w:val="0"/>
      <w:adjustRightInd w:val="0"/>
      <w:spacing w:line="326" w:lineRule="exact"/>
      <w:ind w:firstLine="706"/>
      <w:jc w:val="both"/>
    </w:pPr>
    <w:rPr>
      <w:sz w:val="24"/>
      <w:szCs w:val="24"/>
    </w:rPr>
  </w:style>
  <w:style w:type="paragraph" w:customStyle="1" w:styleId="Style8">
    <w:name w:val="Style8"/>
    <w:basedOn w:val="a"/>
    <w:rsid w:val="00A73571"/>
    <w:pPr>
      <w:widowControl w:val="0"/>
      <w:autoSpaceDE w:val="0"/>
      <w:autoSpaceDN w:val="0"/>
      <w:adjustRightInd w:val="0"/>
      <w:spacing w:line="322" w:lineRule="exact"/>
    </w:pPr>
    <w:rPr>
      <w:sz w:val="24"/>
      <w:szCs w:val="24"/>
    </w:rPr>
  </w:style>
  <w:style w:type="character" w:customStyle="1" w:styleId="FontStyle12">
    <w:name w:val="Font Style12"/>
    <w:rsid w:val="00A73571"/>
    <w:rPr>
      <w:rFonts w:ascii="Times New Roman" w:hAnsi="Times New Roman"/>
      <w:b/>
      <w:sz w:val="26"/>
    </w:rPr>
  </w:style>
  <w:style w:type="character" w:customStyle="1" w:styleId="FontStyle13">
    <w:name w:val="Font Style13"/>
    <w:rsid w:val="00A73571"/>
    <w:rPr>
      <w:rFonts w:ascii="Times New Roman" w:hAnsi="Times New Roman"/>
      <w:sz w:val="26"/>
    </w:rPr>
  </w:style>
  <w:style w:type="paragraph" w:customStyle="1" w:styleId="af8">
    <w:name w:val="Комментарий"/>
    <w:basedOn w:val="a"/>
    <w:next w:val="a"/>
    <w:rsid w:val="00A73571"/>
    <w:pPr>
      <w:widowControl w:val="0"/>
      <w:autoSpaceDE w:val="0"/>
      <w:autoSpaceDN w:val="0"/>
      <w:adjustRightInd w:val="0"/>
      <w:ind w:left="170"/>
      <w:jc w:val="both"/>
    </w:pPr>
    <w:rPr>
      <w:rFonts w:ascii="Arial" w:hAnsi="Arial" w:cs="Arial"/>
      <w:i/>
      <w:iCs/>
      <w:color w:val="800080"/>
      <w:sz w:val="2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w:basedOn w:val="a"/>
    <w:link w:val="afa"/>
    <w:semiHidden/>
    <w:rsid w:val="00A73571"/>
    <w:rPr>
      <w:sz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semiHidden/>
    <w:locked/>
    <w:rsid w:val="00A73571"/>
    <w:rPr>
      <w:lang w:val="ru-RU" w:eastAsia="ru-RU" w:bidi="ar-SA"/>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rsid w:val="00A73571"/>
    <w:pPr>
      <w:spacing w:before="100" w:beforeAutospacing="1" w:after="100" w:afterAutospacing="1" w:line="276" w:lineRule="auto"/>
    </w:pPr>
    <w:rPr>
      <w:rFonts w:ascii="Calibri" w:hAnsi="Calibri" w:cs="Calibri"/>
      <w:sz w:val="22"/>
      <w:szCs w:val="22"/>
      <w:lang w:val="en-US" w:eastAsia="en-US"/>
    </w:rPr>
  </w:style>
  <w:style w:type="paragraph" w:styleId="HTML">
    <w:name w:val="HTML Preformatted"/>
    <w:basedOn w:val="a"/>
    <w:link w:val="HTML0"/>
    <w:rsid w:val="00A73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rPr>
  </w:style>
  <w:style w:type="character" w:customStyle="1" w:styleId="HTML0">
    <w:name w:val="Стандартный HTML Знак"/>
    <w:link w:val="HTML"/>
    <w:locked/>
    <w:rsid w:val="00A73571"/>
    <w:rPr>
      <w:rFonts w:ascii="Courier New" w:hAnsi="Courier New"/>
      <w:color w:val="000000"/>
      <w:lang w:val="ru-RU" w:eastAsia="ru-RU" w:bidi="ar-SA"/>
    </w:rPr>
  </w:style>
  <w:style w:type="paragraph" w:styleId="afc">
    <w:name w:val="Note Heading"/>
    <w:basedOn w:val="a"/>
    <w:next w:val="a"/>
    <w:link w:val="afd"/>
    <w:rsid w:val="00A73571"/>
    <w:rPr>
      <w:rFonts w:ascii="Calibri" w:hAnsi="Calibri"/>
      <w:sz w:val="24"/>
      <w:szCs w:val="24"/>
      <w:lang w:val="en-US" w:eastAsia="en-US"/>
    </w:rPr>
  </w:style>
  <w:style w:type="character" w:customStyle="1" w:styleId="afd">
    <w:name w:val="Заголовок записки Знак"/>
    <w:link w:val="afc"/>
    <w:locked/>
    <w:rsid w:val="00A73571"/>
    <w:rPr>
      <w:rFonts w:ascii="Calibri" w:hAnsi="Calibri"/>
      <w:sz w:val="24"/>
      <w:szCs w:val="24"/>
      <w:lang w:val="en-US" w:eastAsia="en-US" w:bidi="ar-SA"/>
    </w:rPr>
  </w:style>
  <w:style w:type="paragraph" w:customStyle="1" w:styleId="11">
    <w:name w:val="Без интервала1"/>
    <w:rsid w:val="00A73571"/>
    <w:rPr>
      <w:rFonts w:ascii="Calibri" w:hAnsi="Calibri"/>
      <w:sz w:val="24"/>
      <w:szCs w:val="24"/>
    </w:rPr>
  </w:style>
  <w:style w:type="character" w:customStyle="1" w:styleId="Heading1Char1">
    <w:name w:val="Heading 1 Char1"/>
    <w:locked/>
    <w:rsid w:val="00A73571"/>
    <w:rPr>
      <w:rFonts w:ascii="Arial" w:hAnsi="Arial"/>
      <w:b/>
      <w:color w:val="000080"/>
      <w:lang w:val="ru-RU" w:eastAsia="ru-RU"/>
    </w:rPr>
  </w:style>
  <w:style w:type="paragraph" w:customStyle="1" w:styleId="26">
    <w:name w:val="Без интервала2"/>
    <w:rsid w:val="00A73571"/>
    <w:rPr>
      <w:rFonts w:ascii="Calibri" w:hAnsi="Calibri" w:cs="Calibri"/>
      <w:sz w:val="22"/>
      <w:szCs w:val="22"/>
    </w:rPr>
  </w:style>
  <w:style w:type="paragraph" w:customStyle="1" w:styleId="afe">
    <w:name w:val="Знак Знак Знак"/>
    <w:basedOn w:val="a"/>
    <w:rsid w:val="00A73571"/>
    <w:pPr>
      <w:spacing w:after="160" w:line="240" w:lineRule="exact"/>
    </w:pPr>
    <w:rPr>
      <w:rFonts w:ascii="Verdana" w:hAnsi="Verdana"/>
      <w:sz w:val="20"/>
      <w:lang w:val="en-US" w:eastAsia="en-US"/>
    </w:rPr>
  </w:style>
  <w:style w:type="paragraph" w:customStyle="1" w:styleId="CharChar">
    <w:name w:val="Char Char"/>
    <w:basedOn w:val="a"/>
    <w:rsid w:val="00A73571"/>
    <w:pPr>
      <w:spacing w:after="160" w:line="240" w:lineRule="exact"/>
    </w:pPr>
    <w:rPr>
      <w:rFonts w:ascii="Tahoma" w:hAnsi="Tahoma"/>
      <w:sz w:val="18"/>
      <w:lang w:val="en-US" w:eastAsia="en-US"/>
    </w:rPr>
  </w:style>
  <w:style w:type="paragraph" w:customStyle="1" w:styleId="12">
    <w:name w:val="Абзац списка1"/>
    <w:basedOn w:val="a"/>
    <w:rsid w:val="00A73571"/>
    <w:pPr>
      <w:ind w:left="720"/>
      <w:contextualSpacing/>
    </w:pPr>
    <w:rPr>
      <w:rFonts w:ascii="Calibri" w:hAnsi="Calibri"/>
      <w:sz w:val="22"/>
      <w:szCs w:val="22"/>
      <w:lang w:eastAsia="en-US"/>
    </w:rPr>
  </w:style>
  <w:style w:type="character" w:styleId="aff">
    <w:name w:val="Hyperlink"/>
    <w:uiPriority w:val="99"/>
    <w:semiHidden/>
    <w:rsid w:val="00A73571"/>
    <w:rPr>
      <w:rFonts w:cs="Times New Roman"/>
      <w:color w:val="0000FF"/>
      <w:u w:val="single"/>
    </w:rPr>
  </w:style>
  <w:style w:type="character" w:styleId="aff0">
    <w:name w:val="FollowedHyperlink"/>
    <w:uiPriority w:val="99"/>
    <w:semiHidden/>
    <w:rsid w:val="00A73571"/>
    <w:rPr>
      <w:rFonts w:cs="Times New Roman"/>
      <w:color w:val="800080"/>
      <w:u w:val="single"/>
    </w:rPr>
  </w:style>
  <w:style w:type="paragraph" w:customStyle="1" w:styleId="xl66">
    <w:name w:val="xl66"/>
    <w:basedOn w:val="a"/>
    <w:rsid w:val="00A73571"/>
    <w:pPr>
      <w:shd w:val="clear" w:color="000000" w:fill="FFFFFF"/>
      <w:spacing w:before="100" w:beforeAutospacing="1" w:after="100" w:afterAutospacing="1"/>
    </w:pPr>
    <w:rPr>
      <w:sz w:val="24"/>
      <w:szCs w:val="24"/>
    </w:rPr>
  </w:style>
  <w:style w:type="paragraph" w:customStyle="1" w:styleId="xl67">
    <w:name w:val="xl67"/>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8">
    <w:name w:val="xl68"/>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69">
    <w:name w:val="xl69"/>
    <w:basedOn w:val="a"/>
    <w:rsid w:val="00A73571"/>
    <w:pPr>
      <w:shd w:val="clear" w:color="000000" w:fill="FFFFFF"/>
      <w:spacing w:before="100" w:beforeAutospacing="1" w:after="100" w:afterAutospacing="1"/>
      <w:jc w:val="center"/>
      <w:textAlignment w:val="center"/>
    </w:pPr>
    <w:rPr>
      <w:sz w:val="24"/>
      <w:szCs w:val="24"/>
    </w:rPr>
  </w:style>
  <w:style w:type="paragraph" w:customStyle="1" w:styleId="xl70">
    <w:name w:val="xl70"/>
    <w:basedOn w:val="a"/>
    <w:rsid w:val="00A73571"/>
    <w:pPr>
      <w:shd w:val="clear" w:color="000000" w:fill="FFFFFF"/>
      <w:spacing w:before="100" w:beforeAutospacing="1" w:after="100" w:afterAutospacing="1"/>
      <w:textAlignment w:val="center"/>
    </w:pPr>
    <w:rPr>
      <w:sz w:val="24"/>
      <w:szCs w:val="24"/>
    </w:rPr>
  </w:style>
  <w:style w:type="paragraph" w:customStyle="1" w:styleId="xl71">
    <w:name w:val="xl7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72">
    <w:name w:val="xl7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3">
    <w:name w:val="xl73"/>
    <w:basedOn w:val="a"/>
    <w:rsid w:val="00A73571"/>
    <w:pPr>
      <w:shd w:val="clear" w:color="000000" w:fill="FFFFFF"/>
      <w:spacing w:before="100" w:beforeAutospacing="1" w:after="100" w:afterAutospacing="1"/>
    </w:pPr>
    <w:rPr>
      <w:sz w:val="24"/>
      <w:szCs w:val="24"/>
    </w:rPr>
  </w:style>
  <w:style w:type="paragraph" w:customStyle="1" w:styleId="xl74">
    <w:name w:val="xl7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5">
    <w:name w:val="xl7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6">
    <w:name w:val="xl7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7">
    <w:name w:val="xl7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0">
    <w:name w:val="xl8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1">
    <w:name w:val="xl81"/>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2">
    <w:name w:val="xl82"/>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83">
    <w:name w:val="xl83"/>
    <w:basedOn w:val="a"/>
    <w:rsid w:val="00A73571"/>
    <w:pPr>
      <w:shd w:val="clear" w:color="000000" w:fill="FFFFFF"/>
      <w:spacing w:before="100" w:beforeAutospacing="1" w:after="100" w:afterAutospacing="1"/>
      <w:textAlignment w:val="center"/>
    </w:pPr>
    <w:rPr>
      <w:sz w:val="24"/>
      <w:szCs w:val="24"/>
    </w:rPr>
  </w:style>
  <w:style w:type="paragraph" w:customStyle="1" w:styleId="xl84">
    <w:name w:val="xl8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5">
    <w:name w:val="xl8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6">
    <w:name w:val="xl8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7">
    <w:name w:val="xl8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8">
    <w:name w:val="xl8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9">
    <w:name w:val="xl8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0">
    <w:name w:val="xl90"/>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1">
    <w:name w:val="xl91"/>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2">
    <w:name w:val="xl92"/>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3">
    <w:name w:val="xl93"/>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4">
    <w:name w:val="xl94"/>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5">
    <w:name w:val="xl95"/>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6">
    <w:name w:val="xl96"/>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7">
    <w:name w:val="xl97"/>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98">
    <w:name w:val="xl98"/>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99">
    <w:name w:val="xl99"/>
    <w:basedOn w:val="a"/>
    <w:rsid w:val="00A73571"/>
    <w:pPr>
      <w:pBdr>
        <w:left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00">
    <w:name w:val="xl100"/>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1">
    <w:name w:val="xl101"/>
    <w:basedOn w:val="a"/>
    <w:rsid w:val="00A73571"/>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2">
    <w:name w:val="xl102"/>
    <w:basedOn w:val="a"/>
    <w:rsid w:val="00A7357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3">
    <w:name w:val="xl103"/>
    <w:basedOn w:val="a"/>
    <w:rsid w:val="00A7357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04">
    <w:name w:val="xl104"/>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24"/>
      <w:szCs w:val="24"/>
    </w:rPr>
  </w:style>
  <w:style w:type="paragraph" w:customStyle="1" w:styleId="xl105">
    <w:name w:val="xl105"/>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6">
    <w:name w:val="xl106"/>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7">
    <w:name w:val="xl107"/>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08">
    <w:name w:val="xl108"/>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09">
    <w:name w:val="xl109"/>
    <w:basedOn w:val="a"/>
    <w:rsid w:val="00A735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styleId="aff1">
    <w:name w:val="List Paragraph"/>
    <w:basedOn w:val="a"/>
    <w:qFormat/>
    <w:rsid w:val="003A05AF"/>
    <w:pPr>
      <w:ind w:left="720"/>
    </w:pPr>
    <w:rPr>
      <w:rFonts w:ascii="Calibri" w:hAnsi="Calibri" w:cs="Calibri"/>
      <w:sz w:val="22"/>
      <w:szCs w:val="22"/>
      <w:lang w:eastAsia="en-US"/>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locked/>
    <w:rsid w:val="00835F59"/>
  </w:style>
  <w:style w:type="character" w:customStyle="1" w:styleId="c6">
    <w:name w:val="c6"/>
    <w:rsid w:val="00574C2C"/>
  </w:style>
  <w:style w:type="paragraph" w:styleId="aff2">
    <w:name w:val="Document Map"/>
    <w:basedOn w:val="a"/>
    <w:semiHidden/>
    <w:rsid w:val="00616B64"/>
    <w:pPr>
      <w:shd w:val="clear" w:color="auto" w:fill="000080"/>
    </w:pPr>
    <w:rPr>
      <w:rFonts w:ascii="Tahoma" w:hAnsi="Tahoma" w:cs="Tahoma"/>
      <w:sz w:val="20"/>
    </w:rPr>
  </w:style>
  <w:style w:type="paragraph" w:customStyle="1" w:styleId="aff3">
    <w:name w:val="Знак Знак Знак Знак"/>
    <w:basedOn w:val="a"/>
    <w:rsid w:val="009761A5"/>
    <w:pPr>
      <w:spacing w:after="160" w:line="240" w:lineRule="exact"/>
    </w:pPr>
    <w:rPr>
      <w:rFonts w:ascii="Verdana" w:hAnsi="Verdana" w:cs="Verdana"/>
      <w:sz w:val="20"/>
      <w:lang w:val="en-US" w:eastAsia="en-US"/>
    </w:rPr>
  </w:style>
  <w:style w:type="paragraph" w:customStyle="1" w:styleId="font5">
    <w:name w:val="font5"/>
    <w:basedOn w:val="a"/>
    <w:rsid w:val="00ED5115"/>
    <w:pPr>
      <w:spacing w:before="100" w:beforeAutospacing="1" w:after="100" w:afterAutospacing="1"/>
    </w:pPr>
    <w:rPr>
      <w:rFonts w:ascii="Tahoma" w:hAnsi="Tahoma" w:cs="Tahoma"/>
      <w:b/>
      <w:bCs/>
      <w:color w:val="000000"/>
      <w:sz w:val="18"/>
      <w:szCs w:val="18"/>
    </w:rPr>
  </w:style>
  <w:style w:type="paragraph" w:customStyle="1" w:styleId="font6">
    <w:name w:val="font6"/>
    <w:basedOn w:val="a"/>
    <w:rsid w:val="00ED5115"/>
    <w:pPr>
      <w:spacing w:before="100" w:beforeAutospacing="1" w:after="100" w:afterAutospacing="1"/>
    </w:pPr>
    <w:rPr>
      <w:rFonts w:ascii="Tahoma" w:hAnsi="Tahoma" w:cs="Tahoma"/>
      <w:color w:val="000000"/>
      <w:sz w:val="18"/>
      <w:szCs w:val="18"/>
    </w:rPr>
  </w:style>
  <w:style w:type="paragraph" w:customStyle="1" w:styleId="xl152">
    <w:name w:val="xl152"/>
    <w:basedOn w:val="a"/>
    <w:rsid w:val="00ED5115"/>
    <w:pPr>
      <w:spacing w:before="100" w:beforeAutospacing="1" w:after="100" w:afterAutospacing="1"/>
    </w:pPr>
    <w:rPr>
      <w:rFonts w:ascii="Arial" w:hAnsi="Arial" w:cs="Arial"/>
      <w:b/>
      <w:bCs/>
      <w:sz w:val="24"/>
      <w:szCs w:val="24"/>
    </w:rPr>
  </w:style>
  <w:style w:type="paragraph" w:customStyle="1" w:styleId="xl153">
    <w:name w:val="xl153"/>
    <w:basedOn w:val="a"/>
    <w:rsid w:val="00ED5115"/>
    <w:pPr>
      <w:spacing w:before="100" w:beforeAutospacing="1" w:after="100" w:afterAutospacing="1"/>
    </w:pPr>
    <w:rPr>
      <w:rFonts w:ascii="Arial" w:hAnsi="Arial" w:cs="Arial"/>
      <w:color w:val="FF0000"/>
      <w:sz w:val="24"/>
      <w:szCs w:val="24"/>
    </w:rPr>
  </w:style>
  <w:style w:type="paragraph" w:customStyle="1" w:styleId="xl154">
    <w:name w:val="xl154"/>
    <w:basedOn w:val="a"/>
    <w:rsid w:val="00ED5115"/>
    <w:pPr>
      <w:spacing w:before="100" w:beforeAutospacing="1" w:after="100" w:afterAutospacing="1"/>
    </w:pPr>
    <w:rPr>
      <w:rFonts w:ascii="Arial" w:hAnsi="Arial" w:cs="Arial"/>
      <w:sz w:val="24"/>
      <w:szCs w:val="24"/>
    </w:rPr>
  </w:style>
  <w:style w:type="paragraph" w:customStyle="1" w:styleId="xl155">
    <w:name w:val="xl155"/>
    <w:basedOn w:val="a"/>
    <w:rsid w:val="00ED5115"/>
    <w:pPr>
      <w:spacing w:before="100" w:beforeAutospacing="1" w:after="100" w:afterAutospacing="1"/>
    </w:pPr>
    <w:rPr>
      <w:rFonts w:ascii="Arial" w:hAnsi="Arial" w:cs="Arial"/>
      <w:sz w:val="24"/>
      <w:szCs w:val="24"/>
    </w:rPr>
  </w:style>
  <w:style w:type="paragraph" w:customStyle="1" w:styleId="xl156">
    <w:name w:val="xl156"/>
    <w:basedOn w:val="a"/>
    <w:rsid w:val="00ED5115"/>
    <w:pPr>
      <w:spacing w:before="100" w:beforeAutospacing="1" w:after="100" w:afterAutospacing="1"/>
    </w:pPr>
    <w:rPr>
      <w:rFonts w:ascii="Arial" w:hAnsi="Arial" w:cs="Arial"/>
      <w:color w:val="0000FF"/>
      <w:sz w:val="24"/>
      <w:szCs w:val="24"/>
    </w:rPr>
  </w:style>
  <w:style w:type="paragraph" w:customStyle="1" w:styleId="xl157">
    <w:name w:val="xl157"/>
    <w:basedOn w:val="a"/>
    <w:rsid w:val="00ED5115"/>
    <w:pPr>
      <w:spacing w:before="100" w:beforeAutospacing="1" w:after="100" w:afterAutospacing="1"/>
    </w:pPr>
    <w:rPr>
      <w:rFonts w:ascii="Arial" w:hAnsi="Arial" w:cs="Arial"/>
      <w:b/>
      <w:bCs/>
      <w:color w:val="FF0000"/>
      <w:sz w:val="24"/>
      <w:szCs w:val="24"/>
    </w:rPr>
  </w:style>
  <w:style w:type="paragraph" w:customStyle="1" w:styleId="xl158">
    <w:name w:val="xl158"/>
    <w:basedOn w:val="a"/>
    <w:rsid w:val="00ED5115"/>
    <w:pPr>
      <w:shd w:val="clear" w:color="000000" w:fill="00FFFF"/>
      <w:spacing w:before="100" w:beforeAutospacing="1" w:after="100" w:afterAutospacing="1"/>
    </w:pPr>
    <w:rPr>
      <w:rFonts w:ascii="Arial" w:hAnsi="Arial" w:cs="Arial"/>
      <w:color w:val="FF0000"/>
      <w:sz w:val="24"/>
      <w:szCs w:val="24"/>
    </w:rPr>
  </w:style>
  <w:style w:type="paragraph" w:customStyle="1" w:styleId="xl159">
    <w:name w:val="xl159"/>
    <w:basedOn w:val="a"/>
    <w:rsid w:val="00ED5115"/>
    <w:pPr>
      <w:shd w:val="clear" w:color="000000" w:fill="00FFFF"/>
      <w:spacing w:before="100" w:beforeAutospacing="1" w:after="100" w:afterAutospacing="1"/>
    </w:pPr>
    <w:rPr>
      <w:rFonts w:ascii="Arial" w:hAnsi="Arial" w:cs="Arial"/>
      <w:sz w:val="24"/>
      <w:szCs w:val="24"/>
    </w:rPr>
  </w:style>
  <w:style w:type="paragraph" w:customStyle="1" w:styleId="xl160">
    <w:name w:val="xl160"/>
    <w:basedOn w:val="a"/>
    <w:rsid w:val="00ED5115"/>
    <w:pPr>
      <w:shd w:val="clear" w:color="000000" w:fill="CCFFFF"/>
      <w:spacing w:before="100" w:beforeAutospacing="1" w:after="100" w:afterAutospacing="1"/>
    </w:pPr>
    <w:rPr>
      <w:rFonts w:ascii="Arial" w:hAnsi="Arial" w:cs="Arial"/>
      <w:sz w:val="24"/>
      <w:szCs w:val="24"/>
    </w:rPr>
  </w:style>
  <w:style w:type="paragraph" w:customStyle="1" w:styleId="xl161">
    <w:name w:val="xl161"/>
    <w:basedOn w:val="a"/>
    <w:rsid w:val="00ED5115"/>
    <w:pPr>
      <w:spacing w:before="100" w:beforeAutospacing="1" w:after="100" w:afterAutospacing="1"/>
    </w:pPr>
    <w:rPr>
      <w:rFonts w:ascii="Arial" w:hAnsi="Arial" w:cs="Arial"/>
      <w:b/>
      <w:bCs/>
      <w:color w:val="0000FF"/>
      <w:sz w:val="24"/>
      <w:szCs w:val="24"/>
    </w:rPr>
  </w:style>
  <w:style w:type="paragraph" w:customStyle="1" w:styleId="xl162">
    <w:name w:val="xl162"/>
    <w:basedOn w:val="a"/>
    <w:rsid w:val="00ED5115"/>
    <w:pPr>
      <w:shd w:val="clear" w:color="000000" w:fill="00FFFF"/>
      <w:spacing w:before="100" w:beforeAutospacing="1" w:after="100" w:afterAutospacing="1"/>
    </w:pPr>
    <w:rPr>
      <w:rFonts w:ascii="Arial" w:hAnsi="Arial" w:cs="Arial"/>
      <w:color w:val="0000FF"/>
      <w:sz w:val="24"/>
      <w:szCs w:val="24"/>
    </w:rPr>
  </w:style>
  <w:style w:type="paragraph" w:customStyle="1" w:styleId="xl163">
    <w:name w:val="xl163"/>
    <w:basedOn w:val="a"/>
    <w:rsid w:val="00ED5115"/>
    <w:pPr>
      <w:spacing w:before="100" w:beforeAutospacing="1" w:after="100" w:afterAutospacing="1"/>
    </w:pPr>
    <w:rPr>
      <w:rFonts w:ascii="Arial" w:hAnsi="Arial" w:cs="Arial"/>
      <w:sz w:val="24"/>
      <w:szCs w:val="24"/>
    </w:rPr>
  </w:style>
  <w:style w:type="paragraph" w:customStyle="1" w:styleId="xl164">
    <w:name w:val="xl16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5">
    <w:name w:val="xl16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6">
    <w:name w:val="xl166"/>
    <w:basedOn w:val="a"/>
    <w:rsid w:val="00ED5115"/>
    <w:pPr>
      <w:spacing w:before="100" w:beforeAutospacing="1" w:after="100" w:afterAutospacing="1"/>
    </w:pPr>
    <w:rPr>
      <w:rFonts w:ascii="Cambria" w:hAnsi="Cambria"/>
      <w:sz w:val="24"/>
      <w:szCs w:val="24"/>
    </w:rPr>
  </w:style>
  <w:style w:type="paragraph" w:customStyle="1" w:styleId="xl167">
    <w:name w:val="xl167"/>
    <w:basedOn w:val="a"/>
    <w:rsid w:val="00ED5115"/>
    <w:pPr>
      <w:spacing w:before="100" w:beforeAutospacing="1" w:after="100" w:afterAutospacing="1"/>
    </w:pPr>
    <w:rPr>
      <w:rFonts w:ascii="Cambria" w:hAnsi="Cambria"/>
      <w:sz w:val="24"/>
      <w:szCs w:val="24"/>
    </w:rPr>
  </w:style>
  <w:style w:type="paragraph" w:customStyle="1" w:styleId="xl168">
    <w:name w:val="xl168"/>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69">
    <w:name w:val="xl169"/>
    <w:basedOn w:val="a"/>
    <w:rsid w:val="00ED5115"/>
    <w:pPr>
      <w:pBdr>
        <w:top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170">
    <w:name w:val="xl170"/>
    <w:basedOn w:val="a"/>
    <w:rsid w:val="00ED5115"/>
    <w:pPr>
      <w:pBdr>
        <w:top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1">
    <w:name w:val="xl171"/>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2">
    <w:name w:val="xl172"/>
    <w:basedOn w:val="a"/>
    <w:rsid w:val="00ED5115"/>
    <w:pPr>
      <w:pBdr>
        <w:top w:val="single" w:sz="4" w:space="0" w:color="auto"/>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3">
    <w:name w:val="xl173"/>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4">
    <w:name w:val="xl17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5">
    <w:name w:val="xl175"/>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6">
    <w:name w:val="xl176"/>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77">
    <w:name w:val="xl177"/>
    <w:basedOn w:val="a"/>
    <w:rsid w:val="00ED5115"/>
    <w:pPr>
      <w:pBdr>
        <w:left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8">
    <w:name w:val="xl178"/>
    <w:basedOn w:val="a"/>
    <w:rsid w:val="00ED5115"/>
    <w:pPr>
      <w:pBdr>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79">
    <w:name w:val="xl179"/>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0">
    <w:name w:val="xl18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1">
    <w:name w:val="xl181"/>
    <w:basedOn w:val="a"/>
    <w:rsid w:val="00ED5115"/>
    <w:pPr>
      <w:pBdr>
        <w:top w:val="single" w:sz="4" w:space="0" w:color="auto"/>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2">
    <w:name w:val="xl182"/>
    <w:basedOn w:val="a"/>
    <w:rsid w:val="00ED5115"/>
    <w:pPr>
      <w:pBdr>
        <w:left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3">
    <w:name w:val="xl183"/>
    <w:basedOn w:val="a"/>
    <w:rsid w:val="00ED5115"/>
    <w:pPr>
      <w:pBdr>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184">
    <w:name w:val="xl18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sz w:val="24"/>
      <w:szCs w:val="24"/>
    </w:rPr>
  </w:style>
  <w:style w:type="paragraph" w:customStyle="1" w:styleId="xl185">
    <w:name w:val="xl18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6">
    <w:name w:val="xl18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87">
    <w:name w:val="xl187"/>
    <w:basedOn w:val="a"/>
    <w:rsid w:val="00ED5115"/>
    <w:pPr>
      <w:spacing w:before="100" w:beforeAutospacing="1" w:after="100" w:afterAutospacing="1"/>
    </w:pPr>
    <w:rPr>
      <w:rFonts w:ascii="Cambria" w:hAnsi="Cambria"/>
      <w:b/>
      <w:bCs/>
      <w:sz w:val="24"/>
      <w:szCs w:val="24"/>
    </w:rPr>
  </w:style>
  <w:style w:type="paragraph" w:customStyle="1" w:styleId="xl188">
    <w:name w:val="xl188"/>
    <w:basedOn w:val="a"/>
    <w:rsid w:val="00ED5115"/>
    <w:pPr>
      <w:spacing w:before="100" w:beforeAutospacing="1" w:after="100" w:afterAutospacing="1"/>
    </w:pPr>
    <w:rPr>
      <w:rFonts w:ascii="Cambria" w:hAnsi="Cambria"/>
      <w:b/>
      <w:bCs/>
      <w:sz w:val="24"/>
      <w:szCs w:val="24"/>
    </w:rPr>
  </w:style>
  <w:style w:type="paragraph" w:customStyle="1" w:styleId="xl189">
    <w:name w:val="xl189"/>
    <w:basedOn w:val="a"/>
    <w:rsid w:val="00ED5115"/>
    <w:pPr>
      <w:spacing w:before="100" w:beforeAutospacing="1" w:after="100" w:afterAutospacing="1"/>
    </w:pPr>
    <w:rPr>
      <w:rFonts w:ascii="Cambria" w:hAnsi="Cambria"/>
      <w:sz w:val="24"/>
      <w:szCs w:val="24"/>
    </w:rPr>
  </w:style>
  <w:style w:type="paragraph" w:customStyle="1" w:styleId="xl190">
    <w:name w:val="xl190"/>
    <w:basedOn w:val="a"/>
    <w:rsid w:val="00ED5115"/>
    <w:pPr>
      <w:pBdr>
        <w:top w:val="single" w:sz="4" w:space="0" w:color="auto"/>
        <w:left w:val="single" w:sz="4" w:space="0" w:color="auto"/>
      </w:pBdr>
      <w:spacing w:before="100" w:beforeAutospacing="1" w:after="100" w:afterAutospacing="1"/>
      <w:jc w:val="center"/>
    </w:pPr>
    <w:rPr>
      <w:rFonts w:ascii="Cambria" w:hAnsi="Cambria"/>
      <w:b/>
      <w:bCs/>
      <w:sz w:val="24"/>
      <w:szCs w:val="24"/>
    </w:rPr>
  </w:style>
  <w:style w:type="paragraph" w:customStyle="1" w:styleId="xl191">
    <w:name w:val="xl191"/>
    <w:basedOn w:val="a"/>
    <w:rsid w:val="00ED5115"/>
    <w:pPr>
      <w:pBdr>
        <w:top w:val="single" w:sz="4" w:space="0" w:color="auto"/>
      </w:pBdr>
      <w:spacing w:before="100" w:beforeAutospacing="1" w:after="100" w:afterAutospacing="1"/>
      <w:jc w:val="center"/>
    </w:pPr>
    <w:rPr>
      <w:rFonts w:ascii="Cambria" w:hAnsi="Cambria"/>
      <w:b/>
      <w:bCs/>
      <w:sz w:val="24"/>
      <w:szCs w:val="24"/>
    </w:rPr>
  </w:style>
  <w:style w:type="paragraph" w:customStyle="1" w:styleId="xl192">
    <w:name w:val="xl192"/>
    <w:basedOn w:val="a"/>
    <w:rsid w:val="00ED5115"/>
    <w:pPr>
      <w:pBdr>
        <w:top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3">
    <w:name w:val="xl193"/>
    <w:basedOn w:val="a"/>
    <w:rsid w:val="00ED5115"/>
    <w:pPr>
      <w:pBdr>
        <w:left w:val="single" w:sz="4" w:space="0" w:color="auto"/>
      </w:pBdr>
      <w:spacing w:before="100" w:beforeAutospacing="1" w:after="100" w:afterAutospacing="1"/>
      <w:jc w:val="center"/>
    </w:pPr>
    <w:rPr>
      <w:rFonts w:ascii="Cambria" w:hAnsi="Cambria"/>
      <w:b/>
      <w:bCs/>
      <w:sz w:val="24"/>
      <w:szCs w:val="24"/>
    </w:rPr>
  </w:style>
  <w:style w:type="paragraph" w:customStyle="1" w:styleId="xl194">
    <w:name w:val="xl194"/>
    <w:basedOn w:val="a"/>
    <w:rsid w:val="00ED5115"/>
    <w:pPr>
      <w:spacing w:before="100" w:beforeAutospacing="1" w:after="100" w:afterAutospacing="1"/>
      <w:jc w:val="center"/>
    </w:pPr>
    <w:rPr>
      <w:rFonts w:ascii="Cambria" w:hAnsi="Cambria"/>
      <w:b/>
      <w:bCs/>
      <w:sz w:val="24"/>
      <w:szCs w:val="24"/>
    </w:rPr>
  </w:style>
  <w:style w:type="paragraph" w:customStyle="1" w:styleId="xl195">
    <w:name w:val="xl195"/>
    <w:basedOn w:val="a"/>
    <w:rsid w:val="00ED5115"/>
    <w:pPr>
      <w:pBdr>
        <w:right w:val="single" w:sz="4" w:space="0" w:color="auto"/>
      </w:pBdr>
      <w:spacing w:before="100" w:beforeAutospacing="1" w:after="100" w:afterAutospacing="1"/>
      <w:jc w:val="center"/>
    </w:pPr>
    <w:rPr>
      <w:rFonts w:ascii="Cambria" w:hAnsi="Cambria"/>
      <w:b/>
      <w:bCs/>
      <w:sz w:val="24"/>
      <w:szCs w:val="24"/>
    </w:rPr>
  </w:style>
  <w:style w:type="paragraph" w:customStyle="1" w:styleId="xl196">
    <w:name w:val="xl196"/>
    <w:basedOn w:val="a"/>
    <w:rsid w:val="00ED5115"/>
    <w:pPr>
      <w:pBdr>
        <w:left w:val="single" w:sz="4" w:space="0" w:color="auto"/>
        <w:bottom w:val="single" w:sz="4" w:space="0" w:color="auto"/>
      </w:pBdr>
      <w:spacing w:before="100" w:beforeAutospacing="1" w:after="100" w:afterAutospacing="1"/>
      <w:jc w:val="center"/>
    </w:pPr>
    <w:rPr>
      <w:rFonts w:ascii="Cambria" w:hAnsi="Cambria"/>
      <w:b/>
      <w:bCs/>
      <w:sz w:val="24"/>
      <w:szCs w:val="24"/>
    </w:rPr>
  </w:style>
  <w:style w:type="paragraph" w:customStyle="1" w:styleId="xl197">
    <w:name w:val="xl197"/>
    <w:basedOn w:val="a"/>
    <w:rsid w:val="00ED5115"/>
    <w:pPr>
      <w:pBdr>
        <w:bottom w:val="single" w:sz="4" w:space="0" w:color="auto"/>
      </w:pBdr>
      <w:spacing w:before="100" w:beforeAutospacing="1" w:after="100" w:afterAutospacing="1"/>
      <w:jc w:val="center"/>
    </w:pPr>
    <w:rPr>
      <w:rFonts w:ascii="Cambria" w:hAnsi="Cambria"/>
      <w:b/>
      <w:bCs/>
      <w:sz w:val="24"/>
      <w:szCs w:val="24"/>
    </w:rPr>
  </w:style>
  <w:style w:type="paragraph" w:customStyle="1" w:styleId="xl198">
    <w:name w:val="xl198"/>
    <w:basedOn w:val="a"/>
    <w:rsid w:val="00ED5115"/>
    <w:pPr>
      <w:pBdr>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199">
    <w:name w:val="xl199"/>
    <w:basedOn w:val="a"/>
    <w:rsid w:val="00ED5115"/>
    <w:pPr>
      <w:spacing w:before="100" w:beforeAutospacing="1" w:after="100" w:afterAutospacing="1"/>
    </w:pPr>
    <w:rPr>
      <w:rFonts w:ascii="Cambria" w:hAnsi="Cambria"/>
      <w:b/>
      <w:bCs/>
      <w:sz w:val="24"/>
      <w:szCs w:val="24"/>
    </w:rPr>
  </w:style>
  <w:style w:type="paragraph" w:customStyle="1" w:styleId="xl200">
    <w:name w:val="xl200"/>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01">
    <w:name w:val="xl201"/>
    <w:basedOn w:val="a"/>
    <w:rsid w:val="00ED5115"/>
    <w:pPr>
      <w:spacing w:before="100" w:beforeAutospacing="1" w:after="100" w:afterAutospacing="1"/>
    </w:pPr>
    <w:rPr>
      <w:rFonts w:ascii="Cambria" w:hAnsi="Cambria"/>
      <w:b/>
      <w:bCs/>
      <w:sz w:val="24"/>
      <w:szCs w:val="24"/>
    </w:rPr>
  </w:style>
  <w:style w:type="paragraph" w:customStyle="1" w:styleId="xl202">
    <w:name w:val="xl202"/>
    <w:basedOn w:val="a"/>
    <w:rsid w:val="00ED5115"/>
    <w:pPr>
      <w:spacing w:before="100" w:beforeAutospacing="1" w:after="100" w:afterAutospacing="1"/>
    </w:pPr>
    <w:rPr>
      <w:rFonts w:ascii="Cambria" w:hAnsi="Cambria"/>
      <w:b/>
      <w:bCs/>
      <w:sz w:val="24"/>
      <w:szCs w:val="24"/>
    </w:rPr>
  </w:style>
  <w:style w:type="paragraph" w:customStyle="1" w:styleId="xl203">
    <w:name w:val="xl203"/>
    <w:basedOn w:val="a"/>
    <w:rsid w:val="00ED5115"/>
    <w:pPr>
      <w:spacing w:before="100" w:beforeAutospacing="1" w:after="100" w:afterAutospacing="1"/>
    </w:pPr>
    <w:rPr>
      <w:rFonts w:ascii="Cambria" w:hAnsi="Cambria"/>
      <w:sz w:val="24"/>
      <w:szCs w:val="24"/>
    </w:rPr>
  </w:style>
  <w:style w:type="paragraph" w:customStyle="1" w:styleId="xl204">
    <w:name w:val="xl204"/>
    <w:basedOn w:val="a"/>
    <w:rsid w:val="00ED5115"/>
    <w:pPr>
      <w:spacing w:before="100" w:beforeAutospacing="1" w:after="100" w:afterAutospacing="1"/>
    </w:pPr>
    <w:rPr>
      <w:rFonts w:ascii="Cambria" w:hAnsi="Cambria"/>
      <w:sz w:val="24"/>
      <w:szCs w:val="24"/>
    </w:rPr>
  </w:style>
  <w:style w:type="paragraph" w:customStyle="1" w:styleId="xl205">
    <w:name w:val="xl205"/>
    <w:basedOn w:val="a"/>
    <w:rsid w:val="00ED5115"/>
    <w:pPr>
      <w:spacing w:before="100" w:beforeAutospacing="1" w:after="100" w:afterAutospacing="1"/>
    </w:pPr>
    <w:rPr>
      <w:rFonts w:ascii="Cambria" w:hAnsi="Cambria"/>
      <w:b/>
      <w:bCs/>
      <w:sz w:val="24"/>
      <w:szCs w:val="24"/>
    </w:rPr>
  </w:style>
  <w:style w:type="paragraph" w:customStyle="1" w:styleId="xl206">
    <w:name w:val="xl206"/>
    <w:basedOn w:val="a"/>
    <w:rsid w:val="00ED5115"/>
    <w:pPr>
      <w:spacing w:before="100" w:beforeAutospacing="1" w:after="100" w:afterAutospacing="1"/>
    </w:pPr>
    <w:rPr>
      <w:rFonts w:ascii="Cambria" w:hAnsi="Cambria"/>
      <w:b/>
      <w:bCs/>
      <w:sz w:val="24"/>
      <w:szCs w:val="24"/>
    </w:rPr>
  </w:style>
  <w:style w:type="paragraph" w:customStyle="1" w:styleId="xl207">
    <w:name w:val="xl207"/>
    <w:basedOn w:val="a"/>
    <w:rsid w:val="00ED5115"/>
    <w:pPr>
      <w:spacing w:before="100" w:beforeAutospacing="1" w:after="100" w:afterAutospacing="1"/>
    </w:pPr>
    <w:rPr>
      <w:rFonts w:ascii="Cambria" w:hAnsi="Cambria"/>
      <w:b/>
      <w:bCs/>
      <w:sz w:val="24"/>
      <w:szCs w:val="24"/>
    </w:rPr>
  </w:style>
  <w:style w:type="paragraph" w:customStyle="1" w:styleId="xl208">
    <w:name w:val="xl208"/>
    <w:basedOn w:val="a"/>
    <w:rsid w:val="00ED5115"/>
    <w:pPr>
      <w:pBdr>
        <w:top w:val="single" w:sz="4" w:space="0" w:color="auto"/>
        <w:left w:val="single" w:sz="4" w:space="0" w:color="auto"/>
        <w:bottom w:val="single" w:sz="4" w:space="0" w:color="auto"/>
      </w:pBdr>
      <w:spacing w:before="100" w:beforeAutospacing="1" w:after="100" w:afterAutospacing="1"/>
      <w:jc w:val="center"/>
    </w:pPr>
    <w:rPr>
      <w:rFonts w:ascii="Cambria" w:hAnsi="Cambria"/>
      <w:sz w:val="24"/>
      <w:szCs w:val="24"/>
    </w:rPr>
  </w:style>
  <w:style w:type="paragraph" w:customStyle="1" w:styleId="xl209">
    <w:name w:val="xl209"/>
    <w:basedOn w:val="a"/>
    <w:rsid w:val="00ED5115"/>
    <w:pPr>
      <w:spacing w:before="100" w:beforeAutospacing="1" w:after="100" w:afterAutospacing="1"/>
    </w:pPr>
    <w:rPr>
      <w:rFonts w:ascii="Cambria" w:hAnsi="Cambria"/>
      <w:sz w:val="24"/>
      <w:szCs w:val="24"/>
    </w:rPr>
  </w:style>
  <w:style w:type="paragraph" w:customStyle="1" w:styleId="xl210">
    <w:name w:val="xl210"/>
    <w:basedOn w:val="a"/>
    <w:rsid w:val="00ED5115"/>
    <w:pPr>
      <w:pBdr>
        <w:top w:val="single" w:sz="4" w:space="0" w:color="auto"/>
      </w:pBdr>
      <w:spacing w:before="100" w:beforeAutospacing="1" w:after="100" w:afterAutospacing="1"/>
    </w:pPr>
    <w:rPr>
      <w:rFonts w:ascii="Cambria" w:hAnsi="Cambria"/>
      <w:sz w:val="24"/>
      <w:szCs w:val="24"/>
    </w:rPr>
  </w:style>
  <w:style w:type="paragraph" w:customStyle="1" w:styleId="xl211">
    <w:name w:val="xl211"/>
    <w:basedOn w:val="a"/>
    <w:rsid w:val="00ED5115"/>
    <w:pPr>
      <w:pBdr>
        <w:top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2">
    <w:name w:val="xl212"/>
    <w:basedOn w:val="a"/>
    <w:rsid w:val="00ED5115"/>
    <w:pPr>
      <w:pBdr>
        <w:left w:val="single" w:sz="4" w:space="0" w:color="auto"/>
      </w:pBdr>
      <w:spacing w:before="100" w:beforeAutospacing="1" w:after="100" w:afterAutospacing="1"/>
    </w:pPr>
    <w:rPr>
      <w:rFonts w:ascii="Cambria" w:hAnsi="Cambria"/>
      <w:sz w:val="24"/>
      <w:szCs w:val="24"/>
    </w:rPr>
  </w:style>
  <w:style w:type="paragraph" w:customStyle="1" w:styleId="xl213">
    <w:name w:val="xl213"/>
    <w:basedOn w:val="a"/>
    <w:rsid w:val="00ED5115"/>
    <w:pPr>
      <w:pBdr>
        <w:right w:val="single" w:sz="4" w:space="0" w:color="auto"/>
      </w:pBdr>
      <w:spacing w:before="100" w:beforeAutospacing="1" w:after="100" w:afterAutospacing="1"/>
    </w:pPr>
    <w:rPr>
      <w:rFonts w:ascii="Cambria" w:hAnsi="Cambria"/>
      <w:sz w:val="24"/>
      <w:szCs w:val="24"/>
    </w:rPr>
  </w:style>
  <w:style w:type="paragraph" w:customStyle="1" w:styleId="xl214">
    <w:name w:val="xl214"/>
    <w:basedOn w:val="a"/>
    <w:rsid w:val="00ED5115"/>
    <w:pPr>
      <w:pBdr>
        <w:left w:val="single" w:sz="4" w:space="0" w:color="auto"/>
        <w:bottom w:val="single" w:sz="4" w:space="0" w:color="auto"/>
      </w:pBdr>
      <w:spacing w:before="100" w:beforeAutospacing="1" w:after="100" w:afterAutospacing="1"/>
    </w:pPr>
    <w:rPr>
      <w:rFonts w:ascii="Cambria" w:hAnsi="Cambria"/>
      <w:sz w:val="24"/>
      <w:szCs w:val="24"/>
    </w:rPr>
  </w:style>
  <w:style w:type="paragraph" w:customStyle="1" w:styleId="xl215">
    <w:name w:val="xl215"/>
    <w:basedOn w:val="a"/>
    <w:rsid w:val="00ED5115"/>
    <w:pPr>
      <w:pBdr>
        <w:bottom w:val="single" w:sz="4" w:space="0" w:color="auto"/>
      </w:pBdr>
      <w:spacing w:before="100" w:beforeAutospacing="1" w:after="100" w:afterAutospacing="1"/>
    </w:pPr>
    <w:rPr>
      <w:rFonts w:ascii="Cambria" w:hAnsi="Cambria"/>
      <w:sz w:val="24"/>
      <w:szCs w:val="24"/>
    </w:rPr>
  </w:style>
  <w:style w:type="paragraph" w:customStyle="1" w:styleId="xl216">
    <w:name w:val="xl216"/>
    <w:basedOn w:val="a"/>
    <w:rsid w:val="00ED5115"/>
    <w:pPr>
      <w:pBdr>
        <w:bottom w:val="single" w:sz="4" w:space="0" w:color="auto"/>
        <w:right w:val="single" w:sz="4" w:space="0" w:color="auto"/>
      </w:pBdr>
      <w:spacing w:before="100" w:beforeAutospacing="1" w:after="100" w:afterAutospacing="1"/>
    </w:pPr>
    <w:rPr>
      <w:rFonts w:ascii="Cambria" w:hAnsi="Cambria"/>
      <w:sz w:val="24"/>
      <w:szCs w:val="24"/>
    </w:rPr>
  </w:style>
  <w:style w:type="paragraph" w:customStyle="1" w:styleId="xl217">
    <w:name w:val="xl217"/>
    <w:basedOn w:val="a"/>
    <w:rsid w:val="00ED5115"/>
    <w:pPr>
      <w:spacing w:before="100" w:beforeAutospacing="1" w:after="100" w:afterAutospacing="1"/>
    </w:pPr>
    <w:rPr>
      <w:rFonts w:ascii="Cambria" w:hAnsi="Cambria"/>
      <w:sz w:val="24"/>
      <w:szCs w:val="24"/>
    </w:rPr>
  </w:style>
  <w:style w:type="paragraph" w:customStyle="1" w:styleId="xl218">
    <w:name w:val="xl218"/>
    <w:basedOn w:val="a"/>
    <w:rsid w:val="00ED5115"/>
    <w:pPr>
      <w:spacing w:before="100" w:beforeAutospacing="1" w:after="100" w:afterAutospacing="1"/>
    </w:pPr>
    <w:rPr>
      <w:rFonts w:ascii="Cambria" w:hAnsi="Cambria"/>
      <w:b/>
      <w:bCs/>
      <w:sz w:val="30"/>
      <w:szCs w:val="30"/>
    </w:rPr>
  </w:style>
  <w:style w:type="paragraph" w:customStyle="1" w:styleId="xl219">
    <w:name w:val="xl21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0">
    <w:name w:val="xl220"/>
    <w:basedOn w:val="a"/>
    <w:rsid w:val="00ED5115"/>
    <w:pPr>
      <w:spacing w:before="100" w:beforeAutospacing="1" w:after="100" w:afterAutospacing="1"/>
      <w:jc w:val="center"/>
    </w:pPr>
    <w:rPr>
      <w:rFonts w:ascii="Cambria" w:hAnsi="Cambria"/>
      <w:b/>
      <w:bCs/>
      <w:sz w:val="30"/>
      <w:szCs w:val="30"/>
    </w:rPr>
  </w:style>
  <w:style w:type="paragraph" w:customStyle="1" w:styleId="xl221">
    <w:name w:val="xl221"/>
    <w:basedOn w:val="a"/>
    <w:rsid w:val="00ED5115"/>
    <w:pPr>
      <w:spacing w:before="100" w:beforeAutospacing="1" w:after="100" w:afterAutospacing="1"/>
      <w:jc w:val="center"/>
    </w:pPr>
    <w:rPr>
      <w:rFonts w:ascii="Cambria" w:hAnsi="Cambria"/>
      <w:b/>
      <w:bCs/>
      <w:sz w:val="24"/>
      <w:szCs w:val="24"/>
    </w:rPr>
  </w:style>
  <w:style w:type="paragraph" w:customStyle="1" w:styleId="xl222">
    <w:name w:val="xl222"/>
    <w:basedOn w:val="a"/>
    <w:rsid w:val="00ED5115"/>
    <w:pPr>
      <w:spacing w:before="100" w:beforeAutospacing="1" w:after="100" w:afterAutospacing="1"/>
      <w:jc w:val="center"/>
    </w:pPr>
    <w:rPr>
      <w:rFonts w:ascii="Cambria" w:hAnsi="Cambria"/>
      <w:b/>
      <w:bCs/>
      <w:sz w:val="30"/>
      <w:szCs w:val="30"/>
    </w:rPr>
  </w:style>
  <w:style w:type="paragraph" w:customStyle="1" w:styleId="xl223">
    <w:name w:val="xl223"/>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224">
    <w:name w:val="xl224"/>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30"/>
      <w:szCs w:val="30"/>
    </w:rPr>
  </w:style>
  <w:style w:type="paragraph" w:customStyle="1" w:styleId="xl225">
    <w:name w:val="xl225"/>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6">
    <w:name w:val="xl226"/>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4"/>
      <w:szCs w:val="24"/>
    </w:rPr>
  </w:style>
  <w:style w:type="paragraph" w:customStyle="1" w:styleId="xl227">
    <w:name w:val="xl227"/>
    <w:basedOn w:val="a"/>
    <w:rsid w:val="00ED5115"/>
    <w:pPr>
      <w:spacing w:before="100" w:beforeAutospacing="1" w:after="100" w:afterAutospacing="1"/>
      <w:jc w:val="center"/>
    </w:pPr>
    <w:rPr>
      <w:rFonts w:ascii="Cambria" w:hAnsi="Cambria"/>
      <w:b/>
      <w:bCs/>
      <w:sz w:val="24"/>
      <w:szCs w:val="24"/>
    </w:rPr>
  </w:style>
  <w:style w:type="paragraph" w:customStyle="1" w:styleId="xl228">
    <w:name w:val="xl228"/>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mbria" w:hAnsi="Cambria"/>
      <w:b/>
      <w:bCs/>
      <w:sz w:val="26"/>
      <w:szCs w:val="26"/>
    </w:rPr>
  </w:style>
  <w:style w:type="paragraph" w:customStyle="1" w:styleId="xl229">
    <w:name w:val="xl229"/>
    <w:basedOn w:val="a"/>
    <w:rsid w:val="00ED511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mbria" w:hAnsi="Cambria"/>
      <w:b/>
      <w:bCs/>
      <w:sz w:val="26"/>
      <w:szCs w:val="26"/>
    </w:rPr>
  </w:style>
  <w:style w:type="paragraph" w:customStyle="1" w:styleId="xl110">
    <w:name w:val="xl110"/>
    <w:basedOn w:val="a"/>
    <w:rsid w:val="0073005B"/>
    <w:pPr>
      <w:pBdr>
        <w:bottom w:val="single" w:sz="4" w:space="0" w:color="auto"/>
      </w:pBdr>
      <w:spacing w:before="100" w:beforeAutospacing="1" w:after="100" w:afterAutospacing="1"/>
      <w:textAlignment w:val="top"/>
    </w:pPr>
    <w:rPr>
      <w:sz w:val="20"/>
    </w:rPr>
  </w:style>
  <w:style w:type="paragraph" w:customStyle="1" w:styleId="xl111">
    <w:name w:val="xl111"/>
    <w:basedOn w:val="a"/>
    <w:rsid w:val="0073005B"/>
    <w:pPr>
      <w:pBdr>
        <w:bottom w:val="single" w:sz="4" w:space="0" w:color="auto"/>
        <w:right w:val="single" w:sz="4" w:space="0" w:color="auto"/>
      </w:pBdr>
      <w:spacing w:before="100" w:beforeAutospacing="1" w:after="100" w:afterAutospacing="1"/>
      <w:textAlignment w:val="top"/>
    </w:pPr>
    <w:rPr>
      <w:sz w:val="20"/>
    </w:rPr>
  </w:style>
  <w:style w:type="character" w:customStyle="1" w:styleId="ConsPlusNormal0">
    <w:name w:val="ConsPlusNormal Знак"/>
    <w:link w:val="ConsPlusNormal"/>
    <w:locked/>
    <w:rsid w:val="00C53A04"/>
    <w:rPr>
      <w:rFonts w:ascii="Arial" w:hAnsi="Arial" w:cs="Arial"/>
    </w:rPr>
  </w:style>
  <w:style w:type="paragraph" w:styleId="aff4">
    <w:name w:val="No Spacing"/>
    <w:qFormat/>
    <w:rsid w:val="005679FD"/>
    <w:rPr>
      <w:rFonts w:ascii="Calibri" w:hAnsi="Calibri"/>
      <w:sz w:val="22"/>
      <w:szCs w:val="22"/>
    </w:rPr>
  </w:style>
  <w:style w:type="character" w:styleId="aff5">
    <w:name w:val="Strong"/>
    <w:uiPriority w:val="22"/>
    <w:qFormat/>
    <w:rsid w:val="00CB2852"/>
    <w:rPr>
      <w:b/>
      <w:bCs/>
    </w:rPr>
  </w:style>
  <w:style w:type="paragraph" w:customStyle="1" w:styleId="Default">
    <w:name w:val="Default"/>
    <w:rsid w:val="005812E7"/>
    <w:pPr>
      <w:autoSpaceDE w:val="0"/>
      <w:autoSpaceDN w:val="0"/>
      <w:adjustRightInd w:val="0"/>
    </w:pPr>
    <w:rPr>
      <w:rFonts w:ascii="Calibri" w:hAnsi="Calibri" w:cs="Calibri"/>
      <w:color w:val="000000"/>
      <w:sz w:val="24"/>
      <w:szCs w:val="24"/>
    </w:rPr>
  </w:style>
  <w:style w:type="paragraph" w:customStyle="1" w:styleId="FORMATTEXT">
    <w:name w:val=".FORMATTEXT"/>
    <w:rsid w:val="00DC67DF"/>
    <w:pPr>
      <w:widowControl w:val="0"/>
      <w:autoSpaceDE w:val="0"/>
      <w:autoSpaceDN w:val="0"/>
      <w:adjustRightInd w:val="0"/>
    </w:pPr>
    <w:rPr>
      <w:rFonts w:eastAsia="Calibri"/>
      <w:sz w:val="24"/>
      <w:szCs w:val="24"/>
    </w:rPr>
  </w:style>
  <w:style w:type="paragraph" w:customStyle="1" w:styleId="TableParagraph">
    <w:name w:val="Table Paragraph"/>
    <w:basedOn w:val="a"/>
    <w:rsid w:val="00DC67DF"/>
    <w:pPr>
      <w:widowControl w:val="0"/>
    </w:pPr>
    <w:rPr>
      <w:rFonts w:ascii="Calibri" w:hAnsi="Calibri" w:cs="Calibri"/>
      <w:sz w:val="22"/>
      <w:szCs w:val="22"/>
      <w:lang w:val="en-US" w:eastAsia="en-US"/>
    </w:rPr>
  </w:style>
  <w:style w:type="character" w:customStyle="1" w:styleId="apple-converted-space">
    <w:name w:val="apple-converted-space"/>
    <w:basedOn w:val="a0"/>
    <w:rsid w:val="00FA3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48235">
      <w:bodyDiv w:val="1"/>
      <w:marLeft w:val="0"/>
      <w:marRight w:val="0"/>
      <w:marTop w:val="0"/>
      <w:marBottom w:val="0"/>
      <w:divBdr>
        <w:top w:val="none" w:sz="0" w:space="0" w:color="auto"/>
        <w:left w:val="none" w:sz="0" w:space="0" w:color="auto"/>
        <w:bottom w:val="none" w:sz="0" w:space="0" w:color="auto"/>
        <w:right w:val="none" w:sz="0" w:space="0" w:color="auto"/>
      </w:divBdr>
    </w:div>
    <w:div w:id="37169656">
      <w:bodyDiv w:val="1"/>
      <w:marLeft w:val="0"/>
      <w:marRight w:val="0"/>
      <w:marTop w:val="0"/>
      <w:marBottom w:val="0"/>
      <w:divBdr>
        <w:top w:val="none" w:sz="0" w:space="0" w:color="auto"/>
        <w:left w:val="none" w:sz="0" w:space="0" w:color="auto"/>
        <w:bottom w:val="none" w:sz="0" w:space="0" w:color="auto"/>
        <w:right w:val="none" w:sz="0" w:space="0" w:color="auto"/>
      </w:divBdr>
    </w:div>
    <w:div w:id="51387039">
      <w:bodyDiv w:val="1"/>
      <w:marLeft w:val="0"/>
      <w:marRight w:val="0"/>
      <w:marTop w:val="0"/>
      <w:marBottom w:val="0"/>
      <w:divBdr>
        <w:top w:val="none" w:sz="0" w:space="0" w:color="auto"/>
        <w:left w:val="none" w:sz="0" w:space="0" w:color="auto"/>
        <w:bottom w:val="none" w:sz="0" w:space="0" w:color="auto"/>
        <w:right w:val="none" w:sz="0" w:space="0" w:color="auto"/>
      </w:divBdr>
    </w:div>
    <w:div w:id="60560621">
      <w:bodyDiv w:val="1"/>
      <w:marLeft w:val="0"/>
      <w:marRight w:val="0"/>
      <w:marTop w:val="0"/>
      <w:marBottom w:val="0"/>
      <w:divBdr>
        <w:top w:val="none" w:sz="0" w:space="0" w:color="auto"/>
        <w:left w:val="none" w:sz="0" w:space="0" w:color="auto"/>
        <w:bottom w:val="none" w:sz="0" w:space="0" w:color="auto"/>
        <w:right w:val="none" w:sz="0" w:space="0" w:color="auto"/>
      </w:divBdr>
    </w:div>
    <w:div w:id="66727443">
      <w:bodyDiv w:val="1"/>
      <w:marLeft w:val="0"/>
      <w:marRight w:val="0"/>
      <w:marTop w:val="0"/>
      <w:marBottom w:val="0"/>
      <w:divBdr>
        <w:top w:val="none" w:sz="0" w:space="0" w:color="auto"/>
        <w:left w:val="none" w:sz="0" w:space="0" w:color="auto"/>
        <w:bottom w:val="none" w:sz="0" w:space="0" w:color="auto"/>
        <w:right w:val="none" w:sz="0" w:space="0" w:color="auto"/>
      </w:divBdr>
    </w:div>
    <w:div w:id="68579159">
      <w:bodyDiv w:val="1"/>
      <w:marLeft w:val="0"/>
      <w:marRight w:val="0"/>
      <w:marTop w:val="0"/>
      <w:marBottom w:val="0"/>
      <w:divBdr>
        <w:top w:val="none" w:sz="0" w:space="0" w:color="auto"/>
        <w:left w:val="none" w:sz="0" w:space="0" w:color="auto"/>
        <w:bottom w:val="none" w:sz="0" w:space="0" w:color="auto"/>
        <w:right w:val="none" w:sz="0" w:space="0" w:color="auto"/>
      </w:divBdr>
    </w:div>
    <w:div w:id="97793034">
      <w:bodyDiv w:val="1"/>
      <w:marLeft w:val="0"/>
      <w:marRight w:val="0"/>
      <w:marTop w:val="0"/>
      <w:marBottom w:val="0"/>
      <w:divBdr>
        <w:top w:val="none" w:sz="0" w:space="0" w:color="auto"/>
        <w:left w:val="none" w:sz="0" w:space="0" w:color="auto"/>
        <w:bottom w:val="none" w:sz="0" w:space="0" w:color="auto"/>
        <w:right w:val="none" w:sz="0" w:space="0" w:color="auto"/>
      </w:divBdr>
    </w:div>
    <w:div w:id="113331644">
      <w:bodyDiv w:val="1"/>
      <w:marLeft w:val="0"/>
      <w:marRight w:val="0"/>
      <w:marTop w:val="0"/>
      <w:marBottom w:val="0"/>
      <w:divBdr>
        <w:top w:val="none" w:sz="0" w:space="0" w:color="auto"/>
        <w:left w:val="none" w:sz="0" w:space="0" w:color="auto"/>
        <w:bottom w:val="none" w:sz="0" w:space="0" w:color="auto"/>
        <w:right w:val="none" w:sz="0" w:space="0" w:color="auto"/>
      </w:divBdr>
    </w:div>
    <w:div w:id="133722403">
      <w:bodyDiv w:val="1"/>
      <w:marLeft w:val="0"/>
      <w:marRight w:val="0"/>
      <w:marTop w:val="0"/>
      <w:marBottom w:val="0"/>
      <w:divBdr>
        <w:top w:val="none" w:sz="0" w:space="0" w:color="auto"/>
        <w:left w:val="none" w:sz="0" w:space="0" w:color="auto"/>
        <w:bottom w:val="none" w:sz="0" w:space="0" w:color="auto"/>
        <w:right w:val="none" w:sz="0" w:space="0" w:color="auto"/>
      </w:divBdr>
    </w:div>
    <w:div w:id="174271069">
      <w:bodyDiv w:val="1"/>
      <w:marLeft w:val="0"/>
      <w:marRight w:val="0"/>
      <w:marTop w:val="0"/>
      <w:marBottom w:val="0"/>
      <w:divBdr>
        <w:top w:val="none" w:sz="0" w:space="0" w:color="auto"/>
        <w:left w:val="none" w:sz="0" w:space="0" w:color="auto"/>
        <w:bottom w:val="none" w:sz="0" w:space="0" w:color="auto"/>
        <w:right w:val="none" w:sz="0" w:space="0" w:color="auto"/>
      </w:divBdr>
    </w:div>
    <w:div w:id="174808413">
      <w:bodyDiv w:val="1"/>
      <w:marLeft w:val="0"/>
      <w:marRight w:val="0"/>
      <w:marTop w:val="0"/>
      <w:marBottom w:val="0"/>
      <w:divBdr>
        <w:top w:val="none" w:sz="0" w:space="0" w:color="auto"/>
        <w:left w:val="none" w:sz="0" w:space="0" w:color="auto"/>
        <w:bottom w:val="none" w:sz="0" w:space="0" w:color="auto"/>
        <w:right w:val="none" w:sz="0" w:space="0" w:color="auto"/>
      </w:divBdr>
    </w:div>
    <w:div w:id="189803392">
      <w:bodyDiv w:val="1"/>
      <w:marLeft w:val="0"/>
      <w:marRight w:val="0"/>
      <w:marTop w:val="0"/>
      <w:marBottom w:val="0"/>
      <w:divBdr>
        <w:top w:val="none" w:sz="0" w:space="0" w:color="auto"/>
        <w:left w:val="none" w:sz="0" w:space="0" w:color="auto"/>
        <w:bottom w:val="none" w:sz="0" w:space="0" w:color="auto"/>
        <w:right w:val="none" w:sz="0" w:space="0" w:color="auto"/>
      </w:divBdr>
    </w:div>
    <w:div w:id="194538780">
      <w:bodyDiv w:val="1"/>
      <w:marLeft w:val="0"/>
      <w:marRight w:val="0"/>
      <w:marTop w:val="0"/>
      <w:marBottom w:val="0"/>
      <w:divBdr>
        <w:top w:val="none" w:sz="0" w:space="0" w:color="auto"/>
        <w:left w:val="none" w:sz="0" w:space="0" w:color="auto"/>
        <w:bottom w:val="none" w:sz="0" w:space="0" w:color="auto"/>
        <w:right w:val="none" w:sz="0" w:space="0" w:color="auto"/>
      </w:divBdr>
    </w:div>
    <w:div w:id="208498190">
      <w:bodyDiv w:val="1"/>
      <w:marLeft w:val="0"/>
      <w:marRight w:val="0"/>
      <w:marTop w:val="0"/>
      <w:marBottom w:val="0"/>
      <w:divBdr>
        <w:top w:val="none" w:sz="0" w:space="0" w:color="auto"/>
        <w:left w:val="none" w:sz="0" w:space="0" w:color="auto"/>
        <w:bottom w:val="none" w:sz="0" w:space="0" w:color="auto"/>
        <w:right w:val="none" w:sz="0" w:space="0" w:color="auto"/>
      </w:divBdr>
    </w:div>
    <w:div w:id="252126284">
      <w:bodyDiv w:val="1"/>
      <w:marLeft w:val="0"/>
      <w:marRight w:val="0"/>
      <w:marTop w:val="0"/>
      <w:marBottom w:val="0"/>
      <w:divBdr>
        <w:top w:val="none" w:sz="0" w:space="0" w:color="auto"/>
        <w:left w:val="none" w:sz="0" w:space="0" w:color="auto"/>
        <w:bottom w:val="none" w:sz="0" w:space="0" w:color="auto"/>
        <w:right w:val="none" w:sz="0" w:space="0" w:color="auto"/>
      </w:divBdr>
    </w:div>
    <w:div w:id="254898675">
      <w:bodyDiv w:val="1"/>
      <w:marLeft w:val="0"/>
      <w:marRight w:val="0"/>
      <w:marTop w:val="0"/>
      <w:marBottom w:val="0"/>
      <w:divBdr>
        <w:top w:val="none" w:sz="0" w:space="0" w:color="auto"/>
        <w:left w:val="none" w:sz="0" w:space="0" w:color="auto"/>
        <w:bottom w:val="none" w:sz="0" w:space="0" w:color="auto"/>
        <w:right w:val="none" w:sz="0" w:space="0" w:color="auto"/>
      </w:divBdr>
    </w:div>
    <w:div w:id="259220496">
      <w:bodyDiv w:val="1"/>
      <w:marLeft w:val="0"/>
      <w:marRight w:val="0"/>
      <w:marTop w:val="0"/>
      <w:marBottom w:val="0"/>
      <w:divBdr>
        <w:top w:val="none" w:sz="0" w:space="0" w:color="auto"/>
        <w:left w:val="none" w:sz="0" w:space="0" w:color="auto"/>
        <w:bottom w:val="none" w:sz="0" w:space="0" w:color="auto"/>
        <w:right w:val="none" w:sz="0" w:space="0" w:color="auto"/>
      </w:divBdr>
    </w:div>
    <w:div w:id="276182696">
      <w:bodyDiv w:val="1"/>
      <w:marLeft w:val="0"/>
      <w:marRight w:val="0"/>
      <w:marTop w:val="0"/>
      <w:marBottom w:val="0"/>
      <w:divBdr>
        <w:top w:val="none" w:sz="0" w:space="0" w:color="auto"/>
        <w:left w:val="none" w:sz="0" w:space="0" w:color="auto"/>
        <w:bottom w:val="none" w:sz="0" w:space="0" w:color="auto"/>
        <w:right w:val="none" w:sz="0" w:space="0" w:color="auto"/>
      </w:divBdr>
    </w:div>
    <w:div w:id="278538662">
      <w:bodyDiv w:val="1"/>
      <w:marLeft w:val="0"/>
      <w:marRight w:val="0"/>
      <w:marTop w:val="0"/>
      <w:marBottom w:val="0"/>
      <w:divBdr>
        <w:top w:val="none" w:sz="0" w:space="0" w:color="auto"/>
        <w:left w:val="none" w:sz="0" w:space="0" w:color="auto"/>
        <w:bottom w:val="none" w:sz="0" w:space="0" w:color="auto"/>
        <w:right w:val="none" w:sz="0" w:space="0" w:color="auto"/>
      </w:divBdr>
    </w:div>
    <w:div w:id="279992325">
      <w:bodyDiv w:val="1"/>
      <w:marLeft w:val="0"/>
      <w:marRight w:val="0"/>
      <w:marTop w:val="0"/>
      <w:marBottom w:val="0"/>
      <w:divBdr>
        <w:top w:val="none" w:sz="0" w:space="0" w:color="auto"/>
        <w:left w:val="none" w:sz="0" w:space="0" w:color="auto"/>
        <w:bottom w:val="none" w:sz="0" w:space="0" w:color="auto"/>
        <w:right w:val="none" w:sz="0" w:space="0" w:color="auto"/>
      </w:divBdr>
    </w:div>
    <w:div w:id="284041297">
      <w:bodyDiv w:val="1"/>
      <w:marLeft w:val="0"/>
      <w:marRight w:val="0"/>
      <w:marTop w:val="0"/>
      <w:marBottom w:val="0"/>
      <w:divBdr>
        <w:top w:val="none" w:sz="0" w:space="0" w:color="auto"/>
        <w:left w:val="none" w:sz="0" w:space="0" w:color="auto"/>
        <w:bottom w:val="none" w:sz="0" w:space="0" w:color="auto"/>
        <w:right w:val="none" w:sz="0" w:space="0" w:color="auto"/>
      </w:divBdr>
    </w:div>
    <w:div w:id="291061225">
      <w:bodyDiv w:val="1"/>
      <w:marLeft w:val="0"/>
      <w:marRight w:val="0"/>
      <w:marTop w:val="0"/>
      <w:marBottom w:val="0"/>
      <w:divBdr>
        <w:top w:val="none" w:sz="0" w:space="0" w:color="auto"/>
        <w:left w:val="none" w:sz="0" w:space="0" w:color="auto"/>
        <w:bottom w:val="none" w:sz="0" w:space="0" w:color="auto"/>
        <w:right w:val="none" w:sz="0" w:space="0" w:color="auto"/>
      </w:divBdr>
    </w:div>
    <w:div w:id="306596931">
      <w:bodyDiv w:val="1"/>
      <w:marLeft w:val="0"/>
      <w:marRight w:val="0"/>
      <w:marTop w:val="0"/>
      <w:marBottom w:val="0"/>
      <w:divBdr>
        <w:top w:val="none" w:sz="0" w:space="0" w:color="auto"/>
        <w:left w:val="none" w:sz="0" w:space="0" w:color="auto"/>
        <w:bottom w:val="none" w:sz="0" w:space="0" w:color="auto"/>
        <w:right w:val="none" w:sz="0" w:space="0" w:color="auto"/>
      </w:divBdr>
    </w:div>
    <w:div w:id="308754941">
      <w:bodyDiv w:val="1"/>
      <w:marLeft w:val="0"/>
      <w:marRight w:val="0"/>
      <w:marTop w:val="0"/>
      <w:marBottom w:val="0"/>
      <w:divBdr>
        <w:top w:val="none" w:sz="0" w:space="0" w:color="auto"/>
        <w:left w:val="none" w:sz="0" w:space="0" w:color="auto"/>
        <w:bottom w:val="none" w:sz="0" w:space="0" w:color="auto"/>
        <w:right w:val="none" w:sz="0" w:space="0" w:color="auto"/>
      </w:divBdr>
    </w:div>
    <w:div w:id="316493622">
      <w:bodyDiv w:val="1"/>
      <w:marLeft w:val="0"/>
      <w:marRight w:val="0"/>
      <w:marTop w:val="0"/>
      <w:marBottom w:val="0"/>
      <w:divBdr>
        <w:top w:val="none" w:sz="0" w:space="0" w:color="auto"/>
        <w:left w:val="none" w:sz="0" w:space="0" w:color="auto"/>
        <w:bottom w:val="none" w:sz="0" w:space="0" w:color="auto"/>
        <w:right w:val="none" w:sz="0" w:space="0" w:color="auto"/>
      </w:divBdr>
    </w:div>
    <w:div w:id="330722069">
      <w:bodyDiv w:val="1"/>
      <w:marLeft w:val="0"/>
      <w:marRight w:val="0"/>
      <w:marTop w:val="0"/>
      <w:marBottom w:val="0"/>
      <w:divBdr>
        <w:top w:val="none" w:sz="0" w:space="0" w:color="auto"/>
        <w:left w:val="none" w:sz="0" w:space="0" w:color="auto"/>
        <w:bottom w:val="none" w:sz="0" w:space="0" w:color="auto"/>
        <w:right w:val="none" w:sz="0" w:space="0" w:color="auto"/>
      </w:divBdr>
    </w:div>
    <w:div w:id="333382986">
      <w:bodyDiv w:val="1"/>
      <w:marLeft w:val="0"/>
      <w:marRight w:val="0"/>
      <w:marTop w:val="0"/>
      <w:marBottom w:val="0"/>
      <w:divBdr>
        <w:top w:val="none" w:sz="0" w:space="0" w:color="auto"/>
        <w:left w:val="none" w:sz="0" w:space="0" w:color="auto"/>
        <w:bottom w:val="none" w:sz="0" w:space="0" w:color="auto"/>
        <w:right w:val="none" w:sz="0" w:space="0" w:color="auto"/>
      </w:divBdr>
    </w:div>
    <w:div w:id="335572500">
      <w:bodyDiv w:val="1"/>
      <w:marLeft w:val="0"/>
      <w:marRight w:val="0"/>
      <w:marTop w:val="0"/>
      <w:marBottom w:val="0"/>
      <w:divBdr>
        <w:top w:val="none" w:sz="0" w:space="0" w:color="auto"/>
        <w:left w:val="none" w:sz="0" w:space="0" w:color="auto"/>
        <w:bottom w:val="none" w:sz="0" w:space="0" w:color="auto"/>
        <w:right w:val="none" w:sz="0" w:space="0" w:color="auto"/>
      </w:divBdr>
    </w:div>
    <w:div w:id="359278919">
      <w:bodyDiv w:val="1"/>
      <w:marLeft w:val="0"/>
      <w:marRight w:val="0"/>
      <w:marTop w:val="0"/>
      <w:marBottom w:val="0"/>
      <w:divBdr>
        <w:top w:val="none" w:sz="0" w:space="0" w:color="auto"/>
        <w:left w:val="none" w:sz="0" w:space="0" w:color="auto"/>
        <w:bottom w:val="none" w:sz="0" w:space="0" w:color="auto"/>
        <w:right w:val="none" w:sz="0" w:space="0" w:color="auto"/>
      </w:divBdr>
    </w:div>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372580911">
      <w:bodyDiv w:val="1"/>
      <w:marLeft w:val="0"/>
      <w:marRight w:val="0"/>
      <w:marTop w:val="0"/>
      <w:marBottom w:val="0"/>
      <w:divBdr>
        <w:top w:val="none" w:sz="0" w:space="0" w:color="auto"/>
        <w:left w:val="none" w:sz="0" w:space="0" w:color="auto"/>
        <w:bottom w:val="none" w:sz="0" w:space="0" w:color="auto"/>
        <w:right w:val="none" w:sz="0" w:space="0" w:color="auto"/>
      </w:divBdr>
    </w:div>
    <w:div w:id="392897300">
      <w:bodyDiv w:val="1"/>
      <w:marLeft w:val="0"/>
      <w:marRight w:val="0"/>
      <w:marTop w:val="0"/>
      <w:marBottom w:val="0"/>
      <w:divBdr>
        <w:top w:val="none" w:sz="0" w:space="0" w:color="auto"/>
        <w:left w:val="none" w:sz="0" w:space="0" w:color="auto"/>
        <w:bottom w:val="none" w:sz="0" w:space="0" w:color="auto"/>
        <w:right w:val="none" w:sz="0" w:space="0" w:color="auto"/>
      </w:divBdr>
    </w:div>
    <w:div w:id="403991574">
      <w:bodyDiv w:val="1"/>
      <w:marLeft w:val="0"/>
      <w:marRight w:val="0"/>
      <w:marTop w:val="0"/>
      <w:marBottom w:val="0"/>
      <w:divBdr>
        <w:top w:val="none" w:sz="0" w:space="0" w:color="auto"/>
        <w:left w:val="none" w:sz="0" w:space="0" w:color="auto"/>
        <w:bottom w:val="none" w:sz="0" w:space="0" w:color="auto"/>
        <w:right w:val="none" w:sz="0" w:space="0" w:color="auto"/>
      </w:divBdr>
    </w:div>
    <w:div w:id="486559636">
      <w:bodyDiv w:val="1"/>
      <w:marLeft w:val="0"/>
      <w:marRight w:val="0"/>
      <w:marTop w:val="0"/>
      <w:marBottom w:val="0"/>
      <w:divBdr>
        <w:top w:val="none" w:sz="0" w:space="0" w:color="auto"/>
        <w:left w:val="none" w:sz="0" w:space="0" w:color="auto"/>
        <w:bottom w:val="none" w:sz="0" w:space="0" w:color="auto"/>
        <w:right w:val="none" w:sz="0" w:space="0" w:color="auto"/>
      </w:divBdr>
    </w:div>
    <w:div w:id="500437698">
      <w:bodyDiv w:val="1"/>
      <w:marLeft w:val="0"/>
      <w:marRight w:val="0"/>
      <w:marTop w:val="0"/>
      <w:marBottom w:val="0"/>
      <w:divBdr>
        <w:top w:val="none" w:sz="0" w:space="0" w:color="auto"/>
        <w:left w:val="none" w:sz="0" w:space="0" w:color="auto"/>
        <w:bottom w:val="none" w:sz="0" w:space="0" w:color="auto"/>
        <w:right w:val="none" w:sz="0" w:space="0" w:color="auto"/>
      </w:divBdr>
    </w:div>
    <w:div w:id="501970099">
      <w:bodyDiv w:val="1"/>
      <w:marLeft w:val="0"/>
      <w:marRight w:val="0"/>
      <w:marTop w:val="0"/>
      <w:marBottom w:val="0"/>
      <w:divBdr>
        <w:top w:val="none" w:sz="0" w:space="0" w:color="auto"/>
        <w:left w:val="none" w:sz="0" w:space="0" w:color="auto"/>
        <w:bottom w:val="none" w:sz="0" w:space="0" w:color="auto"/>
        <w:right w:val="none" w:sz="0" w:space="0" w:color="auto"/>
      </w:divBdr>
    </w:div>
    <w:div w:id="519897563">
      <w:bodyDiv w:val="1"/>
      <w:marLeft w:val="0"/>
      <w:marRight w:val="0"/>
      <w:marTop w:val="0"/>
      <w:marBottom w:val="0"/>
      <w:divBdr>
        <w:top w:val="none" w:sz="0" w:space="0" w:color="auto"/>
        <w:left w:val="none" w:sz="0" w:space="0" w:color="auto"/>
        <w:bottom w:val="none" w:sz="0" w:space="0" w:color="auto"/>
        <w:right w:val="none" w:sz="0" w:space="0" w:color="auto"/>
      </w:divBdr>
    </w:div>
    <w:div w:id="522062116">
      <w:bodyDiv w:val="1"/>
      <w:marLeft w:val="0"/>
      <w:marRight w:val="0"/>
      <w:marTop w:val="0"/>
      <w:marBottom w:val="0"/>
      <w:divBdr>
        <w:top w:val="none" w:sz="0" w:space="0" w:color="auto"/>
        <w:left w:val="none" w:sz="0" w:space="0" w:color="auto"/>
        <w:bottom w:val="none" w:sz="0" w:space="0" w:color="auto"/>
        <w:right w:val="none" w:sz="0" w:space="0" w:color="auto"/>
      </w:divBdr>
    </w:div>
    <w:div w:id="522939028">
      <w:bodyDiv w:val="1"/>
      <w:marLeft w:val="0"/>
      <w:marRight w:val="0"/>
      <w:marTop w:val="0"/>
      <w:marBottom w:val="0"/>
      <w:divBdr>
        <w:top w:val="none" w:sz="0" w:space="0" w:color="auto"/>
        <w:left w:val="none" w:sz="0" w:space="0" w:color="auto"/>
        <w:bottom w:val="none" w:sz="0" w:space="0" w:color="auto"/>
        <w:right w:val="none" w:sz="0" w:space="0" w:color="auto"/>
      </w:divBdr>
    </w:div>
    <w:div w:id="535433072">
      <w:bodyDiv w:val="1"/>
      <w:marLeft w:val="0"/>
      <w:marRight w:val="0"/>
      <w:marTop w:val="0"/>
      <w:marBottom w:val="0"/>
      <w:divBdr>
        <w:top w:val="none" w:sz="0" w:space="0" w:color="auto"/>
        <w:left w:val="none" w:sz="0" w:space="0" w:color="auto"/>
        <w:bottom w:val="none" w:sz="0" w:space="0" w:color="auto"/>
        <w:right w:val="none" w:sz="0" w:space="0" w:color="auto"/>
      </w:divBdr>
    </w:div>
    <w:div w:id="552276087">
      <w:bodyDiv w:val="1"/>
      <w:marLeft w:val="0"/>
      <w:marRight w:val="0"/>
      <w:marTop w:val="0"/>
      <w:marBottom w:val="0"/>
      <w:divBdr>
        <w:top w:val="none" w:sz="0" w:space="0" w:color="auto"/>
        <w:left w:val="none" w:sz="0" w:space="0" w:color="auto"/>
        <w:bottom w:val="none" w:sz="0" w:space="0" w:color="auto"/>
        <w:right w:val="none" w:sz="0" w:space="0" w:color="auto"/>
      </w:divBdr>
    </w:div>
    <w:div w:id="552350141">
      <w:bodyDiv w:val="1"/>
      <w:marLeft w:val="0"/>
      <w:marRight w:val="0"/>
      <w:marTop w:val="0"/>
      <w:marBottom w:val="0"/>
      <w:divBdr>
        <w:top w:val="none" w:sz="0" w:space="0" w:color="auto"/>
        <w:left w:val="none" w:sz="0" w:space="0" w:color="auto"/>
        <w:bottom w:val="none" w:sz="0" w:space="0" w:color="auto"/>
        <w:right w:val="none" w:sz="0" w:space="0" w:color="auto"/>
      </w:divBdr>
    </w:div>
    <w:div w:id="571240472">
      <w:bodyDiv w:val="1"/>
      <w:marLeft w:val="0"/>
      <w:marRight w:val="0"/>
      <w:marTop w:val="0"/>
      <w:marBottom w:val="0"/>
      <w:divBdr>
        <w:top w:val="none" w:sz="0" w:space="0" w:color="auto"/>
        <w:left w:val="none" w:sz="0" w:space="0" w:color="auto"/>
        <w:bottom w:val="none" w:sz="0" w:space="0" w:color="auto"/>
        <w:right w:val="none" w:sz="0" w:space="0" w:color="auto"/>
      </w:divBdr>
    </w:div>
    <w:div w:id="573129766">
      <w:bodyDiv w:val="1"/>
      <w:marLeft w:val="0"/>
      <w:marRight w:val="0"/>
      <w:marTop w:val="0"/>
      <w:marBottom w:val="0"/>
      <w:divBdr>
        <w:top w:val="none" w:sz="0" w:space="0" w:color="auto"/>
        <w:left w:val="none" w:sz="0" w:space="0" w:color="auto"/>
        <w:bottom w:val="none" w:sz="0" w:space="0" w:color="auto"/>
        <w:right w:val="none" w:sz="0" w:space="0" w:color="auto"/>
      </w:divBdr>
    </w:div>
    <w:div w:id="575360602">
      <w:bodyDiv w:val="1"/>
      <w:marLeft w:val="0"/>
      <w:marRight w:val="0"/>
      <w:marTop w:val="0"/>
      <w:marBottom w:val="0"/>
      <w:divBdr>
        <w:top w:val="none" w:sz="0" w:space="0" w:color="auto"/>
        <w:left w:val="none" w:sz="0" w:space="0" w:color="auto"/>
        <w:bottom w:val="none" w:sz="0" w:space="0" w:color="auto"/>
        <w:right w:val="none" w:sz="0" w:space="0" w:color="auto"/>
      </w:divBdr>
    </w:div>
    <w:div w:id="578950721">
      <w:bodyDiv w:val="1"/>
      <w:marLeft w:val="0"/>
      <w:marRight w:val="0"/>
      <w:marTop w:val="0"/>
      <w:marBottom w:val="0"/>
      <w:divBdr>
        <w:top w:val="none" w:sz="0" w:space="0" w:color="auto"/>
        <w:left w:val="none" w:sz="0" w:space="0" w:color="auto"/>
        <w:bottom w:val="none" w:sz="0" w:space="0" w:color="auto"/>
        <w:right w:val="none" w:sz="0" w:space="0" w:color="auto"/>
      </w:divBdr>
    </w:div>
    <w:div w:id="581455122">
      <w:bodyDiv w:val="1"/>
      <w:marLeft w:val="0"/>
      <w:marRight w:val="0"/>
      <w:marTop w:val="0"/>
      <w:marBottom w:val="0"/>
      <w:divBdr>
        <w:top w:val="none" w:sz="0" w:space="0" w:color="auto"/>
        <w:left w:val="none" w:sz="0" w:space="0" w:color="auto"/>
        <w:bottom w:val="none" w:sz="0" w:space="0" w:color="auto"/>
        <w:right w:val="none" w:sz="0" w:space="0" w:color="auto"/>
      </w:divBdr>
    </w:div>
    <w:div w:id="598297149">
      <w:bodyDiv w:val="1"/>
      <w:marLeft w:val="0"/>
      <w:marRight w:val="0"/>
      <w:marTop w:val="0"/>
      <w:marBottom w:val="0"/>
      <w:divBdr>
        <w:top w:val="none" w:sz="0" w:space="0" w:color="auto"/>
        <w:left w:val="none" w:sz="0" w:space="0" w:color="auto"/>
        <w:bottom w:val="none" w:sz="0" w:space="0" w:color="auto"/>
        <w:right w:val="none" w:sz="0" w:space="0" w:color="auto"/>
      </w:divBdr>
    </w:div>
    <w:div w:id="610749453">
      <w:bodyDiv w:val="1"/>
      <w:marLeft w:val="0"/>
      <w:marRight w:val="0"/>
      <w:marTop w:val="0"/>
      <w:marBottom w:val="0"/>
      <w:divBdr>
        <w:top w:val="none" w:sz="0" w:space="0" w:color="auto"/>
        <w:left w:val="none" w:sz="0" w:space="0" w:color="auto"/>
        <w:bottom w:val="none" w:sz="0" w:space="0" w:color="auto"/>
        <w:right w:val="none" w:sz="0" w:space="0" w:color="auto"/>
      </w:divBdr>
    </w:div>
    <w:div w:id="617834210">
      <w:bodyDiv w:val="1"/>
      <w:marLeft w:val="0"/>
      <w:marRight w:val="0"/>
      <w:marTop w:val="0"/>
      <w:marBottom w:val="0"/>
      <w:divBdr>
        <w:top w:val="none" w:sz="0" w:space="0" w:color="auto"/>
        <w:left w:val="none" w:sz="0" w:space="0" w:color="auto"/>
        <w:bottom w:val="none" w:sz="0" w:space="0" w:color="auto"/>
        <w:right w:val="none" w:sz="0" w:space="0" w:color="auto"/>
      </w:divBdr>
    </w:div>
    <w:div w:id="620381070">
      <w:bodyDiv w:val="1"/>
      <w:marLeft w:val="0"/>
      <w:marRight w:val="0"/>
      <w:marTop w:val="0"/>
      <w:marBottom w:val="0"/>
      <w:divBdr>
        <w:top w:val="none" w:sz="0" w:space="0" w:color="auto"/>
        <w:left w:val="none" w:sz="0" w:space="0" w:color="auto"/>
        <w:bottom w:val="none" w:sz="0" w:space="0" w:color="auto"/>
        <w:right w:val="none" w:sz="0" w:space="0" w:color="auto"/>
      </w:divBdr>
    </w:div>
    <w:div w:id="627710746">
      <w:bodyDiv w:val="1"/>
      <w:marLeft w:val="0"/>
      <w:marRight w:val="0"/>
      <w:marTop w:val="0"/>
      <w:marBottom w:val="0"/>
      <w:divBdr>
        <w:top w:val="none" w:sz="0" w:space="0" w:color="auto"/>
        <w:left w:val="none" w:sz="0" w:space="0" w:color="auto"/>
        <w:bottom w:val="none" w:sz="0" w:space="0" w:color="auto"/>
        <w:right w:val="none" w:sz="0" w:space="0" w:color="auto"/>
      </w:divBdr>
    </w:div>
    <w:div w:id="633632683">
      <w:bodyDiv w:val="1"/>
      <w:marLeft w:val="0"/>
      <w:marRight w:val="0"/>
      <w:marTop w:val="0"/>
      <w:marBottom w:val="0"/>
      <w:divBdr>
        <w:top w:val="none" w:sz="0" w:space="0" w:color="auto"/>
        <w:left w:val="none" w:sz="0" w:space="0" w:color="auto"/>
        <w:bottom w:val="none" w:sz="0" w:space="0" w:color="auto"/>
        <w:right w:val="none" w:sz="0" w:space="0" w:color="auto"/>
      </w:divBdr>
    </w:div>
    <w:div w:id="639311774">
      <w:bodyDiv w:val="1"/>
      <w:marLeft w:val="0"/>
      <w:marRight w:val="0"/>
      <w:marTop w:val="0"/>
      <w:marBottom w:val="0"/>
      <w:divBdr>
        <w:top w:val="none" w:sz="0" w:space="0" w:color="auto"/>
        <w:left w:val="none" w:sz="0" w:space="0" w:color="auto"/>
        <w:bottom w:val="none" w:sz="0" w:space="0" w:color="auto"/>
        <w:right w:val="none" w:sz="0" w:space="0" w:color="auto"/>
      </w:divBdr>
    </w:div>
    <w:div w:id="643388722">
      <w:bodyDiv w:val="1"/>
      <w:marLeft w:val="0"/>
      <w:marRight w:val="0"/>
      <w:marTop w:val="0"/>
      <w:marBottom w:val="0"/>
      <w:divBdr>
        <w:top w:val="none" w:sz="0" w:space="0" w:color="auto"/>
        <w:left w:val="none" w:sz="0" w:space="0" w:color="auto"/>
        <w:bottom w:val="none" w:sz="0" w:space="0" w:color="auto"/>
        <w:right w:val="none" w:sz="0" w:space="0" w:color="auto"/>
      </w:divBdr>
    </w:div>
    <w:div w:id="683286403">
      <w:bodyDiv w:val="1"/>
      <w:marLeft w:val="0"/>
      <w:marRight w:val="0"/>
      <w:marTop w:val="0"/>
      <w:marBottom w:val="0"/>
      <w:divBdr>
        <w:top w:val="none" w:sz="0" w:space="0" w:color="auto"/>
        <w:left w:val="none" w:sz="0" w:space="0" w:color="auto"/>
        <w:bottom w:val="none" w:sz="0" w:space="0" w:color="auto"/>
        <w:right w:val="none" w:sz="0" w:space="0" w:color="auto"/>
      </w:divBdr>
    </w:div>
    <w:div w:id="683751240">
      <w:bodyDiv w:val="1"/>
      <w:marLeft w:val="0"/>
      <w:marRight w:val="0"/>
      <w:marTop w:val="0"/>
      <w:marBottom w:val="0"/>
      <w:divBdr>
        <w:top w:val="none" w:sz="0" w:space="0" w:color="auto"/>
        <w:left w:val="none" w:sz="0" w:space="0" w:color="auto"/>
        <w:bottom w:val="none" w:sz="0" w:space="0" w:color="auto"/>
        <w:right w:val="none" w:sz="0" w:space="0" w:color="auto"/>
      </w:divBdr>
    </w:div>
    <w:div w:id="693459822">
      <w:bodyDiv w:val="1"/>
      <w:marLeft w:val="0"/>
      <w:marRight w:val="0"/>
      <w:marTop w:val="0"/>
      <w:marBottom w:val="0"/>
      <w:divBdr>
        <w:top w:val="none" w:sz="0" w:space="0" w:color="auto"/>
        <w:left w:val="none" w:sz="0" w:space="0" w:color="auto"/>
        <w:bottom w:val="none" w:sz="0" w:space="0" w:color="auto"/>
        <w:right w:val="none" w:sz="0" w:space="0" w:color="auto"/>
      </w:divBdr>
    </w:div>
    <w:div w:id="693968473">
      <w:bodyDiv w:val="1"/>
      <w:marLeft w:val="0"/>
      <w:marRight w:val="0"/>
      <w:marTop w:val="0"/>
      <w:marBottom w:val="0"/>
      <w:divBdr>
        <w:top w:val="none" w:sz="0" w:space="0" w:color="auto"/>
        <w:left w:val="none" w:sz="0" w:space="0" w:color="auto"/>
        <w:bottom w:val="none" w:sz="0" w:space="0" w:color="auto"/>
        <w:right w:val="none" w:sz="0" w:space="0" w:color="auto"/>
      </w:divBdr>
    </w:div>
    <w:div w:id="734595815">
      <w:bodyDiv w:val="1"/>
      <w:marLeft w:val="0"/>
      <w:marRight w:val="0"/>
      <w:marTop w:val="0"/>
      <w:marBottom w:val="0"/>
      <w:divBdr>
        <w:top w:val="none" w:sz="0" w:space="0" w:color="auto"/>
        <w:left w:val="none" w:sz="0" w:space="0" w:color="auto"/>
        <w:bottom w:val="none" w:sz="0" w:space="0" w:color="auto"/>
        <w:right w:val="none" w:sz="0" w:space="0" w:color="auto"/>
      </w:divBdr>
    </w:div>
    <w:div w:id="750811153">
      <w:bodyDiv w:val="1"/>
      <w:marLeft w:val="0"/>
      <w:marRight w:val="0"/>
      <w:marTop w:val="0"/>
      <w:marBottom w:val="0"/>
      <w:divBdr>
        <w:top w:val="none" w:sz="0" w:space="0" w:color="auto"/>
        <w:left w:val="none" w:sz="0" w:space="0" w:color="auto"/>
        <w:bottom w:val="none" w:sz="0" w:space="0" w:color="auto"/>
        <w:right w:val="none" w:sz="0" w:space="0" w:color="auto"/>
      </w:divBdr>
    </w:div>
    <w:div w:id="764152690">
      <w:bodyDiv w:val="1"/>
      <w:marLeft w:val="0"/>
      <w:marRight w:val="0"/>
      <w:marTop w:val="0"/>
      <w:marBottom w:val="0"/>
      <w:divBdr>
        <w:top w:val="none" w:sz="0" w:space="0" w:color="auto"/>
        <w:left w:val="none" w:sz="0" w:space="0" w:color="auto"/>
        <w:bottom w:val="none" w:sz="0" w:space="0" w:color="auto"/>
        <w:right w:val="none" w:sz="0" w:space="0" w:color="auto"/>
      </w:divBdr>
    </w:div>
    <w:div w:id="800659981">
      <w:bodyDiv w:val="1"/>
      <w:marLeft w:val="0"/>
      <w:marRight w:val="0"/>
      <w:marTop w:val="0"/>
      <w:marBottom w:val="0"/>
      <w:divBdr>
        <w:top w:val="none" w:sz="0" w:space="0" w:color="auto"/>
        <w:left w:val="none" w:sz="0" w:space="0" w:color="auto"/>
        <w:bottom w:val="none" w:sz="0" w:space="0" w:color="auto"/>
        <w:right w:val="none" w:sz="0" w:space="0" w:color="auto"/>
      </w:divBdr>
    </w:div>
    <w:div w:id="800882180">
      <w:bodyDiv w:val="1"/>
      <w:marLeft w:val="0"/>
      <w:marRight w:val="0"/>
      <w:marTop w:val="0"/>
      <w:marBottom w:val="0"/>
      <w:divBdr>
        <w:top w:val="none" w:sz="0" w:space="0" w:color="auto"/>
        <w:left w:val="none" w:sz="0" w:space="0" w:color="auto"/>
        <w:bottom w:val="none" w:sz="0" w:space="0" w:color="auto"/>
        <w:right w:val="none" w:sz="0" w:space="0" w:color="auto"/>
      </w:divBdr>
    </w:div>
    <w:div w:id="829254262">
      <w:bodyDiv w:val="1"/>
      <w:marLeft w:val="0"/>
      <w:marRight w:val="0"/>
      <w:marTop w:val="0"/>
      <w:marBottom w:val="0"/>
      <w:divBdr>
        <w:top w:val="none" w:sz="0" w:space="0" w:color="auto"/>
        <w:left w:val="none" w:sz="0" w:space="0" w:color="auto"/>
        <w:bottom w:val="none" w:sz="0" w:space="0" w:color="auto"/>
        <w:right w:val="none" w:sz="0" w:space="0" w:color="auto"/>
      </w:divBdr>
    </w:div>
    <w:div w:id="833951478">
      <w:bodyDiv w:val="1"/>
      <w:marLeft w:val="0"/>
      <w:marRight w:val="0"/>
      <w:marTop w:val="0"/>
      <w:marBottom w:val="0"/>
      <w:divBdr>
        <w:top w:val="none" w:sz="0" w:space="0" w:color="auto"/>
        <w:left w:val="none" w:sz="0" w:space="0" w:color="auto"/>
        <w:bottom w:val="none" w:sz="0" w:space="0" w:color="auto"/>
        <w:right w:val="none" w:sz="0" w:space="0" w:color="auto"/>
      </w:divBdr>
    </w:div>
    <w:div w:id="873426854">
      <w:bodyDiv w:val="1"/>
      <w:marLeft w:val="0"/>
      <w:marRight w:val="0"/>
      <w:marTop w:val="0"/>
      <w:marBottom w:val="0"/>
      <w:divBdr>
        <w:top w:val="none" w:sz="0" w:space="0" w:color="auto"/>
        <w:left w:val="none" w:sz="0" w:space="0" w:color="auto"/>
        <w:bottom w:val="none" w:sz="0" w:space="0" w:color="auto"/>
        <w:right w:val="none" w:sz="0" w:space="0" w:color="auto"/>
      </w:divBdr>
    </w:div>
    <w:div w:id="877156717">
      <w:bodyDiv w:val="1"/>
      <w:marLeft w:val="0"/>
      <w:marRight w:val="0"/>
      <w:marTop w:val="0"/>
      <w:marBottom w:val="0"/>
      <w:divBdr>
        <w:top w:val="none" w:sz="0" w:space="0" w:color="auto"/>
        <w:left w:val="none" w:sz="0" w:space="0" w:color="auto"/>
        <w:bottom w:val="none" w:sz="0" w:space="0" w:color="auto"/>
        <w:right w:val="none" w:sz="0" w:space="0" w:color="auto"/>
      </w:divBdr>
    </w:div>
    <w:div w:id="888955344">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899904082">
      <w:bodyDiv w:val="1"/>
      <w:marLeft w:val="0"/>
      <w:marRight w:val="0"/>
      <w:marTop w:val="0"/>
      <w:marBottom w:val="0"/>
      <w:divBdr>
        <w:top w:val="none" w:sz="0" w:space="0" w:color="auto"/>
        <w:left w:val="none" w:sz="0" w:space="0" w:color="auto"/>
        <w:bottom w:val="none" w:sz="0" w:space="0" w:color="auto"/>
        <w:right w:val="none" w:sz="0" w:space="0" w:color="auto"/>
      </w:divBdr>
    </w:div>
    <w:div w:id="905381988">
      <w:bodyDiv w:val="1"/>
      <w:marLeft w:val="0"/>
      <w:marRight w:val="0"/>
      <w:marTop w:val="0"/>
      <w:marBottom w:val="0"/>
      <w:divBdr>
        <w:top w:val="none" w:sz="0" w:space="0" w:color="auto"/>
        <w:left w:val="none" w:sz="0" w:space="0" w:color="auto"/>
        <w:bottom w:val="none" w:sz="0" w:space="0" w:color="auto"/>
        <w:right w:val="none" w:sz="0" w:space="0" w:color="auto"/>
      </w:divBdr>
    </w:div>
    <w:div w:id="914899720">
      <w:bodyDiv w:val="1"/>
      <w:marLeft w:val="0"/>
      <w:marRight w:val="0"/>
      <w:marTop w:val="0"/>
      <w:marBottom w:val="0"/>
      <w:divBdr>
        <w:top w:val="none" w:sz="0" w:space="0" w:color="auto"/>
        <w:left w:val="none" w:sz="0" w:space="0" w:color="auto"/>
        <w:bottom w:val="none" w:sz="0" w:space="0" w:color="auto"/>
        <w:right w:val="none" w:sz="0" w:space="0" w:color="auto"/>
      </w:divBdr>
    </w:div>
    <w:div w:id="943418859">
      <w:bodyDiv w:val="1"/>
      <w:marLeft w:val="0"/>
      <w:marRight w:val="0"/>
      <w:marTop w:val="0"/>
      <w:marBottom w:val="0"/>
      <w:divBdr>
        <w:top w:val="none" w:sz="0" w:space="0" w:color="auto"/>
        <w:left w:val="none" w:sz="0" w:space="0" w:color="auto"/>
        <w:bottom w:val="none" w:sz="0" w:space="0" w:color="auto"/>
        <w:right w:val="none" w:sz="0" w:space="0" w:color="auto"/>
      </w:divBdr>
    </w:div>
    <w:div w:id="945965513">
      <w:bodyDiv w:val="1"/>
      <w:marLeft w:val="0"/>
      <w:marRight w:val="0"/>
      <w:marTop w:val="0"/>
      <w:marBottom w:val="0"/>
      <w:divBdr>
        <w:top w:val="none" w:sz="0" w:space="0" w:color="auto"/>
        <w:left w:val="none" w:sz="0" w:space="0" w:color="auto"/>
        <w:bottom w:val="none" w:sz="0" w:space="0" w:color="auto"/>
        <w:right w:val="none" w:sz="0" w:space="0" w:color="auto"/>
      </w:divBdr>
    </w:div>
    <w:div w:id="959610633">
      <w:bodyDiv w:val="1"/>
      <w:marLeft w:val="0"/>
      <w:marRight w:val="0"/>
      <w:marTop w:val="0"/>
      <w:marBottom w:val="0"/>
      <w:divBdr>
        <w:top w:val="none" w:sz="0" w:space="0" w:color="auto"/>
        <w:left w:val="none" w:sz="0" w:space="0" w:color="auto"/>
        <w:bottom w:val="none" w:sz="0" w:space="0" w:color="auto"/>
        <w:right w:val="none" w:sz="0" w:space="0" w:color="auto"/>
      </w:divBdr>
    </w:div>
    <w:div w:id="965618337">
      <w:bodyDiv w:val="1"/>
      <w:marLeft w:val="0"/>
      <w:marRight w:val="0"/>
      <w:marTop w:val="0"/>
      <w:marBottom w:val="0"/>
      <w:divBdr>
        <w:top w:val="none" w:sz="0" w:space="0" w:color="auto"/>
        <w:left w:val="none" w:sz="0" w:space="0" w:color="auto"/>
        <w:bottom w:val="none" w:sz="0" w:space="0" w:color="auto"/>
        <w:right w:val="none" w:sz="0" w:space="0" w:color="auto"/>
      </w:divBdr>
    </w:div>
    <w:div w:id="1011876057">
      <w:bodyDiv w:val="1"/>
      <w:marLeft w:val="0"/>
      <w:marRight w:val="0"/>
      <w:marTop w:val="0"/>
      <w:marBottom w:val="0"/>
      <w:divBdr>
        <w:top w:val="none" w:sz="0" w:space="0" w:color="auto"/>
        <w:left w:val="none" w:sz="0" w:space="0" w:color="auto"/>
        <w:bottom w:val="none" w:sz="0" w:space="0" w:color="auto"/>
        <w:right w:val="none" w:sz="0" w:space="0" w:color="auto"/>
      </w:divBdr>
    </w:div>
    <w:div w:id="1012149948">
      <w:bodyDiv w:val="1"/>
      <w:marLeft w:val="0"/>
      <w:marRight w:val="0"/>
      <w:marTop w:val="0"/>
      <w:marBottom w:val="0"/>
      <w:divBdr>
        <w:top w:val="none" w:sz="0" w:space="0" w:color="auto"/>
        <w:left w:val="none" w:sz="0" w:space="0" w:color="auto"/>
        <w:bottom w:val="none" w:sz="0" w:space="0" w:color="auto"/>
        <w:right w:val="none" w:sz="0" w:space="0" w:color="auto"/>
      </w:divBdr>
    </w:div>
    <w:div w:id="1021200187">
      <w:bodyDiv w:val="1"/>
      <w:marLeft w:val="0"/>
      <w:marRight w:val="0"/>
      <w:marTop w:val="0"/>
      <w:marBottom w:val="0"/>
      <w:divBdr>
        <w:top w:val="none" w:sz="0" w:space="0" w:color="auto"/>
        <w:left w:val="none" w:sz="0" w:space="0" w:color="auto"/>
        <w:bottom w:val="none" w:sz="0" w:space="0" w:color="auto"/>
        <w:right w:val="none" w:sz="0" w:space="0" w:color="auto"/>
      </w:divBdr>
    </w:div>
    <w:div w:id="1023629036">
      <w:bodyDiv w:val="1"/>
      <w:marLeft w:val="0"/>
      <w:marRight w:val="0"/>
      <w:marTop w:val="0"/>
      <w:marBottom w:val="0"/>
      <w:divBdr>
        <w:top w:val="none" w:sz="0" w:space="0" w:color="auto"/>
        <w:left w:val="none" w:sz="0" w:space="0" w:color="auto"/>
        <w:bottom w:val="none" w:sz="0" w:space="0" w:color="auto"/>
        <w:right w:val="none" w:sz="0" w:space="0" w:color="auto"/>
      </w:divBdr>
    </w:div>
    <w:div w:id="1027484980">
      <w:bodyDiv w:val="1"/>
      <w:marLeft w:val="0"/>
      <w:marRight w:val="0"/>
      <w:marTop w:val="0"/>
      <w:marBottom w:val="0"/>
      <w:divBdr>
        <w:top w:val="none" w:sz="0" w:space="0" w:color="auto"/>
        <w:left w:val="none" w:sz="0" w:space="0" w:color="auto"/>
        <w:bottom w:val="none" w:sz="0" w:space="0" w:color="auto"/>
        <w:right w:val="none" w:sz="0" w:space="0" w:color="auto"/>
      </w:divBdr>
    </w:div>
    <w:div w:id="1029646292">
      <w:bodyDiv w:val="1"/>
      <w:marLeft w:val="0"/>
      <w:marRight w:val="0"/>
      <w:marTop w:val="0"/>
      <w:marBottom w:val="0"/>
      <w:divBdr>
        <w:top w:val="none" w:sz="0" w:space="0" w:color="auto"/>
        <w:left w:val="none" w:sz="0" w:space="0" w:color="auto"/>
        <w:bottom w:val="none" w:sz="0" w:space="0" w:color="auto"/>
        <w:right w:val="none" w:sz="0" w:space="0" w:color="auto"/>
      </w:divBdr>
    </w:div>
    <w:div w:id="1049307217">
      <w:bodyDiv w:val="1"/>
      <w:marLeft w:val="0"/>
      <w:marRight w:val="0"/>
      <w:marTop w:val="0"/>
      <w:marBottom w:val="0"/>
      <w:divBdr>
        <w:top w:val="none" w:sz="0" w:space="0" w:color="auto"/>
        <w:left w:val="none" w:sz="0" w:space="0" w:color="auto"/>
        <w:bottom w:val="none" w:sz="0" w:space="0" w:color="auto"/>
        <w:right w:val="none" w:sz="0" w:space="0" w:color="auto"/>
      </w:divBdr>
    </w:div>
    <w:div w:id="1125126734">
      <w:bodyDiv w:val="1"/>
      <w:marLeft w:val="0"/>
      <w:marRight w:val="0"/>
      <w:marTop w:val="0"/>
      <w:marBottom w:val="0"/>
      <w:divBdr>
        <w:top w:val="none" w:sz="0" w:space="0" w:color="auto"/>
        <w:left w:val="none" w:sz="0" w:space="0" w:color="auto"/>
        <w:bottom w:val="none" w:sz="0" w:space="0" w:color="auto"/>
        <w:right w:val="none" w:sz="0" w:space="0" w:color="auto"/>
      </w:divBdr>
    </w:div>
    <w:div w:id="1126703582">
      <w:bodyDiv w:val="1"/>
      <w:marLeft w:val="0"/>
      <w:marRight w:val="0"/>
      <w:marTop w:val="0"/>
      <w:marBottom w:val="0"/>
      <w:divBdr>
        <w:top w:val="none" w:sz="0" w:space="0" w:color="auto"/>
        <w:left w:val="none" w:sz="0" w:space="0" w:color="auto"/>
        <w:bottom w:val="none" w:sz="0" w:space="0" w:color="auto"/>
        <w:right w:val="none" w:sz="0" w:space="0" w:color="auto"/>
      </w:divBdr>
    </w:div>
    <w:div w:id="1130854700">
      <w:bodyDiv w:val="1"/>
      <w:marLeft w:val="0"/>
      <w:marRight w:val="0"/>
      <w:marTop w:val="0"/>
      <w:marBottom w:val="0"/>
      <w:divBdr>
        <w:top w:val="none" w:sz="0" w:space="0" w:color="auto"/>
        <w:left w:val="none" w:sz="0" w:space="0" w:color="auto"/>
        <w:bottom w:val="none" w:sz="0" w:space="0" w:color="auto"/>
        <w:right w:val="none" w:sz="0" w:space="0" w:color="auto"/>
      </w:divBdr>
    </w:div>
    <w:div w:id="1134367624">
      <w:bodyDiv w:val="1"/>
      <w:marLeft w:val="0"/>
      <w:marRight w:val="0"/>
      <w:marTop w:val="0"/>
      <w:marBottom w:val="0"/>
      <w:divBdr>
        <w:top w:val="none" w:sz="0" w:space="0" w:color="auto"/>
        <w:left w:val="none" w:sz="0" w:space="0" w:color="auto"/>
        <w:bottom w:val="none" w:sz="0" w:space="0" w:color="auto"/>
        <w:right w:val="none" w:sz="0" w:space="0" w:color="auto"/>
      </w:divBdr>
    </w:div>
    <w:div w:id="1164319115">
      <w:bodyDiv w:val="1"/>
      <w:marLeft w:val="0"/>
      <w:marRight w:val="0"/>
      <w:marTop w:val="0"/>
      <w:marBottom w:val="0"/>
      <w:divBdr>
        <w:top w:val="none" w:sz="0" w:space="0" w:color="auto"/>
        <w:left w:val="none" w:sz="0" w:space="0" w:color="auto"/>
        <w:bottom w:val="none" w:sz="0" w:space="0" w:color="auto"/>
        <w:right w:val="none" w:sz="0" w:space="0" w:color="auto"/>
      </w:divBdr>
    </w:div>
    <w:div w:id="1166163901">
      <w:bodyDiv w:val="1"/>
      <w:marLeft w:val="0"/>
      <w:marRight w:val="0"/>
      <w:marTop w:val="0"/>
      <w:marBottom w:val="0"/>
      <w:divBdr>
        <w:top w:val="none" w:sz="0" w:space="0" w:color="auto"/>
        <w:left w:val="none" w:sz="0" w:space="0" w:color="auto"/>
        <w:bottom w:val="none" w:sz="0" w:space="0" w:color="auto"/>
        <w:right w:val="none" w:sz="0" w:space="0" w:color="auto"/>
      </w:divBdr>
    </w:div>
    <w:div w:id="1177111363">
      <w:bodyDiv w:val="1"/>
      <w:marLeft w:val="0"/>
      <w:marRight w:val="0"/>
      <w:marTop w:val="0"/>
      <w:marBottom w:val="0"/>
      <w:divBdr>
        <w:top w:val="none" w:sz="0" w:space="0" w:color="auto"/>
        <w:left w:val="none" w:sz="0" w:space="0" w:color="auto"/>
        <w:bottom w:val="none" w:sz="0" w:space="0" w:color="auto"/>
        <w:right w:val="none" w:sz="0" w:space="0" w:color="auto"/>
      </w:divBdr>
    </w:div>
    <w:div w:id="1185703711">
      <w:bodyDiv w:val="1"/>
      <w:marLeft w:val="0"/>
      <w:marRight w:val="0"/>
      <w:marTop w:val="0"/>
      <w:marBottom w:val="0"/>
      <w:divBdr>
        <w:top w:val="none" w:sz="0" w:space="0" w:color="auto"/>
        <w:left w:val="none" w:sz="0" w:space="0" w:color="auto"/>
        <w:bottom w:val="none" w:sz="0" w:space="0" w:color="auto"/>
        <w:right w:val="none" w:sz="0" w:space="0" w:color="auto"/>
      </w:divBdr>
    </w:div>
    <w:div w:id="1194146348">
      <w:bodyDiv w:val="1"/>
      <w:marLeft w:val="0"/>
      <w:marRight w:val="0"/>
      <w:marTop w:val="0"/>
      <w:marBottom w:val="0"/>
      <w:divBdr>
        <w:top w:val="none" w:sz="0" w:space="0" w:color="auto"/>
        <w:left w:val="none" w:sz="0" w:space="0" w:color="auto"/>
        <w:bottom w:val="none" w:sz="0" w:space="0" w:color="auto"/>
        <w:right w:val="none" w:sz="0" w:space="0" w:color="auto"/>
      </w:divBdr>
    </w:div>
    <w:div w:id="1197691910">
      <w:bodyDiv w:val="1"/>
      <w:marLeft w:val="0"/>
      <w:marRight w:val="0"/>
      <w:marTop w:val="0"/>
      <w:marBottom w:val="0"/>
      <w:divBdr>
        <w:top w:val="none" w:sz="0" w:space="0" w:color="auto"/>
        <w:left w:val="none" w:sz="0" w:space="0" w:color="auto"/>
        <w:bottom w:val="none" w:sz="0" w:space="0" w:color="auto"/>
        <w:right w:val="none" w:sz="0" w:space="0" w:color="auto"/>
      </w:divBdr>
    </w:div>
    <w:div w:id="1215238816">
      <w:bodyDiv w:val="1"/>
      <w:marLeft w:val="0"/>
      <w:marRight w:val="0"/>
      <w:marTop w:val="0"/>
      <w:marBottom w:val="0"/>
      <w:divBdr>
        <w:top w:val="none" w:sz="0" w:space="0" w:color="auto"/>
        <w:left w:val="none" w:sz="0" w:space="0" w:color="auto"/>
        <w:bottom w:val="none" w:sz="0" w:space="0" w:color="auto"/>
        <w:right w:val="none" w:sz="0" w:space="0" w:color="auto"/>
      </w:divBdr>
    </w:div>
    <w:div w:id="1215387090">
      <w:bodyDiv w:val="1"/>
      <w:marLeft w:val="0"/>
      <w:marRight w:val="0"/>
      <w:marTop w:val="0"/>
      <w:marBottom w:val="0"/>
      <w:divBdr>
        <w:top w:val="none" w:sz="0" w:space="0" w:color="auto"/>
        <w:left w:val="none" w:sz="0" w:space="0" w:color="auto"/>
        <w:bottom w:val="none" w:sz="0" w:space="0" w:color="auto"/>
        <w:right w:val="none" w:sz="0" w:space="0" w:color="auto"/>
      </w:divBdr>
    </w:div>
    <w:div w:id="1245601896">
      <w:bodyDiv w:val="1"/>
      <w:marLeft w:val="0"/>
      <w:marRight w:val="0"/>
      <w:marTop w:val="0"/>
      <w:marBottom w:val="0"/>
      <w:divBdr>
        <w:top w:val="none" w:sz="0" w:space="0" w:color="auto"/>
        <w:left w:val="none" w:sz="0" w:space="0" w:color="auto"/>
        <w:bottom w:val="none" w:sz="0" w:space="0" w:color="auto"/>
        <w:right w:val="none" w:sz="0" w:space="0" w:color="auto"/>
      </w:divBdr>
    </w:div>
    <w:div w:id="1251505716">
      <w:bodyDiv w:val="1"/>
      <w:marLeft w:val="0"/>
      <w:marRight w:val="0"/>
      <w:marTop w:val="0"/>
      <w:marBottom w:val="0"/>
      <w:divBdr>
        <w:top w:val="none" w:sz="0" w:space="0" w:color="auto"/>
        <w:left w:val="none" w:sz="0" w:space="0" w:color="auto"/>
        <w:bottom w:val="none" w:sz="0" w:space="0" w:color="auto"/>
        <w:right w:val="none" w:sz="0" w:space="0" w:color="auto"/>
      </w:divBdr>
    </w:div>
    <w:div w:id="1284507407">
      <w:bodyDiv w:val="1"/>
      <w:marLeft w:val="0"/>
      <w:marRight w:val="0"/>
      <w:marTop w:val="0"/>
      <w:marBottom w:val="0"/>
      <w:divBdr>
        <w:top w:val="none" w:sz="0" w:space="0" w:color="auto"/>
        <w:left w:val="none" w:sz="0" w:space="0" w:color="auto"/>
        <w:bottom w:val="none" w:sz="0" w:space="0" w:color="auto"/>
        <w:right w:val="none" w:sz="0" w:space="0" w:color="auto"/>
      </w:divBdr>
    </w:div>
    <w:div w:id="1341473561">
      <w:bodyDiv w:val="1"/>
      <w:marLeft w:val="0"/>
      <w:marRight w:val="0"/>
      <w:marTop w:val="0"/>
      <w:marBottom w:val="0"/>
      <w:divBdr>
        <w:top w:val="none" w:sz="0" w:space="0" w:color="auto"/>
        <w:left w:val="none" w:sz="0" w:space="0" w:color="auto"/>
        <w:bottom w:val="none" w:sz="0" w:space="0" w:color="auto"/>
        <w:right w:val="none" w:sz="0" w:space="0" w:color="auto"/>
      </w:divBdr>
    </w:div>
    <w:div w:id="1343625841">
      <w:bodyDiv w:val="1"/>
      <w:marLeft w:val="0"/>
      <w:marRight w:val="0"/>
      <w:marTop w:val="0"/>
      <w:marBottom w:val="0"/>
      <w:divBdr>
        <w:top w:val="none" w:sz="0" w:space="0" w:color="auto"/>
        <w:left w:val="none" w:sz="0" w:space="0" w:color="auto"/>
        <w:bottom w:val="none" w:sz="0" w:space="0" w:color="auto"/>
        <w:right w:val="none" w:sz="0" w:space="0" w:color="auto"/>
      </w:divBdr>
    </w:div>
    <w:div w:id="1351951211">
      <w:bodyDiv w:val="1"/>
      <w:marLeft w:val="0"/>
      <w:marRight w:val="0"/>
      <w:marTop w:val="0"/>
      <w:marBottom w:val="0"/>
      <w:divBdr>
        <w:top w:val="none" w:sz="0" w:space="0" w:color="auto"/>
        <w:left w:val="none" w:sz="0" w:space="0" w:color="auto"/>
        <w:bottom w:val="none" w:sz="0" w:space="0" w:color="auto"/>
        <w:right w:val="none" w:sz="0" w:space="0" w:color="auto"/>
      </w:divBdr>
    </w:div>
    <w:div w:id="1360862006">
      <w:bodyDiv w:val="1"/>
      <w:marLeft w:val="0"/>
      <w:marRight w:val="0"/>
      <w:marTop w:val="0"/>
      <w:marBottom w:val="0"/>
      <w:divBdr>
        <w:top w:val="none" w:sz="0" w:space="0" w:color="auto"/>
        <w:left w:val="none" w:sz="0" w:space="0" w:color="auto"/>
        <w:bottom w:val="none" w:sz="0" w:space="0" w:color="auto"/>
        <w:right w:val="none" w:sz="0" w:space="0" w:color="auto"/>
      </w:divBdr>
    </w:div>
    <w:div w:id="1380127574">
      <w:bodyDiv w:val="1"/>
      <w:marLeft w:val="0"/>
      <w:marRight w:val="0"/>
      <w:marTop w:val="0"/>
      <w:marBottom w:val="0"/>
      <w:divBdr>
        <w:top w:val="none" w:sz="0" w:space="0" w:color="auto"/>
        <w:left w:val="none" w:sz="0" w:space="0" w:color="auto"/>
        <w:bottom w:val="none" w:sz="0" w:space="0" w:color="auto"/>
        <w:right w:val="none" w:sz="0" w:space="0" w:color="auto"/>
      </w:divBdr>
    </w:div>
    <w:div w:id="1392850355">
      <w:bodyDiv w:val="1"/>
      <w:marLeft w:val="0"/>
      <w:marRight w:val="0"/>
      <w:marTop w:val="0"/>
      <w:marBottom w:val="0"/>
      <w:divBdr>
        <w:top w:val="none" w:sz="0" w:space="0" w:color="auto"/>
        <w:left w:val="none" w:sz="0" w:space="0" w:color="auto"/>
        <w:bottom w:val="none" w:sz="0" w:space="0" w:color="auto"/>
        <w:right w:val="none" w:sz="0" w:space="0" w:color="auto"/>
      </w:divBdr>
    </w:div>
    <w:div w:id="1408454056">
      <w:bodyDiv w:val="1"/>
      <w:marLeft w:val="0"/>
      <w:marRight w:val="0"/>
      <w:marTop w:val="0"/>
      <w:marBottom w:val="0"/>
      <w:divBdr>
        <w:top w:val="none" w:sz="0" w:space="0" w:color="auto"/>
        <w:left w:val="none" w:sz="0" w:space="0" w:color="auto"/>
        <w:bottom w:val="none" w:sz="0" w:space="0" w:color="auto"/>
        <w:right w:val="none" w:sz="0" w:space="0" w:color="auto"/>
      </w:divBdr>
    </w:div>
    <w:div w:id="1412577444">
      <w:bodyDiv w:val="1"/>
      <w:marLeft w:val="0"/>
      <w:marRight w:val="0"/>
      <w:marTop w:val="0"/>
      <w:marBottom w:val="0"/>
      <w:divBdr>
        <w:top w:val="none" w:sz="0" w:space="0" w:color="auto"/>
        <w:left w:val="none" w:sz="0" w:space="0" w:color="auto"/>
        <w:bottom w:val="none" w:sz="0" w:space="0" w:color="auto"/>
        <w:right w:val="none" w:sz="0" w:space="0" w:color="auto"/>
      </w:divBdr>
    </w:div>
    <w:div w:id="1418865629">
      <w:bodyDiv w:val="1"/>
      <w:marLeft w:val="0"/>
      <w:marRight w:val="0"/>
      <w:marTop w:val="0"/>
      <w:marBottom w:val="0"/>
      <w:divBdr>
        <w:top w:val="none" w:sz="0" w:space="0" w:color="auto"/>
        <w:left w:val="none" w:sz="0" w:space="0" w:color="auto"/>
        <w:bottom w:val="none" w:sz="0" w:space="0" w:color="auto"/>
        <w:right w:val="none" w:sz="0" w:space="0" w:color="auto"/>
      </w:divBdr>
    </w:div>
    <w:div w:id="1426264153">
      <w:bodyDiv w:val="1"/>
      <w:marLeft w:val="0"/>
      <w:marRight w:val="0"/>
      <w:marTop w:val="0"/>
      <w:marBottom w:val="0"/>
      <w:divBdr>
        <w:top w:val="none" w:sz="0" w:space="0" w:color="auto"/>
        <w:left w:val="none" w:sz="0" w:space="0" w:color="auto"/>
        <w:bottom w:val="none" w:sz="0" w:space="0" w:color="auto"/>
        <w:right w:val="none" w:sz="0" w:space="0" w:color="auto"/>
      </w:divBdr>
    </w:div>
    <w:div w:id="1427843848">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454834933">
      <w:bodyDiv w:val="1"/>
      <w:marLeft w:val="0"/>
      <w:marRight w:val="0"/>
      <w:marTop w:val="0"/>
      <w:marBottom w:val="0"/>
      <w:divBdr>
        <w:top w:val="none" w:sz="0" w:space="0" w:color="auto"/>
        <w:left w:val="none" w:sz="0" w:space="0" w:color="auto"/>
        <w:bottom w:val="none" w:sz="0" w:space="0" w:color="auto"/>
        <w:right w:val="none" w:sz="0" w:space="0" w:color="auto"/>
      </w:divBdr>
    </w:div>
    <w:div w:id="1456632251">
      <w:bodyDiv w:val="1"/>
      <w:marLeft w:val="0"/>
      <w:marRight w:val="0"/>
      <w:marTop w:val="0"/>
      <w:marBottom w:val="0"/>
      <w:divBdr>
        <w:top w:val="none" w:sz="0" w:space="0" w:color="auto"/>
        <w:left w:val="none" w:sz="0" w:space="0" w:color="auto"/>
        <w:bottom w:val="none" w:sz="0" w:space="0" w:color="auto"/>
        <w:right w:val="none" w:sz="0" w:space="0" w:color="auto"/>
      </w:divBdr>
    </w:div>
    <w:div w:id="1457219080">
      <w:bodyDiv w:val="1"/>
      <w:marLeft w:val="0"/>
      <w:marRight w:val="0"/>
      <w:marTop w:val="0"/>
      <w:marBottom w:val="0"/>
      <w:divBdr>
        <w:top w:val="none" w:sz="0" w:space="0" w:color="auto"/>
        <w:left w:val="none" w:sz="0" w:space="0" w:color="auto"/>
        <w:bottom w:val="none" w:sz="0" w:space="0" w:color="auto"/>
        <w:right w:val="none" w:sz="0" w:space="0" w:color="auto"/>
      </w:divBdr>
    </w:div>
    <w:div w:id="1465468495">
      <w:bodyDiv w:val="1"/>
      <w:marLeft w:val="0"/>
      <w:marRight w:val="0"/>
      <w:marTop w:val="0"/>
      <w:marBottom w:val="0"/>
      <w:divBdr>
        <w:top w:val="none" w:sz="0" w:space="0" w:color="auto"/>
        <w:left w:val="none" w:sz="0" w:space="0" w:color="auto"/>
        <w:bottom w:val="none" w:sz="0" w:space="0" w:color="auto"/>
        <w:right w:val="none" w:sz="0" w:space="0" w:color="auto"/>
      </w:divBdr>
    </w:div>
    <w:div w:id="1468013564">
      <w:bodyDiv w:val="1"/>
      <w:marLeft w:val="0"/>
      <w:marRight w:val="0"/>
      <w:marTop w:val="0"/>
      <w:marBottom w:val="0"/>
      <w:divBdr>
        <w:top w:val="none" w:sz="0" w:space="0" w:color="auto"/>
        <w:left w:val="none" w:sz="0" w:space="0" w:color="auto"/>
        <w:bottom w:val="none" w:sz="0" w:space="0" w:color="auto"/>
        <w:right w:val="none" w:sz="0" w:space="0" w:color="auto"/>
      </w:divBdr>
    </w:div>
    <w:div w:id="1471896425">
      <w:bodyDiv w:val="1"/>
      <w:marLeft w:val="0"/>
      <w:marRight w:val="0"/>
      <w:marTop w:val="0"/>
      <w:marBottom w:val="0"/>
      <w:divBdr>
        <w:top w:val="none" w:sz="0" w:space="0" w:color="auto"/>
        <w:left w:val="none" w:sz="0" w:space="0" w:color="auto"/>
        <w:bottom w:val="none" w:sz="0" w:space="0" w:color="auto"/>
        <w:right w:val="none" w:sz="0" w:space="0" w:color="auto"/>
      </w:divBdr>
    </w:div>
    <w:div w:id="1474786293">
      <w:bodyDiv w:val="1"/>
      <w:marLeft w:val="0"/>
      <w:marRight w:val="0"/>
      <w:marTop w:val="0"/>
      <w:marBottom w:val="0"/>
      <w:divBdr>
        <w:top w:val="none" w:sz="0" w:space="0" w:color="auto"/>
        <w:left w:val="none" w:sz="0" w:space="0" w:color="auto"/>
        <w:bottom w:val="none" w:sz="0" w:space="0" w:color="auto"/>
        <w:right w:val="none" w:sz="0" w:space="0" w:color="auto"/>
      </w:divBdr>
    </w:div>
    <w:div w:id="1491942468">
      <w:bodyDiv w:val="1"/>
      <w:marLeft w:val="0"/>
      <w:marRight w:val="0"/>
      <w:marTop w:val="0"/>
      <w:marBottom w:val="0"/>
      <w:divBdr>
        <w:top w:val="none" w:sz="0" w:space="0" w:color="auto"/>
        <w:left w:val="none" w:sz="0" w:space="0" w:color="auto"/>
        <w:bottom w:val="none" w:sz="0" w:space="0" w:color="auto"/>
        <w:right w:val="none" w:sz="0" w:space="0" w:color="auto"/>
      </w:divBdr>
    </w:div>
    <w:div w:id="1521820307">
      <w:bodyDiv w:val="1"/>
      <w:marLeft w:val="0"/>
      <w:marRight w:val="0"/>
      <w:marTop w:val="0"/>
      <w:marBottom w:val="0"/>
      <w:divBdr>
        <w:top w:val="none" w:sz="0" w:space="0" w:color="auto"/>
        <w:left w:val="none" w:sz="0" w:space="0" w:color="auto"/>
        <w:bottom w:val="none" w:sz="0" w:space="0" w:color="auto"/>
        <w:right w:val="none" w:sz="0" w:space="0" w:color="auto"/>
      </w:divBdr>
    </w:div>
    <w:div w:id="1522553339">
      <w:bodyDiv w:val="1"/>
      <w:marLeft w:val="0"/>
      <w:marRight w:val="0"/>
      <w:marTop w:val="0"/>
      <w:marBottom w:val="0"/>
      <w:divBdr>
        <w:top w:val="none" w:sz="0" w:space="0" w:color="auto"/>
        <w:left w:val="none" w:sz="0" w:space="0" w:color="auto"/>
        <w:bottom w:val="none" w:sz="0" w:space="0" w:color="auto"/>
        <w:right w:val="none" w:sz="0" w:space="0" w:color="auto"/>
      </w:divBdr>
    </w:div>
    <w:div w:id="1527789862">
      <w:bodyDiv w:val="1"/>
      <w:marLeft w:val="0"/>
      <w:marRight w:val="0"/>
      <w:marTop w:val="0"/>
      <w:marBottom w:val="0"/>
      <w:divBdr>
        <w:top w:val="none" w:sz="0" w:space="0" w:color="auto"/>
        <w:left w:val="none" w:sz="0" w:space="0" w:color="auto"/>
        <w:bottom w:val="none" w:sz="0" w:space="0" w:color="auto"/>
        <w:right w:val="none" w:sz="0" w:space="0" w:color="auto"/>
      </w:divBdr>
    </w:div>
    <w:div w:id="1540704352">
      <w:bodyDiv w:val="1"/>
      <w:marLeft w:val="0"/>
      <w:marRight w:val="0"/>
      <w:marTop w:val="0"/>
      <w:marBottom w:val="0"/>
      <w:divBdr>
        <w:top w:val="none" w:sz="0" w:space="0" w:color="auto"/>
        <w:left w:val="none" w:sz="0" w:space="0" w:color="auto"/>
        <w:bottom w:val="none" w:sz="0" w:space="0" w:color="auto"/>
        <w:right w:val="none" w:sz="0" w:space="0" w:color="auto"/>
      </w:divBdr>
    </w:div>
    <w:div w:id="1551768102">
      <w:bodyDiv w:val="1"/>
      <w:marLeft w:val="0"/>
      <w:marRight w:val="0"/>
      <w:marTop w:val="0"/>
      <w:marBottom w:val="0"/>
      <w:divBdr>
        <w:top w:val="none" w:sz="0" w:space="0" w:color="auto"/>
        <w:left w:val="none" w:sz="0" w:space="0" w:color="auto"/>
        <w:bottom w:val="none" w:sz="0" w:space="0" w:color="auto"/>
        <w:right w:val="none" w:sz="0" w:space="0" w:color="auto"/>
      </w:divBdr>
    </w:div>
    <w:div w:id="1553616386">
      <w:bodyDiv w:val="1"/>
      <w:marLeft w:val="0"/>
      <w:marRight w:val="0"/>
      <w:marTop w:val="0"/>
      <w:marBottom w:val="0"/>
      <w:divBdr>
        <w:top w:val="none" w:sz="0" w:space="0" w:color="auto"/>
        <w:left w:val="none" w:sz="0" w:space="0" w:color="auto"/>
        <w:bottom w:val="none" w:sz="0" w:space="0" w:color="auto"/>
        <w:right w:val="none" w:sz="0" w:space="0" w:color="auto"/>
      </w:divBdr>
    </w:div>
    <w:div w:id="1553688382">
      <w:bodyDiv w:val="1"/>
      <w:marLeft w:val="0"/>
      <w:marRight w:val="0"/>
      <w:marTop w:val="0"/>
      <w:marBottom w:val="0"/>
      <w:divBdr>
        <w:top w:val="none" w:sz="0" w:space="0" w:color="auto"/>
        <w:left w:val="none" w:sz="0" w:space="0" w:color="auto"/>
        <w:bottom w:val="none" w:sz="0" w:space="0" w:color="auto"/>
        <w:right w:val="none" w:sz="0" w:space="0" w:color="auto"/>
      </w:divBdr>
    </w:div>
    <w:div w:id="1557470856">
      <w:bodyDiv w:val="1"/>
      <w:marLeft w:val="0"/>
      <w:marRight w:val="0"/>
      <w:marTop w:val="0"/>
      <w:marBottom w:val="0"/>
      <w:divBdr>
        <w:top w:val="none" w:sz="0" w:space="0" w:color="auto"/>
        <w:left w:val="none" w:sz="0" w:space="0" w:color="auto"/>
        <w:bottom w:val="none" w:sz="0" w:space="0" w:color="auto"/>
        <w:right w:val="none" w:sz="0" w:space="0" w:color="auto"/>
      </w:divBdr>
    </w:div>
    <w:div w:id="1577786118">
      <w:bodyDiv w:val="1"/>
      <w:marLeft w:val="0"/>
      <w:marRight w:val="0"/>
      <w:marTop w:val="0"/>
      <w:marBottom w:val="0"/>
      <w:divBdr>
        <w:top w:val="none" w:sz="0" w:space="0" w:color="auto"/>
        <w:left w:val="none" w:sz="0" w:space="0" w:color="auto"/>
        <w:bottom w:val="none" w:sz="0" w:space="0" w:color="auto"/>
        <w:right w:val="none" w:sz="0" w:space="0" w:color="auto"/>
      </w:divBdr>
    </w:div>
    <w:div w:id="1578974722">
      <w:bodyDiv w:val="1"/>
      <w:marLeft w:val="0"/>
      <w:marRight w:val="0"/>
      <w:marTop w:val="0"/>
      <w:marBottom w:val="0"/>
      <w:divBdr>
        <w:top w:val="none" w:sz="0" w:space="0" w:color="auto"/>
        <w:left w:val="none" w:sz="0" w:space="0" w:color="auto"/>
        <w:bottom w:val="none" w:sz="0" w:space="0" w:color="auto"/>
        <w:right w:val="none" w:sz="0" w:space="0" w:color="auto"/>
      </w:divBdr>
    </w:div>
    <w:div w:id="1602297836">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 w:id="1607926758">
      <w:bodyDiv w:val="1"/>
      <w:marLeft w:val="0"/>
      <w:marRight w:val="0"/>
      <w:marTop w:val="0"/>
      <w:marBottom w:val="0"/>
      <w:divBdr>
        <w:top w:val="none" w:sz="0" w:space="0" w:color="auto"/>
        <w:left w:val="none" w:sz="0" w:space="0" w:color="auto"/>
        <w:bottom w:val="none" w:sz="0" w:space="0" w:color="auto"/>
        <w:right w:val="none" w:sz="0" w:space="0" w:color="auto"/>
      </w:divBdr>
    </w:div>
    <w:div w:id="1642879969">
      <w:bodyDiv w:val="1"/>
      <w:marLeft w:val="0"/>
      <w:marRight w:val="0"/>
      <w:marTop w:val="0"/>
      <w:marBottom w:val="0"/>
      <w:divBdr>
        <w:top w:val="none" w:sz="0" w:space="0" w:color="auto"/>
        <w:left w:val="none" w:sz="0" w:space="0" w:color="auto"/>
        <w:bottom w:val="none" w:sz="0" w:space="0" w:color="auto"/>
        <w:right w:val="none" w:sz="0" w:space="0" w:color="auto"/>
      </w:divBdr>
    </w:div>
    <w:div w:id="1644313801">
      <w:bodyDiv w:val="1"/>
      <w:marLeft w:val="0"/>
      <w:marRight w:val="0"/>
      <w:marTop w:val="0"/>
      <w:marBottom w:val="0"/>
      <w:divBdr>
        <w:top w:val="none" w:sz="0" w:space="0" w:color="auto"/>
        <w:left w:val="none" w:sz="0" w:space="0" w:color="auto"/>
        <w:bottom w:val="none" w:sz="0" w:space="0" w:color="auto"/>
        <w:right w:val="none" w:sz="0" w:space="0" w:color="auto"/>
      </w:divBdr>
    </w:div>
    <w:div w:id="1670594061">
      <w:bodyDiv w:val="1"/>
      <w:marLeft w:val="0"/>
      <w:marRight w:val="0"/>
      <w:marTop w:val="0"/>
      <w:marBottom w:val="0"/>
      <w:divBdr>
        <w:top w:val="none" w:sz="0" w:space="0" w:color="auto"/>
        <w:left w:val="none" w:sz="0" w:space="0" w:color="auto"/>
        <w:bottom w:val="none" w:sz="0" w:space="0" w:color="auto"/>
        <w:right w:val="none" w:sz="0" w:space="0" w:color="auto"/>
      </w:divBdr>
    </w:div>
    <w:div w:id="1703020641">
      <w:bodyDiv w:val="1"/>
      <w:marLeft w:val="0"/>
      <w:marRight w:val="0"/>
      <w:marTop w:val="0"/>
      <w:marBottom w:val="0"/>
      <w:divBdr>
        <w:top w:val="none" w:sz="0" w:space="0" w:color="auto"/>
        <w:left w:val="none" w:sz="0" w:space="0" w:color="auto"/>
        <w:bottom w:val="none" w:sz="0" w:space="0" w:color="auto"/>
        <w:right w:val="none" w:sz="0" w:space="0" w:color="auto"/>
      </w:divBdr>
    </w:div>
    <w:div w:id="1703168418">
      <w:bodyDiv w:val="1"/>
      <w:marLeft w:val="0"/>
      <w:marRight w:val="0"/>
      <w:marTop w:val="0"/>
      <w:marBottom w:val="0"/>
      <w:divBdr>
        <w:top w:val="none" w:sz="0" w:space="0" w:color="auto"/>
        <w:left w:val="none" w:sz="0" w:space="0" w:color="auto"/>
        <w:bottom w:val="none" w:sz="0" w:space="0" w:color="auto"/>
        <w:right w:val="none" w:sz="0" w:space="0" w:color="auto"/>
      </w:divBdr>
    </w:div>
    <w:div w:id="1704018363">
      <w:bodyDiv w:val="1"/>
      <w:marLeft w:val="0"/>
      <w:marRight w:val="0"/>
      <w:marTop w:val="0"/>
      <w:marBottom w:val="0"/>
      <w:divBdr>
        <w:top w:val="none" w:sz="0" w:space="0" w:color="auto"/>
        <w:left w:val="none" w:sz="0" w:space="0" w:color="auto"/>
        <w:bottom w:val="none" w:sz="0" w:space="0" w:color="auto"/>
        <w:right w:val="none" w:sz="0" w:space="0" w:color="auto"/>
      </w:divBdr>
    </w:div>
    <w:div w:id="1704093634">
      <w:bodyDiv w:val="1"/>
      <w:marLeft w:val="0"/>
      <w:marRight w:val="0"/>
      <w:marTop w:val="0"/>
      <w:marBottom w:val="0"/>
      <w:divBdr>
        <w:top w:val="none" w:sz="0" w:space="0" w:color="auto"/>
        <w:left w:val="none" w:sz="0" w:space="0" w:color="auto"/>
        <w:bottom w:val="none" w:sz="0" w:space="0" w:color="auto"/>
        <w:right w:val="none" w:sz="0" w:space="0" w:color="auto"/>
      </w:divBdr>
    </w:div>
    <w:div w:id="1740863524">
      <w:bodyDiv w:val="1"/>
      <w:marLeft w:val="0"/>
      <w:marRight w:val="0"/>
      <w:marTop w:val="0"/>
      <w:marBottom w:val="0"/>
      <w:divBdr>
        <w:top w:val="none" w:sz="0" w:space="0" w:color="auto"/>
        <w:left w:val="none" w:sz="0" w:space="0" w:color="auto"/>
        <w:bottom w:val="none" w:sz="0" w:space="0" w:color="auto"/>
        <w:right w:val="none" w:sz="0" w:space="0" w:color="auto"/>
      </w:divBdr>
    </w:div>
    <w:div w:id="1741364411">
      <w:bodyDiv w:val="1"/>
      <w:marLeft w:val="0"/>
      <w:marRight w:val="0"/>
      <w:marTop w:val="0"/>
      <w:marBottom w:val="0"/>
      <w:divBdr>
        <w:top w:val="none" w:sz="0" w:space="0" w:color="auto"/>
        <w:left w:val="none" w:sz="0" w:space="0" w:color="auto"/>
        <w:bottom w:val="none" w:sz="0" w:space="0" w:color="auto"/>
        <w:right w:val="none" w:sz="0" w:space="0" w:color="auto"/>
      </w:divBdr>
    </w:div>
    <w:div w:id="1743984492">
      <w:bodyDiv w:val="1"/>
      <w:marLeft w:val="0"/>
      <w:marRight w:val="0"/>
      <w:marTop w:val="0"/>
      <w:marBottom w:val="0"/>
      <w:divBdr>
        <w:top w:val="none" w:sz="0" w:space="0" w:color="auto"/>
        <w:left w:val="none" w:sz="0" w:space="0" w:color="auto"/>
        <w:bottom w:val="none" w:sz="0" w:space="0" w:color="auto"/>
        <w:right w:val="none" w:sz="0" w:space="0" w:color="auto"/>
      </w:divBdr>
    </w:div>
    <w:div w:id="1750302379">
      <w:bodyDiv w:val="1"/>
      <w:marLeft w:val="0"/>
      <w:marRight w:val="0"/>
      <w:marTop w:val="0"/>
      <w:marBottom w:val="0"/>
      <w:divBdr>
        <w:top w:val="none" w:sz="0" w:space="0" w:color="auto"/>
        <w:left w:val="none" w:sz="0" w:space="0" w:color="auto"/>
        <w:bottom w:val="none" w:sz="0" w:space="0" w:color="auto"/>
        <w:right w:val="none" w:sz="0" w:space="0" w:color="auto"/>
      </w:divBdr>
    </w:div>
    <w:div w:id="1758207145">
      <w:bodyDiv w:val="1"/>
      <w:marLeft w:val="0"/>
      <w:marRight w:val="0"/>
      <w:marTop w:val="0"/>
      <w:marBottom w:val="0"/>
      <w:divBdr>
        <w:top w:val="none" w:sz="0" w:space="0" w:color="auto"/>
        <w:left w:val="none" w:sz="0" w:space="0" w:color="auto"/>
        <w:bottom w:val="none" w:sz="0" w:space="0" w:color="auto"/>
        <w:right w:val="none" w:sz="0" w:space="0" w:color="auto"/>
      </w:divBdr>
    </w:div>
    <w:div w:id="1774547342">
      <w:bodyDiv w:val="1"/>
      <w:marLeft w:val="0"/>
      <w:marRight w:val="0"/>
      <w:marTop w:val="0"/>
      <w:marBottom w:val="0"/>
      <w:divBdr>
        <w:top w:val="none" w:sz="0" w:space="0" w:color="auto"/>
        <w:left w:val="none" w:sz="0" w:space="0" w:color="auto"/>
        <w:bottom w:val="none" w:sz="0" w:space="0" w:color="auto"/>
        <w:right w:val="none" w:sz="0" w:space="0" w:color="auto"/>
      </w:divBdr>
    </w:div>
    <w:div w:id="1776510638">
      <w:bodyDiv w:val="1"/>
      <w:marLeft w:val="0"/>
      <w:marRight w:val="0"/>
      <w:marTop w:val="0"/>
      <w:marBottom w:val="0"/>
      <w:divBdr>
        <w:top w:val="none" w:sz="0" w:space="0" w:color="auto"/>
        <w:left w:val="none" w:sz="0" w:space="0" w:color="auto"/>
        <w:bottom w:val="none" w:sz="0" w:space="0" w:color="auto"/>
        <w:right w:val="none" w:sz="0" w:space="0" w:color="auto"/>
      </w:divBdr>
    </w:div>
    <w:div w:id="1781876681">
      <w:bodyDiv w:val="1"/>
      <w:marLeft w:val="0"/>
      <w:marRight w:val="0"/>
      <w:marTop w:val="0"/>
      <w:marBottom w:val="0"/>
      <w:divBdr>
        <w:top w:val="none" w:sz="0" w:space="0" w:color="auto"/>
        <w:left w:val="none" w:sz="0" w:space="0" w:color="auto"/>
        <w:bottom w:val="none" w:sz="0" w:space="0" w:color="auto"/>
        <w:right w:val="none" w:sz="0" w:space="0" w:color="auto"/>
      </w:divBdr>
    </w:div>
    <w:div w:id="1799834046">
      <w:bodyDiv w:val="1"/>
      <w:marLeft w:val="0"/>
      <w:marRight w:val="0"/>
      <w:marTop w:val="0"/>
      <w:marBottom w:val="0"/>
      <w:divBdr>
        <w:top w:val="none" w:sz="0" w:space="0" w:color="auto"/>
        <w:left w:val="none" w:sz="0" w:space="0" w:color="auto"/>
        <w:bottom w:val="none" w:sz="0" w:space="0" w:color="auto"/>
        <w:right w:val="none" w:sz="0" w:space="0" w:color="auto"/>
      </w:divBdr>
    </w:div>
    <w:div w:id="1803184688">
      <w:bodyDiv w:val="1"/>
      <w:marLeft w:val="0"/>
      <w:marRight w:val="0"/>
      <w:marTop w:val="0"/>
      <w:marBottom w:val="0"/>
      <w:divBdr>
        <w:top w:val="none" w:sz="0" w:space="0" w:color="auto"/>
        <w:left w:val="none" w:sz="0" w:space="0" w:color="auto"/>
        <w:bottom w:val="none" w:sz="0" w:space="0" w:color="auto"/>
        <w:right w:val="none" w:sz="0" w:space="0" w:color="auto"/>
      </w:divBdr>
    </w:div>
    <w:div w:id="1817719473">
      <w:bodyDiv w:val="1"/>
      <w:marLeft w:val="0"/>
      <w:marRight w:val="0"/>
      <w:marTop w:val="0"/>
      <w:marBottom w:val="0"/>
      <w:divBdr>
        <w:top w:val="none" w:sz="0" w:space="0" w:color="auto"/>
        <w:left w:val="none" w:sz="0" w:space="0" w:color="auto"/>
        <w:bottom w:val="none" w:sz="0" w:space="0" w:color="auto"/>
        <w:right w:val="none" w:sz="0" w:space="0" w:color="auto"/>
      </w:divBdr>
    </w:div>
    <w:div w:id="1819028184">
      <w:bodyDiv w:val="1"/>
      <w:marLeft w:val="0"/>
      <w:marRight w:val="0"/>
      <w:marTop w:val="0"/>
      <w:marBottom w:val="0"/>
      <w:divBdr>
        <w:top w:val="none" w:sz="0" w:space="0" w:color="auto"/>
        <w:left w:val="none" w:sz="0" w:space="0" w:color="auto"/>
        <w:bottom w:val="none" w:sz="0" w:space="0" w:color="auto"/>
        <w:right w:val="none" w:sz="0" w:space="0" w:color="auto"/>
      </w:divBdr>
    </w:div>
    <w:div w:id="1820343530">
      <w:bodyDiv w:val="1"/>
      <w:marLeft w:val="0"/>
      <w:marRight w:val="0"/>
      <w:marTop w:val="0"/>
      <w:marBottom w:val="0"/>
      <w:divBdr>
        <w:top w:val="none" w:sz="0" w:space="0" w:color="auto"/>
        <w:left w:val="none" w:sz="0" w:space="0" w:color="auto"/>
        <w:bottom w:val="none" w:sz="0" w:space="0" w:color="auto"/>
        <w:right w:val="none" w:sz="0" w:space="0" w:color="auto"/>
      </w:divBdr>
    </w:div>
    <w:div w:id="1835560923">
      <w:bodyDiv w:val="1"/>
      <w:marLeft w:val="0"/>
      <w:marRight w:val="0"/>
      <w:marTop w:val="0"/>
      <w:marBottom w:val="0"/>
      <w:divBdr>
        <w:top w:val="none" w:sz="0" w:space="0" w:color="auto"/>
        <w:left w:val="none" w:sz="0" w:space="0" w:color="auto"/>
        <w:bottom w:val="none" w:sz="0" w:space="0" w:color="auto"/>
        <w:right w:val="none" w:sz="0" w:space="0" w:color="auto"/>
      </w:divBdr>
    </w:div>
    <w:div w:id="1857577849">
      <w:bodyDiv w:val="1"/>
      <w:marLeft w:val="0"/>
      <w:marRight w:val="0"/>
      <w:marTop w:val="0"/>
      <w:marBottom w:val="0"/>
      <w:divBdr>
        <w:top w:val="none" w:sz="0" w:space="0" w:color="auto"/>
        <w:left w:val="none" w:sz="0" w:space="0" w:color="auto"/>
        <w:bottom w:val="none" w:sz="0" w:space="0" w:color="auto"/>
        <w:right w:val="none" w:sz="0" w:space="0" w:color="auto"/>
      </w:divBdr>
    </w:div>
    <w:div w:id="1879465442">
      <w:bodyDiv w:val="1"/>
      <w:marLeft w:val="0"/>
      <w:marRight w:val="0"/>
      <w:marTop w:val="0"/>
      <w:marBottom w:val="0"/>
      <w:divBdr>
        <w:top w:val="none" w:sz="0" w:space="0" w:color="auto"/>
        <w:left w:val="none" w:sz="0" w:space="0" w:color="auto"/>
        <w:bottom w:val="none" w:sz="0" w:space="0" w:color="auto"/>
        <w:right w:val="none" w:sz="0" w:space="0" w:color="auto"/>
      </w:divBdr>
    </w:div>
    <w:div w:id="1954631852">
      <w:bodyDiv w:val="1"/>
      <w:marLeft w:val="0"/>
      <w:marRight w:val="0"/>
      <w:marTop w:val="0"/>
      <w:marBottom w:val="0"/>
      <w:divBdr>
        <w:top w:val="none" w:sz="0" w:space="0" w:color="auto"/>
        <w:left w:val="none" w:sz="0" w:space="0" w:color="auto"/>
        <w:bottom w:val="none" w:sz="0" w:space="0" w:color="auto"/>
        <w:right w:val="none" w:sz="0" w:space="0" w:color="auto"/>
      </w:divBdr>
    </w:div>
    <w:div w:id="1957171163">
      <w:bodyDiv w:val="1"/>
      <w:marLeft w:val="0"/>
      <w:marRight w:val="0"/>
      <w:marTop w:val="0"/>
      <w:marBottom w:val="0"/>
      <w:divBdr>
        <w:top w:val="none" w:sz="0" w:space="0" w:color="auto"/>
        <w:left w:val="none" w:sz="0" w:space="0" w:color="auto"/>
        <w:bottom w:val="none" w:sz="0" w:space="0" w:color="auto"/>
        <w:right w:val="none" w:sz="0" w:space="0" w:color="auto"/>
      </w:divBdr>
    </w:div>
    <w:div w:id="1985230026">
      <w:bodyDiv w:val="1"/>
      <w:marLeft w:val="0"/>
      <w:marRight w:val="0"/>
      <w:marTop w:val="0"/>
      <w:marBottom w:val="0"/>
      <w:divBdr>
        <w:top w:val="none" w:sz="0" w:space="0" w:color="auto"/>
        <w:left w:val="none" w:sz="0" w:space="0" w:color="auto"/>
        <w:bottom w:val="none" w:sz="0" w:space="0" w:color="auto"/>
        <w:right w:val="none" w:sz="0" w:space="0" w:color="auto"/>
      </w:divBdr>
    </w:div>
    <w:div w:id="2001617542">
      <w:bodyDiv w:val="1"/>
      <w:marLeft w:val="0"/>
      <w:marRight w:val="0"/>
      <w:marTop w:val="0"/>
      <w:marBottom w:val="0"/>
      <w:divBdr>
        <w:top w:val="none" w:sz="0" w:space="0" w:color="auto"/>
        <w:left w:val="none" w:sz="0" w:space="0" w:color="auto"/>
        <w:bottom w:val="none" w:sz="0" w:space="0" w:color="auto"/>
        <w:right w:val="none" w:sz="0" w:space="0" w:color="auto"/>
      </w:divBdr>
    </w:div>
    <w:div w:id="2016957344">
      <w:bodyDiv w:val="1"/>
      <w:marLeft w:val="0"/>
      <w:marRight w:val="0"/>
      <w:marTop w:val="0"/>
      <w:marBottom w:val="0"/>
      <w:divBdr>
        <w:top w:val="none" w:sz="0" w:space="0" w:color="auto"/>
        <w:left w:val="none" w:sz="0" w:space="0" w:color="auto"/>
        <w:bottom w:val="none" w:sz="0" w:space="0" w:color="auto"/>
        <w:right w:val="none" w:sz="0" w:space="0" w:color="auto"/>
      </w:divBdr>
    </w:div>
    <w:div w:id="2019191165">
      <w:bodyDiv w:val="1"/>
      <w:marLeft w:val="0"/>
      <w:marRight w:val="0"/>
      <w:marTop w:val="0"/>
      <w:marBottom w:val="0"/>
      <w:divBdr>
        <w:top w:val="none" w:sz="0" w:space="0" w:color="auto"/>
        <w:left w:val="none" w:sz="0" w:space="0" w:color="auto"/>
        <w:bottom w:val="none" w:sz="0" w:space="0" w:color="auto"/>
        <w:right w:val="none" w:sz="0" w:space="0" w:color="auto"/>
      </w:divBdr>
    </w:div>
    <w:div w:id="2040232059">
      <w:bodyDiv w:val="1"/>
      <w:marLeft w:val="0"/>
      <w:marRight w:val="0"/>
      <w:marTop w:val="0"/>
      <w:marBottom w:val="0"/>
      <w:divBdr>
        <w:top w:val="none" w:sz="0" w:space="0" w:color="auto"/>
        <w:left w:val="none" w:sz="0" w:space="0" w:color="auto"/>
        <w:bottom w:val="none" w:sz="0" w:space="0" w:color="auto"/>
        <w:right w:val="none" w:sz="0" w:space="0" w:color="auto"/>
      </w:divBdr>
    </w:div>
    <w:div w:id="2042440689">
      <w:bodyDiv w:val="1"/>
      <w:marLeft w:val="0"/>
      <w:marRight w:val="0"/>
      <w:marTop w:val="0"/>
      <w:marBottom w:val="0"/>
      <w:divBdr>
        <w:top w:val="none" w:sz="0" w:space="0" w:color="auto"/>
        <w:left w:val="none" w:sz="0" w:space="0" w:color="auto"/>
        <w:bottom w:val="none" w:sz="0" w:space="0" w:color="auto"/>
        <w:right w:val="none" w:sz="0" w:space="0" w:color="auto"/>
      </w:divBdr>
    </w:div>
    <w:div w:id="2049794697">
      <w:bodyDiv w:val="1"/>
      <w:marLeft w:val="0"/>
      <w:marRight w:val="0"/>
      <w:marTop w:val="0"/>
      <w:marBottom w:val="0"/>
      <w:divBdr>
        <w:top w:val="none" w:sz="0" w:space="0" w:color="auto"/>
        <w:left w:val="none" w:sz="0" w:space="0" w:color="auto"/>
        <w:bottom w:val="none" w:sz="0" w:space="0" w:color="auto"/>
        <w:right w:val="none" w:sz="0" w:space="0" w:color="auto"/>
      </w:divBdr>
    </w:div>
    <w:div w:id="2057772586">
      <w:bodyDiv w:val="1"/>
      <w:marLeft w:val="0"/>
      <w:marRight w:val="0"/>
      <w:marTop w:val="0"/>
      <w:marBottom w:val="0"/>
      <w:divBdr>
        <w:top w:val="none" w:sz="0" w:space="0" w:color="auto"/>
        <w:left w:val="none" w:sz="0" w:space="0" w:color="auto"/>
        <w:bottom w:val="none" w:sz="0" w:space="0" w:color="auto"/>
        <w:right w:val="none" w:sz="0" w:space="0" w:color="auto"/>
      </w:divBdr>
    </w:div>
    <w:div w:id="2057777936">
      <w:bodyDiv w:val="1"/>
      <w:marLeft w:val="0"/>
      <w:marRight w:val="0"/>
      <w:marTop w:val="0"/>
      <w:marBottom w:val="0"/>
      <w:divBdr>
        <w:top w:val="none" w:sz="0" w:space="0" w:color="auto"/>
        <w:left w:val="none" w:sz="0" w:space="0" w:color="auto"/>
        <w:bottom w:val="none" w:sz="0" w:space="0" w:color="auto"/>
        <w:right w:val="none" w:sz="0" w:space="0" w:color="auto"/>
      </w:divBdr>
    </w:div>
    <w:div w:id="2059544466">
      <w:bodyDiv w:val="1"/>
      <w:marLeft w:val="0"/>
      <w:marRight w:val="0"/>
      <w:marTop w:val="0"/>
      <w:marBottom w:val="0"/>
      <w:divBdr>
        <w:top w:val="none" w:sz="0" w:space="0" w:color="auto"/>
        <w:left w:val="none" w:sz="0" w:space="0" w:color="auto"/>
        <w:bottom w:val="none" w:sz="0" w:space="0" w:color="auto"/>
        <w:right w:val="none" w:sz="0" w:space="0" w:color="auto"/>
      </w:divBdr>
    </w:div>
    <w:div w:id="2067876476">
      <w:bodyDiv w:val="1"/>
      <w:marLeft w:val="0"/>
      <w:marRight w:val="0"/>
      <w:marTop w:val="0"/>
      <w:marBottom w:val="0"/>
      <w:divBdr>
        <w:top w:val="none" w:sz="0" w:space="0" w:color="auto"/>
        <w:left w:val="none" w:sz="0" w:space="0" w:color="auto"/>
        <w:bottom w:val="none" w:sz="0" w:space="0" w:color="auto"/>
        <w:right w:val="none" w:sz="0" w:space="0" w:color="auto"/>
      </w:divBdr>
    </w:div>
    <w:div w:id="2074153351">
      <w:bodyDiv w:val="1"/>
      <w:marLeft w:val="0"/>
      <w:marRight w:val="0"/>
      <w:marTop w:val="0"/>
      <w:marBottom w:val="0"/>
      <w:divBdr>
        <w:top w:val="none" w:sz="0" w:space="0" w:color="auto"/>
        <w:left w:val="none" w:sz="0" w:space="0" w:color="auto"/>
        <w:bottom w:val="none" w:sz="0" w:space="0" w:color="auto"/>
        <w:right w:val="none" w:sz="0" w:space="0" w:color="auto"/>
      </w:divBdr>
    </w:div>
    <w:div w:id="2101683385">
      <w:bodyDiv w:val="1"/>
      <w:marLeft w:val="0"/>
      <w:marRight w:val="0"/>
      <w:marTop w:val="0"/>
      <w:marBottom w:val="0"/>
      <w:divBdr>
        <w:top w:val="none" w:sz="0" w:space="0" w:color="auto"/>
        <w:left w:val="none" w:sz="0" w:space="0" w:color="auto"/>
        <w:bottom w:val="none" w:sz="0" w:space="0" w:color="auto"/>
        <w:right w:val="none" w:sz="0" w:space="0" w:color="auto"/>
      </w:divBdr>
    </w:div>
    <w:div w:id="2104254790">
      <w:bodyDiv w:val="1"/>
      <w:marLeft w:val="0"/>
      <w:marRight w:val="0"/>
      <w:marTop w:val="0"/>
      <w:marBottom w:val="0"/>
      <w:divBdr>
        <w:top w:val="none" w:sz="0" w:space="0" w:color="auto"/>
        <w:left w:val="none" w:sz="0" w:space="0" w:color="auto"/>
        <w:bottom w:val="none" w:sz="0" w:space="0" w:color="auto"/>
        <w:right w:val="none" w:sz="0" w:space="0" w:color="auto"/>
      </w:divBdr>
    </w:div>
    <w:div w:id="2115131303">
      <w:bodyDiv w:val="1"/>
      <w:marLeft w:val="0"/>
      <w:marRight w:val="0"/>
      <w:marTop w:val="0"/>
      <w:marBottom w:val="0"/>
      <w:divBdr>
        <w:top w:val="none" w:sz="0" w:space="0" w:color="auto"/>
        <w:left w:val="none" w:sz="0" w:space="0" w:color="auto"/>
        <w:bottom w:val="none" w:sz="0" w:space="0" w:color="auto"/>
        <w:right w:val="none" w:sz="0" w:space="0" w:color="auto"/>
      </w:divBdr>
    </w:div>
    <w:div w:id="2135248339">
      <w:bodyDiv w:val="1"/>
      <w:marLeft w:val="0"/>
      <w:marRight w:val="0"/>
      <w:marTop w:val="0"/>
      <w:marBottom w:val="0"/>
      <w:divBdr>
        <w:top w:val="none" w:sz="0" w:space="0" w:color="auto"/>
        <w:left w:val="none" w:sz="0" w:space="0" w:color="auto"/>
        <w:bottom w:val="none" w:sz="0" w:space="0" w:color="auto"/>
        <w:right w:val="none" w:sz="0" w:space="0" w:color="auto"/>
      </w:divBdr>
    </w:div>
    <w:div w:id="213583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1141</Words>
  <Characters>6506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7632</CharactersWithSpaces>
  <SharedDoc>false</SharedDoc>
  <HLinks>
    <vt:vector size="18" baseType="variant">
      <vt:variant>
        <vt:i4>1048657</vt:i4>
      </vt:variant>
      <vt:variant>
        <vt:i4>6</vt:i4>
      </vt:variant>
      <vt:variant>
        <vt:i4>0</vt:i4>
      </vt:variant>
      <vt:variant>
        <vt:i4>5</vt:i4>
      </vt:variant>
      <vt:variant>
        <vt:lpwstr>consultantplus://offline/ref=9F6277FF8AB7B97CA886FA2F6EC2A879612D4882136ECF82B005F0B7E244A8A68EDC8B0Ck6G</vt:lpwstr>
      </vt:variant>
      <vt:variant>
        <vt:lpwstr/>
      </vt:variant>
      <vt:variant>
        <vt:i4>6881376</vt:i4>
      </vt:variant>
      <vt:variant>
        <vt:i4>3</vt:i4>
      </vt:variant>
      <vt:variant>
        <vt:i4>0</vt:i4>
      </vt:variant>
      <vt:variant>
        <vt:i4>5</vt:i4>
      </vt:variant>
      <vt:variant>
        <vt:lpwstr>consultantplus://offline/ref=460AD4EC49F6FAC08654BEB45B1F6D1CF6E32E69610A29024CF8034796FD6F1E29A2543C9CE7E268wC7BF</vt:lpwstr>
      </vt:variant>
      <vt:variant>
        <vt:lpwstr/>
      </vt:variant>
      <vt:variant>
        <vt:i4>524360</vt:i4>
      </vt:variant>
      <vt:variant>
        <vt:i4>0</vt:i4>
      </vt:variant>
      <vt:variant>
        <vt:i4>0</vt:i4>
      </vt:variant>
      <vt:variant>
        <vt:i4>5</vt:i4>
      </vt:variant>
      <vt:variant>
        <vt:lpwstr>http://adm.gov86.org/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Светлана Асеева</cp:lastModifiedBy>
  <cp:revision>4</cp:revision>
  <cp:lastPrinted>2020-03-16T06:34:00Z</cp:lastPrinted>
  <dcterms:created xsi:type="dcterms:W3CDTF">2020-03-13T09:25:00Z</dcterms:created>
  <dcterms:modified xsi:type="dcterms:W3CDTF">2020-03-16T06:34:00Z</dcterms:modified>
</cp:coreProperties>
</file>