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1BEFF" w14:textId="33A6D13C" w:rsidR="003966D8" w:rsidRDefault="003966D8" w:rsidP="00A312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466F1">
        <w:rPr>
          <w:noProof/>
          <w:lang w:eastAsia="ru-RU"/>
        </w:rPr>
        <w:drawing>
          <wp:inline distT="0" distB="0" distL="0" distR="0" wp14:anchorId="0A38FDD4" wp14:editId="2A3C4F03">
            <wp:extent cx="601200" cy="788400"/>
            <wp:effectExtent l="0" t="0" r="8890" b="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5BFFE" w14:textId="77777777" w:rsidR="003966D8" w:rsidRDefault="003966D8" w:rsidP="00A312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181B547" w14:textId="77777777" w:rsidR="00A312FA" w:rsidRPr="00D14ED0" w:rsidRDefault="00A312FA" w:rsidP="00A312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14ED0">
        <w:rPr>
          <w:rFonts w:ascii="Times New Roman" w:hAnsi="Times New Roman"/>
          <w:b/>
          <w:sz w:val="36"/>
          <w:szCs w:val="36"/>
        </w:rPr>
        <w:t>Ханты-Мансийский автономный округ-Югра</w:t>
      </w:r>
    </w:p>
    <w:p w14:paraId="48145602" w14:textId="77777777" w:rsidR="00A312FA" w:rsidRPr="00D14ED0" w:rsidRDefault="00A312FA" w:rsidP="00A312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14ED0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14:paraId="4F34762C" w14:textId="77777777" w:rsidR="00A312FA" w:rsidRPr="00D14ED0" w:rsidRDefault="00A312FA" w:rsidP="00A312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14ED0">
        <w:rPr>
          <w:rFonts w:ascii="Times New Roman" w:hAnsi="Times New Roman"/>
          <w:b/>
          <w:sz w:val="36"/>
          <w:szCs w:val="36"/>
        </w:rPr>
        <w:t xml:space="preserve">городской округ город </w:t>
      </w:r>
      <w:proofErr w:type="spellStart"/>
      <w:r w:rsidRPr="00D14ED0">
        <w:rPr>
          <w:rFonts w:ascii="Times New Roman" w:hAnsi="Times New Roman"/>
          <w:b/>
          <w:sz w:val="36"/>
          <w:szCs w:val="36"/>
        </w:rPr>
        <w:t>Пыть-Ях</w:t>
      </w:r>
      <w:proofErr w:type="spellEnd"/>
    </w:p>
    <w:p w14:paraId="2AA661F5" w14:textId="77777777" w:rsidR="00A312FA" w:rsidRPr="00162E20" w:rsidRDefault="00A312FA" w:rsidP="00A312FA">
      <w:pPr>
        <w:pStyle w:val="1"/>
        <w:rPr>
          <w:b/>
          <w:sz w:val="36"/>
          <w:szCs w:val="36"/>
        </w:rPr>
      </w:pPr>
      <w:r w:rsidRPr="00162E20">
        <w:rPr>
          <w:b/>
          <w:sz w:val="36"/>
          <w:szCs w:val="36"/>
        </w:rPr>
        <w:t>АДМИНИСТРАЦИЯ ГОРОДА</w:t>
      </w:r>
    </w:p>
    <w:p w14:paraId="4C08C407" w14:textId="77777777" w:rsidR="00A312FA" w:rsidRPr="00D14ED0" w:rsidRDefault="00A312FA" w:rsidP="00A312FA">
      <w:pPr>
        <w:jc w:val="center"/>
        <w:rPr>
          <w:rFonts w:ascii="Times New Roman" w:hAnsi="Times New Roman"/>
          <w:sz w:val="36"/>
          <w:szCs w:val="36"/>
        </w:rPr>
      </w:pPr>
    </w:p>
    <w:p w14:paraId="07551A16" w14:textId="77777777" w:rsidR="00A312FA" w:rsidRPr="00D14ED0" w:rsidRDefault="00A312FA" w:rsidP="00A312FA">
      <w:pPr>
        <w:jc w:val="center"/>
        <w:rPr>
          <w:rFonts w:ascii="Times New Roman" w:hAnsi="Times New Roman"/>
          <w:b/>
          <w:sz w:val="36"/>
          <w:szCs w:val="36"/>
        </w:rPr>
      </w:pPr>
      <w:r w:rsidRPr="00D14ED0">
        <w:rPr>
          <w:rFonts w:ascii="Times New Roman" w:hAnsi="Times New Roman"/>
          <w:b/>
          <w:sz w:val="36"/>
          <w:szCs w:val="36"/>
        </w:rPr>
        <w:t>Р А С П О Р Я Ж Е Н И Е</w:t>
      </w:r>
    </w:p>
    <w:p w14:paraId="66D673CA" w14:textId="77777777" w:rsidR="00A312FA" w:rsidRPr="003966D8" w:rsidRDefault="00A312FA" w:rsidP="00A312FA">
      <w:pPr>
        <w:pStyle w:val="2"/>
        <w:rPr>
          <w:bCs/>
          <w:sz w:val="24"/>
          <w:szCs w:val="28"/>
        </w:rPr>
      </w:pPr>
    </w:p>
    <w:p w14:paraId="4F5BC47C" w14:textId="77777777" w:rsidR="00DA4DD9" w:rsidRDefault="00DA4DD9" w:rsidP="00DA4DD9">
      <w:pPr>
        <w:pStyle w:val="11"/>
        <w:rPr>
          <w:noProof/>
          <w:szCs w:val="28"/>
        </w:rPr>
      </w:pPr>
      <w:r>
        <w:rPr>
          <w:noProof/>
          <w:szCs w:val="28"/>
        </w:rPr>
        <w:t>От 04.06.2020</w:t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  <w:t>№ 1084-ра</w:t>
      </w:r>
    </w:p>
    <w:p w14:paraId="0E8D99BF" w14:textId="77777777" w:rsidR="00DA4DD9" w:rsidRPr="00C36232" w:rsidRDefault="00DA4DD9" w:rsidP="00DA4DD9">
      <w:pPr>
        <w:pStyle w:val="11"/>
        <w:rPr>
          <w:noProof/>
          <w:szCs w:val="28"/>
        </w:rPr>
      </w:pPr>
    </w:p>
    <w:p w14:paraId="694FFFEA" w14:textId="77777777" w:rsidR="00DA4DD9" w:rsidRPr="00F17690" w:rsidRDefault="00DA4DD9" w:rsidP="00DA4D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690">
        <w:rPr>
          <w:rFonts w:ascii="Times New Roman" w:eastAsia="Times New Roman" w:hAnsi="Times New Roman"/>
          <w:sz w:val="28"/>
          <w:szCs w:val="28"/>
          <w:lang w:eastAsia="ru-RU"/>
        </w:rPr>
        <w:t>Об осуществлении</w:t>
      </w:r>
    </w:p>
    <w:p w14:paraId="3D199172" w14:textId="77777777" w:rsidR="00DA4DD9" w:rsidRDefault="00DA4DD9" w:rsidP="00DA4D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690">
        <w:rPr>
          <w:rFonts w:ascii="Times New Roman" w:eastAsia="Times New Roman" w:hAnsi="Times New Roman"/>
          <w:sz w:val="28"/>
          <w:szCs w:val="28"/>
          <w:lang w:eastAsia="ru-RU"/>
        </w:rPr>
        <w:t>внутреннего финансового ау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17690">
        <w:rPr>
          <w:rFonts w:ascii="Times New Roman" w:eastAsia="Times New Roman" w:hAnsi="Times New Roman"/>
          <w:sz w:val="28"/>
          <w:szCs w:val="28"/>
          <w:lang w:eastAsia="ru-RU"/>
        </w:rPr>
        <w:t>ита</w:t>
      </w:r>
    </w:p>
    <w:p w14:paraId="18ED894D" w14:textId="77777777" w:rsidR="00DA4DD9" w:rsidRDefault="00DA4DD9" w:rsidP="00DA4DD9">
      <w:pPr>
        <w:spacing w:after="0" w:line="240" w:lineRule="auto"/>
        <w:rPr>
          <w:bCs/>
          <w:sz w:val="28"/>
          <w:szCs w:val="28"/>
        </w:rPr>
      </w:pPr>
    </w:p>
    <w:p w14:paraId="6BB8FC01" w14:textId="77777777" w:rsidR="00DA4DD9" w:rsidRDefault="00DA4DD9" w:rsidP="00DA4DD9">
      <w:pPr>
        <w:spacing w:after="0" w:line="240" w:lineRule="auto"/>
        <w:rPr>
          <w:bCs/>
          <w:sz w:val="28"/>
          <w:szCs w:val="28"/>
        </w:rPr>
      </w:pPr>
    </w:p>
    <w:p w14:paraId="32A89293" w14:textId="77777777" w:rsidR="00DA4DD9" w:rsidRPr="0057202D" w:rsidRDefault="00DA4DD9" w:rsidP="00DA4DD9">
      <w:pPr>
        <w:spacing w:after="0" w:line="240" w:lineRule="auto"/>
        <w:rPr>
          <w:bCs/>
          <w:sz w:val="28"/>
          <w:szCs w:val="28"/>
        </w:rPr>
      </w:pPr>
    </w:p>
    <w:p w14:paraId="080BCD93" w14:textId="77777777" w:rsidR="00DA4DD9" w:rsidRPr="00162E20" w:rsidRDefault="00DA4DD9" w:rsidP="00DA4D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E20">
        <w:rPr>
          <w:rFonts w:ascii="Times New Roman" w:hAnsi="Times New Roman"/>
          <w:sz w:val="28"/>
          <w:szCs w:val="28"/>
        </w:rPr>
        <w:t>В соответствии с пунктом 5 статьи 160.2-1 Бюджетного кодекса Российской Федерации и в целях обеспечения осуществления бюджетных полномочий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 контроля и внутреннего финансового аудита</w:t>
      </w:r>
      <w:r w:rsidRPr="00162E20">
        <w:rPr>
          <w:sz w:val="28"/>
          <w:szCs w:val="28"/>
        </w:rPr>
        <w:t>:</w:t>
      </w:r>
      <w:r w:rsidRPr="00162E20">
        <w:rPr>
          <w:rFonts w:ascii="Times New Roman" w:hAnsi="Times New Roman"/>
          <w:sz w:val="28"/>
          <w:szCs w:val="28"/>
        </w:rPr>
        <w:t xml:space="preserve"> </w:t>
      </w:r>
    </w:p>
    <w:p w14:paraId="47DA2E68" w14:textId="77777777" w:rsidR="00DA4DD9" w:rsidRPr="00162E20" w:rsidRDefault="00DA4DD9" w:rsidP="00DA4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3339DB" w14:textId="77777777" w:rsidR="00DA4DD9" w:rsidRPr="00162E20" w:rsidRDefault="00DA4DD9" w:rsidP="00DA4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3F3385" w14:textId="77777777" w:rsidR="00DA4DD9" w:rsidRPr="00162E20" w:rsidRDefault="00DA4DD9" w:rsidP="00DA4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A82832" w14:textId="77777777" w:rsidR="00DA4DD9" w:rsidRPr="00AB3392" w:rsidRDefault="00DA4DD9" w:rsidP="00DA4DD9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392">
        <w:rPr>
          <w:rFonts w:ascii="Times New Roman" w:hAnsi="Times New Roman"/>
          <w:sz w:val="28"/>
          <w:szCs w:val="28"/>
        </w:rPr>
        <w:t>Утвердить Порядок осуществления внутреннего финансового аудита согласно приложению.</w:t>
      </w:r>
    </w:p>
    <w:p w14:paraId="351AC674" w14:textId="77777777" w:rsidR="00DA4DD9" w:rsidRDefault="00DA4DD9" w:rsidP="00DA4DD9">
      <w:pPr>
        <w:pStyle w:val="21"/>
        <w:tabs>
          <w:tab w:val="num" w:pos="1260"/>
        </w:tabs>
        <w:spacing w:after="0" w:line="360" w:lineRule="auto"/>
        <w:ind w:left="0" w:right="-85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  <w:t>Контроль за выполнением распоряжения оставляю за собой.</w:t>
      </w:r>
    </w:p>
    <w:p w14:paraId="5F3C3280" w14:textId="77777777" w:rsidR="00DA4DD9" w:rsidRDefault="00DA4DD9" w:rsidP="00DA4DD9">
      <w:pPr>
        <w:spacing w:after="0" w:line="240" w:lineRule="auto"/>
        <w:rPr>
          <w:sz w:val="28"/>
          <w:szCs w:val="28"/>
        </w:rPr>
      </w:pPr>
    </w:p>
    <w:p w14:paraId="236A4D2A" w14:textId="77777777" w:rsidR="00DA4DD9" w:rsidRDefault="00DA4DD9" w:rsidP="00DA4DD9">
      <w:pPr>
        <w:spacing w:after="0" w:line="240" w:lineRule="auto"/>
        <w:rPr>
          <w:sz w:val="28"/>
          <w:szCs w:val="28"/>
        </w:rPr>
      </w:pPr>
    </w:p>
    <w:p w14:paraId="401F16FB" w14:textId="77777777" w:rsidR="00DA4DD9" w:rsidRDefault="00DA4DD9" w:rsidP="00DA4DD9">
      <w:pPr>
        <w:spacing w:after="0" w:line="240" w:lineRule="auto"/>
        <w:rPr>
          <w:sz w:val="28"/>
          <w:szCs w:val="28"/>
        </w:rPr>
      </w:pPr>
    </w:p>
    <w:p w14:paraId="03C1630B" w14:textId="77777777" w:rsidR="00DA4DD9" w:rsidRPr="00B45DCC" w:rsidRDefault="00DA4DD9" w:rsidP="00DA4DD9">
      <w:pPr>
        <w:spacing w:line="360" w:lineRule="auto"/>
        <w:rPr>
          <w:rFonts w:ascii="Times New Roman" w:hAnsi="Times New Roman"/>
          <w:sz w:val="28"/>
          <w:szCs w:val="28"/>
        </w:rPr>
      </w:pPr>
      <w:r w:rsidRPr="00B45DCC">
        <w:rPr>
          <w:rFonts w:ascii="Times New Roman" w:hAnsi="Times New Roman"/>
          <w:sz w:val="28"/>
          <w:szCs w:val="28"/>
        </w:rPr>
        <w:t xml:space="preserve">Глава города </w:t>
      </w:r>
      <w:proofErr w:type="spellStart"/>
      <w:r w:rsidRPr="00B45DCC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B45DCC">
        <w:rPr>
          <w:rFonts w:ascii="Times New Roman" w:hAnsi="Times New Roman"/>
          <w:sz w:val="28"/>
          <w:szCs w:val="28"/>
        </w:rPr>
        <w:tab/>
      </w:r>
      <w:r w:rsidRPr="00B45DCC">
        <w:rPr>
          <w:rFonts w:ascii="Times New Roman" w:hAnsi="Times New Roman"/>
          <w:sz w:val="28"/>
          <w:szCs w:val="28"/>
        </w:rPr>
        <w:tab/>
      </w:r>
      <w:r w:rsidRPr="00B45DCC">
        <w:rPr>
          <w:rFonts w:ascii="Times New Roman" w:hAnsi="Times New Roman"/>
          <w:sz w:val="28"/>
          <w:szCs w:val="28"/>
        </w:rPr>
        <w:tab/>
      </w:r>
      <w:r w:rsidRPr="00B45DCC">
        <w:rPr>
          <w:rFonts w:ascii="Times New Roman" w:hAnsi="Times New Roman"/>
          <w:sz w:val="28"/>
          <w:szCs w:val="28"/>
        </w:rPr>
        <w:tab/>
      </w:r>
      <w:r w:rsidRPr="00B45DCC">
        <w:rPr>
          <w:rFonts w:ascii="Times New Roman" w:hAnsi="Times New Roman"/>
          <w:sz w:val="28"/>
          <w:szCs w:val="28"/>
        </w:rPr>
        <w:tab/>
      </w:r>
      <w:r w:rsidRPr="00B45DCC">
        <w:rPr>
          <w:rFonts w:ascii="Times New Roman" w:hAnsi="Times New Roman"/>
          <w:sz w:val="28"/>
          <w:szCs w:val="28"/>
        </w:rPr>
        <w:tab/>
        <w:t xml:space="preserve">            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DCC">
        <w:rPr>
          <w:rFonts w:ascii="Times New Roman" w:hAnsi="Times New Roman"/>
          <w:sz w:val="28"/>
          <w:szCs w:val="28"/>
        </w:rPr>
        <w:t xml:space="preserve">Морозов </w:t>
      </w:r>
    </w:p>
    <w:p w14:paraId="199AFA04" w14:textId="77777777" w:rsidR="00DA4DD9" w:rsidRPr="00162E20" w:rsidRDefault="00DA4DD9" w:rsidP="00DA4DD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62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к</w:t>
      </w:r>
    </w:p>
    <w:p w14:paraId="697630C2" w14:textId="77777777" w:rsidR="00DA4DD9" w:rsidRPr="00162E20" w:rsidRDefault="00DA4DD9" w:rsidP="00DA4DD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62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распоряжению администрации </w:t>
      </w:r>
    </w:p>
    <w:p w14:paraId="7639835A" w14:textId="77777777" w:rsidR="00DA4DD9" w:rsidRPr="00162E20" w:rsidRDefault="00DA4DD9" w:rsidP="00DA4DD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62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города </w:t>
      </w:r>
      <w:proofErr w:type="spellStart"/>
      <w:r w:rsidRPr="00162E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Пыть-Яха</w:t>
      </w:r>
      <w:proofErr w:type="spellEnd"/>
    </w:p>
    <w:p w14:paraId="1770FDB9" w14:textId="73205773" w:rsidR="00DA4DD9" w:rsidRDefault="00DA4DD9" w:rsidP="00DA4DD9">
      <w:pPr>
        <w:spacing w:after="0" w:line="240" w:lineRule="auto"/>
        <w:jc w:val="right"/>
        <w:rPr>
          <w:rFonts w:ascii="Times New Roman" w:eastAsia="Times New Roman" w:hAnsi="Times New Roman"/>
          <w:bCs/>
          <w:color w:val="5B9BD5" w:themeColor="accent1"/>
          <w:sz w:val="28"/>
          <w:szCs w:val="28"/>
          <w:lang w:eastAsia="ru-RU"/>
        </w:rPr>
      </w:pPr>
      <w:r w:rsidRPr="00B20D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B20D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Pr="00B20D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от 04.06.2020 № 1084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noBreakHyphen/>
      </w:r>
      <w:r w:rsidRPr="00B20D4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E6A7F">
        <w:rPr>
          <w:rFonts w:ascii="Times New Roman" w:eastAsia="Times New Roman" w:hAnsi="Times New Roman"/>
          <w:bCs/>
          <w:color w:val="5B9BD5" w:themeColor="accent1"/>
          <w:sz w:val="28"/>
          <w:szCs w:val="28"/>
          <w:lang w:eastAsia="ru-RU"/>
        </w:rPr>
        <w:t xml:space="preserve">(в ред. от </w:t>
      </w:r>
      <w:r w:rsidR="00D70A2B">
        <w:rPr>
          <w:rFonts w:ascii="Times New Roman" w:eastAsia="Times New Roman" w:hAnsi="Times New Roman"/>
          <w:bCs/>
          <w:color w:val="5B9BD5" w:themeColor="accent1"/>
          <w:sz w:val="28"/>
          <w:szCs w:val="28"/>
          <w:lang w:eastAsia="ru-RU"/>
        </w:rPr>
        <w:t xml:space="preserve">08.12.2021 </w:t>
      </w:r>
      <w:r w:rsidRPr="001E6A7F">
        <w:rPr>
          <w:rFonts w:ascii="Times New Roman" w:eastAsia="Times New Roman" w:hAnsi="Times New Roman"/>
          <w:bCs/>
          <w:color w:val="5B9BD5" w:themeColor="accent1"/>
          <w:sz w:val="28"/>
          <w:szCs w:val="28"/>
          <w:lang w:eastAsia="ru-RU"/>
        </w:rPr>
        <w:t>№ 2</w:t>
      </w:r>
      <w:r w:rsidR="00D70A2B">
        <w:rPr>
          <w:rFonts w:ascii="Times New Roman" w:eastAsia="Times New Roman" w:hAnsi="Times New Roman"/>
          <w:bCs/>
          <w:color w:val="5B9BD5" w:themeColor="accent1"/>
          <w:sz w:val="28"/>
          <w:szCs w:val="28"/>
          <w:lang w:eastAsia="ru-RU"/>
        </w:rPr>
        <w:t>329</w:t>
      </w:r>
      <w:r w:rsidRPr="001E6A7F">
        <w:rPr>
          <w:rFonts w:ascii="Times New Roman" w:eastAsia="Times New Roman" w:hAnsi="Times New Roman"/>
          <w:bCs/>
          <w:color w:val="5B9BD5" w:themeColor="accent1"/>
          <w:sz w:val="28"/>
          <w:szCs w:val="28"/>
          <w:lang w:eastAsia="ru-RU"/>
        </w:rPr>
        <w:t>-ра)</w:t>
      </w:r>
    </w:p>
    <w:p w14:paraId="5DCF1387" w14:textId="77777777" w:rsidR="00D70A2B" w:rsidRPr="00A849DA" w:rsidRDefault="00D70A2B" w:rsidP="00D70A2B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9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14:paraId="6C2D06AB" w14:textId="77777777" w:rsidR="00D70A2B" w:rsidRDefault="00D70A2B" w:rsidP="00D70A2B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9DA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осуществления внутреннего финансового аудита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665CC27" w14:textId="77777777" w:rsidR="00D70A2B" w:rsidRDefault="00D70A2B" w:rsidP="00D70A2B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(далее – Порядок)</w:t>
      </w:r>
    </w:p>
    <w:p w14:paraId="5A55BBB9" w14:textId="77777777" w:rsidR="00D70A2B" w:rsidRDefault="00D70A2B" w:rsidP="00D70A2B">
      <w:pPr>
        <w:pStyle w:val="a3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0F93F5" w14:textId="77777777" w:rsidR="00D70A2B" w:rsidRPr="00A2114B" w:rsidRDefault="00D70A2B" w:rsidP="00D70A2B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A2114B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14:paraId="3EABD91F" w14:textId="77777777" w:rsidR="00D70A2B" w:rsidRPr="00A2114B" w:rsidRDefault="00D70A2B" w:rsidP="00D70A2B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определяет порядок организации и осуществления внутреннего финансового аудита в администрации города </w:t>
      </w:r>
      <w:proofErr w:type="spellStart"/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B5602A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настоящего Порядка применяются термины и их определения в значениях, определенных федеральным стандартом внутреннего финансового аудита «О</w:t>
      </w:r>
      <w:r w:rsidRPr="00317CEE">
        <w:rPr>
          <w:rFonts w:ascii="Times New Roman" w:eastAsia="Times New Roman" w:hAnsi="Times New Roman"/>
          <w:sz w:val="28"/>
          <w:szCs w:val="28"/>
          <w:lang w:eastAsia="ru-RU"/>
        </w:rPr>
        <w:t>пределения, принципы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CEE">
        <w:rPr>
          <w:rFonts w:ascii="Times New Roman" w:eastAsia="Times New Roman" w:hAnsi="Times New Roman"/>
          <w:sz w:val="28"/>
          <w:szCs w:val="28"/>
          <w:lang w:eastAsia="ru-RU"/>
        </w:rPr>
        <w:t>и задачи внутреннего финансового аудита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утвержденным приказом Минфина России от 21.11.2019 № 196н.</w:t>
      </w:r>
    </w:p>
    <w:p w14:paraId="0637064D" w14:textId="77777777" w:rsidR="00D70A2B" w:rsidRPr="00A2114B" w:rsidRDefault="00D70A2B" w:rsidP="00D70A2B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Внутренний финансовый аудит является деятельностью по формированию и представлению главе города </w:t>
      </w:r>
      <w:proofErr w:type="spellStart"/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7F95FB0" w14:textId="77777777" w:rsidR="00D70A2B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информации о результатах оценки бюджетных полномочий администрацией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заключения о достоверности бюджетной отчетности;</w:t>
      </w:r>
    </w:p>
    <w:p w14:paraId="04D8A0C2" w14:textId="77777777" w:rsidR="00D70A2B" w:rsidRPr="0032232B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>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14:paraId="059BE056" w14:textId="77777777" w:rsidR="00D70A2B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 о результатах исполнения решений, направленных на повышение качества финансового менеджмента.</w:t>
      </w:r>
    </w:p>
    <w:p w14:paraId="47F9FD03" w14:textId="77777777" w:rsidR="00D70A2B" w:rsidRPr="00A2114B" w:rsidRDefault="00D70A2B" w:rsidP="00D70A2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Целями внутреннего финансового аудита являются:</w:t>
      </w:r>
    </w:p>
    <w:p w14:paraId="5C6C37A7" w14:textId="77777777" w:rsidR="00D70A2B" w:rsidRPr="00A2114B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а) оценк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надежности внутреннего финансового контроля и подготовки предложений об его организации;</w:t>
      </w:r>
    </w:p>
    <w:p w14:paraId="3E9FDA29" w14:textId="77777777" w:rsidR="00D70A2B" w:rsidRPr="00A2114B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б) подтверждени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достоверности бюджетной отчетности и соответствия порядка ведения бюджетного учета единой методологии бюджетного учета, </w:t>
      </w: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составления, представления и утверждения бюджетной отчетности, установленной Министерством финансов Российской Федерации, а также муниципальным правовым актам администрации города </w:t>
      </w:r>
      <w:proofErr w:type="spellStart"/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, принятым в соответствии с пунктом 5 статьи 264.1 Бюджетного Кодекса;</w:t>
      </w:r>
    </w:p>
    <w:p w14:paraId="15811E3B" w14:textId="77777777" w:rsidR="00D70A2B" w:rsidRPr="00A2114B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>в) повышени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2114B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финансового менеджмента.</w:t>
      </w:r>
    </w:p>
    <w:p w14:paraId="15716DEA" w14:textId="77777777" w:rsidR="00D70A2B" w:rsidRPr="0032232B" w:rsidRDefault="00D70A2B" w:rsidP="00D70A2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Внутренний финансовый аудит осуществляется 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>комиссией, 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состоит из должностных лиц (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>работников</w:t>
      </w:r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аудита</w:t>
      </w:r>
      <w:r w:rsidRPr="0032232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B92717D" w14:textId="77777777" w:rsidR="00D70A2B" w:rsidRPr="00026BDD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BDD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 внутреннего финансового аудита подчиняется непосредственно и исключительно главе города </w:t>
      </w:r>
      <w:proofErr w:type="spellStart"/>
      <w:r w:rsidRPr="00026BDD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026B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18AD2F" w14:textId="77777777" w:rsidR="00D70A2B" w:rsidRPr="00A849DA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утверждается распоряжением администрации города в количестве не менее 5 членов. Руководит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омиссией Председатель, определяемый из состава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в распоряжении администрации города. </w:t>
      </w:r>
    </w:p>
    <w:p w14:paraId="59B8F00A" w14:textId="77777777" w:rsidR="00D70A2B" w:rsidRPr="00A2114B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состава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глава города </w:t>
      </w:r>
      <w:proofErr w:type="spellStart"/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исключать участие субъекта внутреннего финансового аудита в организации и выполнении внутренних бюджетных процедур.</w:t>
      </w:r>
    </w:p>
    <w:p w14:paraId="26DD952A" w14:textId="77777777" w:rsidR="00D70A2B" w:rsidRDefault="00D70A2B" w:rsidP="00D70A2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субъекта аудита и членов аудиторской группы </w:t>
      </w:r>
      <w:r w:rsidRPr="002B4633">
        <w:rPr>
          <w:rFonts w:ascii="Times New Roman" w:eastAsia="Times New Roman" w:hAnsi="Times New Roman"/>
          <w:sz w:val="28"/>
          <w:szCs w:val="28"/>
          <w:lang w:eastAsia="ru-RU"/>
        </w:rPr>
        <w:t>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ии.</w:t>
      </w:r>
    </w:p>
    <w:p w14:paraId="1DB02475" w14:textId="77777777" w:rsidR="00D70A2B" w:rsidRDefault="00D70A2B" w:rsidP="00D70A2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Объектами внутреннего финансового аудита в 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бюджетные процедуры</w:t>
      </w:r>
      <w:r w:rsidRPr="002B4633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составляющие эт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процедуры</w:t>
      </w:r>
      <w:r w:rsidRPr="002B4633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операции (действия) по выполнению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2B46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7358D3" w14:textId="77777777" w:rsidR="00D70A2B" w:rsidRPr="00A849DA" w:rsidRDefault="00D70A2B" w:rsidP="00D70A2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Субъектами бюджетных процедур являются структурные подразделения администрации города </w:t>
      </w:r>
      <w:proofErr w:type="spellStart"/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A849D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подведомственные им администраторы средств местного бюджета и получатели средств местного бюджета.</w:t>
      </w:r>
    </w:p>
    <w:p w14:paraId="29235299" w14:textId="77777777" w:rsidR="00D70A2B" w:rsidRDefault="00D70A2B" w:rsidP="00D70A2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Внутренний финансовый аудит осуществляется посредством проведения плановых и внеплановых аудиторских мероприятий.</w:t>
      </w:r>
    </w:p>
    <w:p w14:paraId="4B24770C" w14:textId="77777777" w:rsidR="00D70A2B" w:rsidRPr="005B73FD" w:rsidRDefault="00D70A2B" w:rsidP="00D70A2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3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Плановые аудиторские мероприятия осуществляются в соответствии с годовым планом проведения аудиторских мероприятий, утверждаемым главой города </w:t>
      </w:r>
      <w:proofErr w:type="spellStart"/>
      <w:r w:rsidRPr="005B73FD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5B73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F7DB6E" w14:textId="77777777" w:rsidR="00D70A2B" w:rsidRDefault="00D70A2B" w:rsidP="00D70A2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Внеплановое аудиторское мероприятие проводится на основании решения главы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которое оформляется распоряжением администрации города.</w:t>
      </w:r>
    </w:p>
    <w:p w14:paraId="4FA9DD28" w14:textId="77777777" w:rsidR="00D70A2B" w:rsidRDefault="00D70A2B" w:rsidP="00D70A2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лица субъекта внутреннего финансового аудита, члены аудиторской группы, субъекты бюджетных процедур (руководители и должностные лица структурных подразделений администрации города), привлекаемые должностные лица (работники) 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эксперты  наделяются правами и обязанностями, определенным федеральным стандартом внутреннего финансового аудита «Права и обязанности должностных лиц (работников) при осуществлении внутреннего финансового аудита», утвержденным приказом Минфина России от 21.11.2019 № 195н.</w:t>
      </w:r>
    </w:p>
    <w:p w14:paraId="42962B56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0959FC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6761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B44428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Составление и утверждение плана проведения аудиторских мероприятий</w:t>
      </w:r>
    </w:p>
    <w:p w14:paraId="7FCDE6EB" w14:textId="77777777" w:rsidR="00D70A2B" w:rsidRPr="00320391" w:rsidRDefault="00D70A2B" w:rsidP="00D70A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391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проведения аудиторских мероприятий (далее – План) должен содержать 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России, а также нормативно- правовым актам администрации города </w:t>
      </w:r>
      <w:proofErr w:type="spellStart"/>
      <w:r w:rsidRPr="00320391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320391">
        <w:rPr>
          <w:rFonts w:ascii="Times New Roman" w:eastAsia="Times New Roman" w:hAnsi="Times New Roman"/>
          <w:sz w:val="28"/>
          <w:szCs w:val="28"/>
          <w:lang w:eastAsia="ru-RU"/>
        </w:rPr>
        <w:t>, принятым в соответствии с пунктом 5 статьи 264.1 Бюджетного кодекса Российской Федерации. Данное мероприятие должно быть завершено до момента наступления одного из следующих событий, в зависимости от того, какое событие наступит ранее:</w:t>
      </w:r>
    </w:p>
    <w:p w14:paraId="1920C56D" w14:textId="77777777" w:rsidR="00D70A2B" w:rsidRPr="00320391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391">
        <w:rPr>
          <w:rFonts w:ascii="Times New Roman" w:eastAsia="Times New Roman" w:hAnsi="Times New Roman"/>
          <w:sz w:val="28"/>
          <w:szCs w:val="28"/>
          <w:lang w:eastAsia="ru-RU"/>
        </w:rPr>
        <w:t>а) до даты (месяца) окончания аудиторского мероприятия, указанной в плане проведения аудиторских мероприятий;</w:t>
      </w:r>
    </w:p>
    <w:p w14:paraId="1942AA69" w14:textId="77777777" w:rsidR="00D70A2B" w:rsidRPr="00320391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3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до подписания годовой бюджетной отчетности руководителем субъекта бюджетной отчетности.</w:t>
      </w:r>
    </w:p>
    <w:p w14:paraId="2D904062" w14:textId="77777777" w:rsidR="00D70A2B" w:rsidRDefault="00D70A2B" w:rsidP="00D70A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формируется субъектом внутреннего финансового аудита, в том числе с учетом представленной информации:</w:t>
      </w:r>
    </w:p>
    <w:p w14:paraId="1202B8F6" w14:textId="77777777" w:rsidR="00D70A2B" w:rsidRPr="006761A7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а) о результатах проведения внутреннего финансового контроля в текущем финансовом году;</w:t>
      </w:r>
    </w:p>
    <w:p w14:paraId="0D7E622D" w14:textId="77777777" w:rsidR="00D70A2B" w:rsidRPr="006761A7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б) о выявленных бюджетных рисках при осуществлении бюджетных процедур и предложений по их снижению;</w:t>
      </w:r>
    </w:p>
    <w:p w14:paraId="448923A7" w14:textId="77777777" w:rsidR="00D70A2B" w:rsidRPr="006761A7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в) о результатах проверок органами государственного и (или) муниципального финансового контроля, содержащейся в актах, заключениях, представлениях и предписаниях.</w:t>
      </w:r>
    </w:p>
    <w:p w14:paraId="5C298632" w14:textId="77777777" w:rsidR="00D70A2B" w:rsidRPr="003966D8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6D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Информация, предусмотренная настоящим пунктом, предоставляется структурными подразделениями администрации города, выполняющими бюджетные процедуры, субъекту аудита в виде служебной записки 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>ежегодно не позднее 1 декабря текущего года.</w:t>
      </w:r>
    </w:p>
    <w:p w14:paraId="400E25C6" w14:textId="77777777" w:rsidR="00D70A2B" w:rsidRDefault="00D70A2B" w:rsidP="00D70A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данных для составления проекта Плана учитываются критерии, указанные в п.4 федерального стандарта внутреннего финансового аудита «Планирование и проведение внутреннего финансового аудита», утвержденного приказом Минфина России от 05.08.2020 № 160н, а также:</w:t>
      </w:r>
    </w:p>
    <w:p w14:paraId="79CBEF33" w14:textId="77777777" w:rsidR="00D70A2B" w:rsidRPr="006761A7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а) период, прошедший с момента окончания предыдущего аудиторского мероприятия;</w:t>
      </w:r>
    </w:p>
    <w:p w14:paraId="1FA4624D" w14:textId="77777777" w:rsidR="00D70A2B" w:rsidRPr="006761A7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б) информация о выявленных органами финансового контроля нарушениях и недостатках, их существенность;</w:t>
      </w:r>
    </w:p>
    <w:p w14:paraId="005BF7AC" w14:textId="77777777" w:rsidR="00D70A2B" w:rsidRPr="006761A7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в) полнота и своевременность исполнения аудиторских рекомендаций, выданных по результатам предыдущих аудиторских мероприятий;</w:t>
      </w:r>
    </w:p>
    <w:p w14:paraId="633930D6" w14:textId="77777777" w:rsidR="00D70A2B" w:rsidRPr="006761A7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г) применение субъектом бюджетной процедуры автоматизированных информационных систем при выполнении бюджетных процедур.</w:t>
      </w:r>
    </w:p>
    <w:p w14:paraId="24137A28" w14:textId="77777777" w:rsidR="00D70A2B" w:rsidRPr="005B73FD" w:rsidRDefault="00D70A2B" w:rsidP="00D70A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3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 на очередной финансовый год утверждается распоряжением администрации города не позднее 31 декабря текущего года по форме согласно приложению № 1 к настоящему Порядку.</w:t>
      </w:r>
    </w:p>
    <w:p w14:paraId="1A420E6D" w14:textId="77777777" w:rsidR="00D70A2B" w:rsidRPr="006761A7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проекта распоряжения обеспечивает руководитель субъекта внутреннего финансового аудита. </w:t>
      </w:r>
    </w:p>
    <w:p w14:paraId="7330206B" w14:textId="77777777" w:rsidR="00D70A2B" w:rsidRDefault="00D70A2B" w:rsidP="00D70A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направляется субъектам бюджетных процедур, являющимся руководителями структурных подразделений 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в целях их информирования о запланированных аудиторских мероприятиях.</w:t>
      </w:r>
    </w:p>
    <w:p w14:paraId="1858AB40" w14:textId="77777777" w:rsidR="00D70A2B" w:rsidRDefault="00D70A2B" w:rsidP="00D70A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утвержденный План могут быть внесены изменения в следующих случаях:</w:t>
      </w:r>
    </w:p>
    <w:p w14:paraId="1CAE6BD4" w14:textId="77777777" w:rsidR="00D70A2B" w:rsidRPr="006761A7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принятия решения главой города </w:t>
      </w:r>
      <w:proofErr w:type="spellStart"/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необходимости внесения изменений;</w:t>
      </w:r>
    </w:p>
    <w:p w14:paraId="6A6B529E" w14:textId="77777777" w:rsidR="00D70A2B" w:rsidRPr="006761A7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 xml:space="preserve">б) направления руководителем субъекта внутреннего финансового аудита в адрес главы города </w:t>
      </w:r>
      <w:proofErr w:type="spellStart"/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6761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предложений о внесении изменений в План, в том числе по причине невозможности проведения плановых аудиторских мероприятий в связи с:</w:t>
      </w:r>
    </w:p>
    <w:p w14:paraId="324D76DA" w14:textId="77777777" w:rsidR="00D70A2B" w:rsidRPr="00853380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53380">
        <w:rPr>
          <w:rFonts w:ascii="Times New Roman" w:eastAsia="Times New Roman" w:hAnsi="Times New Roman"/>
          <w:sz w:val="28"/>
          <w:szCs w:val="28"/>
          <w:lang w:eastAsia="ru-RU"/>
        </w:rPr>
        <w:t>наступлением обстоятельств непреодолимой силы;</w:t>
      </w:r>
    </w:p>
    <w:p w14:paraId="60D561E9" w14:textId="77777777" w:rsidR="00D70A2B" w:rsidRPr="00853380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53380">
        <w:rPr>
          <w:rFonts w:ascii="Times New Roman" w:eastAsia="Times New Roman" w:hAnsi="Times New Roman"/>
          <w:sz w:val="28"/>
          <w:szCs w:val="28"/>
          <w:lang w:eastAsia="ru-RU"/>
        </w:rPr>
        <w:t>недостаточностью временных и (или) трудовых ресурсов при необходимости проведения внеплановых аудиторских мероприятий;</w:t>
      </w:r>
    </w:p>
    <w:p w14:paraId="751A03E1" w14:textId="77777777" w:rsidR="00D70A2B" w:rsidRPr="00853380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53380">
        <w:rPr>
          <w:rFonts w:ascii="Times New Roman" w:eastAsia="Times New Roman" w:hAnsi="Times New Roman"/>
          <w:sz w:val="28"/>
          <w:szCs w:val="28"/>
          <w:lang w:eastAsia="ru-RU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акты, в том числе регулирующие осуществление операций (действий) по выполнению бюджетных процедур;</w:t>
      </w:r>
    </w:p>
    <w:p w14:paraId="0213BF96" w14:textId="77777777" w:rsidR="00D70A2B" w:rsidRPr="00853380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53380">
        <w:rPr>
          <w:rFonts w:ascii="Times New Roman" w:eastAsia="Times New Roman" w:hAnsi="Times New Roman"/>
          <w:sz w:val="28"/>
          <w:szCs w:val="28"/>
          <w:lang w:eastAsia="ru-RU"/>
        </w:rPr>
        <w:t>выявлением в ходе подготовки аудиторского мероприятия существенных обстоятельств (необходимость изменения темы и (или) даты (месяца) окончания аудиторского мероприятия);</w:t>
      </w:r>
    </w:p>
    <w:p w14:paraId="4AA97FE2" w14:textId="77777777" w:rsidR="00D70A2B" w:rsidRPr="00853380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реорганизацией </w:t>
      </w:r>
      <w:r w:rsidRPr="00853380">
        <w:rPr>
          <w:rFonts w:ascii="Times New Roman" w:eastAsia="Times New Roman" w:hAnsi="Times New Roman"/>
          <w:sz w:val="28"/>
          <w:szCs w:val="28"/>
          <w:lang w:eastAsia="ru-RU"/>
        </w:rPr>
        <w:t>субъекта внутреннего финансового аудита.</w:t>
      </w:r>
    </w:p>
    <w:p w14:paraId="639BE941" w14:textId="77777777" w:rsidR="00D70A2B" w:rsidRDefault="00D70A2B" w:rsidP="00D70A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3380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53380">
        <w:rPr>
          <w:rFonts w:ascii="Times New Roman" w:eastAsia="Times New Roman" w:hAnsi="Times New Roman"/>
          <w:sz w:val="28"/>
          <w:szCs w:val="28"/>
          <w:lang w:eastAsia="ru-RU"/>
        </w:rPr>
        <w:t xml:space="preserve">лан утверждаются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города путем внесения изменений в соответствующее распоряжение 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853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503F86" w14:textId="77777777" w:rsidR="00D70A2B" w:rsidRDefault="00D70A2B" w:rsidP="00D70A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 решении о проведении внепланового аудиторского мероприятия, принятого в соответствии с п.1.10 Порядка, должны быть указаны тема, 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>субъекты бюджетных процедур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сроки проведения внепланового аудиторского мероприятия.</w:t>
      </w:r>
    </w:p>
    <w:p w14:paraId="74A1DA82" w14:textId="77777777" w:rsidR="00D70A2B" w:rsidRPr="00685EBE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489D8C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0F2A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и утверждение программы аудиторского мероприятия</w:t>
      </w:r>
    </w:p>
    <w:p w14:paraId="7CD0C21F" w14:textId="77777777" w:rsidR="00D70A2B" w:rsidRDefault="00D70A2B" w:rsidP="00D70A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Аудиторское мероприятие проводится на основании распоряжения 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которое содержит:</w:t>
      </w:r>
    </w:p>
    <w:p w14:paraId="6FB41D4A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основание проведения и тему аудиторского мероприятия (пункт плана проведения аудиторских мероприятий или решение о проведении внепланового аудиторского мероприятия);</w:t>
      </w:r>
    </w:p>
    <w:p w14:paraId="6BD49C09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сроки проведения аудиторского мероприятия;</w:t>
      </w:r>
    </w:p>
    <w:p w14:paraId="567304B9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наименование (перечень) объекта(</w:t>
      </w:r>
      <w:proofErr w:type="spellStart"/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) внутреннего финансового аудита; </w:t>
      </w:r>
    </w:p>
    <w:p w14:paraId="15890600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г) методы внутреннего финансового аудита, которые будут применены при проведении аудиторского мероприятия;</w:t>
      </w:r>
    </w:p>
    <w:p w14:paraId="44B7EAD8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д) сведения о руководителе и членах аудиторской группы. </w:t>
      </w:r>
    </w:p>
    <w:p w14:paraId="5EB926D3" w14:textId="77777777" w:rsidR="00D70A2B" w:rsidRDefault="00D70A2B" w:rsidP="00D70A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>В целях планирования аудиторского мероприятия руководителем аудиторской группы, назначенным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о проведении аудиторского мероприятия, формируется программа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в соответствии с 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>приложением № 2),</w:t>
      </w:r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которая содержит информацию, аналогичную </w:t>
      </w:r>
      <w:proofErr w:type="spellStart"/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>а)-</w:t>
      </w:r>
      <w:proofErr w:type="gramEnd"/>
      <w:r w:rsidRPr="002F0069">
        <w:rPr>
          <w:rFonts w:ascii="Times New Roman" w:eastAsia="Times New Roman" w:hAnsi="Times New Roman"/>
          <w:sz w:val="28"/>
          <w:szCs w:val="28"/>
          <w:lang w:eastAsia="ru-RU"/>
        </w:rPr>
        <w:t>д) п.3.1 Порядка, а также:</w:t>
      </w:r>
    </w:p>
    <w:p w14:paraId="00135C00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цель (цели) и задачи аудиторского мероприятия;</w:t>
      </w:r>
    </w:p>
    <w:p w14:paraId="01BD1C55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перечень вопросов, подлежащих изучению в ходе проведения аудиторского мероприятия.</w:t>
      </w:r>
    </w:p>
    <w:p w14:paraId="4EF4A26D" w14:textId="77777777" w:rsidR="00D70A2B" w:rsidRDefault="00D70A2B" w:rsidP="00D70A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аудиторского мероприятия содержат дату начала и дату окончания аудиторского мероприятия.</w:t>
      </w:r>
    </w:p>
    <w:p w14:paraId="1A0803EA" w14:textId="77777777" w:rsidR="00D70A2B" w:rsidRDefault="00D70A2B" w:rsidP="00D70A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определении целей и задач аудиторского мероприятия учитываются цели осуществления внутреннего финансового аудита, установленные п.1.3 настоящего Порядка и задачи внутреннего финансового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аудита, определенные пунктами 14-16 федерального стандарта внутреннего финансового аудита «Определения, принципы и задачи внутреннего финансового аудита».</w:t>
      </w:r>
    </w:p>
    <w:p w14:paraId="408AE0E1" w14:textId="77777777" w:rsidR="00D70A2B" w:rsidRDefault="00D70A2B" w:rsidP="00D70A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05FC9">
        <w:rPr>
          <w:rFonts w:ascii="Times New Roman" w:eastAsia="Times New Roman" w:hAnsi="Times New Roman"/>
          <w:sz w:val="28"/>
          <w:szCs w:val="28"/>
          <w:lang w:eastAsia="ru-RU"/>
        </w:rPr>
        <w:t>ля исследования вопросов, подлежащих изучению в ходе проведения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выбор метода (методов) внутреннего финансового аудита основывается на характере исследуемого вопроса и целях его изучения.</w:t>
      </w:r>
    </w:p>
    <w:p w14:paraId="2AE1EC69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Для изучения одного вопроса могут быть использованы несколько методов внутреннего финансового аудита.</w:t>
      </w:r>
    </w:p>
    <w:p w14:paraId="3837355D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Используемые методы внутреннего финансового аудита должны обеспечить получение субъектом внутреннего финансового аудита обоснованных, надежных и достаточных аудиторских доказательств для формирования выводов, предложений и рекомендаций по результатам аудиторского мероприятия.</w:t>
      </w:r>
    </w:p>
    <w:p w14:paraId="3906F39F" w14:textId="77777777" w:rsidR="00D70A2B" w:rsidRDefault="00D70A2B" w:rsidP="00D70A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C05FC9">
        <w:rPr>
          <w:rFonts w:ascii="Times New Roman" w:eastAsia="Times New Roman" w:hAnsi="Times New Roman"/>
          <w:sz w:val="28"/>
          <w:szCs w:val="28"/>
          <w:lang w:eastAsia="ru-RU"/>
        </w:rPr>
        <w:t>методам внутреннего финансового аудита относятся аналитические процедуры, инспектирование, пересчет, запрос, подтверждение, наблюдение, мониторинг процедур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нутреннего финансового контроля. Использование методов внутреннего финансового аудита осуществляется в соответствии с федеральным стандартом «Планирование и проведение внутреннего финансового аудита», утвержденным приказом Минфина России от 05.08.2020 № 160н.</w:t>
      </w:r>
    </w:p>
    <w:p w14:paraId="5ABCF580" w14:textId="77777777" w:rsidR="00D70A2B" w:rsidRDefault="00D70A2B" w:rsidP="00D70A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(перечень) объектов</w:t>
      </w:r>
      <w:r w:rsidRPr="00B27640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плана проведения аудиторских мероприятий, указанных в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276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B2764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B27640">
        <w:rPr>
          <w:rFonts w:ascii="Times New Roman" w:eastAsia="Times New Roman" w:hAnsi="Times New Roman"/>
          <w:sz w:val="28"/>
          <w:szCs w:val="28"/>
          <w:lang w:eastAsia="ru-RU"/>
        </w:rPr>
        <w:t>, во взаимосвязи с целью (целями) и задачами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230811" w14:textId="77777777" w:rsidR="00D70A2B" w:rsidRDefault="00D70A2B" w:rsidP="00D70A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подписывает сформированную программу аудиторского мероприятия и представляет ее на утверждение руководителю субъекта внутреннего финансового аудита.</w:t>
      </w:r>
    </w:p>
    <w:p w14:paraId="40F9427A" w14:textId="77777777" w:rsidR="00D70A2B" w:rsidRDefault="00D70A2B" w:rsidP="00D70A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Руководитель субъекта внутреннего финансового аудита утверждает программу аудиторского мероприятия в срок не позднее 5 рабочих дней до даты начала проведения аудиторского мероприятия.</w:t>
      </w:r>
    </w:p>
    <w:p w14:paraId="3578150B" w14:textId="77777777" w:rsidR="00D70A2B" w:rsidRDefault="00D70A2B" w:rsidP="00D70A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утверждения программы аудиторского мероприятия, ее копия направляется субъекту бюджетных процедур в целях ознакомления до начала проведения аудиторского мероприятия.</w:t>
      </w:r>
    </w:p>
    <w:p w14:paraId="5ACC0EDA" w14:textId="77777777" w:rsidR="00D70A2B" w:rsidRDefault="00D70A2B" w:rsidP="00D70A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программу аудиторского мероприятия могут быть внесены изменения в случае:</w:t>
      </w:r>
    </w:p>
    <w:p w14:paraId="6162A273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переоценки значимости (уровня) бюджетных рисков;</w:t>
      </w:r>
    </w:p>
    <w:p w14:paraId="1FFF0D24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на основании полученной информации об организации (обеспечении выполнения), выполнения бюджетной процедуры;</w:t>
      </w:r>
    </w:p>
    <w:p w14:paraId="16A7DF1E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с учетом положений 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41274EDA" w14:textId="77777777" w:rsidR="00D70A2B" w:rsidRDefault="00D70A2B" w:rsidP="00D70A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подготавливает и представляет на согласование руководителю субъекта внутреннего финансового аудита предложения по изменению программы аудиторского мероприятия.</w:t>
      </w:r>
    </w:p>
    <w:p w14:paraId="1C08C994" w14:textId="77777777" w:rsidR="00D70A2B" w:rsidRDefault="00D70A2B" w:rsidP="00D70A2B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программу аудиторского мероприятия утверждаются руководителем субъекта внутреннего финансового аудита в срок не позднее 5 рабочих дней с даты представления предложений по изменению программы аудиторского мероприятия. </w:t>
      </w:r>
    </w:p>
    <w:p w14:paraId="1829F814" w14:textId="77777777" w:rsidR="00D70A2B" w:rsidRPr="00320695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1ECB6B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0F2A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аудиторских групп</w:t>
      </w:r>
    </w:p>
    <w:p w14:paraId="416E8B88" w14:textId="77777777" w:rsidR="00D70A2B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Аудиторская группа формируется в целях проведения плановых и внеплановых аудиторских мероприятий, состав которой утверждается распоряжением в соответствии с п. 3.1 настоящего Порядка.</w:t>
      </w:r>
    </w:p>
    <w:p w14:paraId="48EBBB12" w14:textId="77777777" w:rsidR="00D70A2B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субъекта внутреннего финансового аудита исходя из вопросов, подлежащих изучению в ходе проведения аудиторского мероприятия, и компетентности должностных лиц (работников) субъекта внутреннего финансового аудита, имеет право привлекать к проведению аудиторского мероприятия должностных лиц (работников) 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(или) экспертов, а также включать привлеченных лиц в состав аудиторской группы.</w:t>
      </w:r>
    </w:p>
    <w:p w14:paraId="16747324" w14:textId="77777777" w:rsidR="00D70A2B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Аудиторская группа состоит из не менее одного должностного лица (работника) субъекта внутреннего финансового аудита и не менее одного привлеченного к проведению аудиторского мероприятия должностного лица (работника) 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эксперта.</w:t>
      </w:r>
    </w:p>
    <w:p w14:paraId="0C71D824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Аудиторская группа также может состоять из нескольких должностных лиц (работников) субъекта внутреннего финансового аудита.</w:t>
      </w:r>
    </w:p>
    <w:p w14:paraId="067D8911" w14:textId="77777777" w:rsidR="00D70A2B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назначается из числа членов аудиторской группы и утверждается в соответствии с п.3.1, 4.1 настоящего Порядка.</w:t>
      </w:r>
    </w:p>
    <w:p w14:paraId="18FFF631" w14:textId="77777777" w:rsidR="00D70A2B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несет ответственность за подготовку, проведение и результаты аудиторского мероприятия.</w:t>
      </w:r>
    </w:p>
    <w:p w14:paraId="2E94854D" w14:textId="77777777" w:rsidR="00D70A2B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Должностным лицом (работником) 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привлекаемым к проведению аудиторского мероприятия, является специалист структурного подразделения 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являющийся субъектом бюджетных процедур.</w:t>
      </w:r>
    </w:p>
    <w:p w14:paraId="12CAAA1A" w14:textId="77777777" w:rsidR="00D70A2B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к проведению аудиторского мероприятия должностного лица (работника) 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 согласованию с соответствующим руководителем структурного подразделения.</w:t>
      </w:r>
    </w:p>
    <w:p w14:paraId="03EC53BB" w14:textId="77777777" w:rsidR="00D70A2B" w:rsidRPr="000F2ADC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B2F">
        <w:rPr>
          <w:rFonts w:ascii="Times New Roman" w:eastAsia="Times New Roman" w:hAnsi="Times New Roman"/>
          <w:sz w:val="28"/>
          <w:szCs w:val="28"/>
          <w:lang w:eastAsia="ru-RU"/>
        </w:rPr>
        <w:t>Экспертом, привлекаемым к проведению аудиторского мероприятия, является физическое лицо, в том числе являющееся сотрудником экспертной (научной) или иной организации, обладающее специальными знаниями, умениями, профессиональными навыками и опытом по вопросам, подлежащим изучению в ходе проведения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36B2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целями и задачами аудиторского мероприятия. </w:t>
      </w:r>
    </w:p>
    <w:p w14:paraId="1C54EDD3" w14:textId="77777777" w:rsidR="00D70A2B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7A5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Эксперты привлекаются в случаях, когда для достижения целей и задач аудиторского мероприятия (исходя из его темы, а также перечня вопросов, подлежащих изучению в ходе проведения аудиторского мероприятия) </w:t>
      </w:r>
      <w:r w:rsidRPr="00AA37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необходимы специальные знания, умения, профессиональные навыки и опыт, которыми не владеют должностные лица (работники)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3476AC" w14:textId="77777777" w:rsidR="00D70A2B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7A5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эксперта привлекается лицо, которое не состояло в течение текущего и отчетного финансового года, а также не состоящее в настоящее время в трудовых отношениях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AA37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B94EBE" w14:textId="77777777" w:rsidR="00D70A2B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к проведению аудиторского мероприятия экспертов осуществляется посредством </w:t>
      </w: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>включения эксперта в состав аудиторской группы для выполнения им отдельных заданий руководителя аудиторской группы, в том числе подготовки аналитических записок и экспертных оценок в рамках проведения аудиторского мероприятия.</w:t>
      </w:r>
    </w:p>
    <w:p w14:paraId="640EB9F2" w14:textId="77777777" w:rsidR="00D70A2B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Привлекаемый к проведению аудиторского мероприятия эксперт должен соответствовать одному или нескольким критериям, свидетельствующим о наличии у него специальных знаний, умений, профессиональных навыков и опыта, указанным в п.5 приложения № 2 к федеральному стандарту внутреннего финансового аудита «Планирование и проведение внутреннего финансового аудита», утвержденного приказом Минфина России от 05.08.2020 № 160н.</w:t>
      </w:r>
    </w:p>
    <w:p w14:paraId="240065F0" w14:textId="77777777" w:rsidR="00D70A2B" w:rsidRPr="000F2ADC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Привлеченное к проведению аудиторского мероприятия должностное лицо (работник) администрации города </w:t>
      </w:r>
      <w:proofErr w:type="spellStart"/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эксперт в ходе проведения аудиторского мероприятия обязан:</w:t>
      </w:r>
    </w:p>
    <w:p w14:paraId="3E5366AE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провести анализ представленных ему материалов и информации, дать обоснованное и объективное заключение (отчет) по поставленным перед ним вопросам;</w:t>
      </w:r>
    </w:p>
    <w:p w14:paraId="2096E76C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сообщить руководителю аудиторской группы о наличии обстоятельств, препятствующих проведению аудиторского мероприятия и (или) экспертизы;</w:t>
      </w:r>
    </w:p>
    <w:p w14:paraId="5838D547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в) сообщить руководителю аудиторской группы о невозможности предоставить заключение (отчет), если поставленные перед ним вопросы выходят за пределы его специальных знаний, умений, профессиональных 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навыков и опыта, а также представленные материалы непригодны или недостаточны для проведения аудиторского мероприятия и (или) экспертизы;</w:t>
      </w:r>
    </w:p>
    <w:p w14:paraId="175AE3BB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г) не разглашать сведения, которые стали известны в ходе проведения аудиторского мероприятия и (или) экспертизы, в том числе сведения, составляющие государственную, служебную, иную охраняемую законом тайну;</w:t>
      </w:r>
    </w:p>
    <w:p w14:paraId="14DF35BB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д) обеспечить сохранность представленных материалов.</w:t>
      </w:r>
    </w:p>
    <w:p w14:paraId="521D14A2" w14:textId="77777777" w:rsidR="00D70A2B" w:rsidRPr="00BA06BB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Привлеченное к проведению аудиторского мероприятия должностное лицо (работник)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>и (или) эксперт в ходе проведения аудиторского мероприятия имеет право:</w:t>
      </w:r>
    </w:p>
    <w:p w14:paraId="40AD728D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знакомиться с материалами аудиторского мероприятия, в том числе относящимися к предмету проводимой экспертизы;</w:t>
      </w:r>
    </w:p>
    <w:p w14:paraId="5910740C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письменно сообщать руководителю аудиторской группы о необходимости предоставления дополнительных материалов, необходимых для составления заключения (отчета);</w:t>
      </w:r>
    </w:p>
    <w:p w14:paraId="6740CE9E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письменно сообщать руководителю аудиторской группы о необходимости привлечения к проведению экспертизы других экспертов, если это необходимо для проведения исследований и составления заключения (отчета);</w:t>
      </w:r>
    </w:p>
    <w:p w14:paraId="3C437092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г) письменно сообщать руководителю аудиторской группы о необходимости продления срока проведения экспертизы.</w:t>
      </w:r>
    </w:p>
    <w:p w14:paraId="02425D78" w14:textId="77777777" w:rsidR="00D70A2B" w:rsidRPr="00BA06BB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>Результаты работы эксперта, в том числе заключение (отчет), аналитические записки и экспертные оценки, используются при подготовке субъектом внутреннего финансового аудита заключения, включаются в рабочую документацию аудиторского мероприятия, а также по решению руководителя субъекта внутреннего финансового аудита могут отражаться в заключении.</w:t>
      </w:r>
    </w:p>
    <w:p w14:paraId="4708828F" w14:textId="77777777" w:rsidR="00D70A2B" w:rsidRPr="00BA06BB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работы эксперта </w:t>
      </w: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>представляются в формах, определенных руководителем аудиторской группы и (или) руководителем субъекта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аудита, и </w:t>
      </w: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подлежат рассмотрению руководителем аудиторской группы и (или) руководителем субъекта внутреннего финансового аудита с точки зрения достоверности информации, на </w:t>
      </w: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которой основывается оценка (заключение) эксперта, а также обоснованности содержащихся выводов, предложений или рекомендаций эксперта.</w:t>
      </w:r>
    </w:p>
    <w:p w14:paraId="2C858A1C" w14:textId="77777777" w:rsidR="00D70A2B" w:rsidRDefault="00D70A2B" w:rsidP="00D70A2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6B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результатов работы эксперта не освобождает должностных лиц (работников) субъекта внутреннего финансового аудита от ответственности за выводы, предложения и рекомендации, сформированные ими по результатам проведения аудиторского мероприятия и отраженные в заключении.</w:t>
      </w:r>
    </w:p>
    <w:p w14:paraId="1A101CB5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29F8A2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0F2A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 аудиторских мероприятий</w:t>
      </w:r>
    </w:p>
    <w:p w14:paraId="2034577D" w14:textId="77777777" w:rsidR="00D70A2B" w:rsidRDefault="00D70A2B" w:rsidP="00D70A2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4F">
        <w:rPr>
          <w:rFonts w:ascii="Times New Roman" w:eastAsia="Times New Roman" w:hAnsi="Times New Roman"/>
          <w:sz w:val="28"/>
          <w:szCs w:val="28"/>
          <w:lang w:eastAsia="ru-RU"/>
        </w:rPr>
        <w:t>Аудиторское мероприятие проводится в соответствии с утвержденной программой аудиторского мероприятия путем выполнения членами аудиторской группы профессиональных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634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действий по сбору аудиторских доказательств, формированию выводов, предложений и рекомендаций.</w:t>
      </w:r>
    </w:p>
    <w:p w14:paraId="130D1AF9" w14:textId="77777777" w:rsidR="00D70A2B" w:rsidRPr="00917BAC" w:rsidRDefault="00D70A2B" w:rsidP="00D70A2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Аудиторское мероприятие, целью которого является 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проводится с учетом положений федерального стандарта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, утвержденного приказом Минфина России от 01.09.2021 № 120н.</w:t>
      </w:r>
    </w:p>
    <w:p w14:paraId="78D07DA6" w14:textId="77777777" w:rsidR="00D70A2B" w:rsidRPr="00202914" w:rsidRDefault="00D70A2B" w:rsidP="00D70A2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Членами аудиторской группы </w:t>
      </w:r>
      <w:r w:rsidRPr="0097634F">
        <w:rPr>
          <w:rFonts w:ascii="Times New Roman" w:eastAsia="Times New Roman" w:hAnsi="Times New Roman"/>
          <w:sz w:val="28"/>
          <w:szCs w:val="28"/>
          <w:lang w:eastAsia="ru-RU"/>
        </w:rPr>
        <w:t>должны быть собраны обоснованные, надежные и достаточные аудиторские доказательства.</w:t>
      </w:r>
    </w:p>
    <w:p w14:paraId="7171362C" w14:textId="77777777" w:rsidR="00D70A2B" w:rsidRDefault="00D70A2B" w:rsidP="00D70A2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D30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Аудиторские доказательства представляют собой полученные с использованием методов внутреннего финансового аудита документы и фактические данные, информацию в отношении вопросов, подлежащих изучению в ходе проведения аудиторского мероприятия, включая расчеты (результаты расчетов), числовые показатели и информацию, полученную при </w:t>
      </w:r>
      <w:r w:rsidRPr="00241D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оценке бюджетных рисков и проведении мониторинга реализации мер по минимизации (устранению) бюджетных рисков, а также иные сведения, используемые для формирования выводов, предложений и рекомендаций субъекта внутреннего финансового аудита по результатам проведения аудиторского мероприятия.</w:t>
      </w:r>
    </w:p>
    <w:p w14:paraId="1F383357" w14:textId="77777777" w:rsidR="00D70A2B" w:rsidRDefault="00D70A2B" w:rsidP="00D70A2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D30">
        <w:rPr>
          <w:rFonts w:ascii="Times New Roman" w:eastAsia="Times New Roman" w:hAnsi="Times New Roman"/>
          <w:sz w:val="28"/>
          <w:szCs w:val="28"/>
          <w:lang w:eastAsia="ru-RU"/>
        </w:rPr>
        <w:t>При сборе аудиторских доказательств, в том числе при оценке обоснованности, надежности и достаточности аудиторских доказательств для формирования выводов, предложений и рекомендаций по результатам аудиторского мероприятия, учитыва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41D30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п.34 федерального стандарта внутреннего финансового аудита «Планирование и проведение внутреннего финансового аудита», утвержденного приказом Минфина России от 05.08.2020 № 160н.</w:t>
      </w:r>
    </w:p>
    <w:p w14:paraId="4A166619" w14:textId="77777777" w:rsidR="00D70A2B" w:rsidRDefault="00D70A2B" w:rsidP="00D70A2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C70">
        <w:rPr>
          <w:rFonts w:ascii="Times New Roman" w:eastAsia="Times New Roman" w:hAnsi="Times New Roman"/>
          <w:sz w:val="28"/>
          <w:szCs w:val="28"/>
          <w:lang w:eastAsia="ru-RU"/>
        </w:rPr>
        <w:t>Сбор аудиторских доказательств осуществляется путем изучения объектов внутреннего финансового аудита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2A6">
        <w:rPr>
          <w:rFonts w:ascii="Times New Roman" w:eastAsia="Times New Roman" w:hAnsi="Times New Roman"/>
          <w:sz w:val="28"/>
          <w:szCs w:val="28"/>
          <w:lang w:eastAsia="ru-RU"/>
        </w:rPr>
        <w:t>сплошным или выборочным способом</w:t>
      </w:r>
      <w:r w:rsidRPr="00FD3C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 способа изучения зависит от </w:t>
      </w:r>
      <w:r w:rsidRPr="002622A6">
        <w:rPr>
          <w:rFonts w:ascii="Times New Roman" w:eastAsia="Times New Roman" w:hAnsi="Times New Roman"/>
          <w:sz w:val="28"/>
          <w:szCs w:val="28"/>
          <w:lang w:eastAsia="ru-RU"/>
        </w:rPr>
        <w:t>цели (целей) и задач 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аудита.</w:t>
      </w:r>
    </w:p>
    <w:p w14:paraId="5857B096" w14:textId="77777777" w:rsidR="00D70A2B" w:rsidRPr="002622A6" w:rsidRDefault="00D70A2B" w:rsidP="00D70A2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22A6">
        <w:rPr>
          <w:rFonts w:ascii="Times New Roman" w:eastAsia="Times New Roman" w:hAnsi="Times New Roman"/>
          <w:sz w:val="28"/>
          <w:szCs w:val="28"/>
          <w:lang w:eastAsia="ru-RU"/>
        </w:rPr>
        <w:t>Сплошной способ изучения целесообразно применять в случаях, когда изучаемая совокупность объектов (вопросов) состоит из небольшого количества операций (действий) по выполнению бюджетной процедуры, документов и информации, а также когда выборочный способ изучения объектов внутреннего финансового аудита не обеспечит получение аудиторских доказательств.</w:t>
      </w:r>
    </w:p>
    <w:p w14:paraId="371E4CB9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Сплошной способ применяется также в случаях, когда выборочный способ менее эффективен с точки зрения трудозатрат уполномоченного должностного лица или членов аудиторской группы (например, при использовании 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прикладных программных средств, информационных ресурсов для изучения внутреннего финансового аудита).</w:t>
      </w:r>
    </w:p>
    <w:p w14:paraId="20723412" w14:textId="77777777" w:rsidR="00D70A2B" w:rsidRPr="0017725D" w:rsidRDefault="00D70A2B" w:rsidP="00D70A2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25D">
        <w:rPr>
          <w:rFonts w:ascii="Times New Roman" w:eastAsia="Times New Roman" w:hAnsi="Times New Roman"/>
          <w:sz w:val="28"/>
          <w:szCs w:val="28"/>
          <w:lang w:eastAsia="ru-RU"/>
        </w:rPr>
        <w:t>Выборочный способ изучения целесообразно применять в случаях, когда отбор конкретных операций (действий) по выполнению бюджетной процедуры, документов и информации для изучения производится на основе понимания членами аудиторской группы изучаемых объектов внутреннего финансового аудита, целей и задач аудиторского мероприятия, результатов оценки бюджетных рисков.</w:t>
      </w:r>
    </w:p>
    <w:p w14:paraId="5844485D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Отбор конкретных операций (действий) по выполнению бюджетной процедуры, документов и информации производится в случаях, когда изучения этих элементов достаточно для достижения целей и решения задач аудиторского мероприятия.</w:t>
      </w:r>
    </w:p>
    <w:p w14:paraId="4E990FF8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Выводы членов аудиторской группы, сделанные на основе изучения конкретных операций (действий) по выполнению бюджетной процедуры, документов и информации, относятся только к этим элементам и не могут быть распространены на всю совокупность изучаемых операций (действий) по выполнению бюджетной процедуры, документов и информации.</w:t>
      </w:r>
    </w:p>
    <w:p w14:paraId="6106846B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Аудиторская выборка формируется с учетом п. 38, 39 федерального стандарта внутреннего финансового аудита «Планирование и проведение внутреннего финансового аудита», утвержденного приказом Минфина России от 05.08.2020 № 160н.</w:t>
      </w:r>
    </w:p>
    <w:p w14:paraId="5212E937" w14:textId="77777777" w:rsidR="00D70A2B" w:rsidRDefault="00D70A2B" w:rsidP="00D70A2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случаях, когда аудиторские доказательства, полученные из одного источника, не соответствуют аудиторским доказательствам, полученным из другого источника, или надежность информации, полученной в качестве аудиторских доказательств, не подтверждена,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 </w:t>
      </w: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>членами аудиторской группы должны быть проведены дополнительные профессиональные действия для сбора аудиторских доказательств, а также могут быть подготовлены предложения по внесению изменений в программу аудиторского мероприятия (при необходимости), предложения в части приостановления и (или) продления сроков аудиторского мероприятия.</w:t>
      </w:r>
    </w:p>
    <w:p w14:paraId="3A89D5D9" w14:textId="77777777" w:rsidR="00D70A2B" w:rsidRPr="00CB2640" w:rsidRDefault="00D70A2B" w:rsidP="00D70A2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Аудиторское мероприятие может быть неоднократно приостановлено:</w:t>
      </w:r>
    </w:p>
    <w:p w14:paraId="54DDAAC4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при наличии нарушения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- на 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</w:p>
    <w:p w14:paraId="56ECFF3D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на период непредставления (неполного представления) документов и информации или воспрепятствования проведению аудиторского мероприятия;</w:t>
      </w:r>
    </w:p>
    <w:p w14:paraId="5D089F6D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на период организации и проведения экспертиз, а также исполнения запросов;</w:t>
      </w:r>
    </w:p>
    <w:p w14:paraId="2ED8F164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г) при наличии обстоятельств, делающих невозможным дальнейшее проведение аудиторского мероприятия по причинам, не зависящим от членов аудиторской группы, включая наступление обстоятельств непреодолимой силы.</w:t>
      </w:r>
    </w:p>
    <w:p w14:paraId="53B1462B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14:paraId="52DDCC57" w14:textId="77777777" w:rsidR="00D70A2B" w:rsidRPr="00CB2640" w:rsidRDefault="00D70A2B" w:rsidP="00D70A2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>Основаниями продления срока проведения аудиторского мероприятия являются:</w:t>
      </w:r>
    </w:p>
    <w:p w14:paraId="21F514F3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получение в ходе проведения аудиторского мероприятия информации, свидетельствующей о наличии нарушений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(государственных органов), органов местного самоуправления либо из иных источников;</w:t>
      </w:r>
    </w:p>
    <w:p w14:paraId="523184F8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б) наличие обстоятельств, которые делают невозможным дальнейшее проведение аудиторского мероприятия по причинам, не зависящим от 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уполномоченного должностного лица или членов аудиторской группы, включая наступление обстоятельств непреодолимой силы;</w:t>
      </w:r>
    </w:p>
    <w:p w14:paraId="50C6FE00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значительный объем анализируемых документов, который не представлялось возможным установить при подготовке к проведению аудиторского мероприятия.</w:t>
      </w:r>
    </w:p>
    <w:p w14:paraId="7D0B3304" w14:textId="77777777" w:rsidR="00D70A2B" w:rsidRDefault="00D70A2B" w:rsidP="00D70A2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приостановлении аудиторского мероприятия и (или) о продлении срока проведения аудиторского мероприятия принимается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внесения изменений в распоряжение администрации города, утвержденное в соответствии с п. 3.1 настоящего Порядка.</w:t>
      </w: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B2640">
        <w:rPr>
          <w:rFonts w:ascii="Times New Roman" w:eastAsia="Times New Roman" w:hAnsi="Times New Roman"/>
          <w:sz w:val="28"/>
          <w:szCs w:val="28"/>
          <w:lang w:eastAsia="ru-RU"/>
        </w:rPr>
        <w:t>ри этом изменения в план проведения аудиторских мероприятий не вносятся.</w:t>
      </w:r>
    </w:p>
    <w:p w14:paraId="31B12BAC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E52BD7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Pr="00917BAC">
        <w:rPr>
          <w:rFonts w:ascii="Times New Roman" w:eastAsia="Times New Roman" w:hAnsi="Times New Roman"/>
          <w:b/>
          <w:sz w:val="28"/>
          <w:szCs w:val="28"/>
          <w:lang w:eastAsia="ru-RU"/>
        </w:rPr>
        <w:t>. Особенности проведения аудиторского мероприятия, целью которого является 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</w:p>
    <w:p w14:paraId="16CFC674" w14:textId="77777777" w:rsidR="00D70A2B" w:rsidRDefault="00D70A2B" w:rsidP="00D70A2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CE">
        <w:rPr>
          <w:rFonts w:ascii="Times New Roman" w:eastAsia="Times New Roman" w:hAnsi="Times New Roman"/>
          <w:sz w:val="28"/>
          <w:szCs w:val="28"/>
          <w:lang w:eastAsia="ru-RU"/>
        </w:rPr>
        <w:t>Особенности проведения аудиторского мероприятия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связаны с передачей полномочий по ведению бюджетного учета и формированию бюджетной отчетности иному муниципальному учреждению (централизованной бухгалтерии) в соответствии с п.10.1 ст.161 Бюджетного кодекса РФ.</w:t>
      </w:r>
    </w:p>
    <w:p w14:paraId="3BFD009F" w14:textId="77777777" w:rsidR="00D70A2B" w:rsidRPr="00EE4BCE" w:rsidRDefault="00D70A2B" w:rsidP="00D70A2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BCE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аудиторской группы главного администратора (администратора) бюджетных средств в отношении  организации (обеспечения выполнения), выполнения в главном администраторе (администраторе) бюджетных средств операций (действий) по выполнению бюджетных процедур учета и отчетности, связанных с обеспечением документального оформления фактов хозяйственной жизни и представлением информации и (или) документов </w:t>
      </w:r>
      <w:r w:rsidRPr="00EE4B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(сведений), необходимых для осуществления централизуемых полномочий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E1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4BCE">
        <w:rPr>
          <w:rFonts w:ascii="Times New Roman" w:eastAsia="Times New Roman" w:hAnsi="Times New Roman"/>
          <w:sz w:val="28"/>
          <w:szCs w:val="28"/>
          <w:lang w:eastAsia="ru-RU"/>
        </w:rPr>
        <w:t>выполняют следующие действия:</w:t>
      </w:r>
    </w:p>
    <w:p w14:paraId="740D9B3E" w14:textId="77777777" w:rsidR="00D70A2B" w:rsidRPr="00B5178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а) провод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организации (обеспечения выполнения) бюджетных процедур учета и отчетности;</w:t>
      </w:r>
    </w:p>
    <w:p w14:paraId="49097E4D" w14:textId="77777777" w:rsidR="00D70A2B" w:rsidRPr="00B5178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б) провод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выявление (обнаружение) рисков искажения бюджетной отчетности;</w:t>
      </w:r>
    </w:p>
    <w:p w14:paraId="0C3F35A7" w14:textId="77777777" w:rsidR="00D70A2B" w:rsidRPr="00B5178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в) опреде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ляют объекты бюджетного учета, способы их изучения</w:t>
      </w: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FFA0DCC" w14:textId="77777777" w:rsidR="00D70A2B" w:rsidRPr="00B5178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г) провод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выполнения бюджетных процедур учета и отчетности, в том числе оценивают законность, своевременность и полнот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формирования финансовых и первичных учетных документов, своевременность их передачи для регистрации содержащихся в них данных в регистрах бюджетного учета, а также достоверность данных, содержащихся в регистрах бюджетного учета и включаемых в бюджетную отчетность;</w:t>
      </w:r>
    </w:p>
    <w:p w14:paraId="66F04BE9" w14:textId="77777777" w:rsidR="00D70A2B" w:rsidRPr="00B5178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д) оценива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т надежность внутреннего финансового контроля в отношении бюджетных процедур учета и отчетности;</w:t>
      </w:r>
    </w:p>
    <w:p w14:paraId="2B9D0CC7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е) оценивают риски искажения бюджетной отчетности;</w:t>
      </w:r>
    </w:p>
    <w:p w14:paraId="42FFEDAF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B5178B">
        <w:rPr>
          <w:rFonts w:ascii="Times New Roman" w:eastAsia="Times New Roman" w:hAnsi="Times New Roman"/>
          <w:sz w:val="28"/>
          <w:szCs w:val="28"/>
          <w:lang w:eastAsia="ru-RU"/>
        </w:rPr>
        <w:t>) формируют предложения и рекомендации о повышении качества финансового менеджмента, в том числе предложения о мерах по минимизации (устранению) бюджетных рисков и по организации внутреннего финансового контроля.</w:t>
      </w:r>
    </w:p>
    <w:p w14:paraId="6F4E1FAC" w14:textId="77777777" w:rsidR="00D70A2B" w:rsidRPr="00917BAC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6.3. Действия, указанные в п. 6.2, выполняются в частности, в отношении:</w:t>
      </w:r>
    </w:p>
    <w:p w14:paraId="2322062B" w14:textId="77777777" w:rsidR="00D70A2B" w:rsidRPr="00917BAC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-законности, своевременности и полноты формирования финансовых и первичных учетных документов, а также своевременности передачи для регистрации в централизованную бухгалтерию первичных учетных документов, которыми оформлены факты хозяйственной жизни;</w:t>
      </w:r>
    </w:p>
    <w:p w14:paraId="6B535CAF" w14:textId="77777777" w:rsidR="00D70A2B" w:rsidRPr="00917BAC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-достижения целей и соблюдения установленных требований к проведению инвентаризации активов и обязательств;</w:t>
      </w:r>
    </w:p>
    <w:p w14:paraId="7817A732" w14:textId="77777777" w:rsidR="00D70A2B" w:rsidRPr="00347863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-достоверности и соблюдения требования полноты, нейтральности и отсутствия существенных ошибок в Пояснительной записке, которая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Pr="00360E8A">
        <w:rPr>
          <w:rFonts w:ascii="Times New Roman" w:eastAsia="Times New Roman" w:hAnsi="Times New Roman"/>
          <w:sz w:val="28"/>
          <w:szCs w:val="28"/>
          <w:lang w:eastAsia="ru-RU"/>
        </w:rPr>
        <w:t>Инструкци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60E8A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составления и представления годовой, </w:t>
      </w:r>
      <w:r w:rsidRPr="00360E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60E8A">
        <w:rPr>
          <w:rFonts w:ascii="Times New Roman" w:eastAsia="Times New Roman" w:hAnsi="Times New Roman"/>
          <w:sz w:val="28"/>
          <w:szCs w:val="28"/>
          <w:lang w:eastAsia="ru-RU"/>
        </w:rPr>
        <w:t xml:space="preserve"> 191н, включается в состав бюджетной </w:t>
      </w: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отчетности;</w:t>
      </w:r>
    </w:p>
    <w:p w14:paraId="3E7632A8" w14:textId="77777777" w:rsidR="00D70A2B" w:rsidRPr="00917BAC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-выявления фактов и (или) признаков, влияющих на достоверность бюджетной отчетности и порядок ведения бюджетного учета;</w:t>
      </w:r>
    </w:p>
    <w:p w14:paraId="57823CDC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-организации, применения и достаточности совершаемых контрольных действий.</w:t>
      </w:r>
    </w:p>
    <w:p w14:paraId="3A6597FE" w14:textId="77777777" w:rsidR="00D70A2B" w:rsidRPr="00347863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6.4. Р</w:t>
      </w:r>
      <w:r w:rsidRPr="00347863">
        <w:rPr>
          <w:rFonts w:ascii="Times New Roman" w:eastAsia="Times New Roman" w:hAnsi="Times New Roman"/>
          <w:sz w:val="28"/>
          <w:szCs w:val="28"/>
          <w:lang w:eastAsia="ru-RU"/>
        </w:rPr>
        <w:t>уководитель аудиторской группы главного администратора (администратора) бюджетных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7863">
        <w:rPr>
          <w:rFonts w:ascii="Times New Roman" w:eastAsia="Times New Roman" w:hAnsi="Times New Roman"/>
          <w:sz w:val="28"/>
          <w:szCs w:val="28"/>
          <w:lang w:eastAsia="ru-RU"/>
        </w:rPr>
        <w:t>составляет заключение, в котором в том числе отражается информация:</w:t>
      </w:r>
    </w:p>
    <w:p w14:paraId="6684BD78" w14:textId="77777777" w:rsidR="00D70A2B" w:rsidRPr="00347863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47863">
        <w:rPr>
          <w:rFonts w:ascii="Times New Roman" w:eastAsia="Times New Roman" w:hAnsi="Times New Roman"/>
          <w:sz w:val="28"/>
          <w:szCs w:val="28"/>
          <w:lang w:eastAsia="ru-RU"/>
        </w:rPr>
        <w:t>о степени надежности внутреннего финансового контроля в отношении отдельных операций главного администратора (администратора) бюджетных средств;</w:t>
      </w:r>
    </w:p>
    <w:p w14:paraId="0D658867" w14:textId="77777777" w:rsidR="00D70A2B" w:rsidRPr="00347863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47863">
        <w:rPr>
          <w:rFonts w:ascii="Times New Roman" w:eastAsia="Times New Roman" w:hAnsi="Times New Roman"/>
          <w:sz w:val="28"/>
          <w:szCs w:val="28"/>
          <w:lang w:eastAsia="ru-RU"/>
        </w:rPr>
        <w:t>о наличии фактов и (или) признаков, которые оказывают или могут оказать существенное влияние на достоверность бюджетной отчетности и порядок ведения бюджетного учета.</w:t>
      </w:r>
    </w:p>
    <w:p w14:paraId="0B2E88CD" w14:textId="77777777" w:rsidR="00D70A2B" w:rsidRPr="00347863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863">
        <w:rPr>
          <w:rFonts w:ascii="Times New Roman" w:eastAsia="Times New Roman" w:hAnsi="Times New Roman"/>
          <w:sz w:val="28"/>
          <w:szCs w:val="28"/>
          <w:lang w:eastAsia="ru-RU"/>
        </w:rPr>
        <w:t>Суждение субъекта внутреннего финансового аудита главного администратора (администратора) бюджетных средств о достоверности бюджетной отчетности в заключении не отражается.</w:t>
      </w:r>
    </w:p>
    <w:p w14:paraId="1342C87D" w14:textId="77777777" w:rsidR="00D70A2B" w:rsidRPr="009412E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2E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субъекта внутреннего финансового аудита главного администратора (администратора) бюджетных средств представляет заключение </w:t>
      </w:r>
      <w:r w:rsidRPr="008C38A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главного администратора (администратора) </w:t>
      </w: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бюджетных средств, не позднее 7 (семи) рабочих дней до срока,</w:t>
      </w:r>
      <w:r w:rsidRPr="009412E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для представления централизованной бухгалтерией главному администратору (администратору) бюджетных средств годовой бюджетной отчетности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1216BD" w14:textId="77777777" w:rsidR="00D70A2B" w:rsidRPr="007C38C2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6.5.</w:t>
      </w:r>
      <w:r w:rsidRPr="007C38C2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централизованной бухгалтерии аудиторское мероприятие не проводится, заключение о достоверности отчетности не формируется.</w:t>
      </w:r>
    </w:p>
    <w:p w14:paraId="44FF1465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8C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централизованной бухгалтерии представляет </w:t>
      </w:r>
      <w:r w:rsidRPr="008C38AD">
        <w:rPr>
          <w:rFonts w:ascii="Times New Roman" w:eastAsia="Times New Roman" w:hAnsi="Times New Roman"/>
          <w:sz w:val="28"/>
          <w:szCs w:val="28"/>
          <w:lang w:eastAsia="ru-RU"/>
        </w:rPr>
        <w:t>руководителю главного администратора (администратора) бюджетных средств</w:t>
      </w:r>
      <w:r w:rsidRPr="007C38C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о </w:t>
      </w:r>
      <w:r w:rsidRPr="007C38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соответствии выполнения отдельных операций централизованной бухгалтерией единой методологии учета и отчетности, в том числе информацию о наличии фактов и (или) признаков, влияющих на достоверность бюджетной отчетности и порядок ведения бюджетного учета, в </w:t>
      </w: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свободной письменной форме не позднее 4 (четырех) рабочих дней до срока,</w:t>
      </w:r>
      <w:r w:rsidRPr="007C38C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для представления централизованной бухгалтерией главному администратору (администратору) бюджетных средств годовой бюджетной отчетности.</w:t>
      </w:r>
    </w:p>
    <w:p w14:paraId="08BE4854" w14:textId="77777777" w:rsidR="00D70A2B" w:rsidRPr="008335BA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E965A2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Pr="00741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741C89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Документирование аудиторских мероприятий</w:t>
      </w:r>
    </w:p>
    <w:p w14:paraId="42ECA449" w14:textId="77777777" w:rsidR="00D70A2B" w:rsidRPr="008C38AD" w:rsidRDefault="00D70A2B" w:rsidP="00D70A2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38AD">
        <w:rPr>
          <w:rFonts w:ascii="Times New Roman" w:eastAsia="Times New Roman" w:hAnsi="Times New Roman"/>
          <w:sz w:val="28"/>
          <w:szCs w:val="28"/>
          <w:lang w:eastAsia="ru-RU"/>
        </w:rPr>
        <w:t>В целях проведения аудиторского мероприятия члены аудиторской группы формируют рабочую документацию аудиторского мероприятия,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доказательств.</w:t>
      </w:r>
    </w:p>
    <w:p w14:paraId="0B675359" w14:textId="77777777" w:rsidR="00D70A2B" w:rsidRPr="00404425" w:rsidRDefault="00D70A2B" w:rsidP="00D70A2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Рабочая документация аудиторского мероприятия должна быть достаточной для обеспечения понимания результатов проведения аудиторского мероприятия.</w:t>
      </w:r>
    </w:p>
    <w:p w14:paraId="15F5341C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Рабочие документы аудиторского мероприятия должны быть сформированы до окончания аудиторского мероприятия.</w:t>
      </w:r>
    </w:p>
    <w:p w14:paraId="7ADCC12D" w14:textId="77777777" w:rsidR="00D70A2B" w:rsidRPr="00404425" w:rsidRDefault="00D70A2B" w:rsidP="00D70A2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абочей документацией аудиторского мероприятия является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мероприятия, в том числе:</w:t>
      </w:r>
    </w:p>
    <w:p w14:paraId="01EBE598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а) документы, отражающие подготовку к проведению аудиторского мероприятия, включая формирование его программы;</w:t>
      </w:r>
    </w:p>
    <w:p w14:paraId="51D3B0A4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документы и фактические данные, информация, связанные с выполнением бюджетных процедур;</w:t>
      </w:r>
    </w:p>
    <w:p w14:paraId="412C54CE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в) объяснения, полученные в ходе проведения аудиторского мероприятия, в том числе от субъектов бюджетных процедур;</w:t>
      </w:r>
    </w:p>
    <w:p w14:paraId="5CBE296B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14:paraId="0647CBC3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д) аналитические материалы, подготовленные в рамках проведения аудиторского мероприятия;</w:t>
      </w:r>
    </w:p>
    <w:p w14:paraId="0B609BCF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е) 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14:paraId="14460EDF" w14:textId="77777777" w:rsidR="00D70A2B" w:rsidRDefault="00D70A2B" w:rsidP="00D70A2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документация формируется в электронном виде и (или) на бумажных носителях. </w:t>
      </w:r>
    </w:p>
    <w:p w14:paraId="5EB53D1A" w14:textId="77777777" w:rsidR="00D70A2B" w:rsidRDefault="00D70A2B" w:rsidP="00D70A2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хранению рабочих документов аудиторского мероприятия:</w:t>
      </w:r>
    </w:p>
    <w:p w14:paraId="69F60235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а) для хранения рабочих документов аудиторского мероприятия в электронном виде создается </w:t>
      </w:r>
      <w:r w:rsidRPr="00BC027A">
        <w:rPr>
          <w:rFonts w:ascii="Times New Roman" w:eastAsia="Times New Roman" w:hAnsi="Times New Roman"/>
          <w:sz w:val="28"/>
          <w:szCs w:val="28"/>
          <w:lang w:eastAsia="ru-RU"/>
        </w:rPr>
        <w:t>общая папка рабочей документации на общем диске в локальной корпоративной сети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DBF9D72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б) рабочие документы, подготавливаемые или полученные на бумажных носителях, хранятся в бумажном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BC027A">
        <w:rPr>
          <w:rFonts w:ascii="Times New Roman" w:eastAsia="Times New Roman" w:hAnsi="Times New Roman"/>
          <w:sz w:val="28"/>
          <w:szCs w:val="28"/>
          <w:lang w:eastAsia="ru-RU"/>
        </w:rPr>
        <w:t>отдельных папках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каждому аудиторскому мероприятию. С целью ведения единого архива документов аудиторского мероприятия, создаются сканирова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нные образы бумажных документов, которые </w:t>
      </w:r>
      <w:r w:rsidRPr="00BC027A">
        <w:rPr>
          <w:rFonts w:ascii="Times New Roman" w:eastAsia="Times New Roman" w:hAnsi="Times New Roman"/>
          <w:sz w:val="28"/>
          <w:szCs w:val="28"/>
          <w:lang w:eastAsia="ru-RU"/>
        </w:rPr>
        <w:t>хранятся в электронном виде в общей папке рабочей документации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B07F15C" w14:textId="77777777" w:rsidR="00D70A2B" w:rsidRPr="000F2ADC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 xml:space="preserve">в) рабочие документы, созданные и полученные в электронном виде, хранятся в </w:t>
      </w:r>
      <w:r w:rsidRPr="00BC027A">
        <w:rPr>
          <w:rFonts w:ascii="Times New Roman" w:eastAsia="Times New Roman" w:hAnsi="Times New Roman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 папк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C02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рабочей документации на общем диске в локальной корпоративной сети</w:t>
      </w:r>
      <w:r w:rsidRPr="000F2A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C3332F" w14:textId="77777777" w:rsidR="00D70A2B" w:rsidRDefault="00D70A2B" w:rsidP="00D70A2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лица (работники) субъекта внутреннего финансового аудита имеют беспрепятственный доступ к рабочим документам аудиторского мероприятия. Привлекаемые к аудиторскому мероприятию должностные лица (работники) 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эксперты получают доступ к необходимой документации аудиторского мероприятия по устному или письменному запросу в адрес руководителя аудиторской группы, в том числе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посредством электронной связи (через систему электронного документооборота или электронную почту), исходя из выполняемых ими задач, поставленных руководителем аудиторской группы.</w:t>
      </w:r>
    </w:p>
    <w:p w14:paraId="0D8F66F9" w14:textId="77777777" w:rsidR="00D70A2B" w:rsidRDefault="00D70A2B" w:rsidP="00D70A2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Рабочие документы аудиторского мероприятия должны подтверждать, что </w:t>
      </w: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объекты внутреннего финансового аудита исследованы в соответствии с программой этого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что </w:t>
      </w: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аудиторского мероприятия собраны аудиторские доказательства, которые позволяют сформировать и обосновать выводы, предложения и рекомендации по результатам аудиторского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6E0A37" w14:textId="77777777" w:rsidR="00D70A2B" w:rsidRDefault="00D70A2B" w:rsidP="00D70A2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Рабочие документы аудиторского мероприятия проверяются руководителем аудиторской группы на предмет того, что </w:t>
      </w: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программа (соответствующий пункт программы) аудиторского мероприятия выполнен и получены обоснованные, надежные и достаточные аудиторские доказательства для достижения целей аудиторского мероприятия.</w:t>
      </w:r>
    </w:p>
    <w:p w14:paraId="058ABCD2" w14:textId="77777777" w:rsidR="00D70A2B" w:rsidRPr="00404425" w:rsidRDefault="00D70A2B" w:rsidP="00D70A2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425">
        <w:rPr>
          <w:rFonts w:ascii="Times New Roman" w:eastAsia="Times New Roman" w:hAnsi="Times New Roman"/>
          <w:sz w:val="28"/>
          <w:szCs w:val="28"/>
          <w:lang w:eastAsia="ru-RU"/>
        </w:rPr>
        <w:t>При хранении 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части.</w:t>
      </w:r>
    </w:p>
    <w:p w14:paraId="367A79CA" w14:textId="77777777" w:rsidR="00D70A2B" w:rsidRPr="00BC027A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27A">
        <w:rPr>
          <w:rFonts w:ascii="Times New Roman" w:eastAsia="Times New Roman" w:hAnsi="Times New Roman"/>
          <w:sz w:val="28"/>
          <w:szCs w:val="28"/>
          <w:lang w:eastAsia="ru-RU"/>
        </w:rPr>
        <w:t>Оформление документов, содержащих сведения, составляющие государственную, служебную, иную охраняемую законом тайну, осуществляется с соблюдением требований, предусмотренных законодательством Российской Федерации в области защиты государственной и иной охраняемой законом тайны.</w:t>
      </w:r>
    </w:p>
    <w:p w14:paraId="139F0863" w14:textId="77777777" w:rsidR="00D70A2B" w:rsidRDefault="00D70A2B" w:rsidP="00D70A2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E2D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к рабочим документам внутреннего финансового аудита при проведении мероприятий муниципального финансового контроля осуществляется в соответствии с законодательством Российской Федерации, регулирующим осуществление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A84E2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контроля.</w:t>
      </w:r>
    </w:p>
    <w:p w14:paraId="571174D0" w14:textId="77777777" w:rsidR="00D70A2B" w:rsidRPr="0049598C" w:rsidRDefault="00D70A2B" w:rsidP="00D70A2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47DAA">
        <w:rPr>
          <w:rFonts w:ascii="Times New Roman" w:eastAsia="Times New Roman" w:hAnsi="Times New Roman"/>
          <w:sz w:val="28"/>
          <w:szCs w:val="28"/>
          <w:lang w:eastAsia="ru-RU"/>
        </w:rPr>
        <w:t xml:space="preserve">о решению руководителя субъекта внутреннего финансового аудита информация о результатах оценки исполнения бюджетных полномочий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647DAA">
        <w:rPr>
          <w:rFonts w:ascii="Times New Roman" w:eastAsia="Times New Roman" w:hAnsi="Times New Roman"/>
          <w:sz w:val="28"/>
          <w:szCs w:val="28"/>
          <w:lang w:eastAsia="ru-RU"/>
        </w:rPr>
        <w:t xml:space="preserve">, о надежности внутреннего финансового контроля, о достоверности бюджетной отчетности, а также предложения и </w:t>
      </w:r>
      <w:r w:rsidRPr="00647D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рекомендации о повышении качества финансового менеджмента могут быть отражены в ходе проведения аудиторского мероприятия </w:t>
      </w:r>
      <w:r w:rsidRPr="005B73FD">
        <w:rPr>
          <w:rFonts w:ascii="Times New Roman" w:eastAsia="Times New Roman" w:hAnsi="Times New Roman"/>
          <w:sz w:val="28"/>
          <w:szCs w:val="28"/>
          <w:lang w:eastAsia="ru-RU"/>
        </w:rPr>
        <w:t>(промежуточные и предварительные результаты аудиторского мероприятия)</w:t>
      </w:r>
      <w:r w:rsidRPr="00647DA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 форме аналитических 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>записок (в соответствии с приложением № 3 к Порядку), направляемых субъектам бюджетных процедур.</w:t>
      </w:r>
    </w:p>
    <w:p w14:paraId="53BB27E7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F6A8AD" w14:textId="77777777" w:rsidR="00D70A2B" w:rsidRPr="000D466E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0F2A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0D466E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Составление и представление заключений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принятие решений на основании представленных заключений</w:t>
      </w:r>
    </w:p>
    <w:p w14:paraId="0AB1D3EF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проведения аудиторского мероприятия готовится заключение, которое содержит следующую информацию: </w:t>
      </w:r>
    </w:p>
    <w:p w14:paraId="631C3E8E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а) тему аудиторского мероприятия;</w:t>
      </w:r>
    </w:p>
    <w:p w14:paraId="4D98B968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б) описание выявленных нарушений и (или) недостатков (в случае их выявления), а также их причин и условий;</w:t>
      </w:r>
    </w:p>
    <w:p w14:paraId="770DB33A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в) 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</w:t>
      </w: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также значимых бюджетных рисков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, остающихся после реализации мер по минимизации (устранению) бюджетных рисков и по организации внутреннего финансового контроля (далее - значимые остаточные бюджетные риски);</w:t>
      </w:r>
    </w:p>
    <w:p w14:paraId="63A1C037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г) выводы о достижении цели (целей) осуществления внутреннего финансового аудита, установленной(</w:t>
      </w:r>
      <w:proofErr w:type="spellStart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) пунктом 2 статьи 160.2-1 Бюджетного кодекса Российской Федерации и (или) программой аудиторского мероприятия, включая один или несколько из следующих выводов:</w:t>
      </w:r>
    </w:p>
    <w:p w14:paraId="4F57D978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- о степени надежности внутреннего финансового контроля;</w:t>
      </w:r>
    </w:p>
    <w:p w14:paraId="783EA21D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BAC">
        <w:rPr>
          <w:rFonts w:ascii="Times New Roman" w:eastAsia="Times New Roman" w:hAnsi="Times New Roman"/>
          <w:sz w:val="28"/>
          <w:szCs w:val="28"/>
          <w:lang w:eastAsia="ru-RU"/>
        </w:rPr>
        <w:t>- о достоверности бюджетной отчетности (суждение субъекта внутреннего финансового аудита о достоверности бюджетной отчетности и (или) информация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отчетности);</w:t>
      </w:r>
    </w:p>
    <w:p w14:paraId="15DE245B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 качестве исполнения бюджетных полномочий </w:t>
      </w:r>
      <w:r w:rsidRPr="00F97567">
        <w:rPr>
          <w:rFonts w:ascii="Times New Roman" w:eastAsia="Times New Roman" w:hAnsi="Times New Roman"/>
          <w:sz w:val="28"/>
          <w:szCs w:val="28"/>
          <w:lang w:eastAsia="ru-RU"/>
        </w:rPr>
        <w:t>главного администратора (администратора) бюджетных средств,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о достижении главным администратором (администратором) бюджетных средств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 пунктом 7 статьи 160.2-1 Бюджетного кодекса Российской Федерации;</w:t>
      </w:r>
    </w:p>
    <w:p w14:paraId="0625673E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д) 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14:paraId="63F66121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е) дату подписания заключения;</w:t>
      </w:r>
    </w:p>
    <w:p w14:paraId="7DF9243F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>ж) должность, фамилию и инициалы, подпись руководителя аудиторской группы;</w:t>
      </w:r>
    </w:p>
    <w:p w14:paraId="59F08F5A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з) должность, фамилию и инициалы, подпись руководителя субъекта внутреннего финансового аудита.</w:t>
      </w:r>
    </w:p>
    <w:p w14:paraId="7CB8634E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выводов, указанных в подпунктах г) и д) п.8.1 следует учитывать, что в рамках одного аудиторского мероприятия может достигаться как одна, так и одновременно несколько целей осуществления внутреннего финансового аудита, установленных п.1.3 настоящего Порядка.</w:t>
      </w:r>
    </w:p>
    <w:p w14:paraId="48C6B1F4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полноты и достоверности заключения отражаемая в нем информация должна соответствовать требованиям, указанным в п. 6 Приказа Минфина России от 22.05.2020 № 91н «Об утверждении федерального стандарта внутреннего финансового аудита «Реализация результатов внутреннего финансового аудита».</w:t>
      </w:r>
    </w:p>
    <w:p w14:paraId="09A5B8FB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и при наличии возможности, в заключении приводится стоимостная оценка выявленных нарушений и (или) недостатков, а также возможных последствий реализации выявленных бюджетных рисков.</w:t>
      </w:r>
    </w:p>
    <w:p w14:paraId="35B638C5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Показатели, выраженные в иностранной валюте, приводятся в этой иностранной валюте и в сумме в рублях, определенной по официальному курсу 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этой иностранной валюты к рублю, установленному Центральным банком Российской Федерации, на дату совершения соответствующих операций.</w:t>
      </w:r>
    </w:p>
    <w:p w14:paraId="2AACB143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>Заключение составляется на русском языке по форме согласно приложению № 4 к настоящему Порядку и имеет сквозную нумерацию страниц.</w:t>
      </w:r>
    </w:p>
    <w:p w14:paraId="3E192D0F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обеспечивает подготовку заключения и представляет проект заключения руководителю субъекта внутреннего финансового аудита.</w:t>
      </w:r>
    </w:p>
    <w:p w14:paraId="66E26A7E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лица (работники) субъекта внутреннего финансового аудита, члены аудиторской группы, привлеченные к проведению аудиторского мероприятия работники администрации города </w:t>
      </w:r>
      <w:proofErr w:type="spellStart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 участие в подготовке заключения.</w:t>
      </w:r>
    </w:p>
    <w:p w14:paraId="171C6002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субъекта внутреннего финансового аудита направляет проект заключения субъектам бюджетных процедур, являющимся руководителями структурных подразделений 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в целях информирования о предварительных результатах аудиторского мероприятия.</w:t>
      </w:r>
    </w:p>
    <w:p w14:paraId="369BE659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 бюджетных процедур в течение 5 рабочих дней со дня получения проекта заключения направляют в адрес руководителя субъекта внутреннего финансового аудита письменные возражения и предложения к проекту заключения (при наличии). </w:t>
      </w:r>
    </w:p>
    <w:p w14:paraId="15E0B1F6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субъекта внутреннего финансового аудита рассматривает направленные возражения и предложения субъектов бюджетных процедур. </w:t>
      </w:r>
    </w:p>
    <w:p w14:paraId="6817E4BC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проект заключения корректируется с учетом направленных возражений и предложений.</w:t>
      </w:r>
    </w:p>
    <w:p w14:paraId="77AEED3D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субъекта внутреннего финансового аудита осуществляет контроль полноты отражения результатов проведения аудиторского мероприятия.</w:t>
      </w:r>
    </w:p>
    <w:p w14:paraId="0CD04169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Руководитель субъекта внутреннего финансового аудита подписывает заключение по окончанию проведения каждого аудиторского мероприятия.</w:t>
      </w:r>
    </w:p>
    <w:p w14:paraId="2C6A238D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Дата подписания заключения является датой окончания аудиторского мероприятия.</w:t>
      </w:r>
    </w:p>
    <w:p w14:paraId="7EE299DB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 рабочего дня со дня подписания заключения, руководитель субъекта внутреннего финансового аудита представляет заключение главе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356B41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74C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C3574C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руководителя субъекта внутреннего финансового аудита к заключению могут быть приложены документы, необходимые для разъяснения действий субъекта внутреннего финансового аудита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записки, поступившие письменные возражения и 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</w:p>
    <w:p w14:paraId="5A6090D3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аудиторской группы в течение 3 рабочих дней со дня подписания заключения направляет заключение тем субъектам бюджетных процедур, в отношении деятельности которых получена информация о выявленных или реализованных бюджетных рисках, о нарушениях и (или) недостатках, а также разработаны предложения и рекомендации о повышении качества финансового менеджмента и (или) исходя из цели и задач аудиторского мероприятия.</w:t>
      </w:r>
    </w:p>
    <w:p w14:paraId="45A0E44A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решению руководителя аудиторской группы к заключению, направляемому в соответствии с п. 8.14, прилагаются документы, указанные в п. 8.13 настоящего Порядка</w:t>
      </w:r>
      <w:r w:rsidRPr="000737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62CB77" w14:textId="77777777" w:rsidR="00D70A2B" w:rsidRPr="000737A9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7A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Письменные возражения и предложения субъектов бюджетных процедур, поступившие по результатам проведенного аудиторского мероприятия и после представления заключения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0737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737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рассматриваются руководителем субъекта внутреннего финансового аудита и, при необходимости, учитываются должностными лицами (работниками) субъекта внутреннего финансового аудита, в том числе в целях ведения реестра бюджетных рисков.</w:t>
      </w:r>
    </w:p>
    <w:p w14:paraId="1124733E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37A9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737A9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подписанном руководителем субъекта внутреннего финансового аудита заключении содержится существенная ошибка или искажение, а также если после подписания заключения руководитель субъекта внутреннего финансового аудита получил информацию, которая не была доступна на дату окончания аудиторского мероприятия и существенно влияет на выводы, предложения и рекомендации по его результатам, то руководитель субъекта внутреннего финансового аудита должен довести исправленную информацию до сведения всех сторон, получивших первоначальный вариант заключения.</w:t>
      </w:r>
    </w:p>
    <w:p w14:paraId="3E65D14A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 заключение и принимает одно или несколько решений, направленных на повышение качества финансового менеджмента, с указанием сроков их выполнения.</w:t>
      </w:r>
    </w:p>
    <w:p w14:paraId="631ACD76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Указанные решения утверждаются письменным поручением (в том числе в форме резолюций) или поручением, оформляемым протоколом совещания, а также устными указаниями и могут содержать, в частности, следующие решения:</w:t>
      </w:r>
    </w:p>
    <w:p w14:paraId="16490FF2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а) о реализации субъектами бюджетных процедур, в том числе являющимися руководителями структурных подразделений администрации города </w:t>
      </w:r>
      <w:proofErr w:type="spellStart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, выводов, предложений и рекомендаций субъекта внутреннего финансового аудита (полностью или частично);</w:t>
      </w:r>
    </w:p>
    <w:p w14:paraId="0BF575DB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б) о недостаточной обоснованности аудиторских выводов, предложений и рекомендаций (полностью или частично);</w:t>
      </w:r>
    </w:p>
    <w:p w14:paraId="62B71C36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в) об обеспечении надежного внутреннего финансового контроля, включая организацию внутреннего финансового контроля и применение контрольных действий, позволяющих минимизировать бюджетные риски и предупреждать (не допускать) нарушения и (или) недостатки;</w:t>
      </w:r>
    </w:p>
    <w:p w14:paraId="25C232AA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г) об изменении (актуализации) правовых актов администрации города </w:t>
      </w:r>
      <w:proofErr w:type="spellStart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, в том 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14:paraId="261E5E94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д) об установлении требований к доведению до должностных лиц (работников) администрации города </w:t>
      </w:r>
      <w:proofErr w:type="spellStart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средств информации, необходимой для правомерного совершения операций (действий) по выполнению бюджетных процедур;</w:t>
      </w:r>
    </w:p>
    <w:p w14:paraId="761F1DCB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е) о необходимости уточнения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администрации города </w:t>
      </w:r>
      <w:proofErr w:type="spellStart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14:paraId="22C6E045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ж) о необходимости уточнения прав субъектов бюджетных процедур по формированию финансовых и первичных учетных документов, а также прав доступа к регистрам бюджетного учета;</w:t>
      </w:r>
    </w:p>
    <w:p w14:paraId="429683B8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з) о совершенствовании информационного и управленческого взаимодействия между субъектами бюджетных процедур, а также структурными подразделениями администрации города </w:t>
      </w:r>
      <w:proofErr w:type="spellStart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организации (обеспечении выполнения), выполнении бюджетной процедуры и (или) операций (действий) по выполнению бюджетной процедуры;</w:t>
      </w:r>
    </w:p>
    <w:p w14:paraId="2347FCB7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и) о совершенствовании информационного взаимодействия между администрацией города </w:t>
      </w:r>
      <w:proofErr w:type="spellStart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и юридическими лицами (организациями), которым переданы отдельные полномочия главного администратора (администратора) бюджетных средств, в том числе бюджетные полномочия, полномочия муниципального заказчика и полномочия, указанные в пункте 6 статьи 264.1 Бюджетного кодекса Российской Федерации;</w:t>
      </w:r>
    </w:p>
    <w:p w14:paraId="1BB6CE47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к) об установлении (уточнении) в положениях о структурных подразделениях, в должностных регламентах (инструкциях) должностных лиц (работников) администрации города </w:t>
      </w:r>
      <w:proofErr w:type="spellStart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 и полномочий по организации (обеспечению выполнения), выполнению бюджетной процедуры и (или) операций (действий) по выполнению бюджетной процедуры;</w:t>
      </w:r>
    </w:p>
    <w:p w14:paraId="4F142C72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л) о необходимости устранения конфликта интересов у субъектов бюджетных процедур;</w:t>
      </w:r>
    </w:p>
    <w:p w14:paraId="53F9E329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м) 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14:paraId="348C7C41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н) о необходимости ведения эффективной кадровой политики в отношении структурных подразделений администрации города </w:t>
      </w:r>
      <w:proofErr w:type="spellStart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, включая повышение квалификации субъектов бюджетных процедур;</w:t>
      </w:r>
    </w:p>
    <w:p w14:paraId="0C8793B9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о) о разработке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с установлением срока их выполнения, а также о выполнении указанных мероприятий;</w:t>
      </w:r>
    </w:p>
    <w:p w14:paraId="483AC5F9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п) о проведении служебных проверок и принятии решений по их результатам, включая применение материальной и (или) дисциплинарной ответственности к виновным должностным лицам (работникам) главного администратора (администратора) бюджетных средств;</w:t>
      </w:r>
    </w:p>
    <w:p w14:paraId="11C9A9EA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р) о направлении информации и (или) документов в соответствующий орган муниципального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 (или) применяется административная (уголовная) ответственность;</w:t>
      </w:r>
    </w:p>
    <w:p w14:paraId="0088424A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с) иные решения, направленные на повышение качества финансового менеджмента и принятые по результатам рассмотрения выводов, предложений и рекомендаций субъекта внутреннего финансового аудита.</w:t>
      </w:r>
    </w:p>
    <w:p w14:paraId="0663C0EA" w14:textId="77777777" w:rsidR="00D70A2B" w:rsidRPr="002040C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2040CB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принимать решения, направленные на повышение качества финансового менеджмента, на основании информации, как содержащейся в заключениях субъекта внутреннего финансового аудита, так и полученной вне рамок проведения аудиторских мероприятий, в том числе на основании информации руководителя субъекта внутреннего финансового аудита о 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</w:p>
    <w:p w14:paraId="3BEC950B" w14:textId="77777777" w:rsidR="00D70A2B" w:rsidRPr="00A97EE0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EE0">
        <w:rPr>
          <w:rFonts w:ascii="Times New Roman" w:eastAsia="Times New Roman" w:hAnsi="Times New Roman"/>
          <w:sz w:val="28"/>
          <w:szCs w:val="28"/>
          <w:lang w:eastAsia="ru-RU"/>
        </w:rPr>
        <w:t>В течение 10 рабочих дней со дня принятия решения главой города в соответствии с п.8.18 настоящего Порядка, а также на основании информации о проведении и результатах аудиторского мероприятия, в том числе указанной в аналитических записках субъекта внутреннего финансового аудита и заключении, субъекты бюджетных процедур обеспечивают разработку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(далее – план мероприятий), по форме согласно приложению № 5 к настоящему Порядку, в случае принятия решения о разработке такового перечня (плана).</w:t>
      </w:r>
    </w:p>
    <w:p w14:paraId="7E1EA9A2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мероприятий, разработанный в соответствии с п.8.20 настоящего Порядка, направляется в адрес руководителя субъекта внутреннего финансового аудита в течение 2 рабочих дней со дня принятия такого плана в целях обобщения информации, ведения реестра бюджетных рисков и </w:t>
      </w:r>
      <w:r w:rsidRPr="00127DCF">
        <w:rPr>
          <w:rFonts w:ascii="Times New Roman" w:eastAsia="Times New Roman" w:hAnsi="Times New Roman"/>
          <w:sz w:val="28"/>
          <w:szCs w:val="28"/>
          <w:lang w:eastAsia="ru-RU"/>
        </w:rPr>
        <w:t>проведения мониторинга реализации мер по минимизации (устранению) бюджетных рисков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795E963F" w14:textId="77777777" w:rsidR="00D70A2B" w:rsidRPr="0049598C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 бюджетных процедур обеспечивают выполнение плана мероприятий, разработанного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t xml:space="preserve">.20, и направляют информацию об исполнении плана (устранении выявленных нарушений, недостатков) в адрес руководителя субъекта внутреннего финансового аудита путем заполнения последнего столбца формы в соответствии с приложением № </w:t>
      </w:r>
      <w:r w:rsidRPr="004959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 к настоящему Порядку в течение 5 рабочих дней со дня исполнения пункта плана мероприятий с приложением копий подтверждающих документов. </w:t>
      </w:r>
    </w:p>
    <w:p w14:paraId="3CB6EC64" w14:textId="77777777" w:rsidR="00D70A2B" w:rsidRDefault="00D70A2B" w:rsidP="00D70A2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0C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решениях, принятых в соответствии с пунктами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8.18 – 8.20</w:t>
      </w:r>
      <w:r w:rsidRPr="002040C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2040CB">
        <w:rPr>
          <w:rFonts w:ascii="Times New Roman" w:eastAsia="Times New Roman" w:hAnsi="Times New Roman"/>
          <w:sz w:val="28"/>
          <w:szCs w:val="28"/>
          <w:lang w:eastAsia="ru-RU"/>
        </w:rPr>
        <w:t>, а также о принятых (необходимых к принятию) мерах по повышению качества финансового менеджмента обобщается должностными лицами (работниками) субъекта внутреннего финансового аудита в целях ведения реестра бюджетных рисков и проведения мониторинга реализации мер по минимизации (устранению) бюджетных рисков.</w:t>
      </w:r>
    </w:p>
    <w:p w14:paraId="50979BC2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3F3CBD" w14:textId="77777777" w:rsidR="00D70A2B" w:rsidRPr="00C12846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IX</w:t>
      </w:r>
      <w:r w:rsidRPr="0008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C845D7">
        <w:rPr>
          <w:rFonts w:ascii="Times New Roman" w:eastAsia="Times New Roman" w:hAnsi="Times New Roman"/>
          <w:b/>
          <w:sz w:val="28"/>
          <w:szCs w:val="28"/>
          <w:lang w:eastAsia="ru-RU"/>
        </w:rPr>
        <w:t>Годовая отчетность о результатах деятельности субъекта внутреннего финансового аудита</w:t>
      </w:r>
    </w:p>
    <w:p w14:paraId="0C0A01A5" w14:textId="77777777" w:rsidR="00D70A2B" w:rsidRDefault="00D70A2B" w:rsidP="00D70A2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лица (работники) субъекта внутреннего финансового аудита формируют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годовую отчетность</w:t>
      </w:r>
      <w:r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деятельности субъекта внутреннего финансового аудита за отчетный год, а руководитель субъекта внутреннего финансового аудита подписывает ее и представляет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8305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EDC864" w14:textId="77777777" w:rsidR="00D70A2B" w:rsidRPr="0083050A" w:rsidRDefault="00D70A2B" w:rsidP="00D70A2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Годовая отчетность о результатах </w:t>
      </w:r>
      <w:r w:rsidRPr="0083050A">
        <w:rPr>
          <w:rFonts w:ascii="Times New Roman" w:eastAsia="Times New Roman" w:hAnsi="Times New Roman"/>
          <w:sz w:val="28"/>
          <w:szCs w:val="28"/>
          <w:lang w:eastAsia="ru-RU"/>
        </w:rPr>
        <w:t>деятельности субъекта внутреннего финансового аудита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составляется по форме согласно </w:t>
      </w:r>
      <w:r w:rsidRPr="00C128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1284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Порядку.</w:t>
      </w:r>
    </w:p>
    <w:p w14:paraId="1B2DA00A" w14:textId="77777777" w:rsidR="00D70A2B" w:rsidRDefault="00D70A2B" w:rsidP="00D70A2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Годовая отчетность</w:t>
      </w:r>
      <w:r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деятельности субъекта внутреннего финансового аудита представляется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1 марта</w:t>
      </w:r>
      <w:r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финансового года за отчетный год (календарный год с 1 января по 31 декабря включительно), в котором проводились аудиторские мероприятия.</w:t>
      </w:r>
    </w:p>
    <w:p w14:paraId="40614EEA" w14:textId="77777777" w:rsidR="00D70A2B" w:rsidRPr="0083050A" w:rsidRDefault="00D70A2B" w:rsidP="00D70A2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Годовая отчетность</w:t>
      </w:r>
      <w:r w:rsidRPr="0083050A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деятельности субъекта внутреннего финансового аудита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содержит следующую информацию</w:t>
      </w:r>
      <w:r w:rsidRPr="0083050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01D3215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а) о выполнении плана проведения аудиторских мероприятий за отчетный год, а в случае невыполнения плана - информацию о причинах его невыполнения;</w:t>
      </w:r>
    </w:p>
    <w:p w14:paraId="2B174FFC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б) о темах проведенных внеплановых аудиторских мероприятий за отчетный год (при наличии);</w:t>
      </w:r>
    </w:p>
    <w:p w14:paraId="38642FDE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в) о степени надежности осуществляемого в администрации города </w:t>
      </w:r>
      <w:proofErr w:type="spellStart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финансового контроля;</w:t>
      </w:r>
    </w:p>
    <w:p w14:paraId="768D2FC3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г) о достоверности (недостоверности) сформированной бюджетной отчетности главного администратора (администратора) бюджетных средств;</w:t>
      </w:r>
    </w:p>
    <w:p w14:paraId="216E3D0F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д) о результатах мониторинга реализации мер по минимизации (устранению) бюджетных рисков;</w:t>
      </w:r>
    </w:p>
    <w:p w14:paraId="1D292D9C" w14:textId="77777777" w:rsidR="00D70A2B" w:rsidRPr="000823C5" w:rsidRDefault="00D70A2B" w:rsidP="00D70A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е) о результатах деятельности субъекта внутреннего финансового аудита, направленной на решение задач внутреннего финансового аудита.</w:t>
      </w:r>
    </w:p>
    <w:p w14:paraId="4FC7863F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761127" w14:textId="77777777" w:rsidR="00D70A2B" w:rsidRPr="001D69CC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hanging="29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0823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1D69CC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бюджетных рисков, участие субъектов бюджетных</w:t>
      </w:r>
    </w:p>
    <w:p w14:paraId="307CDF15" w14:textId="77777777" w:rsidR="00D70A2B" w:rsidRPr="001D69CC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hanging="29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9CC">
        <w:rPr>
          <w:rFonts w:ascii="Times New Roman" w:eastAsia="Times New Roman" w:hAnsi="Times New Roman"/>
          <w:b/>
          <w:sz w:val="28"/>
          <w:szCs w:val="28"/>
          <w:lang w:eastAsia="ru-RU"/>
        </w:rPr>
        <w:t>процедур в формировании и ведении (актуализации) реестра</w:t>
      </w:r>
    </w:p>
    <w:p w14:paraId="41870145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360" w:lineRule="auto"/>
        <w:ind w:left="0" w:hanging="29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9CC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бюджетных рисков</w:t>
      </w:r>
    </w:p>
    <w:p w14:paraId="73488955" w14:textId="77777777" w:rsidR="00D70A2B" w:rsidRPr="001D69CC" w:rsidRDefault="00D70A2B" w:rsidP="00D70A2B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>Оценка бюджетного риска включает в себя выявление (обнаружение) бюджетного риска субъектом внутреннего финансового аудита и (или) субъектами бюджетных процедур, а также оценку значимости бюджетного риска, включая оценку вероятности и степени влияния бюджетного риска.</w:t>
      </w:r>
    </w:p>
    <w:p w14:paraId="40C976D8" w14:textId="77777777" w:rsidR="00D70A2B" w:rsidRPr="001D69CC" w:rsidRDefault="00D70A2B" w:rsidP="00D70A2B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сбора и анализа информации о бюджетных рисках и их оценки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 внутреннего финансового аудита </w:t>
      </w:r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>ведет реестр бюджетных рисков администрации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форме в соответствии с приложением № 7 к настоящему Порядку),</w:t>
      </w:r>
      <w:r w:rsidRPr="001D69CC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включает следующую информацию в отношении каждого выявленного бюджетного риска:</w:t>
      </w:r>
    </w:p>
    <w:p w14:paraId="0BE104C7" w14:textId="77777777" w:rsidR="00D70A2B" w:rsidRPr="000823C5" w:rsidRDefault="00D70A2B" w:rsidP="00D70A2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операций (действий) по выполнению бюджетной процедуры, в которых выявлен бюджетный риск;</w:t>
      </w:r>
    </w:p>
    <w:p w14:paraId="528104A2" w14:textId="77777777" w:rsidR="00D70A2B" w:rsidRPr="000823C5" w:rsidRDefault="00D70A2B" w:rsidP="00D70A2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б) описание выявленного бюджетного риска;</w:t>
      </w:r>
    </w:p>
    <w:p w14:paraId="3A9B997D" w14:textId="77777777" w:rsidR="00D70A2B" w:rsidRPr="000823C5" w:rsidRDefault="00D70A2B" w:rsidP="00D70A2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в) описание причин бюджетного риска;</w:t>
      </w:r>
    </w:p>
    <w:p w14:paraId="7E5C13B1" w14:textId="77777777" w:rsidR="00D70A2B" w:rsidRPr="000823C5" w:rsidRDefault="00D70A2B" w:rsidP="00D70A2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г) возможные последствия реализации бюджетного риска; </w:t>
      </w:r>
    </w:p>
    <w:p w14:paraId="2D6C71DA" w14:textId="77777777" w:rsidR="00D70A2B" w:rsidRPr="000823C5" w:rsidRDefault="00D70A2B" w:rsidP="00D70A2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д) владельцы бюджетного риска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7EE0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структурные подразделения (подразделения в составе этих структурных подразделений) главного администратора (администратора) бюджетных средств, ответственные за выполнение (результаты выполнения) бюджетной процедуры, операции </w:t>
      </w:r>
      <w:r w:rsidRPr="00A97E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(действия) по выполнению бюджетной процедуры, в рамках которой выявлен бюджетный риск;</w:t>
      </w:r>
    </w:p>
    <w:p w14:paraId="3458781C" w14:textId="77777777" w:rsidR="00D70A2B" w:rsidRPr="000823C5" w:rsidRDefault="00D70A2B" w:rsidP="00D70A2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е) значимость (уровень) бюджетного риска (в том числе оценка вероятности и степени влияния бюджетного риска);</w:t>
      </w:r>
    </w:p>
    <w:p w14:paraId="4104A1B0" w14:textId="77777777" w:rsidR="00D70A2B" w:rsidRDefault="00D70A2B" w:rsidP="00D70A2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ж) при необходимости и целесообразности указываются предложения по мерам минимизации (устранения) бюджетных рисков, с указанием приоритетности принятия таких мер.</w:t>
      </w:r>
    </w:p>
    <w:p w14:paraId="69BBBCC5" w14:textId="77777777" w:rsidR="00D70A2B" w:rsidRPr="000823C5" w:rsidRDefault="00D70A2B" w:rsidP="00D70A2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и ведении реестра бюджетных рисков обеспечивается возможность ранжирования бюджетных рисков по значимости (уровню) от наиболее значимого к наименее значимому бюджетному риску.</w:t>
      </w:r>
    </w:p>
    <w:p w14:paraId="6245B79E" w14:textId="77777777" w:rsidR="00D70A2B" w:rsidRPr="000823C5" w:rsidRDefault="00D70A2B" w:rsidP="00D70A2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бюджетных рисков может быть актуализирован по итогам проведения аудиторских мероприятий, при получении информации от субъектов бюджетных процедур, в том числе предоставленной 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по результатам мониторинга реализации мер по минимизации (устранению) бюджетных рисков. Реестр бюджетных рисков актуализируется не реже 1 раза в год.</w:t>
      </w:r>
    </w:p>
    <w:p w14:paraId="27A21160" w14:textId="77777777" w:rsidR="00D70A2B" w:rsidRPr="000823C5" w:rsidRDefault="00D70A2B" w:rsidP="00D70A2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Бюджетный риск оценивается как значимый или незначимый в зависимости от оценки его вероятности и степени влияния.</w:t>
      </w:r>
    </w:p>
    <w:p w14:paraId="0F8155B6" w14:textId="77777777" w:rsidR="00D70A2B" w:rsidRPr="000823C5" w:rsidRDefault="00D70A2B" w:rsidP="00D70A2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При оценке вероятности (степени возможности наступления выявленного бюджетного риска) учитываются результаты анализа имеющихся причин и условий (обстоятельств) для реализации бюджетного риска. Оценивается степень возможности наступления событий, негативно влияющих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главного администратора (администратора) бюджетных средств.</w:t>
      </w:r>
    </w:p>
    <w:p w14:paraId="6FC1E5AE" w14:textId="77777777" w:rsidR="00D70A2B" w:rsidRPr="000823C5" w:rsidRDefault="00D70A2B" w:rsidP="00D70A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Значения критерия вероятности оценивается как «низкое», «среднее» или «высокое».</w:t>
      </w:r>
    </w:p>
    <w:p w14:paraId="7C9537BF" w14:textId="77777777" w:rsidR="00D70A2B" w:rsidRDefault="00D70A2B" w:rsidP="00D70A2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оценке степени влияния (уровня потенциального негативного воздействия выявленного бюджетного риска на результат выполнения 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бюджетной процедуры) учитываются результаты анализа возможных последст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вий реализации бюджетного риска, в том числе учитывается оценка </w:t>
      </w: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одного или нескольких из следующих показателей:</w:t>
      </w:r>
      <w:r w:rsidRPr="00272F5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14:paraId="03889E31" w14:textId="77777777" w:rsidR="00D70A2B" w:rsidRPr="00272F50" w:rsidRDefault="00D70A2B" w:rsidP="00D70A2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а) отклонения от целевых показателей качества финансового менеджмента, характеризующих качество исполнения бюджетных полномочий, управления активами, осуществления закупок товаров, работ и услуг для обеспечения государственных (муниципальных) нужд;</w:t>
      </w:r>
    </w:p>
    <w:p w14:paraId="2B295E65" w14:textId="77777777" w:rsidR="00D70A2B" w:rsidRPr="00272F50" w:rsidRDefault="00D70A2B" w:rsidP="00D70A2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б) искажения бюджетной отчетности;</w:t>
      </w:r>
    </w:p>
    <w:p w14:paraId="6D17230D" w14:textId="77777777" w:rsidR="00D70A2B" w:rsidRPr="00272F50" w:rsidRDefault="00D70A2B" w:rsidP="00D70A2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в) потенциальный ущерб публично правовому образованию;</w:t>
      </w:r>
    </w:p>
    <w:p w14:paraId="2BA8AC2D" w14:textId="77777777" w:rsidR="00D70A2B" w:rsidRPr="00272F50" w:rsidRDefault="00D70A2B" w:rsidP="00D70A2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г) отклонения от целевых значений муниципальных программ;</w:t>
      </w:r>
    </w:p>
    <w:p w14:paraId="00E1F6F8" w14:textId="77777777" w:rsidR="00D70A2B" w:rsidRPr="00272F50" w:rsidRDefault="00D70A2B" w:rsidP="00D70A2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д) санкции, налагаемые в случае возникновения нарушений;</w:t>
      </w:r>
    </w:p>
    <w:p w14:paraId="77CC398B" w14:textId="77777777" w:rsidR="00D70A2B" w:rsidRPr="000823C5" w:rsidRDefault="00D70A2B" w:rsidP="00D70A2B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е) потенциальное негативное воздействие последствий реализации бюджетного риска на репутацию главного администратора (администратора) бюджетных средств.</w:t>
      </w:r>
    </w:p>
    <w:p w14:paraId="70C88534" w14:textId="77777777" w:rsidR="00D70A2B" w:rsidRPr="00272F50" w:rsidRDefault="00D70A2B" w:rsidP="00D70A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Значения критерия степени влияния оценивается как «низкое», «среднее» или «высокое».</w:t>
      </w:r>
    </w:p>
    <w:p w14:paraId="57AAFD12" w14:textId="77777777" w:rsidR="00D70A2B" w:rsidRPr="00D0220C" w:rsidRDefault="00D70A2B" w:rsidP="00D70A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E8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.7. </w:t>
      </w:r>
      <w:r w:rsidRPr="00D0220C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Бюджетный риск оценивается как значимый, если значение хотя бы одного из критериев его оценки - вероятность или степень влияния - оценивается 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0220C">
        <w:rPr>
          <w:rFonts w:ascii="Times New Roman" w:eastAsia="Times New Roman" w:hAnsi="Times New Roman"/>
          <w:sz w:val="28"/>
          <w:szCs w:val="28"/>
          <w:lang w:eastAsia="ru-RU"/>
        </w:rPr>
        <w:t>высокое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0220C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при одновременной оценке значений обоих критериев бюджетного риска 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0220C">
        <w:rPr>
          <w:rFonts w:ascii="Times New Roman" w:eastAsia="Times New Roman" w:hAnsi="Times New Roman"/>
          <w:sz w:val="28"/>
          <w:szCs w:val="28"/>
          <w:lang w:eastAsia="ru-RU"/>
        </w:rPr>
        <w:t>среднее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0220C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по решению Главы города </w:t>
      </w:r>
      <w:proofErr w:type="spellStart"/>
      <w:r w:rsidRPr="00D0220C"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  <w:r w:rsidRPr="00D0220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бюджетный риск может быть оценен как значимый.</w:t>
      </w:r>
    </w:p>
    <w:p w14:paraId="55BB8C01" w14:textId="77777777" w:rsidR="00D70A2B" w:rsidRPr="000823C5" w:rsidRDefault="00D70A2B" w:rsidP="00D70A2B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В иных случаях бюджетный риск оценивается как незначимый.</w:t>
      </w:r>
    </w:p>
    <w:p w14:paraId="16F6F4DB" w14:textId="77777777" w:rsidR="00D70A2B" w:rsidRPr="000823C5" w:rsidRDefault="00D70A2B" w:rsidP="00D70A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E8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.8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. Субъектом внутреннего финансового аудита проводит мониторинг реализации субъектами бюджетных процедур мер по минимизации бюджетных рисков, по организации и осуществлению внутреннего финансового контроля, по устранению выявленных нарушений и недостатков.</w:t>
      </w:r>
    </w:p>
    <w:p w14:paraId="1B1C3E04" w14:textId="77777777" w:rsidR="00D70A2B" w:rsidRPr="000823C5" w:rsidRDefault="00D70A2B" w:rsidP="00D70A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Мониторинг может проводиться в рамках проведения аудиторского мероприятия и/или в период между аудиторскими мероприятиями.</w:t>
      </w:r>
    </w:p>
    <w:p w14:paraId="2583EBBB" w14:textId="77777777" w:rsidR="00D70A2B" w:rsidRDefault="00D70A2B" w:rsidP="00D70A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Результаты мониторинга, проводимого в рамках аудиторского мероприятия отражаются в Заключении о его результатах; вне аудиторского мероприятия оформляются аналитической запиской в произвольной форме.</w:t>
      </w:r>
    </w:p>
    <w:p w14:paraId="50F73B53" w14:textId="77777777" w:rsidR="00D70A2B" w:rsidRPr="000823C5" w:rsidRDefault="00D70A2B" w:rsidP="00D70A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10.9. Оценка рисков искажения бюджетной отчетности осуществляется в соответствии с федеральным стандартом внутреннего финансового аудита «</w:t>
      </w:r>
      <w:r w:rsidRPr="00EE762F">
        <w:rPr>
          <w:rFonts w:ascii="Times New Roman" w:eastAsia="Times New Roman" w:hAnsi="Times New Roman"/>
          <w:sz w:val="28"/>
          <w:szCs w:val="28"/>
          <w:lang w:eastAsia="ru-RU"/>
        </w:rPr>
        <w:t>Осуществление внутреннего финансового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2F">
        <w:rPr>
          <w:rFonts w:ascii="Times New Roman" w:eastAsia="Times New Roman" w:hAnsi="Times New Roman"/>
          <w:sz w:val="28"/>
          <w:szCs w:val="28"/>
          <w:lang w:eastAsia="ru-RU"/>
        </w:rPr>
        <w:t>аудита в целях подтверждения достоверности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2F">
        <w:rPr>
          <w:rFonts w:ascii="Times New Roman" w:eastAsia="Times New Roman" w:hAnsi="Times New Roman"/>
          <w:sz w:val="28"/>
          <w:szCs w:val="28"/>
          <w:lang w:eastAsia="ru-RU"/>
        </w:rPr>
        <w:t>бюджетной отчетности и соответствия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2F">
        <w:rPr>
          <w:rFonts w:ascii="Times New Roman" w:eastAsia="Times New Roman" w:hAnsi="Times New Roman"/>
          <w:sz w:val="28"/>
          <w:szCs w:val="28"/>
          <w:lang w:eastAsia="ru-RU"/>
        </w:rPr>
        <w:t>порядка ведения бюджетного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2F">
        <w:rPr>
          <w:rFonts w:ascii="Times New Roman" w:eastAsia="Times New Roman" w:hAnsi="Times New Roman"/>
          <w:sz w:val="28"/>
          <w:szCs w:val="28"/>
          <w:lang w:eastAsia="ru-RU"/>
        </w:rPr>
        <w:t>единой методологии бюджетного учета,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2F">
        <w:rPr>
          <w:rFonts w:ascii="Times New Roman" w:eastAsia="Times New Roman" w:hAnsi="Times New Roman"/>
          <w:sz w:val="28"/>
          <w:szCs w:val="28"/>
          <w:lang w:eastAsia="ru-RU"/>
        </w:rPr>
        <w:t>составления, представления и утверждения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2F">
        <w:rPr>
          <w:rFonts w:ascii="Times New Roman" w:eastAsia="Times New Roman" w:hAnsi="Times New Roman"/>
          <w:sz w:val="28"/>
          <w:szCs w:val="28"/>
          <w:lang w:eastAsia="ru-RU"/>
        </w:rPr>
        <w:t>бюджетной отчетности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утвержденным приказом Минфина России от 01.09.2021 № 120н.</w:t>
      </w:r>
    </w:p>
    <w:p w14:paraId="37ABC98D" w14:textId="77777777" w:rsidR="00D70A2B" w:rsidRDefault="00D70A2B" w:rsidP="00D70A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E8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72F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823C5">
        <w:rPr>
          <w:rFonts w:ascii="Times New Roman" w:eastAsia="Times New Roman" w:hAnsi="Times New Roman"/>
          <w:sz w:val="28"/>
          <w:szCs w:val="28"/>
          <w:lang w:eastAsia="ru-RU"/>
        </w:rPr>
        <w:t>. Субъект внутреннего финансового аудита при осуществлении внутреннего финансового аудита также руководствуется положениями, определенными федеральными стандартами внутреннего финансового аудита, не включенными в настоящий Порядок.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45FFD5D" w14:textId="77777777" w:rsidR="00D70A2B" w:rsidRPr="001D1FB3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№ 1</w:t>
      </w:r>
    </w:p>
    <w:p w14:paraId="0187BC25" w14:textId="77777777" w:rsidR="00D70A2B" w:rsidRPr="001D1FB3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>к Порядку осуществления</w:t>
      </w:r>
    </w:p>
    <w:p w14:paraId="4F49855F" w14:textId="77777777" w:rsidR="00D70A2B" w:rsidRPr="001D1FB3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528E749D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3E1C8DF1" w14:textId="77777777" w:rsidR="00D70A2B" w:rsidRPr="00A849DA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87E2765" w14:textId="77777777" w:rsidR="00D70A2B" w:rsidRPr="00454CCE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ABA4D85" w14:textId="77777777" w:rsidR="00D70A2B" w:rsidRPr="00454CCE" w:rsidRDefault="00D70A2B" w:rsidP="00D70A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bCs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лан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проведения аудиторских мероприятий </w:t>
      </w: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>__ год</w:t>
      </w:r>
    </w:p>
    <w:p w14:paraId="683CBC82" w14:textId="77777777" w:rsidR="00D70A2B" w:rsidRPr="00454CCE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D18B538" w14:textId="77777777" w:rsidR="00D70A2B" w:rsidRPr="00454CCE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684"/>
        <w:gridCol w:w="2126"/>
        <w:gridCol w:w="1985"/>
      </w:tblGrid>
      <w:tr w:rsidR="00D70A2B" w:rsidRPr="00293F05" w14:paraId="20089A06" w14:textId="77777777" w:rsidTr="0045444D">
        <w:trPr>
          <w:trHeight w:val="1086"/>
        </w:trPr>
        <w:tc>
          <w:tcPr>
            <w:tcW w:w="556" w:type="dxa"/>
            <w:shd w:val="clear" w:color="auto" w:fill="auto"/>
          </w:tcPr>
          <w:p w14:paraId="37ED180F" w14:textId="77777777" w:rsidR="00D70A2B" w:rsidRPr="00293F05" w:rsidRDefault="00D70A2B" w:rsidP="004544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DC0D4E3" w14:textId="77777777" w:rsidR="00D70A2B" w:rsidRPr="00293F05" w:rsidRDefault="00D70A2B" w:rsidP="004544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  <w:p w14:paraId="09B3CF5A" w14:textId="77777777" w:rsidR="00D70A2B" w:rsidRPr="00293F05" w:rsidRDefault="00D70A2B" w:rsidP="004544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shd w:val="clear" w:color="auto" w:fill="auto"/>
          </w:tcPr>
          <w:p w14:paraId="52265CBA" w14:textId="77777777" w:rsidR="00D70A2B" w:rsidRPr="00293F05" w:rsidRDefault="00D70A2B" w:rsidP="004544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Аудиторское мероприятие (т</w:t>
            </w: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 аудиторского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24C02BC8" w14:textId="77777777" w:rsidR="00D70A2B" w:rsidRPr="00293F05" w:rsidRDefault="00D70A2B" w:rsidP="004544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 бюджетных процедур</w:t>
            </w:r>
          </w:p>
        </w:tc>
        <w:tc>
          <w:tcPr>
            <w:tcW w:w="1985" w:type="dxa"/>
            <w:shd w:val="clear" w:color="auto" w:fill="auto"/>
          </w:tcPr>
          <w:p w14:paraId="7B5C53D2" w14:textId="77777777" w:rsidR="00D70A2B" w:rsidRPr="00293F05" w:rsidRDefault="00D70A2B" w:rsidP="004544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 аудиторского мероприятия</w:t>
            </w:r>
          </w:p>
        </w:tc>
      </w:tr>
      <w:tr w:rsidR="00D70A2B" w:rsidRPr="00293F05" w14:paraId="2834BF39" w14:textId="77777777" w:rsidTr="0045444D">
        <w:trPr>
          <w:trHeight w:val="267"/>
        </w:trPr>
        <w:tc>
          <w:tcPr>
            <w:tcW w:w="556" w:type="dxa"/>
            <w:shd w:val="clear" w:color="auto" w:fill="auto"/>
          </w:tcPr>
          <w:p w14:paraId="0509A00A" w14:textId="77777777" w:rsidR="00D70A2B" w:rsidRPr="00293F05" w:rsidRDefault="00D70A2B" w:rsidP="004544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4" w:type="dxa"/>
            <w:shd w:val="clear" w:color="auto" w:fill="auto"/>
          </w:tcPr>
          <w:p w14:paraId="5D4D5A86" w14:textId="77777777" w:rsidR="00D70A2B" w:rsidRPr="00293F05" w:rsidRDefault="00D70A2B" w:rsidP="004544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96BE0A" w14:textId="77777777" w:rsidR="00D70A2B" w:rsidRPr="00293F05" w:rsidRDefault="00D70A2B" w:rsidP="004544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1056D08" w14:textId="77777777" w:rsidR="00D70A2B" w:rsidRPr="00293F05" w:rsidRDefault="00D70A2B" w:rsidP="004544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70A2B" w:rsidRPr="00293F05" w14:paraId="0E748706" w14:textId="77777777" w:rsidTr="0045444D">
        <w:trPr>
          <w:trHeight w:val="267"/>
        </w:trPr>
        <w:tc>
          <w:tcPr>
            <w:tcW w:w="556" w:type="dxa"/>
            <w:shd w:val="clear" w:color="auto" w:fill="auto"/>
          </w:tcPr>
          <w:p w14:paraId="0A98B617" w14:textId="77777777" w:rsidR="00D70A2B" w:rsidRPr="00293F05" w:rsidRDefault="00D70A2B" w:rsidP="004544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4" w:type="dxa"/>
            <w:shd w:val="clear" w:color="auto" w:fill="auto"/>
          </w:tcPr>
          <w:p w14:paraId="1F8E55AB" w14:textId="77777777" w:rsidR="00D70A2B" w:rsidRPr="00293F05" w:rsidRDefault="00D70A2B" w:rsidP="004544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2793546" w14:textId="77777777" w:rsidR="00D70A2B" w:rsidRPr="00293F05" w:rsidRDefault="00D70A2B" w:rsidP="004544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EFD8216" w14:textId="77777777" w:rsidR="00D70A2B" w:rsidRPr="00293F05" w:rsidRDefault="00D70A2B" w:rsidP="004544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0A2B" w:rsidRPr="00293F05" w14:paraId="636B7800" w14:textId="77777777" w:rsidTr="0045444D">
        <w:trPr>
          <w:trHeight w:val="267"/>
        </w:trPr>
        <w:tc>
          <w:tcPr>
            <w:tcW w:w="556" w:type="dxa"/>
            <w:shd w:val="clear" w:color="auto" w:fill="auto"/>
          </w:tcPr>
          <w:p w14:paraId="276C9C91" w14:textId="77777777" w:rsidR="00D70A2B" w:rsidRPr="00293F05" w:rsidRDefault="00D70A2B" w:rsidP="004544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4" w:type="dxa"/>
            <w:shd w:val="clear" w:color="auto" w:fill="auto"/>
          </w:tcPr>
          <w:p w14:paraId="0CBF20AC" w14:textId="77777777" w:rsidR="00D70A2B" w:rsidRPr="00293F05" w:rsidRDefault="00D70A2B" w:rsidP="004544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B553097" w14:textId="77777777" w:rsidR="00D70A2B" w:rsidRPr="00293F05" w:rsidRDefault="00D70A2B" w:rsidP="004544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E35DCFC" w14:textId="77777777" w:rsidR="00D70A2B" w:rsidRPr="00293F05" w:rsidRDefault="00D70A2B" w:rsidP="004544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0A2B" w:rsidRPr="00293F05" w14:paraId="486C375D" w14:textId="77777777" w:rsidTr="0045444D">
        <w:trPr>
          <w:trHeight w:val="267"/>
        </w:trPr>
        <w:tc>
          <w:tcPr>
            <w:tcW w:w="556" w:type="dxa"/>
            <w:shd w:val="clear" w:color="auto" w:fill="auto"/>
          </w:tcPr>
          <w:p w14:paraId="2CE78AA4" w14:textId="77777777" w:rsidR="00D70A2B" w:rsidRPr="00293F05" w:rsidRDefault="00D70A2B" w:rsidP="004544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4" w:type="dxa"/>
            <w:shd w:val="clear" w:color="auto" w:fill="auto"/>
          </w:tcPr>
          <w:p w14:paraId="49BE8BF8" w14:textId="77777777" w:rsidR="00D70A2B" w:rsidRPr="00293F05" w:rsidRDefault="00D70A2B" w:rsidP="004544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E0C937E" w14:textId="77777777" w:rsidR="00D70A2B" w:rsidRPr="00293F05" w:rsidRDefault="00D70A2B" w:rsidP="004544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3831FEB" w14:textId="77777777" w:rsidR="00D70A2B" w:rsidRPr="00293F05" w:rsidRDefault="00D70A2B" w:rsidP="004544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0A2B" w:rsidRPr="00293F05" w14:paraId="0866F405" w14:textId="77777777" w:rsidTr="0045444D">
        <w:trPr>
          <w:trHeight w:val="267"/>
        </w:trPr>
        <w:tc>
          <w:tcPr>
            <w:tcW w:w="556" w:type="dxa"/>
            <w:shd w:val="clear" w:color="auto" w:fill="auto"/>
          </w:tcPr>
          <w:p w14:paraId="7A94BF14" w14:textId="77777777" w:rsidR="00D70A2B" w:rsidRPr="00293F05" w:rsidRDefault="00D70A2B" w:rsidP="004544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F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4" w:type="dxa"/>
            <w:shd w:val="clear" w:color="auto" w:fill="auto"/>
          </w:tcPr>
          <w:p w14:paraId="3773495E" w14:textId="77777777" w:rsidR="00D70A2B" w:rsidRPr="00293F05" w:rsidRDefault="00D70A2B" w:rsidP="004544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CD27297" w14:textId="77777777" w:rsidR="00D70A2B" w:rsidRPr="00293F05" w:rsidRDefault="00D70A2B" w:rsidP="004544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082E3B9" w14:textId="77777777" w:rsidR="00D70A2B" w:rsidRPr="00293F05" w:rsidRDefault="00D70A2B" w:rsidP="0045444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0AC260D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73CB072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E49B24D" w14:textId="77777777" w:rsidR="00D70A2B" w:rsidRDefault="00D70A2B" w:rsidP="00D70A2B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14:paraId="3C49DFE2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Приложение № 2 </w:t>
      </w:r>
    </w:p>
    <w:p w14:paraId="791EA582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Порядку</w:t>
      </w:r>
      <w:r w:rsidRPr="00A849D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осуществления</w:t>
      </w:r>
    </w:p>
    <w:p w14:paraId="27C06636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1B1DF45F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67349050" w14:textId="77777777" w:rsidR="00D70A2B" w:rsidRDefault="00D70A2B" w:rsidP="00D70A2B">
      <w:pPr>
        <w:autoSpaceDE w:val="0"/>
        <w:autoSpaceDN w:val="0"/>
        <w:spacing w:after="0" w:line="240" w:lineRule="auto"/>
        <w:ind w:left="445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148EB" w14:textId="77777777" w:rsidR="00D70A2B" w:rsidRPr="00796A96" w:rsidRDefault="00D70A2B" w:rsidP="00D70A2B">
      <w:pPr>
        <w:autoSpaceDE w:val="0"/>
        <w:autoSpaceDN w:val="0"/>
        <w:spacing w:after="0" w:line="240" w:lineRule="auto"/>
        <w:ind w:left="445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br/>
        <w:t>Руководитель субъекта</w:t>
      </w: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br/>
        <w:t>внутреннего финансового аудита</w:t>
      </w:r>
    </w:p>
    <w:tbl>
      <w:tblPr>
        <w:tblStyle w:val="1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397"/>
        <w:gridCol w:w="3402"/>
      </w:tblGrid>
      <w:tr w:rsidR="00D70A2B" w:rsidRPr="00796A96" w14:paraId="7D1CD3AE" w14:textId="77777777" w:rsidTr="0045444D">
        <w:trPr>
          <w:jc w:val="right"/>
        </w:trPr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EA742E0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21BD6D9C" w14:textId="77777777" w:rsidR="00D70A2B" w:rsidRPr="00796A96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7B22B23D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A2B" w:rsidRPr="00796A96" w14:paraId="597AF91E" w14:textId="77777777" w:rsidTr="0045444D">
        <w:trPr>
          <w:jc w:val="right"/>
        </w:trPr>
        <w:tc>
          <w:tcPr>
            <w:tcW w:w="1701" w:type="dxa"/>
            <w:tcBorders>
              <w:top w:val="single" w:sz="4" w:space="0" w:color="auto"/>
            </w:tcBorders>
          </w:tcPr>
          <w:p w14:paraId="55F1AE6C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397" w:type="dxa"/>
          </w:tcPr>
          <w:p w14:paraId="33BD5AF3" w14:textId="77777777" w:rsidR="00D70A2B" w:rsidRPr="00796A96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256DD78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 xml:space="preserve">(фамилия, имя, </w:t>
            </w:r>
            <w:proofErr w:type="gramStart"/>
            <w:r w:rsidRPr="00796A96">
              <w:rPr>
                <w:rFonts w:ascii="Times New Roman" w:eastAsia="Times New Roman" w:hAnsi="Times New Roman"/>
              </w:rPr>
              <w:t>отчество</w:t>
            </w:r>
            <w:r w:rsidRPr="00796A96">
              <w:rPr>
                <w:rFonts w:ascii="Times New Roman" w:eastAsia="Times New Roman" w:hAnsi="Times New Roman"/>
              </w:rPr>
              <w:br/>
              <w:t>(</w:t>
            </w:r>
            <w:proofErr w:type="gramEnd"/>
            <w:r w:rsidRPr="00796A96">
              <w:rPr>
                <w:rFonts w:ascii="Times New Roman" w:eastAsia="Times New Roman" w:hAnsi="Times New Roman"/>
              </w:rPr>
              <w:t>при наличии)</w:t>
            </w:r>
          </w:p>
        </w:tc>
      </w:tr>
    </w:tbl>
    <w:p w14:paraId="5DB3DA67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2"/>
        <w:tblW w:w="0" w:type="auto"/>
        <w:tblInd w:w="5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D70A2B" w:rsidRPr="00796A96" w14:paraId="17D803CB" w14:textId="77777777" w:rsidTr="0045444D">
        <w:tc>
          <w:tcPr>
            <w:tcW w:w="198" w:type="dxa"/>
            <w:vAlign w:val="bottom"/>
          </w:tcPr>
          <w:p w14:paraId="57CE7E7A" w14:textId="77777777" w:rsidR="00D70A2B" w:rsidRPr="00796A96" w:rsidRDefault="00D70A2B" w:rsidP="0045444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7D6FF17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7E04D6FD" w14:textId="77777777" w:rsidR="00D70A2B" w:rsidRPr="00796A96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1AB8AC9C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39C2AA86" w14:textId="77777777" w:rsidR="00D70A2B" w:rsidRPr="00796A96" w:rsidRDefault="00D70A2B" w:rsidP="0045444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C14A5F3" w14:textId="77777777" w:rsidR="00D70A2B" w:rsidRPr="00796A96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F2F6239" w14:textId="77777777" w:rsidR="00D70A2B" w:rsidRPr="00796A96" w:rsidRDefault="00D70A2B" w:rsidP="0045444D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5516497A" w14:textId="77777777" w:rsidR="00D70A2B" w:rsidRPr="00796A96" w:rsidRDefault="00D70A2B" w:rsidP="00D70A2B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A96">
        <w:rPr>
          <w:rFonts w:ascii="Times New Roman" w:eastAsia="Times New Roman" w:hAnsi="Times New Roman"/>
          <w:sz w:val="26"/>
          <w:szCs w:val="26"/>
          <w:lang w:eastAsia="ru-RU"/>
        </w:rPr>
        <w:t>Программа аудиторского мероприятия</w:t>
      </w:r>
    </w:p>
    <w:p w14:paraId="530DB924" w14:textId="77777777" w:rsidR="00D70A2B" w:rsidRPr="00D56FA9" w:rsidRDefault="00D70A2B" w:rsidP="00D70A2B">
      <w:pPr>
        <w:autoSpaceDE w:val="0"/>
        <w:autoSpaceDN w:val="0"/>
        <w:spacing w:after="0" w:line="240" w:lineRule="auto"/>
        <w:ind w:left="1701" w:right="1701"/>
        <w:jc w:val="center"/>
        <w:rPr>
          <w:rFonts w:ascii="Times New Roman" w:eastAsia="Times New Roman" w:hAnsi="Times New Roman"/>
          <w:szCs w:val="26"/>
          <w:lang w:eastAsia="ru-RU"/>
        </w:rPr>
      </w:pPr>
    </w:p>
    <w:p w14:paraId="50848287" w14:textId="77777777" w:rsidR="00D70A2B" w:rsidRPr="00796A96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01" w:right="170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A96">
        <w:rPr>
          <w:rFonts w:ascii="Times New Roman" w:eastAsia="Times New Roman" w:hAnsi="Times New Roman"/>
          <w:sz w:val="20"/>
          <w:szCs w:val="20"/>
          <w:lang w:eastAsia="ru-RU"/>
        </w:rPr>
        <w:t>(тема аудиторского мероприятия)</w:t>
      </w:r>
    </w:p>
    <w:p w14:paraId="069056D4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1. Основание проведения аудиторского мероприятия:</w:t>
      </w:r>
    </w:p>
    <w:p w14:paraId="6A5FB810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252EBA" w14:textId="77777777" w:rsidR="00D70A2B" w:rsidRPr="00796A96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A96">
        <w:rPr>
          <w:rFonts w:ascii="Times New Roman" w:eastAsia="Times New Roman" w:hAnsi="Times New Roman"/>
          <w:sz w:val="20"/>
          <w:szCs w:val="20"/>
          <w:lang w:eastAsia="ru-RU"/>
        </w:rPr>
        <w:t>(пункт плана проведения аудиторских мероприятий или решение о проведении внепланового</w:t>
      </w:r>
      <w:r w:rsidRPr="00796A96">
        <w:rPr>
          <w:rFonts w:ascii="Times New Roman" w:eastAsia="Times New Roman" w:hAnsi="Times New Roman"/>
          <w:sz w:val="20"/>
          <w:szCs w:val="20"/>
          <w:lang w:eastAsia="ru-RU"/>
        </w:rPr>
        <w:br/>
        <w:t>аудиторского мероприятия)</w:t>
      </w:r>
    </w:p>
    <w:p w14:paraId="2E7E8B82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2. Сроки проведения аудиторского мероприятия:</w:t>
      </w:r>
    </w:p>
    <w:p w14:paraId="47BAD078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DC680E" w14:textId="77777777" w:rsidR="00D70A2B" w:rsidRPr="00796A96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A96">
        <w:rPr>
          <w:rFonts w:ascii="Times New Roman" w:eastAsia="Times New Roman" w:hAnsi="Times New Roman"/>
          <w:sz w:val="20"/>
          <w:szCs w:val="20"/>
          <w:lang w:eastAsia="ru-RU"/>
        </w:rPr>
        <w:t>(даты начала и окончания аудиторского мероприятия)</w:t>
      </w:r>
    </w:p>
    <w:p w14:paraId="7690C077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3. Цель (цели) аудиторского мероприятия:</w:t>
      </w:r>
    </w:p>
    <w:p w14:paraId="2A349E33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5E5DE" w14:textId="77777777" w:rsidR="00D70A2B" w:rsidRPr="00796A96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5A70393C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4. Задачи аудиторского мероприятия:</w:t>
      </w:r>
    </w:p>
    <w:p w14:paraId="1E50867F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44657F" w14:textId="77777777" w:rsidR="00D70A2B" w:rsidRPr="00796A96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64F664D1" w14:textId="77777777" w:rsidR="00D70A2B" w:rsidRPr="00796A96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5. Методы внутреннего финансового аудита, которые будут применены при проведении аудиторского мероприятия:</w:t>
      </w:r>
    </w:p>
    <w:p w14:paraId="5B86A228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07B883" w14:textId="77777777" w:rsidR="00D70A2B" w:rsidRPr="00796A96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5E3E6D94" w14:textId="77777777" w:rsidR="00D70A2B" w:rsidRPr="00796A96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6. Наименование (перечень) объекта(</w:t>
      </w:r>
      <w:proofErr w:type="spellStart"/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) внутреннего финансового аудита:</w:t>
      </w: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1BFEA780" w14:textId="77777777" w:rsidR="00D70A2B" w:rsidRPr="00796A96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36CA016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7. Перечень вопросов, подлежащих изучению в ходе проведения аудиторского мероприятия:</w:t>
      </w:r>
    </w:p>
    <w:p w14:paraId="49462384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 xml:space="preserve">7.1.  </w:t>
      </w:r>
    </w:p>
    <w:p w14:paraId="22CD4949" w14:textId="77777777" w:rsidR="00D70A2B" w:rsidRPr="00796A96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38813030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 xml:space="preserve">7.2.  </w:t>
      </w:r>
    </w:p>
    <w:p w14:paraId="4F2283E5" w14:textId="77777777" w:rsidR="00D70A2B" w:rsidRPr="00796A96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A2AB597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 xml:space="preserve">7.3.  </w:t>
      </w:r>
    </w:p>
    <w:p w14:paraId="5385540C" w14:textId="77777777" w:rsidR="00D70A2B" w:rsidRPr="00796A96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3CF6234E" w14:textId="77777777" w:rsidR="00D70A2B" w:rsidRPr="00796A96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8. Сведения о руководителе и членах аудиторской группы или об уполномоченном должностном лице:</w:t>
      </w:r>
    </w:p>
    <w:p w14:paraId="49B54419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0247FA" w14:textId="77777777" w:rsidR="00D70A2B" w:rsidRPr="00796A96" w:rsidRDefault="00D70A2B" w:rsidP="00D70A2B">
      <w:pPr>
        <w:pBdr>
          <w:top w:val="single" w:sz="4" w:space="6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549013F1" w14:textId="77777777" w:rsidR="00D70A2B" w:rsidRPr="00796A96" w:rsidRDefault="00D70A2B" w:rsidP="00D70A2B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Руководитель аудиторской группы </w:t>
      </w:r>
      <w:r w:rsidRPr="00796A9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customMarkFollows="1" w:id="1"/>
        <w:t>1</w:t>
      </w:r>
    </w:p>
    <w:tbl>
      <w:tblPr>
        <w:tblStyle w:val="12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D70A2B" w:rsidRPr="00796A96" w14:paraId="09D2BBD8" w14:textId="77777777" w:rsidTr="0045444D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3659E163" w14:textId="77777777" w:rsidR="00D70A2B" w:rsidRPr="00D56FA9" w:rsidRDefault="00D70A2B" w:rsidP="0045444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31286ED4" w14:textId="77777777" w:rsidR="00D70A2B" w:rsidRPr="00796A96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7308903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1C053BAB" w14:textId="77777777" w:rsidR="00D70A2B" w:rsidRPr="00796A96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0FCEC11A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A2B" w:rsidRPr="00796A96" w14:paraId="52804262" w14:textId="77777777" w:rsidTr="0045444D">
        <w:tc>
          <w:tcPr>
            <w:tcW w:w="3856" w:type="dxa"/>
            <w:tcBorders>
              <w:top w:val="single" w:sz="4" w:space="0" w:color="auto"/>
            </w:tcBorders>
          </w:tcPr>
          <w:p w14:paraId="747D0630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7B634C88" w14:textId="77777777" w:rsidR="00D70A2B" w:rsidRPr="00796A96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B7BE93B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4BAF3E98" w14:textId="77777777" w:rsidR="00D70A2B" w:rsidRPr="00796A96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1D0135F9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 xml:space="preserve">(фамилия, имя, </w:t>
            </w:r>
            <w:proofErr w:type="gramStart"/>
            <w:r w:rsidRPr="00796A96">
              <w:rPr>
                <w:rFonts w:ascii="Times New Roman" w:eastAsia="Times New Roman" w:hAnsi="Times New Roman"/>
              </w:rPr>
              <w:t>отчество</w:t>
            </w:r>
            <w:r w:rsidRPr="00796A96">
              <w:rPr>
                <w:rFonts w:ascii="Times New Roman" w:eastAsia="Times New Roman" w:hAnsi="Times New Roman"/>
              </w:rPr>
              <w:br/>
              <w:t>(</w:t>
            </w:r>
            <w:proofErr w:type="gramEnd"/>
            <w:r w:rsidRPr="00796A96">
              <w:rPr>
                <w:rFonts w:ascii="Times New Roman" w:eastAsia="Times New Roman" w:hAnsi="Times New Roman"/>
              </w:rPr>
              <w:t>при наличии)</w:t>
            </w:r>
          </w:p>
        </w:tc>
      </w:tr>
    </w:tbl>
    <w:p w14:paraId="1D7F9AE5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D70A2B" w:rsidRPr="00796A96" w14:paraId="3D01BD49" w14:textId="77777777" w:rsidTr="0045444D">
        <w:tc>
          <w:tcPr>
            <w:tcW w:w="198" w:type="dxa"/>
            <w:vAlign w:val="bottom"/>
          </w:tcPr>
          <w:p w14:paraId="43660F3E" w14:textId="77777777" w:rsidR="00D70A2B" w:rsidRPr="00796A96" w:rsidRDefault="00D70A2B" w:rsidP="0045444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D63A560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32CC2446" w14:textId="77777777" w:rsidR="00D70A2B" w:rsidRPr="00796A96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C986772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5DC56E55" w14:textId="77777777" w:rsidR="00D70A2B" w:rsidRPr="00796A96" w:rsidRDefault="00D70A2B" w:rsidP="0045444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A269E9F" w14:textId="77777777" w:rsidR="00D70A2B" w:rsidRPr="00796A96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6A0419C" w14:textId="77777777" w:rsidR="00D70A2B" w:rsidRPr="00796A96" w:rsidRDefault="00D70A2B" w:rsidP="0045444D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2DDAB400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№ 3 </w:t>
      </w:r>
    </w:p>
    <w:p w14:paraId="3A382231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Порядку</w:t>
      </w:r>
      <w:r w:rsidRPr="00A849D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осуществления</w:t>
      </w:r>
    </w:p>
    <w:p w14:paraId="16848280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748F3406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34CBCDFB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</w:pPr>
    </w:p>
    <w:p w14:paraId="09A9DD25" w14:textId="77777777" w:rsidR="00D70A2B" w:rsidRPr="00796A96" w:rsidRDefault="00D70A2B" w:rsidP="00D70A2B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A96">
        <w:rPr>
          <w:rFonts w:ascii="Times New Roman" w:eastAsia="Times New Roman" w:hAnsi="Times New Roman"/>
          <w:sz w:val="26"/>
          <w:szCs w:val="26"/>
          <w:lang w:eastAsia="ru-RU"/>
        </w:rPr>
        <w:t>Аналитическая записка</w:t>
      </w:r>
      <w:r w:rsidRPr="00796A96">
        <w:rPr>
          <w:rFonts w:ascii="Times New Roman" w:eastAsia="Times New Roman" w:hAnsi="Times New Roman"/>
          <w:sz w:val="26"/>
          <w:szCs w:val="26"/>
          <w:lang w:eastAsia="ru-RU"/>
        </w:rPr>
        <w:br/>
        <w:t>о промежуточных и предварительных результатах</w:t>
      </w:r>
      <w:r w:rsidRPr="00796A96">
        <w:rPr>
          <w:rFonts w:ascii="Times New Roman" w:eastAsia="Times New Roman" w:hAnsi="Times New Roman"/>
          <w:sz w:val="26"/>
          <w:szCs w:val="26"/>
          <w:lang w:eastAsia="ru-RU"/>
        </w:rPr>
        <w:br/>
        <w:t>проведения аудиторского мероприятия</w:t>
      </w:r>
    </w:p>
    <w:p w14:paraId="54958871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1. Тема аудиторского мероприятия:</w:t>
      </w:r>
    </w:p>
    <w:p w14:paraId="07A03324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D6A89F" w14:textId="77777777" w:rsidR="00D70A2B" w:rsidRPr="00796A96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10FAC9B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2. Описание выявленных нарушений и (или) недостатков, их причин и условий:</w:t>
      </w:r>
    </w:p>
    <w:p w14:paraId="015DB624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213210" w14:textId="77777777" w:rsidR="00D70A2B" w:rsidRPr="00796A96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2B8A3F05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3. Описание выявленных бюджетных рисков, их причин и возможных последствий реализации:</w:t>
      </w:r>
    </w:p>
    <w:p w14:paraId="71A0726C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52955B" w14:textId="77777777" w:rsidR="00D70A2B" w:rsidRPr="00796A96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2388686" w14:textId="77777777" w:rsidR="00D70A2B" w:rsidRPr="00796A96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4. Предварительные предложения и рекомендации о повышении качества финансового менеджмента и (или) предлагаемые решения, направленные на повышение качества финансового менеджмента:</w:t>
      </w:r>
    </w:p>
    <w:p w14:paraId="4D8D7A93" w14:textId="77777777" w:rsidR="00D70A2B" w:rsidRPr="00796A96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A44693" w14:textId="77777777" w:rsidR="00D70A2B" w:rsidRPr="00796A96" w:rsidRDefault="00D70A2B" w:rsidP="00D70A2B">
      <w:pPr>
        <w:pBdr>
          <w:top w:val="single" w:sz="4" w:space="1" w:color="auto"/>
        </w:pBdr>
        <w:autoSpaceDE w:val="0"/>
        <w:autoSpaceDN w:val="0"/>
        <w:spacing w:after="36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43458D6" w14:textId="77777777" w:rsidR="00D70A2B" w:rsidRPr="00796A96" w:rsidRDefault="00D70A2B" w:rsidP="00D70A2B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аудиторской группы</w:t>
      </w:r>
    </w:p>
    <w:tbl>
      <w:tblPr>
        <w:tblStyle w:val="22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D70A2B" w:rsidRPr="00796A96" w14:paraId="32E73912" w14:textId="77777777" w:rsidTr="0045444D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6740BEA4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39DE7C8F" w14:textId="77777777" w:rsidR="00D70A2B" w:rsidRPr="00796A96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75D51C4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4216A18C" w14:textId="77777777" w:rsidR="00D70A2B" w:rsidRPr="00796A96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79404D6D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A2B" w:rsidRPr="00796A96" w14:paraId="2A1C4A45" w14:textId="77777777" w:rsidTr="0045444D">
        <w:tc>
          <w:tcPr>
            <w:tcW w:w="3856" w:type="dxa"/>
            <w:tcBorders>
              <w:top w:val="single" w:sz="4" w:space="0" w:color="auto"/>
            </w:tcBorders>
          </w:tcPr>
          <w:p w14:paraId="6B8545B9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72D0B068" w14:textId="77777777" w:rsidR="00D70A2B" w:rsidRPr="00796A96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B0C7CB1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39187655" w14:textId="77777777" w:rsidR="00D70A2B" w:rsidRPr="00796A96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7A806129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 xml:space="preserve">(фамилия, имя, </w:t>
            </w:r>
            <w:proofErr w:type="gramStart"/>
            <w:r w:rsidRPr="00796A96">
              <w:rPr>
                <w:rFonts w:ascii="Times New Roman" w:eastAsia="Times New Roman" w:hAnsi="Times New Roman"/>
              </w:rPr>
              <w:t>отчество</w:t>
            </w:r>
            <w:r w:rsidRPr="00796A96">
              <w:rPr>
                <w:rFonts w:ascii="Times New Roman" w:eastAsia="Times New Roman" w:hAnsi="Times New Roman"/>
              </w:rPr>
              <w:br/>
              <w:t>(</w:t>
            </w:r>
            <w:proofErr w:type="gramEnd"/>
            <w:r w:rsidRPr="00796A96">
              <w:rPr>
                <w:rFonts w:ascii="Times New Roman" w:eastAsia="Times New Roman" w:hAnsi="Times New Roman"/>
              </w:rPr>
              <w:t>при наличии)</w:t>
            </w:r>
          </w:p>
        </w:tc>
      </w:tr>
    </w:tbl>
    <w:p w14:paraId="1A5A13F5" w14:textId="77777777" w:rsidR="00D70A2B" w:rsidRDefault="00D70A2B" w:rsidP="00D70A2B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BC5E25" w14:textId="77777777" w:rsidR="00D70A2B" w:rsidRPr="00796A96" w:rsidRDefault="00D70A2B" w:rsidP="00D70A2B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t>Руководитель субъекта внутреннего</w:t>
      </w:r>
      <w:r w:rsidRPr="00796A96">
        <w:rPr>
          <w:rFonts w:ascii="Times New Roman" w:eastAsia="Times New Roman" w:hAnsi="Times New Roman"/>
          <w:sz w:val="24"/>
          <w:szCs w:val="24"/>
          <w:lang w:eastAsia="ru-RU"/>
        </w:rPr>
        <w:br/>
        <w:t>финансового аудита</w:t>
      </w:r>
    </w:p>
    <w:tbl>
      <w:tblPr>
        <w:tblStyle w:val="22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D70A2B" w:rsidRPr="00796A96" w14:paraId="0604C75D" w14:textId="77777777" w:rsidTr="0045444D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31747780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5C193CF8" w14:textId="77777777" w:rsidR="00D70A2B" w:rsidRPr="00796A96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F44DD45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1FE97E7A" w14:textId="77777777" w:rsidR="00D70A2B" w:rsidRPr="00796A96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5BA5E310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A2B" w:rsidRPr="00796A96" w14:paraId="7B565C01" w14:textId="77777777" w:rsidTr="0045444D">
        <w:tc>
          <w:tcPr>
            <w:tcW w:w="3856" w:type="dxa"/>
            <w:tcBorders>
              <w:top w:val="single" w:sz="4" w:space="0" w:color="auto"/>
            </w:tcBorders>
          </w:tcPr>
          <w:p w14:paraId="0060F981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23507E9D" w14:textId="77777777" w:rsidR="00D70A2B" w:rsidRPr="00796A96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2162214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062647B7" w14:textId="77777777" w:rsidR="00D70A2B" w:rsidRPr="00796A96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0599E0EB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796A96">
              <w:rPr>
                <w:rFonts w:ascii="Times New Roman" w:eastAsia="Times New Roman" w:hAnsi="Times New Roman"/>
              </w:rPr>
              <w:t xml:space="preserve">(фамилия, имя, </w:t>
            </w:r>
            <w:proofErr w:type="gramStart"/>
            <w:r w:rsidRPr="00796A96">
              <w:rPr>
                <w:rFonts w:ascii="Times New Roman" w:eastAsia="Times New Roman" w:hAnsi="Times New Roman"/>
              </w:rPr>
              <w:t>отчество</w:t>
            </w:r>
            <w:r w:rsidRPr="00796A96">
              <w:rPr>
                <w:rFonts w:ascii="Times New Roman" w:eastAsia="Times New Roman" w:hAnsi="Times New Roman"/>
              </w:rPr>
              <w:br/>
              <w:t>(</w:t>
            </w:r>
            <w:proofErr w:type="gramEnd"/>
            <w:r w:rsidRPr="00796A96">
              <w:rPr>
                <w:rFonts w:ascii="Times New Roman" w:eastAsia="Times New Roman" w:hAnsi="Times New Roman"/>
              </w:rPr>
              <w:t>при наличии)</w:t>
            </w:r>
          </w:p>
        </w:tc>
      </w:tr>
    </w:tbl>
    <w:p w14:paraId="3B147AE4" w14:textId="77777777" w:rsidR="00D70A2B" w:rsidRPr="00796A96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D70A2B" w:rsidRPr="00796A96" w14:paraId="341325CC" w14:textId="77777777" w:rsidTr="0045444D">
        <w:tc>
          <w:tcPr>
            <w:tcW w:w="198" w:type="dxa"/>
            <w:vAlign w:val="bottom"/>
          </w:tcPr>
          <w:p w14:paraId="1BBB3F4B" w14:textId="77777777" w:rsidR="00D70A2B" w:rsidRPr="00796A96" w:rsidRDefault="00D70A2B" w:rsidP="0045444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977D824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05ABCA41" w14:textId="77777777" w:rsidR="00D70A2B" w:rsidRPr="00796A96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A7AC5C1" w14:textId="77777777" w:rsidR="00D70A2B" w:rsidRPr="00796A96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4301420C" w14:textId="77777777" w:rsidR="00D70A2B" w:rsidRPr="00796A96" w:rsidRDefault="00D70A2B" w:rsidP="0045444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24FA466" w14:textId="77777777" w:rsidR="00D70A2B" w:rsidRPr="00796A96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64628EF4" w14:textId="77777777" w:rsidR="00D70A2B" w:rsidRPr="00796A96" w:rsidRDefault="00D70A2B" w:rsidP="0045444D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A9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5D9DBFF3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</w:pPr>
    </w:p>
    <w:p w14:paraId="07D9BA01" w14:textId="77777777" w:rsidR="00D70A2B" w:rsidRDefault="00D70A2B" w:rsidP="00D70A2B">
      <w:pPr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4"/>
          <w:highlight w:val="yellow"/>
          <w:lang w:eastAsia="ru-RU"/>
        </w:rPr>
        <w:br w:type="page"/>
      </w:r>
    </w:p>
    <w:p w14:paraId="02CC25E1" w14:textId="77777777" w:rsidR="00D70A2B" w:rsidRPr="00642840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2840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Приложение № 4 </w:t>
      </w:r>
    </w:p>
    <w:p w14:paraId="6CD5E248" w14:textId="77777777" w:rsidR="00D70A2B" w:rsidRPr="00642840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2840">
        <w:rPr>
          <w:rFonts w:ascii="Times New Roman" w:eastAsia="Times New Roman" w:hAnsi="Times New Roman"/>
          <w:sz w:val="28"/>
          <w:szCs w:val="24"/>
          <w:lang w:eastAsia="ru-RU"/>
        </w:rPr>
        <w:t>к Порядку осуществления</w:t>
      </w:r>
    </w:p>
    <w:p w14:paraId="6456D12D" w14:textId="77777777" w:rsidR="00D70A2B" w:rsidRPr="00642840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2840"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71A3A734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2840"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2E525966" w14:textId="77777777" w:rsidR="00D70A2B" w:rsidRDefault="00D70A2B" w:rsidP="00D70A2B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283C59ED" w14:textId="77777777" w:rsidR="00D70A2B" w:rsidRDefault="00D70A2B" w:rsidP="00D70A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31CA4">
        <w:rPr>
          <w:rFonts w:ascii="Times New Roman" w:eastAsia="Times New Roman" w:hAnsi="Times New Roman"/>
          <w:sz w:val="26"/>
          <w:szCs w:val="26"/>
          <w:lang w:eastAsia="ru-RU"/>
        </w:rPr>
        <w:t>Заключение</w:t>
      </w:r>
      <w:r w:rsidRPr="00331CA4">
        <w:rPr>
          <w:rFonts w:ascii="Times New Roman" w:eastAsia="Times New Roman" w:hAnsi="Times New Roman"/>
          <w:sz w:val="26"/>
          <w:szCs w:val="26"/>
          <w:lang w:eastAsia="ru-RU"/>
        </w:rPr>
        <w:br/>
        <w:t>(</w:t>
      </w:r>
      <w:proofErr w:type="gramEnd"/>
      <w:r w:rsidRPr="00331CA4">
        <w:rPr>
          <w:rFonts w:ascii="Times New Roman" w:eastAsia="Times New Roman" w:hAnsi="Times New Roman"/>
          <w:sz w:val="26"/>
          <w:szCs w:val="26"/>
          <w:lang w:eastAsia="ru-RU"/>
        </w:rPr>
        <w:t>проект заключения)</w:t>
      </w:r>
    </w:p>
    <w:p w14:paraId="2E529198" w14:textId="77777777" w:rsidR="00D70A2B" w:rsidRPr="00331CA4" w:rsidRDefault="00D70A2B" w:rsidP="00D70A2B">
      <w:pPr>
        <w:rPr>
          <w:rFonts w:ascii="Times New Roman" w:hAnsi="Times New Roman"/>
          <w:sz w:val="24"/>
          <w:szCs w:val="24"/>
        </w:rPr>
      </w:pPr>
      <w:r w:rsidRPr="00331CA4">
        <w:rPr>
          <w:rFonts w:ascii="Times New Roman" w:hAnsi="Times New Roman"/>
          <w:sz w:val="24"/>
          <w:szCs w:val="24"/>
        </w:rPr>
        <w:t>«__</w:t>
      </w:r>
      <w:proofErr w:type="gramStart"/>
      <w:r w:rsidRPr="00331CA4">
        <w:rPr>
          <w:rFonts w:ascii="Times New Roman" w:hAnsi="Times New Roman"/>
          <w:sz w:val="24"/>
          <w:szCs w:val="24"/>
        </w:rPr>
        <w:t>_»_</w:t>
      </w:r>
      <w:proofErr w:type="gramEnd"/>
      <w:r w:rsidRPr="00331CA4">
        <w:rPr>
          <w:rFonts w:ascii="Times New Roman" w:hAnsi="Times New Roman"/>
          <w:sz w:val="24"/>
          <w:szCs w:val="24"/>
        </w:rPr>
        <w:t>__________20_ год                                                                                                                                       №___________________</w:t>
      </w:r>
    </w:p>
    <w:p w14:paraId="30A84C69" w14:textId="77777777" w:rsidR="00D70A2B" w:rsidRPr="00331CA4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1. Тема аудиторского мероприятия:</w:t>
      </w:r>
    </w:p>
    <w:p w14:paraId="438829F7" w14:textId="77777777" w:rsidR="00D70A2B" w:rsidRPr="00331CA4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BED00E" w14:textId="77777777" w:rsidR="00D70A2B" w:rsidRPr="00331CA4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8409570" w14:textId="77777777" w:rsidR="00D70A2B" w:rsidRPr="00331CA4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2. Описание выявленных нарушений и (или) недостатков, их причин и условий:</w:t>
      </w:r>
    </w:p>
    <w:p w14:paraId="30B18FD4" w14:textId="77777777" w:rsidR="00D70A2B" w:rsidRPr="00331CA4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E77CF4" w14:textId="77777777" w:rsidR="00D70A2B" w:rsidRPr="00331CA4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CA4">
        <w:rPr>
          <w:rFonts w:ascii="Times New Roman" w:eastAsia="Times New Roman" w:hAnsi="Times New Roman"/>
          <w:sz w:val="20"/>
          <w:szCs w:val="20"/>
          <w:lang w:eastAsia="ru-RU"/>
        </w:rPr>
        <w:t>(в случае выявления нарушений и (или) недостатков)</w:t>
      </w:r>
    </w:p>
    <w:p w14:paraId="19B15451" w14:textId="77777777" w:rsidR="00D70A2B" w:rsidRPr="00331CA4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3. 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 по организации внутреннего финансового контроля:</w:t>
      </w:r>
    </w:p>
    <w:p w14:paraId="42FC5954" w14:textId="77777777" w:rsidR="00D70A2B" w:rsidRPr="00331CA4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FBC44E" w14:textId="77777777" w:rsidR="00D70A2B" w:rsidRPr="00331CA4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6A6C78B" w14:textId="77777777" w:rsidR="00D70A2B" w:rsidRPr="00331CA4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4. Выводы о достижении цели (целей) осуществления внутреннего финансового аудита:</w:t>
      </w:r>
    </w:p>
    <w:p w14:paraId="4741E5DB" w14:textId="77777777" w:rsidR="00D70A2B" w:rsidRPr="00331CA4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BCB8A" w14:textId="77777777" w:rsidR="00D70A2B" w:rsidRPr="00331CA4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CA4">
        <w:rPr>
          <w:rFonts w:ascii="Times New Roman" w:eastAsia="Times New Roman" w:hAnsi="Times New Roman"/>
          <w:sz w:val="20"/>
          <w:szCs w:val="20"/>
          <w:lang w:eastAsia="ru-RU"/>
        </w:rPr>
        <w:t>(установлены пунктом 2 статьи 160.2-1 Бюджетного кодекса Российской Федерации и (или) программой аудиторского мероприятия)</w:t>
      </w:r>
    </w:p>
    <w:p w14:paraId="335C43D3" w14:textId="77777777" w:rsidR="00D70A2B" w:rsidRPr="00331CA4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5. Предложения и рекомендации о повышении качества финансового менеджмента:</w:t>
      </w:r>
    </w:p>
    <w:p w14:paraId="75A2D58F" w14:textId="77777777" w:rsidR="00D70A2B" w:rsidRPr="00331CA4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E7BBF9" w14:textId="77777777" w:rsidR="00D70A2B" w:rsidRPr="00331CA4" w:rsidRDefault="00D70A2B" w:rsidP="00D70A2B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1CA4">
        <w:rPr>
          <w:rFonts w:ascii="Times New Roman" w:eastAsia="Times New Roman" w:hAnsi="Times New Roman"/>
          <w:sz w:val="20"/>
          <w:szCs w:val="20"/>
          <w:lang w:eastAsia="ru-RU"/>
        </w:rPr>
        <w:t>(указываются одно или несколько решений, направленных на повышение качества финансового менеджмента и предусмотренных пунктами 17 - 19 федерального стандарта внутреннего финансового аудита «Реализация результатов внутреннего финансового аудита», утвержденного приказом Министерства финансов Российской Федерации от 22.05.2020 № 91н </w:t>
      </w:r>
      <w:r w:rsidRPr="00331CA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customMarkFollows="1" w:id="2"/>
        <w:t>1</w:t>
      </w:r>
      <w:r w:rsidRPr="00331CA4">
        <w:rPr>
          <w:rFonts w:ascii="Times New Roman" w:eastAsia="Times New Roman" w:hAnsi="Times New Roman"/>
          <w:sz w:val="20"/>
          <w:szCs w:val="20"/>
          <w:lang w:eastAsia="ru-RU"/>
        </w:rPr>
        <w:t>, в том числе предлагаемые меры по минимизации (устранению) бюджетных рисков и по организации внутреннего финансового контроля)</w:t>
      </w:r>
    </w:p>
    <w:p w14:paraId="0F22FE07" w14:textId="77777777" w:rsidR="00D70A2B" w:rsidRPr="00331CA4" w:rsidRDefault="00D70A2B" w:rsidP="00D70A2B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аудиторской группы</w:t>
      </w:r>
    </w:p>
    <w:tbl>
      <w:tblPr>
        <w:tblStyle w:val="3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D70A2B" w:rsidRPr="00331CA4" w14:paraId="50AB4EBA" w14:textId="77777777" w:rsidTr="0045444D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4C77F95C" w14:textId="77777777" w:rsidR="00D70A2B" w:rsidRPr="00331CA4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31A60C59" w14:textId="77777777" w:rsidR="00D70A2B" w:rsidRPr="00331CA4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A348893" w14:textId="77777777" w:rsidR="00D70A2B" w:rsidRPr="00331CA4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5C684BDD" w14:textId="77777777" w:rsidR="00D70A2B" w:rsidRPr="00331CA4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28333CAC" w14:textId="77777777" w:rsidR="00D70A2B" w:rsidRPr="00331CA4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A2B" w:rsidRPr="00331CA4" w14:paraId="56AE8F57" w14:textId="77777777" w:rsidTr="0045444D">
        <w:tc>
          <w:tcPr>
            <w:tcW w:w="3856" w:type="dxa"/>
            <w:tcBorders>
              <w:top w:val="single" w:sz="4" w:space="0" w:color="auto"/>
            </w:tcBorders>
          </w:tcPr>
          <w:p w14:paraId="56F810E8" w14:textId="77777777" w:rsidR="00D70A2B" w:rsidRPr="00331CA4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05AD7E3C" w14:textId="77777777" w:rsidR="00D70A2B" w:rsidRPr="00331CA4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BD07120" w14:textId="77777777" w:rsidR="00D70A2B" w:rsidRPr="00331CA4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3690D4B5" w14:textId="77777777" w:rsidR="00D70A2B" w:rsidRPr="00331CA4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6D3CF5CC" w14:textId="77777777" w:rsidR="00D70A2B" w:rsidRPr="00331CA4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 xml:space="preserve">(фамилия, имя, </w:t>
            </w:r>
            <w:proofErr w:type="gramStart"/>
            <w:r w:rsidRPr="00331CA4">
              <w:rPr>
                <w:rFonts w:ascii="Times New Roman" w:eastAsia="Times New Roman" w:hAnsi="Times New Roman"/>
              </w:rPr>
              <w:t>отчество</w:t>
            </w:r>
            <w:r w:rsidRPr="00331CA4">
              <w:rPr>
                <w:rFonts w:ascii="Times New Roman" w:eastAsia="Times New Roman" w:hAnsi="Times New Roman"/>
              </w:rPr>
              <w:br/>
              <w:t>(</w:t>
            </w:r>
            <w:proofErr w:type="gramEnd"/>
            <w:r w:rsidRPr="00331CA4">
              <w:rPr>
                <w:rFonts w:ascii="Times New Roman" w:eastAsia="Times New Roman" w:hAnsi="Times New Roman"/>
              </w:rPr>
              <w:t>при наличии)</w:t>
            </w:r>
          </w:p>
        </w:tc>
      </w:tr>
    </w:tbl>
    <w:p w14:paraId="01BDDCBE" w14:textId="77777777" w:rsidR="00D70A2B" w:rsidRDefault="00D70A2B" w:rsidP="00D70A2B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CA1A38" w14:textId="77777777" w:rsidR="00D70A2B" w:rsidRPr="00331CA4" w:rsidRDefault="00D70A2B" w:rsidP="00D70A2B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t>Руководитель субъекта внутреннего</w:t>
      </w:r>
      <w:r w:rsidRPr="00331CA4">
        <w:rPr>
          <w:rFonts w:ascii="Times New Roman" w:eastAsia="Times New Roman" w:hAnsi="Times New Roman"/>
          <w:sz w:val="24"/>
          <w:szCs w:val="24"/>
          <w:lang w:eastAsia="ru-RU"/>
        </w:rPr>
        <w:br/>
        <w:t>финансового аудита</w:t>
      </w:r>
    </w:p>
    <w:tbl>
      <w:tblPr>
        <w:tblStyle w:val="3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D70A2B" w:rsidRPr="00331CA4" w14:paraId="22B6F695" w14:textId="77777777" w:rsidTr="0045444D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435CD533" w14:textId="77777777" w:rsidR="00D70A2B" w:rsidRPr="00331CA4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5B6BE3DC" w14:textId="77777777" w:rsidR="00D70A2B" w:rsidRPr="00331CA4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511630F" w14:textId="77777777" w:rsidR="00D70A2B" w:rsidRPr="00331CA4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1712251F" w14:textId="77777777" w:rsidR="00D70A2B" w:rsidRPr="00331CA4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2E26D49A" w14:textId="77777777" w:rsidR="00D70A2B" w:rsidRPr="00331CA4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A2B" w:rsidRPr="00331CA4" w14:paraId="42C3DEA1" w14:textId="77777777" w:rsidTr="0045444D">
        <w:tc>
          <w:tcPr>
            <w:tcW w:w="3856" w:type="dxa"/>
            <w:tcBorders>
              <w:top w:val="single" w:sz="4" w:space="0" w:color="auto"/>
            </w:tcBorders>
          </w:tcPr>
          <w:p w14:paraId="601E756A" w14:textId="77777777" w:rsidR="00D70A2B" w:rsidRPr="00331CA4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0B8B41B2" w14:textId="77777777" w:rsidR="00D70A2B" w:rsidRPr="00331CA4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8640980" w14:textId="77777777" w:rsidR="00D70A2B" w:rsidRPr="00331CA4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30CD6A6A" w14:textId="77777777" w:rsidR="00D70A2B" w:rsidRPr="00331CA4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5378222C" w14:textId="77777777" w:rsidR="00D70A2B" w:rsidRPr="00331CA4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331CA4">
              <w:rPr>
                <w:rFonts w:ascii="Times New Roman" w:eastAsia="Times New Roman" w:hAnsi="Times New Roman"/>
              </w:rPr>
              <w:t xml:space="preserve">(фамилия, имя, </w:t>
            </w:r>
            <w:proofErr w:type="gramStart"/>
            <w:r w:rsidRPr="00331CA4">
              <w:rPr>
                <w:rFonts w:ascii="Times New Roman" w:eastAsia="Times New Roman" w:hAnsi="Times New Roman"/>
              </w:rPr>
              <w:t>отчество</w:t>
            </w:r>
            <w:r w:rsidRPr="00331CA4">
              <w:rPr>
                <w:rFonts w:ascii="Times New Roman" w:eastAsia="Times New Roman" w:hAnsi="Times New Roman"/>
              </w:rPr>
              <w:br/>
              <w:t>(</w:t>
            </w:r>
            <w:proofErr w:type="gramEnd"/>
            <w:r w:rsidRPr="00331CA4">
              <w:rPr>
                <w:rFonts w:ascii="Times New Roman" w:eastAsia="Times New Roman" w:hAnsi="Times New Roman"/>
              </w:rPr>
              <w:t>при наличии)</w:t>
            </w:r>
          </w:p>
        </w:tc>
      </w:tr>
    </w:tbl>
    <w:p w14:paraId="6F40AEDC" w14:textId="77777777" w:rsidR="00D70A2B" w:rsidRPr="00331CA4" w:rsidRDefault="00D70A2B" w:rsidP="00D70A2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D70A2B" w:rsidRPr="00331CA4" w14:paraId="4C937DE7" w14:textId="77777777" w:rsidTr="0045444D">
        <w:tc>
          <w:tcPr>
            <w:tcW w:w="198" w:type="dxa"/>
            <w:vAlign w:val="bottom"/>
          </w:tcPr>
          <w:p w14:paraId="1F812F1A" w14:textId="77777777" w:rsidR="00D70A2B" w:rsidRPr="00331CA4" w:rsidRDefault="00D70A2B" w:rsidP="0045444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A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9F8B19E" w14:textId="77777777" w:rsidR="00D70A2B" w:rsidRPr="00331CA4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14C2C495" w14:textId="77777777" w:rsidR="00D70A2B" w:rsidRPr="00331CA4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A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EFC34DD" w14:textId="77777777" w:rsidR="00D70A2B" w:rsidRPr="00331CA4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7C84C69E" w14:textId="77777777" w:rsidR="00D70A2B" w:rsidRPr="00331CA4" w:rsidRDefault="00D70A2B" w:rsidP="0045444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A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CC48E6B" w14:textId="77777777" w:rsidR="00D70A2B" w:rsidRPr="00331CA4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6B984B73" w14:textId="77777777" w:rsidR="00D70A2B" w:rsidRPr="00331CA4" w:rsidRDefault="00D70A2B" w:rsidP="0045444D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CA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00C1FAB6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151DBF6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Приложение № 5 </w:t>
      </w:r>
    </w:p>
    <w:p w14:paraId="4C704C6D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Порядку</w:t>
      </w:r>
      <w:r w:rsidRPr="00A849D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осуществления</w:t>
      </w:r>
    </w:p>
    <w:p w14:paraId="0B30C632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69302269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76A50376" w14:textId="77777777" w:rsidR="00D70A2B" w:rsidRDefault="00D70A2B" w:rsidP="00D70A2B">
      <w:pPr>
        <w:pStyle w:val="ConsPlusNonformat"/>
        <w:jc w:val="right"/>
        <w:rPr>
          <w:rFonts w:ascii="Times New Roman" w:hAnsi="Times New Roman" w:cs="Times New Roman"/>
        </w:rPr>
      </w:pPr>
    </w:p>
    <w:p w14:paraId="3382C698" w14:textId="77777777" w:rsidR="00D70A2B" w:rsidRDefault="00D70A2B" w:rsidP="00D70A2B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             </w:t>
      </w:r>
    </w:p>
    <w:p w14:paraId="3B099175" w14:textId="77777777" w:rsidR="00D70A2B" w:rsidRPr="00E84665" w:rsidRDefault="00D70A2B" w:rsidP="00D70A2B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>УТВЕРЖДАЮ</w:t>
      </w:r>
    </w:p>
    <w:p w14:paraId="791DFFFB" w14:textId="77777777" w:rsidR="00D70A2B" w:rsidRPr="00E84665" w:rsidRDefault="00D70A2B" w:rsidP="00D70A2B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 _________________________________</w:t>
      </w:r>
    </w:p>
    <w:p w14:paraId="0EF22F28" w14:textId="77777777" w:rsidR="00D70A2B" w:rsidRPr="00E84665" w:rsidRDefault="00D70A2B" w:rsidP="00D70A2B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 (должность руководителя субъекта</w:t>
      </w:r>
    </w:p>
    <w:p w14:paraId="7C07C574" w14:textId="77777777" w:rsidR="00D70A2B" w:rsidRPr="00E84665" w:rsidRDefault="00D70A2B" w:rsidP="00D70A2B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         бюджетных процедур)</w:t>
      </w:r>
    </w:p>
    <w:p w14:paraId="512EEE9F" w14:textId="77777777" w:rsidR="00D70A2B" w:rsidRPr="00E84665" w:rsidRDefault="00D70A2B" w:rsidP="00D70A2B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___________    _____________________</w:t>
      </w:r>
    </w:p>
    <w:p w14:paraId="108530CB" w14:textId="77777777" w:rsidR="00D70A2B" w:rsidRPr="00E84665" w:rsidRDefault="00D70A2B" w:rsidP="00D70A2B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(</w:t>
      </w:r>
      <w:proofErr w:type="gramStart"/>
      <w:r w:rsidRPr="00E84665">
        <w:rPr>
          <w:rFonts w:ascii="Times New Roman" w:hAnsi="Times New Roman" w:cs="Times New Roman"/>
        </w:rPr>
        <w:t xml:space="preserve">подпись)   </w:t>
      </w:r>
      <w:proofErr w:type="gramEnd"/>
      <w:r w:rsidRPr="00E84665">
        <w:rPr>
          <w:rFonts w:ascii="Times New Roman" w:hAnsi="Times New Roman" w:cs="Times New Roman"/>
        </w:rPr>
        <w:t xml:space="preserve">  (расшифровка подписи)</w:t>
      </w:r>
    </w:p>
    <w:p w14:paraId="60AD85DB" w14:textId="77777777" w:rsidR="00D70A2B" w:rsidRPr="00E84665" w:rsidRDefault="00D70A2B" w:rsidP="00D70A2B">
      <w:pPr>
        <w:pStyle w:val="ConsPlusNonformat"/>
        <w:jc w:val="right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 xml:space="preserve">                                              "__" __________ 20__ г.</w:t>
      </w:r>
    </w:p>
    <w:p w14:paraId="7BF4FF8B" w14:textId="77777777" w:rsidR="00D70A2B" w:rsidRDefault="00D70A2B" w:rsidP="00D70A2B">
      <w:pPr>
        <w:jc w:val="center"/>
        <w:rPr>
          <w:rFonts w:ascii="Times New Roman" w:eastAsia="Times New Roman" w:hAnsi="Times New Roman"/>
          <w:lang w:eastAsia="ru-RU"/>
        </w:rPr>
      </w:pPr>
    </w:p>
    <w:p w14:paraId="00FC614D" w14:textId="77777777" w:rsidR="00D70A2B" w:rsidRPr="00331CA4" w:rsidRDefault="00D70A2B" w:rsidP="00D70A2B">
      <w:pPr>
        <w:jc w:val="center"/>
        <w:rPr>
          <w:rFonts w:ascii="Times New Roman" w:eastAsia="Times New Roman" w:hAnsi="Times New Roman"/>
          <w:lang w:eastAsia="ru-RU"/>
        </w:rPr>
      </w:pPr>
      <w:r w:rsidRPr="00331CA4">
        <w:rPr>
          <w:rFonts w:ascii="Times New Roman" w:eastAsia="Times New Roman" w:hAnsi="Times New Roman"/>
          <w:lang w:eastAsia="ru-RU"/>
        </w:rPr>
        <w:t>Перечень (план) мероприятий по совершенствованию организации (обеспечения выполнения), выполнения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331CA4">
        <w:rPr>
          <w:rFonts w:ascii="Times New Roman" w:eastAsia="Times New Roman" w:hAnsi="Times New Roman"/>
          <w:lang w:eastAsia="ru-RU"/>
        </w:rPr>
        <w:t>бюджетной процедуры и (или) операций (действий) по выполнению бюджетной процедуры</w:t>
      </w:r>
    </w:p>
    <w:p w14:paraId="6D2D665D" w14:textId="77777777" w:rsidR="00D70A2B" w:rsidRPr="00331CA4" w:rsidRDefault="00D70A2B" w:rsidP="00D70A2B">
      <w:pPr>
        <w:autoSpaceDE w:val="0"/>
        <w:autoSpaceDN w:val="0"/>
        <w:spacing w:after="0" w:line="240" w:lineRule="auto"/>
        <w:ind w:left="1985" w:right="1985"/>
        <w:jc w:val="center"/>
        <w:rPr>
          <w:rFonts w:ascii="Times New Roman" w:eastAsia="Times New Roman" w:hAnsi="Times New Roman"/>
          <w:lang w:eastAsia="ru-RU"/>
        </w:rPr>
      </w:pPr>
    </w:p>
    <w:p w14:paraId="01BD021D" w14:textId="77777777" w:rsidR="00D70A2B" w:rsidRDefault="00D70A2B" w:rsidP="00D70A2B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5" w:right="1985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(наименование главного администратора (администратора) бюджетных средств</w:t>
      </w:r>
      <w:r w:rsidRPr="00331CA4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4B06C902" w14:textId="77777777" w:rsidR="00D70A2B" w:rsidRDefault="00D70A2B" w:rsidP="00D70A2B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 результатам аудиторского мероприятия ________________________________________________________</w:t>
      </w:r>
    </w:p>
    <w:p w14:paraId="5E5A2D97" w14:textId="77777777" w:rsidR="00D70A2B" w:rsidRPr="00747F8E" w:rsidRDefault="00D70A2B" w:rsidP="00D70A2B">
      <w:pPr>
        <w:autoSpaceDE w:val="0"/>
        <w:autoSpaceDN w:val="0"/>
        <w:spacing w:after="0" w:line="240" w:lineRule="auto"/>
        <w:ind w:left="1985" w:right="-1" w:hanging="198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(тема аудиторского мероприятия)</w:t>
      </w:r>
    </w:p>
    <w:p w14:paraId="4493DEDC" w14:textId="77777777" w:rsidR="00D70A2B" w:rsidRPr="00E84665" w:rsidRDefault="00D70A2B" w:rsidP="00D70A2B">
      <w:pPr>
        <w:pStyle w:val="ConsPlusNonformat"/>
        <w:jc w:val="both"/>
        <w:rPr>
          <w:rFonts w:ascii="Times New Roman" w:hAnsi="Times New Roman" w:cs="Times New Roman"/>
        </w:rPr>
      </w:pPr>
      <w:r w:rsidRPr="00E84665">
        <w:rPr>
          <w:rFonts w:ascii="Times New Roman" w:hAnsi="Times New Roman" w:cs="Times New Roman"/>
        </w:rPr>
        <w:t>проведенно</w:t>
      </w:r>
      <w:r>
        <w:rPr>
          <w:rFonts w:ascii="Times New Roman" w:hAnsi="Times New Roman" w:cs="Times New Roman"/>
        </w:rPr>
        <w:t>го</w:t>
      </w:r>
      <w:r w:rsidRPr="00E84665">
        <w:rPr>
          <w:rFonts w:ascii="Times New Roman" w:hAnsi="Times New Roman" w:cs="Times New Roman"/>
        </w:rPr>
        <w:t xml:space="preserve"> с "__" __________ 20__ г. по "__" __________ 20__ г.</w:t>
      </w:r>
    </w:p>
    <w:p w14:paraId="77D97210" w14:textId="77777777" w:rsidR="00D70A2B" w:rsidRPr="00E84665" w:rsidRDefault="00D70A2B" w:rsidP="00D70A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5"/>
        <w:tblW w:w="949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242"/>
        <w:gridCol w:w="3119"/>
        <w:gridCol w:w="1701"/>
        <w:gridCol w:w="1276"/>
        <w:gridCol w:w="1701"/>
      </w:tblGrid>
      <w:tr w:rsidR="00D70A2B" w:rsidRPr="00747F8E" w14:paraId="1291E815" w14:textId="77777777" w:rsidTr="0045444D">
        <w:tc>
          <w:tcPr>
            <w:tcW w:w="454" w:type="dxa"/>
          </w:tcPr>
          <w:p w14:paraId="6BF9CF57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№</w:t>
            </w: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br/>
              <w:t>п/п</w:t>
            </w:r>
          </w:p>
        </w:tc>
        <w:tc>
          <w:tcPr>
            <w:tcW w:w="1242" w:type="dxa"/>
          </w:tcPr>
          <w:p w14:paraId="69941C70" w14:textId="77777777" w:rsidR="00D70A2B" w:rsidRPr="00747F8E" w:rsidRDefault="00D70A2B" w:rsidP="0045444D">
            <w:pPr>
              <w:ind w:left="57" w:right="57"/>
              <w:jc w:val="both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Описание бюджетного риска и (или) выявленного нарушения (недостатка)</w:t>
            </w:r>
          </w:p>
        </w:tc>
        <w:tc>
          <w:tcPr>
            <w:tcW w:w="3119" w:type="dxa"/>
          </w:tcPr>
          <w:p w14:paraId="7213DAD0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Наименование мероприятия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</w:t>
            </w: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br/>
              <w:t xml:space="preserve">(далее – </w:t>
            </w:r>
            <w:proofErr w:type="gramStart"/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мероприятие)</w:t>
            </w: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br/>
              <w:t>(</w:t>
            </w:r>
            <w:proofErr w:type="gramEnd"/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например, предложения (рекомендации) по устранению нарушений (недостатков), а также по минимизации (устранению) бюджетных рисков, в том числе по организации внутреннего финансового контроля)</w:t>
            </w:r>
          </w:p>
        </w:tc>
        <w:tc>
          <w:tcPr>
            <w:tcW w:w="1701" w:type="dxa"/>
          </w:tcPr>
          <w:p w14:paraId="7EBE4D80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Должностное лицо (работник) структурного подразделения главного администратора бюджетных средств (администратора бюджетных средств), ответственное за выполнение мероприятия</w:t>
            </w:r>
          </w:p>
        </w:tc>
        <w:tc>
          <w:tcPr>
            <w:tcW w:w="1276" w:type="dxa"/>
          </w:tcPr>
          <w:p w14:paraId="65B03616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Срок выполнения мероприятия</w:t>
            </w:r>
          </w:p>
        </w:tc>
        <w:tc>
          <w:tcPr>
            <w:tcW w:w="1701" w:type="dxa"/>
          </w:tcPr>
          <w:p w14:paraId="3417DD4F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Реквизиты решения руководителя главного администратора бюджетных средств (руководителя администратора бюджетных средств) о выполнении мероприятия, а также (при наличии) реквизиты документа(</w:t>
            </w:r>
            <w:proofErr w:type="spellStart"/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ов</w:t>
            </w:r>
            <w:proofErr w:type="spellEnd"/>
            <w:r w:rsidRPr="00747F8E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), подтверждающего выполнение мероприятия</w:t>
            </w:r>
          </w:p>
        </w:tc>
      </w:tr>
      <w:tr w:rsidR="00D70A2B" w:rsidRPr="00747F8E" w14:paraId="6E2B06E4" w14:textId="77777777" w:rsidTr="0045444D">
        <w:trPr>
          <w:trHeight w:val="440"/>
        </w:trPr>
        <w:tc>
          <w:tcPr>
            <w:tcW w:w="454" w:type="dxa"/>
          </w:tcPr>
          <w:p w14:paraId="028132F1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42" w:type="dxa"/>
          </w:tcPr>
          <w:p w14:paraId="318BFBB4" w14:textId="77777777" w:rsidR="00D70A2B" w:rsidRPr="00747F8E" w:rsidRDefault="00D70A2B" w:rsidP="004544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243EC0D" w14:textId="77777777" w:rsidR="00D70A2B" w:rsidRPr="00747F8E" w:rsidRDefault="00D70A2B" w:rsidP="004544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C3A063" w14:textId="77777777" w:rsidR="00D70A2B" w:rsidRPr="00747F8E" w:rsidRDefault="00D70A2B" w:rsidP="004544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ECE4DD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149F2A" w14:textId="77777777" w:rsidR="00D70A2B" w:rsidRPr="00747F8E" w:rsidRDefault="00D70A2B" w:rsidP="004544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70A2B" w:rsidRPr="00747F8E" w14:paraId="6F4F5111" w14:textId="77777777" w:rsidTr="0045444D">
        <w:trPr>
          <w:trHeight w:val="440"/>
        </w:trPr>
        <w:tc>
          <w:tcPr>
            <w:tcW w:w="454" w:type="dxa"/>
          </w:tcPr>
          <w:p w14:paraId="03B443C1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42" w:type="dxa"/>
          </w:tcPr>
          <w:p w14:paraId="3597FE62" w14:textId="77777777" w:rsidR="00D70A2B" w:rsidRPr="00747F8E" w:rsidRDefault="00D70A2B" w:rsidP="004544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306C314" w14:textId="77777777" w:rsidR="00D70A2B" w:rsidRPr="00747F8E" w:rsidRDefault="00D70A2B" w:rsidP="004544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76A90F" w14:textId="77777777" w:rsidR="00D70A2B" w:rsidRPr="00747F8E" w:rsidRDefault="00D70A2B" w:rsidP="004544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4099A3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52DF59" w14:textId="77777777" w:rsidR="00D70A2B" w:rsidRPr="00747F8E" w:rsidRDefault="00D70A2B" w:rsidP="004544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70A2B" w:rsidRPr="00747F8E" w14:paraId="4A383BA0" w14:textId="77777777" w:rsidTr="0045444D">
        <w:trPr>
          <w:trHeight w:val="440"/>
        </w:trPr>
        <w:tc>
          <w:tcPr>
            <w:tcW w:w="454" w:type="dxa"/>
          </w:tcPr>
          <w:p w14:paraId="50E5DD34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7F8E"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242" w:type="dxa"/>
          </w:tcPr>
          <w:p w14:paraId="1D64009D" w14:textId="77777777" w:rsidR="00D70A2B" w:rsidRPr="00747F8E" w:rsidRDefault="00D70A2B" w:rsidP="004544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0785004" w14:textId="77777777" w:rsidR="00D70A2B" w:rsidRPr="00747F8E" w:rsidRDefault="00D70A2B" w:rsidP="004544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A28025" w14:textId="77777777" w:rsidR="00D70A2B" w:rsidRPr="00747F8E" w:rsidRDefault="00D70A2B" w:rsidP="004544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1AEB59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C3A25A" w14:textId="77777777" w:rsidR="00D70A2B" w:rsidRPr="00747F8E" w:rsidRDefault="00D70A2B" w:rsidP="0045444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6A543660" w14:textId="77777777" w:rsidR="00D70A2B" w:rsidRPr="002C30F9" w:rsidRDefault="00D70A2B" w:rsidP="00D70A2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14"/>
          <w:szCs w:val="24"/>
          <w:lang w:eastAsia="ru-RU"/>
        </w:rPr>
      </w:pPr>
    </w:p>
    <w:tbl>
      <w:tblPr>
        <w:tblStyle w:val="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6"/>
        <w:gridCol w:w="2865"/>
        <w:gridCol w:w="709"/>
        <w:gridCol w:w="1417"/>
        <w:gridCol w:w="142"/>
        <w:gridCol w:w="3260"/>
      </w:tblGrid>
      <w:tr w:rsidR="00D70A2B" w:rsidRPr="00747F8E" w14:paraId="5BC02953" w14:textId="77777777" w:rsidTr="0045444D">
        <w:tc>
          <w:tcPr>
            <w:tcW w:w="1246" w:type="dxa"/>
            <w:vAlign w:val="bottom"/>
          </w:tcPr>
          <w:p w14:paraId="3BB6E521" w14:textId="77777777" w:rsidR="00D70A2B" w:rsidRPr="00747F8E" w:rsidRDefault="00D70A2B" w:rsidP="0045444D">
            <w:pPr>
              <w:rPr>
                <w:rFonts w:ascii="Times New Roman" w:eastAsia="Times New Roman" w:hAnsi="Times New Roman"/>
              </w:rPr>
            </w:pPr>
            <w:r w:rsidRPr="00747F8E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280FE2C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Align w:val="bottom"/>
          </w:tcPr>
          <w:p w14:paraId="59A3E05C" w14:textId="77777777" w:rsidR="00D70A2B" w:rsidRPr="00747F8E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7EE3055B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" w:type="dxa"/>
            <w:vAlign w:val="bottom"/>
          </w:tcPr>
          <w:p w14:paraId="66516F63" w14:textId="77777777" w:rsidR="00D70A2B" w:rsidRPr="00747F8E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D2B2891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70A2B" w:rsidRPr="00747F8E" w14:paraId="32FAA1F5" w14:textId="77777777" w:rsidTr="0045444D">
        <w:tc>
          <w:tcPr>
            <w:tcW w:w="1246" w:type="dxa"/>
          </w:tcPr>
          <w:p w14:paraId="75FE4F82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83D1FD2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 xml:space="preserve">(должностное лицо (работник) </w:t>
            </w: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главного администратора (администратора) бюджетных средств</w:t>
            </w: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1BFA7CDB" w14:textId="77777777" w:rsidR="00D70A2B" w:rsidRPr="00747F8E" w:rsidRDefault="00D70A2B" w:rsidP="0045444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948E8F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</w:tcPr>
          <w:p w14:paraId="252DFC36" w14:textId="77777777" w:rsidR="00D70A2B" w:rsidRPr="00747F8E" w:rsidRDefault="00D70A2B" w:rsidP="0045444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0316B9F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 xml:space="preserve">(фамилия, имя, </w:t>
            </w:r>
            <w:proofErr w:type="gramStart"/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>отчество</w:t>
            </w:r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br/>
              <w:t>(</w:t>
            </w:r>
            <w:proofErr w:type="gramEnd"/>
            <w:r w:rsidRPr="00747F8E">
              <w:rPr>
                <w:rFonts w:ascii="Times New Roman" w:eastAsia="Times New Roman" w:hAnsi="Times New Roman"/>
                <w:sz w:val="16"/>
                <w:szCs w:val="16"/>
              </w:rPr>
              <w:t>при наличии)</w:t>
            </w:r>
          </w:p>
        </w:tc>
      </w:tr>
    </w:tbl>
    <w:p w14:paraId="5423FCC2" w14:textId="77777777" w:rsidR="00D70A2B" w:rsidRPr="00747F8E" w:rsidRDefault="00D70A2B" w:rsidP="00D70A2B">
      <w:pPr>
        <w:autoSpaceDE w:val="0"/>
        <w:autoSpaceDN w:val="0"/>
        <w:spacing w:after="48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40"/>
        <w:gridCol w:w="397"/>
        <w:gridCol w:w="284"/>
      </w:tblGrid>
      <w:tr w:rsidR="00D70A2B" w:rsidRPr="00747F8E" w14:paraId="09C1265F" w14:textId="77777777" w:rsidTr="0045444D">
        <w:trPr>
          <w:trHeight w:val="80"/>
        </w:trPr>
        <w:tc>
          <w:tcPr>
            <w:tcW w:w="198" w:type="dxa"/>
            <w:vAlign w:val="bottom"/>
          </w:tcPr>
          <w:p w14:paraId="03A486A2" w14:textId="77777777" w:rsidR="00D70A2B" w:rsidRPr="00747F8E" w:rsidRDefault="00D70A2B" w:rsidP="0045444D">
            <w:pPr>
              <w:jc w:val="right"/>
              <w:rPr>
                <w:rFonts w:ascii="Times New Roman" w:eastAsia="Times New Roman" w:hAnsi="Times New Roman"/>
              </w:rPr>
            </w:pPr>
            <w:r w:rsidRPr="00747F8E">
              <w:rPr>
                <w:rFonts w:ascii="Times New Roman" w:eastAsia="Times New Roman" w:hAnsi="Times New Roman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59CD9465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" w:type="dxa"/>
            <w:vAlign w:val="bottom"/>
          </w:tcPr>
          <w:p w14:paraId="3EC2D297" w14:textId="77777777" w:rsidR="00D70A2B" w:rsidRPr="00747F8E" w:rsidRDefault="00D70A2B" w:rsidP="0045444D">
            <w:pPr>
              <w:rPr>
                <w:rFonts w:ascii="Times New Roman" w:eastAsia="Times New Roman" w:hAnsi="Times New Roman"/>
              </w:rPr>
            </w:pPr>
            <w:r w:rsidRPr="00747F8E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315B3E9" w14:textId="77777777" w:rsidR="00D70A2B" w:rsidRPr="00747F8E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vAlign w:val="bottom"/>
          </w:tcPr>
          <w:p w14:paraId="02A3CF4F" w14:textId="77777777" w:rsidR="00D70A2B" w:rsidRPr="00747F8E" w:rsidRDefault="00D70A2B" w:rsidP="0045444D">
            <w:pPr>
              <w:jc w:val="right"/>
              <w:rPr>
                <w:rFonts w:ascii="Times New Roman" w:eastAsia="Times New Roman" w:hAnsi="Times New Roman"/>
              </w:rPr>
            </w:pPr>
            <w:r w:rsidRPr="00747F8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154BF1F" w14:textId="77777777" w:rsidR="00D70A2B" w:rsidRPr="00747F8E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4" w:type="dxa"/>
            <w:vAlign w:val="bottom"/>
          </w:tcPr>
          <w:p w14:paraId="0B34F5AA" w14:textId="77777777" w:rsidR="00D70A2B" w:rsidRPr="00747F8E" w:rsidRDefault="00D70A2B" w:rsidP="0045444D">
            <w:pPr>
              <w:ind w:left="57"/>
              <w:rPr>
                <w:rFonts w:ascii="Times New Roman" w:eastAsia="Times New Roman" w:hAnsi="Times New Roman"/>
              </w:rPr>
            </w:pPr>
            <w:r w:rsidRPr="00747F8E">
              <w:rPr>
                <w:rFonts w:ascii="Times New Roman" w:eastAsia="Times New Roman" w:hAnsi="Times New Roman"/>
              </w:rPr>
              <w:t>г.</w:t>
            </w:r>
          </w:p>
        </w:tc>
      </w:tr>
    </w:tbl>
    <w:p w14:paraId="51E9B30C" w14:textId="77777777" w:rsidR="00D70A2B" w:rsidRPr="00E84665" w:rsidRDefault="00D70A2B" w:rsidP="00D70A2B">
      <w:pPr>
        <w:pStyle w:val="ConsPlusNormal"/>
        <w:jc w:val="both"/>
        <w:rPr>
          <w:rFonts w:ascii="Times New Roman" w:hAnsi="Times New Roman" w:cs="Times New Roman"/>
        </w:rPr>
      </w:pPr>
    </w:p>
    <w:p w14:paraId="0D86B778" w14:textId="77777777" w:rsidR="00D70A2B" w:rsidRDefault="00D70A2B" w:rsidP="00D70A2B">
      <w:pPr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P255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14:paraId="1E2CDBF1" w14:textId="77777777" w:rsidR="00D70A2B" w:rsidRPr="001D1FB3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</w:t>
      </w:r>
    </w:p>
    <w:p w14:paraId="39FE6160" w14:textId="77777777" w:rsidR="00D70A2B" w:rsidRPr="001D1FB3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>к Порядку осуществления</w:t>
      </w:r>
    </w:p>
    <w:p w14:paraId="6EEA7BE2" w14:textId="77777777" w:rsidR="00D70A2B" w:rsidRPr="001D1FB3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349F8F67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D1FB3"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684D3776" w14:textId="77777777" w:rsidR="00D70A2B" w:rsidRPr="00C32577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55589EC" w14:textId="77777777" w:rsidR="00D70A2B" w:rsidRPr="002F3FC2" w:rsidRDefault="00D70A2B" w:rsidP="00D70A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3FC2">
        <w:rPr>
          <w:rFonts w:ascii="Times New Roman" w:eastAsia="Times New Roman" w:hAnsi="Times New Roman"/>
          <w:sz w:val="26"/>
          <w:szCs w:val="26"/>
          <w:lang w:eastAsia="ru-RU"/>
        </w:rPr>
        <w:t>Годовая отчетность о результатах деятельности субъекта внутреннего</w:t>
      </w:r>
    </w:p>
    <w:tbl>
      <w:tblPr>
        <w:tblStyle w:val="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48"/>
        <w:gridCol w:w="397"/>
        <w:gridCol w:w="340"/>
      </w:tblGrid>
      <w:tr w:rsidR="00D70A2B" w:rsidRPr="002F3FC2" w14:paraId="30B1C5DB" w14:textId="77777777" w:rsidTr="0045444D">
        <w:trPr>
          <w:jc w:val="center"/>
        </w:trPr>
        <w:tc>
          <w:tcPr>
            <w:tcW w:w="2948" w:type="dxa"/>
            <w:vAlign w:val="bottom"/>
          </w:tcPr>
          <w:p w14:paraId="6D991DB0" w14:textId="77777777" w:rsidR="00D70A2B" w:rsidRPr="002F3FC2" w:rsidRDefault="00D70A2B" w:rsidP="0045444D">
            <w:pPr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F3FC2">
              <w:rPr>
                <w:rFonts w:ascii="Times New Roman" w:eastAsia="Times New Roman" w:hAnsi="Times New Roman"/>
                <w:sz w:val="26"/>
                <w:szCs w:val="26"/>
              </w:rPr>
              <w:t>финансового аудита за 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614EBFD" w14:textId="77777777" w:rsidR="00D70A2B" w:rsidRPr="002F3FC2" w:rsidRDefault="00D70A2B" w:rsidP="0045444D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14:paraId="0BAE16EA" w14:textId="77777777" w:rsidR="00D70A2B" w:rsidRPr="002F3FC2" w:rsidRDefault="00D70A2B" w:rsidP="0045444D">
            <w:pPr>
              <w:ind w:left="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F3FC2">
              <w:rPr>
                <w:rFonts w:ascii="Times New Roman" w:eastAsia="Times New Roman" w:hAnsi="Times New Roman"/>
                <w:sz w:val="26"/>
                <w:szCs w:val="26"/>
              </w:rPr>
              <w:t>г.</w:t>
            </w:r>
          </w:p>
        </w:tc>
      </w:tr>
    </w:tbl>
    <w:p w14:paraId="2F003AE7" w14:textId="77777777" w:rsidR="00D70A2B" w:rsidRPr="002F3FC2" w:rsidRDefault="00D70A2B" w:rsidP="00D70A2B">
      <w:p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1. Информация о выполнении плана проведения аудиторских мероприятий: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36E06950" w14:textId="77777777" w:rsidR="00D70A2B" w:rsidRPr="002F3FC2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 xml:space="preserve">(количество плановых аудиторских мероприятий, количество аудиторских мероприятий, проведенных в рамках переданных полномочий по осуществлению внутреннего финансового аудита (при наличии), информация о внесении изменений в план проведения аудиторских мероприятий в течение отчетного финансового </w:t>
      </w:r>
      <w:proofErr w:type="gramStart"/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>года,</w:t>
      </w: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br/>
        <w:t>а</w:t>
      </w:r>
      <w:proofErr w:type="gramEnd"/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невыполнения плана – информация о причинах его невыполнения)</w:t>
      </w:r>
    </w:p>
    <w:p w14:paraId="5A350125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 xml:space="preserve">2. Информация о количестве и </w:t>
      </w:r>
      <w:proofErr w:type="gramStart"/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темах</w:t>
      </w:r>
      <w:proofErr w:type="gramEnd"/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проведенных внеплановых аудиторских мероприятий: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3E79D58A" w14:textId="77777777" w:rsidR="00D70A2B" w:rsidRPr="002F3FC2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>(при наличии)</w:t>
      </w:r>
    </w:p>
    <w:p w14:paraId="6301D497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3. Информация о степени надежности внутреннего финансового контроля: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58458D4E" w14:textId="77777777" w:rsidR="00D70A2B" w:rsidRPr="002F3FC2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7F4ACB1D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4. Информация о достоверности (недостоверности) сформированной бюджетной отчетности: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735F194F" w14:textId="77777777" w:rsidR="00D70A2B" w:rsidRPr="002F3FC2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225ADC9E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5. Информация о результатах оценки исполнения бюджетных полномочий: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12CE690D" w14:textId="77777777" w:rsidR="00D70A2B" w:rsidRPr="002F3FC2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>(включая информацию о достижении целевых значений показателей качества финансового менеджмента)</w:t>
      </w:r>
    </w:p>
    <w:p w14:paraId="13A0CE6C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6. Информация о наиболее значимых выводах, предложениях и рекомендациях субъекта внутреннего финансового аудита:</w:t>
      </w:r>
    </w:p>
    <w:p w14:paraId="1B1BCFA4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98838" w14:textId="77777777" w:rsidR="00D70A2B" w:rsidRPr="002F3FC2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43EB8451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7. Информация о наиболее значимых нарушениях и (или) недостатках, бюджетных рисках, о рисках, остающихся после реализации мер по минимизации (устранению) бюджетных рисков и по организации внутреннего финансового контроля, и их причинах:</w:t>
      </w:r>
    </w:p>
    <w:p w14:paraId="3D3FE534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48C432" w14:textId="77777777" w:rsidR="00D70A2B" w:rsidRPr="002F3FC2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D9B96DF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8. Информация о наиболее значимых принятых мерах по повышению качества финансового менеджмента и минимизации (устранению) бюджетных рисков:</w:t>
      </w:r>
    </w:p>
    <w:p w14:paraId="74F7A148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F330CE" w14:textId="77777777" w:rsidR="00D70A2B" w:rsidRPr="002F3FC2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3EA42D2C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9. Информация о 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процедур:</w:t>
      </w:r>
    </w:p>
    <w:p w14:paraId="3B65BEC3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540725" w14:textId="77777777" w:rsidR="00D70A2B" w:rsidRPr="002F3FC2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>(при наличии)</w:t>
      </w:r>
    </w:p>
    <w:p w14:paraId="37A2FB25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10. Информация о результатах мониторинга реализации мер по минимизации (устранению) бюджетных рисков:</w:t>
      </w:r>
    </w:p>
    <w:p w14:paraId="02899914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C2578C" w14:textId="77777777" w:rsidR="00D70A2B" w:rsidRPr="002F3FC2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01A59A6A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11. Описание событий,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аудита:</w:t>
      </w:r>
    </w:p>
    <w:p w14:paraId="492184FC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F7A565" w14:textId="77777777" w:rsidR="00D70A2B" w:rsidRPr="002F3FC2" w:rsidRDefault="00D70A2B" w:rsidP="00D70A2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2890DD93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t>12. Сведения о субъекте внутреннего финансового аудита:</w:t>
      </w:r>
    </w:p>
    <w:p w14:paraId="589107A0" w14:textId="77777777" w:rsidR="00D70A2B" w:rsidRPr="002F3FC2" w:rsidRDefault="00D70A2B" w:rsidP="00D70A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DE59F1" w14:textId="77777777" w:rsidR="00D70A2B" w:rsidRPr="002F3FC2" w:rsidRDefault="00D70A2B" w:rsidP="00D70A2B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t xml:space="preserve">(в том числе информация о его подчиненности, штатной и фактической численности, а также принятых мерах </w:t>
      </w:r>
      <w:r w:rsidRPr="002F3FC2">
        <w:rPr>
          <w:rFonts w:ascii="Times New Roman" w:eastAsia="Times New Roman" w:hAnsi="Times New Roman"/>
          <w:sz w:val="20"/>
          <w:szCs w:val="20"/>
          <w:lang w:eastAsia="ru-RU"/>
        </w:rPr>
        <w:br/>
        <w:t>по повышению квалификации должностного лица (работника) субъекта внутреннего финансового аудита)</w:t>
      </w:r>
    </w:p>
    <w:p w14:paraId="432D6411" w14:textId="77777777" w:rsidR="00D70A2B" w:rsidRPr="002F3FC2" w:rsidRDefault="00D70A2B" w:rsidP="00D70A2B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Руководитель субъекта внутреннего</w:t>
      </w:r>
      <w:r w:rsidRPr="002F3FC2">
        <w:rPr>
          <w:rFonts w:ascii="Times New Roman" w:eastAsia="Times New Roman" w:hAnsi="Times New Roman"/>
          <w:sz w:val="24"/>
          <w:szCs w:val="24"/>
          <w:lang w:eastAsia="ru-RU"/>
        </w:rPr>
        <w:br/>
        <w:t>финансового аудита</w:t>
      </w:r>
    </w:p>
    <w:tbl>
      <w:tblPr>
        <w:tblStyle w:val="4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70"/>
        <w:gridCol w:w="1985"/>
        <w:gridCol w:w="170"/>
        <w:gridCol w:w="3799"/>
      </w:tblGrid>
      <w:tr w:rsidR="00D70A2B" w:rsidRPr="002F3FC2" w14:paraId="56E1EEF8" w14:textId="77777777" w:rsidTr="0045444D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14:paraId="3F64C122" w14:textId="77777777" w:rsidR="00D70A2B" w:rsidRPr="002F3FC2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175210D8" w14:textId="77777777" w:rsidR="00D70A2B" w:rsidRPr="002F3FC2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25CD9A1" w14:textId="77777777" w:rsidR="00D70A2B" w:rsidRPr="002F3FC2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7F15C0F0" w14:textId="77777777" w:rsidR="00D70A2B" w:rsidRPr="002F3FC2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14:paraId="0097B406" w14:textId="77777777" w:rsidR="00D70A2B" w:rsidRPr="002F3FC2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0A2B" w:rsidRPr="002F3FC2" w14:paraId="16C950BA" w14:textId="77777777" w:rsidTr="0045444D">
        <w:tc>
          <w:tcPr>
            <w:tcW w:w="3856" w:type="dxa"/>
            <w:tcBorders>
              <w:top w:val="single" w:sz="4" w:space="0" w:color="auto"/>
            </w:tcBorders>
          </w:tcPr>
          <w:p w14:paraId="3499810E" w14:textId="77777777" w:rsidR="00D70A2B" w:rsidRPr="002F3FC2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2F3FC2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70" w:type="dxa"/>
          </w:tcPr>
          <w:p w14:paraId="7FF8B6AC" w14:textId="77777777" w:rsidR="00D70A2B" w:rsidRPr="002F3FC2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384D45B" w14:textId="77777777" w:rsidR="00D70A2B" w:rsidRPr="002F3FC2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2F3FC2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70" w:type="dxa"/>
          </w:tcPr>
          <w:p w14:paraId="19D361E1" w14:textId="77777777" w:rsidR="00D70A2B" w:rsidRPr="002F3FC2" w:rsidRDefault="00D70A2B" w:rsidP="004544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5D5EBEC4" w14:textId="77777777" w:rsidR="00D70A2B" w:rsidRPr="002F3FC2" w:rsidRDefault="00D70A2B" w:rsidP="0045444D">
            <w:pPr>
              <w:jc w:val="center"/>
              <w:rPr>
                <w:rFonts w:ascii="Times New Roman" w:eastAsia="Times New Roman" w:hAnsi="Times New Roman"/>
              </w:rPr>
            </w:pPr>
            <w:r w:rsidRPr="002F3FC2">
              <w:rPr>
                <w:rFonts w:ascii="Times New Roman" w:eastAsia="Times New Roman" w:hAnsi="Times New Roman"/>
              </w:rPr>
              <w:t xml:space="preserve">(фамилия, имя, </w:t>
            </w:r>
            <w:proofErr w:type="gramStart"/>
            <w:r w:rsidRPr="002F3FC2">
              <w:rPr>
                <w:rFonts w:ascii="Times New Roman" w:eastAsia="Times New Roman" w:hAnsi="Times New Roman"/>
              </w:rPr>
              <w:t>отчество</w:t>
            </w:r>
            <w:r w:rsidRPr="002F3FC2">
              <w:rPr>
                <w:rFonts w:ascii="Times New Roman" w:eastAsia="Times New Roman" w:hAnsi="Times New Roman"/>
              </w:rPr>
              <w:br/>
              <w:t>(</w:t>
            </w:r>
            <w:proofErr w:type="gramEnd"/>
            <w:r w:rsidRPr="002F3FC2">
              <w:rPr>
                <w:rFonts w:ascii="Times New Roman" w:eastAsia="Times New Roman" w:hAnsi="Times New Roman"/>
              </w:rPr>
              <w:t>при наличии)</w:t>
            </w:r>
          </w:p>
        </w:tc>
      </w:tr>
    </w:tbl>
    <w:p w14:paraId="442ABC26" w14:textId="77777777" w:rsidR="00D70A2B" w:rsidRPr="002F3FC2" w:rsidRDefault="00D70A2B" w:rsidP="00D70A2B">
      <w:pPr>
        <w:autoSpaceDE w:val="0"/>
        <w:autoSpaceDN w:val="0"/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D70A2B" w:rsidRPr="002F3FC2" w14:paraId="4B2A253E" w14:textId="77777777" w:rsidTr="0045444D">
        <w:tc>
          <w:tcPr>
            <w:tcW w:w="198" w:type="dxa"/>
            <w:vAlign w:val="bottom"/>
          </w:tcPr>
          <w:p w14:paraId="3680C9B5" w14:textId="77777777" w:rsidR="00D70A2B" w:rsidRPr="002F3FC2" w:rsidRDefault="00D70A2B" w:rsidP="0045444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FC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5C6FEAC" w14:textId="77777777" w:rsidR="00D70A2B" w:rsidRPr="002F3FC2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3E24BEC3" w14:textId="77777777" w:rsidR="00D70A2B" w:rsidRPr="002F3FC2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FC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2B7141C" w14:textId="77777777" w:rsidR="00D70A2B" w:rsidRPr="002F3FC2" w:rsidRDefault="00D70A2B" w:rsidP="0045444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648B44C5" w14:textId="77777777" w:rsidR="00D70A2B" w:rsidRPr="002F3FC2" w:rsidRDefault="00D70A2B" w:rsidP="0045444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FC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DDA2829" w14:textId="77777777" w:rsidR="00D70A2B" w:rsidRPr="002F3FC2" w:rsidRDefault="00D70A2B" w:rsidP="004544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45438AA1" w14:textId="77777777" w:rsidR="00D70A2B" w:rsidRPr="002F3FC2" w:rsidRDefault="00D70A2B" w:rsidP="0045444D">
            <w:pPr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FC2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14:paraId="2AE3A4CD" w14:textId="77777777" w:rsidR="00D70A2B" w:rsidRDefault="00D70A2B" w:rsidP="00D70A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3607D0" w14:textId="77777777" w:rsidR="00D70A2B" w:rsidRDefault="00D70A2B" w:rsidP="00D70A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D6B160" w14:textId="77777777" w:rsidR="00D70A2B" w:rsidRPr="0063224A" w:rsidRDefault="00D70A2B" w:rsidP="00D70A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5F5844" w14:textId="77777777" w:rsidR="00D70A2B" w:rsidRDefault="00D70A2B" w:rsidP="00D70A2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CC9D883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70A2B" w:rsidSect="00D947F3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683C8B9" w14:textId="77777777" w:rsidR="00D70A2B" w:rsidRDefault="00D70A2B" w:rsidP="00D70A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ние № 7</w:t>
      </w:r>
    </w:p>
    <w:p w14:paraId="08B81E5A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454CCE"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Порядку</w:t>
      </w:r>
      <w:r w:rsidRPr="00A849D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осуществления</w:t>
      </w:r>
    </w:p>
    <w:p w14:paraId="1A711E91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внутреннего финансового </w:t>
      </w:r>
    </w:p>
    <w:p w14:paraId="00AE592D" w14:textId="77777777" w:rsidR="00D70A2B" w:rsidRDefault="00D70A2B" w:rsidP="00D70A2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аудита</w:t>
      </w:r>
    </w:p>
    <w:p w14:paraId="3B9FC52D" w14:textId="77777777" w:rsidR="00D70A2B" w:rsidRDefault="00D70A2B" w:rsidP="00D70A2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5C212B" w14:textId="77777777" w:rsidR="00D70A2B" w:rsidRDefault="00D70A2B" w:rsidP="00D70A2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бюджетных рисков администрации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Пыть-Яха</w:t>
      </w:r>
      <w:proofErr w:type="spellEnd"/>
    </w:p>
    <w:p w14:paraId="1871616A" w14:textId="77777777" w:rsidR="00D70A2B" w:rsidRDefault="00D70A2B" w:rsidP="00D70A2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состоянию на «__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___________20_____г.</w:t>
      </w:r>
    </w:p>
    <w:p w14:paraId="50B2DD79" w14:textId="77777777" w:rsidR="00D70A2B" w:rsidRDefault="00D70A2B" w:rsidP="00D70A2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1033"/>
        <w:gridCol w:w="889"/>
        <w:gridCol w:w="740"/>
        <w:gridCol w:w="932"/>
        <w:gridCol w:w="745"/>
        <w:gridCol w:w="920"/>
        <w:gridCol w:w="677"/>
        <w:gridCol w:w="869"/>
        <w:gridCol w:w="1221"/>
        <w:gridCol w:w="926"/>
      </w:tblGrid>
      <w:tr w:rsidR="00D70A2B" w:rsidRPr="00017AE9" w14:paraId="590561FA" w14:textId="77777777" w:rsidTr="0045444D">
        <w:trPr>
          <w:trHeight w:val="765"/>
          <w:jc w:val="center"/>
        </w:trPr>
        <w:tc>
          <w:tcPr>
            <w:tcW w:w="505" w:type="dxa"/>
            <w:vMerge w:val="restart"/>
            <w:shd w:val="clear" w:color="auto" w:fill="auto"/>
          </w:tcPr>
          <w:p w14:paraId="78E74D1C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5C86296D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Наименование операции по выполнению бюджетной процедуры</w:t>
            </w:r>
          </w:p>
        </w:tc>
        <w:tc>
          <w:tcPr>
            <w:tcW w:w="1328" w:type="dxa"/>
            <w:vMerge w:val="restart"/>
            <w:shd w:val="clear" w:color="auto" w:fill="auto"/>
          </w:tcPr>
          <w:p w14:paraId="21F016FD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Бюджетный риск (БР), описание</w:t>
            </w:r>
          </w:p>
        </w:tc>
        <w:tc>
          <w:tcPr>
            <w:tcW w:w="1104" w:type="dxa"/>
            <w:vMerge w:val="restart"/>
            <w:shd w:val="clear" w:color="auto" w:fill="auto"/>
          </w:tcPr>
          <w:p w14:paraId="12AE99F7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Причины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3"/>
            </w:r>
          </w:p>
        </w:tc>
        <w:tc>
          <w:tcPr>
            <w:tcW w:w="1388" w:type="dxa"/>
            <w:vMerge w:val="restart"/>
            <w:shd w:val="clear" w:color="auto" w:fill="auto"/>
          </w:tcPr>
          <w:p w14:paraId="4F555918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Последствия БР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1847C8AF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Владелец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4"/>
            </w:r>
          </w:p>
        </w:tc>
        <w:tc>
          <w:tcPr>
            <w:tcW w:w="3761" w:type="dxa"/>
            <w:gridSpan w:val="3"/>
            <w:shd w:val="clear" w:color="auto" w:fill="auto"/>
          </w:tcPr>
          <w:p w14:paraId="14EAA8AF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Оценка бюджетного риска</w:t>
            </w:r>
          </w:p>
        </w:tc>
        <w:tc>
          <w:tcPr>
            <w:tcW w:w="1826" w:type="dxa"/>
            <w:vMerge w:val="restart"/>
            <w:shd w:val="clear" w:color="auto" w:fill="auto"/>
          </w:tcPr>
          <w:p w14:paraId="09560384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Меры по предупреждению, и(или) минимизации (устранению)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5"/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43D18C6F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Перечень нормативно-правовых актов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6"/>
            </w:r>
          </w:p>
        </w:tc>
      </w:tr>
      <w:tr w:rsidR="00D70A2B" w:rsidRPr="00017AE9" w14:paraId="25852790" w14:textId="77777777" w:rsidTr="0045444D">
        <w:trPr>
          <w:trHeight w:val="390"/>
          <w:jc w:val="center"/>
        </w:trPr>
        <w:tc>
          <w:tcPr>
            <w:tcW w:w="505" w:type="dxa"/>
            <w:vMerge/>
            <w:shd w:val="clear" w:color="auto" w:fill="auto"/>
          </w:tcPr>
          <w:p w14:paraId="3E8CA3FD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14:paraId="347BF787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14:paraId="12D3CEFC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62B86453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14:paraId="56EDA8A1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66B1894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14:paraId="059ADBC8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Вероятность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7"/>
            </w:r>
          </w:p>
        </w:tc>
        <w:tc>
          <w:tcPr>
            <w:tcW w:w="1103" w:type="dxa"/>
            <w:shd w:val="clear" w:color="auto" w:fill="auto"/>
          </w:tcPr>
          <w:p w14:paraId="20EE3E6E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Степень влияния БР</w:t>
            </w:r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8"/>
            </w:r>
          </w:p>
        </w:tc>
        <w:tc>
          <w:tcPr>
            <w:tcW w:w="1294" w:type="dxa"/>
            <w:shd w:val="clear" w:color="auto" w:fill="auto"/>
          </w:tcPr>
          <w:p w14:paraId="6EDDD355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Значимость (</w:t>
            </w:r>
            <w:proofErr w:type="gramStart"/>
            <w:r w:rsidRPr="00017AE9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уровень)  БР</w:t>
            </w:r>
            <w:proofErr w:type="gramEnd"/>
            <w:r w:rsidRPr="00017AE9">
              <w:rPr>
                <w:rStyle w:val="ad"/>
                <w:rFonts w:ascii="Times New Roman" w:eastAsia="Times New Roman" w:hAnsi="Times New Roman"/>
                <w:sz w:val="20"/>
                <w:szCs w:val="24"/>
                <w:lang w:eastAsia="ru-RU"/>
              </w:rPr>
              <w:footnoteReference w:id="9"/>
            </w:r>
          </w:p>
        </w:tc>
        <w:tc>
          <w:tcPr>
            <w:tcW w:w="1826" w:type="dxa"/>
            <w:vMerge/>
            <w:shd w:val="clear" w:color="auto" w:fill="auto"/>
          </w:tcPr>
          <w:p w14:paraId="4F0147C2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F2ABC42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D70A2B" w:rsidRPr="00017AE9" w14:paraId="0F4154A2" w14:textId="77777777" w:rsidTr="0045444D">
        <w:trPr>
          <w:jc w:val="center"/>
        </w:trPr>
        <w:tc>
          <w:tcPr>
            <w:tcW w:w="505" w:type="dxa"/>
            <w:shd w:val="clear" w:color="auto" w:fill="auto"/>
          </w:tcPr>
          <w:p w14:paraId="004B9542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6EA9C590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shd w:val="clear" w:color="auto" w:fill="auto"/>
          </w:tcPr>
          <w:p w14:paraId="020D1530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shd w:val="clear" w:color="auto" w:fill="auto"/>
          </w:tcPr>
          <w:p w14:paraId="4AF27547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14:paraId="528A1064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14:paraId="15A3B6E1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shd w:val="clear" w:color="auto" w:fill="auto"/>
          </w:tcPr>
          <w:p w14:paraId="44AB9474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1103" w:type="dxa"/>
            <w:shd w:val="clear" w:color="auto" w:fill="auto"/>
          </w:tcPr>
          <w:p w14:paraId="056B0142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shd w:val="clear" w:color="auto" w:fill="auto"/>
          </w:tcPr>
          <w:p w14:paraId="751BEFA7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1826" w:type="dxa"/>
            <w:shd w:val="clear" w:color="auto" w:fill="auto"/>
          </w:tcPr>
          <w:p w14:paraId="4BC5E017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1390" w:type="dxa"/>
            <w:shd w:val="clear" w:color="auto" w:fill="auto"/>
          </w:tcPr>
          <w:p w14:paraId="0132A71B" w14:textId="77777777" w:rsidR="00D70A2B" w:rsidRPr="00017AE9" w:rsidRDefault="00D70A2B" w:rsidP="0045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17AE9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</w:tr>
      <w:tr w:rsidR="00D70A2B" w:rsidRPr="00E624C7" w14:paraId="4298DE06" w14:textId="77777777" w:rsidTr="0045444D">
        <w:trPr>
          <w:jc w:val="center"/>
        </w:trPr>
        <w:tc>
          <w:tcPr>
            <w:tcW w:w="505" w:type="dxa"/>
            <w:shd w:val="clear" w:color="auto" w:fill="auto"/>
          </w:tcPr>
          <w:p w14:paraId="58588991" w14:textId="77777777" w:rsidR="00D70A2B" w:rsidRPr="00E624C7" w:rsidRDefault="00D70A2B" w:rsidP="0045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14:paraId="57A2664A" w14:textId="77777777" w:rsidR="00D70A2B" w:rsidRPr="00E624C7" w:rsidRDefault="00D70A2B" w:rsidP="0045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28" w:type="dxa"/>
            <w:shd w:val="clear" w:color="auto" w:fill="auto"/>
          </w:tcPr>
          <w:p w14:paraId="0C3B088A" w14:textId="77777777" w:rsidR="00D70A2B" w:rsidRPr="00E624C7" w:rsidRDefault="00D70A2B" w:rsidP="0045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auto"/>
          </w:tcPr>
          <w:p w14:paraId="4FC35FF0" w14:textId="77777777" w:rsidR="00D70A2B" w:rsidRPr="00E624C7" w:rsidRDefault="00D70A2B" w:rsidP="0045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154450CF" w14:textId="77777777" w:rsidR="00D70A2B" w:rsidRPr="00E624C7" w:rsidRDefault="00D70A2B" w:rsidP="0045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68" w:type="dxa"/>
            <w:shd w:val="clear" w:color="auto" w:fill="auto"/>
          </w:tcPr>
          <w:p w14:paraId="78DCC7C6" w14:textId="77777777" w:rsidR="00D70A2B" w:rsidRPr="00E624C7" w:rsidRDefault="00D70A2B" w:rsidP="0045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14:paraId="48E8E812" w14:textId="77777777" w:rsidR="00D70A2B" w:rsidRPr="00E624C7" w:rsidRDefault="00D70A2B" w:rsidP="0045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14:paraId="2A1BDF2B" w14:textId="77777777" w:rsidR="00D70A2B" w:rsidRPr="00E624C7" w:rsidRDefault="00D70A2B" w:rsidP="0045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94" w:type="dxa"/>
            <w:shd w:val="clear" w:color="auto" w:fill="auto"/>
          </w:tcPr>
          <w:p w14:paraId="0A4D4C4A" w14:textId="77777777" w:rsidR="00D70A2B" w:rsidRPr="00E624C7" w:rsidRDefault="00D70A2B" w:rsidP="0045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14:paraId="52747A4A" w14:textId="77777777" w:rsidR="00D70A2B" w:rsidRPr="00E624C7" w:rsidRDefault="00D70A2B" w:rsidP="0045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14:paraId="598446B1" w14:textId="77777777" w:rsidR="00D70A2B" w:rsidRPr="00E624C7" w:rsidRDefault="00D70A2B" w:rsidP="004544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</w:tbl>
    <w:p w14:paraId="7D8A7154" w14:textId="77777777" w:rsidR="00D70A2B" w:rsidRDefault="00D70A2B" w:rsidP="00D70A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2AABF6" w14:textId="77777777" w:rsidR="00D70A2B" w:rsidRDefault="00D70A2B" w:rsidP="00D70A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4DAB7C" w14:textId="77777777" w:rsidR="00DA4DD9" w:rsidRPr="00B20D4F" w:rsidRDefault="00DA4DD9" w:rsidP="00DA4DD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R="00DA4DD9" w:rsidRPr="00B20D4F" w:rsidSect="00D70A2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72A09" w14:textId="77777777" w:rsidR="009B6D72" w:rsidRDefault="009B6D72" w:rsidP="00B92AEE">
      <w:pPr>
        <w:spacing w:after="0" w:line="240" w:lineRule="auto"/>
      </w:pPr>
      <w:r>
        <w:separator/>
      </w:r>
    </w:p>
  </w:endnote>
  <w:endnote w:type="continuationSeparator" w:id="0">
    <w:p w14:paraId="584D2992" w14:textId="77777777" w:rsidR="009B6D72" w:rsidRDefault="009B6D72" w:rsidP="00B9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79AAB" w14:textId="77777777" w:rsidR="009B6D72" w:rsidRDefault="009B6D72" w:rsidP="00B92AEE">
      <w:pPr>
        <w:spacing w:after="0" w:line="240" w:lineRule="auto"/>
      </w:pPr>
      <w:r>
        <w:separator/>
      </w:r>
    </w:p>
  </w:footnote>
  <w:footnote w:type="continuationSeparator" w:id="0">
    <w:p w14:paraId="5B7A3E56" w14:textId="77777777" w:rsidR="009B6D72" w:rsidRDefault="009B6D72" w:rsidP="00B92AEE">
      <w:pPr>
        <w:spacing w:after="0" w:line="240" w:lineRule="auto"/>
      </w:pPr>
      <w:r>
        <w:continuationSeparator/>
      </w:r>
    </w:p>
  </w:footnote>
  <w:footnote w:id="1">
    <w:p w14:paraId="5713CD5D" w14:textId="77777777" w:rsidR="00D70A2B" w:rsidRPr="00796A96" w:rsidRDefault="00D70A2B" w:rsidP="00D70A2B">
      <w:pPr>
        <w:pStyle w:val="ab"/>
        <w:ind w:firstLine="567"/>
        <w:jc w:val="both"/>
        <w:rPr>
          <w:rFonts w:ascii="Times New Roman" w:hAnsi="Times New Roman"/>
        </w:rPr>
      </w:pPr>
      <w:r w:rsidRPr="00796A96">
        <w:rPr>
          <w:rStyle w:val="ad"/>
          <w:rFonts w:ascii="Times New Roman" w:hAnsi="Times New Roman"/>
        </w:rPr>
        <w:t>1</w:t>
      </w:r>
      <w:r w:rsidRPr="00796A96">
        <w:rPr>
          <w:rFonts w:ascii="Times New Roman" w:hAnsi="Times New Roman"/>
        </w:rPr>
        <w:t> Руководитель аудиторской группы подписывает программу аудиторского мероприятия в случае, если для проведения аудиторского мероприятия формируется аудиторская группа.</w:t>
      </w:r>
    </w:p>
  </w:footnote>
  <w:footnote w:id="2">
    <w:p w14:paraId="2DBA5030" w14:textId="77777777" w:rsidR="00D70A2B" w:rsidRPr="00331CA4" w:rsidRDefault="00D70A2B" w:rsidP="00D70A2B">
      <w:pPr>
        <w:pStyle w:val="ab"/>
        <w:ind w:firstLine="567"/>
        <w:jc w:val="both"/>
        <w:rPr>
          <w:rFonts w:ascii="Times New Roman" w:hAnsi="Times New Roman"/>
        </w:rPr>
      </w:pPr>
      <w:r w:rsidRPr="00331CA4">
        <w:rPr>
          <w:rStyle w:val="ad"/>
          <w:rFonts w:ascii="Times New Roman" w:hAnsi="Times New Roman"/>
        </w:rPr>
        <w:t>1</w:t>
      </w:r>
      <w:r w:rsidRPr="00331CA4">
        <w:rPr>
          <w:rFonts w:ascii="Times New Roman" w:hAnsi="Times New Roman"/>
        </w:rPr>
        <w:t xml:space="preserve"> Федеральный стандарт внутреннего финансового аудита «Реализация результатов внутреннего финансового аудита», утвержденный приказом Министерства финансов Российской Федерации от 22.05.2020 № 91н (зарегистрирован Министерством юстиции Российской Федерации 23 июня </w:t>
      </w:r>
      <w:smartTag w:uri="urn:schemas-microsoft-com:office:smarttags" w:element="metricconverter">
        <w:smartTagPr>
          <w:attr w:name="ProductID" w:val="2020 г"/>
        </w:smartTagPr>
        <w:r w:rsidRPr="00331CA4">
          <w:rPr>
            <w:rFonts w:ascii="Times New Roman" w:hAnsi="Times New Roman"/>
          </w:rPr>
          <w:t>2020 г</w:t>
        </w:r>
      </w:smartTag>
      <w:r w:rsidRPr="00331CA4">
        <w:rPr>
          <w:rFonts w:ascii="Times New Roman" w:hAnsi="Times New Roman"/>
        </w:rPr>
        <w:t>., регистрационный № 58746).</w:t>
      </w:r>
    </w:p>
  </w:footnote>
  <w:footnote w:id="3">
    <w:p w14:paraId="5FA30E63" w14:textId="77777777" w:rsidR="00D70A2B" w:rsidRPr="00931FEE" w:rsidRDefault="00D70A2B" w:rsidP="00D70A2B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Причины БР корректируются с учетом фактических обстоятельств исполнения бюджетных полномочий главного администратора (администратора) бюджетных средств.</w:t>
      </w:r>
    </w:p>
  </w:footnote>
  <w:footnote w:id="4">
    <w:p w14:paraId="0D6BDAB6" w14:textId="77777777" w:rsidR="00D70A2B" w:rsidRPr="00931FEE" w:rsidRDefault="00D70A2B" w:rsidP="00D70A2B">
      <w:pPr>
        <w:pStyle w:val="ab"/>
        <w:rPr>
          <w:rFonts w:ascii="Times New Roman" w:hAnsi="Times New Roman"/>
        </w:rPr>
      </w:pPr>
      <w:r w:rsidRPr="00E23CCE">
        <w:rPr>
          <w:rStyle w:val="ad"/>
          <w:rFonts w:ascii="Times New Roman" w:hAnsi="Times New Roman"/>
        </w:rPr>
        <w:footnoteRef/>
      </w:r>
      <w:r w:rsidRPr="00E23CCE">
        <w:rPr>
          <w:rFonts w:ascii="Times New Roman" w:hAnsi="Times New Roman"/>
        </w:rPr>
        <w:t xml:space="preserve"> Владелец БР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</w:t>
      </w:r>
    </w:p>
  </w:footnote>
  <w:footnote w:id="5">
    <w:p w14:paraId="7DB23D6C" w14:textId="77777777" w:rsidR="00D70A2B" w:rsidRPr="00931FEE" w:rsidRDefault="00D70A2B" w:rsidP="00D70A2B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Информация включается в реестр бюджетных рисков только в случае возможности и целесообразности принятия мер по предупреждению и (или) минимизации (устранению) соответствующего бюджетного риска.</w:t>
      </w:r>
    </w:p>
  </w:footnote>
  <w:footnote w:id="6">
    <w:p w14:paraId="39EB591D" w14:textId="77777777" w:rsidR="00D70A2B" w:rsidRPr="00931FEE" w:rsidRDefault="00D70A2B" w:rsidP="00D70A2B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Нормативно правовые акты Российской Федерации, Ханты-Мансийского автономного округа, муниципального образования городского округа города </w:t>
      </w:r>
      <w:proofErr w:type="spellStart"/>
      <w:r w:rsidRPr="00931FEE">
        <w:rPr>
          <w:rFonts w:ascii="Times New Roman" w:hAnsi="Times New Roman"/>
        </w:rPr>
        <w:t>Пыть-Яха</w:t>
      </w:r>
      <w:proofErr w:type="spellEnd"/>
      <w:r w:rsidRPr="00931FEE">
        <w:rPr>
          <w:rFonts w:ascii="Times New Roman" w:hAnsi="Times New Roman"/>
        </w:rPr>
        <w:t>, регулирующие выполнение бюджетной процедуры (операции)</w:t>
      </w:r>
    </w:p>
  </w:footnote>
  <w:footnote w:id="7">
    <w:p w14:paraId="14C67133" w14:textId="77777777" w:rsidR="00D70A2B" w:rsidRPr="00931FEE" w:rsidRDefault="00D70A2B" w:rsidP="00D70A2B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Степень возможности наступления, выявленного БР: низкая, средняя или высокая.</w:t>
      </w:r>
    </w:p>
  </w:footnote>
  <w:footnote w:id="8">
    <w:p w14:paraId="1BF165D4" w14:textId="77777777" w:rsidR="00D70A2B" w:rsidRPr="00931FEE" w:rsidRDefault="00D70A2B" w:rsidP="00D70A2B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Уровень потенциального негативного воздействия, выявленного БР на результат выполнения бюджетной процедуры. Оценивается как низкая, средняя или высокая.</w:t>
      </w:r>
    </w:p>
  </w:footnote>
  <w:footnote w:id="9">
    <w:p w14:paraId="16DC479E" w14:textId="77777777" w:rsidR="00D70A2B" w:rsidRPr="00931FEE" w:rsidRDefault="00D70A2B" w:rsidP="00D70A2B">
      <w:pPr>
        <w:pStyle w:val="ab"/>
        <w:rPr>
          <w:rFonts w:ascii="Times New Roman" w:hAnsi="Times New Roman"/>
        </w:rPr>
      </w:pPr>
      <w:r w:rsidRPr="00931FEE">
        <w:rPr>
          <w:rStyle w:val="ad"/>
          <w:rFonts w:ascii="Times New Roman" w:hAnsi="Times New Roman"/>
        </w:rPr>
        <w:footnoteRef/>
      </w:r>
      <w:r w:rsidRPr="00931FEE">
        <w:rPr>
          <w:rFonts w:ascii="Times New Roman" w:hAnsi="Times New Roman"/>
        </w:rPr>
        <w:t xml:space="preserve"> Значимый, если хотя бы один из критериев вероятность БР или степень влияния БР оценивается как высокая, либо при одновременной оценке вероятности и степени влияния БР как «среднее». По решению главы города </w:t>
      </w:r>
      <w:proofErr w:type="spellStart"/>
      <w:r w:rsidRPr="00931FEE">
        <w:rPr>
          <w:rFonts w:ascii="Times New Roman" w:hAnsi="Times New Roman"/>
        </w:rPr>
        <w:t>Пыть-Яха</w:t>
      </w:r>
      <w:proofErr w:type="spellEnd"/>
      <w:r w:rsidRPr="00931FEE">
        <w:rPr>
          <w:rFonts w:ascii="Times New Roman" w:hAnsi="Times New Roman"/>
        </w:rPr>
        <w:t xml:space="preserve"> БР может быть оценен как значимый. В иных случаях – БР оценивается как незначимый.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910675"/>
      <w:docPartObj>
        <w:docPartGallery w:val="Page Numbers (Top of Page)"/>
        <w:docPartUnique/>
      </w:docPartObj>
    </w:sdtPr>
    <w:sdtContent>
      <w:p w14:paraId="1BB42475" w14:textId="77777777" w:rsidR="00D70A2B" w:rsidRDefault="00D70A2B">
        <w:pPr>
          <w:pStyle w:val="af"/>
          <w:jc w:val="center"/>
        </w:pPr>
        <w:r w:rsidRPr="00BC711B">
          <w:rPr>
            <w:rFonts w:ascii="Times New Roman" w:hAnsi="Times New Roman"/>
            <w:sz w:val="20"/>
          </w:rPr>
          <w:fldChar w:fldCharType="begin"/>
        </w:r>
        <w:r w:rsidRPr="00BC711B">
          <w:rPr>
            <w:rFonts w:ascii="Times New Roman" w:hAnsi="Times New Roman"/>
            <w:sz w:val="20"/>
          </w:rPr>
          <w:instrText>PAGE   \* MERGEFORMAT</w:instrText>
        </w:r>
        <w:r w:rsidRPr="00BC711B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42</w:t>
        </w:r>
        <w:r w:rsidRPr="00BC711B">
          <w:rPr>
            <w:rFonts w:ascii="Times New Roman" w:hAnsi="Times New Roman"/>
            <w:sz w:val="20"/>
          </w:rPr>
          <w:fldChar w:fldCharType="end"/>
        </w:r>
      </w:p>
    </w:sdtContent>
  </w:sdt>
  <w:p w14:paraId="68E76ED9" w14:textId="77777777" w:rsidR="00D70A2B" w:rsidRDefault="00D70A2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612E8" w14:textId="77777777" w:rsidR="00D70A2B" w:rsidRPr="00BC711B" w:rsidRDefault="00D70A2B">
    <w:pPr>
      <w:pStyle w:val="af"/>
      <w:jc w:val="center"/>
      <w:rPr>
        <w:rFonts w:ascii="Times New Roman" w:hAnsi="Times New Roman"/>
        <w:sz w:val="20"/>
      </w:rPr>
    </w:pPr>
  </w:p>
  <w:p w14:paraId="17DFF70C" w14:textId="77777777" w:rsidR="00D70A2B" w:rsidRDefault="00D70A2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491E"/>
    <w:multiLevelType w:val="hybridMultilevel"/>
    <w:tmpl w:val="192632A2"/>
    <w:lvl w:ilvl="0" w:tplc="FE7A415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55D2"/>
    <w:multiLevelType w:val="hybridMultilevel"/>
    <w:tmpl w:val="CD0C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0C91"/>
    <w:multiLevelType w:val="hybridMultilevel"/>
    <w:tmpl w:val="B79C8C10"/>
    <w:lvl w:ilvl="0" w:tplc="EF5C4BFA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087D"/>
    <w:multiLevelType w:val="hybridMultilevel"/>
    <w:tmpl w:val="CE089598"/>
    <w:lvl w:ilvl="0" w:tplc="83362D7C">
      <w:start w:val="1"/>
      <w:numFmt w:val="decimal"/>
      <w:lvlText w:val="9.%1."/>
      <w:lvlJc w:val="left"/>
      <w:pPr>
        <w:ind w:left="3589" w:hanging="360"/>
      </w:pPr>
      <w:rPr>
        <w:rFonts w:hint="default"/>
      </w:rPr>
    </w:lvl>
    <w:lvl w:ilvl="1" w:tplc="83362D7C">
      <w:start w:val="1"/>
      <w:numFmt w:val="decimal"/>
      <w:lvlText w:val="9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AA564C"/>
    <w:multiLevelType w:val="hybridMultilevel"/>
    <w:tmpl w:val="C0143360"/>
    <w:lvl w:ilvl="0" w:tplc="43F211AA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458B5"/>
    <w:multiLevelType w:val="hybridMultilevel"/>
    <w:tmpl w:val="EAE8513E"/>
    <w:lvl w:ilvl="0" w:tplc="2F9A7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446B03"/>
    <w:multiLevelType w:val="hybridMultilevel"/>
    <w:tmpl w:val="1CDCAC5A"/>
    <w:lvl w:ilvl="0" w:tplc="8CEE04F2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C1B94"/>
    <w:multiLevelType w:val="hybridMultilevel"/>
    <w:tmpl w:val="86F62F3C"/>
    <w:lvl w:ilvl="0" w:tplc="8A3CB94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72BF9"/>
    <w:multiLevelType w:val="hybridMultilevel"/>
    <w:tmpl w:val="A0AEDBF2"/>
    <w:lvl w:ilvl="0" w:tplc="893C5802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0703"/>
    <w:multiLevelType w:val="hybridMultilevel"/>
    <w:tmpl w:val="28D4C6CE"/>
    <w:lvl w:ilvl="0" w:tplc="4B5EE628">
      <w:start w:val="1"/>
      <w:numFmt w:val="decimal"/>
      <w:lvlText w:val="9.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85139"/>
    <w:multiLevelType w:val="multilevel"/>
    <w:tmpl w:val="871265B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F175181"/>
    <w:multiLevelType w:val="hybridMultilevel"/>
    <w:tmpl w:val="0108FDB2"/>
    <w:lvl w:ilvl="0" w:tplc="83362D7C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B68B8"/>
    <w:multiLevelType w:val="multilevel"/>
    <w:tmpl w:val="EAE624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201866"/>
    <w:multiLevelType w:val="multilevel"/>
    <w:tmpl w:val="7A44F63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ED81311"/>
    <w:multiLevelType w:val="hybridMultilevel"/>
    <w:tmpl w:val="2A0C6EC4"/>
    <w:lvl w:ilvl="0" w:tplc="83362D7C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3D01BC"/>
    <w:multiLevelType w:val="hybridMultilevel"/>
    <w:tmpl w:val="70EC6D34"/>
    <w:lvl w:ilvl="0" w:tplc="858CAA2A">
      <w:start w:val="3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50EEC"/>
    <w:multiLevelType w:val="multilevel"/>
    <w:tmpl w:val="DCF67E64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7" w15:restartNumberingAfterBreak="0">
    <w:nsid w:val="503266ED"/>
    <w:multiLevelType w:val="hybridMultilevel"/>
    <w:tmpl w:val="109C8AEA"/>
    <w:lvl w:ilvl="0" w:tplc="F52407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21662B3"/>
    <w:multiLevelType w:val="hybridMultilevel"/>
    <w:tmpl w:val="7752E634"/>
    <w:lvl w:ilvl="0" w:tplc="83362D7C">
      <w:start w:val="1"/>
      <w:numFmt w:val="decimal"/>
      <w:lvlText w:val="9.%1.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DB5F09"/>
    <w:multiLevelType w:val="hybridMultilevel"/>
    <w:tmpl w:val="53E25824"/>
    <w:lvl w:ilvl="0" w:tplc="A27E282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F784E"/>
    <w:multiLevelType w:val="hybridMultilevel"/>
    <w:tmpl w:val="4CDAD15A"/>
    <w:lvl w:ilvl="0" w:tplc="46DCF06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94058"/>
    <w:multiLevelType w:val="hybridMultilevel"/>
    <w:tmpl w:val="6FF47958"/>
    <w:lvl w:ilvl="0" w:tplc="01E0421E">
      <w:start w:val="3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27596"/>
    <w:multiLevelType w:val="hybridMultilevel"/>
    <w:tmpl w:val="7BEA1EC8"/>
    <w:lvl w:ilvl="0" w:tplc="1C90288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1"/>
  </w:num>
  <w:num w:numId="5">
    <w:abstractNumId w:val="13"/>
  </w:num>
  <w:num w:numId="6">
    <w:abstractNumId w:val="19"/>
  </w:num>
  <w:num w:numId="7">
    <w:abstractNumId w:val="15"/>
  </w:num>
  <w:num w:numId="8">
    <w:abstractNumId w:val="21"/>
  </w:num>
  <w:num w:numId="9">
    <w:abstractNumId w:val="0"/>
  </w:num>
  <w:num w:numId="10">
    <w:abstractNumId w:val="20"/>
  </w:num>
  <w:num w:numId="11">
    <w:abstractNumId w:val="22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  <w:num w:numId="16">
    <w:abstractNumId w:val="9"/>
  </w:num>
  <w:num w:numId="17">
    <w:abstractNumId w:val="18"/>
  </w:num>
  <w:num w:numId="18">
    <w:abstractNumId w:val="3"/>
  </w:num>
  <w:num w:numId="19">
    <w:abstractNumId w:val="11"/>
  </w:num>
  <w:num w:numId="20">
    <w:abstractNumId w:val="14"/>
  </w:num>
  <w:num w:numId="21">
    <w:abstractNumId w:val="10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FA"/>
    <w:rsid w:val="00017AE9"/>
    <w:rsid w:val="00026BDD"/>
    <w:rsid w:val="0005247A"/>
    <w:rsid w:val="000540C9"/>
    <w:rsid w:val="000737A9"/>
    <w:rsid w:val="0007464A"/>
    <w:rsid w:val="000823C5"/>
    <w:rsid w:val="0008613F"/>
    <w:rsid w:val="000D466E"/>
    <w:rsid w:val="000F2ADC"/>
    <w:rsid w:val="001253C2"/>
    <w:rsid w:val="00127DCF"/>
    <w:rsid w:val="00143DB0"/>
    <w:rsid w:val="00175CCF"/>
    <w:rsid w:val="0017725D"/>
    <w:rsid w:val="00194366"/>
    <w:rsid w:val="001A6E00"/>
    <w:rsid w:val="001D29C7"/>
    <w:rsid w:val="001D69CC"/>
    <w:rsid w:val="001D7D3C"/>
    <w:rsid w:val="00202914"/>
    <w:rsid w:val="002040CB"/>
    <w:rsid w:val="00241D30"/>
    <w:rsid w:val="002534B8"/>
    <w:rsid w:val="002622A6"/>
    <w:rsid w:val="00272F50"/>
    <w:rsid w:val="00293F05"/>
    <w:rsid w:val="002945DD"/>
    <w:rsid w:val="002B4633"/>
    <w:rsid w:val="002E4371"/>
    <w:rsid w:val="003045E3"/>
    <w:rsid w:val="003129B6"/>
    <w:rsid w:val="00317CEE"/>
    <w:rsid w:val="00320695"/>
    <w:rsid w:val="0032232B"/>
    <w:rsid w:val="00324990"/>
    <w:rsid w:val="003459B4"/>
    <w:rsid w:val="00385344"/>
    <w:rsid w:val="003966D8"/>
    <w:rsid w:val="003C5BCA"/>
    <w:rsid w:val="003C5BDB"/>
    <w:rsid w:val="003F0F0F"/>
    <w:rsid w:val="00404425"/>
    <w:rsid w:val="004314F8"/>
    <w:rsid w:val="00436B2F"/>
    <w:rsid w:val="00454CCE"/>
    <w:rsid w:val="00486D2C"/>
    <w:rsid w:val="004B1BB0"/>
    <w:rsid w:val="005428F0"/>
    <w:rsid w:val="00566E82"/>
    <w:rsid w:val="00576160"/>
    <w:rsid w:val="005A17CA"/>
    <w:rsid w:val="005D3E11"/>
    <w:rsid w:val="005D552E"/>
    <w:rsid w:val="005F14ED"/>
    <w:rsid w:val="00615076"/>
    <w:rsid w:val="00622D86"/>
    <w:rsid w:val="0063224A"/>
    <w:rsid w:val="00647569"/>
    <w:rsid w:val="00647DAA"/>
    <w:rsid w:val="0066033B"/>
    <w:rsid w:val="00667BB6"/>
    <w:rsid w:val="0067156F"/>
    <w:rsid w:val="0067525C"/>
    <w:rsid w:val="00675AC8"/>
    <w:rsid w:val="006761A7"/>
    <w:rsid w:val="00685EBE"/>
    <w:rsid w:val="006A3CBB"/>
    <w:rsid w:val="006B0B03"/>
    <w:rsid w:val="006C42B2"/>
    <w:rsid w:val="006D2D69"/>
    <w:rsid w:val="0070381B"/>
    <w:rsid w:val="00706E17"/>
    <w:rsid w:val="00733920"/>
    <w:rsid w:val="00741C89"/>
    <w:rsid w:val="007C02E6"/>
    <w:rsid w:val="007F3323"/>
    <w:rsid w:val="00825073"/>
    <w:rsid w:val="0083050A"/>
    <w:rsid w:val="008468D8"/>
    <w:rsid w:val="00853380"/>
    <w:rsid w:val="008960A6"/>
    <w:rsid w:val="008C420B"/>
    <w:rsid w:val="008C48D6"/>
    <w:rsid w:val="008E116F"/>
    <w:rsid w:val="008E72F3"/>
    <w:rsid w:val="00900DEA"/>
    <w:rsid w:val="009075C6"/>
    <w:rsid w:val="0092040D"/>
    <w:rsid w:val="0092259A"/>
    <w:rsid w:val="00931FEE"/>
    <w:rsid w:val="0097634F"/>
    <w:rsid w:val="009B1129"/>
    <w:rsid w:val="009B6D72"/>
    <w:rsid w:val="00A0113E"/>
    <w:rsid w:val="00A11509"/>
    <w:rsid w:val="00A2114B"/>
    <w:rsid w:val="00A2462E"/>
    <w:rsid w:val="00A312FA"/>
    <w:rsid w:val="00A639E4"/>
    <w:rsid w:val="00A70144"/>
    <w:rsid w:val="00A805AC"/>
    <w:rsid w:val="00A849DA"/>
    <w:rsid w:val="00A84E2D"/>
    <w:rsid w:val="00A85488"/>
    <w:rsid w:val="00AA37A5"/>
    <w:rsid w:val="00AB3807"/>
    <w:rsid w:val="00AB731C"/>
    <w:rsid w:val="00B12BE1"/>
    <w:rsid w:val="00B27640"/>
    <w:rsid w:val="00B33FD3"/>
    <w:rsid w:val="00B44428"/>
    <w:rsid w:val="00B6768E"/>
    <w:rsid w:val="00B92AEE"/>
    <w:rsid w:val="00BA06BB"/>
    <w:rsid w:val="00BB174A"/>
    <w:rsid w:val="00BC027A"/>
    <w:rsid w:val="00BC711B"/>
    <w:rsid w:val="00BD13AE"/>
    <w:rsid w:val="00BD52AE"/>
    <w:rsid w:val="00BE405C"/>
    <w:rsid w:val="00BE73C4"/>
    <w:rsid w:val="00C04662"/>
    <w:rsid w:val="00C05FC9"/>
    <w:rsid w:val="00C10636"/>
    <w:rsid w:val="00C12846"/>
    <w:rsid w:val="00C173C1"/>
    <w:rsid w:val="00C31D06"/>
    <w:rsid w:val="00C32577"/>
    <w:rsid w:val="00C3574C"/>
    <w:rsid w:val="00C43CF9"/>
    <w:rsid w:val="00C845D7"/>
    <w:rsid w:val="00C94F92"/>
    <w:rsid w:val="00CB2640"/>
    <w:rsid w:val="00D00BC5"/>
    <w:rsid w:val="00D0220C"/>
    <w:rsid w:val="00D348CD"/>
    <w:rsid w:val="00D479D1"/>
    <w:rsid w:val="00D556D6"/>
    <w:rsid w:val="00D70A2B"/>
    <w:rsid w:val="00D87669"/>
    <w:rsid w:val="00D923E1"/>
    <w:rsid w:val="00DA4DD9"/>
    <w:rsid w:val="00DA7AF8"/>
    <w:rsid w:val="00E10E00"/>
    <w:rsid w:val="00E25666"/>
    <w:rsid w:val="00E5141E"/>
    <w:rsid w:val="00E54A00"/>
    <w:rsid w:val="00E67D78"/>
    <w:rsid w:val="00E724A5"/>
    <w:rsid w:val="00E84665"/>
    <w:rsid w:val="00E97530"/>
    <w:rsid w:val="00EC4F29"/>
    <w:rsid w:val="00F1410E"/>
    <w:rsid w:val="00F60C79"/>
    <w:rsid w:val="00F83464"/>
    <w:rsid w:val="00F849D8"/>
    <w:rsid w:val="00F86928"/>
    <w:rsid w:val="00F97567"/>
    <w:rsid w:val="00FC5C9A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557180"/>
  <w15:chartTrackingRefBased/>
  <w15:docId w15:val="{7A46B5B7-5003-48E9-A1DC-31F579F1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D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31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2FA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12FA"/>
    <w:pPr>
      <w:ind w:left="720"/>
      <w:contextualSpacing/>
    </w:pPr>
  </w:style>
  <w:style w:type="paragraph" w:styleId="2">
    <w:name w:val="Body Text 2"/>
    <w:basedOn w:val="a"/>
    <w:link w:val="20"/>
    <w:rsid w:val="00A312F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12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A312F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1">
    <w:name w:val="Абзац списка2"/>
    <w:basedOn w:val="a"/>
    <w:rsid w:val="00A312FA"/>
    <w:pPr>
      <w:spacing w:after="200" w:line="276" w:lineRule="auto"/>
      <w:ind w:left="720"/>
      <w:contextualSpacing/>
    </w:pPr>
    <w:rPr>
      <w:rFonts w:eastAsia="Times New Roman"/>
    </w:rPr>
  </w:style>
  <w:style w:type="character" w:styleId="a4">
    <w:name w:val="annotation reference"/>
    <w:basedOn w:val="a0"/>
    <w:uiPriority w:val="99"/>
    <w:semiHidden/>
    <w:unhideWhenUsed/>
    <w:rsid w:val="00D923E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23E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23E1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923E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923E1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3E1"/>
    <w:rPr>
      <w:rFonts w:ascii="Segoe UI" w:eastAsia="Calibr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B92AE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92AEE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92AEE"/>
    <w:rPr>
      <w:vertAlign w:val="superscript"/>
    </w:rPr>
  </w:style>
  <w:style w:type="table" w:styleId="ae">
    <w:name w:val="Table Grid"/>
    <w:basedOn w:val="a1"/>
    <w:uiPriority w:val="39"/>
    <w:rsid w:val="00F1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C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711B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BC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711B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e"/>
    <w:uiPriority w:val="99"/>
    <w:rsid w:val="00D70A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99"/>
    <w:rsid w:val="00D70A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99"/>
    <w:rsid w:val="00D70A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99"/>
    <w:rsid w:val="00D70A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99"/>
    <w:rsid w:val="00D70A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99"/>
    <w:rsid w:val="00D70A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EF81-4E55-4CA6-9A22-7BE2184B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10122</Words>
  <Characters>57701</Characters>
  <Application>Microsoft Office Word</Application>
  <DocSecurity>0</DocSecurity>
  <Lines>480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Екатерина Вагина</cp:lastModifiedBy>
  <cp:revision>3</cp:revision>
  <cp:lastPrinted>2020-11-23T09:46:00Z</cp:lastPrinted>
  <dcterms:created xsi:type="dcterms:W3CDTF">2021-01-12T06:56:00Z</dcterms:created>
  <dcterms:modified xsi:type="dcterms:W3CDTF">2021-12-09T06:37:00Z</dcterms:modified>
</cp:coreProperties>
</file>