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AF" w:rsidRDefault="009216AF" w:rsidP="00C65F1B">
      <w:pPr>
        <w:pStyle w:val="NoSpacing"/>
        <w:tabs>
          <w:tab w:val="left" w:pos="522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9216AF" w:rsidRPr="007A1F64" w:rsidRDefault="009216AF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208A"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9216AF" w:rsidRPr="007A1F64" w:rsidRDefault="009216AF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Ханты-Мансийский автономный округ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1F64"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1F64">
        <w:rPr>
          <w:rFonts w:ascii="Times New Roman" w:hAnsi="Times New Roman" w:cs="Times New Roman"/>
          <w:b/>
          <w:bCs/>
          <w:sz w:val="36"/>
          <w:szCs w:val="36"/>
        </w:rPr>
        <w:t>Югра</w:t>
      </w:r>
    </w:p>
    <w:p w:rsidR="009216AF" w:rsidRPr="007A1F64" w:rsidRDefault="009216AF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9216AF" w:rsidRPr="007A1F64" w:rsidRDefault="009216AF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9216AF" w:rsidRPr="007A1F64" w:rsidRDefault="009216AF" w:rsidP="00C65F1B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7A1F64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216AF" w:rsidRPr="007A1F64" w:rsidRDefault="009216AF" w:rsidP="00C65F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6AF" w:rsidRPr="007A1F64" w:rsidRDefault="009216AF" w:rsidP="00C65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9216AF" w:rsidRPr="00F625ED" w:rsidRDefault="009216AF" w:rsidP="00C65F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216AF" w:rsidRPr="00F625ED" w:rsidRDefault="009216AF" w:rsidP="00C65F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02.11.2016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№ 276-па</w:t>
      </w:r>
    </w:p>
    <w:p w:rsidR="009216AF" w:rsidRPr="00F625ED" w:rsidRDefault="009216AF" w:rsidP="00C65F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города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D5A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5A9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5A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4D5A9F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5A9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«Развитие </w:t>
      </w:r>
      <w:r w:rsidRPr="004D5A9F">
        <w:rPr>
          <w:rFonts w:ascii="Times New Roman" w:hAnsi="Times New Roman" w:cs="Times New Roman"/>
          <w:sz w:val="28"/>
          <w:szCs w:val="28"/>
        </w:rPr>
        <w:t xml:space="preserve">физической 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Pr="004D5A9F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образовании городской округ город</w:t>
      </w:r>
    </w:p>
    <w:p w:rsidR="009216AF" w:rsidRPr="004D5A9F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Пыть-Ях 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 xml:space="preserve">-2020 годы» </w:t>
      </w:r>
    </w:p>
    <w:p w:rsidR="009216AF" w:rsidRDefault="009216AF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(с изм. от 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D5A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5A9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Pr="004D5A9F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216AF" w:rsidRDefault="009216AF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20.06.2016 №143-па, </w:t>
      </w:r>
    </w:p>
    <w:p w:rsidR="009216AF" w:rsidRPr="00DE7EF9" w:rsidRDefault="009216AF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29.08.2016 №224-па</w:t>
      </w:r>
      <w:r w:rsidRPr="00DE7EF9">
        <w:rPr>
          <w:rFonts w:ascii="Times New Roman" w:hAnsi="Times New Roman" w:cs="Times New Roman"/>
          <w:sz w:val="28"/>
          <w:szCs w:val="28"/>
        </w:rPr>
        <w:t>)</w:t>
      </w:r>
    </w:p>
    <w:p w:rsidR="009216AF" w:rsidRPr="00F625ED" w:rsidRDefault="009216AF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6AF" w:rsidRPr="00F625ED" w:rsidRDefault="009216AF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16AF" w:rsidRPr="00F625ED" w:rsidRDefault="009216AF" w:rsidP="00C65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6AF" w:rsidRPr="001D3C29" w:rsidRDefault="009216AF" w:rsidP="00C65F1B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960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A6B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21.08.2013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6B45">
        <w:rPr>
          <w:rFonts w:ascii="Times New Roman" w:hAnsi="Times New Roman" w:cs="Times New Roman"/>
          <w:sz w:val="28"/>
          <w:szCs w:val="28"/>
        </w:rPr>
        <w:t>№ 184-па «О муниципальных и ведомственных целевых программах муниципального образования городской округ город Пыть-Ях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96048">
        <w:rPr>
          <w:rFonts w:ascii="Times New Roman" w:hAnsi="Times New Roman" w:cs="Times New Roman"/>
          <w:sz w:val="28"/>
          <w:szCs w:val="28"/>
        </w:rPr>
        <w:t>в</w:t>
      </w:r>
      <w:r w:rsidRPr="001D3C29">
        <w:rPr>
          <w:rFonts w:ascii="Times New Roman" w:hAnsi="Times New Roman" w:cs="Times New Roman"/>
          <w:sz w:val="28"/>
          <w:szCs w:val="28"/>
        </w:rPr>
        <w:t xml:space="preserve"> связи с изменениями предельных объемов финансирования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3C2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C2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1D3C2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D3C2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3C2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5                   </w:t>
      </w:r>
      <w:r w:rsidRPr="001D3C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1D3C29">
        <w:rPr>
          <w:rFonts w:ascii="Times New Roman" w:hAnsi="Times New Roman" w:cs="Times New Roman"/>
          <w:sz w:val="28"/>
          <w:szCs w:val="28"/>
        </w:rPr>
        <w:t>-па «Об утверждении  муниципальной  программы  «Развитие  физической культуры и спорта  в муниципальном образовании городской округ город Пыть-Ях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C29">
        <w:rPr>
          <w:rFonts w:ascii="Times New Roman" w:hAnsi="Times New Roman" w:cs="Times New Roman"/>
          <w:sz w:val="28"/>
          <w:szCs w:val="28"/>
        </w:rPr>
        <w:t>-2020 годы» следующие изменения:</w:t>
      </w:r>
    </w:p>
    <w:p w:rsidR="009216AF" w:rsidRPr="00F625ED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16AF" w:rsidRPr="00F625ED" w:rsidRDefault="009216AF" w:rsidP="00C65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16AF" w:rsidRPr="00F625ED" w:rsidRDefault="009216AF" w:rsidP="00C6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6AF" w:rsidRDefault="009216AF" w:rsidP="00C65F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 приложении к постановлению</w:t>
      </w:r>
      <w:r w:rsidRPr="001D3C29">
        <w:rPr>
          <w:rFonts w:ascii="Times New Roman" w:hAnsi="Times New Roman" w:cs="Times New Roman"/>
          <w:sz w:val="28"/>
          <w:szCs w:val="28"/>
        </w:rPr>
        <w:t>:</w:t>
      </w:r>
    </w:p>
    <w:p w:rsidR="009216AF" w:rsidRDefault="009216AF" w:rsidP="00C65F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Строку «Финансовое обеспечение </w:t>
      </w:r>
      <w:r w:rsidRPr="0051437F">
        <w:rPr>
          <w:rFonts w:ascii="Times New Roman" w:hAnsi="Times New Roman" w:cs="Times New Roman"/>
          <w:sz w:val="28"/>
          <w:szCs w:val="28"/>
        </w:rPr>
        <w:t>муниципальной про</w:t>
      </w:r>
      <w:r>
        <w:rPr>
          <w:rFonts w:ascii="Times New Roman" w:hAnsi="Times New Roman" w:cs="Times New Roman"/>
          <w:sz w:val="28"/>
          <w:szCs w:val="28"/>
        </w:rPr>
        <w:t>граммы»</w:t>
      </w:r>
      <w:r w:rsidRPr="00514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паспорта муниципальной программы </w:t>
      </w:r>
      <w:r w:rsidRPr="00606BE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D3C29">
        <w:rPr>
          <w:rFonts w:ascii="Times New Roman" w:hAnsi="Times New Roman" w:cs="Times New Roman"/>
          <w:sz w:val="28"/>
          <w:szCs w:val="28"/>
        </w:rPr>
        <w:t xml:space="preserve">в </w:t>
      </w:r>
      <w:r w:rsidRPr="007A73F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W w:w="9498" w:type="dxa"/>
        <w:tblInd w:w="-106" w:type="dxa"/>
        <w:tblLook w:val="00A0"/>
      </w:tblPr>
      <w:tblGrid>
        <w:gridCol w:w="3544"/>
        <w:gridCol w:w="5954"/>
      </w:tblGrid>
      <w:tr w:rsidR="009216AF" w:rsidRPr="0051437F">
        <w:trPr>
          <w:trHeight w:val="28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EF5158" w:rsidRDefault="009216AF" w:rsidP="00C6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 w:rsidRPr="00EF5158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 xml:space="preserve">всего:  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505 534,0 тыс. рублей.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автономного округа:  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150,0 тыс. рублей,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2016 год - 150,0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 образования:               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493 303,0 тыс.</w:t>
            </w:r>
            <w:r w:rsidRPr="00CF0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2016 год - 155 275,8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2017 год - 84 506,8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2018 год - 84 506,8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2019 год - 84 506,8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2020 год - 84 506,8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источники:   12 081,0</w:t>
            </w:r>
            <w:r w:rsidRPr="00CF0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CF0B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2016 год - 2 416,2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2017 год - 2 416,2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2018 год - 2 416,2 тыс. рублей;</w:t>
            </w:r>
          </w:p>
          <w:p w:rsidR="009216AF" w:rsidRPr="00CF0B37" w:rsidRDefault="009216AF" w:rsidP="00C65F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2019 год - 2 416,2 тыс. рублей;</w:t>
            </w:r>
          </w:p>
          <w:p w:rsidR="009216AF" w:rsidRPr="00CF0B37" w:rsidRDefault="009216AF" w:rsidP="00C65F1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37">
              <w:rPr>
                <w:rFonts w:ascii="Times New Roman" w:hAnsi="Times New Roman" w:cs="Times New Roman"/>
                <w:sz w:val="28"/>
                <w:szCs w:val="28"/>
              </w:rPr>
              <w:t>2020 год- 2 416,2 тыс. рублей.</w:t>
            </w:r>
          </w:p>
        </w:tc>
      </w:tr>
    </w:tbl>
    <w:p w:rsidR="009216AF" w:rsidRDefault="009216AF" w:rsidP="00C65F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</w:p>
    <w:p w:rsidR="009216AF" w:rsidRDefault="009216AF" w:rsidP="00C65F1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Пункты 1.1, 1.1.1., строку  «</w:t>
      </w:r>
      <w:r w:rsidRPr="00DF57C0">
        <w:rPr>
          <w:rFonts w:ascii="Times New Roman" w:hAnsi="Times New Roman" w:cs="Times New Roman"/>
          <w:sz w:val="28"/>
          <w:szCs w:val="28"/>
        </w:rPr>
        <w:t>Итого  по мероприятиям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57C0">
        <w:rPr>
          <w:rFonts w:ascii="Times New Roman" w:hAnsi="Times New Roman" w:cs="Times New Roman"/>
          <w:sz w:val="28"/>
          <w:szCs w:val="28"/>
        </w:rPr>
        <w:t xml:space="preserve"> направленным на  развитие массовой физической культуры и спорта (про</w:t>
      </w:r>
      <w:r>
        <w:rPr>
          <w:rFonts w:ascii="Times New Roman" w:hAnsi="Times New Roman" w:cs="Times New Roman"/>
          <w:sz w:val="28"/>
          <w:szCs w:val="28"/>
        </w:rPr>
        <w:t xml:space="preserve">ведение спортивных мероприятий)», пункт </w:t>
      </w:r>
      <w:r w:rsidRPr="00EF5B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2.,</w:t>
      </w:r>
      <w:r w:rsidRPr="00C65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строку «</w:t>
      </w:r>
      <w:r w:rsidRPr="00C65F1B">
        <w:rPr>
          <w:rFonts w:ascii="Times New Roman" w:hAnsi="Times New Roman" w:cs="Times New Roman"/>
          <w:sz w:val="28"/>
          <w:szCs w:val="28"/>
        </w:rPr>
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41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1.4, строки «</w:t>
      </w:r>
      <w:r w:rsidRPr="006558D6">
        <w:rPr>
          <w:rFonts w:ascii="Times New Roman" w:hAnsi="Times New Roman" w:cs="Times New Roman"/>
          <w:sz w:val="28"/>
          <w:szCs w:val="28"/>
        </w:rPr>
        <w:t>Итого  по мероприятиям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8D6">
        <w:rPr>
          <w:rFonts w:ascii="Times New Roman" w:hAnsi="Times New Roman" w:cs="Times New Roman"/>
          <w:sz w:val="28"/>
          <w:szCs w:val="28"/>
        </w:rPr>
        <w:t xml:space="preserve"> направленным на 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</w:t>
      </w:r>
      <w:r>
        <w:rPr>
          <w:rFonts w:ascii="Times New Roman" w:hAnsi="Times New Roman" w:cs="Times New Roman"/>
          <w:sz w:val="28"/>
          <w:szCs w:val="28"/>
        </w:rPr>
        <w:t xml:space="preserve">нных категорий спортивных судей», </w:t>
      </w:r>
      <w:r w:rsidRPr="001D3C29">
        <w:rPr>
          <w:rFonts w:ascii="Times New Roman" w:hAnsi="Times New Roman" w:cs="Times New Roman"/>
          <w:sz w:val="28"/>
          <w:szCs w:val="28"/>
        </w:rPr>
        <w:t>«Итого по подпрограмме I»</w:t>
      </w:r>
      <w:r>
        <w:rPr>
          <w:rFonts w:ascii="Times New Roman" w:hAnsi="Times New Roman" w:cs="Times New Roman"/>
          <w:sz w:val="28"/>
          <w:szCs w:val="28"/>
        </w:rPr>
        <w:t>, пункт 2.1., строки  «</w:t>
      </w:r>
      <w:r w:rsidRPr="00AB0874">
        <w:rPr>
          <w:rFonts w:ascii="Times New Roman" w:hAnsi="Times New Roman" w:cs="Times New Roman"/>
          <w:sz w:val="28"/>
          <w:szCs w:val="28"/>
        </w:rPr>
        <w:t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1D3C29">
        <w:rPr>
          <w:rFonts w:ascii="Times New Roman" w:hAnsi="Times New Roman" w:cs="Times New Roman"/>
          <w:sz w:val="28"/>
          <w:szCs w:val="28"/>
        </w:rPr>
        <w:t>«Итого по подпрограмме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9652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сего по муниципальной программе», «Прочие расходы», «</w:t>
      </w:r>
      <w:r w:rsidRPr="00264243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», «Соисполнитель 2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«Соисполнитель 3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«Соисполнитель 4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 приложения №2 к приложению изложить в новой редакции согласно приложению № 1.</w:t>
      </w:r>
    </w:p>
    <w:p w:rsidR="009216AF" w:rsidRDefault="009216AF" w:rsidP="00C65F1B">
      <w:pPr>
        <w:pStyle w:val="NoSpacing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52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Пункты 1, 2, 4, 5, 6, 8, 9  приложения №3 к приложению изложить в новой редакции согласно приложению №2.</w:t>
      </w:r>
    </w:p>
    <w:p w:rsidR="009216AF" w:rsidRPr="00AC11D3" w:rsidRDefault="009216AF" w:rsidP="00832F1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C11D3">
        <w:rPr>
          <w:rFonts w:ascii="Times New Roman" w:hAnsi="Times New Roman" w:cs="Times New Roman"/>
          <w:sz w:val="28"/>
          <w:szCs w:val="28"/>
        </w:rPr>
        <w:t>2.</w:t>
      </w:r>
      <w:r w:rsidRPr="00AC11D3">
        <w:rPr>
          <w:rFonts w:ascii="Times New Roman" w:hAnsi="Times New Roman" w:cs="Times New Roman"/>
          <w:sz w:val="28"/>
          <w:szCs w:val="28"/>
        </w:rPr>
        <w:tab/>
        <w:t>Сектору по связям с общественными организациями и СМИ управления делами (О.В.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1D3">
        <w:rPr>
          <w:rFonts w:ascii="Times New Roman" w:hAnsi="Times New Roman" w:cs="Times New Roman"/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9216AF" w:rsidRDefault="009216AF" w:rsidP="00C65F1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Отделу по информационным ресурсам </w:t>
      </w:r>
      <w:r w:rsidRPr="00827E15">
        <w:rPr>
          <w:rFonts w:ascii="Times New Roman" w:hAnsi="Times New Roman" w:cs="Times New Roman"/>
          <w:sz w:val="28"/>
          <w:szCs w:val="28"/>
        </w:rPr>
        <w:t>(А.А. Мерзляков)</w:t>
      </w:r>
      <w:r>
        <w:rPr>
          <w:rFonts w:ascii="Times New Roman" w:hAnsi="Times New Roman" w:cs="Times New Roman"/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9216AF" w:rsidRDefault="009216AF" w:rsidP="00C65F1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2D3">
        <w:rPr>
          <w:rFonts w:ascii="Times New Roman" w:hAnsi="Times New Roman" w:cs="Times New Roman"/>
          <w:sz w:val="28"/>
          <w:szCs w:val="28"/>
        </w:rPr>
        <w:t>4.</w:t>
      </w:r>
      <w:r w:rsidRPr="00E742D3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  опубликования.</w:t>
      </w:r>
    </w:p>
    <w:p w:rsidR="009216AF" w:rsidRPr="00E742D3" w:rsidRDefault="009216AF" w:rsidP="00C65F1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1D3C2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</w:t>
      </w:r>
      <w:r>
        <w:rPr>
          <w:rFonts w:ascii="Times New Roman" w:hAnsi="Times New Roman" w:cs="Times New Roman"/>
          <w:sz w:val="28"/>
          <w:szCs w:val="28"/>
        </w:rPr>
        <w:t xml:space="preserve">а первого заместителя  главы  </w:t>
      </w:r>
      <w:r w:rsidRPr="001D3C29">
        <w:rPr>
          <w:rFonts w:ascii="Times New Roman" w:hAnsi="Times New Roman" w:cs="Times New Roman"/>
          <w:sz w:val="28"/>
          <w:szCs w:val="28"/>
        </w:rPr>
        <w:t>города Бойко В.П.</w:t>
      </w:r>
    </w:p>
    <w:p w:rsidR="009216AF" w:rsidRDefault="009216AF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6AF" w:rsidRDefault="009216AF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6AF" w:rsidRDefault="009216AF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6AF" w:rsidRPr="00386608" w:rsidRDefault="009216AF" w:rsidP="00C65F1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216AF" w:rsidRPr="00386608" w:rsidSect="008465F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86608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386608">
        <w:rPr>
          <w:rFonts w:ascii="Times New Roman" w:hAnsi="Times New Roman" w:cs="Times New Roman"/>
          <w:sz w:val="28"/>
          <w:szCs w:val="28"/>
        </w:rPr>
        <w:tab/>
      </w:r>
      <w:r w:rsidRPr="00386608">
        <w:rPr>
          <w:rFonts w:ascii="Times New Roman" w:hAnsi="Times New Roman" w:cs="Times New Roman"/>
          <w:sz w:val="28"/>
          <w:szCs w:val="28"/>
        </w:rPr>
        <w:tab/>
      </w:r>
      <w:r w:rsidRPr="0038660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8660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6608">
        <w:rPr>
          <w:rFonts w:ascii="Times New Roman" w:hAnsi="Times New Roman" w:cs="Times New Roman"/>
          <w:sz w:val="28"/>
          <w:szCs w:val="28"/>
        </w:rPr>
        <w:t>О.Л.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608">
        <w:rPr>
          <w:rFonts w:ascii="Times New Roman" w:hAnsi="Times New Roman" w:cs="Times New Roman"/>
          <w:sz w:val="28"/>
          <w:szCs w:val="28"/>
        </w:rPr>
        <w:t>Ковалевский</w:t>
      </w:r>
    </w:p>
    <w:p w:rsidR="009216AF" w:rsidRDefault="009216AF" w:rsidP="00A31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16AF" w:rsidRPr="00CD5922" w:rsidRDefault="009216AF" w:rsidP="006D7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D592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D5922">
        <w:rPr>
          <w:rFonts w:ascii="Times New Roman" w:hAnsi="Times New Roman" w:cs="Times New Roman"/>
          <w:sz w:val="26"/>
          <w:szCs w:val="26"/>
        </w:rPr>
        <w:tab/>
      </w:r>
      <w:r w:rsidRPr="00CD5922">
        <w:rPr>
          <w:rFonts w:ascii="Times New Roman" w:hAnsi="Times New Roman" w:cs="Times New Roman"/>
          <w:sz w:val="26"/>
          <w:szCs w:val="26"/>
        </w:rPr>
        <w:tab/>
      </w:r>
    </w:p>
    <w:p w:rsidR="009216AF" w:rsidRDefault="009216AF" w:rsidP="00F61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 w:rsidRPr="00CD5922">
        <w:rPr>
          <w:rFonts w:ascii="Times New Roman" w:hAnsi="Times New Roman" w:cs="Times New Roman"/>
          <w:sz w:val="26"/>
          <w:szCs w:val="26"/>
        </w:rPr>
        <w:tab/>
      </w:r>
      <w:r w:rsidRPr="00CD59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6AF" w:rsidRDefault="009216AF" w:rsidP="00F61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02.11.2016 № 276-па</w:t>
      </w:r>
    </w:p>
    <w:p w:rsidR="009216AF" w:rsidRDefault="009216AF" w:rsidP="00CD59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16AF" w:rsidRDefault="009216AF" w:rsidP="006D7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62A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«Развитие физической культуры и спорта в муниципальном образовании городской округ город Пыть-Ях на 2016 - 2020 годы»</w:t>
      </w:r>
    </w:p>
    <w:p w:rsidR="009216AF" w:rsidRPr="006D742F" w:rsidRDefault="009216AF" w:rsidP="006D7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260" w:type="dxa"/>
        <w:tblInd w:w="-106" w:type="dxa"/>
        <w:tblLayout w:type="fixed"/>
        <w:tblLook w:val="00A0"/>
      </w:tblPr>
      <w:tblGrid>
        <w:gridCol w:w="1435"/>
        <w:gridCol w:w="2691"/>
        <w:gridCol w:w="142"/>
        <w:gridCol w:w="1843"/>
        <w:gridCol w:w="2126"/>
        <w:gridCol w:w="1143"/>
        <w:gridCol w:w="133"/>
        <w:gridCol w:w="987"/>
        <w:gridCol w:w="147"/>
        <w:gridCol w:w="1073"/>
        <w:gridCol w:w="1160"/>
        <w:gridCol w:w="1140"/>
        <w:gridCol w:w="1240"/>
      </w:tblGrid>
      <w:tr w:rsidR="009216AF" w:rsidRPr="006D742F">
        <w:trPr>
          <w:trHeight w:val="30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Номер основного мероприятия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Ответственный исполнитель/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742F">
              <w:rPr>
                <w:rFonts w:ascii="Times New Roman" w:hAnsi="Times New Roman" w:cs="Times New Roman"/>
                <w:color w:val="000000"/>
              </w:rPr>
              <w:t>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7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9216AF" w:rsidRPr="006D742F">
        <w:trPr>
          <w:trHeight w:val="9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9216AF" w:rsidRPr="006D742F">
        <w:trPr>
          <w:trHeight w:val="345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Подпрограмма 1 «Развитие массовой физической культуры и спорта»</w:t>
            </w:r>
          </w:p>
        </w:tc>
      </w:tr>
      <w:tr w:rsidR="009216AF" w:rsidRPr="006D742F">
        <w:trPr>
          <w:trHeight w:val="51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9216AF" w:rsidRPr="006D742F">
        <w:trPr>
          <w:trHeight w:val="57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2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1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Организация и проведение официальных спортивных мероприятий                         (показатель №1,2,4)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  <w:p w:rsidR="009216A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10 365,0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</w:tr>
      <w:tr w:rsidR="009216AF" w:rsidRPr="006D742F">
        <w:trPr>
          <w:trHeight w:val="31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3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5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10 365,0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2 075,0</w:t>
            </w:r>
          </w:p>
        </w:tc>
      </w:tr>
      <w:tr w:rsidR="009216AF" w:rsidRPr="006D742F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6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7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 по мероприятиям направленным на  развитие массовой физической культуры и спорта (проведение спортивных мероприятий):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9216AF" w:rsidRPr="006D742F">
        <w:trPr>
          <w:trHeight w:val="45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2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10 890,0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2 180,0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7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                                                    (показатель №5,6)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93 533,4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18 174,2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64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89 731,4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</w:tr>
      <w:tr w:rsidR="009216AF" w:rsidRPr="006D742F">
        <w:trPr>
          <w:trHeight w:val="66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70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3 802,0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93 533,4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18 174,2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18 839,8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89 731,4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18 079,4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82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3 802,0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9216AF" w:rsidRPr="006D742F">
        <w:trPr>
          <w:trHeight w:val="39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 (показатель №8)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3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9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5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BF04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7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 по мероприятиям направленным на 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4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93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176 446,0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92 366,8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172 644,0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91 606,4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4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3 802,0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9216AF" w:rsidRPr="006D742F">
        <w:trPr>
          <w:trHeight w:val="300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Подпрограмма 2 «Развитие детско-юношеского спорта»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(показатель №9)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МБУ ДО "ДЮСШ"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225 921,6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44 795,6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45 281,5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217 642,6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43 139,8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43 625,7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г. Пыть-Ях, МБУ ДО СДЮСШОР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87 391,4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17 404,6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87 391,4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17 404,6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17 496,7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 xml:space="preserve"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313 313,0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62 200,2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62 778,2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305 034,0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60 544,4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61 122,4</w:t>
            </w:r>
          </w:p>
        </w:tc>
      </w:tr>
      <w:tr w:rsidR="009216AF" w:rsidRPr="006D742F">
        <w:trPr>
          <w:trHeight w:val="55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94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Итого по подпрограмме II: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329 088,0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65 475,2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65 903,2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320 659,0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63 669,4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64 247,4</w:t>
            </w:r>
          </w:p>
        </w:tc>
      </w:tr>
      <w:tr w:rsidR="009216AF" w:rsidRP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 по муниципальной программе: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505 534,0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157 842,0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5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493 303,0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155 275,8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</w:tr>
      <w:tr w:rsidR="009216AF" w:rsidRPr="006D742F">
        <w:trPr>
          <w:trHeight w:val="57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12 081,0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</w:tr>
      <w:tr w:rsidR="009216AF" w:rsidRPr="006D742F">
        <w:trPr>
          <w:trHeight w:val="330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Прочие расходы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433 984,4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86 292,4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86 923,0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421 753,4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83 726,2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84 506,8</w:t>
            </w:r>
          </w:p>
        </w:tc>
      </w:tr>
      <w:tr w:rsidR="009216AF" w:rsidRPr="006D742F">
        <w:trPr>
          <w:trHeight w:val="705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95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12 081,0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2 416,2</w:t>
            </w:r>
          </w:p>
        </w:tc>
      </w:tr>
      <w:tr w:rsidR="009216AF" w:rsidRPr="006D742F">
        <w:trPr>
          <w:trHeight w:val="345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16AF" w:rsidRPr="006D742F">
        <w:trPr>
          <w:trHeight w:val="45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 администрации города Пыть-Ях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4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2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5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55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6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Соисполнитель 2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МАУ "Спортивный комплекс"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104 423,4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20 344,2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21 019,8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Default="009216AF" w:rsidP="00405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16AF" w:rsidRPr="006D742F" w:rsidRDefault="009216AF" w:rsidP="004051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100 621,4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19 583,8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20 259,4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3 802,0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760,4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Соисполнитель 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МБУ ДО "ДЮСШ"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235 609,1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46 733,1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47 219,0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227 330,1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45 077,3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45 563,2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8 279,0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1 655,8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Соисполнитель 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405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МБУ ДО СДЮСШОР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93 478,9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18 742,1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30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93 328,9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18 592,1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18 684,2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216AF" w:rsidRPr="006D742F">
        <w:trPr>
          <w:trHeight w:val="48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6D742F" w:rsidRDefault="009216AF" w:rsidP="006D74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4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6D742F" w:rsidRDefault="009216AF" w:rsidP="006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4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9216AF" w:rsidRDefault="009216AF" w:rsidP="000A17DC">
      <w:pPr>
        <w:rPr>
          <w:rFonts w:ascii="Times New Roman" w:hAnsi="Times New Roman" w:cs="Times New Roman"/>
        </w:rPr>
      </w:pPr>
    </w:p>
    <w:p w:rsidR="009216AF" w:rsidRDefault="009216AF" w:rsidP="000A17DC">
      <w:pPr>
        <w:rPr>
          <w:rFonts w:ascii="Times New Roman" w:hAnsi="Times New Roman" w:cs="Times New Roman"/>
        </w:rPr>
      </w:pPr>
    </w:p>
    <w:p w:rsidR="009216AF" w:rsidRDefault="009216AF" w:rsidP="000A17DC">
      <w:pPr>
        <w:rPr>
          <w:rFonts w:ascii="Times New Roman" w:hAnsi="Times New Roman" w:cs="Times New Roman"/>
        </w:rPr>
      </w:pPr>
    </w:p>
    <w:p w:rsidR="009216AF" w:rsidRDefault="009216AF" w:rsidP="000A17DC">
      <w:pPr>
        <w:rPr>
          <w:rFonts w:ascii="Times New Roman" w:hAnsi="Times New Roman" w:cs="Times New Roman"/>
        </w:rPr>
      </w:pPr>
    </w:p>
    <w:p w:rsidR="009216AF" w:rsidRDefault="009216AF" w:rsidP="000A17DC">
      <w:pPr>
        <w:rPr>
          <w:rFonts w:ascii="Times New Roman" w:hAnsi="Times New Roman" w:cs="Times New Roman"/>
        </w:rPr>
      </w:pPr>
    </w:p>
    <w:p w:rsidR="009216AF" w:rsidRDefault="009216AF" w:rsidP="005F6FBA">
      <w:pPr>
        <w:spacing w:after="0" w:line="240" w:lineRule="auto"/>
        <w:ind w:left="13452"/>
        <w:jc w:val="center"/>
        <w:rPr>
          <w:rFonts w:ascii="Times New Roman" w:hAnsi="Times New Roman" w:cs="Times New Roman"/>
          <w:sz w:val="26"/>
          <w:szCs w:val="26"/>
        </w:rPr>
      </w:pPr>
    </w:p>
    <w:p w:rsidR="009216AF" w:rsidRDefault="009216AF" w:rsidP="00AF05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9216AF" w:rsidRPr="00CD5922" w:rsidRDefault="009216AF" w:rsidP="00AF05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CD5922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216AF" w:rsidRDefault="009216AF" w:rsidP="00F61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 w:rsidRPr="00CD5922">
        <w:rPr>
          <w:rFonts w:ascii="Times New Roman" w:hAnsi="Times New Roman" w:cs="Times New Roman"/>
          <w:sz w:val="26"/>
          <w:szCs w:val="26"/>
        </w:rPr>
        <w:tab/>
      </w:r>
      <w:r w:rsidRPr="00CD59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CD5922">
        <w:rPr>
          <w:rFonts w:ascii="Times New Roman" w:hAnsi="Times New Roman" w:cs="Times New Roman"/>
          <w:sz w:val="26"/>
          <w:szCs w:val="26"/>
        </w:rPr>
        <w:t>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6AF" w:rsidRPr="005F6FBA" w:rsidRDefault="009216AF" w:rsidP="00F61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02.11.2016 № 276-па</w:t>
      </w:r>
    </w:p>
    <w:p w:rsidR="009216AF" w:rsidRDefault="009216AF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16AF" w:rsidRPr="005F6FBA" w:rsidRDefault="009216AF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FBA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</w:p>
    <w:p w:rsidR="009216AF" w:rsidRDefault="009216AF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FBA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муниципальном образовании городской округ город Пыть-Ях на 2016 - 2020 годы»</w:t>
      </w:r>
    </w:p>
    <w:p w:rsidR="009216AF" w:rsidRPr="005F6FBA" w:rsidRDefault="009216AF" w:rsidP="005F6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-106" w:type="dxa"/>
        <w:tblLayout w:type="fixed"/>
        <w:tblLook w:val="00A0"/>
      </w:tblPr>
      <w:tblGrid>
        <w:gridCol w:w="567"/>
        <w:gridCol w:w="1843"/>
        <w:gridCol w:w="1843"/>
        <w:gridCol w:w="1417"/>
        <w:gridCol w:w="851"/>
        <w:gridCol w:w="992"/>
        <w:gridCol w:w="992"/>
        <w:gridCol w:w="993"/>
        <w:gridCol w:w="992"/>
        <w:gridCol w:w="1276"/>
        <w:gridCol w:w="1275"/>
        <w:gridCol w:w="1276"/>
        <w:gridCol w:w="1134"/>
      </w:tblGrid>
      <w:tr w:rsidR="009216AF" w:rsidRPr="004355C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        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 (комплекса мероприятий подпрограмм)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обеспечивающих 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Целевое значение  на момент окончания действия программы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Соотношение затрат и результатов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(тыс. руб.)</w:t>
            </w:r>
          </w:p>
        </w:tc>
      </w:tr>
      <w:tr w:rsidR="009216AF" w:rsidRPr="004355C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  затраты по  соответствующим мероприятиям</w:t>
            </w:r>
          </w:p>
          <w:p w:rsidR="009216AF" w:rsidRPr="004355CF" w:rsidRDefault="009216AF" w:rsidP="00642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6AF" w:rsidRPr="004355CF" w:rsidRDefault="009216AF" w:rsidP="00642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6AF" w:rsidRPr="004355CF" w:rsidRDefault="009216AF" w:rsidP="00642CAA">
            <w:pPr>
              <w:tabs>
                <w:tab w:val="left" w:pos="4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 бюджетные затраты   </w:t>
            </w:r>
          </w:p>
        </w:tc>
      </w:tr>
      <w:tr w:rsidR="009216AF" w:rsidRPr="004355CF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Федерального</w:t>
            </w:r>
          </w:p>
        </w:tc>
      </w:tr>
      <w:tr w:rsidR="009216AF" w:rsidRPr="004355CF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окружного бюджета</w:t>
            </w:r>
          </w:p>
        </w:tc>
      </w:tr>
      <w:tr w:rsidR="009216AF" w:rsidRPr="004355CF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9216AF" w:rsidRPr="004355CF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физкультурно-массовых и спортивных мероприятий различного уровня проводимых на территории МО, ед.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10 890,00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10 890,00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216AF" w:rsidRPr="004355CF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6AF" w:rsidRPr="004355CF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населения, систематически занимающегося физической культурой и спортом, в общей численности населения в возрасте 3-79 лет, %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6AF" w:rsidRPr="004355CF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секций  по видам спорта, 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</w:t>
            </w:r>
          </w:p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93 533,40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89 731,40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216AF" w:rsidRPr="004355CF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6AF" w:rsidRPr="004355CF">
        <w:trPr>
          <w:trHeight w:val="4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присвоенных спортивных разрядов и квалификационных категорий  спортивных судей,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</w:t>
            </w:r>
          </w:p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216AF" w:rsidRPr="004355CF">
        <w:trPr>
          <w:trHeight w:val="2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отделений   по видам спорта,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313 313,00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6AF" w:rsidRPr="004355CF" w:rsidRDefault="009216AF" w:rsidP="0064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9216AF" w:rsidRDefault="009216AF" w:rsidP="000A17DC">
      <w:pPr>
        <w:rPr>
          <w:rFonts w:ascii="Times New Roman" w:hAnsi="Times New Roman" w:cs="Times New Roman"/>
        </w:rPr>
      </w:pPr>
    </w:p>
    <w:sectPr w:rsidR="009216AF" w:rsidSect="006B0212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AF" w:rsidRDefault="009216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16AF" w:rsidRDefault="009216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AF" w:rsidRDefault="009216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16AF" w:rsidRDefault="009216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F" w:rsidRDefault="009216AF" w:rsidP="006B0212">
    <w:pPr>
      <w:pStyle w:val="Head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9216AF" w:rsidRDefault="009216AF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F1B"/>
    <w:rsid w:val="00013A50"/>
    <w:rsid w:val="000A17DC"/>
    <w:rsid w:val="000A327C"/>
    <w:rsid w:val="000E53E4"/>
    <w:rsid w:val="000F214D"/>
    <w:rsid w:val="00134014"/>
    <w:rsid w:val="00152CB5"/>
    <w:rsid w:val="001D3C29"/>
    <w:rsid w:val="00227C1D"/>
    <w:rsid w:val="00242A6A"/>
    <w:rsid w:val="00264243"/>
    <w:rsid w:val="00276235"/>
    <w:rsid w:val="00386608"/>
    <w:rsid w:val="00405157"/>
    <w:rsid w:val="00413085"/>
    <w:rsid w:val="004355CF"/>
    <w:rsid w:val="004468B0"/>
    <w:rsid w:val="004960D0"/>
    <w:rsid w:val="004D4548"/>
    <w:rsid w:val="004D5A9F"/>
    <w:rsid w:val="005076AB"/>
    <w:rsid w:val="0051437F"/>
    <w:rsid w:val="00526288"/>
    <w:rsid w:val="0056700C"/>
    <w:rsid w:val="005A3B9B"/>
    <w:rsid w:val="005F6FBA"/>
    <w:rsid w:val="00606BEB"/>
    <w:rsid w:val="00642CAA"/>
    <w:rsid w:val="006558D6"/>
    <w:rsid w:val="00662949"/>
    <w:rsid w:val="006B0212"/>
    <w:rsid w:val="006D742F"/>
    <w:rsid w:val="0070258E"/>
    <w:rsid w:val="007029D1"/>
    <w:rsid w:val="00716E09"/>
    <w:rsid w:val="00727B82"/>
    <w:rsid w:val="0076208A"/>
    <w:rsid w:val="007A1F64"/>
    <w:rsid w:val="007A6B45"/>
    <w:rsid w:val="007A73FA"/>
    <w:rsid w:val="007C2F83"/>
    <w:rsid w:val="007E442A"/>
    <w:rsid w:val="00806B1B"/>
    <w:rsid w:val="00827E15"/>
    <w:rsid w:val="00832F1C"/>
    <w:rsid w:val="008465FC"/>
    <w:rsid w:val="008B404C"/>
    <w:rsid w:val="00916E65"/>
    <w:rsid w:val="009216AF"/>
    <w:rsid w:val="0092654C"/>
    <w:rsid w:val="009652FA"/>
    <w:rsid w:val="00A31F54"/>
    <w:rsid w:val="00A33C71"/>
    <w:rsid w:val="00A52D85"/>
    <w:rsid w:val="00A96048"/>
    <w:rsid w:val="00AA390F"/>
    <w:rsid w:val="00AB0874"/>
    <w:rsid w:val="00AC11D3"/>
    <w:rsid w:val="00AF0514"/>
    <w:rsid w:val="00B06DAD"/>
    <w:rsid w:val="00BB3CFB"/>
    <w:rsid w:val="00BF04FC"/>
    <w:rsid w:val="00BF5E9C"/>
    <w:rsid w:val="00C25C66"/>
    <w:rsid w:val="00C65F1B"/>
    <w:rsid w:val="00CA60FD"/>
    <w:rsid w:val="00CD5922"/>
    <w:rsid w:val="00CF0B37"/>
    <w:rsid w:val="00D42835"/>
    <w:rsid w:val="00D84099"/>
    <w:rsid w:val="00DB798E"/>
    <w:rsid w:val="00DD1A3A"/>
    <w:rsid w:val="00DE4093"/>
    <w:rsid w:val="00DE7EF9"/>
    <w:rsid w:val="00DF17B6"/>
    <w:rsid w:val="00DF57C0"/>
    <w:rsid w:val="00DF67CB"/>
    <w:rsid w:val="00E41EA1"/>
    <w:rsid w:val="00E44B82"/>
    <w:rsid w:val="00E562B0"/>
    <w:rsid w:val="00E742D3"/>
    <w:rsid w:val="00E77E2C"/>
    <w:rsid w:val="00E94218"/>
    <w:rsid w:val="00ED16F4"/>
    <w:rsid w:val="00ED58E4"/>
    <w:rsid w:val="00ED5D32"/>
    <w:rsid w:val="00ED7A06"/>
    <w:rsid w:val="00EF5158"/>
    <w:rsid w:val="00EF5BB8"/>
    <w:rsid w:val="00F61B22"/>
    <w:rsid w:val="00F625ED"/>
    <w:rsid w:val="00F7462A"/>
    <w:rsid w:val="00FA0EA3"/>
    <w:rsid w:val="00FF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D5D32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5F1B"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5F1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5F1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Calibri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5F1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Calibri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5F1B"/>
    <w:pPr>
      <w:numPr>
        <w:ilvl w:val="4"/>
        <w:numId w:val="1"/>
      </w:numPr>
      <w:spacing w:before="240" w:after="60" w:line="240" w:lineRule="auto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5F1B"/>
    <w:pPr>
      <w:numPr>
        <w:ilvl w:val="5"/>
        <w:numId w:val="1"/>
      </w:numPr>
      <w:spacing w:before="240" w:after="60" w:line="240" w:lineRule="auto"/>
      <w:outlineLvl w:val="5"/>
    </w:pPr>
    <w:rPr>
      <w:rFonts w:eastAsia="Calibri"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5F1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Calibri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5F1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5F1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5F1B"/>
    <w:rPr>
      <w:rFonts w:ascii="Arial" w:hAnsi="Arial" w:cs="Arial"/>
      <w:b/>
      <w:bCs/>
      <w:kern w:val="28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5F1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5F1B"/>
    <w:rPr>
      <w:rFonts w:ascii="Arial" w:hAnsi="Arial" w:cs="Arial"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5F1B"/>
    <w:rPr>
      <w:rFonts w:ascii="Arial" w:hAnsi="Arial" w:cs="Arial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65F1B"/>
    <w:rPr>
      <w:rFonts w:ascii="Times New Roman" w:hAnsi="Times New Roman" w:cs="Times New Roman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65F1B"/>
    <w:rPr>
      <w:rFonts w:ascii="Times New Roman" w:hAnsi="Times New Roman" w:cs="Times New Roman"/>
      <w:i/>
      <w:i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65F1B"/>
    <w:rPr>
      <w:rFonts w:ascii="Arial" w:hAnsi="Arial" w:cs="Arial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65F1B"/>
    <w:rPr>
      <w:rFonts w:ascii="Arial" w:hAnsi="Arial" w:cs="Arial"/>
      <w:i/>
      <w:iCs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65F1B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NoSpacing">
    <w:name w:val="No Spacing"/>
    <w:link w:val="NoSpacingChar"/>
    <w:uiPriority w:val="99"/>
    <w:qFormat/>
    <w:rsid w:val="00C65F1B"/>
    <w:rPr>
      <w:rFonts w:eastAsia="Times New Roman" w:cs="Calibri"/>
    </w:rPr>
  </w:style>
  <w:style w:type="paragraph" w:styleId="HTMLPreformatted">
    <w:name w:val="HTML Preformatted"/>
    <w:basedOn w:val="Normal"/>
    <w:link w:val="HTMLPreformattedChar"/>
    <w:uiPriority w:val="99"/>
    <w:rsid w:val="00C65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5F1B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link w:val="NoSpacing"/>
    <w:uiPriority w:val="99"/>
    <w:locked/>
    <w:rsid w:val="00C65F1B"/>
    <w:rPr>
      <w:rFonts w:eastAsia="Times New Rom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65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5F1B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C65F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65F1B"/>
    <w:rPr>
      <w:color w:val="800080"/>
      <w:u w:val="single"/>
    </w:rPr>
  </w:style>
  <w:style w:type="paragraph" w:customStyle="1" w:styleId="xl65">
    <w:name w:val="xl65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uiPriority w:val="99"/>
    <w:rsid w:val="00C65F1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C65F1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C65F1B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uiPriority w:val="99"/>
    <w:rsid w:val="00C65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uiPriority w:val="99"/>
    <w:rsid w:val="00C65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Normal"/>
    <w:uiPriority w:val="99"/>
    <w:rsid w:val="00C65F1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uiPriority w:val="99"/>
    <w:rsid w:val="00C65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uiPriority w:val="99"/>
    <w:rsid w:val="00C65F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uiPriority w:val="99"/>
    <w:rsid w:val="00C65F1B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uiPriority w:val="99"/>
    <w:rsid w:val="00C65F1B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uiPriority w:val="99"/>
    <w:rsid w:val="00C65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uiPriority w:val="99"/>
    <w:rsid w:val="00C65F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uiPriority w:val="99"/>
    <w:rsid w:val="00C65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uiPriority w:val="99"/>
    <w:rsid w:val="00C65F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C65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C65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uiPriority w:val="99"/>
    <w:rsid w:val="00C65F1B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uiPriority w:val="99"/>
    <w:rsid w:val="00C65F1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D58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625E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390F"/>
    <w:rPr>
      <w:rFonts w:eastAsia="Times New Roman"/>
    </w:rPr>
  </w:style>
  <w:style w:type="character" w:styleId="PageNumber">
    <w:name w:val="page number"/>
    <w:basedOn w:val="DefaultParagraphFont"/>
    <w:uiPriority w:val="99"/>
    <w:rsid w:val="00F625ED"/>
  </w:style>
  <w:style w:type="paragraph" w:styleId="Footer">
    <w:name w:val="footer"/>
    <w:basedOn w:val="Normal"/>
    <w:link w:val="FooterChar"/>
    <w:uiPriority w:val="99"/>
    <w:rsid w:val="005F6FB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FB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13</Pages>
  <Words>2585</Words>
  <Characters>14736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Билалова</dc:creator>
  <cp:keywords/>
  <dc:description/>
  <cp:lastModifiedBy>Администрация города</cp:lastModifiedBy>
  <cp:revision>10</cp:revision>
  <cp:lastPrinted>2016-11-02T05:01:00Z</cp:lastPrinted>
  <dcterms:created xsi:type="dcterms:W3CDTF">2016-09-19T06:28:00Z</dcterms:created>
  <dcterms:modified xsi:type="dcterms:W3CDTF">2016-11-02T05:01:00Z</dcterms:modified>
</cp:coreProperties>
</file>