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4368"/>
      </w:tblGrid>
      <w:tr w:rsidR="00DB71FD" w:rsidRPr="00DB71FD" w:rsidTr="00431B0C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DB71FD" w:rsidTr="00431B0C">
        <w:trPr>
          <w:trHeight w:val="158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675AD7" w:rsidRDefault="00DB71FD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«</w:t>
            </w:r>
            <w:r w:rsidR="00675AD7" w:rsidRPr="00675AD7">
              <w:rPr>
                <w:rFonts w:ascii="Times New Roman" w:hAnsi="Times New Roman"/>
                <w:sz w:val="26"/>
                <w:szCs w:val="26"/>
              </w:rPr>
              <w:t>28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675AD7" w:rsidRPr="00675AD7">
              <w:rPr>
                <w:rFonts w:ascii="Times New Roman" w:hAnsi="Times New Roman"/>
                <w:sz w:val="26"/>
                <w:szCs w:val="26"/>
              </w:rPr>
              <w:t xml:space="preserve">ноября 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202</w:t>
            </w:r>
            <w:r w:rsidR="00F307F2" w:rsidRPr="00675AD7">
              <w:rPr>
                <w:rFonts w:ascii="Times New Roman" w:hAnsi="Times New Roman"/>
                <w:sz w:val="26"/>
                <w:szCs w:val="26"/>
              </w:rPr>
              <w:t>4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675AD7" w:rsidRDefault="00DA7233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«</w:t>
            </w:r>
            <w:r w:rsidR="00675AD7" w:rsidRPr="00675AD7">
              <w:rPr>
                <w:rFonts w:ascii="Times New Roman" w:hAnsi="Times New Roman"/>
                <w:sz w:val="26"/>
                <w:szCs w:val="26"/>
              </w:rPr>
              <w:t>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="00DB71FD" w:rsidRPr="00675AD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675AD7" w:rsidRPr="00675AD7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="0019221E" w:rsidRPr="00675A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71FD" w:rsidRPr="00675AD7">
              <w:rPr>
                <w:rFonts w:ascii="Times New Roman" w:hAnsi="Times New Roman"/>
                <w:sz w:val="26"/>
                <w:szCs w:val="26"/>
              </w:rPr>
              <w:t>202</w:t>
            </w:r>
            <w:r w:rsidR="00F307F2" w:rsidRPr="00675AD7">
              <w:rPr>
                <w:rFonts w:ascii="Times New Roman" w:hAnsi="Times New Roman"/>
                <w:sz w:val="26"/>
                <w:szCs w:val="26"/>
              </w:rPr>
              <w:t>4</w:t>
            </w:r>
            <w:r w:rsidR="00DB71FD" w:rsidRPr="00675AD7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431B0C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</w:p>
        </w:tc>
      </w:tr>
      <w:tr w:rsidR="00DB71FD" w:rsidRPr="00DB71FD" w:rsidTr="00431B0C">
        <w:trPr>
          <w:trHeight w:val="419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B71FD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DB71FD" w:rsidRPr="00E871CE" w:rsidRDefault="00DB71FD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DB71FD" w:rsidRPr="00E871CE" w:rsidRDefault="00DB71FD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27"/>
        <w:gridCol w:w="5566"/>
      </w:tblGrid>
      <w:tr w:rsidR="00DB71FD" w:rsidRPr="00DB71FD" w:rsidTr="00AF5A69"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853557" w:rsidRDefault="00DB71FD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  <w:r w:rsidRPr="00853557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DB71FD" w:rsidTr="00AF5A69">
        <w:trPr>
          <w:trHeight w:val="617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DB71FD" w:rsidRDefault="00DB71FD" w:rsidP="00AF5A6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85355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AF5A69">
        <w:trPr>
          <w:trHeight w:val="991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853557" w:rsidRDefault="00DB71FD" w:rsidP="00681B2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57">
              <w:rPr>
                <w:rFonts w:ascii="Times New Roman" w:hAnsi="Times New Roman"/>
                <w:sz w:val="26"/>
                <w:szCs w:val="26"/>
              </w:rPr>
              <w:t xml:space="preserve">Вид и наименование проекта муниципального нормативного правового акта: </w:t>
            </w:r>
            <w:r w:rsidR="00A27151">
              <w:rPr>
                <w:rFonts w:ascii="Times New Roman" w:hAnsi="Times New Roman"/>
                <w:sz w:val="26"/>
                <w:szCs w:val="26"/>
              </w:rPr>
              <w:t>проект постановления</w:t>
            </w:r>
            <w:r w:rsidRPr="00853557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Пыть-Яха 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>«Об утверждении порядка расчета и предоставления субсидий на поддержку животноводства»</w:t>
            </w:r>
            <w:r w:rsidR="003763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AF5A69">
        <w:trPr>
          <w:trHeight w:val="1124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A7233" w:rsidRPr="00AF5A69" w:rsidRDefault="00DB71FD" w:rsidP="00DA72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DA7233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постановления подготовлен в целях 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возмещения затрат сельскохозяйственным товаропроизводителям, осуществляющих деятельность на территории автономного округа, </w:t>
            </w:r>
            <w:r w:rsidR="00376313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за реализацию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продукции животноводства собственного производства</w:t>
            </w:r>
            <w:r w:rsidR="00047C5E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  <w:r w:rsidR="00DA7233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DA7233" w:rsidRPr="00AF5A69" w:rsidRDefault="00DA7233" w:rsidP="00DA72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5A69">
              <w:rPr>
                <w:rFonts w:ascii="Times New Roman" w:hAnsi="Times New Roman"/>
                <w:sz w:val="26"/>
                <w:szCs w:val="26"/>
              </w:rPr>
              <w:t xml:space="preserve">Принятие данного проекта постановления администрации города позволит реализовать цели, </w:t>
            </w:r>
            <w:r w:rsidR="00853557" w:rsidRPr="00AF5A69">
              <w:rPr>
                <w:rFonts w:ascii="Times New Roman" w:hAnsi="Times New Roman"/>
                <w:sz w:val="26"/>
                <w:szCs w:val="26"/>
              </w:rPr>
              <w:t xml:space="preserve">способствующие развитию 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</w:rPr>
              <w:t>сельскохозяйственных товаропроизводителей на территории автономного округа</w:t>
            </w:r>
            <w:r w:rsidRPr="00AF5A6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B71FD" w:rsidRPr="00AF5A6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A69">
              <w:rPr>
                <w:rFonts w:ascii="Times New Roman" w:hAnsi="Times New Roman"/>
                <w:sz w:val="26"/>
                <w:szCs w:val="26"/>
              </w:rPr>
              <w:t>Основания для разработки: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- Бюджетный кодекс Российской Федерации;</w:t>
            </w:r>
          </w:p>
          <w:p w:rsidR="00143B2B" w:rsidRDefault="00143B2B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- постановление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»;</w:t>
            </w:r>
          </w:p>
          <w:p w:rsidR="00143B2B" w:rsidRDefault="00143B2B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- закон Ханты-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Мансийского автономного округа – Югры от 16.12.2010 №228-оз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дикоросов»</w:t>
            </w: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;</w:t>
            </w:r>
          </w:p>
          <w:p w:rsidR="00853557" w:rsidRPr="00AF5A69" w:rsidRDefault="00143B2B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- 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постановле</w:t>
            </w:r>
            <w:r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ние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 xml:space="preserve"> Правительства Ханты- Мансийского автономного округа – </w:t>
            </w:r>
            <w:r w:rsidRPr="00143B2B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lastRenderedPageBreak/>
              <w:t>Югры от 30.12.2021 №637-п «О мерах по реализации государственной программы Ханты-Мансийского автономного округа – Югры «Развитие агропромышленного комплекса».</w:t>
            </w:r>
            <w:r w:rsidR="00853557" w:rsidRPr="00AF5A69">
              <w:rPr>
                <w:rFonts w:ascii="Times New Roman" w:hAnsi="Times New Roman"/>
                <w:sz w:val="26"/>
                <w:szCs w:val="26"/>
                <w:u w:val="single"/>
              </w:rPr>
              <w:t>- Закон Ханты-Мансийского автономного округа – Югры от 16.12.2010</w:t>
            </w:r>
            <w:r w:rsidR="00CB249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</w:t>
            </w:r>
            <w:r w:rsidR="00853557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программами)»;</w:t>
            </w:r>
          </w:p>
          <w:p w:rsidR="00DB71FD" w:rsidRPr="00C24C3F" w:rsidRDefault="00610E65" w:rsidP="00143B2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постановлением администрации города от </w:t>
            </w:r>
            <w:r w:rsidR="00143B2B">
              <w:rPr>
                <w:rFonts w:ascii="Times New Roman" w:hAnsi="Times New Roman"/>
                <w:sz w:val="26"/>
                <w:szCs w:val="26"/>
                <w:u w:val="single"/>
              </w:rPr>
              <w:t>20.12.2024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№ </w:t>
            </w:r>
            <w:r w:rsidR="00143B2B">
              <w:rPr>
                <w:rFonts w:ascii="Times New Roman" w:hAnsi="Times New Roman"/>
                <w:sz w:val="26"/>
                <w:szCs w:val="26"/>
                <w:u w:val="single"/>
              </w:rPr>
              <w:t>350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-па «Об утверждении муниципальной программы «</w:t>
            </w:r>
            <w:bookmarkStart w:id="0" w:name="_GoBack"/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Развитие</w:t>
            </w:r>
            <w:bookmarkEnd w:id="0"/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агропромышленного комплекса в городе Пыть-Яхе».</w:t>
            </w:r>
          </w:p>
        </w:tc>
      </w:tr>
      <w:tr w:rsidR="00DB71FD" w:rsidRPr="00DB71FD" w:rsidTr="00AF5A69">
        <w:tc>
          <w:tcPr>
            <w:tcW w:w="277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143B2B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</w:t>
            </w:r>
            <w:r w:rsidRPr="00143B2B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DB71FD" w:rsidRPr="00DB71FD" w:rsidTr="00AF5A69"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143B2B" w:rsidRDefault="00441F17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Васнева Маргарита Анатольевна</w:t>
            </w:r>
          </w:p>
        </w:tc>
      </w:tr>
      <w:tr w:rsidR="00DB71FD" w:rsidRPr="00DB71FD" w:rsidTr="00AF5A69"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376313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Главный специалист отдела по предпринимательству, ценовой политике и защите прав потребителей</w:t>
            </w:r>
            <w:r w:rsidR="00DB71FD"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управления по экономике администрации города Пыть-Яха</w:t>
            </w:r>
          </w:p>
        </w:tc>
      </w:tr>
      <w:tr w:rsidR="00DB71FD" w:rsidRPr="00DB71FD" w:rsidTr="00AF5A69">
        <w:trPr>
          <w:trHeight w:val="249"/>
        </w:trPr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F307F2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8 (3463) 46-55-82</w:t>
            </w:r>
          </w:p>
        </w:tc>
      </w:tr>
      <w:tr w:rsidR="00DB71FD" w:rsidRPr="00DB71FD" w:rsidTr="00AF5A69">
        <w:trPr>
          <w:trHeight w:val="249"/>
        </w:trPr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F76EA0" w:rsidP="0067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VasnevaMA</w:t>
            </w:r>
            <w:r w:rsidR="00376313" w:rsidRPr="0037631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</w:t>
            </w:r>
            <w:r w:rsidR="00675AD7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py</w:t>
            </w:r>
            <w:r w:rsidR="00675AD7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86.ru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032"/>
        <w:gridCol w:w="4051"/>
      </w:tblGrid>
      <w:tr w:rsidR="00DB71FD" w:rsidRPr="00DB71FD" w:rsidTr="00431B0C"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F307F2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высокая</w:t>
            </w:r>
          </w:p>
          <w:p w:rsidR="00DB71FD" w:rsidRPr="00DB71FD" w:rsidRDefault="00DB71FD" w:rsidP="00DB71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DB71FD" w:rsidTr="00431B0C">
        <w:trPr>
          <w:trHeight w:val="1331"/>
        </w:trPr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C24C3F" w:rsidRPr="0031223C" w:rsidRDefault="00143B2B" w:rsidP="00E2261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1223C">
              <w:rPr>
                <w:rFonts w:ascii="Times New Roman" w:hAnsi="Times New Roman"/>
                <w:sz w:val="24"/>
                <w:szCs w:val="24"/>
                <w:u w:val="single"/>
              </w:rPr>
              <w:t>проект муниципального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для субъектов инвестиционной деятельности.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17059B" w:rsidRPr="00675AD7" w:rsidRDefault="00DB71FD" w:rsidP="00BB05C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Pr="00047C5E">
              <w:rPr>
                <w:rFonts w:ascii="Times New Roman" w:hAnsi="Times New Roman"/>
                <w:sz w:val="26"/>
                <w:szCs w:val="26"/>
                <w:u w:val="single"/>
              </w:rPr>
              <w:t xml:space="preserve">): </w:t>
            </w:r>
            <w:r w:rsidR="0034057A"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проект постановления подготовлен в целях </w:t>
            </w:r>
            <w:r w:rsidR="00047C5E"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возмещения затрат сельскохозяйственным товаропроизводителям, осуществляющих деятельность на территории автономного округа, по следующим видам деятельности: - реализация продукции животноводства собственного производства</w:t>
            </w:r>
            <w:r w:rsidR="00610E65" w:rsidRPr="0031223C">
              <w:rPr>
                <w:rFonts w:ascii="Times New Roman" w:hAnsi="Times New Roman"/>
                <w:sz w:val="24"/>
                <w:szCs w:val="24"/>
                <w:u w:val="single"/>
              </w:rPr>
              <w:t>, а также на маточное содержание животных.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4590" w:type="pct"/>
            <w:shd w:val="clear" w:color="auto" w:fill="auto"/>
          </w:tcPr>
          <w:p w:rsidR="0031223C" w:rsidRPr="0031223C" w:rsidRDefault="00DA41D8" w:rsidP="0031223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DA41D8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</w:t>
            </w:r>
            <w:r w:rsidR="0031223C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="0031223C" w:rsidRPr="003122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азвитие сельскохозяйственного производства невозможно без поддержки </w:t>
            </w:r>
            <w:r w:rsidR="0031223C"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сельскохозяйственных товаропроизводителей, в том числе финансовой.</w:t>
            </w:r>
          </w:p>
          <w:p w:rsidR="0031223C" w:rsidRPr="0031223C" w:rsidRDefault="0031223C" w:rsidP="0031223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Местные сельскохозяйственные товаропроизводители не смогут конкурировать с привозной продукцией в связи с природно-климатическими условиями города Пыть-Яха (короткое лето, продолжительный зимний стойловый период, отсутствие посевных площадей под кормовые пастбища, что ставит местных производителей в прямую зависимость от производителей концентрированных и грубых кормов соседних регионов).</w:t>
            </w:r>
          </w:p>
          <w:p w:rsidR="00DB71FD" w:rsidRPr="00DA41D8" w:rsidRDefault="0031223C" w:rsidP="0031223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Отсутствие на муниципальном уровне правового регулирования предоставления финансовой поддержки сельскохозяйственны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м товаропроизводителям </w:t>
            </w:r>
            <w:r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приведет к сокращению</w:t>
            </w:r>
            <w:r w:rsidR="00A11A8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их</w:t>
            </w:r>
            <w:r w:rsidRPr="0031223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деятельности.</w:t>
            </w:r>
          </w:p>
        </w:tc>
      </w:tr>
      <w:tr w:rsidR="00DB71FD" w:rsidRPr="00DB71FD" w:rsidTr="00431B0C">
        <w:trPr>
          <w:trHeight w:val="937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D47331" w:rsidRPr="00DB71FD" w:rsidRDefault="00DB71FD" w:rsidP="001E6FB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 w:rsidR="00CA18B6" w:rsidRPr="00CA18B6">
              <w:rPr>
                <w:rFonts w:ascii="Times New Roman" w:hAnsi="Times New Roman"/>
                <w:sz w:val="24"/>
                <w:szCs w:val="24"/>
                <w:u w:val="single"/>
              </w:rPr>
              <w:t>приведение в соответствие с действующим законодательством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DB71FD" w:rsidRPr="00C20394" w:rsidRDefault="00DB71FD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Описание условий, при которых проблема может быть решена в целом без вмешательства со стороны государства: </w:t>
            </w:r>
            <w:r w:rsidR="00C2039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отсутствует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DB71FD" w:rsidRPr="00DD3AE2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031D1D" w:rsidRPr="00031D1D" w:rsidRDefault="00031D1D" w:rsidP="00031D1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31D1D">
              <w:rPr>
                <w:rFonts w:ascii="Times New Roman" w:hAnsi="Times New Roman"/>
                <w:sz w:val="26"/>
                <w:szCs w:val="26"/>
                <w:u w:val="single"/>
              </w:rPr>
              <w:t>- Бюджетный кодекс Российской Федерации;</w:t>
            </w:r>
          </w:p>
          <w:p w:rsidR="00031D1D" w:rsidRPr="00031D1D" w:rsidRDefault="00031D1D" w:rsidP="00031D1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u w:val="single"/>
              </w:rPr>
            </w:pPr>
            <w:r w:rsidRPr="00031D1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- постановление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      </w:r>
          </w:p>
          <w:p w:rsidR="00031D1D" w:rsidRPr="00031D1D" w:rsidRDefault="00031D1D" w:rsidP="00031D1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u w:val="single"/>
              </w:rPr>
            </w:pPr>
            <w:r w:rsidRPr="00031D1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- закон Ханты-Мансийского автономного округа – Югры от 16.12.2010 №228-оз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дикоросов»;</w:t>
            </w:r>
          </w:p>
          <w:p w:rsidR="00031D1D" w:rsidRPr="00031D1D" w:rsidRDefault="00031D1D" w:rsidP="00031D1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31D1D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- постановление Правительства Ханты- Мансийского автономного округа – Югры от 30.12.2021 №637-п «О мерах по реализации государственной программы Ханты-Мансийского автономного округа – Югры «Развитие агропромышленного комплекса».</w:t>
            </w:r>
            <w:r w:rsidRPr="00031D1D">
              <w:rPr>
                <w:rFonts w:ascii="Times New Roman" w:hAnsi="Times New Roman"/>
                <w:sz w:val="26"/>
                <w:szCs w:val="26"/>
                <w:u w:val="single"/>
              </w:rPr>
              <w:t>- Закон Ханты-Мансийского автономного округа – Югры от 16.12.2010          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программами)»;</w:t>
            </w:r>
          </w:p>
          <w:p w:rsidR="0002787B" w:rsidRPr="00DD3AE2" w:rsidRDefault="00031D1D" w:rsidP="00031D1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31D1D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постановлением администрации города от 20.12.2024 № 350-па «Об утверждении муниципальной программы «Развитие агропромышленного комплекса в городе Пыть-Яхе».</w:t>
            </w:r>
          </w:p>
        </w:tc>
      </w:tr>
      <w:tr w:rsidR="00DB71FD" w:rsidRPr="00DB71FD" w:rsidTr="00431B0C">
        <w:trPr>
          <w:trHeight w:val="365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FE3441" w:rsidRPr="00DD3AE2" w:rsidRDefault="00DB71FD" w:rsidP="000C4EF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FE3441" w:rsidRPr="00DD3AE2">
              <w:rPr>
                <w:rFonts w:ascii="Times New Roman" w:hAnsi="Times New Roman"/>
                <w:sz w:val="26"/>
                <w:szCs w:val="26"/>
                <w:u w:val="single"/>
              </w:rPr>
              <w:t>опыт решения аналогичных проблем в Ханты-Мансийском автономном округе – Югре закреплен следующим нормативным актом:</w:t>
            </w:r>
          </w:p>
          <w:p w:rsidR="00031D1D" w:rsidRPr="00D07D54" w:rsidRDefault="00031D1D" w:rsidP="000C4EF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– </w:t>
            </w:r>
            <w:r w:rsidR="000A4F63" w:rsidRPr="000A4F63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администрация города </w:t>
            </w:r>
            <w:r w:rsidR="000A4F63">
              <w:rPr>
                <w:rFonts w:ascii="Times New Roman" w:hAnsi="Times New Roman"/>
                <w:sz w:val="26"/>
                <w:szCs w:val="26"/>
                <w:u w:val="single"/>
              </w:rPr>
              <w:t>Л</w:t>
            </w:r>
            <w:r w:rsidR="000A4F63" w:rsidRPr="000A4F63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ангепаса </w:t>
            </w:r>
            <w:r w:rsidR="000A4F63">
              <w:rPr>
                <w:rFonts w:ascii="Times New Roman" w:hAnsi="Times New Roman"/>
                <w:sz w:val="26"/>
                <w:szCs w:val="26"/>
                <w:u w:val="single"/>
              </w:rPr>
              <w:t>от 28.06.</w:t>
            </w:r>
            <w:r w:rsidR="000017DB">
              <w:rPr>
                <w:rFonts w:ascii="Times New Roman" w:hAnsi="Times New Roman"/>
                <w:sz w:val="26"/>
                <w:szCs w:val="26"/>
                <w:u w:val="single"/>
              </w:rPr>
              <w:t>2024 г. №</w:t>
            </w:r>
            <w:r w:rsidR="000A4F63" w:rsidRPr="000A4F6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1071 </w:t>
            </w:r>
            <w:r w:rsidR="000017DB">
              <w:rPr>
                <w:rFonts w:ascii="Times New Roman" w:hAnsi="Times New Roman"/>
                <w:sz w:val="26"/>
                <w:szCs w:val="26"/>
                <w:u w:val="single"/>
              </w:rPr>
              <w:t>«О</w:t>
            </w:r>
            <w:r w:rsidR="000A4F63" w:rsidRPr="000A4F63">
              <w:rPr>
                <w:rFonts w:ascii="Times New Roman" w:hAnsi="Times New Roman"/>
                <w:sz w:val="26"/>
                <w:szCs w:val="26"/>
                <w:u w:val="single"/>
              </w:rPr>
              <w:t>б утверждении порядков предоставления субсидий на поддержку и развитие растениеводства, на поддержку и развитие животноводства, на развитие рыбохозяйственного комплекса, на развитие деятельности по заготовке и переработке дикоросов</w:t>
            </w:r>
            <w:r w:rsidR="009F2B13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9733C6" w:rsidRPr="009733C6" w:rsidRDefault="00DB71FD" w:rsidP="0055088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9733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50888">
              <w:rPr>
                <w:rFonts w:ascii="Times New Roman" w:hAnsi="Times New Roman"/>
                <w:sz w:val="26"/>
                <w:szCs w:val="26"/>
              </w:rPr>
              <w:t>-</w:t>
            </w:r>
            <w:r w:rsidR="009733C6" w:rsidRPr="009733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F67A3" w:rsidRPr="00B9630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компьютерная справочная правовая система в России.  </w:t>
            </w:r>
            <w:hyperlink r:id="rId7" w:history="1">
              <w:r w:rsidR="003F67A3" w:rsidRPr="00B9630C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825"/>
        <w:gridCol w:w="793"/>
        <w:gridCol w:w="4342"/>
      </w:tblGrid>
      <w:tr w:rsidR="00DB71FD" w:rsidRPr="00DB71FD" w:rsidTr="00431B0C">
        <w:trPr>
          <w:trHeight w:val="989"/>
        </w:trPr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DB71FD" w:rsidRPr="00DB71FD" w:rsidTr="00431B0C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DB71FD" w:rsidRPr="00550888" w:rsidRDefault="000C4EF0" w:rsidP="00AF5A69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Возмещение</w:t>
            </w:r>
            <w:r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затрат сельскохозяйственным товаропроизводителям, осуществляющих деятельность на территории автономного округа, </w:t>
            </w:r>
            <w:r w:rsidR="0065619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за </w:t>
            </w:r>
            <w:r w:rsidR="00656199"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реализацию</w:t>
            </w:r>
            <w:r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продукции животноводства собственного производства.</w:t>
            </w:r>
            <w:r w:rsidRPr="00047C5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DB71FD" w:rsidRPr="00DD3AE2" w:rsidRDefault="00DB71FD" w:rsidP="00DB71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После официального опубликования НПА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:rsidR="009733C6" w:rsidRPr="00DB71FD" w:rsidRDefault="002D19F7" w:rsidP="0075493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D19F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</w:t>
            </w:r>
            <w:r w:rsidRPr="002D19F7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F86C54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C54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F86C54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DB71FD" w:rsidRPr="008D76F4" w:rsidRDefault="00DB71FD" w:rsidP="008D76F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6C54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способа решения проблемы и преодоления связанных с ней негативных эффектов: </w:t>
            </w:r>
            <w:r w:rsidR="002D19F7" w:rsidRPr="002D19F7">
              <w:rPr>
                <w:rFonts w:ascii="Times New Roman" w:hAnsi="Times New Roman"/>
                <w:sz w:val="26"/>
                <w:szCs w:val="26"/>
                <w:u w:val="single"/>
              </w:rPr>
              <w:t>Проектом предусмотрено внесение изменений в Порядок предоставления субсидии в соответствии с постановлением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постановление Правительства РФ от 25.10.2023 №1782)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5266A4" w:rsidRDefault="00DB71FD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</w:t>
            </w:r>
            <w:r w:rsidR="005266A4">
              <w:rPr>
                <w:rFonts w:ascii="Times New Roman" w:hAnsi="Times New Roman"/>
                <w:sz w:val="26"/>
                <w:szCs w:val="26"/>
              </w:rPr>
              <w:t>могла бы быть решена проблема):</w:t>
            </w:r>
          </w:p>
          <w:p w:rsidR="005266A4" w:rsidRPr="005266A4" w:rsidRDefault="005266A4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66A4">
              <w:rPr>
                <w:rFonts w:ascii="Times New Roman" w:hAnsi="Times New Roman"/>
                <w:sz w:val="24"/>
                <w:szCs w:val="24"/>
                <w:u w:val="single"/>
              </w:rPr>
              <w:t>1) Отсутствие требований, регламентирующих результат предоставления гранта и не отражение данных результатов в Соглашении о предоставлении гранта.</w:t>
            </w:r>
          </w:p>
          <w:p w:rsidR="005266A4" w:rsidRPr="005266A4" w:rsidRDefault="005266A4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66A4">
              <w:rPr>
                <w:rFonts w:ascii="Times New Roman" w:hAnsi="Times New Roman"/>
                <w:sz w:val="24"/>
                <w:szCs w:val="24"/>
                <w:u w:val="single"/>
              </w:rPr>
              <w:t>Такой вариант будет способствовать отсутствию принципа «прозрачности» при определении получателей гранта.</w:t>
            </w:r>
          </w:p>
          <w:p w:rsidR="005266A4" w:rsidRPr="005266A4" w:rsidRDefault="005266A4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66A4">
              <w:rPr>
                <w:rFonts w:ascii="Times New Roman" w:hAnsi="Times New Roman"/>
                <w:sz w:val="24"/>
                <w:szCs w:val="24"/>
                <w:u w:val="single"/>
              </w:rPr>
              <w:t>2) Исключение требований к получателям субсидии в части запрета, связанного с террористической деятельностью или деятельностью лиц, находящихся под иностранным влиянием. Данный альтернативный вариант будет противоречить требованиям п.14 раздела VIII Общих требований, установленных постановлением Правительства Российской Федерации от 25.10.2023 №1782.</w:t>
            </w:r>
          </w:p>
          <w:p w:rsidR="005266A4" w:rsidRPr="005266A4" w:rsidRDefault="005266A4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66A4">
              <w:rPr>
                <w:rFonts w:ascii="Times New Roman" w:hAnsi="Times New Roman"/>
                <w:sz w:val="24"/>
                <w:szCs w:val="24"/>
                <w:u w:val="single"/>
              </w:rPr>
              <w:t>Кроме того, учитывая геополитическую ситуацию, указанный способ создает риск осуществления незаконных действий органов местного самоуправления в части оказания финансовой поддержки организациям, чья деятельность противоречит законодательству и политическим принципам, установленным в Российской Федерации.</w:t>
            </w:r>
          </w:p>
          <w:p w:rsidR="005266A4" w:rsidRPr="005266A4" w:rsidRDefault="005266A4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66A4">
              <w:rPr>
                <w:rFonts w:ascii="Times New Roman" w:hAnsi="Times New Roman"/>
                <w:sz w:val="24"/>
                <w:szCs w:val="24"/>
                <w:u w:val="single"/>
              </w:rPr>
              <w:t>3) Отсутствие положений, регламентирующих условия заключения дополнительного соглашения с получателем субсидии в случае его реорганизации или прекращении деятельности</w:t>
            </w:r>
          </w:p>
          <w:p w:rsidR="005266A4" w:rsidRPr="005266A4" w:rsidRDefault="005266A4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66A4">
              <w:rPr>
                <w:rFonts w:ascii="Times New Roman" w:hAnsi="Times New Roman"/>
                <w:sz w:val="24"/>
                <w:szCs w:val="24"/>
                <w:u w:val="single"/>
              </w:rPr>
              <w:t>При выборе данного варианта существуют следующие риски:</w:t>
            </w:r>
          </w:p>
          <w:p w:rsidR="005266A4" w:rsidRPr="005266A4" w:rsidRDefault="005266A4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66A4">
              <w:rPr>
                <w:rFonts w:ascii="Times New Roman" w:hAnsi="Times New Roman"/>
                <w:sz w:val="24"/>
                <w:szCs w:val="24"/>
                <w:u w:val="single"/>
              </w:rPr>
              <w:t>- несоответствие п.4 раздела 2 Общих требований, установленных постановлением Правительства Российской Федерации от 25.10.2023 №1782;</w:t>
            </w:r>
          </w:p>
          <w:p w:rsidR="00DB71FD" w:rsidRPr="000C4EF0" w:rsidRDefault="005266A4" w:rsidP="005266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66A4">
              <w:rPr>
                <w:rFonts w:ascii="Times New Roman" w:hAnsi="Times New Roman"/>
                <w:sz w:val="24"/>
                <w:szCs w:val="24"/>
                <w:u w:val="single"/>
              </w:rPr>
              <w:t>- отсутствие оснований, правомерности перечисления субсидии реорганизованному или прекратившему деятельность получателю субсидии.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436D4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  <w:r w:rsidR="005266A4" w:rsidRPr="005266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Выбранный вариант правового регулирования является наиболее оптимальным. Предлагаемый вариант решения проблемы отвечает положениям </w:t>
            </w:r>
            <w:r w:rsidR="005266A4" w:rsidRPr="005266A4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действующего законодательства и полностью обеспечивает достижение заявленной цели правового регулирования.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6D4C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D3AE2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</w:p>
        </w:tc>
      </w:tr>
    </w:tbl>
    <w:p w:rsidR="00DB71FD" w:rsidRPr="000C4EF0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4"/>
        <w:gridCol w:w="803"/>
        <w:gridCol w:w="4274"/>
      </w:tblGrid>
      <w:tr w:rsidR="00DB71FD" w:rsidRPr="000C4EF0" w:rsidTr="00431B0C">
        <w:trPr>
          <w:trHeight w:val="55"/>
        </w:trPr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550888" w:rsidTr="00431B0C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DB71FD" w:rsidRPr="00DD3AE2" w:rsidRDefault="00386E91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Юридические лица, индивидуальные предприниматели, осуществляющие деятельность в сферах общественного питания, торговли и бытового обслуживания.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DB71FD" w:rsidRPr="00DD3AE2" w:rsidRDefault="00C12EA7" w:rsidP="00C12EA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2 КФХ и 4 ИП</w:t>
            </w:r>
          </w:p>
        </w:tc>
      </w:tr>
      <w:tr w:rsidR="00DB71FD" w:rsidRPr="000C4EF0" w:rsidTr="00431B0C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386E91" w:rsidRPr="00DD3AE2" w:rsidRDefault="00386E91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-Управление по экономике администрации города 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</w:p>
          <w:p w:rsidR="00DB71FD" w:rsidRPr="00DD3AE2" w:rsidRDefault="00DB71FD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550888" w:rsidTr="00431B0C"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7A7962" w:rsidRPr="000C4EF0" w:rsidRDefault="00DB71FD" w:rsidP="007A796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  <w:hyperlink r:id="rId8" w:history="1">
              <w:r w:rsidRPr="00DD3AE2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; официальный сайт администрации города Пыть-Яха, расположенный по адресу:</w:t>
            </w:r>
            <w:r w:rsidR="007A7962" w:rsidRPr="00DD3AE2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hyperlink r:id="rId9" w:history="1">
              <w:r w:rsidR="007A7962" w:rsidRPr="00DD3AE2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7A7962" w:rsidRPr="00DD3AE2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реализации.</w:t>
      </w:r>
    </w:p>
    <w:p w:rsidR="00DB71FD" w:rsidRPr="00550888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highlight w:val="red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3252"/>
        <w:gridCol w:w="2667"/>
      </w:tblGrid>
      <w:tr w:rsidR="00DB71FD" w:rsidRPr="00550888" w:rsidTr="00C12EA7">
        <w:tc>
          <w:tcPr>
            <w:tcW w:w="1953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64D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74" w:type="pct"/>
            <w:shd w:val="clear" w:color="auto" w:fill="auto"/>
          </w:tcPr>
          <w:p w:rsidR="00DB71FD" w:rsidRPr="0007264D" w:rsidRDefault="00DB71FD" w:rsidP="00DB71FD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7264D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07264D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  <w:p w:rsidR="00DB71FD" w:rsidRPr="0007264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07264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07264D" w:rsidRDefault="00DB71FD" w:rsidP="00C12EA7">
            <w:pPr>
              <w:tabs>
                <w:tab w:val="left" w:pos="1056"/>
              </w:tabs>
              <w:spacing w:after="0" w:line="240" w:lineRule="auto"/>
              <w:ind w:right="7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74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64D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DB71FD" w:rsidRPr="00550888" w:rsidTr="00C12EA7">
        <w:tc>
          <w:tcPr>
            <w:tcW w:w="5000" w:type="pct"/>
            <w:gridSpan w:val="3"/>
            <w:shd w:val="clear" w:color="auto" w:fill="auto"/>
          </w:tcPr>
          <w:p w:rsidR="00DB71FD" w:rsidRPr="001151C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51CD">
              <w:rPr>
                <w:rFonts w:ascii="Times New Roman" w:hAnsi="Times New Roman"/>
                <w:sz w:val="26"/>
                <w:szCs w:val="26"/>
              </w:rPr>
              <w:t>Наименование органа: Управление по экономике администрации города Пыть-Яха</w:t>
            </w:r>
          </w:p>
        </w:tc>
      </w:tr>
      <w:tr w:rsidR="00C12EA7" w:rsidRPr="00550888" w:rsidTr="00C12EA7">
        <w:trPr>
          <w:trHeight w:val="4427"/>
        </w:trPr>
        <w:tc>
          <w:tcPr>
            <w:tcW w:w="1953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lastRenderedPageBreak/>
      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</w:t>
            </w:r>
          </w:p>
        </w:tc>
        <w:tc>
          <w:tcPr>
            <w:tcW w:w="1674" w:type="pct"/>
            <w:shd w:val="clear" w:color="auto" w:fill="auto"/>
          </w:tcPr>
          <w:p w:rsidR="00C12EA7" w:rsidRPr="00CB3B7A" w:rsidRDefault="00C12EA7" w:rsidP="00C12EA7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Запрос в Федеральную налоговую службу РФ </w:t>
            </w:r>
          </w:p>
        </w:tc>
        <w:tc>
          <w:tcPr>
            <w:tcW w:w="1374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C12EA7" w:rsidRPr="00550888" w:rsidTr="00C12EA7">
        <w:trPr>
          <w:trHeight w:val="4427"/>
        </w:trPr>
        <w:tc>
          <w:tcPr>
            <w:tcW w:w="1953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1674" w:type="pct"/>
            <w:shd w:val="clear" w:color="auto" w:fill="auto"/>
          </w:tcPr>
          <w:p w:rsidR="00C12EA7" w:rsidRPr="00CB3B7A" w:rsidRDefault="00C12EA7" w:rsidP="00C12EA7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Перечне организаций и физических лиц, в отношении которых имеются сведения об их причастности к экстремистской деятельности или терроризму Росфинмониторинга по адресу: https://fedsfm.ru/documents/terr-list</w:t>
            </w:r>
          </w:p>
        </w:tc>
        <w:tc>
          <w:tcPr>
            <w:tcW w:w="1374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C12EA7" w:rsidRPr="00550888" w:rsidTr="00C12EA7">
        <w:trPr>
          <w:trHeight w:val="4427"/>
        </w:trPr>
        <w:tc>
          <w:tcPr>
            <w:tcW w:w="1953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1674" w:type="pct"/>
            <w:shd w:val="clear" w:color="auto" w:fill="auto"/>
          </w:tcPr>
          <w:p w:rsidR="00C12EA7" w:rsidRPr="00CB3B7A" w:rsidRDefault="00C12EA7" w:rsidP="00C12EA7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сведениях о получателе субсидии 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https://fedsfm.ru/documents/terr-list</w:t>
            </w:r>
          </w:p>
        </w:tc>
        <w:tc>
          <w:tcPr>
            <w:tcW w:w="1374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C12EA7" w:rsidRPr="00550888" w:rsidTr="00C12EA7">
        <w:trPr>
          <w:trHeight w:val="4427"/>
        </w:trPr>
        <w:tc>
          <w:tcPr>
            <w:tcW w:w="1953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lastRenderedPageBreak/>
      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</w:p>
        </w:tc>
        <w:tc>
          <w:tcPr>
            <w:tcW w:w="1674" w:type="pct"/>
            <w:shd w:val="clear" w:color="auto" w:fill="auto"/>
          </w:tcPr>
          <w:p w:rsidR="00C12EA7" w:rsidRPr="00CB3B7A" w:rsidRDefault="00C12EA7" w:rsidP="00C12EA7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сведениях о получателе субсидии не являющимся иностранным агентом в соответствии с Федеральным законом «О контроле за деятельностью лиц, находящихся под иностранным влиянием» https://minjust.gov.ru/ru/activity/directions/998/;</w:t>
            </w:r>
          </w:p>
        </w:tc>
        <w:tc>
          <w:tcPr>
            <w:tcW w:w="1374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C12EA7" w:rsidRPr="00550888" w:rsidTr="00C12EA7">
        <w:trPr>
          <w:trHeight w:val="4427"/>
        </w:trPr>
        <w:tc>
          <w:tcPr>
            <w:tcW w:w="1953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У получателя субсидии на едином налоговом счете отсутствует или не превышает размер, определенный </w:t>
            </w:r>
            <w:hyperlink r:id="rId10" w:history="1">
              <w:r w:rsidRPr="00CB3B7A">
                <w:rPr>
                  <w:rFonts w:ascii="Times New Roman" w:hAnsi="Times New Roman"/>
                  <w:u w:val="single"/>
                </w:rPr>
                <w:t>пунктом 3 статьи 47</w:t>
              </w:r>
            </w:hyperlink>
            <w:r w:rsidRPr="00CB3B7A">
              <w:rPr>
                <w:rFonts w:ascii="Times New Roman" w:hAnsi="Times New Roman"/>
                <w:u w:val="single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1674" w:type="pct"/>
            <w:shd w:val="clear" w:color="auto" w:fill="auto"/>
          </w:tcPr>
          <w:p w:rsidR="00C12EA7" w:rsidRPr="00CB3B7A" w:rsidRDefault="00C12EA7" w:rsidP="00C12EA7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Сведения об отсутствии задолженности по уплате налогов, сборов, страховых взносов (в Федеральной налоговой службе Российской Федерации)</w:t>
            </w:r>
          </w:p>
        </w:tc>
        <w:tc>
          <w:tcPr>
            <w:tcW w:w="1374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C12EA7" w:rsidRPr="00550888" w:rsidTr="00C12EA7">
        <w:trPr>
          <w:trHeight w:val="4427"/>
        </w:trPr>
        <w:tc>
          <w:tcPr>
            <w:tcW w:w="1953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</w:t>
            </w:r>
          </w:p>
        </w:tc>
        <w:tc>
          <w:tcPr>
            <w:tcW w:w="1674" w:type="pct"/>
            <w:shd w:val="clear" w:color="auto" w:fill="auto"/>
          </w:tcPr>
          <w:p w:rsidR="00C12EA7" w:rsidRPr="00CB3B7A" w:rsidRDefault="00C12EA7" w:rsidP="00C12EA7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Едином федеральном реестре сведений о банкротстве по адресу «https://bankrot.fedresurs.ru/»</w:t>
            </w:r>
          </w:p>
        </w:tc>
        <w:tc>
          <w:tcPr>
            <w:tcW w:w="1374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C12EA7" w:rsidRPr="00550888" w:rsidTr="00C12EA7">
        <w:trPr>
          <w:trHeight w:val="4427"/>
        </w:trPr>
        <w:tc>
          <w:tcPr>
            <w:tcW w:w="1953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lastRenderedPageBreak/>
              <w:t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- городской округ Пыть-Ях Ханты-Мансийского автономного округа - Югры, из бюджета которого планируется предоставление субсидии в соответствии с правовым актом</w:t>
            </w:r>
          </w:p>
        </w:tc>
        <w:tc>
          <w:tcPr>
            <w:tcW w:w="1674" w:type="pct"/>
            <w:shd w:val="clear" w:color="auto" w:fill="auto"/>
          </w:tcPr>
          <w:p w:rsidR="00C12EA7" w:rsidRPr="00CB3B7A" w:rsidRDefault="00C12EA7" w:rsidP="00C12EA7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Запрос об отсутствии задолженности осуществляется в управление по муниципальному имуществу администрации города Пыть-Яха, в 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374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C12EA7" w:rsidRPr="00550888" w:rsidTr="00C12EA7">
        <w:trPr>
          <w:trHeight w:val="4427"/>
        </w:trPr>
        <w:tc>
          <w:tcPr>
            <w:tcW w:w="1953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      </w:r>
          </w:p>
        </w:tc>
        <w:tc>
          <w:tcPr>
            <w:tcW w:w="1674" w:type="pct"/>
            <w:shd w:val="clear" w:color="auto" w:fill="auto"/>
          </w:tcPr>
          <w:p w:rsidR="00C12EA7" w:rsidRPr="00CB3B7A" w:rsidRDefault="00C12EA7" w:rsidP="00C12EA7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Реестре дисквалифицированных лиц Федеральной налоговой службе Российской Федерации по адресу https://www.nalog.ru/</w:t>
            </w:r>
          </w:p>
        </w:tc>
        <w:tc>
          <w:tcPr>
            <w:tcW w:w="1374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C12EA7" w:rsidRPr="00550888" w:rsidTr="00C12EA7">
        <w:trPr>
          <w:trHeight w:val="4427"/>
        </w:trPr>
        <w:tc>
          <w:tcPr>
            <w:tcW w:w="1953" w:type="pct"/>
            <w:shd w:val="clear" w:color="auto" w:fill="auto"/>
          </w:tcPr>
          <w:p w:rsidR="00C12EA7" w:rsidRPr="00CB3B7A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Осуществление главным распорядителем средств бюджета города мониторинга достижения результатов предоставления субсидии исходя из достижения значений результатов предоставления субсидии </w:t>
            </w:r>
          </w:p>
        </w:tc>
        <w:tc>
          <w:tcPr>
            <w:tcW w:w="1674" w:type="pct"/>
            <w:shd w:val="clear" w:color="auto" w:fill="auto"/>
          </w:tcPr>
          <w:p w:rsidR="00C12EA7" w:rsidRPr="00CB3B7A" w:rsidRDefault="00C12EA7" w:rsidP="00C12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Главным распорядителем средств бюджета города осуществляются в отношении получателей субсидий проверки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(государственного) финансового контроля в соответствии со статьями 268.1 и 269.2 </w:t>
            </w:r>
            <w:hyperlink r:id="rId11" w:tooltip="ФЕДЕРАЛЬНЫЙ ЗАКОН от 31.07.1998 № 145-ФЗ&#10;ГОСУДАРСТВЕННАЯ ДУМА ФЕДЕРАЛЬНОГО СОБРАНИЯ РФ&#10;&#10;БЮДЖЕТНЫЙ КОДЕКС РОССИЙСКОЙ ФЕДЕРАЦИИ" w:history="1">
              <w:r w:rsidRPr="00CB3B7A">
                <w:rPr>
                  <w:rFonts w:ascii="Times New Roman" w:hAnsi="Times New Roman"/>
                  <w:u w:val="single"/>
                </w:rPr>
                <w:t>Бюджетного Кодекса</w:t>
              </w:r>
            </w:hyperlink>
            <w:r w:rsidRPr="00CB3B7A">
              <w:rPr>
                <w:rFonts w:ascii="Times New Roman" w:hAnsi="Times New Roman"/>
                <w:u w:val="single"/>
              </w:rPr>
              <w:t xml:space="preserve"> Российской Федерации.</w:t>
            </w:r>
          </w:p>
        </w:tc>
        <w:tc>
          <w:tcPr>
            <w:tcW w:w="1374" w:type="pct"/>
            <w:shd w:val="clear" w:color="auto" w:fill="auto"/>
          </w:tcPr>
          <w:p w:rsidR="00C12EA7" w:rsidRPr="00B9630C" w:rsidRDefault="00C12EA7" w:rsidP="00C12E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675AD7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5AD7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</w:p>
    <w:p w:rsidR="00DB71FD" w:rsidRPr="00675AD7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  <w:r w:rsidRPr="00675AD7">
        <w:rPr>
          <w:rFonts w:ascii="Times New Roman" w:hAnsi="Times New Roman"/>
          <w:color w:val="0070C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529"/>
        <w:gridCol w:w="834"/>
        <w:gridCol w:w="2694"/>
        <w:gridCol w:w="2952"/>
      </w:tblGrid>
      <w:tr w:rsidR="00DB71FD" w:rsidRPr="00675AD7" w:rsidTr="00656199">
        <w:tc>
          <w:tcPr>
            <w:tcW w:w="1712" w:type="pct"/>
            <w:gridSpan w:val="2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0" w:type="pct"/>
            <w:gridSpan w:val="2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8" w:type="pc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675AD7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675AD7" w:rsidTr="00656199">
        <w:tc>
          <w:tcPr>
            <w:tcW w:w="429" w:type="pc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675AD7" w:rsidTr="00656199">
        <w:tc>
          <w:tcPr>
            <w:tcW w:w="429" w:type="pct"/>
            <w:vMerge w:val="restar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 xml:space="preserve">Наименование новой или изменяемой функции, полномочия, обязанности или права: </w:t>
            </w:r>
            <w:r w:rsidRPr="00675AD7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роверять соответствие получателя субсидии требованиям, которым должен соответствовать получатель субсидии на </w:t>
            </w:r>
            <w:r w:rsidR="00D955BE" w:rsidRPr="00675AD7">
              <w:rPr>
                <w:rFonts w:ascii="Times New Roman" w:hAnsi="Times New Roman"/>
                <w:sz w:val="26"/>
                <w:szCs w:val="26"/>
              </w:rPr>
              <w:t>15-е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число месяца, предшествующему месяцу, в котором планируется принятие решения о предоставлении субсидии</w:t>
            </w:r>
          </w:p>
          <w:p w:rsidR="00DB71FD" w:rsidRPr="00675AD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75AD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75AD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367" w:type="pct"/>
            <w:shd w:val="clear" w:color="auto" w:fill="auto"/>
          </w:tcPr>
          <w:p w:rsidR="00DB71FD" w:rsidRPr="00675AD7" w:rsidRDefault="00DB71FD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 xml:space="preserve">Всего единовременные расходы </w:t>
            </w:r>
            <w:r w:rsidR="00675AD7">
              <w:rPr>
                <w:rFonts w:ascii="Times New Roman" w:hAnsi="Times New Roman"/>
                <w:sz w:val="26"/>
                <w:szCs w:val="26"/>
              </w:rPr>
              <w:t>за период с 202</w:t>
            </w:r>
            <w:r w:rsidR="00675AD7" w:rsidRPr="00675AD7">
              <w:rPr>
                <w:rFonts w:ascii="Times New Roman" w:hAnsi="Times New Roman"/>
                <w:sz w:val="26"/>
                <w:szCs w:val="26"/>
              </w:rPr>
              <w:t>4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675AD7" w:rsidRPr="00675AD7">
              <w:rPr>
                <w:rFonts w:ascii="Times New Roman" w:hAnsi="Times New Roman"/>
                <w:sz w:val="26"/>
                <w:szCs w:val="26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98" w:type="pct"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675AD7" w:rsidTr="00656199">
        <w:tc>
          <w:tcPr>
            <w:tcW w:w="429" w:type="pct"/>
            <w:vMerge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="00DB71FD"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675AD7" w:rsidTr="00656199">
        <w:tc>
          <w:tcPr>
            <w:tcW w:w="429" w:type="pct"/>
            <w:vMerge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675AD7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367" w:type="pct"/>
            <w:shd w:val="clear" w:color="auto" w:fill="auto"/>
          </w:tcPr>
          <w:p w:rsidR="00DB71FD" w:rsidRPr="00675AD7" w:rsidRDefault="00DB71FD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675AD7">
              <w:rPr>
                <w:rFonts w:ascii="Times New Roman" w:hAnsi="Times New Roman"/>
                <w:sz w:val="26"/>
                <w:szCs w:val="26"/>
              </w:rPr>
              <w:t>4</w:t>
            </w:r>
            <w:r w:rsidR="00656199"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675AD7">
              <w:rPr>
                <w:rFonts w:ascii="Times New Roman" w:hAnsi="Times New Roman"/>
                <w:sz w:val="26"/>
                <w:szCs w:val="26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г.:</w:t>
            </w:r>
          </w:p>
        </w:tc>
        <w:tc>
          <w:tcPr>
            <w:tcW w:w="1498" w:type="pct"/>
            <w:shd w:val="clear" w:color="auto" w:fill="auto"/>
          </w:tcPr>
          <w:p w:rsidR="00DB71FD" w:rsidRPr="005D677A" w:rsidRDefault="005D677A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5D677A">
              <w:rPr>
                <w:rFonts w:ascii="Times New Roman" w:hAnsi="Times New Roman"/>
                <w:sz w:val="26"/>
                <w:szCs w:val="26"/>
                <w:u w:val="single"/>
              </w:rPr>
              <w:t>53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Pr="005D677A">
              <w:rPr>
                <w:rFonts w:ascii="Times New Roman" w:hAnsi="Times New Roman"/>
                <w:sz w:val="26"/>
                <w:szCs w:val="26"/>
                <w:u w:val="single"/>
              </w:rPr>
              <w:t>447,9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0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675AD7" w:rsidRDefault="009A22F3" w:rsidP="009A2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2F3">
              <w:rPr>
                <w:rFonts w:ascii="Times New Roman" w:hAnsi="Times New Roman"/>
                <w:sz w:val="26"/>
                <w:szCs w:val="26"/>
              </w:rPr>
              <w:t>10 614,8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675AD7" w:rsidRDefault="009A22F3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2F3">
              <w:rPr>
                <w:rFonts w:ascii="Times New Roman" w:hAnsi="Times New Roman"/>
                <w:sz w:val="26"/>
                <w:szCs w:val="26"/>
              </w:rPr>
              <w:t>10 668,3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675AD7" w:rsidRDefault="009A22F3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2F3">
              <w:rPr>
                <w:rFonts w:ascii="Times New Roman" w:hAnsi="Times New Roman"/>
                <w:sz w:val="26"/>
                <w:szCs w:val="26"/>
              </w:rPr>
              <w:t>10 721,6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675AD7" w:rsidRDefault="009A22F3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2F3">
              <w:rPr>
                <w:rFonts w:ascii="Times New Roman" w:hAnsi="Times New Roman"/>
                <w:sz w:val="26"/>
                <w:szCs w:val="26"/>
              </w:rPr>
              <w:t>10 721,6</w:t>
            </w:r>
          </w:p>
        </w:tc>
      </w:tr>
      <w:tr w:rsidR="00754932" w:rsidRPr="00675AD7" w:rsidTr="00656199">
        <w:tc>
          <w:tcPr>
            <w:tcW w:w="429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75AD7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75AD7" w:rsidRDefault="00754932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675AD7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675AD7" w:rsidRDefault="009A22F3" w:rsidP="001E1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2F3">
              <w:rPr>
                <w:rFonts w:ascii="Times New Roman" w:hAnsi="Times New Roman"/>
                <w:sz w:val="26"/>
                <w:szCs w:val="26"/>
              </w:rPr>
              <w:t>10 721,6</w:t>
            </w:r>
          </w:p>
        </w:tc>
      </w:tr>
      <w:tr w:rsidR="00404F7F" w:rsidRPr="00675AD7" w:rsidTr="00656199">
        <w:tc>
          <w:tcPr>
            <w:tcW w:w="429" w:type="pct"/>
            <w:vMerge/>
            <w:shd w:val="clear" w:color="auto" w:fill="auto"/>
          </w:tcPr>
          <w:p w:rsidR="00404F7F" w:rsidRPr="00675AD7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75AD7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404F7F" w:rsidRPr="00675AD7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367" w:type="pct"/>
            <w:shd w:val="clear" w:color="auto" w:fill="auto"/>
          </w:tcPr>
          <w:p w:rsidR="00404F7F" w:rsidRPr="00675AD7" w:rsidRDefault="00404F7F" w:rsidP="00675A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Всего возможные поступления (окружной бюджет) за период с 202</w:t>
            </w:r>
            <w:r w:rsidR="00675AD7" w:rsidRPr="00675AD7">
              <w:rPr>
                <w:rFonts w:ascii="Times New Roman" w:hAnsi="Times New Roman"/>
                <w:sz w:val="26"/>
                <w:szCs w:val="26"/>
              </w:rPr>
              <w:t>4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675AD7" w:rsidRPr="00675AD7">
              <w:rPr>
                <w:rFonts w:ascii="Times New Roman" w:hAnsi="Times New Roman"/>
                <w:sz w:val="26"/>
                <w:szCs w:val="26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404F7F" w:rsidRPr="005D677A" w:rsidRDefault="005D677A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5D677A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53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val="en-US"/>
              </w:rPr>
              <w:t xml:space="preserve"> </w:t>
            </w:r>
            <w:r w:rsidRPr="005D677A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447,9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val="en-US"/>
              </w:rPr>
              <w:t>0</w:t>
            </w:r>
          </w:p>
        </w:tc>
      </w:tr>
      <w:tr w:rsidR="009A22F3" w:rsidRPr="00675AD7" w:rsidTr="00656199">
        <w:tc>
          <w:tcPr>
            <w:tcW w:w="429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2F3">
              <w:rPr>
                <w:rFonts w:ascii="Times New Roman" w:hAnsi="Times New Roman"/>
                <w:sz w:val="26"/>
                <w:szCs w:val="26"/>
              </w:rPr>
              <w:t>10 614,8</w:t>
            </w:r>
          </w:p>
        </w:tc>
      </w:tr>
      <w:tr w:rsidR="009A22F3" w:rsidRPr="00675AD7" w:rsidTr="00656199">
        <w:tc>
          <w:tcPr>
            <w:tcW w:w="429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2F3">
              <w:rPr>
                <w:rFonts w:ascii="Times New Roman" w:hAnsi="Times New Roman"/>
                <w:sz w:val="26"/>
                <w:szCs w:val="26"/>
              </w:rPr>
              <w:t>10 668,3</w:t>
            </w:r>
          </w:p>
        </w:tc>
      </w:tr>
      <w:tr w:rsidR="009A22F3" w:rsidRPr="00675AD7" w:rsidTr="00656199">
        <w:tc>
          <w:tcPr>
            <w:tcW w:w="429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2F3">
              <w:rPr>
                <w:rFonts w:ascii="Times New Roman" w:hAnsi="Times New Roman"/>
                <w:sz w:val="26"/>
                <w:szCs w:val="26"/>
              </w:rPr>
              <w:t>10 721,6</w:t>
            </w:r>
          </w:p>
        </w:tc>
      </w:tr>
      <w:tr w:rsidR="009A22F3" w:rsidRPr="00675AD7" w:rsidTr="00656199">
        <w:tc>
          <w:tcPr>
            <w:tcW w:w="429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2F3">
              <w:rPr>
                <w:rFonts w:ascii="Times New Roman" w:hAnsi="Times New Roman"/>
                <w:sz w:val="26"/>
                <w:szCs w:val="26"/>
              </w:rPr>
              <w:t>10 721,6</w:t>
            </w:r>
          </w:p>
        </w:tc>
      </w:tr>
      <w:tr w:rsidR="009A22F3" w:rsidRPr="00675AD7" w:rsidTr="00656199">
        <w:trPr>
          <w:trHeight w:val="281"/>
        </w:trPr>
        <w:tc>
          <w:tcPr>
            <w:tcW w:w="429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2F3">
              <w:rPr>
                <w:rFonts w:ascii="Times New Roman" w:hAnsi="Times New Roman"/>
                <w:sz w:val="26"/>
                <w:szCs w:val="26"/>
              </w:rPr>
              <w:t>10 721,6</w:t>
            </w:r>
          </w:p>
        </w:tc>
      </w:tr>
      <w:tr w:rsidR="009A22F3" w:rsidRPr="00675AD7" w:rsidTr="00656199">
        <w:tc>
          <w:tcPr>
            <w:tcW w:w="429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6</w:t>
            </w:r>
            <w:r w:rsidRPr="00675AD7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9A22F3" w:rsidRPr="00675AD7" w:rsidRDefault="009A22F3" w:rsidP="005D67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</w:t>
            </w:r>
            <w:r w:rsidR="005D677A" w:rsidRPr="005D677A">
              <w:rPr>
                <w:rFonts w:ascii="Times New Roman" w:hAnsi="Times New Roman"/>
                <w:sz w:val="26"/>
                <w:szCs w:val="26"/>
              </w:rPr>
              <w:t>4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5D677A" w:rsidRPr="005D677A">
              <w:rPr>
                <w:rFonts w:ascii="Times New Roman" w:hAnsi="Times New Roman"/>
                <w:sz w:val="26"/>
                <w:szCs w:val="26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75AD7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9A22F3" w:rsidRPr="00675AD7" w:rsidTr="00656199">
        <w:tc>
          <w:tcPr>
            <w:tcW w:w="429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9A22F3" w:rsidRPr="00675AD7" w:rsidRDefault="009A22F3" w:rsidP="005D67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</w:t>
            </w:r>
            <w:r w:rsidR="005D677A" w:rsidRPr="005D677A">
              <w:rPr>
                <w:rFonts w:ascii="Times New Roman" w:hAnsi="Times New Roman"/>
                <w:sz w:val="26"/>
                <w:szCs w:val="26"/>
              </w:rPr>
              <w:t>4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5D677A" w:rsidRPr="005D677A">
              <w:rPr>
                <w:rFonts w:ascii="Times New Roman" w:hAnsi="Times New Roman"/>
                <w:sz w:val="26"/>
                <w:szCs w:val="26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9A22F3" w:rsidRPr="005D677A" w:rsidRDefault="005D677A" w:rsidP="009A2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5D677A">
              <w:rPr>
                <w:rFonts w:ascii="Times New Roman" w:hAnsi="Times New Roman"/>
                <w:sz w:val="26"/>
                <w:szCs w:val="26"/>
                <w:u w:val="single"/>
              </w:rPr>
              <w:t>53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Pr="005D677A">
              <w:rPr>
                <w:rFonts w:ascii="Times New Roman" w:hAnsi="Times New Roman"/>
                <w:sz w:val="26"/>
                <w:szCs w:val="26"/>
                <w:u w:val="single"/>
              </w:rPr>
              <w:t>447,9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0</w:t>
            </w:r>
          </w:p>
        </w:tc>
      </w:tr>
      <w:tr w:rsidR="009A22F3" w:rsidRPr="007218E1" w:rsidTr="00656199">
        <w:tc>
          <w:tcPr>
            <w:tcW w:w="429" w:type="pct"/>
            <w:shd w:val="clear" w:color="auto" w:fill="auto"/>
          </w:tcPr>
          <w:p w:rsidR="009A22F3" w:rsidRPr="00675AD7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9A22F3" w:rsidRPr="00675AD7" w:rsidRDefault="009A22F3" w:rsidP="005D67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AD7">
              <w:rPr>
                <w:rFonts w:ascii="Times New Roman" w:hAnsi="Times New Roman"/>
                <w:sz w:val="26"/>
                <w:szCs w:val="26"/>
              </w:rPr>
              <w:t>Итого возможные поступления (окружной бюджет) за период с 202</w:t>
            </w:r>
            <w:r w:rsidR="005D677A">
              <w:rPr>
                <w:rFonts w:ascii="Times New Roman" w:hAnsi="Times New Roman"/>
                <w:sz w:val="26"/>
                <w:szCs w:val="26"/>
              </w:rPr>
              <w:t>4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5D677A" w:rsidRPr="005D677A">
              <w:rPr>
                <w:rFonts w:ascii="Times New Roman" w:hAnsi="Times New Roman"/>
                <w:sz w:val="26"/>
                <w:szCs w:val="26"/>
              </w:rPr>
              <w:t>8</w:t>
            </w:r>
            <w:r w:rsidRPr="00675AD7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9A22F3" w:rsidRPr="005D677A" w:rsidRDefault="005D677A" w:rsidP="009A22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5D677A">
              <w:rPr>
                <w:rFonts w:ascii="Times New Roman" w:hAnsi="Times New Roman"/>
                <w:sz w:val="26"/>
                <w:szCs w:val="26"/>
                <w:u w:val="single"/>
              </w:rPr>
              <w:t>53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Pr="005D677A">
              <w:rPr>
                <w:rFonts w:ascii="Times New Roman" w:hAnsi="Times New Roman"/>
                <w:sz w:val="26"/>
                <w:szCs w:val="26"/>
                <w:u w:val="single"/>
              </w:rPr>
              <w:t>447,9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0</w:t>
            </w:r>
          </w:p>
        </w:tc>
      </w:tr>
      <w:tr w:rsidR="009A22F3" w:rsidRPr="007218E1" w:rsidTr="00431B0C">
        <w:tc>
          <w:tcPr>
            <w:tcW w:w="429" w:type="pct"/>
            <w:shd w:val="clear" w:color="auto" w:fill="auto"/>
          </w:tcPr>
          <w:p w:rsidR="009A22F3" w:rsidRPr="007A5D91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A5D91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9.</w:t>
            </w:r>
            <w:r w:rsidRPr="007A5D91">
              <w:rPr>
                <w:rFonts w:ascii="Times New Roman" w:hAnsi="Times New Roman"/>
                <w:sz w:val="26"/>
                <w:szCs w:val="26"/>
              </w:rPr>
              <w:t>9</w:t>
            </w:r>
            <w:r w:rsidRPr="007A5D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9A22F3" w:rsidRPr="007A5D91" w:rsidRDefault="009A22F3" w:rsidP="009A22F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D91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7A5D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9A22F3" w:rsidRPr="007218E1" w:rsidTr="00431B0C">
        <w:tc>
          <w:tcPr>
            <w:tcW w:w="429" w:type="pct"/>
            <w:shd w:val="clear" w:color="auto" w:fill="auto"/>
          </w:tcPr>
          <w:p w:rsidR="009A22F3" w:rsidRPr="007A5D91" w:rsidRDefault="009A22F3" w:rsidP="009A22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A5D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7A5D91">
              <w:rPr>
                <w:rFonts w:ascii="Times New Roman" w:hAnsi="Times New Roman"/>
                <w:sz w:val="26"/>
                <w:szCs w:val="26"/>
              </w:rPr>
              <w:t>10</w:t>
            </w:r>
            <w:r w:rsidRPr="007A5D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7A5D91" w:rsidRPr="007A5D91" w:rsidRDefault="009A22F3" w:rsidP="007A5D9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A5D91">
              <w:rPr>
                <w:rFonts w:ascii="Times New Roman" w:hAnsi="Times New Roman"/>
                <w:sz w:val="26"/>
                <w:szCs w:val="26"/>
              </w:rPr>
              <w:t xml:space="preserve">Источники данных: муниципальная программа </w:t>
            </w:r>
            <w:r w:rsidRPr="007A5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«Развитие агропромышленного комплекса в городе Пыть-Яхе» от </w:t>
            </w:r>
            <w:r w:rsidR="007A5D91" w:rsidRPr="007A5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20.12.2023 № 350-па</w:t>
            </w:r>
          </w:p>
          <w:p w:rsidR="009A22F3" w:rsidRPr="007A5D91" w:rsidRDefault="007A5D91" w:rsidP="007A5D9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5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A22F3" w:rsidRPr="007A5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(средства окружного бюджета)</w:t>
            </w:r>
          </w:p>
        </w:tc>
      </w:tr>
    </w:tbl>
    <w:p w:rsidR="00DB71FD" w:rsidRPr="007218E1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highlight w:val="yellow"/>
        </w:rPr>
      </w:pPr>
    </w:p>
    <w:p w:rsidR="00DB71FD" w:rsidRPr="007A5D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5D91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7A5D91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7A5D91">
        <w:rPr>
          <w:rFonts w:ascii="Times New Roman" w:hAnsi="Times New Roman"/>
          <w:sz w:val="26"/>
          <w:szCs w:val="26"/>
        </w:rPr>
        <w:t xml:space="preserve">  </w:t>
      </w:r>
    </w:p>
    <w:p w:rsidR="00DB71FD" w:rsidRPr="007218E1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2840"/>
        <w:gridCol w:w="2822"/>
        <w:gridCol w:w="1845"/>
      </w:tblGrid>
      <w:tr w:rsidR="00DB71FD" w:rsidRPr="007218E1" w:rsidTr="0075031E">
        <w:tc>
          <w:tcPr>
            <w:tcW w:w="1191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441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432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36" w:type="pct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DB71FD" w:rsidRPr="007218E1" w:rsidTr="0075031E">
        <w:trPr>
          <w:trHeight w:val="192"/>
        </w:trPr>
        <w:tc>
          <w:tcPr>
            <w:tcW w:w="1191" w:type="pct"/>
            <w:shd w:val="clear" w:color="auto" w:fill="auto"/>
          </w:tcPr>
          <w:p w:rsidR="00DB71FD" w:rsidRPr="0075031E" w:rsidRDefault="00656199" w:rsidP="00DB71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5031E">
              <w:rPr>
                <w:rFonts w:ascii="Times New Roman" w:hAnsi="Times New Roman"/>
                <w:sz w:val="20"/>
                <w:szCs w:val="20"/>
                <w:u w:val="single"/>
              </w:rPr>
              <w:t>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 крестьянские (фермерские) хозяйства, индивидуальные предприниматели, граждане, ведущие личное подсобное хозяйство, осуществляющие деятельность на территории автономного округ</w:t>
            </w:r>
          </w:p>
        </w:tc>
        <w:tc>
          <w:tcPr>
            <w:tcW w:w="1441" w:type="pct"/>
            <w:shd w:val="clear" w:color="auto" w:fill="auto"/>
          </w:tcPr>
          <w:p w:rsidR="0075031E" w:rsidRPr="0075031E" w:rsidRDefault="0075031E" w:rsidP="007503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5031E">
              <w:rPr>
                <w:rFonts w:ascii="Times New Roman" w:hAnsi="Times New Roman"/>
                <w:sz w:val="20"/>
                <w:szCs w:val="20"/>
                <w:u w:val="single"/>
              </w:rPr>
              <w:t>Скорректированы требования на дату подачи заявления, уточнены условия и критерии предоставления субсидии;</w:t>
            </w:r>
          </w:p>
          <w:p w:rsidR="00815622" w:rsidRPr="0075031E" w:rsidRDefault="0075031E" w:rsidP="007503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5031E">
              <w:rPr>
                <w:rFonts w:ascii="Times New Roman" w:hAnsi="Times New Roman"/>
                <w:sz w:val="20"/>
                <w:szCs w:val="20"/>
                <w:u w:val="single"/>
              </w:rPr>
              <w:t>основания для отказа в предоставлении субсидии дополнены в соответствии с пунктом 3 раздела 2 постановления Правительства Российской Федерации от 25.10.2023 №1782.</w:t>
            </w:r>
          </w:p>
        </w:tc>
        <w:tc>
          <w:tcPr>
            <w:tcW w:w="1432" w:type="pct"/>
            <w:shd w:val="clear" w:color="auto" w:fill="auto"/>
          </w:tcPr>
          <w:p w:rsidR="0075031E" w:rsidRPr="0075031E" w:rsidRDefault="0075031E" w:rsidP="00750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1E">
              <w:rPr>
                <w:rFonts w:ascii="Times New Roman" w:hAnsi="Times New Roman"/>
                <w:sz w:val="20"/>
                <w:szCs w:val="20"/>
              </w:rPr>
              <w:t>Постановление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      </w:r>
          </w:p>
          <w:p w:rsidR="00DB71FD" w:rsidRPr="0075031E" w:rsidRDefault="00DB71FD" w:rsidP="00FE3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auto"/>
          </w:tcPr>
          <w:p w:rsidR="00DB71FD" w:rsidRPr="0075031E" w:rsidRDefault="0085026E" w:rsidP="00750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1E">
              <w:rPr>
                <w:rFonts w:ascii="Times New Roman" w:hAnsi="Times New Roman"/>
                <w:sz w:val="20"/>
                <w:szCs w:val="20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75031E">
              <w:rPr>
                <w:rFonts w:ascii="Times New Roman" w:hAnsi="Times New Roman"/>
                <w:sz w:val="20"/>
                <w:szCs w:val="20"/>
              </w:rPr>
              <w:t>947,17</w:t>
            </w:r>
            <w:r w:rsidRPr="0075031E">
              <w:rPr>
                <w:rFonts w:ascii="Times New Roman" w:hAnsi="Times New Roman"/>
                <w:sz w:val="20"/>
                <w:szCs w:val="20"/>
              </w:rPr>
              <w:t xml:space="preserve"> рублей на одного заявителя (12 раз в год)</w:t>
            </w:r>
            <w:r w:rsidR="005117FB" w:rsidRPr="007503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B71FD" w:rsidRPr="007218E1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yellow"/>
        </w:rPr>
      </w:pPr>
    </w:p>
    <w:p w:rsidR="00DB71FD" w:rsidRPr="0075031E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lastRenderedPageBreak/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B71FD" w:rsidRPr="0075031E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920"/>
        <w:gridCol w:w="1793"/>
        <w:gridCol w:w="2564"/>
        <w:gridCol w:w="1841"/>
      </w:tblGrid>
      <w:tr w:rsidR="00DB71FD" w:rsidRPr="0075031E" w:rsidTr="009A4E7E">
        <w:tc>
          <w:tcPr>
            <w:tcW w:w="1855" w:type="pct"/>
            <w:gridSpan w:val="2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910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1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934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75031E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75031E" w:rsidTr="009A4E7E">
        <w:tc>
          <w:tcPr>
            <w:tcW w:w="1855" w:type="pct"/>
            <w:gridSpan w:val="2"/>
            <w:shd w:val="clear" w:color="auto" w:fill="auto"/>
          </w:tcPr>
          <w:p w:rsidR="009A4E7E" w:rsidRPr="009A4E7E" w:rsidRDefault="009A4E7E" w:rsidP="009A4E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A4E7E">
              <w:rPr>
                <w:rFonts w:ascii="Times New Roman" w:hAnsi="Times New Roman"/>
                <w:sz w:val="26"/>
                <w:szCs w:val="26"/>
                <w:u w:val="single"/>
              </w:rPr>
              <w:t>- несоответствие заявителей требованиям Порядка;</w:t>
            </w:r>
          </w:p>
          <w:p w:rsidR="009A4E7E" w:rsidRPr="009A4E7E" w:rsidRDefault="009A4E7E" w:rsidP="009A4E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A4E7E">
              <w:rPr>
                <w:rFonts w:ascii="Times New Roman" w:hAnsi="Times New Roman"/>
                <w:sz w:val="26"/>
                <w:szCs w:val="26"/>
                <w:u w:val="single"/>
              </w:rPr>
              <w:t>- отсутствие заявителей;</w:t>
            </w:r>
          </w:p>
          <w:p w:rsidR="00DB71FD" w:rsidRPr="0075031E" w:rsidRDefault="009A4E7E" w:rsidP="009A4E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A4E7E">
              <w:rPr>
                <w:rFonts w:ascii="Times New Roman" w:hAnsi="Times New Roman"/>
                <w:sz w:val="26"/>
                <w:szCs w:val="26"/>
                <w:u w:val="single"/>
              </w:rPr>
              <w:t>- неисполнение Муниципальной программы.</w:t>
            </w:r>
          </w:p>
        </w:tc>
        <w:tc>
          <w:tcPr>
            <w:tcW w:w="910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01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34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75031E" w:rsidTr="009A4E7E">
        <w:tc>
          <w:tcPr>
            <w:tcW w:w="373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27" w:type="pct"/>
            <w:gridSpan w:val="4"/>
            <w:shd w:val="clear" w:color="auto" w:fill="auto"/>
          </w:tcPr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Источники данных: отсутствуют</w:t>
            </w:r>
          </w:p>
        </w:tc>
      </w:tr>
    </w:tbl>
    <w:p w:rsidR="00D955BE" w:rsidRPr="0075031E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5BE" w:rsidRPr="007218E1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</w:p>
    <w:p w:rsidR="00DB71FD" w:rsidRPr="0075031E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DB71FD" w:rsidRPr="0075031E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74"/>
        <w:gridCol w:w="2577"/>
        <w:gridCol w:w="1827"/>
        <w:gridCol w:w="2140"/>
      </w:tblGrid>
      <w:tr w:rsidR="00DB71FD" w:rsidRPr="0075031E" w:rsidTr="007B2959">
        <w:tc>
          <w:tcPr>
            <w:tcW w:w="1765" w:type="pct"/>
            <w:gridSpan w:val="2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75031E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142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919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1175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5031E">
              <w:rPr>
                <w:rFonts w:ascii="Times New Roman" w:hAnsi="Times New Roman"/>
                <w:sz w:val="26"/>
                <w:szCs w:val="26"/>
              </w:rPr>
              <w:t>2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DB71FD" w:rsidRPr="007218E1" w:rsidTr="007B2959">
        <w:trPr>
          <w:trHeight w:val="330"/>
        </w:trPr>
        <w:tc>
          <w:tcPr>
            <w:tcW w:w="1765" w:type="pct"/>
            <w:gridSpan w:val="2"/>
            <w:shd w:val="clear" w:color="auto" w:fill="auto"/>
          </w:tcPr>
          <w:p w:rsidR="00656199" w:rsidRPr="0075031E" w:rsidRDefault="00656199" w:rsidP="006561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5031E">
              <w:rPr>
                <w:rFonts w:ascii="Times New Roman" w:hAnsi="Times New Roman"/>
                <w:sz w:val="24"/>
                <w:szCs w:val="24"/>
                <w:u w:val="single"/>
              </w:rPr>
              <w:t>Возмещение затрат сельскохозяйственным товаропроизводителям, осуществляющих деятельность на территории автономного округа, за реализацию продукции животноводства собственного производства</w:t>
            </w:r>
            <w:r w:rsidR="00EE7F88" w:rsidRPr="0075031E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а также содержание маточного поголовья животных </w:t>
            </w:r>
            <w:r w:rsidRPr="0075031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DB71FD" w:rsidRPr="0075031E" w:rsidRDefault="00DB71FD" w:rsidP="007B29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42" w:type="pct"/>
            <w:shd w:val="clear" w:color="auto" w:fill="auto"/>
          </w:tcPr>
          <w:p w:rsidR="00DB71FD" w:rsidRPr="0075031E" w:rsidRDefault="00656199" w:rsidP="00DB7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5031E">
              <w:rPr>
                <w:rFonts w:ascii="Times New Roman" w:hAnsi="Times New Roman"/>
                <w:sz w:val="24"/>
                <w:szCs w:val="24"/>
                <w:u w:val="single"/>
              </w:rPr>
              <w:t>Предоставление субсидии сельскохозяйственным товаропроизводителям</w:t>
            </w:r>
          </w:p>
        </w:tc>
        <w:tc>
          <w:tcPr>
            <w:tcW w:w="919" w:type="pct"/>
            <w:shd w:val="clear" w:color="auto" w:fill="auto"/>
          </w:tcPr>
          <w:p w:rsidR="00DB71FD" w:rsidRPr="0075031E" w:rsidRDefault="0009075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1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75" w:type="pct"/>
            <w:shd w:val="clear" w:color="auto" w:fill="auto"/>
          </w:tcPr>
          <w:p w:rsidR="00DB71FD" w:rsidRPr="0075031E" w:rsidRDefault="0009075D" w:rsidP="00DB7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31E">
              <w:rPr>
                <w:rFonts w:ascii="Times New Roman" w:hAnsi="Times New Roman"/>
                <w:sz w:val="24"/>
                <w:szCs w:val="24"/>
                <w:u w:val="single"/>
              </w:rPr>
              <w:t>Сравнительный а</w:t>
            </w:r>
            <w:r w:rsidR="00837C4D" w:rsidRPr="0075031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нализ </w:t>
            </w:r>
            <w:r w:rsidRPr="0075031E">
              <w:rPr>
                <w:rFonts w:ascii="Times New Roman" w:hAnsi="Times New Roman"/>
                <w:sz w:val="24"/>
                <w:szCs w:val="24"/>
                <w:u w:val="single"/>
              </w:rPr>
              <w:t>по итогам года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1FD" w:rsidRPr="007218E1" w:rsidTr="007B2959">
        <w:tc>
          <w:tcPr>
            <w:tcW w:w="370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12.5.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75031E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  <w:tr w:rsidR="00DB71FD" w:rsidRPr="007218E1" w:rsidTr="007B2959">
        <w:tc>
          <w:tcPr>
            <w:tcW w:w="370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5031E">
              <w:rPr>
                <w:rFonts w:ascii="Times New Roman" w:hAnsi="Times New Roman"/>
                <w:sz w:val="26"/>
                <w:szCs w:val="26"/>
              </w:rPr>
              <w:t>2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536" w:type="pct"/>
            <w:gridSpan w:val="2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094" w:type="pct"/>
            <w:gridSpan w:val="2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0,00  млн. руб.</w:t>
            </w:r>
          </w:p>
        </w:tc>
      </w:tr>
      <w:tr w:rsidR="00DB71FD" w:rsidRPr="007218E1" w:rsidTr="007B2959">
        <w:tc>
          <w:tcPr>
            <w:tcW w:w="370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5031E">
              <w:rPr>
                <w:rFonts w:ascii="Times New Roman" w:hAnsi="Times New Roman"/>
                <w:sz w:val="26"/>
                <w:szCs w:val="26"/>
              </w:rPr>
              <w:t>2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7B2959" w:rsidRPr="0075031E">
              <w:rPr>
                <w:rFonts w:ascii="Times New Roman" w:hAnsi="Times New Roman"/>
                <w:sz w:val="26"/>
                <w:szCs w:val="26"/>
                <w:u w:val="single"/>
              </w:rPr>
              <w:t>отсутствуют.</w:t>
            </w:r>
            <w:r w:rsidR="007B2959" w:rsidRPr="007503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B71FD" w:rsidRPr="0075031E" w:rsidRDefault="00DB71FD" w:rsidP="00DB71FD">
      <w:pPr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DB71FD" w:rsidRPr="0075031E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lastRenderedPageBreak/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7218E1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07"/>
        <w:gridCol w:w="798"/>
        <w:gridCol w:w="3748"/>
      </w:tblGrid>
      <w:tr w:rsidR="00DB71FD" w:rsidRPr="0075031E" w:rsidTr="00431B0C">
        <w:tc>
          <w:tcPr>
            <w:tcW w:w="406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13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DB71FD" w:rsidRPr="0075031E" w:rsidRDefault="0075031E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С 01.01.2025</w:t>
            </w:r>
          </w:p>
        </w:tc>
      </w:tr>
      <w:tr w:rsidR="00DB71FD" w:rsidRPr="0075031E" w:rsidTr="00431B0C">
        <w:tc>
          <w:tcPr>
            <w:tcW w:w="406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13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5031E">
              <w:rPr>
                <w:rFonts w:ascii="Times New Roman" w:hAnsi="Times New Roman"/>
                <w:sz w:val="26"/>
                <w:szCs w:val="26"/>
              </w:rPr>
              <w:t>3</w:t>
            </w:r>
            <w:r w:rsidRPr="0075031E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75031E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75031E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031E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DB71FD" w:rsidRPr="0075031E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DB71FD" w:rsidRPr="0075031E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t>Начальник управления по экономике</w:t>
      </w:r>
    </w:p>
    <w:p w:rsidR="00DB71FD" w:rsidRPr="0075031E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t xml:space="preserve">администрации города Пыть-Яха </w:t>
      </w:r>
      <w:r w:rsidRPr="0075031E">
        <w:rPr>
          <w:rFonts w:ascii="Times New Roman" w:hAnsi="Times New Roman"/>
          <w:sz w:val="26"/>
          <w:szCs w:val="26"/>
        </w:rPr>
        <w:tab/>
      </w:r>
      <w:r w:rsidRPr="0075031E">
        <w:rPr>
          <w:rFonts w:ascii="Times New Roman" w:hAnsi="Times New Roman"/>
          <w:sz w:val="26"/>
          <w:szCs w:val="26"/>
        </w:rPr>
        <w:tab/>
      </w:r>
      <w:r w:rsidRPr="0075031E">
        <w:rPr>
          <w:rFonts w:ascii="Times New Roman" w:hAnsi="Times New Roman"/>
          <w:sz w:val="26"/>
          <w:szCs w:val="26"/>
        </w:rPr>
        <w:tab/>
      </w:r>
      <w:r w:rsidRPr="0075031E">
        <w:rPr>
          <w:rFonts w:ascii="Times New Roman" w:hAnsi="Times New Roman"/>
          <w:sz w:val="26"/>
          <w:szCs w:val="26"/>
        </w:rPr>
        <w:tab/>
      </w:r>
      <w:r w:rsidRPr="0075031E">
        <w:rPr>
          <w:rFonts w:ascii="Times New Roman" w:hAnsi="Times New Roman"/>
          <w:sz w:val="26"/>
          <w:szCs w:val="26"/>
        </w:rPr>
        <w:tab/>
        <w:t xml:space="preserve">С.В. Маслак </w:t>
      </w:r>
    </w:p>
    <w:p w:rsidR="004969C7" w:rsidRPr="0075031E" w:rsidRDefault="004969C7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5031E">
        <w:rPr>
          <w:rFonts w:ascii="Times New Roman" w:hAnsi="Times New Roman"/>
          <w:sz w:val="26"/>
          <w:szCs w:val="26"/>
        </w:rPr>
        <w:t>«______»______________ 202</w:t>
      </w:r>
      <w:r w:rsidR="0075031E" w:rsidRPr="0075031E">
        <w:rPr>
          <w:rFonts w:ascii="Times New Roman" w:hAnsi="Times New Roman"/>
          <w:sz w:val="26"/>
          <w:szCs w:val="26"/>
        </w:rPr>
        <w:t>4</w:t>
      </w:r>
      <w:r w:rsidRPr="0075031E">
        <w:rPr>
          <w:rFonts w:ascii="Times New Roman" w:hAnsi="Times New Roman"/>
          <w:sz w:val="26"/>
          <w:szCs w:val="26"/>
        </w:rPr>
        <w:t xml:space="preserve"> г.</w:t>
      </w:r>
    </w:p>
    <w:sectPr w:rsidR="00DB71FD" w:rsidRPr="00DB71FD" w:rsidSect="008B1E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86" w:rsidRDefault="00F16B86" w:rsidP="00617B40">
      <w:pPr>
        <w:spacing w:after="0" w:line="240" w:lineRule="auto"/>
      </w:pPr>
      <w:r>
        <w:separator/>
      </w:r>
    </w:p>
  </w:endnote>
  <w:endnote w:type="continuationSeparator" w:id="0">
    <w:p w:rsidR="00F16B86" w:rsidRDefault="00F16B8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681B27" w:rsidP="00036E82">
    <w:pPr>
      <w:pStyle w:val="a8"/>
      <w:ind w:right="360"/>
    </w:pPr>
  </w:p>
  <w:p w:rsidR="00CD2196" w:rsidRDefault="00681B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681B27" w:rsidP="00036E82">
    <w:pPr>
      <w:pStyle w:val="a8"/>
      <w:ind w:right="360"/>
      <w:jc w:val="right"/>
    </w:pPr>
  </w:p>
  <w:p w:rsidR="00CD2196" w:rsidRDefault="00681B27">
    <w:pPr>
      <w:pStyle w:val="a8"/>
    </w:pPr>
  </w:p>
  <w:p w:rsidR="00CD2196" w:rsidRDefault="00681B2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86" w:rsidRDefault="00F16B86" w:rsidP="00617B40">
      <w:pPr>
        <w:spacing w:after="0" w:line="240" w:lineRule="auto"/>
      </w:pPr>
      <w:r>
        <w:separator/>
      </w:r>
    </w:p>
  </w:footnote>
  <w:footnote w:type="continuationSeparator" w:id="0">
    <w:p w:rsidR="00F16B86" w:rsidRDefault="00F16B86" w:rsidP="00617B40">
      <w:pPr>
        <w:spacing w:after="0" w:line="240" w:lineRule="auto"/>
      </w:pPr>
      <w:r>
        <w:continuationSeparator/>
      </w:r>
    </w:p>
  </w:footnote>
  <w:footnote w:id="1">
    <w:p w:rsidR="00DB71FD" w:rsidRPr="00FD065C" w:rsidRDefault="00DB71FD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DB71FD" w:rsidRPr="00140CFB" w:rsidRDefault="00DB71FD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DB71FD" w:rsidRPr="00B10580" w:rsidRDefault="00DB71FD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681B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681B27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681B27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E826C91"/>
    <w:multiLevelType w:val="hybridMultilevel"/>
    <w:tmpl w:val="336C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17DB"/>
    <w:rsid w:val="00011FE6"/>
    <w:rsid w:val="00012153"/>
    <w:rsid w:val="00027634"/>
    <w:rsid w:val="0002787B"/>
    <w:rsid w:val="00031042"/>
    <w:rsid w:val="00031D1D"/>
    <w:rsid w:val="000349BA"/>
    <w:rsid w:val="000439B9"/>
    <w:rsid w:val="000441CD"/>
    <w:rsid w:val="0004744E"/>
    <w:rsid w:val="00047C5E"/>
    <w:rsid w:val="0005482E"/>
    <w:rsid w:val="000553F6"/>
    <w:rsid w:val="00067879"/>
    <w:rsid w:val="00070386"/>
    <w:rsid w:val="0007264D"/>
    <w:rsid w:val="00075F4B"/>
    <w:rsid w:val="00080131"/>
    <w:rsid w:val="00080D5A"/>
    <w:rsid w:val="00081722"/>
    <w:rsid w:val="0009075D"/>
    <w:rsid w:val="0009110C"/>
    <w:rsid w:val="00092053"/>
    <w:rsid w:val="00093BD7"/>
    <w:rsid w:val="0009485B"/>
    <w:rsid w:val="00094C89"/>
    <w:rsid w:val="000A20DE"/>
    <w:rsid w:val="000A3618"/>
    <w:rsid w:val="000A4F63"/>
    <w:rsid w:val="000B077C"/>
    <w:rsid w:val="000B116E"/>
    <w:rsid w:val="000B30E4"/>
    <w:rsid w:val="000B4C48"/>
    <w:rsid w:val="000B6BD3"/>
    <w:rsid w:val="000B6EF8"/>
    <w:rsid w:val="000B6FA8"/>
    <w:rsid w:val="000C43A0"/>
    <w:rsid w:val="000C4551"/>
    <w:rsid w:val="000C4EF0"/>
    <w:rsid w:val="000C5DF7"/>
    <w:rsid w:val="000D0FE7"/>
    <w:rsid w:val="000E2AD9"/>
    <w:rsid w:val="000E3A0D"/>
    <w:rsid w:val="000E69DD"/>
    <w:rsid w:val="000F06E4"/>
    <w:rsid w:val="000F1C22"/>
    <w:rsid w:val="000F242D"/>
    <w:rsid w:val="000F6FFC"/>
    <w:rsid w:val="00106186"/>
    <w:rsid w:val="00111C29"/>
    <w:rsid w:val="0011265F"/>
    <w:rsid w:val="0011399E"/>
    <w:rsid w:val="00113D3B"/>
    <w:rsid w:val="001140FD"/>
    <w:rsid w:val="001151CD"/>
    <w:rsid w:val="00125A33"/>
    <w:rsid w:val="00143B2B"/>
    <w:rsid w:val="00145863"/>
    <w:rsid w:val="00150967"/>
    <w:rsid w:val="0016001C"/>
    <w:rsid w:val="00162484"/>
    <w:rsid w:val="0016289C"/>
    <w:rsid w:val="0016581E"/>
    <w:rsid w:val="00167936"/>
    <w:rsid w:val="00167D9C"/>
    <w:rsid w:val="0017059B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221E"/>
    <w:rsid w:val="00193244"/>
    <w:rsid w:val="001C1C68"/>
    <w:rsid w:val="001C5C3F"/>
    <w:rsid w:val="001C6149"/>
    <w:rsid w:val="001D6327"/>
    <w:rsid w:val="001E1C91"/>
    <w:rsid w:val="001E2092"/>
    <w:rsid w:val="001E6FBA"/>
    <w:rsid w:val="001F01E1"/>
    <w:rsid w:val="002033B0"/>
    <w:rsid w:val="00225780"/>
    <w:rsid w:val="00225C7A"/>
    <w:rsid w:val="00225C7D"/>
    <w:rsid w:val="00226200"/>
    <w:rsid w:val="0022632D"/>
    <w:rsid w:val="002300FD"/>
    <w:rsid w:val="00231F70"/>
    <w:rsid w:val="00233A0C"/>
    <w:rsid w:val="00234040"/>
    <w:rsid w:val="00236755"/>
    <w:rsid w:val="00240B75"/>
    <w:rsid w:val="00243BD9"/>
    <w:rsid w:val="0025209D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19F7"/>
    <w:rsid w:val="002D45BB"/>
    <w:rsid w:val="002D60E7"/>
    <w:rsid w:val="002E2F93"/>
    <w:rsid w:val="002E438E"/>
    <w:rsid w:val="002F164A"/>
    <w:rsid w:val="002F40A6"/>
    <w:rsid w:val="00300862"/>
    <w:rsid w:val="00301280"/>
    <w:rsid w:val="0030660F"/>
    <w:rsid w:val="00310A69"/>
    <w:rsid w:val="0031223C"/>
    <w:rsid w:val="003150F8"/>
    <w:rsid w:val="0031534B"/>
    <w:rsid w:val="003242C7"/>
    <w:rsid w:val="00324F35"/>
    <w:rsid w:val="00325024"/>
    <w:rsid w:val="003273B2"/>
    <w:rsid w:val="00333CBE"/>
    <w:rsid w:val="003376D1"/>
    <w:rsid w:val="0034057A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76313"/>
    <w:rsid w:val="0038503D"/>
    <w:rsid w:val="00386E91"/>
    <w:rsid w:val="00391158"/>
    <w:rsid w:val="00393DAD"/>
    <w:rsid w:val="00397EFC"/>
    <w:rsid w:val="003A46D5"/>
    <w:rsid w:val="003B059F"/>
    <w:rsid w:val="003B3BC2"/>
    <w:rsid w:val="003B3E38"/>
    <w:rsid w:val="003D57A7"/>
    <w:rsid w:val="003D72CA"/>
    <w:rsid w:val="003E3B0C"/>
    <w:rsid w:val="003F2416"/>
    <w:rsid w:val="003F3603"/>
    <w:rsid w:val="003F67A3"/>
    <w:rsid w:val="00403003"/>
    <w:rsid w:val="00404BE7"/>
    <w:rsid w:val="00404F7F"/>
    <w:rsid w:val="00411359"/>
    <w:rsid w:val="0041370D"/>
    <w:rsid w:val="00417101"/>
    <w:rsid w:val="0042182E"/>
    <w:rsid w:val="00422070"/>
    <w:rsid w:val="00431272"/>
    <w:rsid w:val="004333EE"/>
    <w:rsid w:val="00436D4C"/>
    <w:rsid w:val="004418AA"/>
    <w:rsid w:val="00441F17"/>
    <w:rsid w:val="0044500A"/>
    <w:rsid w:val="00446809"/>
    <w:rsid w:val="00462137"/>
    <w:rsid w:val="00465FC6"/>
    <w:rsid w:val="004713BA"/>
    <w:rsid w:val="004749D6"/>
    <w:rsid w:val="0047544D"/>
    <w:rsid w:val="004771B9"/>
    <w:rsid w:val="004836EC"/>
    <w:rsid w:val="00483C37"/>
    <w:rsid w:val="00486EEE"/>
    <w:rsid w:val="004969C7"/>
    <w:rsid w:val="004A2CB8"/>
    <w:rsid w:val="004A4DE4"/>
    <w:rsid w:val="004A4FAA"/>
    <w:rsid w:val="004B04A6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572"/>
    <w:rsid w:val="00507DEB"/>
    <w:rsid w:val="005117FB"/>
    <w:rsid w:val="0051669E"/>
    <w:rsid w:val="0051670F"/>
    <w:rsid w:val="0051717E"/>
    <w:rsid w:val="005172D7"/>
    <w:rsid w:val="005215DC"/>
    <w:rsid w:val="005266A4"/>
    <w:rsid w:val="00532CA8"/>
    <w:rsid w:val="00536344"/>
    <w:rsid w:val="005439BD"/>
    <w:rsid w:val="00547EB7"/>
    <w:rsid w:val="00550888"/>
    <w:rsid w:val="005548B2"/>
    <w:rsid w:val="00554D8E"/>
    <w:rsid w:val="0056694C"/>
    <w:rsid w:val="005718C5"/>
    <w:rsid w:val="00572453"/>
    <w:rsid w:val="0057541F"/>
    <w:rsid w:val="00577AAB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D677A"/>
    <w:rsid w:val="005F0864"/>
    <w:rsid w:val="005F2D35"/>
    <w:rsid w:val="005F41FF"/>
    <w:rsid w:val="005F4283"/>
    <w:rsid w:val="00602AFE"/>
    <w:rsid w:val="0060360B"/>
    <w:rsid w:val="00610E65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6F28"/>
    <w:rsid w:val="00637163"/>
    <w:rsid w:val="00650CE7"/>
    <w:rsid w:val="00655734"/>
    <w:rsid w:val="00656199"/>
    <w:rsid w:val="006615CF"/>
    <w:rsid w:val="00662038"/>
    <w:rsid w:val="00665566"/>
    <w:rsid w:val="006674BD"/>
    <w:rsid w:val="006722F9"/>
    <w:rsid w:val="00675AD7"/>
    <w:rsid w:val="00681141"/>
    <w:rsid w:val="00681B27"/>
    <w:rsid w:val="00683F37"/>
    <w:rsid w:val="00684C3D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79E"/>
    <w:rsid w:val="006D18AE"/>
    <w:rsid w:val="006D495B"/>
    <w:rsid w:val="007010C1"/>
    <w:rsid w:val="007149DA"/>
    <w:rsid w:val="0071697E"/>
    <w:rsid w:val="007218E1"/>
    <w:rsid w:val="00722595"/>
    <w:rsid w:val="00727D47"/>
    <w:rsid w:val="00732A4E"/>
    <w:rsid w:val="007343BF"/>
    <w:rsid w:val="00734FAC"/>
    <w:rsid w:val="00744DFD"/>
    <w:rsid w:val="007452C1"/>
    <w:rsid w:val="007466A7"/>
    <w:rsid w:val="0075031E"/>
    <w:rsid w:val="00754932"/>
    <w:rsid w:val="0075783C"/>
    <w:rsid w:val="00765B4E"/>
    <w:rsid w:val="007664FC"/>
    <w:rsid w:val="00771238"/>
    <w:rsid w:val="007727EE"/>
    <w:rsid w:val="0077481C"/>
    <w:rsid w:val="0077523D"/>
    <w:rsid w:val="00780F64"/>
    <w:rsid w:val="007927A7"/>
    <w:rsid w:val="007927C8"/>
    <w:rsid w:val="00794CFA"/>
    <w:rsid w:val="007A0722"/>
    <w:rsid w:val="007A1CE5"/>
    <w:rsid w:val="007A5D91"/>
    <w:rsid w:val="007A7962"/>
    <w:rsid w:val="007B2959"/>
    <w:rsid w:val="007B2CF7"/>
    <w:rsid w:val="007C016A"/>
    <w:rsid w:val="007C5828"/>
    <w:rsid w:val="007D0ADE"/>
    <w:rsid w:val="007E6F3C"/>
    <w:rsid w:val="007E70E3"/>
    <w:rsid w:val="007F4176"/>
    <w:rsid w:val="007F4ADB"/>
    <w:rsid w:val="00805A4C"/>
    <w:rsid w:val="00806C9D"/>
    <w:rsid w:val="00807A44"/>
    <w:rsid w:val="00815622"/>
    <w:rsid w:val="008210AF"/>
    <w:rsid w:val="00822D2D"/>
    <w:rsid w:val="00822F9D"/>
    <w:rsid w:val="00823B86"/>
    <w:rsid w:val="00827A88"/>
    <w:rsid w:val="00832F52"/>
    <w:rsid w:val="00833719"/>
    <w:rsid w:val="00835A0A"/>
    <w:rsid w:val="00835A7E"/>
    <w:rsid w:val="00837C4D"/>
    <w:rsid w:val="008434F2"/>
    <w:rsid w:val="008459BB"/>
    <w:rsid w:val="0085026E"/>
    <w:rsid w:val="00853557"/>
    <w:rsid w:val="0085748A"/>
    <w:rsid w:val="00860D17"/>
    <w:rsid w:val="00861F81"/>
    <w:rsid w:val="008628C2"/>
    <w:rsid w:val="00872FCB"/>
    <w:rsid w:val="008765D1"/>
    <w:rsid w:val="00876F14"/>
    <w:rsid w:val="00882DE3"/>
    <w:rsid w:val="00886731"/>
    <w:rsid w:val="00887852"/>
    <w:rsid w:val="008961BC"/>
    <w:rsid w:val="00897CB6"/>
    <w:rsid w:val="008A1312"/>
    <w:rsid w:val="008A2373"/>
    <w:rsid w:val="008A243B"/>
    <w:rsid w:val="008A2899"/>
    <w:rsid w:val="008A312E"/>
    <w:rsid w:val="008B1EFD"/>
    <w:rsid w:val="008B5C3F"/>
    <w:rsid w:val="008C22C3"/>
    <w:rsid w:val="008C23E2"/>
    <w:rsid w:val="008C2ACB"/>
    <w:rsid w:val="008C4EEF"/>
    <w:rsid w:val="008D21E1"/>
    <w:rsid w:val="008D6252"/>
    <w:rsid w:val="008D7561"/>
    <w:rsid w:val="008D76F4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339AE"/>
    <w:rsid w:val="00935ED7"/>
    <w:rsid w:val="0094320B"/>
    <w:rsid w:val="009477DA"/>
    <w:rsid w:val="0096338B"/>
    <w:rsid w:val="00963C66"/>
    <w:rsid w:val="00966081"/>
    <w:rsid w:val="00970DCE"/>
    <w:rsid w:val="009718A5"/>
    <w:rsid w:val="00972A4D"/>
    <w:rsid w:val="009733C6"/>
    <w:rsid w:val="0097732E"/>
    <w:rsid w:val="00981849"/>
    <w:rsid w:val="00981A2A"/>
    <w:rsid w:val="009917B5"/>
    <w:rsid w:val="00995128"/>
    <w:rsid w:val="009969E1"/>
    <w:rsid w:val="0099735F"/>
    <w:rsid w:val="009A22F3"/>
    <w:rsid w:val="009A231B"/>
    <w:rsid w:val="009A4E7E"/>
    <w:rsid w:val="009B1C95"/>
    <w:rsid w:val="009B3A64"/>
    <w:rsid w:val="009B6AE4"/>
    <w:rsid w:val="009B71BB"/>
    <w:rsid w:val="009B78E8"/>
    <w:rsid w:val="009C0855"/>
    <w:rsid w:val="009C1751"/>
    <w:rsid w:val="009C32B8"/>
    <w:rsid w:val="009C71C6"/>
    <w:rsid w:val="009D23EB"/>
    <w:rsid w:val="009D7D2E"/>
    <w:rsid w:val="009E2041"/>
    <w:rsid w:val="009F2B13"/>
    <w:rsid w:val="009F5E96"/>
    <w:rsid w:val="009F6EC2"/>
    <w:rsid w:val="00A04343"/>
    <w:rsid w:val="00A06E92"/>
    <w:rsid w:val="00A11A8F"/>
    <w:rsid w:val="00A14960"/>
    <w:rsid w:val="00A16D57"/>
    <w:rsid w:val="00A1735F"/>
    <w:rsid w:val="00A27151"/>
    <w:rsid w:val="00A33D50"/>
    <w:rsid w:val="00A3719A"/>
    <w:rsid w:val="00A46417"/>
    <w:rsid w:val="00A64C0D"/>
    <w:rsid w:val="00A66D14"/>
    <w:rsid w:val="00A66F64"/>
    <w:rsid w:val="00A73754"/>
    <w:rsid w:val="00A76A35"/>
    <w:rsid w:val="00A8273F"/>
    <w:rsid w:val="00A933D0"/>
    <w:rsid w:val="00A93CF0"/>
    <w:rsid w:val="00AA1649"/>
    <w:rsid w:val="00AB1B48"/>
    <w:rsid w:val="00AB3181"/>
    <w:rsid w:val="00AC16A7"/>
    <w:rsid w:val="00AC194A"/>
    <w:rsid w:val="00AC298C"/>
    <w:rsid w:val="00AC5F87"/>
    <w:rsid w:val="00AC64BF"/>
    <w:rsid w:val="00AD697A"/>
    <w:rsid w:val="00AE49A7"/>
    <w:rsid w:val="00AF4540"/>
    <w:rsid w:val="00AF5A69"/>
    <w:rsid w:val="00B055A9"/>
    <w:rsid w:val="00B13B6C"/>
    <w:rsid w:val="00B16AA7"/>
    <w:rsid w:val="00B17E67"/>
    <w:rsid w:val="00B202DE"/>
    <w:rsid w:val="00B2079F"/>
    <w:rsid w:val="00B2259C"/>
    <w:rsid w:val="00B230DD"/>
    <w:rsid w:val="00B3094A"/>
    <w:rsid w:val="00B30F52"/>
    <w:rsid w:val="00B31E89"/>
    <w:rsid w:val="00B41670"/>
    <w:rsid w:val="00B45F61"/>
    <w:rsid w:val="00B46966"/>
    <w:rsid w:val="00B47C0B"/>
    <w:rsid w:val="00B503BA"/>
    <w:rsid w:val="00B52EFA"/>
    <w:rsid w:val="00B53A62"/>
    <w:rsid w:val="00B55E7A"/>
    <w:rsid w:val="00B626AF"/>
    <w:rsid w:val="00B70274"/>
    <w:rsid w:val="00B70562"/>
    <w:rsid w:val="00B76CD1"/>
    <w:rsid w:val="00B81A2D"/>
    <w:rsid w:val="00B92C72"/>
    <w:rsid w:val="00BA53A1"/>
    <w:rsid w:val="00BB05C0"/>
    <w:rsid w:val="00BB2B03"/>
    <w:rsid w:val="00BB4753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2EA7"/>
    <w:rsid w:val="00C13F6E"/>
    <w:rsid w:val="00C16253"/>
    <w:rsid w:val="00C20394"/>
    <w:rsid w:val="00C21D1F"/>
    <w:rsid w:val="00C239F1"/>
    <w:rsid w:val="00C24C3F"/>
    <w:rsid w:val="00C331BE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5D2B"/>
    <w:rsid w:val="00C773C4"/>
    <w:rsid w:val="00C82F41"/>
    <w:rsid w:val="00CA18B6"/>
    <w:rsid w:val="00CA7141"/>
    <w:rsid w:val="00CB2498"/>
    <w:rsid w:val="00CB2989"/>
    <w:rsid w:val="00CB29F7"/>
    <w:rsid w:val="00CB3CAD"/>
    <w:rsid w:val="00CC3191"/>
    <w:rsid w:val="00CC4F4D"/>
    <w:rsid w:val="00CC7C2A"/>
    <w:rsid w:val="00CD0186"/>
    <w:rsid w:val="00CE5603"/>
    <w:rsid w:val="00CE62BA"/>
    <w:rsid w:val="00CF3794"/>
    <w:rsid w:val="00CF44D0"/>
    <w:rsid w:val="00CF744D"/>
    <w:rsid w:val="00D007DF"/>
    <w:rsid w:val="00D07AAC"/>
    <w:rsid w:val="00D07D54"/>
    <w:rsid w:val="00D149BF"/>
    <w:rsid w:val="00D155CC"/>
    <w:rsid w:val="00D20948"/>
    <w:rsid w:val="00D213D8"/>
    <w:rsid w:val="00D258FC"/>
    <w:rsid w:val="00D26095"/>
    <w:rsid w:val="00D31BEA"/>
    <w:rsid w:val="00D427C4"/>
    <w:rsid w:val="00D43EF7"/>
    <w:rsid w:val="00D4701F"/>
    <w:rsid w:val="00D47331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955BE"/>
    <w:rsid w:val="00D9634D"/>
    <w:rsid w:val="00DA41D8"/>
    <w:rsid w:val="00DA5D5D"/>
    <w:rsid w:val="00DA7233"/>
    <w:rsid w:val="00DB032D"/>
    <w:rsid w:val="00DB2ACC"/>
    <w:rsid w:val="00DB71FD"/>
    <w:rsid w:val="00DC0ED4"/>
    <w:rsid w:val="00DC3766"/>
    <w:rsid w:val="00DC45C7"/>
    <w:rsid w:val="00DC5816"/>
    <w:rsid w:val="00DD0844"/>
    <w:rsid w:val="00DD3AE2"/>
    <w:rsid w:val="00DE12FA"/>
    <w:rsid w:val="00DE1ED3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261A"/>
    <w:rsid w:val="00E23957"/>
    <w:rsid w:val="00E26486"/>
    <w:rsid w:val="00E363AD"/>
    <w:rsid w:val="00E50552"/>
    <w:rsid w:val="00E516F7"/>
    <w:rsid w:val="00E5756F"/>
    <w:rsid w:val="00E577BD"/>
    <w:rsid w:val="00E617E0"/>
    <w:rsid w:val="00E623ED"/>
    <w:rsid w:val="00E624C3"/>
    <w:rsid w:val="00E650FC"/>
    <w:rsid w:val="00E65EA7"/>
    <w:rsid w:val="00E710CE"/>
    <w:rsid w:val="00E722B8"/>
    <w:rsid w:val="00E7619C"/>
    <w:rsid w:val="00E816F1"/>
    <w:rsid w:val="00E821E5"/>
    <w:rsid w:val="00E871CE"/>
    <w:rsid w:val="00EB47FC"/>
    <w:rsid w:val="00ED01A2"/>
    <w:rsid w:val="00ED123C"/>
    <w:rsid w:val="00EE48CF"/>
    <w:rsid w:val="00EE7F88"/>
    <w:rsid w:val="00EF1D84"/>
    <w:rsid w:val="00EF214F"/>
    <w:rsid w:val="00EF3582"/>
    <w:rsid w:val="00EF5E1F"/>
    <w:rsid w:val="00F05404"/>
    <w:rsid w:val="00F114E8"/>
    <w:rsid w:val="00F14CE2"/>
    <w:rsid w:val="00F1518A"/>
    <w:rsid w:val="00F155DA"/>
    <w:rsid w:val="00F1585E"/>
    <w:rsid w:val="00F16B86"/>
    <w:rsid w:val="00F22483"/>
    <w:rsid w:val="00F262C9"/>
    <w:rsid w:val="00F307F2"/>
    <w:rsid w:val="00F348FB"/>
    <w:rsid w:val="00F37119"/>
    <w:rsid w:val="00F449DF"/>
    <w:rsid w:val="00F52242"/>
    <w:rsid w:val="00F54793"/>
    <w:rsid w:val="00F55E37"/>
    <w:rsid w:val="00F60330"/>
    <w:rsid w:val="00F71A78"/>
    <w:rsid w:val="00F765C7"/>
    <w:rsid w:val="00F76EA0"/>
    <w:rsid w:val="00F80900"/>
    <w:rsid w:val="00F86C54"/>
    <w:rsid w:val="00F923BF"/>
    <w:rsid w:val="00F92799"/>
    <w:rsid w:val="00F94E6F"/>
    <w:rsid w:val="00F96197"/>
    <w:rsid w:val="00FA4CF5"/>
    <w:rsid w:val="00FA779A"/>
    <w:rsid w:val="00FC3FBE"/>
    <w:rsid w:val="00FC5094"/>
    <w:rsid w:val="00FD0C9C"/>
    <w:rsid w:val="00FD149D"/>
    <w:rsid w:val="00FD1E67"/>
    <w:rsid w:val="00FD33E1"/>
    <w:rsid w:val="00FE3441"/>
    <w:rsid w:val="00FE367D"/>
    <w:rsid w:val="00FE3B07"/>
    <w:rsid w:val="00FE5E81"/>
    <w:rsid w:val="00FE71F9"/>
    <w:rsid w:val="00FF0512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8f21b21c-a408-42c4-b9fe-a939b863c84a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51215&amp;dst=576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3868</Words>
  <Characters>22052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2024-11-29T05:01:00Z</dcterms:modified>
</cp:coreProperties>
</file>