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3"/>
        <w:ind w:left="0" w:right="571" w:firstLine="0"/>
        <w:jc w:val="center"/>
        <w:spacing w:before="0" w:beforeAutospacing="0" w:after="0" w:afterAutospacing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ПОЛОЖЕНИЕ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</w:rPr>
      </w:r>
    </w:p>
    <w:p>
      <w:pPr>
        <w:pStyle w:val="663"/>
        <w:ind w:left="0" w:right="571" w:firstLine="0"/>
        <w:jc w:val="center"/>
        <w:spacing w:before="0" w:beforeAutospacing="0" w:after="0" w:afterAutospacing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о проведении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туристического слета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серебряных добровольцев</w:t>
      </w:r>
      <w:r>
        <w:rPr>
          <w:b/>
          <w:sz w:val="28"/>
          <w:szCs w:val="28"/>
          <w:lang w:val="ru-RU"/>
        </w:rPr>
        <w:t xml:space="preserve"> (граждан старшего поколения) </w:t>
      </w:r>
      <w:r>
        <w:rPr>
          <w:b/>
          <w:sz w:val="28"/>
          <w:szCs w:val="28"/>
          <w:lang w:val="ru-RU"/>
        </w:rPr>
        <w:t xml:space="preserve"> Ханты-Мансийского автономного округа </w:t>
      </w:r>
      <w:r>
        <w:rPr>
          <w:b/>
          <w:sz w:val="28"/>
          <w:szCs w:val="28"/>
          <w:lang w:val="ru-RU"/>
        </w:rPr>
        <w:t xml:space="preserve">–</w:t>
      </w:r>
      <w:r>
        <w:rPr>
          <w:b/>
          <w:sz w:val="28"/>
          <w:szCs w:val="28"/>
          <w:lang w:val="ru-RU"/>
        </w:rPr>
        <w:t xml:space="preserve"> Югры</w:t>
      </w:r>
      <w:r>
        <w:rPr>
          <w:b/>
          <w:sz w:val="28"/>
          <w:szCs w:val="28"/>
          <w:lang w:val="ru-RU"/>
        </w:rPr>
        <w:t xml:space="preserve"> «Югорский привал- 202</w:t>
      </w:r>
      <w:r>
        <w:rPr>
          <w:b/>
          <w:sz w:val="28"/>
          <w:szCs w:val="28"/>
          <w:lang w:val="ru-RU"/>
        </w:rPr>
        <w:t xml:space="preserve">5</w:t>
      </w:r>
      <w:r>
        <w:rPr>
          <w:b/>
          <w:sz w:val="28"/>
          <w:szCs w:val="28"/>
          <w:lang w:val="ru-RU"/>
        </w:rPr>
        <w:t xml:space="preserve">»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</w:rPr>
      </w:r>
    </w:p>
    <w:p>
      <w:pPr>
        <w:pStyle w:val="663"/>
        <w:ind w:left="720" w:right="768"/>
        <w:jc w:val="center"/>
        <w:spacing w:before="0" w:beforeAutospacing="0" w:after="0" w:afterAutospacing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1. </w:t>
      </w:r>
      <w:r>
        <w:rPr>
          <w:b/>
          <w:sz w:val="28"/>
          <w:szCs w:val="28"/>
          <w:lang w:val="ru-RU"/>
        </w:rPr>
        <w:t xml:space="preserve">Общие положения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</w:rPr>
      </w:r>
    </w:p>
    <w:p>
      <w:pPr>
        <w:pStyle w:val="663"/>
        <w:ind w:left="0" w:right="144" w:firstLine="709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1.1. </w:t>
      </w:r>
      <w:r>
        <w:rPr>
          <w:sz w:val="28"/>
          <w:szCs w:val="28"/>
          <w:lang w:val="ru-RU"/>
        </w:rPr>
        <w:t xml:space="preserve">Т</w:t>
      </w:r>
      <w:r>
        <w:rPr>
          <w:sz w:val="28"/>
          <w:szCs w:val="28"/>
          <w:lang w:val="ru-RU"/>
        </w:rPr>
        <w:t xml:space="preserve">уристический слет</w:t>
      </w:r>
      <w:r>
        <w:rPr>
          <w:sz w:val="28"/>
          <w:szCs w:val="28"/>
          <w:lang w:val="ru-RU"/>
        </w:rPr>
        <w:t xml:space="preserve"> серебряных добровольцев (волонтеров)</w:t>
        <w:br/>
        <w:t xml:space="preserve">Ханты-Мансийского автономного округа – Югры «Югорский привал</w:t>
      </w:r>
      <w:r>
        <w:rPr>
          <w:sz w:val="28"/>
          <w:szCs w:val="28"/>
          <w:lang w:val="ru-RU"/>
        </w:rPr>
        <w:t xml:space="preserve"> - 202</w:t>
      </w:r>
      <w:r>
        <w:rPr>
          <w:sz w:val="28"/>
          <w:szCs w:val="28"/>
          <w:lang w:val="ru-RU"/>
        </w:rPr>
        <w:t xml:space="preserve">5</w:t>
      </w:r>
      <w:r>
        <w:rPr>
          <w:sz w:val="28"/>
          <w:szCs w:val="28"/>
          <w:lang w:val="ru-RU"/>
        </w:rPr>
        <w:t xml:space="preserve">» </w:t>
      </w:r>
      <w:r>
        <w:rPr>
          <w:sz w:val="28"/>
          <w:szCs w:val="28"/>
          <w:lang w:val="ru-RU"/>
        </w:rPr>
        <w:t xml:space="preserve"> (далее также – автономный округ, Турслет)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проводится в рамках</w:t>
      </w:r>
      <w:r>
        <w:rPr>
          <w:sz w:val="28"/>
          <w:szCs w:val="28"/>
          <w:lang w:val="ru-RU"/>
        </w:rPr>
        <w:t xml:space="preserve"> реализации</w:t>
      </w:r>
      <w:r>
        <w:rPr>
          <w:sz w:val="28"/>
          <w:szCs w:val="28"/>
          <w:lang w:val="ru-RU"/>
        </w:rPr>
        <w:t xml:space="preserve"> проекта «Серебряный век волонтерства» </w:t>
      </w:r>
      <w:r>
        <w:rPr>
          <w:sz w:val="28"/>
          <w:szCs w:val="28"/>
          <w:lang w:val="ru-RU"/>
        </w:rPr>
        <w:t xml:space="preserve">на средства гранта Губернатора </w:t>
      </w:r>
      <w:r>
        <w:rPr>
          <w:sz w:val="28"/>
          <w:szCs w:val="28"/>
          <w:lang w:val="ru-RU"/>
        </w:rPr>
        <w:t xml:space="preserve">автономного округа </w:t>
      </w:r>
      <w:r>
        <w:rPr>
          <w:sz w:val="28"/>
          <w:szCs w:val="28"/>
          <w:lang w:val="ru-RU"/>
        </w:rPr>
        <w:t xml:space="preserve">для ресурсных центров.</w:t>
      </w:r>
      <w:r>
        <w:rPr>
          <w:sz w:val="28"/>
          <w:szCs w:val="28"/>
          <w:lang w:val="ru-RU"/>
        </w:rPr>
      </w:r>
      <w:r>
        <w:rPr>
          <w:sz w:val="28"/>
          <w:szCs w:val="28"/>
        </w:rPr>
      </w:r>
    </w:p>
    <w:p>
      <w:pPr>
        <w:pStyle w:val="663"/>
        <w:ind w:left="0" w:right="144" w:firstLine="709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1.2. </w:t>
      </w:r>
      <w:r>
        <w:rPr>
          <w:sz w:val="28"/>
          <w:szCs w:val="28"/>
          <w:lang w:val="ru-RU"/>
        </w:rPr>
        <w:t xml:space="preserve">Туристический слет посвящен </w:t>
      </w:r>
      <w:r>
        <w:rPr>
          <w:sz w:val="28"/>
          <w:szCs w:val="28"/>
          <w:lang w:val="ru-RU"/>
        </w:rPr>
        <w:t xml:space="preserve">95-летию со дня образования Ханты-Мансийского автономного округа – Югры.</w:t>
      </w:r>
      <w:r>
        <w:rPr>
          <w:sz w:val="28"/>
          <w:szCs w:val="28"/>
          <w:lang w:val="ru-RU"/>
        </w:rPr>
      </w:r>
      <w:r>
        <w:rPr>
          <w:sz w:val="28"/>
          <w:szCs w:val="28"/>
        </w:rPr>
      </w:r>
    </w:p>
    <w:p>
      <w:pPr>
        <w:pStyle w:val="663"/>
        <w:ind w:left="0" w:right="144" w:firstLine="0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</w:rPr>
      </w:r>
    </w:p>
    <w:p>
      <w:pPr>
        <w:pStyle w:val="663"/>
        <w:ind w:left="0" w:right="144" w:firstLine="0"/>
        <w:jc w:val="center"/>
        <w:spacing w:before="0" w:beforeAutospacing="0" w:after="0" w:afterAutospacing="0" w:line="240" w:lineRule="auto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2. </w:t>
      </w:r>
      <w:r>
        <w:rPr>
          <w:b/>
          <w:sz w:val="28"/>
          <w:szCs w:val="28"/>
          <w:lang w:val="ru-RU"/>
        </w:rPr>
        <w:t xml:space="preserve">Цели и задачи</w:t>
      </w:r>
      <w:r>
        <w:rPr>
          <w:sz w:val="28"/>
          <w:szCs w:val="28"/>
          <w:lang w:val="ru-RU"/>
        </w:rPr>
      </w:r>
      <w:r>
        <w:rPr>
          <w:sz w:val="28"/>
          <w:szCs w:val="28"/>
        </w:rPr>
      </w:r>
    </w:p>
    <w:p>
      <w:pPr>
        <w:pStyle w:val="663"/>
        <w:numPr>
          <w:ilvl w:val="1"/>
          <w:numId w:val="18"/>
        </w:numPr>
        <w:ind w:left="0" w:right="0" w:firstLine="709"/>
        <w:spacing w:before="0" w:beforeAutospacing="0" w:after="0" w:afterAutospacing="0" w:line="24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Цель</w:t>
      </w:r>
      <w:r>
        <w:rPr>
          <w:sz w:val="28"/>
          <w:szCs w:val="28"/>
          <w:lang w:val="ru-RU"/>
        </w:rPr>
        <w:t xml:space="preserve"> Турслета</w:t>
      </w:r>
      <w:r>
        <w:rPr>
          <w:sz w:val="28"/>
          <w:szCs w:val="28"/>
          <w:lang w:val="ru-RU"/>
        </w:rPr>
        <w:t xml:space="preserve">: </w:t>
      </w:r>
      <w:r>
        <w:rPr>
          <w:sz w:val="28"/>
          <w:szCs w:val="28"/>
          <w:lang w:val="ru-RU"/>
        </w:rPr>
        <w:t xml:space="preserve">продление активного долголетия граждан </w:t>
      </w:r>
      <w:r>
        <w:rPr>
          <w:sz w:val="28"/>
          <w:szCs w:val="28"/>
          <w:lang w:val="ru-RU"/>
        </w:rPr>
        <w:t xml:space="preserve">старшего поколения.</w:t>
      </w:r>
      <w:r>
        <w:rPr>
          <w:sz w:val="28"/>
          <w:szCs w:val="28"/>
          <w:lang w:val="ru-RU"/>
        </w:rPr>
      </w:r>
      <w:r>
        <w:rPr>
          <w:sz w:val="28"/>
          <w:szCs w:val="28"/>
        </w:rPr>
      </w:r>
    </w:p>
    <w:p>
      <w:pPr>
        <w:pStyle w:val="663"/>
        <w:numPr>
          <w:ilvl w:val="1"/>
          <w:numId w:val="18"/>
        </w:numPr>
        <w:ind w:left="0" w:right="0" w:firstLine="709"/>
        <w:spacing w:before="0" w:beforeAutospacing="0" w:after="0" w:afterAutospacing="0" w:line="24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Задачи Турслета:</w:t>
      </w:r>
      <w:r>
        <w:rPr>
          <w:sz w:val="28"/>
          <w:szCs w:val="28"/>
        </w:rPr>
      </w:r>
    </w:p>
    <w:p>
      <w:pPr>
        <w:pStyle w:val="663"/>
        <w:ind w:left="0" w:right="0" w:firstLine="709"/>
        <w:spacing w:before="0" w:beforeAutospacing="0" w:after="0" w:afterAutospacing="0" w:line="24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пропаганда ценностей социального туризма, как средства формирования здорового образа жизни среди граждан старшего поколения;</w:t>
      </w:r>
      <w:r>
        <w:rPr>
          <w:sz w:val="28"/>
          <w:szCs w:val="28"/>
        </w:rPr>
      </w:r>
    </w:p>
    <w:p>
      <w:pPr>
        <w:pStyle w:val="663"/>
        <w:ind w:left="0" w:right="0" w:firstLine="709"/>
        <w:spacing w:before="0" w:beforeAutospacing="0" w:after="0" w:afterAutospacing="0" w:line="24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удовлетворение потребностей серебряных добровольцев (волонтеров) в отдыхе, духовном развитии, восстановлении физических сил посредством занятия туризмом;</w:t>
      </w:r>
      <w:r>
        <w:rPr>
          <w:sz w:val="28"/>
          <w:szCs w:val="28"/>
        </w:rPr>
      </w:r>
    </w:p>
    <w:p>
      <w:pPr>
        <w:pStyle w:val="663"/>
        <w:ind w:left="709" w:right="0" w:firstLine="0"/>
        <w:spacing w:before="0" w:beforeAutospacing="0" w:after="0" w:afterAutospacing="0" w:line="24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получение нав</w:t>
      </w:r>
      <w:r>
        <w:rPr>
          <w:sz w:val="28"/>
          <w:szCs w:val="28"/>
          <w:lang w:val="ru-RU"/>
        </w:rPr>
        <w:t xml:space="preserve">ыков и знаний в области туризма.</w:t>
      </w:r>
      <w:r>
        <w:rPr>
          <w:sz w:val="28"/>
          <w:szCs w:val="28"/>
          <w:lang w:val="ru-RU"/>
        </w:rPr>
      </w:r>
      <w:r>
        <w:rPr>
          <w:sz w:val="28"/>
          <w:szCs w:val="28"/>
        </w:rPr>
      </w:r>
    </w:p>
    <w:p>
      <w:pPr>
        <w:pStyle w:val="663"/>
        <w:ind w:left="0" w:right="144" w:firstLine="0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</w:rPr>
      </w:r>
    </w:p>
    <w:p>
      <w:pPr>
        <w:pStyle w:val="663"/>
        <w:ind w:left="0" w:right="734" w:firstLine="0"/>
        <w:jc w:val="center"/>
        <w:spacing w:before="0" w:beforeAutospacing="0" w:after="0" w:afterAutospacing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3</w:t>
      </w:r>
      <w:r>
        <w:rPr>
          <w:b/>
          <w:sz w:val="28"/>
          <w:szCs w:val="28"/>
          <w:lang w:val="ru-RU"/>
        </w:rPr>
        <w:t xml:space="preserve">. Место и сроки проведения мероприятия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</w:rPr>
      </w:r>
    </w:p>
    <w:p>
      <w:pPr>
        <w:pStyle w:val="663"/>
        <w:ind w:left="0" w:right="52" w:firstLine="709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</w:t>
      </w:r>
      <w:r>
        <w:rPr>
          <w:sz w:val="28"/>
          <w:szCs w:val="28"/>
          <w:lang w:val="ru-RU"/>
        </w:rPr>
        <w:t xml:space="preserve">.1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Турслет</w:t>
      </w:r>
      <w:r>
        <w:rPr>
          <w:sz w:val="28"/>
          <w:szCs w:val="28"/>
          <w:lang w:val="ru-RU"/>
        </w:rPr>
        <w:t xml:space="preserve"> проводится </w:t>
      </w:r>
      <w:r>
        <w:rPr>
          <w:sz w:val="28"/>
          <w:szCs w:val="28"/>
          <w:lang w:val="ru-RU"/>
        </w:rPr>
        <w:t xml:space="preserve">2</w:t>
      </w:r>
      <w:r>
        <w:rPr>
          <w:sz w:val="28"/>
          <w:szCs w:val="28"/>
          <w:lang w:val="ru-RU"/>
        </w:rPr>
        <w:t xml:space="preserve">7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августа 2025</w:t>
      </w:r>
      <w:r>
        <w:rPr>
          <w:sz w:val="28"/>
          <w:szCs w:val="28"/>
          <w:lang w:val="ru-RU"/>
        </w:rPr>
        <w:t xml:space="preserve"> года по адресу: город Югорск</w:t>
      </w:r>
      <w:r>
        <w:rPr>
          <w:sz w:val="28"/>
          <w:szCs w:val="28"/>
          <w:lang w:val="ru-RU"/>
        </w:rPr>
        <w:t xml:space="preserve">,  район территории, прилегающей к садовому товариществу «Три сосны», расположенный по адресу: ул. Цветочная, дом 2.  </w:t>
      </w:r>
      <w:r>
        <w:rPr>
          <w:sz w:val="28"/>
          <w:szCs w:val="28"/>
          <w:lang w:val="ru-RU"/>
        </w:rPr>
      </w:r>
      <w:r>
        <w:rPr>
          <w:sz w:val="28"/>
          <w:szCs w:val="28"/>
        </w:rPr>
      </w:r>
    </w:p>
    <w:p>
      <w:pPr>
        <w:pStyle w:val="663"/>
        <w:ind w:left="0" w:right="52" w:firstLine="709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</w:t>
      </w:r>
      <w:r>
        <w:rPr>
          <w:sz w:val="28"/>
          <w:szCs w:val="28"/>
          <w:lang w:val="ru-RU"/>
        </w:rPr>
        <w:t xml:space="preserve">.2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Сбор участников </w:t>
      </w:r>
      <w:r>
        <w:rPr>
          <w:sz w:val="28"/>
          <w:szCs w:val="28"/>
          <w:lang w:val="ru-RU"/>
        </w:rPr>
        <w:t xml:space="preserve">Турслета</w:t>
      </w:r>
      <w:r>
        <w:rPr>
          <w:sz w:val="28"/>
          <w:szCs w:val="28"/>
          <w:lang w:val="ru-RU"/>
        </w:rPr>
        <w:t xml:space="preserve"> состоится </w:t>
      </w:r>
      <w:r>
        <w:rPr>
          <w:sz w:val="28"/>
          <w:szCs w:val="28"/>
          <w:lang w:val="ru-RU"/>
        </w:rPr>
        <w:t xml:space="preserve">с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9.00 часов.</w:t>
      </w:r>
      <w:r>
        <w:rPr>
          <w:sz w:val="28"/>
          <w:szCs w:val="28"/>
          <w:lang w:val="ru-RU"/>
        </w:rPr>
      </w:r>
      <w:r>
        <w:rPr>
          <w:sz w:val="28"/>
          <w:szCs w:val="28"/>
        </w:rPr>
      </w:r>
    </w:p>
    <w:p>
      <w:pPr>
        <w:pStyle w:val="663"/>
        <w:ind w:left="0" w:right="52" w:firstLine="709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</w:t>
      </w:r>
      <w:r>
        <w:rPr>
          <w:sz w:val="28"/>
          <w:szCs w:val="28"/>
          <w:lang w:val="ru-RU"/>
        </w:rPr>
        <w:t xml:space="preserve">.3. Торжественное открытие Турслета в 11.00 часов. </w:t>
      </w:r>
      <w:r>
        <w:rPr>
          <w:sz w:val="28"/>
          <w:szCs w:val="28"/>
        </w:rPr>
      </w:r>
    </w:p>
    <w:p>
      <w:pPr>
        <w:pStyle w:val="663"/>
        <w:ind w:left="0" w:right="52" w:firstLine="709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  <w:t xml:space="preserve">4.</w:t>
      </w:r>
      <w:r>
        <w:rPr>
          <w:sz w:val="28"/>
          <w:szCs w:val="28"/>
          <w:lang w:val="ru-RU"/>
        </w:rPr>
        <w:t xml:space="preserve"> В зависимости от погодных и иных форс-мажорных</w:t>
      </w:r>
      <w:r>
        <w:rPr>
          <w:sz w:val="28"/>
          <w:szCs w:val="28"/>
          <w:lang w:val="ru-RU"/>
        </w:rPr>
        <w:t xml:space="preserve"> обстоятельств организаторы оставляют за собой право изменения регламента </w:t>
      </w:r>
      <w:r>
        <w:rPr>
          <w:sz w:val="28"/>
          <w:szCs w:val="28"/>
          <w:lang w:val="ru-RU"/>
        </w:rPr>
        <w:t xml:space="preserve">Турслета</w:t>
      </w:r>
      <w:r>
        <w:rPr>
          <w:sz w:val="28"/>
          <w:szCs w:val="28"/>
          <w:lang w:val="ru-RU"/>
        </w:rPr>
        <w:t xml:space="preserve"> (перенос времени старта, изменение конкурсов), вплоть до их отмены.</w:t>
      </w:r>
      <w:r>
        <w:rPr>
          <w:sz w:val="28"/>
          <w:szCs w:val="28"/>
          <w:lang w:val="ru-RU"/>
        </w:rPr>
      </w:r>
      <w:r>
        <w:rPr>
          <w:sz w:val="28"/>
          <w:szCs w:val="28"/>
        </w:rPr>
      </w:r>
    </w:p>
    <w:p>
      <w:pPr>
        <w:pStyle w:val="663"/>
        <w:ind w:left="720" w:right="658" w:firstLine="0"/>
        <w:jc w:val="center"/>
        <w:spacing w:before="0" w:beforeAutospacing="0" w:after="0" w:afterAutospacing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</w:rPr>
      </w:r>
    </w:p>
    <w:p>
      <w:pPr>
        <w:pStyle w:val="663"/>
        <w:ind w:left="0" w:right="658" w:firstLine="0"/>
        <w:jc w:val="center"/>
        <w:spacing w:before="0" w:beforeAutospacing="0" w:after="0" w:afterAutospacing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4</w:t>
      </w:r>
      <w:r>
        <w:rPr>
          <w:b/>
          <w:sz w:val="28"/>
          <w:szCs w:val="28"/>
          <w:lang w:val="ru-RU"/>
        </w:rPr>
        <w:t xml:space="preserve">.</w:t>
      </w:r>
      <w:r>
        <w:rPr>
          <w:b/>
          <w:sz w:val="28"/>
          <w:szCs w:val="28"/>
          <w:lang w:val="ru-RU"/>
        </w:rPr>
        <w:t xml:space="preserve"> Руководство мероприятием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</w:rPr>
      </w:r>
    </w:p>
    <w:p>
      <w:pPr>
        <w:pStyle w:val="663"/>
        <w:ind w:left="0" w:right="52" w:firstLine="709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  <w:lang w:val="ru-RU"/>
        </w:rPr>
        <w:t xml:space="preserve">.1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Общее руководство проведением мероприятия осуществляет </w:t>
      </w:r>
      <w:r>
        <w:rPr>
          <w:sz w:val="28"/>
          <w:szCs w:val="28"/>
          <w:lang w:val="ru-RU"/>
        </w:rPr>
        <w:t xml:space="preserve">Региональный центр серебряного добровольчества «Молоды душой». </w:t>
      </w:r>
      <w:r>
        <w:rPr>
          <w:sz w:val="28"/>
          <w:szCs w:val="28"/>
          <w:lang w:val="ru-RU"/>
        </w:rPr>
      </w:r>
      <w:r>
        <w:rPr>
          <w:sz w:val="28"/>
          <w:szCs w:val="28"/>
        </w:rPr>
      </w:r>
    </w:p>
    <w:p>
      <w:pPr>
        <w:pStyle w:val="663"/>
        <w:ind w:left="0" w:right="571" w:firstLine="0"/>
        <w:spacing w:before="0" w:beforeAutospacing="0" w:after="0" w:afterAutospacing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</w:rPr>
      </w:r>
    </w:p>
    <w:p>
      <w:pPr>
        <w:pStyle w:val="663"/>
        <w:ind w:left="0" w:right="571" w:firstLine="0"/>
        <w:jc w:val="center"/>
        <w:spacing w:before="0" w:beforeAutospacing="0" w:after="0" w:afterAutospacing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5</w:t>
      </w:r>
      <w:r>
        <w:rPr>
          <w:b/>
          <w:sz w:val="28"/>
          <w:szCs w:val="28"/>
          <w:lang w:val="ru-RU"/>
        </w:rPr>
        <w:t xml:space="preserve">. Требования к участникам и условия их допуска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</w:rPr>
      </w:r>
    </w:p>
    <w:p>
      <w:pPr>
        <w:pStyle w:val="663"/>
        <w:ind w:left="0" w:right="52" w:firstLine="709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5</w:t>
      </w:r>
      <w:r>
        <w:rPr>
          <w:sz w:val="28"/>
          <w:szCs w:val="28"/>
          <w:lang w:val="ru-RU"/>
        </w:rPr>
        <w:t xml:space="preserve">.1.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 участию в </w:t>
      </w:r>
      <w:r>
        <w:rPr>
          <w:sz w:val="28"/>
          <w:szCs w:val="28"/>
          <w:lang w:val="ru-RU"/>
        </w:rPr>
        <w:t xml:space="preserve">Турслете</w:t>
      </w:r>
      <w:r>
        <w:rPr>
          <w:sz w:val="28"/>
          <w:szCs w:val="28"/>
          <w:lang w:val="ru-RU"/>
        </w:rPr>
        <w:t xml:space="preserve"> допускаются сборные команды </w:t>
      </w:r>
      <w:r>
        <w:rPr>
          <w:sz w:val="28"/>
          <w:szCs w:val="28"/>
          <w:lang w:val="ru-RU"/>
        </w:rPr>
        <w:t xml:space="preserve">граждан старшего поколения в возрасте от 55 лет и старше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</w:rPr>
      </w:r>
    </w:p>
    <w:p>
      <w:pPr>
        <w:pStyle w:val="663"/>
        <w:ind w:left="0" w:right="52" w:firstLine="709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5</w:t>
      </w:r>
      <w:r>
        <w:rPr>
          <w:sz w:val="28"/>
          <w:szCs w:val="28"/>
          <w:lang w:val="ru-RU"/>
        </w:rPr>
        <w:t xml:space="preserve">.2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Состав команды: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 xml:space="preserve">7</w:t>
      </w:r>
      <w:r>
        <w:rPr>
          <w:sz w:val="28"/>
          <w:szCs w:val="28"/>
          <w:lang w:val="ru-RU"/>
        </w:rPr>
        <w:t xml:space="preserve"> человек (</w:t>
      </w:r>
      <w:r>
        <w:rPr>
          <w:sz w:val="28"/>
          <w:szCs w:val="28"/>
          <w:lang w:val="ru-RU"/>
        </w:rPr>
        <w:t xml:space="preserve">независимо от пола</w:t>
      </w:r>
      <w:r>
        <w:rPr>
          <w:sz w:val="28"/>
          <w:szCs w:val="28"/>
          <w:lang w:val="ru-RU"/>
        </w:rPr>
        <w:t xml:space="preserve">).</w:t>
      </w:r>
      <w:r>
        <w:rPr>
          <w:sz w:val="28"/>
          <w:szCs w:val="28"/>
          <w:lang w:val="ru-RU"/>
        </w:rPr>
      </w:r>
      <w:r>
        <w:rPr>
          <w:sz w:val="28"/>
          <w:szCs w:val="28"/>
        </w:rPr>
      </w:r>
    </w:p>
    <w:p>
      <w:pPr>
        <w:pStyle w:val="663"/>
        <w:ind w:left="720" w:right="0" w:firstLine="0"/>
        <w:jc w:val="center"/>
        <w:spacing w:before="0" w:beforeAutospacing="0" w:after="0" w:afterAutospacing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</w:rPr>
      </w:r>
    </w:p>
    <w:p>
      <w:pPr>
        <w:pStyle w:val="663"/>
        <w:ind w:left="0" w:right="0" w:firstLine="0"/>
        <w:jc w:val="center"/>
        <w:spacing w:before="0" w:beforeAutospacing="0" w:after="0" w:afterAutospacing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6</w:t>
      </w:r>
      <w:r>
        <w:rPr>
          <w:b/>
          <w:sz w:val="28"/>
          <w:szCs w:val="28"/>
          <w:lang w:val="ru-RU"/>
        </w:rPr>
        <w:t xml:space="preserve">. Программа мероприятия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</w:rPr>
      </w:r>
    </w:p>
    <w:p>
      <w:pPr>
        <w:pStyle w:val="669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6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1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Конкурс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 xml:space="preserve">Визитная карточка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проводится </w:t>
      </w:r>
      <w:r>
        <w:rPr>
          <w:rFonts w:ascii="Times New Roman" w:hAnsi="Times New Roman"/>
          <w:sz w:val="28"/>
          <w:szCs w:val="28"/>
        </w:rPr>
        <w:t xml:space="preserve">в рамках</w:t>
      </w:r>
      <w:r>
        <w:rPr>
          <w:rFonts w:ascii="Times New Roman" w:hAnsi="Times New Roman"/>
          <w:sz w:val="28"/>
          <w:szCs w:val="28"/>
        </w:rPr>
        <w:t xml:space="preserve"> открытия туристического слёта на общем построении команд</w:t>
      </w:r>
      <w:r>
        <w:rPr>
          <w:rFonts w:ascii="Times New Roman" w:hAnsi="Times New Roman"/>
          <w:sz w:val="28"/>
          <w:szCs w:val="28"/>
        </w:rPr>
        <w:t xml:space="preserve"> (без выхода к сцене)</w:t>
      </w:r>
      <w:r>
        <w:rPr>
          <w:rFonts w:ascii="Times New Roman" w:hAnsi="Times New Roman"/>
          <w:sz w:val="28"/>
          <w:szCs w:val="28"/>
        </w:rPr>
        <w:t xml:space="preserve">. Обязательно наличие названия команды, девиза, эмблемы и </w:t>
      </w:r>
      <w:r>
        <w:rPr>
          <w:rFonts w:ascii="Times New Roman" w:hAnsi="Times New Roman"/>
          <w:sz w:val="28"/>
          <w:szCs w:val="28"/>
        </w:rPr>
        <w:t xml:space="preserve">единой формы</w:t>
      </w:r>
      <w:r>
        <w:rPr>
          <w:rFonts w:ascii="Times New Roman" w:hAnsi="Times New Roman"/>
          <w:sz w:val="28"/>
          <w:szCs w:val="28"/>
        </w:rPr>
        <w:t xml:space="preserve"> (элемента)</w:t>
      </w:r>
      <w:r>
        <w:rPr>
          <w:rFonts w:ascii="Times New Roman" w:hAnsi="Times New Roman"/>
          <w:sz w:val="28"/>
          <w:szCs w:val="28"/>
        </w:rPr>
        <w:t xml:space="preserve"> участников команды, </w:t>
      </w:r>
      <w:r>
        <w:rPr>
          <w:rFonts w:ascii="Times New Roman" w:hAnsi="Times New Roman"/>
          <w:sz w:val="28"/>
          <w:szCs w:val="28"/>
        </w:rPr>
        <w:t xml:space="preserve">продолжительность выступления не более </w:t>
      </w:r>
      <w:r>
        <w:rPr>
          <w:rFonts w:ascii="Times New Roman" w:hAnsi="Times New Roman"/>
          <w:sz w:val="28"/>
          <w:szCs w:val="28"/>
        </w:rPr>
        <w:t xml:space="preserve">1,5</w:t>
      </w:r>
      <w:r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нут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3"/>
        <w:ind w:left="0" w:right="0" w:firstLine="709"/>
        <w:spacing w:before="0" w:beforeAutospacing="0" w:after="0" w:afterAutospacing="0" w:line="240" w:lineRule="auto"/>
        <w:shd w:val="clear" w:color="auto" w:fill="ffffff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lang w:val="ru-RU" w:eastAsia="ru-RU"/>
        </w:rPr>
        <w:t xml:space="preserve">Критерии оценивания:</w:t>
      </w:r>
      <w:r>
        <w:rPr>
          <w:i/>
          <w:color w:val="000000"/>
          <w:sz w:val="28"/>
          <w:szCs w:val="28"/>
          <w:lang w:val="ru-RU" w:eastAsia="ru-RU"/>
        </w:rPr>
      </w:r>
      <w:r>
        <w:rPr>
          <w:i/>
          <w:color w:val="000000"/>
          <w:sz w:val="28"/>
          <w:szCs w:val="28"/>
        </w:rPr>
      </w:r>
    </w:p>
    <w:p>
      <w:pPr>
        <w:pStyle w:val="663"/>
        <w:ind w:left="0" w:right="0" w:firstLine="709"/>
        <w:spacing w:before="0" w:beforeAutospacing="0" w:after="0" w:afterAutospacing="0" w:line="240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 w:eastAsia="ru-RU"/>
        </w:rPr>
        <w:t xml:space="preserve">наличие  название команды, девиза, эмблемы и единой формы (элемента);</w:t>
      </w:r>
      <w:r>
        <w:rPr>
          <w:color w:val="000000"/>
          <w:sz w:val="28"/>
          <w:szCs w:val="28"/>
        </w:rPr>
      </w:r>
    </w:p>
    <w:p>
      <w:pPr>
        <w:pStyle w:val="663"/>
        <w:ind w:left="709" w:right="0" w:firstLine="0"/>
        <w:spacing w:before="0" w:beforeAutospacing="0" w:after="0" w:afterAutospacing="0" w:line="240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 w:eastAsia="ru-RU"/>
        </w:rPr>
        <w:t xml:space="preserve">командное исполнение.</w:t>
      </w:r>
      <w:r>
        <w:rPr>
          <w:color w:val="000000"/>
          <w:sz w:val="28"/>
          <w:szCs w:val="28"/>
          <w:lang w:val="ru-RU" w:eastAsia="ru-RU"/>
        </w:rPr>
      </w:r>
      <w:r>
        <w:rPr>
          <w:color w:val="000000"/>
          <w:sz w:val="28"/>
          <w:szCs w:val="28"/>
        </w:rPr>
      </w:r>
    </w:p>
    <w:p>
      <w:pPr>
        <w:pStyle w:val="669"/>
        <w:ind w:left="142"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9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6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.2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Конкурс</w:t>
      </w:r>
      <w:r>
        <w:rPr>
          <w:rFonts w:ascii="Times New Roman" w:hAnsi="Times New Roman"/>
          <w:b/>
          <w:sz w:val="28"/>
          <w:szCs w:val="28"/>
        </w:rPr>
        <w:t xml:space="preserve"> «Лучший б</w:t>
      </w:r>
      <w:r>
        <w:rPr>
          <w:rFonts w:ascii="Times New Roman" w:hAnsi="Times New Roman"/>
          <w:b/>
          <w:sz w:val="28"/>
          <w:szCs w:val="28"/>
        </w:rPr>
        <w:t xml:space="preserve">ивуак</w:t>
      </w:r>
      <w:r>
        <w:rPr>
          <w:rFonts w:ascii="Times New Roman" w:hAnsi="Times New Roman"/>
          <w:b/>
          <w:sz w:val="28"/>
          <w:szCs w:val="28"/>
        </w:rPr>
        <w:t xml:space="preserve"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организация быта туристов в полевых условиях.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Каждая команда обустраивает свой  бивуак (территорию) </w:t>
      </w:r>
      <w:r>
        <w:rPr>
          <w:rFonts w:ascii="Times New Roman" w:hAnsi="Times New Roman"/>
          <w:sz w:val="28"/>
          <w:szCs w:val="28"/>
        </w:rPr>
        <w:t xml:space="preserve">в соответствии с требованиями экол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гической безопасности </w:t>
      </w:r>
      <w:r>
        <w:rPr>
          <w:rFonts w:ascii="Times New Roman" w:hAnsi="Times New Roman"/>
          <w:sz w:val="28"/>
          <w:szCs w:val="28"/>
        </w:rPr>
        <w:t xml:space="preserve">до открытия туристического слета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(до 10.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3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0).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63"/>
        <w:ind w:left="0" w:right="0" w:firstLine="709"/>
        <w:spacing w:before="0" w:beforeAutospacing="0" w:after="0" w:afterAutospacing="0" w:line="240" w:lineRule="auto"/>
        <w:shd w:val="clear" w:color="auto" w:fill="ffffff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lang w:val="ru-RU" w:eastAsia="ru-RU"/>
        </w:rPr>
        <w:t xml:space="preserve">Критерии оценивания:</w:t>
      </w:r>
      <w:r>
        <w:rPr>
          <w:i/>
          <w:color w:val="000000"/>
          <w:sz w:val="28"/>
          <w:szCs w:val="28"/>
          <w:lang w:val="ru-RU" w:eastAsia="ru-RU"/>
        </w:rPr>
      </w:r>
      <w:r>
        <w:rPr>
          <w:i/>
          <w:color w:val="000000"/>
          <w:sz w:val="28"/>
          <w:szCs w:val="28"/>
        </w:rPr>
      </w:r>
    </w:p>
    <w:p>
      <w:pPr>
        <w:pStyle w:val="663"/>
        <w:ind w:left="0" w:right="0" w:firstLine="709"/>
        <w:spacing w:before="0" w:beforeAutospacing="0" w:after="0" w:afterAutospacing="0" w:line="240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 w:eastAsia="ru-RU"/>
        </w:rPr>
        <w:t xml:space="preserve"> наличие ограждения бивуака;</w:t>
      </w:r>
      <w:r>
        <w:rPr>
          <w:color w:val="000000"/>
          <w:sz w:val="28"/>
          <w:szCs w:val="28"/>
        </w:rPr>
      </w:r>
    </w:p>
    <w:p>
      <w:pPr>
        <w:pStyle w:val="663"/>
        <w:ind w:left="0" w:right="0" w:firstLine="709"/>
        <w:spacing w:before="0" w:beforeAutospacing="0" w:after="0" w:afterAutospacing="0" w:line="240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 w:eastAsia="ru-RU"/>
        </w:rPr>
        <w:t xml:space="preserve"> наличие таблички с названием команды;</w:t>
      </w:r>
      <w:r>
        <w:rPr>
          <w:color w:val="000000"/>
          <w:sz w:val="28"/>
          <w:szCs w:val="28"/>
        </w:rPr>
      </w:r>
    </w:p>
    <w:p>
      <w:pPr>
        <w:pStyle w:val="663"/>
        <w:ind w:left="0" w:right="0" w:firstLine="709"/>
        <w:spacing w:before="0" w:beforeAutospacing="0" w:after="0" w:afterAutospacing="0" w:line="240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 w:eastAsia="ru-RU"/>
        </w:rPr>
        <w:t xml:space="preserve"> наличие санитарной зоны;</w:t>
      </w:r>
      <w:r>
        <w:rPr>
          <w:color w:val="000000"/>
          <w:sz w:val="28"/>
          <w:szCs w:val="28"/>
        </w:rPr>
      </w:r>
    </w:p>
    <w:p>
      <w:pPr>
        <w:pStyle w:val="663"/>
        <w:ind w:left="0" w:right="0" w:firstLine="709"/>
        <w:spacing w:before="0" w:beforeAutospacing="0" w:after="0" w:afterAutospacing="0" w:line="24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 наличие пожарного уголка;</w:t>
      </w:r>
      <w:r>
        <w:rPr>
          <w:sz w:val="28"/>
          <w:szCs w:val="28"/>
        </w:rPr>
      </w:r>
    </w:p>
    <w:p>
      <w:pPr>
        <w:pStyle w:val="663"/>
        <w:ind w:left="0" w:right="0" w:firstLine="709"/>
        <w:spacing w:before="0" w:beforeAutospacing="0" w:after="0" w:afterAutospacing="0" w:line="24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 наличие установленной палатки, туристической мебели;</w:t>
      </w:r>
      <w:r>
        <w:rPr>
          <w:sz w:val="28"/>
          <w:szCs w:val="28"/>
        </w:rPr>
      </w:r>
    </w:p>
    <w:p>
      <w:pPr>
        <w:pStyle w:val="663"/>
        <w:ind w:left="0" w:right="0" w:firstLine="709"/>
        <w:spacing w:before="0" w:beforeAutospacing="0" w:after="0" w:afterAutospacing="0" w:line="24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 наличие </w:t>
      </w:r>
      <w:r>
        <w:rPr>
          <w:sz w:val="28"/>
          <w:szCs w:val="28"/>
          <w:lang w:val="ru-RU"/>
        </w:rPr>
        <w:t xml:space="preserve">места для приготовления пищи;</w:t>
      </w:r>
      <w:r>
        <w:rPr>
          <w:sz w:val="28"/>
          <w:szCs w:val="28"/>
          <w:lang w:val="ru-RU"/>
        </w:rPr>
      </w:r>
      <w:r>
        <w:rPr>
          <w:sz w:val="28"/>
          <w:szCs w:val="28"/>
        </w:rPr>
      </w:r>
    </w:p>
    <w:p>
      <w:pPr>
        <w:pStyle w:val="663"/>
        <w:ind w:left="0" w:right="0" w:firstLine="709"/>
        <w:spacing w:before="0" w:beforeAutospacing="0" w:after="0" w:afterAutospacing="0" w:line="24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 оригинальность и  творческий подход в оформлении бивуака.</w:t>
      </w:r>
      <w:r>
        <w:rPr>
          <w:sz w:val="28"/>
          <w:szCs w:val="28"/>
        </w:rPr>
      </w:r>
    </w:p>
    <w:p>
      <w:pPr>
        <w:pStyle w:val="663"/>
        <w:ind w:left="720" w:right="0" w:firstLine="0"/>
        <w:spacing w:before="0" w:beforeAutospacing="0" w:after="0" w:afterAutospacing="0" w:line="24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</w:rPr>
      </w:r>
    </w:p>
    <w:p>
      <w:pPr>
        <w:pStyle w:val="670"/>
        <w:ind w:left="0" w:right="0"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6</w:t>
      </w:r>
      <w:r>
        <w:rPr>
          <w:b w:val="0"/>
          <w:bCs w:val="0"/>
          <w:sz w:val="28"/>
          <w:szCs w:val="28"/>
        </w:rPr>
        <w:t xml:space="preserve">.3. </w:t>
      </w:r>
      <w:r>
        <w:rPr>
          <w:b w:val="0"/>
          <w:bCs w:val="0"/>
          <w:sz w:val="28"/>
          <w:szCs w:val="28"/>
        </w:rPr>
        <w:t xml:space="preserve">Конкурс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«Пальчики оближешь»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приготовление и презентация одного блюда </w:t>
      </w:r>
      <w:r>
        <w:rPr>
          <w:sz w:val="28"/>
          <w:szCs w:val="28"/>
        </w:rPr>
        <w:t xml:space="preserve">из продуктов предложенных организаторами.</w:t>
      </w:r>
      <w:r>
        <w:rPr>
          <w:sz w:val="28"/>
          <w:szCs w:val="28"/>
        </w:rPr>
        <w:t xml:space="preserve"> В конкурсе принимает участие 1 представитель от команды.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0"/>
        <w:ind w:left="0" w:right="0" w:firstLine="709"/>
        <w:jc w:val="both"/>
        <w:spacing w:before="0" w:beforeAutospacing="0" w:after="0" w:afterAutospacing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Критерии оценки:</w:t>
      </w:r>
      <w:r>
        <w:rPr>
          <w:i/>
          <w:sz w:val="28"/>
          <w:szCs w:val="28"/>
        </w:rPr>
      </w:r>
    </w:p>
    <w:p>
      <w:pPr>
        <w:pStyle w:val="670"/>
        <w:ind w:left="0" w:right="0"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творческий подход к оформлению блюда;</w:t>
      </w:r>
      <w:r>
        <w:rPr>
          <w:sz w:val="28"/>
          <w:szCs w:val="28"/>
        </w:rPr>
      </w:r>
    </w:p>
    <w:p>
      <w:pPr>
        <w:pStyle w:val="670"/>
        <w:ind w:left="0" w:right="0"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творческая </w:t>
      </w:r>
      <w:r>
        <w:rPr>
          <w:sz w:val="28"/>
          <w:szCs w:val="28"/>
        </w:rPr>
        <w:t xml:space="preserve">презентация</w:t>
      </w:r>
      <w:r>
        <w:rPr>
          <w:sz w:val="28"/>
          <w:szCs w:val="28"/>
        </w:rPr>
        <w:t xml:space="preserve"> блюда.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0"/>
        <w:jc w:val="both"/>
        <w:spacing w:before="0" w:beforeAutospacing="0" w:after="0" w:afterAutospacing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69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6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.4.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Туристская </w:t>
      </w:r>
      <w:r>
        <w:rPr>
          <w:rFonts w:ascii="Times New Roman" w:hAnsi="Times New Roman"/>
          <w:b/>
          <w:sz w:val="28"/>
          <w:szCs w:val="28"/>
        </w:rPr>
        <w:t xml:space="preserve">игра «Муравейник»</w:t>
      </w:r>
      <w:r>
        <w:rPr>
          <w:rFonts w:ascii="Times New Roman" w:hAnsi="Times New Roman"/>
          <w:b/>
          <w:sz w:val="28"/>
          <w:szCs w:val="28"/>
        </w:rPr>
        <w:t xml:space="preserve">: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69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турист</w:t>
      </w:r>
      <w:r>
        <w:rPr>
          <w:rFonts w:ascii="Times New Roman" w:hAnsi="Times New Roman"/>
          <w:sz w:val="28"/>
          <w:szCs w:val="28"/>
        </w:rPr>
        <w:t xml:space="preserve">ской игре</w:t>
      </w:r>
      <w:r>
        <w:rPr>
          <w:rFonts w:ascii="Times New Roman" w:hAnsi="Times New Roman"/>
          <w:sz w:val="28"/>
          <w:szCs w:val="28"/>
        </w:rPr>
        <w:t xml:space="preserve"> принимает участие команда в количестве 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человек.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3"/>
        <w:ind w:left="10" w:right="139" w:firstLine="699"/>
        <w:spacing w:before="0" w:beforeAutospacing="0" w:after="0" w:afterAutospacing="0" w:line="240" w:lineRule="auto"/>
        <w:rPr>
          <w:i/>
          <w:sz w:val="28"/>
          <w:szCs w:val="28"/>
        </w:rPr>
      </w:pPr>
      <w:r>
        <w:rPr>
          <w:i/>
          <w:sz w:val="28"/>
          <w:szCs w:val="28"/>
          <w:lang w:val="ru-RU"/>
        </w:rPr>
        <w:t xml:space="preserve">Критерии оценки:</w:t>
      </w:r>
      <w:r>
        <w:rPr>
          <w:i/>
          <w:sz w:val="28"/>
          <w:szCs w:val="28"/>
        </w:rPr>
      </w:r>
    </w:p>
    <w:p>
      <w:pPr>
        <w:pStyle w:val="663"/>
        <w:ind w:left="0" w:right="139" w:firstLine="709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участие всех </w:t>
      </w:r>
      <w:r>
        <w:rPr>
          <w:sz w:val="28"/>
          <w:szCs w:val="28"/>
          <w:lang w:val="ru-RU"/>
        </w:rPr>
        <w:t xml:space="preserve">6 </w:t>
      </w:r>
      <w:r>
        <w:rPr>
          <w:sz w:val="28"/>
          <w:szCs w:val="28"/>
          <w:lang w:val="ru-RU"/>
        </w:rPr>
        <w:t xml:space="preserve">членов команды;</w:t>
      </w:r>
      <w:r>
        <w:rPr>
          <w:sz w:val="28"/>
          <w:szCs w:val="28"/>
        </w:rPr>
      </w:r>
    </w:p>
    <w:p>
      <w:pPr>
        <w:pStyle w:val="663"/>
        <w:ind w:left="0" w:right="139" w:firstLine="709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результат: ловкость, скорость, смекалка.</w:t>
      </w:r>
      <w:r>
        <w:rPr>
          <w:sz w:val="28"/>
          <w:szCs w:val="28"/>
        </w:rPr>
      </w:r>
    </w:p>
    <w:p>
      <w:pPr>
        <w:pStyle w:val="669"/>
        <w:ind w:left="142"/>
        <w:jc w:val="both"/>
        <w:spacing w:before="0" w:beforeAutospacing="0" w:after="0" w:afterAutospacing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69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6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.5.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Домашнее задание</w:t>
      </w:r>
      <w:r>
        <w:rPr>
          <w:rFonts w:ascii="Times New Roman" w:hAnsi="Times New Roman"/>
          <w:b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на тему: </w:t>
      </w:r>
      <w:r>
        <w:rPr>
          <w:rFonts w:ascii="Times New Roman" w:hAnsi="Times New Roman"/>
          <w:b/>
          <w:sz w:val="28"/>
          <w:szCs w:val="28"/>
        </w:rPr>
        <w:t xml:space="preserve">«Мотор.Камера.Югра.</w:t>
      </w:r>
      <w:r>
        <w:rPr>
          <w:rFonts w:ascii="Times New Roman" w:hAnsi="Times New Roman"/>
          <w:b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Каждая  </w:t>
      </w:r>
      <w:r>
        <w:rPr>
          <w:rFonts w:ascii="Times New Roman" w:hAnsi="Times New Roman"/>
          <w:sz w:val="28"/>
          <w:szCs w:val="28"/>
        </w:rPr>
        <w:t xml:space="preserve">команда  готовит </w:t>
      </w:r>
      <w:r>
        <w:rPr>
          <w:rFonts w:ascii="Times New Roman" w:hAnsi="Times New Roman"/>
          <w:sz w:val="28"/>
          <w:szCs w:val="28"/>
        </w:rPr>
        <w:t xml:space="preserve">творческий номер</w:t>
      </w:r>
      <w:r>
        <w:rPr>
          <w:rFonts w:ascii="Times New Roman" w:hAnsi="Times New Roman"/>
          <w:sz w:val="28"/>
          <w:szCs w:val="28"/>
        </w:rPr>
        <w:t xml:space="preserve"> - поздравление, посвященный 95-летию автономного округа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Продолжительность выступления команды </w:t>
      </w:r>
      <w:r>
        <w:rPr>
          <w:rFonts w:ascii="Times New Roman" w:hAnsi="Times New Roman"/>
          <w:sz w:val="28"/>
          <w:szCs w:val="28"/>
        </w:rPr>
        <w:t xml:space="preserve">не более 5  минут.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3"/>
        <w:ind w:left="0" w:right="0" w:firstLine="709"/>
        <w:spacing w:before="0" w:beforeAutospacing="0" w:after="0" w:afterAutospacing="0" w:line="240" w:lineRule="auto"/>
        <w:shd w:val="clear" w:color="auto" w:fill="ffffff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lang w:val="ru-RU" w:eastAsia="ru-RU"/>
        </w:rPr>
        <w:t xml:space="preserve"> </w:t>
      </w:r>
      <w:r>
        <w:rPr>
          <w:i/>
          <w:color w:val="000000"/>
          <w:sz w:val="28"/>
          <w:szCs w:val="28"/>
          <w:lang w:val="ru-RU" w:eastAsia="ru-RU"/>
        </w:rPr>
        <w:t xml:space="preserve">Критерии оценки:</w:t>
      </w:r>
      <w:r>
        <w:rPr>
          <w:i/>
          <w:color w:val="000000"/>
          <w:sz w:val="28"/>
          <w:szCs w:val="28"/>
          <w:lang w:val="ru-RU" w:eastAsia="ru-RU"/>
        </w:rPr>
      </w:r>
      <w:r>
        <w:rPr>
          <w:i/>
          <w:color w:val="000000"/>
          <w:sz w:val="28"/>
          <w:szCs w:val="28"/>
        </w:rPr>
      </w:r>
    </w:p>
    <w:p>
      <w:pPr>
        <w:pStyle w:val="663"/>
        <w:ind w:left="0" w:right="0" w:firstLine="709"/>
        <w:spacing w:before="0" w:beforeAutospacing="0" w:after="0" w:afterAutospacing="0" w:line="240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 w:eastAsia="ru-RU"/>
        </w:rPr>
        <w:t xml:space="preserve"> соответствие тематике</w:t>
      </w:r>
      <w:r>
        <w:rPr>
          <w:color w:val="000000"/>
          <w:sz w:val="28"/>
          <w:szCs w:val="28"/>
          <w:lang w:val="ru-RU" w:eastAsia="ru-RU"/>
        </w:rPr>
        <w:t xml:space="preserve">;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</w:rPr>
      </w:r>
    </w:p>
    <w:p>
      <w:pPr>
        <w:pStyle w:val="663"/>
        <w:ind w:left="0" w:right="0" w:firstLine="709"/>
        <w:spacing w:before="0" w:beforeAutospacing="0" w:after="0" w:afterAutospacing="0" w:line="240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 w:eastAsia="ru-RU"/>
        </w:rPr>
        <w:t xml:space="preserve"> соблюдение регламента выступления (не более 5 минут);</w:t>
      </w:r>
      <w:r>
        <w:rPr>
          <w:color w:val="000000"/>
          <w:sz w:val="28"/>
          <w:szCs w:val="28"/>
        </w:rPr>
      </w:r>
    </w:p>
    <w:p>
      <w:pPr>
        <w:pStyle w:val="663"/>
        <w:ind w:left="0" w:right="0" w:firstLine="709"/>
        <w:spacing w:before="0" w:beforeAutospacing="0" w:after="0" w:afterAutospacing="0" w:line="240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 w:eastAsia="ru-RU"/>
        </w:rPr>
        <w:t xml:space="preserve"> оригинальность и  творческий подход (костюмы, грим, декорации);</w:t>
      </w:r>
      <w:r>
        <w:rPr>
          <w:color w:val="000000"/>
          <w:sz w:val="28"/>
          <w:szCs w:val="28"/>
        </w:rPr>
      </w:r>
    </w:p>
    <w:p>
      <w:pPr>
        <w:pStyle w:val="663"/>
        <w:ind w:left="0" w:right="0" w:firstLine="709"/>
        <w:spacing w:before="0" w:beforeAutospacing="0" w:after="0" w:afterAutospacing="0" w:line="240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 w:eastAsia="ru-RU"/>
        </w:rPr>
        <w:t xml:space="preserve"> актерское мастерство (артистизм).</w:t>
      </w:r>
      <w:r>
        <w:rPr>
          <w:color w:val="000000"/>
          <w:sz w:val="28"/>
          <w:szCs w:val="28"/>
        </w:rPr>
      </w:r>
    </w:p>
    <w:p>
      <w:pPr>
        <w:pStyle w:val="663"/>
        <w:ind w:right="52"/>
        <w:spacing w:before="0" w:beforeAutospacing="0" w:after="0" w:afterAutospacing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</w:rPr>
      </w:r>
    </w:p>
    <w:p>
      <w:pPr>
        <w:pStyle w:val="663"/>
        <w:ind w:left="10" w:right="52" w:firstLine="699"/>
        <w:spacing w:before="0" w:beforeAutospacing="0" w:after="0" w:afterAutospacing="0" w:line="240" w:lineRule="auto"/>
        <w:rPr>
          <w:sz w:val="28"/>
          <w:szCs w:val="28"/>
        </w:rPr>
      </w:pPr>
      <w:r>
        <w:rPr>
          <w:b w:val="0"/>
          <w:bCs w:val="0"/>
          <w:sz w:val="28"/>
          <w:szCs w:val="28"/>
          <w:lang w:val="ru-RU"/>
        </w:rPr>
        <w:t xml:space="preserve">6</w:t>
      </w:r>
      <w:r>
        <w:rPr>
          <w:b w:val="0"/>
          <w:bCs w:val="0"/>
          <w:sz w:val="28"/>
          <w:szCs w:val="28"/>
          <w:lang w:val="ru-RU"/>
        </w:rPr>
        <w:t xml:space="preserve">.6</w:t>
      </w:r>
      <w:r>
        <w:rPr>
          <w:b w:val="0"/>
          <w:bCs w:val="0"/>
          <w:sz w:val="28"/>
          <w:szCs w:val="28"/>
          <w:lang w:val="ru-RU"/>
        </w:rPr>
        <w:t xml:space="preserve">.</w:t>
      </w:r>
      <w:r>
        <w:rPr>
          <w:b w:val="0"/>
          <w:bCs w:val="0"/>
          <w:sz w:val="28"/>
          <w:szCs w:val="28"/>
          <w:lang w:val="ru-RU"/>
        </w:rPr>
        <w:t xml:space="preserve"> </w:t>
      </w:r>
      <w:r>
        <w:rPr>
          <w:b w:val="0"/>
          <w:bCs w:val="0"/>
          <w:sz w:val="28"/>
          <w:szCs w:val="28"/>
          <w:lang w:val="ru-RU"/>
        </w:rPr>
        <w:t xml:space="preserve">Конкурс</w:t>
      </w:r>
      <w:r>
        <w:rPr>
          <w:b w:val="0"/>
          <w:bCs w:val="0"/>
          <w:sz w:val="28"/>
          <w:szCs w:val="28"/>
          <w:lang w:val="ru-RU"/>
        </w:rPr>
        <w:t xml:space="preserve"> экспромт</w:t>
      </w:r>
      <w:r>
        <w:rPr>
          <w:b/>
          <w:sz w:val="28"/>
          <w:szCs w:val="28"/>
          <w:lang w:val="ru-RU"/>
        </w:rPr>
        <w:t xml:space="preserve"> – «Стартины»</w:t>
      </w:r>
      <w:r>
        <w:rPr>
          <w:b w:val="0"/>
          <w:bCs w:val="0"/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В конкурсе </w:t>
      </w:r>
      <w:r>
        <w:rPr>
          <w:sz w:val="28"/>
          <w:szCs w:val="28"/>
          <w:lang w:val="ru-RU"/>
        </w:rPr>
        <w:t xml:space="preserve">принимает участие команда в количестве 6 человек.</w:t>
      </w:r>
      <w:r>
        <w:rPr>
          <w:sz w:val="28"/>
          <w:szCs w:val="28"/>
          <w:lang w:val="ru-RU"/>
        </w:rPr>
      </w:r>
      <w:r>
        <w:rPr>
          <w:sz w:val="28"/>
          <w:szCs w:val="28"/>
        </w:rPr>
      </w:r>
    </w:p>
    <w:p>
      <w:pPr>
        <w:pStyle w:val="663"/>
        <w:ind w:left="10" w:right="51" w:firstLine="699"/>
        <w:spacing w:before="0" w:beforeAutospacing="0" w:after="0" w:afterAutospacing="0" w:line="240" w:lineRule="auto"/>
        <w:rPr>
          <w:i/>
          <w:sz w:val="28"/>
          <w:szCs w:val="28"/>
        </w:rPr>
      </w:pPr>
      <w:r>
        <w:rPr>
          <w:i/>
          <w:sz w:val="28"/>
          <w:szCs w:val="28"/>
          <w:lang w:val="ru-RU"/>
        </w:rPr>
        <w:t xml:space="preserve">Критерии оценки:</w:t>
      </w:r>
      <w:r>
        <w:rPr>
          <w:i/>
          <w:sz w:val="28"/>
          <w:szCs w:val="28"/>
          <w:lang w:val="ru-RU"/>
        </w:rPr>
      </w:r>
      <w:r>
        <w:rPr>
          <w:i/>
          <w:sz w:val="28"/>
          <w:szCs w:val="28"/>
        </w:rPr>
      </w:r>
    </w:p>
    <w:p>
      <w:pPr>
        <w:pStyle w:val="663"/>
        <w:ind w:left="0" w:right="51" w:firstLine="709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у</w:t>
      </w:r>
      <w:r>
        <w:rPr>
          <w:sz w:val="28"/>
          <w:szCs w:val="28"/>
          <w:lang w:val="ru-RU"/>
        </w:rPr>
        <w:t xml:space="preserve">частие </w:t>
      </w:r>
      <w:r>
        <w:rPr>
          <w:sz w:val="28"/>
          <w:szCs w:val="28"/>
          <w:lang w:val="ru-RU"/>
        </w:rPr>
        <w:t xml:space="preserve">всех</w:t>
      </w:r>
      <w:r>
        <w:rPr>
          <w:sz w:val="28"/>
          <w:szCs w:val="28"/>
          <w:lang w:val="ru-RU"/>
        </w:rPr>
        <w:t xml:space="preserve"> 6</w:t>
      </w:r>
      <w:r>
        <w:rPr>
          <w:sz w:val="28"/>
          <w:szCs w:val="28"/>
          <w:lang w:val="ru-RU"/>
        </w:rPr>
        <w:t xml:space="preserve"> членов команды;</w:t>
      </w:r>
      <w:r>
        <w:rPr>
          <w:sz w:val="28"/>
          <w:szCs w:val="28"/>
          <w:lang w:val="ru-RU"/>
        </w:rPr>
      </w:r>
      <w:r>
        <w:rPr>
          <w:sz w:val="28"/>
          <w:szCs w:val="28"/>
        </w:rPr>
      </w:r>
    </w:p>
    <w:p>
      <w:pPr>
        <w:pStyle w:val="663"/>
        <w:ind w:left="0" w:right="51" w:firstLine="709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сплоченность;</w:t>
      </w:r>
      <w:r>
        <w:rPr>
          <w:sz w:val="28"/>
          <w:szCs w:val="28"/>
          <w:lang w:val="ru-RU"/>
        </w:rPr>
      </w:r>
      <w:r>
        <w:rPr>
          <w:sz w:val="28"/>
          <w:szCs w:val="28"/>
        </w:rPr>
      </w:r>
    </w:p>
    <w:p>
      <w:pPr>
        <w:pStyle w:val="663"/>
        <w:ind w:left="0" w:right="51" w:firstLine="709"/>
        <w:spacing w:before="0" w:beforeAutospacing="0" w:after="0" w:afterAutospacing="0" w:line="240" w:lineRule="auto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lang w:val="ru-RU"/>
        </w:rPr>
        <w:t xml:space="preserve">выполнение всех заданий.</w:t>
      </w:r>
      <w:r>
        <w:rPr>
          <w:sz w:val="28"/>
          <w:szCs w:val="28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ind w:left="0" w:right="51" w:firstLine="709"/>
        <w:spacing w:before="0" w:beforeAutospacing="0" w:after="0" w:afterAutospacing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pStyle w:val="663"/>
        <w:ind w:left="10" w:right="52" w:firstLine="699"/>
        <w:spacing w:before="0" w:beforeAutospacing="0" w:after="0" w:afterAutospacing="0" w:line="240" w:lineRule="auto"/>
        <w:rPr>
          <w:sz w:val="28"/>
          <w:szCs w:val="28"/>
        </w:rPr>
      </w:pPr>
      <w:r>
        <w:rPr>
          <w:b w:val="0"/>
          <w:bCs w:val="0"/>
          <w:sz w:val="28"/>
          <w:szCs w:val="28"/>
          <w:lang w:val="ru-RU"/>
        </w:rPr>
        <w:t xml:space="preserve">6.7.</w:t>
      </w:r>
      <w:r>
        <w:rPr>
          <w:b w:val="0"/>
          <w:bCs w:val="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Программе мероприятий возможны изменения.</w:t>
      </w:r>
      <w:r>
        <w:rPr>
          <w:sz w:val="28"/>
          <w:szCs w:val="28"/>
        </w:rPr>
      </w:r>
    </w:p>
    <w:p>
      <w:pPr>
        <w:pStyle w:val="663"/>
        <w:ind w:right="52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</w:rPr>
      </w:r>
    </w:p>
    <w:p>
      <w:pPr>
        <w:pStyle w:val="663"/>
        <w:numPr>
          <w:ilvl w:val="0"/>
          <w:numId w:val="19"/>
        </w:numPr>
        <w:ind w:right="907"/>
        <w:jc w:val="center"/>
        <w:spacing w:before="0" w:beforeAutospacing="0" w:after="0" w:afterAutospacing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Награждение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</w:rPr>
      </w:r>
    </w:p>
    <w:p>
      <w:pPr>
        <w:pStyle w:val="680"/>
        <w:ind w:left="0" w:right="0"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.1 </w:t>
      </w:r>
      <w:r>
        <w:rPr>
          <w:sz w:val="28"/>
          <w:szCs w:val="28"/>
        </w:rPr>
        <w:t xml:space="preserve">Общекомандное  место определяется по наименьшей сумме  </w:t>
        <w:br/>
        <w:t xml:space="preserve">мест – очков, полученных в зачетных видах программы.</w:t>
      </w:r>
      <w:r>
        <w:rPr>
          <w:sz w:val="28"/>
          <w:szCs w:val="28"/>
        </w:rPr>
      </w:r>
    </w:p>
    <w:p>
      <w:pPr>
        <w:pStyle w:val="680"/>
        <w:ind w:left="0" w:right="0"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.2.В случае равенства результатов  предпочтение отдается команде, набравшей  наибольшее  количество призовых мест по отдельным видам программы.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0"/>
        <w:ind w:left="0" w:right="0"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>
        <w:rPr>
          <w:sz w:val="28"/>
          <w:szCs w:val="28"/>
        </w:rPr>
        <w:t xml:space="preserve">Команды, занявшие 1-3 место в общекомандном зачете, нагр</w:t>
      </w:r>
      <w:r>
        <w:rPr>
          <w:sz w:val="28"/>
          <w:szCs w:val="28"/>
        </w:rPr>
        <w:t xml:space="preserve">аждаются </w:t>
      </w:r>
      <w:r>
        <w:rPr>
          <w:sz w:val="28"/>
          <w:szCs w:val="28"/>
        </w:rPr>
        <w:t xml:space="preserve">дипломами и памятными подарками.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0"/>
        <w:ind w:left="0" w:right="0"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>
        <w:rPr>
          <w:sz w:val="28"/>
          <w:szCs w:val="28"/>
        </w:rPr>
        <w:t xml:space="preserve">Команды, не занявшие призовые места, награждаются  дипломами  участников и памятными подарками.</w:t>
      </w:r>
      <w:r>
        <w:rPr>
          <w:sz w:val="28"/>
          <w:szCs w:val="28"/>
        </w:rPr>
      </w:r>
    </w:p>
    <w:p>
      <w:pPr>
        <w:pStyle w:val="663"/>
        <w:ind w:left="0" w:right="163" w:firstLine="0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 w:eastAsia="ru-RU"/>
        </w:rPr>
      </w:r>
      <w:r>
        <w:rPr>
          <w:color w:val="000000"/>
          <w:sz w:val="28"/>
          <w:szCs w:val="28"/>
        </w:rPr>
      </w:r>
    </w:p>
    <w:p>
      <w:pPr>
        <w:pStyle w:val="663"/>
        <w:numPr>
          <w:ilvl w:val="0"/>
          <w:numId w:val="19"/>
        </w:numPr>
        <w:ind w:left="0" w:right="907" w:firstLine="0"/>
        <w:jc w:val="center"/>
        <w:spacing w:before="0" w:beforeAutospacing="0" w:after="0" w:afterAutospacing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Финансирование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4"/>
        <w:ind w:left="0" w:right="0"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.1 </w:t>
      </w:r>
      <w:r>
        <w:rPr>
          <w:sz w:val="28"/>
          <w:szCs w:val="28"/>
        </w:rPr>
        <w:t xml:space="preserve">Расходы, связанные  с организацией, проведением и награждением    победителей Турслета осуществляются за счет  средств </w:t>
      </w:r>
      <w:r>
        <w:rPr>
          <w:sz w:val="28"/>
          <w:szCs w:val="28"/>
        </w:rPr>
        <w:t xml:space="preserve">гранта Губернатора автономного округа для ресурсных центров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4"/>
        <w:ind w:left="0" w:right="0"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Проезд и питание участников  слета  осуществляется за счет  направляющей стороны.</w:t>
      </w:r>
      <w:r>
        <w:rPr>
          <w:sz w:val="28"/>
          <w:szCs w:val="28"/>
        </w:rPr>
      </w:r>
    </w:p>
    <w:p>
      <w:pPr>
        <w:pStyle w:val="674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3"/>
        <w:numPr>
          <w:ilvl w:val="0"/>
          <w:numId w:val="19"/>
        </w:numPr>
        <w:ind w:left="0" w:right="907" w:firstLine="0"/>
        <w:jc w:val="right"/>
        <w:spacing w:before="0" w:beforeAutospacing="0" w:after="0" w:afterAutospacing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Обеспечение безопасности участников и зрителей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</w:rPr>
      </w:r>
    </w:p>
    <w:p>
      <w:pPr>
        <w:pStyle w:val="663"/>
        <w:numPr>
          <w:ilvl w:val="1"/>
          <w:numId w:val="19"/>
        </w:numPr>
        <w:ind w:left="0" w:right="52" w:firstLine="709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Представители команд несут персональную ответственность за выполнение правил техники безопа</w:t>
      </w:r>
      <w:r>
        <w:rPr>
          <w:sz w:val="28"/>
          <w:szCs w:val="28"/>
          <w:lang w:val="ru-RU"/>
        </w:rPr>
        <w:t xml:space="preserve">сности, соблюдение дисциплины, </w:t>
      </w:r>
      <w:r>
        <w:rPr>
          <w:sz w:val="28"/>
          <w:szCs w:val="28"/>
          <w:lang w:val="ru-RU"/>
        </w:rPr>
        <w:t xml:space="preserve">порядка и экологических норм на месте проведения </w:t>
      </w:r>
      <w:r>
        <w:rPr>
          <w:sz w:val="28"/>
          <w:szCs w:val="28"/>
          <w:lang w:val="ru-RU"/>
        </w:rPr>
        <w:t xml:space="preserve">Турс</w:t>
      </w:r>
      <w:r>
        <w:rPr>
          <w:sz w:val="28"/>
          <w:szCs w:val="28"/>
          <w:lang w:val="ru-RU"/>
        </w:rPr>
        <w:t xml:space="preserve">лета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</w:rPr>
      </w:r>
    </w:p>
    <w:p>
      <w:pPr>
        <w:pStyle w:val="663"/>
        <w:ind w:left="0" w:right="52" w:firstLine="0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</w:rPr>
      </w:r>
    </w:p>
    <w:p>
      <w:pPr>
        <w:pStyle w:val="664"/>
        <w:numPr>
          <w:ilvl w:val="0"/>
          <w:numId w:val="19"/>
        </w:numPr>
        <w:ind w:left="0" w:right="0" w:firstLine="0"/>
        <w:spacing w:before="0" w:beforeAutospacing="0" w:after="0" w:afterAutospacing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Заявки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</w:rPr>
      </w:r>
    </w:p>
    <w:p>
      <w:pPr>
        <w:pStyle w:val="674"/>
        <w:ind w:left="0" w:right="0"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u w:val="none"/>
        </w:rPr>
      </w:pPr>
      <w:r>
        <w:rPr>
          <w:color w:val="000000"/>
          <w:sz w:val="28"/>
          <w:szCs w:val="28"/>
          <w:lang w:eastAsia="en-US"/>
        </w:rPr>
        <w:t xml:space="preserve">10</w:t>
      </w:r>
      <w:r>
        <w:rPr>
          <w:color w:val="000000"/>
          <w:sz w:val="28"/>
          <w:szCs w:val="28"/>
          <w:lang w:eastAsia="en-US"/>
        </w:rPr>
        <w:t xml:space="preserve">.</w:t>
      </w:r>
      <w:r>
        <w:rPr>
          <w:color w:val="000000"/>
          <w:sz w:val="28"/>
          <w:szCs w:val="28"/>
          <w:lang w:eastAsia="en-US"/>
        </w:rPr>
        <w:t xml:space="preserve">1</w:t>
      </w:r>
      <w:r>
        <w:rPr>
          <w:color w:val="000000"/>
          <w:sz w:val="28"/>
          <w:szCs w:val="28"/>
          <w:lang w:eastAsia="en-US"/>
        </w:rPr>
        <w:t xml:space="preserve">.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Для участия в Турслете команда подает заявку  в  соответствии  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установленной  формой в  срок </w:t>
      </w:r>
      <w:r>
        <w:rPr>
          <w:b w:val="0"/>
          <w:bCs w:val="0"/>
          <w:sz w:val="28"/>
          <w:szCs w:val="28"/>
        </w:rPr>
        <w:t xml:space="preserve">до </w:t>
      </w:r>
      <w:r>
        <w:rPr>
          <w:b w:val="0"/>
          <w:bCs w:val="0"/>
          <w:sz w:val="28"/>
          <w:szCs w:val="28"/>
        </w:rPr>
        <w:t xml:space="preserve">13.08</w:t>
      </w:r>
      <w:r>
        <w:rPr>
          <w:b w:val="0"/>
          <w:bCs w:val="0"/>
          <w:sz w:val="28"/>
          <w:szCs w:val="28"/>
        </w:rPr>
        <w:t xml:space="preserve">.</w:t>
      </w:r>
      <w:r>
        <w:rPr>
          <w:b w:val="0"/>
          <w:bCs w:val="0"/>
          <w:sz w:val="28"/>
          <w:szCs w:val="28"/>
        </w:rPr>
        <w:t xml:space="preserve">2025</w:t>
      </w:r>
      <w:r>
        <w:rPr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по  электронной почте: 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u w:val="none"/>
          <w:lang w:val="en-US"/>
        </w:rPr>
        <w:fldChar w:fldCharType="begin"/>
      </w:r>
      <w:r>
        <w:rPr>
          <w:color w:val="000000" w:themeColor="text1"/>
          <w:sz w:val="28"/>
          <w:szCs w:val="28"/>
          <w:u w:val="none"/>
        </w:rPr>
        <w:instrText xml:space="preserve"> </w:instrText>
      </w:r>
      <w:r>
        <w:rPr>
          <w:color w:val="000000" w:themeColor="text1"/>
          <w:sz w:val="28"/>
          <w:szCs w:val="28"/>
          <w:u w:val="none"/>
          <w:lang w:val="en-US"/>
        </w:rPr>
        <w:instrText xml:space="preserve">HYPERLINK</w:instrText>
      </w:r>
      <w:r>
        <w:rPr>
          <w:color w:val="000000" w:themeColor="text1"/>
          <w:sz w:val="28"/>
          <w:szCs w:val="28"/>
          <w:u w:val="none"/>
        </w:rPr>
        <w:instrText xml:space="preserve"> "</w:instrText>
      </w:r>
      <w:r>
        <w:rPr>
          <w:color w:val="000000" w:themeColor="text1"/>
          <w:sz w:val="28"/>
          <w:szCs w:val="28"/>
          <w:u w:val="none"/>
          <w:lang w:val="en-US"/>
        </w:rPr>
        <w:instrText xml:space="preserve">mailto</w:instrText>
      </w:r>
      <w:r>
        <w:rPr>
          <w:color w:val="000000" w:themeColor="text1"/>
          <w:sz w:val="28"/>
          <w:szCs w:val="28"/>
          <w:u w:val="none"/>
        </w:rPr>
        <w:instrText xml:space="preserve">:</w:instrText>
      </w:r>
      <w:r>
        <w:rPr>
          <w:color w:val="000000" w:themeColor="text1"/>
          <w:sz w:val="28"/>
          <w:szCs w:val="28"/>
          <w:u w:val="none"/>
          <w:lang w:val="en-US"/>
        </w:rPr>
        <w:instrText xml:space="preserve">belka</w:instrText>
      </w:r>
      <w:r>
        <w:rPr>
          <w:color w:val="000000" w:themeColor="text1"/>
          <w:sz w:val="28"/>
          <w:szCs w:val="28"/>
          <w:u w:val="none"/>
        </w:rPr>
        <w:instrText xml:space="preserve">2_7</w:instrText>
      </w:r>
      <w:r>
        <w:rPr>
          <w:color w:val="000000" w:themeColor="text1"/>
          <w:sz w:val="28"/>
          <w:szCs w:val="28"/>
          <w:u w:val="none"/>
        </w:rPr>
        <w:instrText xml:space="preserve">9@</w:instrText>
      </w:r>
      <w:r>
        <w:rPr>
          <w:color w:val="000000" w:themeColor="text1"/>
          <w:sz w:val="28"/>
          <w:szCs w:val="28"/>
          <w:u w:val="none"/>
          <w:lang w:val="en-US"/>
        </w:rPr>
        <w:instrText xml:space="preserve">mail</w:instrText>
      </w:r>
      <w:r>
        <w:rPr>
          <w:color w:val="000000" w:themeColor="text1"/>
          <w:sz w:val="28"/>
          <w:szCs w:val="28"/>
          <w:u w:val="none"/>
        </w:rPr>
        <w:instrText xml:space="preserve">.</w:instrText>
      </w:r>
      <w:r>
        <w:rPr>
          <w:color w:val="000000" w:themeColor="text1"/>
          <w:sz w:val="28"/>
          <w:szCs w:val="28"/>
          <w:u w:val="none"/>
          <w:lang w:val="en-US"/>
        </w:rPr>
        <w:instrText xml:space="preserve">ru</w:instrText>
      </w:r>
      <w:r>
        <w:rPr>
          <w:color w:val="000000" w:themeColor="text1"/>
          <w:sz w:val="28"/>
          <w:szCs w:val="28"/>
          <w:u w:val="none"/>
        </w:rPr>
        <w:instrText xml:space="preserve">" </w:instrText>
      </w:r>
      <w:r>
        <w:rPr>
          <w:color w:val="000000" w:themeColor="text1"/>
          <w:sz w:val="28"/>
          <w:szCs w:val="28"/>
          <w:u w:val="none"/>
          <w:lang w:val="en-US"/>
        </w:rPr>
        <w:fldChar w:fldCharType="separate"/>
      </w:r>
      <w:r>
        <w:rPr>
          <w:rStyle w:val="681"/>
          <w:color w:val="000000" w:themeColor="text1"/>
          <w:sz w:val="28"/>
          <w:szCs w:val="28"/>
          <w:u w:val="none"/>
          <w:lang w:val="en-US"/>
        </w:rPr>
        <w:t xml:space="preserve">belka</w:t>
      </w:r>
      <w:r>
        <w:rPr>
          <w:rStyle w:val="681"/>
          <w:color w:val="000000" w:themeColor="text1"/>
          <w:sz w:val="28"/>
          <w:szCs w:val="28"/>
          <w:u w:val="none"/>
        </w:rPr>
        <w:t xml:space="preserve">2_79@</w:t>
      </w:r>
      <w:r>
        <w:rPr>
          <w:rStyle w:val="681"/>
          <w:color w:val="000000" w:themeColor="text1"/>
          <w:sz w:val="28"/>
          <w:szCs w:val="28"/>
          <w:u w:val="none"/>
          <w:lang w:val="en-US"/>
        </w:rPr>
        <w:t xml:space="preserve">mail</w:t>
      </w:r>
      <w:r>
        <w:rPr>
          <w:rStyle w:val="681"/>
          <w:color w:val="000000" w:themeColor="text1"/>
          <w:sz w:val="28"/>
          <w:szCs w:val="28"/>
          <w:u w:val="none"/>
        </w:rPr>
        <w:t xml:space="preserve">.</w:t>
      </w:r>
      <w:r>
        <w:rPr>
          <w:rStyle w:val="681"/>
          <w:color w:val="000000" w:themeColor="text1"/>
          <w:sz w:val="28"/>
          <w:szCs w:val="28"/>
          <w:u w:val="none"/>
          <w:lang w:val="en-US"/>
        </w:rPr>
        <w:t xml:space="preserve">ru</w:t>
      </w:r>
      <w:r>
        <w:rPr>
          <w:color w:val="000000" w:themeColor="text1"/>
          <w:sz w:val="28"/>
          <w:szCs w:val="28"/>
          <w:u w:val="none"/>
          <w:lang w:val="en-US"/>
        </w:rPr>
        <w:fldChar w:fldCharType="end"/>
      </w:r>
      <w:r>
        <w:rPr>
          <w:color w:val="000000" w:themeColor="text1"/>
          <w:sz w:val="28"/>
          <w:szCs w:val="28"/>
          <w:u w:val="none"/>
        </w:rPr>
        <w:t xml:space="preserve">, </w:t>
      </w:r>
      <w:r>
        <w:rPr>
          <w:color w:val="000000" w:themeColor="text1"/>
          <w:sz w:val="28"/>
          <w:szCs w:val="28"/>
          <w:u w:val="none"/>
        </w:rPr>
        <w:t xml:space="preserve"> </w:t>
      </w:r>
      <w:r>
        <w:rPr>
          <w:color w:val="000000" w:themeColor="text1"/>
          <w:sz w:val="28"/>
          <w:szCs w:val="28"/>
          <w:u w:val="none"/>
          <w:lang w:val="en-US"/>
        </w:rPr>
        <w:fldChar w:fldCharType="begin"/>
      </w:r>
      <w:r>
        <w:rPr>
          <w:color w:val="000000" w:themeColor="text1"/>
          <w:sz w:val="28"/>
          <w:szCs w:val="28"/>
          <w:u w:val="none"/>
        </w:rPr>
        <w:instrText xml:space="preserve"> </w:instrText>
      </w:r>
      <w:r>
        <w:rPr>
          <w:color w:val="000000" w:themeColor="text1"/>
          <w:sz w:val="28"/>
          <w:szCs w:val="28"/>
          <w:u w:val="none"/>
          <w:lang w:val="en-US"/>
        </w:rPr>
        <w:instrText xml:space="preserve">HYPERLINK</w:instrText>
      </w:r>
      <w:r>
        <w:rPr>
          <w:color w:val="000000" w:themeColor="text1"/>
          <w:sz w:val="28"/>
          <w:szCs w:val="28"/>
          <w:u w:val="none"/>
        </w:rPr>
        <w:instrText xml:space="preserve"> "</w:instrText>
      </w:r>
      <w:r>
        <w:rPr>
          <w:color w:val="000000" w:themeColor="text1"/>
          <w:sz w:val="28"/>
          <w:szCs w:val="28"/>
          <w:u w:val="none"/>
          <w:lang w:val="en-US"/>
        </w:rPr>
        <w:instrText xml:space="preserve">mailto</w:instrText>
      </w:r>
      <w:r>
        <w:rPr>
          <w:color w:val="000000" w:themeColor="text1"/>
          <w:sz w:val="28"/>
          <w:szCs w:val="28"/>
          <w:u w:val="none"/>
        </w:rPr>
        <w:instrText xml:space="preserve">:</w:instrText>
      </w:r>
      <w:r>
        <w:rPr>
          <w:color w:val="000000" w:themeColor="text1"/>
          <w:sz w:val="28"/>
          <w:szCs w:val="28"/>
          <w:u w:val="none"/>
          <w:lang w:val="en-US"/>
        </w:rPr>
        <w:instrText xml:space="preserve">a</w:instrText>
      </w:r>
      <w:r>
        <w:rPr>
          <w:color w:val="000000" w:themeColor="text1"/>
          <w:sz w:val="28"/>
          <w:szCs w:val="28"/>
          <w:u w:val="none"/>
        </w:rPr>
        <w:instrText xml:space="preserve">.</w:instrText>
      </w:r>
      <w:r>
        <w:rPr>
          <w:color w:val="000000" w:themeColor="text1"/>
          <w:sz w:val="28"/>
          <w:szCs w:val="28"/>
          <w:u w:val="none"/>
          <w:lang w:val="en-US"/>
        </w:rPr>
        <w:instrText xml:space="preserve">trifonova</w:instrText>
      </w:r>
      <w:r>
        <w:rPr>
          <w:color w:val="000000" w:themeColor="text1"/>
          <w:sz w:val="28"/>
          <w:szCs w:val="28"/>
          <w:u w:val="none"/>
        </w:rPr>
        <w:instrText xml:space="preserve">@</w:instrText>
      </w:r>
      <w:r>
        <w:rPr>
          <w:color w:val="000000" w:themeColor="text1"/>
          <w:sz w:val="28"/>
          <w:szCs w:val="28"/>
          <w:u w:val="none"/>
          <w:lang w:val="en-US"/>
        </w:rPr>
        <w:instrText xml:space="preserve">ugorsk</w:instrText>
      </w:r>
      <w:r>
        <w:rPr>
          <w:color w:val="000000" w:themeColor="text1"/>
          <w:sz w:val="28"/>
          <w:szCs w:val="28"/>
          <w:u w:val="none"/>
        </w:rPr>
        <w:instrText xml:space="preserve">.</w:instrText>
      </w:r>
      <w:r>
        <w:rPr>
          <w:color w:val="000000" w:themeColor="text1"/>
          <w:sz w:val="28"/>
          <w:szCs w:val="28"/>
          <w:u w:val="none"/>
          <w:lang w:val="en-US"/>
        </w:rPr>
        <w:instrText xml:space="preserve">ru</w:instrText>
      </w:r>
      <w:r>
        <w:rPr>
          <w:color w:val="000000" w:themeColor="text1"/>
          <w:sz w:val="28"/>
          <w:szCs w:val="28"/>
          <w:u w:val="none"/>
        </w:rPr>
        <w:instrText xml:space="preserve">" </w:instrText>
      </w:r>
      <w:r>
        <w:rPr>
          <w:color w:val="000000" w:themeColor="text1"/>
          <w:sz w:val="28"/>
          <w:szCs w:val="28"/>
          <w:u w:val="none"/>
          <w:lang w:val="en-US"/>
        </w:rPr>
        <w:fldChar w:fldCharType="separate"/>
      </w:r>
      <w:r>
        <w:rPr>
          <w:rStyle w:val="681"/>
          <w:color w:val="000000" w:themeColor="text1"/>
          <w:sz w:val="28"/>
          <w:szCs w:val="28"/>
          <w:u w:val="none"/>
          <w:lang w:val="en-US"/>
        </w:rPr>
        <w:t xml:space="preserve">a</w:t>
      </w:r>
      <w:r>
        <w:rPr>
          <w:rStyle w:val="681"/>
          <w:color w:val="000000" w:themeColor="text1"/>
          <w:sz w:val="28"/>
          <w:szCs w:val="28"/>
          <w:u w:val="none"/>
        </w:rPr>
        <w:t xml:space="preserve">.</w:t>
      </w:r>
      <w:r>
        <w:rPr>
          <w:rStyle w:val="681"/>
          <w:color w:val="000000" w:themeColor="text1"/>
          <w:sz w:val="28"/>
          <w:szCs w:val="28"/>
          <w:u w:val="none"/>
          <w:lang w:val="en-US"/>
        </w:rPr>
        <w:t xml:space="preserve">trifonova</w:t>
      </w:r>
      <w:r>
        <w:rPr>
          <w:rStyle w:val="681"/>
          <w:color w:val="000000" w:themeColor="text1"/>
          <w:sz w:val="28"/>
          <w:szCs w:val="28"/>
          <w:u w:val="none"/>
        </w:rPr>
        <w:t xml:space="preserve">@</w:t>
      </w:r>
      <w:r>
        <w:rPr>
          <w:rStyle w:val="681"/>
          <w:color w:val="000000" w:themeColor="text1"/>
          <w:sz w:val="28"/>
          <w:szCs w:val="28"/>
          <w:u w:val="none"/>
          <w:lang w:val="en-US"/>
        </w:rPr>
        <w:t xml:space="preserve">ugorsk</w:t>
      </w:r>
      <w:r>
        <w:rPr>
          <w:rStyle w:val="681"/>
          <w:color w:val="000000" w:themeColor="text1"/>
          <w:sz w:val="28"/>
          <w:szCs w:val="28"/>
          <w:u w:val="none"/>
        </w:rPr>
        <w:t xml:space="preserve">.</w:t>
      </w:r>
      <w:r>
        <w:rPr>
          <w:rStyle w:val="681"/>
          <w:color w:val="000000" w:themeColor="text1"/>
          <w:sz w:val="28"/>
          <w:szCs w:val="28"/>
          <w:u w:val="none"/>
          <w:lang w:val="en-US"/>
        </w:rPr>
        <w:t xml:space="preserve">ru</w:t>
      </w:r>
      <w:r>
        <w:rPr>
          <w:color w:val="000000" w:themeColor="text1"/>
          <w:sz w:val="28"/>
          <w:szCs w:val="28"/>
          <w:u w:val="none"/>
          <w:lang w:val="en-US"/>
        </w:rPr>
        <w:fldChar w:fldCharType="end"/>
      </w:r>
      <w:r>
        <w:rPr>
          <w:color w:val="000000" w:themeColor="text1"/>
          <w:sz w:val="28"/>
          <w:szCs w:val="28"/>
          <w:u w:val="none"/>
        </w:rPr>
        <w:t xml:space="preserve">.</w:t>
      </w:r>
      <w:r>
        <w:rPr>
          <w:color w:val="000000" w:themeColor="text1"/>
          <w:sz w:val="28"/>
          <w:szCs w:val="28"/>
          <w:u w:val="none"/>
        </w:rPr>
      </w:r>
      <w:r>
        <w:rPr>
          <w:color w:val="000000" w:themeColor="text1"/>
          <w:sz w:val="28"/>
          <w:szCs w:val="28"/>
          <w:u w:val="none"/>
        </w:rPr>
      </w:r>
    </w:p>
    <w:p>
      <w:pPr>
        <w:pStyle w:val="674"/>
        <w:ind w:left="0" w:right="0"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Контактный телефон для обращения по всем организационным вопросам: Трифонова Айсылу Даниловна,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руководитель регионального центра серебряного добровольчества «Молоды душой»:</w:t>
      </w:r>
      <w:r>
        <w:rPr>
          <w:sz w:val="28"/>
          <w:szCs w:val="28"/>
        </w:rPr>
        <w:t xml:space="preserve"> +7</w:t>
      </w:r>
      <w:r>
        <w:rPr>
          <w:sz w:val="28"/>
          <w:szCs w:val="28"/>
        </w:rPr>
        <w:t xml:space="preserve">9028251154, 8(34675)5-00-20</w:t>
      </w:r>
      <w:r>
        <w:rPr>
          <w:sz w:val="28"/>
          <w:szCs w:val="28"/>
        </w:rPr>
      </w:r>
    </w:p>
    <w:p>
      <w:pPr>
        <w:pStyle w:val="663"/>
        <w:ind w:left="105" w:right="52" w:firstLine="0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 w:eastAsia="ru-RU"/>
        </w:rPr>
      </w:r>
      <w:r>
        <w:rPr>
          <w:color w:val="000000"/>
          <w:sz w:val="28"/>
          <w:szCs w:val="28"/>
        </w:rPr>
      </w:r>
    </w:p>
    <w:p>
      <w:pPr>
        <w:pStyle w:val="663"/>
        <w:ind w:left="-206" w:right="0" w:firstLine="0"/>
        <w:jc w:val="left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</w:rPr>
      </w:r>
    </w:p>
    <w:p>
      <w:pPr>
        <w:pStyle w:val="663"/>
        <w:ind w:left="0" w:right="0" w:firstLine="0"/>
        <w:jc w:val="center"/>
        <w:spacing w:before="0" w:beforeAutospacing="0" w:after="0" w:afterAutospacing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Данное положение является официальным вызовом на мероприятие</w:t>
      </w:r>
      <w:r>
        <w:rPr>
          <w:b/>
          <w:sz w:val="28"/>
          <w:szCs w:val="28"/>
          <w:lang w:val="ru-RU"/>
        </w:rPr>
        <w:t xml:space="preserve">.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</w:rPr>
      </w:r>
    </w:p>
    <w:p>
      <w:pPr>
        <w:pStyle w:val="663"/>
        <w:ind w:left="0" w:right="0" w:firstLine="0"/>
        <w:jc w:val="center"/>
        <w:spacing w:before="0" w:beforeAutospacing="0" w:after="0" w:afterAutospacing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</w:rPr>
      </w:r>
    </w:p>
    <w:p>
      <w:pPr>
        <w:pStyle w:val="663"/>
        <w:jc w:val="center"/>
        <w:spacing w:before="0" w:beforeAutospacing="0" w:after="0" w:afterAutospacing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Заявка </w:t>
      </w:r>
      <w:r>
        <w:rPr>
          <w:b/>
          <w:sz w:val="28"/>
          <w:szCs w:val="28"/>
        </w:rPr>
      </w:r>
    </w:p>
    <w:p>
      <w:pPr>
        <w:pStyle w:val="663"/>
        <w:ind w:left="0" w:right="571" w:firstLine="0"/>
        <w:jc w:val="center"/>
        <w:spacing w:before="0" w:beforeAutospacing="0" w:after="0" w:afterAutospacing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на участие </w:t>
      </w:r>
      <w:r>
        <w:rPr>
          <w:b/>
          <w:sz w:val="28"/>
          <w:szCs w:val="28"/>
          <w:lang w:val="ru-RU"/>
        </w:rPr>
        <w:t xml:space="preserve">в  </w:t>
      </w:r>
      <w:r>
        <w:rPr>
          <w:b/>
          <w:sz w:val="28"/>
          <w:szCs w:val="28"/>
          <w:lang w:val="ru-RU"/>
        </w:rPr>
        <w:t xml:space="preserve">туристическом слете</w:t>
      </w:r>
      <w:r>
        <w:rPr>
          <w:b/>
          <w:sz w:val="28"/>
          <w:szCs w:val="28"/>
          <w:lang w:val="ru-RU"/>
        </w:rPr>
        <w:t xml:space="preserve">  </w:t>
      </w:r>
      <w:r>
        <w:rPr>
          <w:b/>
          <w:sz w:val="28"/>
          <w:szCs w:val="28"/>
          <w:lang w:val="ru-RU"/>
        </w:rPr>
        <w:t xml:space="preserve">серебряных добровольцев (граждан старшего поколения)  Ханты-Мансийского автономного округа – Югры «Югорский привал- 202</w:t>
      </w:r>
      <w:r>
        <w:rPr>
          <w:b/>
          <w:sz w:val="28"/>
          <w:szCs w:val="28"/>
          <w:lang w:val="ru-RU"/>
        </w:rPr>
        <w:t xml:space="preserve">5</w:t>
      </w:r>
      <w:r>
        <w:rPr>
          <w:b/>
          <w:sz w:val="28"/>
          <w:szCs w:val="28"/>
          <w:lang w:val="ru-RU"/>
        </w:rPr>
        <w:t xml:space="preserve">»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</w:rPr>
      </w:r>
    </w:p>
    <w:p>
      <w:pPr>
        <w:pStyle w:val="663"/>
        <w:ind w:left="0" w:right="571" w:firstLine="0"/>
        <w:jc w:val="center"/>
        <w:spacing w:before="0" w:beforeAutospacing="0" w:after="0" w:afterAutospacing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</w:rPr>
      </w:r>
    </w:p>
    <w:p>
      <w:pPr>
        <w:pStyle w:val="663"/>
        <w:ind w:right="-766"/>
        <w:jc w:val="center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</w:rPr>
      </w:r>
    </w:p>
    <w:p>
      <w:pPr>
        <w:pStyle w:val="669"/>
        <w:numPr>
          <w:ilvl w:val="0"/>
          <w:numId w:val="12"/>
        </w:numPr>
        <w:spacing w:before="0" w:beforeAutospacing="0" w:after="0" w:afterAutospacing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образование </w:t>
      </w:r>
      <w:r>
        <w:rPr>
          <w:rFonts w:ascii="Times New Roman" w:hAnsi="Times New Roman"/>
          <w:sz w:val="28"/>
          <w:szCs w:val="28"/>
        </w:rPr>
        <w:t xml:space="preserve">_________________________________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69"/>
        <w:numPr>
          <w:ilvl w:val="0"/>
          <w:numId w:val="12"/>
        </w:numPr>
        <w:spacing w:before="0" w:beforeAutospacing="0" w:after="0" w:afterAutospacing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Название команды </w:t>
      </w:r>
      <w:r>
        <w:rPr>
          <w:rFonts w:ascii="Times New Roman" w:hAnsi="Times New Roman"/>
          <w:b/>
          <w:sz w:val="28"/>
          <w:szCs w:val="28"/>
        </w:rPr>
        <w:t xml:space="preserve"> __________________________________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69"/>
        <w:numPr>
          <w:ilvl w:val="0"/>
          <w:numId w:val="12"/>
        </w:num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Капитан команды:  </w:t>
      </w:r>
      <w:r>
        <w:rPr>
          <w:rFonts w:ascii="Times New Roman" w:hAnsi="Times New Roman"/>
          <w:b/>
          <w:sz w:val="28"/>
          <w:szCs w:val="28"/>
        </w:rPr>
        <w:t xml:space="preserve">__________________________________________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9"/>
        <w:numPr>
          <w:ilvl w:val="0"/>
          <w:numId w:val="12"/>
        </w:numPr>
        <w:spacing w:before="0" w:beforeAutospacing="0" w:after="0" w:afterAutospacing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телефон руководителя команды </w:t>
      </w:r>
      <w:r>
        <w:rPr>
          <w:rFonts w:ascii="Times New Roman" w:hAnsi="Times New Roman"/>
          <w:b/>
          <w:sz w:val="28"/>
          <w:szCs w:val="28"/>
        </w:rPr>
        <w:t xml:space="preserve">______________________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69"/>
        <w:numPr>
          <w:ilvl w:val="0"/>
          <w:numId w:val="12"/>
        </w:num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команды</w:t>
      </w:r>
      <w:r>
        <w:rPr>
          <w:rFonts w:ascii="Times New Roman" w:hAnsi="Times New Roman"/>
          <w:sz w:val="28"/>
          <w:szCs w:val="28"/>
        </w:rPr>
      </w:r>
    </w:p>
    <w:tbl>
      <w:tblPr>
        <w:tblW w:w="9606" w:type="dxa"/>
        <w:tblInd w:w="0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00"/>
        <w:gridCol w:w="2892"/>
        <w:gridCol w:w="3020"/>
        <w:gridCol w:w="2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1000" w:type="dxa"/>
            <w:vAlign w:val="top"/>
            <w:textDirection w:val="lrTb"/>
            <w:noWrap w:val="false"/>
          </w:tcPr>
          <w:p>
            <w:pPr>
              <w:pStyle w:val="663"/>
              <w:spacing w:before="0" w:beforeAutospacing="0" w:after="0" w:afterAutospacing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№/пп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892" w:type="dxa"/>
            <w:vAlign w:val="top"/>
            <w:textDirection w:val="lrTb"/>
            <w:noWrap w:val="false"/>
          </w:tcPr>
          <w:p>
            <w:pPr>
              <w:pStyle w:val="663"/>
              <w:spacing w:before="0" w:beforeAutospacing="0" w:after="0" w:afterAutospacing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участника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3020" w:type="dxa"/>
            <w:vAlign w:val="top"/>
            <w:textDirection w:val="lrTb"/>
            <w:noWrap w:val="false"/>
          </w:tcPr>
          <w:p>
            <w:pPr>
              <w:pStyle w:val="663"/>
              <w:spacing w:before="0" w:beforeAutospacing="0" w:after="0" w:afterAutospacing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рождения</w:t>
            </w:r>
            <w:r>
              <w:rPr>
                <w:sz w:val="28"/>
                <w:szCs w:val="28"/>
                <w:lang w:val="ru-RU"/>
              </w:rPr>
              <w:t xml:space="preserve"> участника</w:t>
            </w:r>
            <w:r>
              <w:rPr>
                <w:rFonts w:eastAsia="Calibri"/>
                <w:sz w:val="28"/>
                <w:szCs w:val="28"/>
                <w:lang w:val="ru-RU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694" w:type="dxa"/>
            <w:vAlign w:val="top"/>
            <w:textDirection w:val="lrTb"/>
            <w:noWrap w:val="false"/>
          </w:tcPr>
          <w:p>
            <w:pPr>
              <w:pStyle w:val="663"/>
              <w:spacing w:before="0" w:beforeAutospacing="0" w:after="0" w:afterAutospacing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Домашний адрес,</w:t>
            </w:r>
            <w:r>
              <w:rPr>
                <w:sz w:val="28"/>
                <w:szCs w:val="28"/>
              </w:rPr>
            </w:r>
          </w:p>
          <w:p>
            <w:pPr>
              <w:pStyle w:val="663"/>
              <w:spacing w:before="0" w:beforeAutospacing="0" w:after="0" w:afterAutospacing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1000" w:type="dxa"/>
            <w:vAlign w:val="top"/>
            <w:textDirection w:val="lrTb"/>
            <w:noWrap w:val="false"/>
          </w:tcPr>
          <w:p>
            <w:pPr>
              <w:pStyle w:val="669"/>
              <w:numPr>
                <w:ilvl w:val="0"/>
                <w:numId w:val="1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892" w:type="dxa"/>
            <w:vAlign w:val="top"/>
            <w:textDirection w:val="lrTb"/>
            <w:noWrap w:val="false"/>
          </w:tcPr>
          <w:p>
            <w:pPr>
              <w:pStyle w:val="663"/>
              <w:spacing w:before="0" w:beforeAutospacing="0" w:after="0" w:afterAutospacing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3020" w:type="dxa"/>
            <w:vAlign w:val="top"/>
            <w:textDirection w:val="lrTb"/>
            <w:noWrap w:val="false"/>
          </w:tcPr>
          <w:p>
            <w:pPr>
              <w:pStyle w:val="663"/>
              <w:spacing w:before="0" w:beforeAutospacing="0" w:after="0" w:afterAutospacing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694" w:type="dxa"/>
            <w:vAlign w:val="top"/>
            <w:textDirection w:val="lrTb"/>
            <w:noWrap w:val="false"/>
          </w:tcPr>
          <w:p>
            <w:pPr>
              <w:pStyle w:val="663"/>
              <w:spacing w:before="0" w:beforeAutospacing="0" w:after="0" w:afterAutospacing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1000" w:type="dxa"/>
            <w:vAlign w:val="top"/>
            <w:textDirection w:val="lrTb"/>
            <w:noWrap w:val="false"/>
          </w:tcPr>
          <w:p>
            <w:pPr>
              <w:pStyle w:val="669"/>
              <w:numPr>
                <w:ilvl w:val="0"/>
                <w:numId w:val="1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892" w:type="dxa"/>
            <w:vAlign w:val="top"/>
            <w:textDirection w:val="lrTb"/>
            <w:noWrap w:val="false"/>
          </w:tcPr>
          <w:p>
            <w:pPr>
              <w:pStyle w:val="663"/>
              <w:spacing w:before="0" w:beforeAutospacing="0" w:after="0" w:afterAutospacing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3020" w:type="dxa"/>
            <w:vAlign w:val="top"/>
            <w:textDirection w:val="lrTb"/>
            <w:noWrap w:val="false"/>
          </w:tcPr>
          <w:p>
            <w:pPr>
              <w:pStyle w:val="663"/>
              <w:spacing w:before="0" w:beforeAutospacing="0" w:after="0" w:afterAutospacing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694" w:type="dxa"/>
            <w:vAlign w:val="top"/>
            <w:textDirection w:val="lrTb"/>
            <w:noWrap w:val="false"/>
          </w:tcPr>
          <w:p>
            <w:pPr>
              <w:pStyle w:val="663"/>
              <w:spacing w:before="0" w:beforeAutospacing="0" w:after="0" w:afterAutospacing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1000" w:type="dxa"/>
            <w:vAlign w:val="top"/>
            <w:textDirection w:val="lrTb"/>
            <w:noWrap w:val="false"/>
          </w:tcPr>
          <w:p>
            <w:pPr>
              <w:pStyle w:val="669"/>
              <w:numPr>
                <w:ilvl w:val="0"/>
                <w:numId w:val="1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892" w:type="dxa"/>
            <w:vAlign w:val="top"/>
            <w:textDirection w:val="lrTb"/>
            <w:noWrap w:val="false"/>
          </w:tcPr>
          <w:p>
            <w:pPr>
              <w:pStyle w:val="663"/>
              <w:spacing w:before="0" w:beforeAutospacing="0" w:after="0" w:afterAutospacing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3020" w:type="dxa"/>
            <w:vAlign w:val="top"/>
            <w:textDirection w:val="lrTb"/>
            <w:noWrap w:val="false"/>
          </w:tcPr>
          <w:p>
            <w:pPr>
              <w:pStyle w:val="663"/>
              <w:spacing w:before="0" w:beforeAutospacing="0" w:after="0" w:afterAutospacing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694" w:type="dxa"/>
            <w:vAlign w:val="top"/>
            <w:textDirection w:val="lrTb"/>
            <w:noWrap w:val="false"/>
          </w:tcPr>
          <w:p>
            <w:pPr>
              <w:pStyle w:val="663"/>
              <w:spacing w:before="0" w:beforeAutospacing="0" w:after="0" w:afterAutospacing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1000" w:type="dxa"/>
            <w:vAlign w:val="top"/>
            <w:textDirection w:val="lrTb"/>
            <w:noWrap w:val="false"/>
          </w:tcPr>
          <w:p>
            <w:pPr>
              <w:pStyle w:val="669"/>
              <w:numPr>
                <w:ilvl w:val="0"/>
                <w:numId w:val="1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892" w:type="dxa"/>
            <w:vAlign w:val="top"/>
            <w:textDirection w:val="lrTb"/>
            <w:noWrap w:val="false"/>
          </w:tcPr>
          <w:p>
            <w:pPr>
              <w:pStyle w:val="663"/>
              <w:spacing w:before="0" w:beforeAutospacing="0" w:after="0" w:afterAutospacing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3020" w:type="dxa"/>
            <w:vAlign w:val="top"/>
            <w:textDirection w:val="lrTb"/>
            <w:noWrap w:val="false"/>
          </w:tcPr>
          <w:p>
            <w:pPr>
              <w:pStyle w:val="663"/>
              <w:spacing w:before="0" w:beforeAutospacing="0" w:after="0" w:afterAutospacing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694" w:type="dxa"/>
            <w:vAlign w:val="top"/>
            <w:textDirection w:val="lrTb"/>
            <w:noWrap w:val="false"/>
          </w:tcPr>
          <w:p>
            <w:pPr>
              <w:pStyle w:val="663"/>
              <w:spacing w:before="0" w:beforeAutospacing="0" w:after="0" w:afterAutospacing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1000" w:type="dxa"/>
            <w:vAlign w:val="top"/>
            <w:textDirection w:val="lrTb"/>
            <w:noWrap w:val="false"/>
          </w:tcPr>
          <w:p>
            <w:pPr>
              <w:pStyle w:val="669"/>
              <w:numPr>
                <w:ilvl w:val="0"/>
                <w:numId w:val="1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892" w:type="dxa"/>
            <w:vAlign w:val="top"/>
            <w:textDirection w:val="lrTb"/>
            <w:noWrap w:val="false"/>
          </w:tcPr>
          <w:p>
            <w:pPr>
              <w:pStyle w:val="663"/>
              <w:spacing w:before="0" w:beforeAutospacing="0" w:after="0" w:afterAutospacing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3020" w:type="dxa"/>
            <w:vAlign w:val="top"/>
            <w:textDirection w:val="lrTb"/>
            <w:noWrap w:val="false"/>
          </w:tcPr>
          <w:p>
            <w:pPr>
              <w:pStyle w:val="663"/>
              <w:spacing w:before="0" w:beforeAutospacing="0" w:after="0" w:afterAutospacing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694" w:type="dxa"/>
            <w:vAlign w:val="top"/>
            <w:textDirection w:val="lrTb"/>
            <w:noWrap w:val="false"/>
          </w:tcPr>
          <w:p>
            <w:pPr>
              <w:pStyle w:val="663"/>
              <w:spacing w:before="0" w:beforeAutospacing="0" w:after="0" w:afterAutospacing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1000" w:type="dxa"/>
            <w:vAlign w:val="top"/>
            <w:textDirection w:val="lrTb"/>
            <w:noWrap w:val="false"/>
          </w:tcPr>
          <w:p>
            <w:pPr>
              <w:pStyle w:val="669"/>
              <w:numPr>
                <w:ilvl w:val="0"/>
                <w:numId w:val="1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892" w:type="dxa"/>
            <w:vAlign w:val="top"/>
            <w:textDirection w:val="lrTb"/>
            <w:noWrap w:val="false"/>
          </w:tcPr>
          <w:p>
            <w:pPr>
              <w:pStyle w:val="663"/>
              <w:spacing w:before="0" w:beforeAutospacing="0" w:after="0" w:afterAutospacing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3020" w:type="dxa"/>
            <w:vAlign w:val="top"/>
            <w:textDirection w:val="lrTb"/>
            <w:noWrap w:val="false"/>
          </w:tcPr>
          <w:p>
            <w:pPr>
              <w:pStyle w:val="663"/>
              <w:spacing w:before="0" w:beforeAutospacing="0" w:after="0" w:afterAutospacing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694" w:type="dxa"/>
            <w:vAlign w:val="top"/>
            <w:textDirection w:val="lrTb"/>
            <w:noWrap w:val="false"/>
          </w:tcPr>
          <w:p>
            <w:pPr>
              <w:pStyle w:val="663"/>
              <w:spacing w:before="0" w:beforeAutospacing="0" w:after="0" w:afterAutospacing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3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1000" w:type="dxa"/>
            <w:vAlign w:val="top"/>
            <w:textDirection w:val="lrTb"/>
            <w:noWrap w:val="false"/>
          </w:tcPr>
          <w:p>
            <w:pPr>
              <w:pStyle w:val="669"/>
              <w:numPr>
                <w:ilvl w:val="0"/>
                <w:numId w:val="1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892" w:type="dxa"/>
            <w:vAlign w:val="top"/>
            <w:textDirection w:val="lrTb"/>
            <w:noWrap w:val="false"/>
          </w:tcPr>
          <w:p>
            <w:pPr>
              <w:pStyle w:val="669"/>
              <w:ind w:left="0"/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3020" w:type="dxa"/>
            <w:vAlign w:val="top"/>
            <w:textDirection w:val="lrTb"/>
            <w:noWrap w:val="false"/>
          </w:tcPr>
          <w:p>
            <w:pPr>
              <w:pStyle w:val="669"/>
              <w:ind w:left="0"/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694" w:type="dxa"/>
            <w:vAlign w:val="top"/>
            <w:textDirection w:val="lrTb"/>
            <w:noWrap w:val="false"/>
          </w:tcPr>
          <w:p>
            <w:pPr>
              <w:pStyle w:val="663"/>
              <w:spacing w:before="0" w:beforeAutospacing="0" w:after="0" w:afterAutospacing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pStyle w:val="677"/>
        <w:spacing w:before="0" w:beforeAutospacing="0" w:after="0" w:afterAutospacing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4" w:h="16834" w:orient="portrait"/>
      <w:pgMar w:top="1417" w:right="1276" w:bottom="1134" w:left="1559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center"/>
      <w:rPr>
        <w:sz w:val="24"/>
        <w:szCs w:val="24"/>
      </w:rPr>
    </w:pPr>
    <w:fldSimple w:instr="PAGE \* MERGEFORMAT">
      <w:r>
        <w:rPr>
          <w:sz w:val="24"/>
          <w:szCs w:val="24"/>
        </w:rPr>
        <w:t xml:space="preserve">1</w:t>
      </w:r>
    </w:fldSimple>
    <w:r>
      <w:rPr>
        <w:sz w:val="24"/>
        <w:szCs w:val="24"/>
      </w:rPr>
    </w:r>
    <w:r>
      <w:rPr>
        <w:sz w:val="24"/>
        <w:szCs w:val="24"/>
      </w:rPr>
    </w:r>
  </w:p>
  <w:p>
    <w:pPr>
      <w:pStyle w:val="42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50" w:hanging="450"/>
      </w:pPr>
      <w:rPr>
        <w:b w:val="0"/>
        <w:i w:val="0"/>
      </w:rPr>
    </w:lvl>
    <w:lvl w:ilvl="1">
      <w:start w:val="3"/>
      <w:numFmt w:val="decimal"/>
      <w:isLgl w:val="false"/>
      <w:suff w:val="tab"/>
      <w:lvlText w:val="%1.%2."/>
      <w:lvlJc w:val="left"/>
      <w:pPr>
        <w:ind w:left="1003" w:hanging="720"/>
      </w:pPr>
      <w:rPr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6" w:hanging="720"/>
      </w:pPr>
      <w:rPr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29" w:hanging="1080"/>
      </w:pPr>
      <w:rPr>
        <w:b w:val="0"/>
        <w:i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12" w:hanging="1080"/>
      </w:pPr>
      <w:rPr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440"/>
      </w:pPr>
      <w:rPr>
        <w:b w:val="0"/>
        <w:i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498" w:hanging="1800"/>
      </w:pPr>
      <w:rPr>
        <w:b w:val="0"/>
        <w:i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1" w:hanging="1800"/>
      </w:pPr>
      <w:rPr>
        <w:b w:val="0"/>
        <w:i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424" w:hanging="2160"/>
      </w:pPr>
      <w:rPr>
        <w:b w:val="0"/>
        <w:i w:val="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">
    <w:multiLevelType w:val="hybridMultilevel"/>
    <w:lvl w:ilvl="0">
      <w:start w:val="10"/>
      <w:numFmt w:val="decimal"/>
      <w:pStyle w:val="664"/>
      <w:isLgl w:val="false"/>
      <w:suff w:val="tab"/>
      <w:lvlText w:val="%1."/>
      <w:lvlJc w:val="left"/>
      <w:pPr>
        <w:ind w:left="467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3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110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1182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1254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1326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139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1470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1542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827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30"/>
        <w:szCs w:val="30"/>
        <w:u w:val="none"/>
        <w:vertAlign w:val="baseline"/>
        <w:lang w:val="ru-RU"/>
      </w:rPr>
    </w:lvl>
    <w:lvl w:ilvl="1">
      <w:start w:val="1"/>
      <w:numFmt w:val="lowerLetter"/>
      <w:isLgl w:val="false"/>
      <w:suff w:val="tab"/>
      <w:lvlText w:val="%2"/>
      <w:lvlJc w:val="left"/>
      <w:pPr>
        <w:ind w:left="723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795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867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939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1011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1083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1155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1227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86" w:hanging="360"/>
      </w:pPr>
      <w:rPr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146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4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06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50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66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26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2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86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b/>
        <w:i w:val="0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4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6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8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0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2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4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6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8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0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24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61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8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75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82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9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7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04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1159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9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5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47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19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3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5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07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79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81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62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34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06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78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50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22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94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66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68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40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12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84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56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28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00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72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</w:abstractNum>
  <w:abstractNum w:abstractNumId="21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69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41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13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85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57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29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01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73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</w:lvl>
    <w:lvl w:ilvl="1">
      <w:start w:val="6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9"/>
  </w:num>
  <w:num w:numId="2">
    <w:abstractNumId w:val="20"/>
  </w:num>
  <w:num w:numId="3">
    <w:abstractNumId w:val="18"/>
  </w:num>
  <w:num w:numId="4">
    <w:abstractNumId w:val="21"/>
  </w:num>
  <w:num w:numId="5">
    <w:abstractNumId w:val="5"/>
  </w:num>
  <w:num w:numId="6">
    <w:abstractNumId w:val="4"/>
  </w:num>
  <w:num w:numId="7">
    <w:abstractNumId w:val="11"/>
  </w:num>
  <w:num w:numId="8">
    <w:abstractNumId w:val="12"/>
  </w:num>
  <w:num w:numId="9">
    <w:abstractNumId w:val="14"/>
  </w:num>
  <w:num w:numId="10">
    <w:abstractNumId w:val="22"/>
  </w:num>
  <w:num w:numId="11">
    <w:abstractNumId w:val="10"/>
  </w:num>
  <w:num w:numId="12">
    <w:abstractNumId w:val="6"/>
  </w:num>
  <w:num w:numId="13">
    <w:abstractNumId w:val="1"/>
  </w:num>
  <w:num w:numId="14">
    <w:abstractNumId w:val="0"/>
  </w:num>
  <w:num w:numId="15">
    <w:abstractNumId w:val="16"/>
    <w:lvlOverride w:ilvl="0">
      <w:startOverride w:val="2"/>
    </w:lvlOverride>
  </w:num>
  <w:num w:numId="16">
    <w:abstractNumId w:val="16"/>
    <w:lvlOverride w:ilvl="0">
      <w:startOverride w:val="2"/>
    </w:lvlOverride>
  </w:num>
  <w:num w:numId="17">
    <w:abstractNumId w:val="8"/>
  </w:num>
  <w:num w:numId="18">
    <w:abstractNumId w:val="2"/>
  </w:num>
  <w:num w:numId="19">
    <w:abstractNumId w:val="9"/>
  </w:num>
  <w:num w:numId="20">
    <w:abstractNumId w:val="7"/>
  </w:num>
  <w:num w:numId="21">
    <w:abstractNumId w:val="3"/>
  </w:num>
  <w:num w:numId="22">
    <w:abstractNumId w:val="13"/>
  </w:num>
  <w:num w:numId="23">
    <w:abstractNumId w:val="15"/>
  </w:num>
  <w:num w:numId="24">
    <w:abstractNumId w:val="17"/>
  </w:num>
  <w:num w:numId="25">
    <w:abstractNumId w:val="23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3"/>
    <w:next w:val="66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3"/>
    <w:next w:val="66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3"/>
    <w:next w:val="66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3"/>
    <w:next w:val="66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3"/>
    <w:next w:val="66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3"/>
    <w:next w:val="66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3"/>
    <w:next w:val="66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3"/>
    <w:next w:val="66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3"/>
    <w:next w:val="66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3"/>
    <w:next w:val="66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63"/>
    <w:next w:val="66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63"/>
    <w:next w:val="66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3"/>
    <w:next w:val="66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6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63"/>
    <w:next w:val="6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6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63"/>
    <w:next w:val="66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3"/>
    <w:next w:val="66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3"/>
    <w:next w:val="66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3"/>
    <w:next w:val="66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3"/>
    <w:next w:val="66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3"/>
    <w:next w:val="66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3"/>
    <w:next w:val="66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3"/>
    <w:next w:val="66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3"/>
    <w:next w:val="66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3"/>
    <w:next w:val="663"/>
    <w:uiPriority w:val="99"/>
    <w:unhideWhenUsed/>
    <w:pPr>
      <w:spacing w:after="0" w:afterAutospacing="0"/>
    </w:pPr>
  </w:style>
  <w:style w:type="paragraph" w:styleId="663" w:default="1">
    <w:name w:val="Normal"/>
    <w:next w:val="663"/>
    <w:link w:val="663"/>
    <w:qFormat/>
    <w:pPr>
      <w:ind w:left="10" w:right="139" w:hanging="10"/>
      <w:jc w:val="both"/>
      <w:spacing w:after="5" w:line="270" w:lineRule="auto"/>
    </w:pPr>
    <w:rPr>
      <w:rFonts w:ascii="Times New Roman" w:hAnsi="Times New Roman"/>
      <w:color w:val="000000"/>
      <w:sz w:val="28"/>
      <w:szCs w:val="22"/>
      <w:lang w:val="en-US" w:eastAsia="en-US" w:bidi="ar-SA"/>
    </w:rPr>
  </w:style>
  <w:style w:type="paragraph" w:styleId="664">
    <w:name w:val="Заголовок 1"/>
    <w:next w:val="663"/>
    <w:link w:val="668"/>
    <w:uiPriority w:val="9"/>
    <w:unhideWhenUsed/>
    <w:qFormat/>
    <w:pPr>
      <w:numPr>
        <w:ilvl w:val="0"/>
        <w:numId w:val="6"/>
      </w:numPr>
      <w:ind w:left="283"/>
      <w:jc w:val="center"/>
      <w:keepLines/>
      <w:keepNext/>
      <w:spacing w:line="259" w:lineRule="auto"/>
      <w:outlineLvl w:val="0"/>
    </w:pPr>
    <w:rPr>
      <w:rFonts w:ascii="Times New Roman" w:hAnsi="Times New Roman"/>
      <w:color w:val="000000"/>
      <w:sz w:val="32"/>
      <w:szCs w:val="22"/>
      <w:lang w:val="en-US" w:eastAsia="en-US" w:bidi="ar-SA"/>
    </w:rPr>
  </w:style>
  <w:style w:type="character" w:styleId="665">
    <w:name w:val="Основной шрифт абзаца"/>
    <w:next w:val="665"/>
    <w:link w:val="663"/>
    <w:uiPriority w:val="1"/>
    <w:semiHidden/>
    <w:unhideWhenUsed/>
  </w:style>
  <w:style w:type="table" w:styleId="666">
    <w:name w:val="Обычная таблица"/>
    <w:next w:val="666"/>
    <w:link w:val="663"/>
    <w:uiPriority w:val="99"/>
    <w:semiHidden/>
    <w:unhideWhenUsed/>
    <w:tblPr/>
  </w:style>
  <w:style w:type="numbering" w:styleId="667">
    <w:name w:val="Нет списка"/>
    <w:next w:val="667"/>
    <w:link w:val="663"/>
    <w:uiPriority w:val="99"/>
    <w:semiHidden/>
    <w:unhideWhenUsed/>
  </w:style>
  <w:style w:type="character" w:styleId="668">
    <w:name w:val="Заголовок 1 Знак"/>
    <w:next w:val="668"/>
    <w:link w:val="664"/>
    <w:rPr>
      <w:rFonts w:ascii="Times New Roman" w:hAnsi="Times New Roman" w:eastAsia="Times New Roman" w:cs="Times New Roman"/>
      <w:color w:val="000000"/>
      <w:sz w:val="32"/>
    </w:rPr>
  </w:style>
  <w:style w:type="paragraph" w:styleId="669">
    <w:name w:val="Абзац списка"/>
    <w:basedOn w:val="663"/>
    <w:next w:val="669"/>
    <w:link w:val="663"/>
    <w:uiPriority w:val="99"/>
    <w:qFormat/>
    <w:pPr>
      <w:contextualSpacing/>
      <w:ind w:left="720" w:right="0" w:firstLine="0"/>
      <w:jc w:val="left"/>
      <w:spacing w:after="200" w:line="276" w:lineRule="auto"/>
    </w:pPr>
    <w:rPr>
      <w:rFonts w:ascii="Calibri" w:hAnsi="Calibri" w:eastAsia="Times New Roman" w:cs="Times New Roman"/>
      <w:color w:val="000000"/>
      <w:sz w:val="22"/>
      <w:lang w:val="ru-RU" w:eastAsia="ru-RU"/>
    </w:rPr>
  </w:style>
  <w:style w:type="paragraph" w:styleId="670">
    <w:name w:val="Обычный (веб)"/>
    <w:basedOn w:val="663"/>
    <w:next w:val="670"/>
    <w:link w:val="663"/>
    <w:uiPriority w:val="99"/>
    <w:pPr>
      <w:ind w:left="0" w:right="0" w:firstLine="0"/>
      <w:jc w:val="left"/>
      <w:spacing w:before="100" w:beforeAutospacing="1" w:after="100" w:afterAutospacing="1" w:line="240" w:lineRule="auto"/>
    </w:pPr>
    <w:rPr>
      <w:color w:val="000000"/>
      <w:sz w:val="24"/>
      <w:szCs w:val="24"/>
      <w:lang w:val="ru-RU" w:eastAsia="ru-RU"/>
    </w:rPr>
  </w:style>
  <w:style w:type="table" w:styleId="671">
    <w:name w:val="Сетка таблицы"/>
    <w:basedOn w:val="666"/>
    <w:next w:val="671"/>
    <w:link w:val="663"/>
    <w:pPr>
      <w:widowControl w:val="off"/>
    </w:pPr>
    <w:rPr>
      <w:rFonts w:ascii="Times New Roman" w:hAnsi="Times New Roman"/>
    </w:rPr>
    <w:tblPr/>
  </w:style>
  <w:style w:type="paragraph" w:styleId="672">
    <w:name w:val="Текст выноски"/>
    <w:basedOn w:val="663"/>
    <w:next w:val="672"/>
    <w:link w:val="67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73">
    <w:name w:val="Текст выноски Знак"/>
    <w:next w:val="673"/>
    <w:link w:val="672"/>
    <w:uiPriority w:val="99"/>
    <w:semiHidden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674">
    <w:name w:val="Список"/>
    <w:basedOn w:val="663"/>
    <w:next w:val="674"/>
    <w:link w:val="663"/>
    <w:pPr>
      <w:ind w:left="283" w:right="0" w:hanging="283"/>
      <w:jc w:val="left"/>
      <w:spacing w:after="0" w:line="240" w:lineRule="auto"/>
    </w:pPr>
    <w:rPr>
      <w:color w:val="000000"/>
      <w:sz w:val="24"/>
      <w:szCs w:val="24"/>
      <w:lang w:val="ru-RU" w:eastAsia="ru-RU"/>
    </w:rPr>
  </w:style>
  <w:style w:type="paragraph" w:styleId="675">
    <w:name w:val="Основной текст с отступом"/>
    <w:basedOn w:val="678"/>
    <w:next w:val="675"/>
    <w:link w:val="676"/>
    <w:qFormat/>
    <w:pPr>
      <w:ind w:left="0" w:right="0" w:firstLine="210"/>
      <w:jc w:val="left"/>
      <w:spacing w:line="240" w:lineRule="auto"/>
    </w:pPr>
    <w:rPr>
      <w:color w:val="000000"/>
      <w:sz w:val="24"/>
      <w:szCs w:val="24"/>
      <w:lang w:val="ru-RU" w:eastAsia="ru-RU"/>
    </w:rPr>
  </w:style>
  <w:style w:type="character" w:styleId="676">
    <w:name w:val="Основной текст с отступом Знак"/>
    <w:next w:val="676"/>
    <w:link w:val="675"/>
    <w:rPr>
      <w:rFonts w:ascii="Times New Roman" w:hAnsi="Times New Roman"/>
      <w:sz w:val="24"/>
      <w:szCs w:val="24"/>
    </w:rPr>
  </w:style>
  <w:style w:type="paragraph" w:styleId="677">
    <w:name w:val="Без интервала"/>
    <w:next w:val="677"/>
    <w:link w:val="663"/>
    <w:uiPriority w:val="1"/>
    <w:qFormat/>
    <w:rPr>
      <w:rFonts w:eastAsia="Calibri"/>
      <w:sz w:val="22"/>
      <w:szCs w:val="22"/>
      <w:lang w:val="ru-RU" w:eastAsia="en-US" w:bidi="ar-SA"/>
    </w:rPr>
  </w:style>
  <w:style w:type="paragraph" w:styleId="678">
    <w:name w:val="Основной текст"/>
    <w:basedOn w:val="663"/>
    <w:next w:val="678"/>
    <w:link w:val="679"/>
    <w:uiPriority w:val="99"/>
    <w:semiHidden/>
    <w:unhideWhenUsed/>
    <w:pPr>
      <w:spacing w:after="120"/>
    </w:pPr>
  </w:style>
  <w:style w:type="character" w:styleId="679">
    <w:name w:val="Основной текст Знак"/>
    <w:next w:val="679"/>
    <w:link w:val="678"/>
    <w:uiPriority w:val="99"/>
    <w:semiHidden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680">
    <w:name w:val="Маркированный список 3"/>
    <w:basedOn w:val="663"/>
    <w:next w:val="680"/>
    <w:link w:val="663"/>
    <w:pPr>
      <w:ind w:left="566" w:right="0" w:hanging="283"/>
      <w:jc w:val="left"/>
      <w:spacing w:after="0" w:line="240" w:lineRule="auto"/>
    </w:pPr>
    <w:rPr>
      <w:color w:val="000000"/>
      <w:sz w:val="24"/>
      <w:szCs w:val="24"/>
      <w:lang w:val="ru-RU" w:eastAsia="ru-RU"/>
    </w:rPr>
  </w:style>
  <w:style w:type="character" w:styleId="681">
    <w:name w:val="Гиперссылка"/>
    <w:next w:val="681"/>
    <w:link w:val="663"/>
    <w:uiPriority w:val="99"/>
    <w:unhideWhenUsed/>
    <w:rPr>
      <w:color w:val="0000ff"/>
      <w:u w:val="single"/>
    </w:rPr>
  </w:style>
  <w:style w:type="character" w:styleId="682">
    <w:name w:val="Строгий"/>
    <w:next w:val="682"/>
    <w:link w:val="663"/>
    <w:uiPriority w:val="22"/>
    <w:qFormat/>
    <w:rPr>
      <w:b/>
      <w:bCs/>
    </w:rPr>
  </w:style>
  <w:style w:type="character" w:styleId="1746" w:default="1">
    <w:name w:val="Default Paragraph Font"/>
    <w:uiPriority w:val="1"/>
    <w:semiHidden/>
    <w:unhideWhenUsed/>
  </w:style>
  <w:style w:type="numbering" w:styleId="1747" w:default="1">
    <w:name w:val="No List"/>
    <w:uiPriority w:val="99"/>
    <w:semiHidden/>
    <w:unhideWhenUsed/>
  </w:style>
  <w:style w:type="table" w:styleId="17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Organization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revision>33</cp:revision>
  <dcterms:created xsi:type="dcterms:W3CDTF">2023-09-04T09:33:00Z</dcterms:created>
  <dcterms:modified xsi:type="dcterms:W3CDTF">2025-06-24T11:48:30Z</dcterms:modified>
  <cp:version>917504</cp:version>
</cp:coreProperties>
</file>