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08"/>
        <w:gridCol w:w="7380"/>
      </w:tblGrid>
      <w:tr>
        <w:tblPrEx/>
        <w:trPr>
          <w:trHeight w:val="4036"/>
        </w:trPr>
        <w:tc>
          <w:tcPr>
            <w:tcW w:w="2808" w:type="dxa"/>
            <w:textDirection w:val="lrTb"/>
            <w:noWrap w:val="false"/>
          </w:tcPr>
          <w:p>
            <w:r/>
            <w:r/>
          </w:p>
          <w:p>
            <w:pPr>
              <w:jc w:val="center"/>
            </w:pPr>
            <w:r>
              <w:t xml:space="preserve">ИЗВЕЩЕНИЕ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738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УФК по Ханты-Мансийскому автономному округу – Югре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(Управление Министерства юстиции Российской Федерации по Ханты-Мансийскому автономному округу – Югре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</w:t>
            </w:r>
            <w:r>
              <w:rPr>
                <w:sz w:val="20"/>
                <w:szCs w:val="20"/>
              </w:rPr>
              <w:t xml:space="preserve">/с 04871А13450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получателя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  <w:t xml:space="preserve">8601037659</w:t>
            </w:r>
            <w:r>
              <w:rPr>
                <w:sz w:val="20"/>
                <w:szCs w:val="20"/>
              </w:rPr>
              <w:t xml:space="preserve">        КПП </w:t>
            </w:r>
            <w:r>
              <w:rPr>
                <w:sz w:val="20"/>
                <w:szCs w:val="20"/>
              </w:rPr>
              <w:t xml:space="preserve">860101001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</w:r>
          </w:p>
          <w:p>
            <w:pPr>
              <w:pStyle w:val="7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КБК </w:t>
            </w:r>
            <w:r>
              <w:rPr>
                <w:sz w:val="20"/>
                <w:szCs w:val="20"/>
              </w:rPr>
              <w:t xml:space="preserve">3181080</w:t>
            </w:r>
            <w:r>
              <w:rPr>
                <w:sz w:val="20"/>
                <w:szCs w:val="20"/>
              </w:rPr>
              <w:t xml:space="preserve">7200010039110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ОКТМО 71871000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ОКЦ № 8 Уральского ГУ Банка России</w:t>
            </w:r>
            <w:r>
              <w:rPr>
                <w:sz w:val="20"/>
                <w:szCs w:val="20"/>
              </w:rPr>
              <w:t xml:space="preserve">//УФК по </w:t>
            </w:r>
            <w:r>
              <w:rPr>
                <w:sz w:val="20"/>
                <w:szCs w:val="20"/>
              </w:rPr>
              <w:t xml:space="preserve">Ханты-Мансийскому автономному </w:t>
            </w:r>
            <w:r>
              <w:rPr>
                <w:sz w:val="20"/>
                <w:szCs w:val="20"/>
              </w:rPr>
              <w:br/>
              <w:t xml:space="preserve">округу – Югре </w:t>
            </w:r>
            <w:r>
              <w:rPr>
                <w:sz w:val="20"/>
                <w:szCs w:val="20"/>
              </w:rPr>
              <w:t xml:space="preserve">г. Ханты-Мансийск</w:t>
            </w:r>
            <w:r>
              <w:rPr>
                <w:sz w:val="20"/>
                <w:szCs w:val="20"/>
              </w:rPr>
              <w:t xml:space="preserve">,  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 </w:t>
            </w:r>
            <w:r>
              <w:rPr>
                <w:sz w:val="20"/>
                <w:szCs w:val="20"/>
              </w:rPr>
              <w:t xml:space="preserve">007162163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Расчетный счёт:</w:t>
            </w:r>
            <w:r>
              <w:rPr>
                <w:sz w:val="20"/>
                <w:szCs w:val="20"/>
              </w:rPr>
              <w:t xml:space="preserve"> 03100643000000018700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</w:t>
            </w:r>
            <w:r>
              <w:rPr>
                <w:sz w:val="20"/>
                <w:szCs w:val="20"/>
              </w:rPr>
              <w:t xml:space="preserve">.с</w:t>
            </w:r>
            <w:r>
              <w:rPr>
                <w:sz w:val="20"/>
                <w:szCs w:val="20"/>
              </w:rPr>
              <w:t xml:space="preserve">чёт</w:t>
            </w:r>
            <w:r>
              <w:rPr>
                <w:sz w:val="20"/>
                <w:szCs w:val="20"/>
              </w:rPr>
              <w:t xml:space="preserve">: 40102810245370000007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И.О. плательщика ____________</w:t>
            </w:r>
            <w:r>
              <w:rPr>
                <w:sz w:val="20"/>
                <w:szCs w:val="20"/>
              </w:rPr>
              <w:t xml:space="preserve">___________________________________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Адрес плательщика</w:t>
            </w:r>
            <w:r>
              <w:rPr>
                <w:sz w:val="22"/>
                <w:szCs w:val="22"/>
              </w:rPr>
              <w:t xml:space="preserve"> _________________________________________________</w:t>
            </w:r>
            <w:r>
              <w:rPr>
                <w:color w:val="ff0000"/>
                <w:sz w:val="18"/>
                <w:szCs w:val="18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5133"/>
              <w:gridCol w:w="2021"/>
            </w:tblGrid>
            <w:tr>
              <w:tblPrEx/>
              <w:trPr>
                <w:trHeight w:val="271"/>
              </w:trPr>
              <w:tc>
                <w:tcPr>
                  <w:tcW w:w="513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платежа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021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Сумма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352"/>
              </w:trPr>
              <w:tc>
                <w:tcPr>
                  <w:tcW w:w="5133" w:type="dxa"/>
                  <w:vAlign w:val="center"/>
                  <w:textDirection w:val="lrTb"/>
                  <w:noWrap w:val="false"/>
                </w:tcPr>
                <w:p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Проставление штампа апостиль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02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 5</w:t>
                  </w:r>
                  <w:r>
                    <w:rPr>
                      <w:sz w:val="20"/>
                      <w:szCs w:val="20"/>
                    </w:rPr>
                    <w:t xml:space="preserve">00 рублей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Дата                                                  Подпись плательщика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047"/>
        </w:trPr>
        <w:tc>
          <w:tcPr>
            <w:tcW w:w="2808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pPr>
              <w:jc w:val="center"/>
            </w:pPr>
            <w:r>
              <w:t xml:space="preserve">КВИТАНЦИЯ</w:t>
            </w:r>
            <w:r/>
          </w:p>
          <w:p>
            <w:pPr>
              <w:jc w:val="center"/>
            </w:pPr>
            <w:r>
              <w:t xml:space="preserve">Кассир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738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УФК по Ханты-Мансийскому автономному округу – Югре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(Управление Министерства юстиции Российской Федерации по Ханты-Мансийскому автономному округу – Югре </w:t>
            </w:r>
            <w:r>
              <w:rPr>
                <w:sz w:val="20"/>
                <w:szCs w:val="20"/>
              </w:rPr>
              <w:t xml:space="preserve">л</w:t>
            </w:r>
            <w:r>
              <w:rPr>
                <w:sz w:val="20"/>
                <w:szCs w:val="20"/>
              </w:rPr>
              <w:t xml:space="preserve">/с 04871А13450)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получателя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  <w:t xml:space="preserve">8601037659</w:t>
            </w:r>
            <w:r>
              <w:rPr>
                <w:sz w:val="20"/>
                <w:szCs w:val="20"/>
              </w:rPr>
              <w:t xml:space="preserve">        КПП </w:t>
            </w:r>
            <w:r>
              <w:rPr>
                <w:sz w:val="20"/>
                <w:szCs w:val="20"/>
              </w:rPr>
              <w:t xml:space="preserve">860101001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</w:r>
          </w:p>
          <w:p>
            <w:pPr>
              <w:pStyle w:val="7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КБК 31810807200010039110      ОКТМО 71871000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ОКЦ № 8 Уральского ГУ Банка России</w:t>
            </w:r>
            <w:r>
              <w:rPr>
                <w:sz w:val="20"/>
                <w:szCs w:val="20"/>
              </w:rPr>
              <w:t xml:space="preserve">//УФК по Ханты-Мансийскому автономному </w:t>
            </w:r>
            <w:r>
              <w:rPr>
                <w:sz w:val="20"/>
                <w:szCs w:val="20"/>
              </w:rPr>
              <w:br/>
              <w:t xml:space="preserve">округу – Югре г. Ханты-Мансийск,  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 007162163  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Расчетный счёт: 03100643000000018700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</w:t>
            </w:r>
            <w:r>
              <w:rPr>
                <w:sz w:val="20"/>
                <w:szCs w:val="20"/>
              </w:rPr>
              <w:t xml:space="preserve">.с</w:t>
            </w:r>
            <w:r>
              <w:rPr>
                <w:sz w:val="20"/>
                <w:szCs w:val="20"/>
              </w:rPr>
              <w:t xml:space="preserve">чёт</w:t>
            </w:r>
            <w:r>
              <w:rPr>
                <w:sz w:val="20"/>
                <w:szCs w:val="20"/>
              </w:rPr>
              <w:t xml:space="preserve">: 40102810245370000007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И.О. плательщика </w:t>
            </w:r>
            <w:r>
              <w:rPr>
                <w:sz w:val="20"/>
                <w:szCs w:val="20"/>
              </w:rPr>
              <w:t xml:space="preserve">_______________________________________________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Адрес плательщика ______________________________________________________</w:t>
            </w:r>
            <w:bookmarkStart w:id="0" w:name="_GoBack"/>
            <w:r/>
            <w:bookmarkEnd w:id="0"/>
            <w:r/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5133"/>
              <w:gridCol w:w="2021"/>
            </w:tblGrid>
            <w:tr>
              <w:tblPrEx/>
              <w:trPr>
                <w:trHeight w:val="271"/>
              </w:trPr>
              <w:tc>
                <w:tcPr>
                  <w:tcW w:w="513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платежа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021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Сумма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352"/>
              </w:trPr>
              <w:tc>
                <w:tcPr>
                  <w:tcW w:w="5133" w:type="dxa"/>
                  <w:vAlign w:val="center"/>
                  <w:textDirection w:val="lrTb"/>
                  <w:noWrap w:val="false"/>
                </w:tcPr>
                <w:p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Проставление штампа апостиль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02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2 500 рублей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Дата                                                  Подпись плательщика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0" w:right="707" w:bottom="142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9526" cy="9526"/>
              <wp:effectExtent l="0" t="0" r="0" b="0"/>
              <wp:docPr id="1" name="Рисунок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  <pic:nvPr/>
                    </pic:nvPicPr>
                    <pic:blipFill>
                      <a:blip/>
                      <a:stretch/>
                    </pic:blipFill>
                    <pic:spPr bwMode="auto">
                      <a:xfrm>
                        <a:off x="0" y="0"/>
                        <a:ext cx="9526" cy="95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0.75pt;height:0.75pt;mso-wrap-distance-left:0.00pt;mso-wrap-distance-top:0.00pt;mso-wrap-distance-right:0.00pt;mso-wrap-distance-bottom:0.00pt;" stroked="false">
              <v:path textboxrect="0,0,0,0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75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9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1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3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5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7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9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1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3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9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1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3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5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7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9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1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28"/>
    <w:next w:val="72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2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28"/>
    <w:next w:val="72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2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28"/>
    <w:next w:val="72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2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8"/>
    <w:next w:val="72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2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8"/>
    <w:next w:val="72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8"/>
    <w:next w:val="72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8"/>
    <w:next w:val="72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8"/>
    <w:next w:val="72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8"/>
    <w:next w:val="72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28"/>
    <w:next w:val="72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29"/>
    <w:link w:val="34"/>
    <w:uiPriority w:val="10"/>
    <w:rPr>
      <w:sz w:val="48"/>
      <w:szCs w:val="48"/>
    </w:rPr>
  </w:style>
  <w:style w:type="paragraph" w:styleId="36">
    <w:name w:val="Subtitle"/>
    <w:basedOn w:val="728"/>
    <w:next w:val="72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9"/>
    <w:link w:val="36"/>
    <w:uiPriority w:val="11"/>
    <w:rPr>
      <w:sz w:val="24"/>
      <w:szCs w:val="24"/>
    </w:rPr>
  </w:style>
  <w:style w:type="paragraph" w:styleId="38">
    <w:name w:val="Quote"/>
    <w:basedOn w:val="728"/>
    <w:next w:val="72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8"/>
    <w:next w:val="72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9"/>
    <w:link w:val="736"/>
    <w:uiPriority w:val="99"/>
  </w:style>
  <w:style w:type="character" w:styleId="45">
    <w:name w:val="Footer Char"/>
    <w:basedOn w:val="729"/>
    <w:link w:val="738"/>
    <w:uiPriority w:val="99"/>
  </w:style>
  <w:style w:type="paragraph" w:styleId="46">
    <w:name w:val="Caption"/>
    <w:basedOn w:val="728"/>
    <w:next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38"/>
    <w:uiPriority w:val="99"/>
  </w:style>
  <w:style w:type="table" w:styleId="48">
    <w:name w:val="Table Grid"/>
    <w:basedOn w:val="7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2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9"/>
    <w:uiPriority w:val="99"/>
    <w:unhideWhenUsed/>
    <w:rPr>
      <w:vertAlign w:val="superscript"/>
    </w:rPr>
  </w:style>
  <w:style w:type="paragraph" w:styleId="178">
    <w:name w:val="endnote text"/>
    <w:basedOn w:val="72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9"/>
    <w:uiPriority w:val="99"/>
    <w:semiHidden/>
    <w:unhideWhenUsed/>
    <w:rPr>
      <w:vertAlign w:val="superscript"/>
    </w:rPr>
  </w:style>
  <w:style w:type="paragraph" w:styleId="181">
    <w:name w:val="toc 1"/>
    <w:basedOn w:val="728"/>
    <w:next w:val="72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8"/>
    <w:next w:val="72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8"/>
    <w:next w:val="72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8"/>
    <w:next w:val="72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8"/>
    <w:next w:val="72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8"/>
    <w:next w:val="72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8"/>
    <w:next w:val="72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8"/>
    <w:next w:val="72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8"/>
    <w:next w:val="72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8"/>
    <w:next w:val="728"/>
    <w:uiPriority w:val="99"/>
    <w:unhideWhenUsed/>
    <w:pPr>
      <w:spacing w:after="0" w:afterAutospacing="0"/>
    </w:pPr>
  </w:style>
  <w:style w:type="paragraph" w:styleId="728" w:default="1">
    <w:name w:val="Normal"/>
    <w:qFormat/>
    <w:rPr>
      <w:sz w:val="24"/>
      <w:szCs w:val="24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paragraph" w:styleId="732">
    <w:name w:val="No Spacing"/>
    <w:uiPriority w:val="1"/>
    <w:qFormat/>
    <w:rPr>
      <w:sz w:val="24"/>
      <w:szCs w:val="24"/>
    </w:rPr>
  </w:style>
  <w:style w:type="paragraph" w:styleId="733">
    <w:name w:val="List Paragraph"/>
    <w:basedOn w:val="728"/>
    <w:uiPriority w:val="34"/>
    <w:qFormat/>
    <w:pPr>
      <w:contextualSpacing/>
      <w:ind w:left="720"/>
    </w:pPr>
  </w:style>
  <w:style w:type="paragraph" w:styleId="734">
    <w:name w:val="Balloon Text"/>
    <w:basedOn w:val="728"/>
    <w:link w:val="735"/>
    <w:uiPriority w:val="99"/>
    <w:semiHidden/>
    <w:unhideWhenUsed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basedOn w:val="729"/>
    <w:link w:val="734"/>
    <w:uiPriority w:val="99"/>
    <w:semiHidden/>
    <w:rPr>
      <w:rFonts w:ascii="Tahoma" w:hAnsi="Tahoma" w:cs="Tahoma"/>
      <w:sz w:val="16"/>
      <w:szCs w:val="16"/>
    </w:rPr>
  </w:style>
  <w:style w:type="paragraph" w:styleId="736">
    <w:name w:val="Header"/>
    <w:basedOn w:val="728"/>
    <w:link w:val="73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7" w:customStyle="1">
    <w:name w:val="Верхний колонтитул Знак"/>
    <w:basedOn w:val="729"/>
    <w:link w:val="736"/>
    <w:uiPriority w:val="99"/>
    <w:rPr>
      <w:sz w:val="24"/>
      <w:szCs w:val="24"/>
    </w:rPr>
  </w:style>
  <w:style w:type="paragraph" w:styleId="738">
    <w:name w:val="Footer"/>
    <w:basedOn w:val="728"/>
    <w:link w:val="73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9" w:customStyle="1">
    <w:name w:val="Нижний колонтитул Знак"/>
    <w:basedOn w:val="729"/>
    <w:link w:val="738"/>
    <w:uiPriority w:val="99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ЗАГС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Марина</dc:creator>
  <cp:revision>22</cp:revision>
  <dcterms:created xsi:type="dcterms:W3CDTF">2018-09-19T08:17:00Z</dcterms:created>
  <dcterms:modified xsi:type="dcterms:W3CDTF">2025-10-30T10:35:05Z</dcterms:modified>
</cp:coreProperties>
</file>