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336D0" w14:textId="77777777" w:rsidR="00C27723" w:rsidRDefault="00C27723" w:rsidP="00C03345">
      <w:pPr>
        <w:rPr>
          <w:color w:val="000000" w:themeColor="text1"/>
          <w:sz w:val="28"/>
          <w:szCs w:val="28"/>
        </w:rPr>
      </w:pPr>
    </w:p>
    <w:p w14:paraId="1FFE5590" w14:textId="087C7B58" w:rsidR="00C27723" w:rsidRPr="00C03345" w:rsidRDefault="00AD0A51" w:rsidP="001042B2">
      <w:pPr>
        <w:ind w:firstLine="567"/>
        <w:jc w:val="center"/>
        <w:rPr>
          <w:b/>
          <w:color w:val="000000" w:themeColor="text1"/>
          <w:sz w:val="28"/>
          <w:szCs w:val="28"/>
        </w:rPr>
      </w:pPr>
      <w:bookmarkStart w:id="0" w:name="_Hlk119326802"/>
      <w:bookmarkStart w:id="1" w:name="_Hlk128563674"/>
      <w:r w:rsidRPr="00C03345">
        <w:rPr>
          <w:b/>
          <w:color w:val="000000" w:themeColor="text1"/>
          <w:sz w:val="28"/>
          <w:szCs w:val="28"/>
        </w:rPr>
        <w:t>Информации об объектах</w:t>
      </w:r>
      <w:r w:rsidR="001042B2" w:rsidRPr="00C03345">
        <w:rPr>
          <w:b/>
          <w:color w:val="000000" w:themeColor="text1"/>
          <w:sz w:val="28"/>
          <w:szCs w:val="28"/>
        </w:rPr>
        <w:t xml:space="preserve"> мун</w:t>
      </w:r>
      <w:r w:rsidR="001D305A" w:rsidRPr="00C03345">
        <w:rPr>
          <w:b/>
          <w:color w:val="000000" w:themeColor="text1"/>
          <w:sz w:val="28"/>
          <w:szCs w:val="28"/>
        </w:rPr>
        <w:t>и</w:t>
      </w:r>
      <w:r w:rsidRPr="00C03345">
        <w:rPr>
          <w:b/>
          <w:color w:val="000000" w:themeColor="text1"/>
          <w:sz w:val="28"/>
          <w:szCs w:val="28"/>
        </w:rPr>
        <w:t>ципального имущества, доступных</w:t>
      </w:r>
      <w:r w:rsidR="001042B2" w:rsidRPr="00C03345">
        <w:rPr>
          <w:b/>
          <w:color w:val="000000" w:themeColor="text1"/>
          <w:sz w:val="28"/>
          <w:szCs w:val="28"/>
        </w:rPr>
        <w:t xml:space="preserve"> для аренды</w:t>
      </w:r>
    </w:p>
    <w:bookmarkEnd w:id="0"/>
    <w:bookmarkEnd w:id="1"/>
    <w:p w14:paraId="3ED650F4" w14:textId="77777777" w:rsidR="00AD0A51" w:rsidRDefault="00AD0A51" w:rsidP="00BF0583">
      <w:pPr>
        <w:rPr>
          <w:sz w:val="28"/>
          <w:szCs w:val="28"/>
        </w:rPr>
      </w:pPr>
    </w:p>
    <w:p w14:paraId="10B09788" w14:textId="326C9186" w:rsidR="00AD0A51" w:rsidRPr="00BF0583" w:rsidRDefault="00C940E5" w:rsidP="000C4802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Часть нежилого помещения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8363"/>
      </w:tblGrid>
      <w:tr w:rsidR="00AD0A51" w:rsidRPr="00BF0583" w14:paraId="72DB389E" w14:textId="77777777" w:rsidTr="00E80DB0">
        <w:tc>
          <w:tcPr>
            <w:tcW w:w="993" w:type="dxa"/>
          </w:tcPr>
          <w:p w14:paraId="03F02FE5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306A235B" w14:textId="77777777" w:rsidR="00AD0A51" w:rsidRPr="00C940E5" w:rsidRDefault="00AD0A51" w:rsidP="00C940E5">
            <w:pPr>
              <w:spacing w:line="276" w:lineRule="auto"/>
              <w:rPr>
                <w:color w:val="000000" w:themeColor="text1"/>
              </w:rPr>
            </w:pPr>
            <w:r w:rsidRPr="00C940E5">
              <w:rPr>
                <w:color w:val="000000" w:themeColor="text1"/>
              </w:rPr>
              <w:t>Наименование муниципального образования - городской округ Пыть-Ях</w:t>
            </w:r>
          </w:p>
        </w:tc>
      </w:tr>
      <w:tr w:rsidR="00AD0A51" w:rsidRPr="00BF0583" w14:paraId="335D8BBD" w14:textId="77777777" w:rsidTr="00E80DB0">
        <w:tc>
          <w:tcPr>
            <w:tcW w:w="993" w:type="dxa"/>
          </w:tcPr>
          <w:p w14:paraId="5F17E814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332F29A6" w14:textId="138EC2A1" w:rsidR="00AD0A51" w:rsidRPr="00BF0583" w:rsidRDefault="00AD0A51" w:rsidP="00460C2A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Адрес объекта недвижимости - ХМАО-Югра, г. Пыть-Ях,</w:t>
            </w:r>
            <w:r w:rsidR="00C940E5">
              <w:rPr>
                <w:color w:val="000000" w:themeColor="text1"/>
              </w:rPr>
              <w:t xml:space="preserve"> 2</w:t>
            </w:r>
            <w:r w:rsidR="00460C2A">
              <w:rPr>
                <w:color w:val="000000" w:themeColor="text1"/>
              </w:rPr>
              <w:t xml:space="preserve"> мкр.</w:t>
            </w:r>
            <w:r w:rsidR="00C940E5">
              <w:rPr>
                <w:color w:val="000000" w:themeColor="text1"/>
              </w:rPr>
              <w:t xml:space="preserve"> Нефтяников</w:t>
            </w:r>
            <w:r w:rsidR="00460C2A">
              <w:rPr>
                <w:color w:val="000000" w:themeColor="text1"/>
              </w:rPr>
              <w:t xml:space="preserve">, дом </w:t>
            </w:r>
            <w:r w:rsidR="00C940E5">
              <w:rPr>
                <w:color w:val="000000" w:themeColor="text1"/>
              </w:rPr>
              <w:t>8, пом. 21</w:t>
            </w:r>
          </w:p>
        </w:tc>
      </w:tr>
      <w:tr w:rsidR="00AD0A51" w:rsidRPr="00BF0583" w14:paraId="0CA01ACF" w14:textId="77777777" w:rsidTr="00E80DB0">
        <w:tc>
          <w:tcPr>
            <w:tcW w:w="993" w:type="dxa"/>
          </w:tcPr>
          <w:p w14:paraId="26C6A19C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2D32B03F" w14:textId="77405E02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Кадастровый номер объе</w:t>
            </w:r>
            <w:r w:rsidR="00460C2A">
              <w:rPr>
                <w:color w:val="000000" w:themeColor="text1"/>
              </w:rPr>
              <w:t xml:space="preserve">кта недвижимости - </w:t>
            </w:r>
            <w:r w:rsidR="00C940E5" w:rsidRPr="00C940E5">
              <w:rPr>
                <w:color w:val="000000" w:themeColor="text1"/>
              </w:rPr>
              <w:t>86:15:0101012:2841</w:t>
            </w:r>
          </w:p>
        </w:tc>
      </w:tr>
      <w:tr w:rsidR="00AD0A51" w:rsidRPr="00BF0583" w14:paraId="0361934F" w14:textId="77777777" w:rsidTr="00E80DB0">
        <w:tc>
          <w:tcPr>
            <w:tcW w:w="993" w:type="dxa"/>
          </w:tcPr>
          <w:p w14:paraId="75313A55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7C97C57D" w14:textId="77777777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 xml:space="preserve">Наименование объекта недвижимости и его характеристики – </w:t>
            </w:r>
          </w:p>
          <w:p w14:paraId="65803AED" w14:textId="0C72F3B1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нежило</w:t>
            </w:r>
            <w:r w:rsidR="003A642F">
              <w:rPr>
                <w:color w:val="000000" w:themeColor="text1"/>
              </w:rPr>
              <w:t>е помещение, общей площадью 31,8</w:t>
            </w:r>
            <w:r w:rsidRPr="00BF0583">
              <w:rPr>
                <w:color w:val="000000" w:themeColor="text1"/>
              </w:rPr>
              <w:t xml:space="preserve"> кв.м.</w:t>
            </w:r>
          </w:p>
        </w:tc>
      </w:tr>
      <w:tr w:rsidR="00AD0A51" w:rsidRPr="00BF0583" w14:paraId="1E0BCAFF" w14:textId="77777777" w:rsidTr="00E80DB0">
        <w:tc>
          <w:tcPr>
            <w:tcW w:w="993" w:type="dxa"/>
          </w:tcPr>
          <w:p w14:paraId="515CDED1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72DCDCB4" w14:textId="7696DE27" w:rsidR="00AD0A51" w:rsidRPr="00BF0583" w:rsidRDefault="00AD0A51" w:rsidP="007943E2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Целевое использование (разрешенное использование) объекта недвижимости - административное, офисное</w:t>
            </w:r>
          </w:p>
        </w:tc>
      </w:tr>
      <w:tr w:rsidR="00AD0A51" w:rsidRPr="00BF0583" w14:paraId="013C3F97" w14:textId="77777777" w:rsidTr="00E80DB0">
        <w:tc>
          <w:tcPr>
            <w:tcW w:w="993" w:type="dxa"/>
          </w:tcPr>
          <w:p w14:paraId="457757CD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0E703209" w14:textId="2994B8A2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Реквизиты муниципального правового акта, регулирующего порядок предоставления объекта недвижимости</w:t>
            </w:r>
            <w:r w:rsidRPr="00BF0583">
              <w:rPr>
                <w:rStyle w:val="af7"/>
                <w:color w:val="000000" w:themeColor="text1"/>
              </w:rPr>
              <w:footnoteReference w:id="1"/>
            </w:r>
            <w:r w:rsidRPr="00BF0583">
              <w:rPr>
                <w:color w:val="000000" w:themeColor="text1"/>
              </w:rPr>
              <w:t xml:space="preserve"> - </w:t>
            </w:r>
            <w:r w:rsidR="00144BC7" w:rsidRPr="00144BC7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AD0A51" w:rsidRPr="00BF0583" w14:paraId="7FB988DE" w14:textId="77777777" w:rsidTr="00E80DB0">
        <w:tc>
          <w:tcPr>
            <w:tcW w:w="993" w:type="dxa"/>
          </w:tcPr>
          <w:p w14:paraId="7F603FCB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2A7C5AF1" w14:textId="03CBA236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Реквизиты муниципального правового акта, регулирующего порядок установления арендной платы</w:t>
            </w:r>
            <w:r w:rsidRPr="00BF0583">
              <w:rPr>
                <w:rStyle w:val="af7"/>
                <w:color w:val="000000" w:themeColor="text1"/>
              </w:rPr>
              <w:footnoteReference w:id="2"/>
            </w:r>
            <w:r w:rsidRPr="00BF0583">
              <w:rPr>
                <w:color w:val="000000" w:themeColor="text1"/>
              </w:rPr>
              <w:t xml:space="preserve"> - </w:t>
            </w:r>
            <w:r w:rsidR="00144BC7" w:rsidRPr="00144BC7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AD0A51" w:rsidRPr="00BF0583" w14:paraId="1B01180F" w14:textId="77777777" w:rsidTr="00E80DB0">
        <w:tc>
          <w:tcPr>
            <w:tcW w:w="993" w:type="dxa"/>
          </w:tcPr>
          <w:p w14:paraId="0BC4AB22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12E5DBD8" w14:textId="77777777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Доступная инженерная инфраструктура</w:t>
            </w:r>
            <w:r w:rsidRPr="00BF0583">
              <w:rPr>
                <w:rStyle w:val="af7"/>
                <w:color w:val="000000" w:themeColor="text1"/>
              </w:rPr>
              <w:footnoteReference w:id="3"/>
            </w:r>
            <w:r w:rsidRPr="00BF0583">
              <w:rPr>
                <w:color w:val="000000" w:themeColor="text1"/>
              </w:rPr>
              <w:t>:</w:t>
            </w:r>
          </w:p>
          <w:p w14:paraId="172FB28E" w14:textId="77777777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- электроснабжение - да</w:t>
            </w:r>
          </w:p>
          <w:p w14:paraId="1BE1B732" w14:textId="65D0EF97" w:rsidR="00AD0A51" w:rsidRPr="00BF0583" w:rsidRDefault="00460C2A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водоснабжение - да</w:t>
            </w:r>
          </w:p>
          <w:p w14:paraId="3D3DC930" w14:textId="3E96EC79" w:rsidR="00AD0A51" w:rsidRPr="00BF0583" w:rsidRDefault="00460C2A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водоотведение - да</w:t>
            </w:r>
          </w:p>
          <w:p w14:paraId="065C0FFB" w14:textId="77777777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- теплоснабжение - да</w:t>
            </w:r>
          </w:p>
          <w:p w14:paraId="14DDC5FC" w14:textId="77777777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- газоснабжение - нет</w:t>
            </w:r>
          </w:p>
        </w:tc>
      </w:tr>
      <w:tr w:rsidR="00AD0A51" w:rsidRPr="00BF0583" w14:paraId="349A4E90" w14:textId="77777777" w:rsidTr="00E80DB0">
        <w:tc>
          <w:tcPr>
            <w:tcW w:w="993" w:type="dxa"/>
          </w:tcPr>
          <w:p w14:paraId="1404C42E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15E6CC31" w14:textId="77777777" w:rsidR="00AD0A51" w:rsidRPr="00BF0583" w:rsidRDefault="00AD0A51" w:rsidP="00E80DB0">
            <w:pPr>
              <w:pStyle w:val="af0"/>
              <w:spacing w:line="276" w:lineRule="auto"/>
              <w:ind w:left="0"/>
              <w:rPr>
                <w:bCs/>
                <w:iCs/>
              </w:rPr>
            </w:pPr>
            <w:r w:rsidRPr="00BF0583">
              <w:rPr>
                <w:bCs/>
                <w:iCs/>
              </w:rPr>
              <w:t>Включен ли объект в перечень для предоставления на праве владения и (или) пользования на долгосрочной и льготной основе субъектам МСП</w:t>
            </w:r>
            <w:r w:rsidRPr="00BF0583">
              <w:rPr>
                <w:rStyle w:val="af7"/>
                <w:bCs/>
                <w:iCs/>
              </w:rPr>
              <w:footnoteReference w:id="4"/>
            </w:r>
            <w:r w:rsidRPr="00BF0583">
              <w:rPr>
                <w:bCs/>
                <w:iCs/>
              </w:rPr>
              <w:t xml:space="preserve"> - да</w:t>
            </w:r>
          </w:p>
          <w:p w14:paraId="52341F1C" w14:textId="34253112" w:rsidR="00AD0A51" w:rsidRPr="00BF0583" w:rsidRDefault="00144BC7" w:rsidP="007943E2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144BC7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AD0A51" w:rsidRPr="00BF0583" w14:paraId="1A9A3D72" w14:textId="77777777" w:rsidTr="00E80DB0">
        <w:tc>
          <w:tcPr>
            <w:tcW w:w="993" w:type="dxa"/>
          </w:tcPr>
          <w:p w14:paraId="1EC4B88A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7BE851E2" w14:textId="16D89519" w:rsidR="00AD0A51" w:rsidRPr="00BF0583" w:rsidRDefault="00AD0A51" w:rsidP="007943E2">
            <w:pPr>
              <w:pStyle w:val="af0"/>
              <w:spacing w:line="276" w:lineRule="auto"/>
              <w:ind w:left="0"/>
              <w:rPr>
                <w:bCs/>
                <w:iCs/>
              </w:rPr>
            </w:pPr>
            <w:r w:rsidRPr="00BF0583">
              <w:rPr>
                <w:bCs/>
                <w:iCs/>
              </w:rPr>
              <w:t>Сведения о техническом состоянии объекта недвижимости (необходимость, капитального ремонта, ре</w:t>
            </w:r>
            <w:r w:rsidR="00460C2A">
              <w:rPr>
                <w:bCs/>
                <w:iCs/>
              </w:rPr>
              <w:t>конструкции и т.п.) – нежилое</w:t>
            </w:r>
            <w:r w:rsidRPr="00BF0583">
              <w:rPr>
                <w:bCs/>
                <w:iCs/>
              </w:rPr>
              <w:t xml:space="preserve"> помещени</w:t>
            </w:r>
            <w:r w:rsidR="00460C2A">
              <w:rPr>
                <w:bCs/>
                <w:iCs/>
              </w:rPr>
              <w:t xml:space="preserve">е в </w:t>
            </w:r>
            <w:r w:rsidR="0009578D">
              <w:rPr>
                <w:bCs/>
                <w:iCs/>
              </w:rPr>
              <w:t>удовлетворительном</w:t>
            </w:r>
            <w:r w:rsidR="00460C2A">
              <w:rPr>
                <w:bCs/>
                <w:iCs/>
              </w:rPr>
              <w:t xml:space="preserve"> состоянии</w:t>
            </w:r>
          </w:p>
        </w:tc>
      </w:tr>
      <w:tr w:rsidR="00AD0A51" w:rsidRPr="00BF0583" w14:paraId="09B52886" w14:textId="77777777" w:rsidTr="00E80DB0">
        <w:tc>
          <w:tcPr>
            <w:tcW w:w="993" w:type="dxa"/>
          </w:tcPr>
          <w:p w14:paraId="2A33F916" w14:textId="77777777" w:rsidR="00AD0A51" w:rsidRPr="00BF0583" w:rsidRDefault="00AD0A51" w:rsidP="00AD0A51">
            <w:pPr>
              <w:pStyle w:val="af0"/>
              <w:numPr>
                <w:ilvl w:val="0"/>
                <w:numId w:val="2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19B68265" w14:textId="0159BF4F" w:rsidR="00AD0A51" w:rsidRPr="00BF0583" w:rsidRDefault="00AD0A51" w:rsidP="00E80DB0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 xml:space="preserve">Контактная информация должностного лица, ответственного за предоставление объекта недвижимости субъекту МСП (ФИО, должность, @почта, телефон) – Афанасьева Ирина Евгеньевна, консультант отдела по работе с муниципальным имуществом, </w:t>
            </w:r>
            <w:hyperlink r:id="rId8" w:history="1">
              <w:r w:rsidR="005A19E4" w:rsidRPr="00FF35FA">
                <w:rPr>
                  <w:rStyle w:val="a3"/>
                  <w:sz w:val="22"/>
                  <w:szCs w:val="22"/>
                </w:rPr>
                <w:t>AfanasevaIE@py86.ru</w:t>
              </w:r>
            </w:hyperlink>
            <w:r w:rsidR="004B5B72" w:rsidRPr="00FF35FA">
              <w:rPr>
                <w:rStyle w:val="a3"/>
                <w:color w:val="auto"/>
                <w:sz w:val="22"/>
                <w:szCs w:val="22"/>
                <w:u w:val="none"/>
              </w:rPr>
              <w:t>,</w:t>
            </w:r>
            <w:r w:rsidR="005A19E4" w:rsidRPr="00FF35F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F35FA">
              <w:rPr>
                <w:color w:val="000000" w:themeColor="text1"/>
                <w:sz w:val="22"/>
                <w:szCs w:val="22"/>
              </w:rPr>
              <w:t>8 (3463) 46-55-68</w:t>
            </w:r>
            <w:r w:rsidR="007943E2" w:rsidRPr="00FF35FA">
              <w:rPr>
                <w:color w:val="000000" w:themeColor="text1"/>
                <w:sz w:val="22"/>
                <w:szCs w:val="22"/>
              </w:rPr>
              <w:t>, 42-07-33</w:t>
            </w:r>
          </w:p>
        </w:tc>
      </w:tr>
    </w:tbl>
    <w:p w14:paraId="4E8F16FB" w14:textId="280FE115" w:rsidR="00FD3D00" w:rsidRPr="00460C2A" w:rsidRDefault="00FD3D00" w:rsidP="00460C2A">
      <w:pPr>
        <w:jc w:val="both"/>
        <w:rPr>
          <w:color w:val="000000" w:themeColor="text1"/>
          <w:sz w:val="28"/>
          <w:szCs w:val="28"/>
        </w:rPr>
      </w:pPr>
    </w:p>
    <w:p w14:paraId="4505F710" w14:textId="0621B826" w:rsidR="00EB331B" w:rsidRDefault="003A642F" w:rsidP="00EB331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A2303E" wp14:editId="4C5B323C">
            <wp:extent cx="2623185" cy="1967389"/>
            <wp:effectExtent l="4128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848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7144" cy="197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2AB">
        <w:rPr>
          <w:noProof/>
          <w:sz w:val="28"/>
          <w:szCs w:val="28"/>
        </w:rPr>
        <w:t xml:space="preserve">  </w:t>
      </w:r>
      <w:r w:rsidR="003F72AB" w:rsidRPr="003F72AB">
        <w:rPr>
          <w:noProof/>
          <w:sz w:val="28"/>
          <w:szCs w:val="28"/>
        </w:rPr>
        <w:drawing>
          <wp:inline distT="0" distB="0" distL="0" distR="0" wp14:anchorId="073F346C" wp14:editId="27E67149">
            <wp:extent cx="1971675" cy="2628900"/>
            <wp:effectExtent l="0" t="0" r="9525" b="0"/>
            <wp:docPr id="6" name="Рисунок 6" descr="C:\Users\AfanasevaIE\Desktop\УМИ\2023\ОЦЕНКА ИМУЩЕСТВА\Оценка имущества октябрь\2-8-21 (16,0 кв.м.)\IMG_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fanasevaIE\Desktop\УМИ\2023\ОЦЕНКА ИМУЩЕСТВА\Оценка имущества октябрь\2-8-21 (16,0 кв.м.)\IMG_3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38" cy="263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2AB">
        <w:rPr>
          <w:noProof/>
          <w:sz w:val="28"/>
          <w:szCs w:val="28"/>
        </w:rPr>
        <w:t xml:space="preserve">  </w:t>
      </w:r>
      <w:r w:rsidR="003F72AB" w:rsidRPr="003F72AB">
        <w:rPr>
          <w:noProof/>
          <w:sz w:val="28"/>
          <w:szCs w:val="28"/>
        </w:rPr>
        <w:drawing>
          <wp:inline distT="0" distB="0" distL="0" distR="0" wp14:anchorId="551A1A52" wp14:editId="5BB90FD1">
            <wp:extent cx="1928336" cy="2618740"/>
            <wp:effectExtent l="0" t="0" r="0" b="0"/>
            <wp:docPr id="7" name="Рисунок 7" descr="C:\Users\AfanasevaIE\Desktop\УМИ\2023\ОЦЕНКА ИМУЩЕСТВА\Оценка имущества октябрь\2-8-21 (16,0 кв.м.)\IMG_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fanasevaIE\Desktop\УМИ\2023\ОЦЕНКА ИМУЩЕСТВА\Оценка имущества октябрь\2-8-21 (16,0 кв.м.)\IMG_34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329" cy="26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13F5F" w14:textId="77777777" w:rsidR="006E18BD" w:rsidRDefault="006E18BD" w:rsidP="00EB331B">
      <w:pPr>
        <w:rPr>
          <w:noProof/>
          <w:sz w:val="28"/>
          <w:szCs w:val="28"/>
        </w:rPr>
      </w:pPr>
    </w:p>
    <w:p w14:paraId="33F6121E" w14:textId="77777777" w:rsidR="00144BC7" w:rsidRDefault="00144BC7" w:rsidP="00144BC7">
      <w:pPr>
        <w:rPr>
          <w:sz w:val="28"/>
          <w:szCs w:val="28"/>
        </w:rPr>
      </w:pPr>
    </w:p>
    <w:p w14:paraId="0221DE3F" w14:textId="77777777" w:rsidR="00144BC7" w:rsidRPr="00BF0583" w:rsidRDefault="00144BC7" w:rsidP="00144BC7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  <w:r w:rsidRPr="00BF0583">
        <w:rPr>
          <w:i/>
          <w:color w:val="000000" w:themeColor="text1"/>
          <w:sz w:val="24"/>
          <w:szCs w:val="24"/>
        </w:rPr>
        <w:lastRenderedPageBreak/>
        <w:t>Нежилое помещение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8363"/>
      </w:tblGrid>
      <w:tr w:rsidR="00144BC7" w:rsidRPr="00BF0583" w14:paraId="51DE9C21" w14:textId="77777777" w:rsidTr="00871D36">
        <w:tc>
          <w:tcPr>
            <w:tcW w:w="993" w:type="dxa"/>
          </w:tcPr>
          <w:p w14:paraId="6857C617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0A574AD6" w14:textId="77777777" w:rsidR="00144BC7" w:rsidRPr="00BF0583" w:rsidRDefault="00144BC7" w:rsidP="00871D36">
            <w:pPr>
              <w:pStyle w:val="af0"/>
              <w:spacing w:line="276" w:lineRule="auto"/>
              <w:ind w:left="0" w:firstLine="42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Наименование муниципального образования - городской округ Пыть-Ях</w:t>
            </w:r>
          </w:p>
        </w:tc>
      </w:tr>
      <w:tr w:rsidR="00144BC7" w:rsidRPr="00BF0583" w14:paraId="6D33E1AF" w14:textId="77777777" w:rsidTr="00871D36">
        <w:tc>
          <w:tcPr>
            <w:tcW w:w="993" w:type="dxa"/>
          </w:tcPr>
          <w:p w14:paraId="64187427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192CF807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Адрес объекта недвижимости - ХМАО-Югра, г. Пыть-Ях,</w:t>
            </w:r>
            <w:r>
              <w:rPr>
                <w:color w:val="000000" w:themeColor="text1"/>
              </w:rPr>
              <w:t xml:space="preserve"> 1 мкр. «Центральный», дом 4</w:t>
            </w:r>
          </w:p>
        </w:tc>
      </w:tr>
      <w:tr w:rsidR="00144BC7" w:rsidRPr="00BF0583" w14:paraId="6A8AA5CC" w14:textId="77777777" w:rsidTr="00871D36">
        <w:tc>
          <w:tcPr>
            <w:tcW w:w="993" w:type="dxa"/>
          </w:tcPr>
          <w:p w14:paraId="7A65D8CD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303B35C5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Кадастровый номер объе</w:t>
            </w:r>
            <w:r>
              <w:rPr>
                <w:color w:val="000000" w:themeColor="text1"/>
              </w:rPr>
              <w:t>кта недвижимости - 86:15:0000000:1558</w:t>
            </w:r>
          </w:p>
        </w:tc>
      </w:tr>
      <w:tr w:rsidR="00144BC7" w:rsidRPr="00BF0583" w14:paraId="4047AE2C" w14:textId="77777777" w:rsidTr="00871D36">
        <w:tc>
          <w:tcPr>
            <w:tcW w:w="993" w:type="dxa"/>
          </w:tcPr>
          <w:p w14:paraId="64077E24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0E7F0EA9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 xml:space="preserve">Наименование объекта недвижимости и его характеристики – </w:t>
            </w:r>
          </w:p>
          <w:p w14:paraId="3B622C3B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нежило</w:t>
            </w:r>
            <w:r>
              <w:rPr>
                <w:color w:val="000000" w:themeColor="text1"/>
              </w:rPr>
              <w:t>е помещение, общей площадью 50,4</w:t>
            </w:r>
            <w:r w:rsidRPr="00BF0583">
              <w:rPr>
                <w:color w:val="000000" w:themeColor="text1"/>
              </w:rPr>
              <w:t xml:space="preserve"> кв.м.</w:t>
            </w:r>
          </w:p>
        </w:tc>
      </w:tr>
      <w:tr w:rsidR="00144BC7" w:rsidRPr="00BF0583" w14:paraId="57381066" w14:textId="77777777" w:rsidTr="00871D36">
        <w:tc>
          <w:tcPr>
            <w:tcW w:w="993" w:type="dxa"/>
          </w:tcPr>
          <w:p w14:paraId="18F1A68D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098F3D87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 xml:space="preserve">Целевое использование (разрешенное использование) объекта недвижимости - административное, офисное, </w:t>
            </w:r>
            <w:r>
              <w:rPr>
                <w:color w:val="000000" w:themeColor="text1"/>
              </w:rPr>
              <w:t>осуществление деятельности в области образования, физической культуры и спорта</w:t>
            </w:r>
          </w:p>
        </w:tc>
      </w:tr>
      <w:tr w:rsidR="00144BC7" w:rsidRPr="00BF0583" w14:paraId="41F2D5EF" w14:textId="77777777" w:rsidTr="00871D36">
        <w:tc>
          <w:tcPr>
            <w:tcW w:w="993" w:type="dxa"/>
          </w:tcPr>
          <w:p w14:paraId="1CDA0747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7355E9AF" w14:textId="075BB4B1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Реквизиты муниципального правового акта, регулирующего порядок предоставления объекта недвижимости</w:t>
            </w:r>
            <w:r w:rsidRPr="00BF0583">
              <w:rPr>
                <w:rStyle w:val="af7"/>
                <w:color w:val="000000" w:themeColor="text1"/>
              </w:rPr>
              <w:footnoteReference w:id="5"/>
            </w:r>
            <w:r w:rsidRPr="00BF0583">
              <w:rPr>
                <w:color w:val="000000" w:themeColor="text1"/>
              </w:rPr>
              <w:t xml:space="preserve"> - </w:t>
            </w:r>
            <w:r w:rsidRPr="00144BC7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144BC7" w:rsidRPr="00BF0583" w14:paraId="39157F74" w14:textId="77777777" w:rsidTr="00871D36">
        <w:tc>
          <w:tcPr>
            <w:tcW w:w="993" w:type="dxa"/>
          </w:tcPr>
          <w:p w14:paraId="1C06194D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310572E5" w14:textId="33C425AB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Реквизиты муниципального правового акта, регулирующего порядок установления арендной платы</w:t>
            </w:r>
            <w:r w:rsidRPr="00BF0583">
              <w:rPr>
                <w:rStyle w:val="af7"/>
                <w:color w:val="000000" w:themeColor="text1"/>
              </w:rPr>
              <w:footnoteReference w:id="6"/>
            </w:r>
            <w:r w:rsidRPr="00BF0583">
              <w:rPr>
                <w:color w:val="000000" w:themeColor="text1"/>
              </w:rPr>
              <w:t xml:space="preserve"> - </w:t>
            </w:r>
            <w:r w:rsidRPr="00144BC7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144BC7" w:rsidRPr="00BF0583" w14:paraId="69A4988D" w14:textId="77777777" w:rsidTr="00871D36">
        <w:tc>
          <w:tcPr>
            <w:tcW w:w="993" w:type="dxa"/>
          </w:tcPr>
          <w:p w14:paraId="08C74AD4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608E57A4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Доступная инженерная инфраструктура</w:t>
            </w:r>
            <w:r w:rsidRPr="00BF0583">
              <w:rPr>
                <w:rStyle w:val="af7"/>
                <w:color w:val="000000" w:themeColor="text1"/>
              </w:rPr>
              <w:footnoteReference w:id="7"/>
            </w:r>
            <w:r w:rsidRPr="00BF0583">
              <w:rPr>
                <w:color w:val="000000" w:themeColor="text1"/>
              </w:rPr>
              <w:t>:</w:t>
            </w:r>
          </w:p>
          <w:p w14:paraId="4FC52A5C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- электроснабжение - да</w:t>
            </w:r>
          </w:p>
          <w:p w14:paraId="59F6E7F5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водоснабжение - да</w:t>
            </w:r>
          </w:p>
          <w:p w14:paraId="702D885A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водоотведение - да</w:t>
            </w:r>
          </w:p>
          <w:p w14:paraId="1DD4E98C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- теплоснабжение - да</w:t>
            </w:r>
          </w:p>
          <w:p w14:paraId="0C105549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>- газоснабжение - нет</w:t>
            </w:r>
          </w:p>
        </w:tc>
      </w:tr>
      <w:tr w:rsidR="00144BC7" w:rsidRPr="00BF0583" w14:paraId="5A830F30" w14:textId="77777777" w:rsidTr="00871D36">
        <w:tc>
          <w:tcPr>
            <w:tcW w:w="993" w:type="dxa"/>
          </w:tcPr>
          <w:p w14:paraId="6A7D3A8D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613C318D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bCs/>
                <w:iCs/>
              </w:rPr>
            </w:pPr>
            <w:r w:rsidRPr="00BF0583">
              <w:rPr>
                <w:bCs/>
                <w:iCs/>
              </w:rPr>
              <w:t>Включен ли объект в перечень для предоставления на праве владения и (или) пользования на долгосрочной и льготной основе субъектам МСП</w:t>
            </w:r>
            <w:r w:rsidRPr="00BF0583">
              <w:rPr>
                <w:rStyle w:val="af7"/>
                <w:bCs/>
                <w:iCs/>
              </w:rPr>
              <w:footnoteReference w:id="8"/>
            </w:r>
            <w:r w:rsidRPr="00BF0583">
              <w:rPr>
                <w:bCs/>
                <w:iCs/>
              </w:rPr>
              <w:t xml:space="preserve"> - да</w:t>
            </w:r>
          </w:p>
          <w:p w14:paraId="5D45D180" w14:textId="15036FBC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144BC7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144BC7" w:rsidRPr="00BF0583" w14:paraId="26F51468" w14:textId="77777777" w:rsidTr="00871D36">
        <w:tc>
          <w:tcPr>
            <w:tcW w:w="993" w:type="dxa"/>
          </w:tcPr>
          <w:p w14:paraId="70EA8FA8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71961D75" w14:textId="77777777" w:rsidR="00144BC7" w:rsidRPr="00BF0583" w:rsidRDefault="00144BC7" w:rsidP="00871D36">
            <w:pPr>
              <w:pStyle w:val="af0"/>
              <w:spacing w:line="276" w:lineRule="auto"/>
              <w:ind w:left="0"/>
              <w:rPr>
                <w:bCs/>
                <w:iCs/>
              </w:rPr>
            </w:pPr>
            <w:r w:rsidRPr="00BF0583">
              <w:rPr>
                <w:bCs/>
                <w:iCs/>
              </w:rPr>
              <w:t>Сведения о техническом состоянии объекта недвижимости (необходимость, капитального ремонта, ре</w:t>
            </w:r>
            <w:r>
              <w:rPr>
                <w:bCs/>
                <w:iCs/>
              </w:rPr>
              <w:t>конструкции и т.п.) – нежилое</w:t>
            </w:r>
            <w:r w:rsidRPr="00BF0583">
              <w:rPr>
                <w:bCs/>
                <w:iCs/>
              </w:rPr>
              <w:t xml:space="preserve"> помещени</w:t>
            </w:r>
            <w:r>
              <w:rPr>
                <w:bCs/>
                <w:iCs/>
              </w:rPr>
              <w:t>е в хорошем состоянии</w:t>
            </w:r>
          </w:p>
        </w:tc>
      </w:tr>
      <w:tr w:rsidR="00144BC7" w:rsidRPr="00BF0583" w14:paraId="03922FF5" w14:textId="77777777" w:rsidTr="00871D36">
        <w:tc>
          <w:tcPr>
            <w:tcW w:w="993" w:type="dxa"/>
          </w:tcPr>
          <w:p w14:paraId="231C99D9" w14:textId="77777777" w:rsidR="00144BC7" w:rsidRPr="00BF0583" w:rsidRDefault="00144BC7" w:rsidP="00144BC7">
            <w:pPr>
              <w:pStyle w:val="af0"/>
              <w:numPr>
                <w:ilvl w:val="0"/>
                <w:numId w:val="33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63" w:type="dxa"/>
          </w:tcPr>
          <w:p w14:paraId="07FCAD54" w14:textId="218EFC73" w:rsidR="00144BC7" w:rsidRPr="00BF0583" w:rsidRDefault="00144BC7" w:rsidP="00871D36">
            <w:pPr>
              <w:pStyle w:val="af0"/>
              <w:spacing w:line="276" w:lineRule="auto"/>
              <w:ind w:left="0"/>
              <w:rPr>
                <w:color w:val="000000" w:themeColor="text1"/>
              </w:rPr>
            </w:pPr>
            <w:r w:rsidRPr="00BF0583">
              <w:rPr>
                <w:color w:val="000000" w:themeColor="text1"/>
              </w:rPr>
              <w:t xml:space="preserve">Контактная информация должностного лица, ответственного за предоставление объекта недвижимости субъекту МСП (ФИО, должность, @почта, телефон) – Афанасьева Ирина Евгеньевна, консультант отдела по работе с муниципальным имуществом, </w:t>
            </w:r>
            <w:hyperlink r:id="rId12" w:history="1">
              <w:r w:rsidR="00FF35FA" w:rsidRPr="00FF35FA">
                <w:rPr>
                  <w:rStyle w:val="a3"/>
                  <w:sz w:val="22"/>
                  <w:szCs w:val="22"/>
                </w:rPr>
                <w:t>AfanasevaIE@py86.ru</w:t>
              </w:r>
            </w:hyperlink>
            <w:r w:rsidR="00FF35FA" w:rsidRPr="00FF35FA">
              <w:rPr>
                <w:rStyle w:val="a3"/>
                <w:color w:val="auto"/>
                <w:sz w:val="22"/>
                <w:szCs w:val="22"/>
                <w:u w:val="none"/>
              </w:rPr>
              <w:t>,</w:t>
            </w:r>
            <w:r w:rsidR="00FF35FA" w:rsidRPr="00FF35FA">
              <w:rPr>
                <w:color w:val="000000" w:themeColor="text1"/>
                <w:sz w:val="22"/>
                <w:szCs w:val="22"/>
              </w:rPr>
              <w:t xml:space="preserve"> 8 (3463) 46-55-68, 42-07-33</w:t>
            </w:r>
          </w:p>
        </w:tc>
      </w:tr>
    </w:tbl>
    <w:p w14:paraId="7EDC22F4" w14:textId="77777777" w:rsidR="00144BC7" w:rsidRDefault="00144BC7" w:rsidP="006E18BD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</w:p>
    <w:p w14:paraId="70657631" w14:textId="77777777" w:rsidR="00CD6045" w:rsidRDefault="00CD6045" w:rsidP="006E18BD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</w:p>
    <w:p w14:paraId="2D467818" w14:textId="772297DA" w:rsidR="00144BC7" w:rsidRDefault="005C3477" w:rsidP="005C3477">
      <w:pPr>
        <w:tabs>
          <w:tab w:val="left" w:pos="6705"/>
        </w:tabs>
        <w:spacing w:line="276" w:lineRule="auto"/>
        <w:rPr>
          <w:i/>
          <w:color w:val="000000" w:themeColor="text1"/>
          <w:sz w:val="24"/>
          <w:szCs w:val="24"/>
        </w:rPr>
      </w:pPr>
      <w:r w:rsidRPr="005C3477">
        <w:rPr>
          <w:noProof/>
          <w:sz w:val="28"/>
          <w:szCs w:val="28"/>
        </w:rPr>
        <w:drawing>
          <wp:inline distT="0" distB="0" distL="0" distR="0" wp14:anchorId="450E3C5D" wp14:editId="4E2E8D62">
            <wp:extent cx="2528252" cy="1896189"/>
            <wp:effectExtent l="0" t="7937" r="0" b="0"/>
            <wp:docPr id="10" name="Рисунок 10" descr="C:\Users\AfanasevaIE\Desktop\УМИ\2026\АРЕНДА\ООО Центр расторжение 1-4 по решению суда\фото\IMG_30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anasevaIE\Desktop\УМИ\2026\АРЕНДА\ООО Центр расторжение 1-4 по решению суда\фото\IMG_307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0462" cy="189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B68">
        <w:rPr>
          <w:noProof/>
          <w:sz w:val="28"/>
          <w:szCs w:val="28"/>
        </w:rPr>
        <w:t xml:space="preserve">  </w:t>
      </w:r>
      <w:r w:rsidRPr="00460C2A">
        <w:rPr>
          <w:noProof/>
          <w:color w:val="000000" w:themeColor="text1"/>
          <w:sz w:val="28"/>
          <w:szCs w:val="28"/>
        </w:rPr>
        <w:drawing>
          <wp:inline distT="0" distB="0" distL="0" distR="0" wp14:anchorId="342AB517" wp14:editId="6571F823">
            <wp:extent cx="2558576" cy="1918932"/>
            <wp:effectExtent l="0" t="3810" r="0" b="0"/>
            <wp:docPr id="8" name="Рисунок 8" descr="C:\Users\AfanasevaIE\Desktop\1-4\IMG_6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anasevaIE\Desktop\1-4\IMG_62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2941" cy="193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 w:rsidR="00144BC7" w:rsidRPr="00460C2A">
        <w:rPr>
          <w:noProof/>
          <w:sz w:val="28"/>
          <w:szCs w:val="28"/>
        </w:rPr>
        <w:drawing>
          <wp:inline distT="0" distB="0" distL="0" distR="0" wp14:anchorId="2EF90237" wp14:editId="207E60E6">
            <wp:extent cx="2558519" cy="1918888"/>
            <wp:effectExtent l="0" t="3810" r="0" b="0"/>
            <wp:docPr id="9" name="Рисунок 9" descr="C:\Users\AfanasevaIE\Desktop\1-4\IMG_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fanasevaIE\Desktop\1-4\IMG_6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4978" cy="195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</w:p>
    <w:p w14:paraId="05779B1A" w14:textId="77777777" w:rsidR="00FF35FA" w:rsidRDefault="00FF35FA" w:rsidP="006E18BD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</w:p>
    <w:p w14:paraId="2B582508" w14:textId="77777777" w:rsidR="005C3477" w:rsidRDefault="005C3477" w:rsidP="00CC0CEE">
      <w:pPr>
        <w:spacing w:line="276" w:lineRule="auto"/>
        <w:rPr>
          <w:i/>
          <w:color w:val="000000" w:themeColor="text1"/>
          <w:sz w:val="24"/>
          <w:szCs w:val="24"/>
        </w:rPr>
      </w:pPr>
    </w:p>
    <w:p w14:paraId="16348F87" w14:textId="77777777" w:rsidR="006E18BD" w:rsidRDefault="006E18BD" w:rsidP="006E18BD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  <w:r w:rsidRPr="00BF0583">
        <w:rPr>
          <w:i/>
          <w:color w:val="000000" w:themeColor="text1"/>
          <w:sz w:val="24"/>
          <w:szCs w:val="24"/>
        </w:rPr>
        <w:lastRenderedPageBreak/>
        <w:t>Рекламная конструкция</w:t>
      </w:r>
    </w:p>
    <w:p w14:paraId="5C9885F3" w14:textId="77777777" w:rsidR="006373DE" w:rsidRPr="00BF0583" w:rsidRDefault="006373DE" w:rsidP="006E18BD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  <w:bookmarkStart w:id="2" w:name="_GoBack"/>
      <w:bookmarkEnd w:id="2"/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8363"/>
      </w:tblGrid>
      <w:tr w:rsidR="006E18BD" w:rsidRPr="00BF0583" w14:paraId="50DC02A3" w14:textId="77777777" w:rsidTr="00E5272E">
        <w:tc>
          <w:tcPr>
            <w:tcW w:w="993" w:type="dxa"/>
          </w:tcPr>
          <w:p w14:paraId="7972E4D0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47C0F74C" w14:textId="77777777" w:rsidR="006E18BD" w:rsidRPr="00BF0583" w:rsidRDefault="006E18BD" w:rsidP="00E5272E">
            <w:pPr>
              <w:pStyle w:val="af0"/>
              <w:spacing w:line="276" w:lineRule="auto"/>
              <w:ind w:left="0" w:firstLine="42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Наименование муниципального образования - городской округ Пыть-Ях</w:t>
            </w:r>
          </w:p>
        </w:tc>
      </w:tr>
      <w:tr w:rsidR="006E18BD" w:rsidRPr="00BF0583" w14:paraId="2FE6896C" w14:textId="77777777" w:rsidTr="00E5272E">
        <w:tc>
          <w:tcPr>
            <w:tcW w:w="993" w:type="dxa"/>
          </w:tcPr>
          <w:p w14:paraId="235E13DD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6B2CC74B" w14:textId="619096DA" w:rsidR="006E18BD" w:rsidRPr="00BF0583" w:rsidRDefault="006E18BD" w:rsidP="004B5B72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Адрес объекта - ХМАО-Югра, г. Пыть-Ях, </w:t>
            </w:r>
            <w:r w:rsidRPr="0031720E">
              <w:rPr>
                <w:color w:val="000000" w:themeColor="text1"/>
                <w:sz w:val="22"/>
                <w:szCs w:val="22"/>
              </w:rPr>
              <w:t>66-ти метрах восточнее от оси пересечения ул. Магистральная и федеральной трассы "Тюмень-Нефтеюганск", географические координаты (60.747158, 72.823530)</w:t>
            </w:r>
          </w:p>
        </w:tc>
      </w:tr>
      <w:tr w:rsidR="006E18BD" w:rsidRPr="00BF0583" w14:paraId="20582141" w14:textId="77777777" w:rsidTr="00E5272E">
        <w:tc>
          <w:tcPr>
            <w:tcW w:w="993" w:type="dxa"/>
          </w:tcPr>
          <w:p w14:paraId="3A32D3C5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4AF2F6BF" w14:textId="77777777" w:rsidR="006E18BD" w:rsidRPr="00BF0583" w:rsidRDefault="006E18B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Наименование объекта и его характеристики – </w:t>
            </w:r>
          </w:p>
          <w:p w14:paraId="65F0D07B" w14:textId="77777777" w:rsidR="006E18BD" w:rsidRPr="00BF0583" w:rsidRDefault="006E18BD" w:rsidP="00E5272E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отдельно стоящая щитовая конструкция большого формата, двухсторонняя,</w:t>
            </w:r>
          </w:p>
          <w:p w14:paraId="627AE961" w14:textId="77777777" w:rsidR="006E18BD" w:rsidRPr="00BF0583" w:rsidRDefault="006E18BD" w:rsidP="00E5272E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размер информационного по</w:t>
            </w:r>
            <w:r>
              <w:rPr>
                <w:color w:val="000000" w:themeColor="text1"/>
                <w:sz w:val="22"/>
                <w:szCs w:val="22"/>
              </w:rPr>
              <w:t>ля 3м*6м=18 м2, опорные стойки 2</w:t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шт.</w:t>
            </w:r>
          </w:p>
        </w:tc>
      </w:tr>
      <w:tr w:rsidR="006E18BD" w:rsidRPr="00BF0583" w14:paraId="2ADA4832" w14:textId="77777777" w:rsidTr="00E5272E">
        <w:tc>
          <w:tcPr>
            <w:tcW w:w="993" w:type="dxa"/>
          </w:tcPr>
          <w:p w14:paraId="70008D7B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6040A3D7" w14:textId="77777777" w:rsidR="006E18BD" w:rsidRPr="00BF0583" w:rsidRDefault="006E18B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Целевое использование (разрешенное использование) объекта – размещение коммерческой и социальной рекламы</w:t>
            </w:r>
          </w:p>
        </w:tc>
      </w:tr>
      <w:tr w:rsidR="006E18BD" w:rsidRPr="00BF0583" w14:paraId="0BE8964D" w14:textId="77777777" w:rsidTr="00E5272E">
        <w:tc>
          <w:tcPr>
            <w:tcW w:w="993" w:type="dxa"/>
          </w:tcPr>
          <w:p w14:paraId="13107EE2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AE059F9" w14:textId="1B2313DA" w:rsidR="006E18BD" w:rsidRPr="00BF0583" w:rsidRDefault="006E18B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Реквизиты муниципального правового акта, регулирующего порядок предоставления объекта недвижимости</w:t>
            </w:r>
            <w:r w:rsidRPr="00BF0583">
              <w:rPr>
                <w:rStyle w:val="af7"/>
                <w:color w:val="000000" w:themeColor="text1"/>
                <w:sz w:val="22"/>
                <w:szCs w:val="22"/>
              </w:rPr>
              <w:footnoteReference w:id="9"/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- </w:t>
            </w:r>
            <w:r w:rsidR="00C21B68"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6E18BD" w:rsidRPr="00BF0583" w14:paraId="01E01A45" w14:textId="77777777" w:rsidTr="00E5272E">
        <w:tc>
          <w:tcPr>
            <w:tcW w:w="993" w:type="dxa"/>
          </w:tcPr>
          <w:p w14:paraId="74DAD0BA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098657B9" w14:textId="2C41A96B" w:rsidR="006E18BD" w:rsidRPr="00BF0583" w:rsidRDefault="006E18B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Реквизиты муниципального правового акта, регулирующего порядок установления арендной платы</w:t>
            </w:r>
            <w:r w:rsidRPr="00BF0583">
              <w:rPr>
                <w:rStyle w:val="af7"/>
                <w:color w:val="000000" w:themeColor="text1"/>
                <w:sz w:val="22"/>
                <w:szCs w:val="22"/>
              </w:rPr>
              <w:footnoteReference w:id="10"/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- </w:t>
            </w:r>
            <w:r w:rsidR="00C21B68"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6E18BD" w:rsidRPr="00BF0583" w14:paraId="6FF51960" w14:textId="77777777" w:rsidTr="00E5272E">
        <w:tc>
          <w:tcPr>
            <w:tcW w:w="993" w:type="dxa"/>
          </w:tcPr>
          <w:p w14:paraId="0D5C762D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F2E5D2A" w14:textId="77777777" w:rsidR="006E18BD" w:rsidRPr="00BF0583" w:rsidRDefault="006E18BD" w:rsidP="00E5272E">
            <w:pPr>
              <w:pStyle w:val="af0"/>
              <w:spacing w:line="276" w:lineRule="auto"/>
              <w:ind w:left="0"/>
              <w:rPr>
                <w:bCs/>
                <w:iCs/>
                <w:sz w:val="22"/>
                <w:szCs w:val="22"/>
              </w:rPr>
            </w:pPr>
            <w:r w:rsidRPr="00BF0583">
              <w:rPr>
                <w:bCs/>
                <w:iCs/>
                <w:sz w:val="22"/>
                <w:szCs w:val="22"/>
              </w:rPr>
              <w:t>Включен ли объект в перечень для предоставления на праве владения и (или) пользования на долгосрочной и льготной основе субъектам МСП</w:t>
            </w:r>
            <w:r w:rsidRPr="00BF0583">
              <w:rPr>
                <w:rStyle w:val="af7"/>
                <w:bCs/>
                <w:iCs/>
                <w:sz w:val="22"/>
                <w:szCs w:val="22"/>
              </w:rPr>
              <w:footnoteReference w:id="11"/>
            </w:r>
            <w:r w:rsidRPr="00BF0583">
              <w:rPr>
                <w:bCs/>
                <w:iCs/>
                <w:sz w:val="22"/>
                <w:szCs w:val="22"/>
              </w:rPr>
              <w:t xml:space="preserve"> - да</w:t>
            </w:r>
          </w:p>
          <w:p w14:paraId="20B8E34F" w14:textId="1C144CB3" w:rsidR="006E18BD" w:rsidRPr="00BF0583" w:rsidRDefault="00C21B68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6E18BD" w:rsidRPr="00BF0583" w14:paraId="2C447AD8" w14:textId="77777777" w:rsidTr="00E5272E">
        <w:tc>
          <w:tcPr>
            <w:tcW w:w="993" w:type="dxa"/>
          </w:tcPr>
          <w:p w14:paraId="28DB6340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037B4CF8" w14:textId="77777777" w:rsidR="006E18BD" w:rsidRPr="00BF0583" w:rsidRDefault="006E18BD" w:rsidP="00E5272E">
            <w:pPr>
              <w:pStyle w:val="af0"/>
              <w:spacing w:line="276" w:lineRule="auto"/>
              <w:ind w:left="0"/>
              <w:rPr>
                <w:bCs/>
                <w:iCs/>
                <w:sz w:val="22"/>
                <w:szCs w:val="22"/>
              </w:rPr>
            </w:pPr>
            <w:r w:rsidRPr="00BF0583">
              <w:rPr>
                <w:bCs/>
                <w:iCs/>
                <w:sz w:val="22"/>
                <w:szCs w:val="22"/>
              </w:rPr>
              <w:t>Сведения о техническом состоянии объекта (необходимость, капитального ремонта, реконструкции и т.п.) – в пригодном состоянии для использования по назначению</w:t>
            </w:r>
          </w:p>
        </w:tc>
      </w:tr>
      <w:tr w:rsidR="006E18BD" w:rsidRPr="00BF0583" w14:paraId="6D139A2A" w14:textId="77777777" w:rsidTr="00E5272E">
        <w:tc>
          <w:tcPr>
            <w:tcW w:w="993" w:type="dxa"/>
          </w:tcPr>
          <w:p w14:paraId="5A298583" w14:textId="77777777" w:rsidR="006E18BD" w:rsidRPr="00BF0583" w:rsidRDefault="006E18BD" w:rsidP="00E5272E">
            <w:pPr>
              <w:pStyle w:val="af0"/>
              <w:numPr>
                <w:ilvl w:val="0"/>
                <w:numId w:val="2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5E4FEE5" w14:textId="61F536D7" w:rsidR="006E18BD" w:rsidRPr="00BF0583" w:rsidRDefault="006E18B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Контактная информация должностного лица, ответственного за предоставление объекта субъекту МСП (ФИО, должность, @почта, телефон) – Афанасьева Ирина Евгеньевна, консультант отдела по работе с муниципальным имуществом, </w:t>
            </w:r>
            <w:hyperlink r:id="rId16" w:history="1">
              <w:r w:rsidR="00FF35FA" w:rsidRPr="00FF35FA">
                <w:rPr>
                  <w:rStyle w:val="a3"/>
                  <w:sz w:val="22"/>
                  <w:szCs w:val="22"/>
                </w:rPr>
                <w:t>AfanasevaIE@py86.ru</w:t>
              </w:r>
            </w:hyperlink>
            <w:r w:rsidR="00FF35FA" w:rsidRPr="00FF35FA">
              <w:rPr>
                <w:rStyle w:val="a3"/>
                <w:color w:val="auto"/>
                <w:sz w:val="22"/>
                <w:szCs w:val="22"/>
                <w:u w:val="none"/>
              </w:rPr>
              <w:t>,</w:t>
            </w:r>
            <w:r w:rsidR="00FF35FA" w:rsidRPr="00FF35FA">
              <w:rPr>
                <w:color w:val="000000" w:themeColor="text1"/>
                <w:sz w:val="22"/>
                <w:szCs w:val="22"/>
              </w:rPr>
              <w:t xml:space="preserve"> 8 (3463) 46-55-68, 42-07-33</w:t>
            </w:r>
          </w:p>
        </w:tc>
      </w:tr>
    </w:tbl>
    <w:p w14:paraId="240E2A95" w14:textId="77777777" w:rsidR="006E18BD" w:rsidRDefault="006E18BD" w:rsidP="006E18BD">
      <w:pPr>
        <w:tabs>
          <w:tab w:val="left" w:pos="5460"/>
        </w:tabs>
        <w:rPr>
          <w:sz w:val="28"/>
          <w:szCs w:val="28"/>
        </w:rPr>
      </w:pPr>
    </w:p>
    <w:p w14:paraId="4E844A34" w14:textId="77777777" w:rsidR="006E18BD" w:rsidRPr="00EB331B" w:rsidRDefault="006E18BD" w:rsidP="006E18BD">
      <w:pPr>
        <w:rPr>
          <w:sz w:val="28"/>
          <w:szCs w:val="28"/>
        </w:rPr>
      </w:pPr>
    </w:p>
    <w:p w14:paraId="14B8F24F" w14:textId="3B1B7803" w:rsidR="006E18BD" w:rsidRPr="00EB331B" w:rsidRDefault="006E18BD" w:rsidP="00EB331B">
      <w:pPr>
        <w:rPr>
          <w:sz w:val="28"/>
          <w:szCs w:val="28"/>
        </w:rPr>
      </w:pPr>
      <w:r w:rsidRPr="008365B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9E215B4" wp14:editId="41674540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43175" cy="3390900"/>
            <wp:effectExtent l="0" t="0" r="9525" b="0"/>
            <wp:wrapSquare wrapText="bothSides"/>
            <wp:docPr id="2" name="Рисунок 2" descr="C:\Users\AfanasevaIE\Desktop\УМИ\2024\АРЕНДА\Аукцион № 1 рекламная конструкция СМСП ИП Чертов И.С\IMG_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fanasevaIE\Desktop\УМИ\2024\АРЕНДА\Аукцион № 1 рекламная конструкция СМСП ИП Чертов И.С\IMG_34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5B1">
        <w:rPr>
          <w:noProof/>
          <w:sz w:val="28"/>
          <w:szCs w:val="28"/>
        </w:rPr>
        <w:drawing>
          <wp:inline distT="0" distB="0" distL="0" distR="0" wp14:anchorId="31D87E32" wp14:editId="16B118FC">
            <wp:extent cx="2609849" cy="3390900"/>
            <wp:effectExtent l="0" t="0" r="635" b="0"/>
            <wp:docPr id="4" name="Рисунок 4" descr="C:\Users\AfanasevaIE\Desktop\УМИ\2024\АРЕНДА\Аукцион № 1 рекламная конструкция СМСП ИП Чертов И.С\IMG_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fanasevaIE\Desktop\УМИ\2024\АРЕНДА\Аукцион № 1 рекламная конструкция СМСП ИП Чертов И.С\IMG_34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043" cy="340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892B5" w14:textId="77777777" w:rsidR="00CD2076" w:rsidRPr="00BF0583" w:rsidRDefault="00EB331B" w:rsidP="00CD2076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  <w:r>
        <w:rPr>
          <w:sz w:val="28"/>
          <w:szCs w:val="28"/>
        </w:rPr>
        <w:lastRenderedPageBreak/>
        <w:tab/>
      </w:r>
      <w:r w:rsidR="00CD2076" w:rsidRPr="00BF0583">
        <w:rPr>
          <w:i/>
          <w:color w:val="000000" w:themeColor="text1"/>
          <w:sz w:val="24"/>
          <w:szCs w:val="24"/>
        </w:rPr>
        <w:t>Рекламная конструкция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8363"/>
      </w:tblGrid>
      <w:tr w:rsidR="00CD2076" w:rsidRPr="00BF0583" w14:paraId="4B02D4E4" w14:textId="77777777" w:rsidTr="00E5272E">
        <w:tc>
          <w:tcPr>
            <w:tcW w:w="993" w:type="dxa"/>
          </w:tcPr>
          <w:p w14:paraId="678103D1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5B7C4F80" w14:textId="77777777" w:rsidR="00CD2076" w:rsidRPr="00BF0583" w:rsidRDefault="00CD2076" w:rsidP="00E5272E">
            <w:pPr>
              <w:pStyle w:val="af0"/>
              <w:spacing w:line="276" w:lineRule="auto"/>
              <w:ind w:left="0" w:firstLine="42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Наименование муниципального образования - городской округ Пыть-Ях</w:t>
            </w:r>
          </w:p>
        </w:tc>
      </w:tr>
      <w:tr w:rsidR="00CD2076" w:rsidRPr="00BF0583" w14:paraId="50F2B171" w14:textId="77777777" w:rsidTr="00E5272E">
        <w:tc>
          <w:tcPr>
            <w:tcW w:w="993" w:type="dxa"/>
          </w:tcPr>
          <w:p w14:paraId="46ADFE2D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1BFCEBE7" w14:textId="34947B0C" w:rsidR="00CD2076" w:rsidRPr="00BF0583" w:rsidRDefault="00CD2076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Адрес объекта - ХМАО-Югра, г. Пыть-Ях, </w:t>
            </w:r>
            <w:r w:rsidR="00204B7F" w:rsidRPr="00204B7F">
              <w:rPr>
                <w:color w:val="000000" w:themeColor="text1"/>
                <w:sz w:val="22"/>
                <w:szCs w:val="22"/>
              </w:rPr>
              <w:t>в 183-х метрах юго-западнее от оси пересечения ул. Николая Самардакова и ул. Нефтяников (географические координаты 60.750873 / 72.835316)</w:t>
            </w:r>
          </w:p>
        </w:tc>
      </w:tr>
      <w:tr w:rsidR="00CD2076" w:rsidRPr="00BF0583" w14:paraId="06D11734" w14:textId="77777777" w:rsidTr="00E5272E">
        <w:tc>
          <w:tcPr>
            <w:tcW w:w="993" w:type="dxa"/>
          </w:tcPr>
          <w:p w14:paraId="098E228E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CD067A5" w14:textId="77777777" w:rsidR="00CD2076" w:rsidRPr="00BF0583" w:rsidRDefault="00CD2076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Наименование объекта и его характеристики – </w:t>
            </w:r>
          </w:p>
          <w:p w14:paraId="5224F869" w14:textId="77777777" w:rsidR="00CD2076" w:rsidRPr="00BF0583" w:rsidRDefault="00CD2076" w:rsidP="00E5272E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отдельно стоящая щитовая конструкция большого формата, двухсторонняя,</w:t>
            </w:r>
          </w:p>
          <w:p w14:paraId="6F5ABB51" w14:textId="77777777" w:rsidR="00CD2076" w:rsidRPr="00BF0583" w:rsidRDefault="00CD2076" w:rsidP="00E5272E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размер информационного по</w:t>
            </w:r>
            <w:r>
              <w:rPr>
                <w:color w:val="000000" w:themeColor="text1"/>
                <w:sz w:val="22"/>
                <w:szCs w:val="22"/>
              </w:rPr>
              <w:t>ля 3м*6м=18 м2, опорные стойки 2</w:t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шт.</w:t>
            </w:r>
          </w:p>
        </w:tc>
      </w:tr>
      <w:tr w:rsidR="00CD2076" w:rsidRPr="00BF0583" w14:paraId="7EB27D1C" w14:textId="77777777" w:rsidTr="00E5272E">
        <w:tc>
          <w:tcPr>
            <w:tcW w:w="993" w:type="dxa"/>
          </w:tcPr>
          <w:p w14:paraId="1E73D446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5CA3459D" w14:textId="77777777" w:rsidR="00CD2076" w:rsidRPr="00BF0583" w:rsidRDefault="00CD2076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Целевое использование (разрешенное использование) объекта – размещение коммерческой и социальной рекламы</w:t>
            </w:r>
          </w:p>
        </w:tc>
      </w:tr>
      <w:tr w:rsidR="00CD2076" w:rsidRPr="00BF0583" w14:paraId="02F77365" w14:textId="77777777" w:rsidTr="00E5272E">
        <w:tc>
          <w:tcPr>
            <w:tcW w:w="993" w:type="dxa"/>
          </w:tcPr>
          <w:p w14:paraId="20769CA6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0164615A" w14:textId="2673D578" w:rsidR="00CD2076" w:rsidRPr="00BF0583" w:rsidRDefault="00CD2076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Реквизиты муниципального правового акта, регулирующего порядок предоставления объекта недвижимости</w:t>
            </w:r>
            <w:r w:rsidRPr="00BF0583">
              <w:rPr>
                <w:rStyle w:val="af7"/>
                <w:color w:val="000000" w:themeColor="text1"/>
                <w:sz w:val="22"/>
                <w:szCs w:val="22"/>
              </w:rPr>
              <w:footnoteReference w:id="12"/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- </w:t>
            </w:r>
            <w:r w:rsidR="00C21B68"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CD2076" w:rsidRPr="00BF0583" w14:paraId="5107E379" w14:textId="77777777" w:rsidTr="00E5272E">
        <w:tc>
          <w:tcPr>
            <w:tcW w:w="993" w:type="dxa"/>
          </w:tcPr>
          <w:p w14:paraId="6A1297EC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665B20D8" w14:textId="2C04D4B1" w:rsidR="00CD2076" w:rsidRPr="00BF0583" w:rsidRDefault="00CD2076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Реквизиты муниципального правового акта, регулирующего порядок установления арендной платы</w:t>
            </w:r>
            <w:r w:rsidRPr="00BF0583">
              <w:rPr>
                <w:rStyle w:val="af7"/>
                <w:color w:val="000000" w:themeColor="text1"/>
                <w:sz w:val="22"/>
                <w:szCs w:val="22"/>
              </w:rPr>
              <w:footnoteReference w:id="13"/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- </w:t>
            </w:r>
            <w:r w:rsidR="00C21B68"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CD2076" w:rsidRPr="00BF0583" w14:paraId="64C10A2C" w14:textId="77777777" w:rsidTr="00E5272E">
        <w:tc>
          <w:tcPr>
            <w:tcW w:w="993" w:type="dxa"/>
          </w:tcPr>
          <w:p w14:paraId="36AE6D1A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5C9C579C" w14:textId="77777777" w:rsidR="00CD2076" w:rsidRPr="00BF0583" w:rsidRDefault="00CD2076" w:rsidP="00E5272E">
            <w:pPr>
              <w:pStyle w:val="af0"/>
              <w:spacing w:line="276" w:lineRule="auto"/>
              <w:ind w:left="0"/>
              <w:rPr>
                <w:bCs/>
                <w:iCs/>
                <w:sz w:val="22"/>
                <w:szCs w:val="22"/>
              </w:rPr>
            </w:pPr>
            <w:r w:rsidRPr="00BF0583">
              <w:rPr>
                <w:bCs/>
                <w:iCs/>
                <w:sz w:val="22"/>
                <w:szCs w:val="22"/>
              </w:rPr>
              <w:t>Включен ли объект в перечень для предоставления на праве владения и (или) пользования на долгосрочной и льготной основе субъектам МСП</w:t>
            </w:r>
            <w:r w:rsidRPr="00BF0583">
              <w:rPr>
                <w:rStyle w:val="af7"/>
                <w:bCs/>
                <w:iCs/>
                <w:sz w:val="22"/>
                <w:szCs w:val="22"/>
              </w:rPr>
              <w:footnoteReference w:id="14"/>
            </w:r>
            <w:r w:rsidRPr="00BF0583">
              <w:rPr>
                <w:bCs/>
                <w:iCs/>
                <w:sz w:val="22"/>
                <w:szCs w:val="22"/>
              </w:rPr>
              <w:t xml:space="preserve"> - да</w:t>
            </w:r>
          </w:p>
          <w:p w14:paraId="74D9DB5A" w14:textId="33847581" w:rsidR="00CD2076" w:rsidRPr="00BF0583" w:rsidRDefault="00C21B68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CD2076" w:rsidRPr="00BF0583" w14:paraId="69F4F26D" w14:textId="77777777" w:rsidTr="00E5272E">
        <w:tc>
          <w:tcPr>
            <w:tcW w:w="993" w:type="dxa"/>
          </w:tcPr>
          <w:p w14:paraId="5CB02B33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6D762EF9" w14:textId="77777777" w:rsidR="00CD2076" w:rsidRPr="00BF0583" w:rsidRDefault="00CD2076" w:rsidP="00E5272E">
            <w:pPr>
              <w:pStyle w:val="af0"/>
              <w:spacing w:line="276" w:lineRule="auto"/>
              <w:ind w:left="0"/>
              <w:rPr>
                <w:bCs/>
                <w:iCs/>
                <w:sz w:val="22"/>
                <w:szCs w:val="22"/>
              </w:rPr>
            </w:pPr>
            <w:r w:rsidRPr="00BF0583">
              <w:rPr>
                <w:bCs/>
                <w:iCs/>
                <w:sz w:val="22"/>
                <w:szCs w:val="22"/>
              </w:rPr>
              <w:t>Сведения о техническом состоянии объекта (необходимость, капитального ремонта, реконструкции и т.п.) – в пригодном состоянии для использования по назначению</w:t>
            </w:r>
          </w:p>
        </w:tc>
      </w:tr>
      <w:tr w:rsidR="00CD2076" w:rsidRPr="00BF0583" w14:paraId="3E55E83F" w14:textId="77777777" w:rsidTr="00E5272E">
        <w:tc>
          <w:tcPr>
            <w:tcW w:w="993" w:type="dxa"/>
          </w:tcPr>
          <w:p w14:paraId="7505360E" w14:textId="77777777" w:rsidR="00CD2076" w:rsidRPr="00BF0583" w:rsidRDefault="00CD2076" w:rsidP="00CE787D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323F380C" w14:textId="1544CBCC" w:rsidR="00CD2076" w:rsidRPr="00BF0583" w:rsidRDefault="00CD2076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Контактная информация должностного лица, ответственного за предоставление объекта субъекту МСП (ФИО, должность, @почта, телефон) – Афанасьева Ирина Евгеньевна, консультант отдела по работе с муниципальным имуществом, </w:t>
            </w:r>
            <w:hyperlink r:id="rId19" w:history="1">
              <w:r w:rsidR="00F03347" w:rsidRPr="00FF35FA">
                <w:rPr>
                  <w:rStyle w:val="a3"/>
                  <w:sz w:val="22"/>
                  <w:szCs w:val="22"/>
                </w:rPr>
                <w:t>AfanasevaIE@py86.ru</w:t>
              </w:r>
            </w:hyperlink>
            <w:r w:rsidR="00F03347" w:rsidRPr="00FF35FA">
              <w:rPr>
                <w:rStyle w:val="a3"/>
                <w:color w:val="auto"/>
                <w:sz w:val="22"/>
                <w:szCs w:val="22"/>
                <w:u w:val="none"/>
              </w:rPr>
              <w:t>,</w:t>
            </w:r>
            <w:r w:rsidR="00F03347" w:rsidRPr="00FF35FA">
              <w:rPr>
                <w:color w:val="000000" w:themeColor="text1"/>
                <w:sz w:val="22"/>
                <w:szCs w:val="22"/>
              </w:rPr>
              <w:t xml:space="preserve"> 8 (3463) 46-55-68, 42-07-33</w:t>
            </w:r>
          </w:p>
        </w:tc>
      </w:tr>
    </w:tbl>
    <w:p w14:paraId="00BB8219" w14:textId="77777777" w:rsidR="00CD2076" w:rsidRDefault="00CD2076" w:rsidP="00CD2076">
      <w:pPr>
        <w:tabs>
          <w:tab w:val="left" w:pos="5460"/>
        </w:tabs>
        <w:rPr>
          <w:sz w:val="28"/>
          <w:szCs w:val="28"/>
        </w:rPr>
      </w:pPr>
    </w:p>
    <w:p w14:paraId="347A97F4" w14:textId="77777777" w:rsidR="00CD2076" w:rsidRPr="00EB331B" w:rsidRDefault="00CD2076" w:rsidP="00CD2076">
      <w:pPr>
        <w:rPr>
          <w:sz w:val="28"/>
          <w:szCs w:val="28"/>
        </w:rPr>
      </w:pPr>
    </w:p>
    <w:p w14:paraId="5E243F2F" w14:textId="21CF2239" w:rsidR="00CD2076" w:rsidRDefault="00AF0E30" w:rsidP="00CD207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2609A95" wp14:editId="4AE7A2AB">
            <wp:extent cx="4634386" cy="2609850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29" cy="262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D72D3" w14:textId="1A4AB6F6" w:rsidR="004B4C5E" w:rsidRDefault="004B4C5E" w:rsidP="00EB331B">
      <w:pPr>
        <w:tabs>
          <w:tab w:val="left" w:pos="1455"/>
        </w:tabs>
        <w:rPr>
          <w:sz w:val="28"/>
          <w:szCs w:val="28"/>
        </w:rPr>
      </w:pPr>
    </w:p>
    <w:p w14:paraId="46CAA6F5" w14:textId="77777777" w:rsidR="00CE787D" w:rsidRDefault="00CE787D" w:rsidP="00EB331B">
      <w:pPr>
        <w:tabs>
          <w:tab w:val="left" w:pos="1455"/>
        </w:tabs>
        <w:rPr>
          <w:sz w:val="28"/>
          <w:szCs w:val="28"/>
        </w:rPr>
      </w:pPr>
    </w:p>
    <w:p w14:paraId="6773DDCB" w14:textId="77777777" w:rsidR="00CE787D" w:rsidRDefault="00CE787D" w:rsidP="00EB331B">
      <w:pPr>
        <w:tabs>
          <w:tab w:val="left" w:pos="1455"/>
        </w:tabs>
        <w:rPr>
          <w:sz w:val="28"/>
          <w:szCs w:val="28"/>
        </w:rPr>
      </w:pPr>
    </w:p>
    <w:p w14:paraId="631097F3" w14:textId="77777777" w:rsidR="00CE787D" w:rsidRDefault="00CE787D" w:rsidP="00EB331B">
      <w:pPr>
        <w:tabs>
          <w:tab w:val="left" w:pos="1455"/>
        </w:tabs>
        <w:rPr>
          <w:sz w:val="28"/>
          <w:szCs w:val="28"/>
        </w:rPr>
      </w:pPr>
    </w:p>
    <w:p w14:paraId="0B4B014B" w14:textId="77777777" w:rsidR="00F03347" w:rsidRDefault="00F03347" w:rsidP="00EB331B">
      <w:pPr>
        <w:tabs>
          <w:tab w:val="left" w:pos="1455"/>
        </w:tabs>
        <w:rPr>
          <w:sz w:val="28"/>
          <w:szCs w:val="28"/>
        </w:rPr>
      </w:pPr>
    </w:p>
    <w:p w14:paraId="577D45DA" w14:textId="77777777" w:rsidR="00F03347" w:rsidRDefault="00F03347" w:rsidP="00EB331B">
      <w:pPr>
        <w:tabs>
          <w:tab w:val="left" w:pos="1455"/>
        </w:tabs>
        <w:rPr>
          <w:sz w:val="28"/>
          <w:szCs w:val="28"/>
        </w:rPr>
      </w:pPr>
    </w:p>
    <w:p w14:paraId="7F64F2FA" w14:textId="77777777" w:rsidR="00CE787D" w:rsidRPr="00BF0583" w:rsidRDefault="00CE787D" w:rsidP="00CE787D">
      <w:pPr>
        <w:spacing w:line="276" w:lineRule="auto"/>
        <w:jc w:val="center"/>
        <w:rPr>
          <w:i/>
          <w:color w:val="000000" w:themeColor="text1"/>
          <w:sz w:val="24"/>
          <w:szCs w:val="24"/>
        </w:rPr>
      </w:pPr>
      <w:r w:rsidRPr="00BF0583">
        <w:rPr>
          <w:i/>
          <w:color w:val="000000" w:themeColor="text1"/>
          <w:sz w:val="24"/>
          <w:szCs w:val="24"/>
        </w:rPr>
        <w:t>Рекламная конструкция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8363"/>
      </w:tblGrid>
      <w:tr w:rsidR="00CE787D" w:rsidRPr="00BF0583" w14:paraId="164BA90D" w14:textId="77777777" w:rsidTr="00E5272E">
        <w:tc>
          <w:tcPr>
            <w:tcW w:w="993" w:type="dxa"/>
          </w:tcPr>
          <w:p w14:paraId="5ECA5DE0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14803A5C" w14:textId="77777777" w:rsidR="00CE787D" w:rsidRPr="00BF0583" w:rsidRDefault="00CE787D" w:rsidP="00E5272E">
            <w:pPr>
              <w:pStyle w:val="af0"/>
              <w:spacing w:line="276" w:lineRule="auto"/>
              <w:ind w:left="0" w:firstLine="42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Наименование муниципального образования - городской округ Пыть-Ях</w:t>
            </w:r>
          </w:p>
        </w:tc>
      </w:tr>
      <w:tr w:rsidR="00CE787D" w:rsidRPr="00BF0583" w14:paraId="5BE60D02" w14:textId="77777777" w:rsidTr="00E5272E">
        <w:tc>
          <w:tcPr>
            <w:tcW w:w="993" w:type="dxa"/>
          </w:tcPr>
          <w:p w14:paraId="6FA11217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113FE94E" w14:textId="6F02B9DD" w:rsidR="00CE787D" w:rsidRPr="00BF0583" w:rsidRDefault="00CE787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Адрес объекта - ХМАО-Югра, г. Пыть-Ях, </w:t>
            </w:r>
            <w:r w:rsidRPr="00204B7F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CB7E63" w:rsidRPr="00CB7E63">
              <w:rPr>
                <w:color w:val="000000" w:themeColor="text1"/>
                <w:sz w:val="22"/>
                <w:szCs w:val="22"/>
              </w:rPr>
              <w:t>1463-х метрах от оси пересечения ул. Белых ночей и федеральной трассы «Тюмень-Нефтеюганск» по левой стороне при движении в г. Тюмень (географические координаты 60.750392 72.827758)</w:t>
            </w:r>
          </w:p>
        </w:tc>
      </w:tr>
      <w:tr w:rsidR="00CE787D" w:rsidRPr="00BF0583" w14:paraId="03898055" w14:textId="77777777" w:rsidTr="00E5272E">
        <w:tc>
          <w:tcPr>
            <w:tcW w:w="993" w:type="dxa"/>
          </w:tcPr>
          <w:p w14:paraId="238DDDFF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148A3211" w14:textId="77777777" w:rsidR="00CE787D" w:rsidRPr="00BF0583" w:rsidRDefault="00CE787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Наименование объекта и его характеристики – </w:t>
            </w:r>
          </w:p>
          <w:p w14:paraId="14AF7305" w14:textId="77777777" w:rsidR="00CE787D" w:rsidRPr="00BF0583" w:rsidRDefault="00CE787D" w:rsidP="00E5272E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отдельно стоящая щитовая конструкция большого формата, двухсторонняя,</w:t>
            </w:r>
          </w:p>
          <w:p w14:paraId="29DC4D2D" w14:textId="77777777" w:rsidR="00CE787D" w:rsidRPr="00BF0583" w:rsidRDefault="00CE787D" w:rsidP="00E5272E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размер информационного по</w:t>
            </w:r>
            <w:r>
              <w:rPr>
                <w:color w:val="000000" w:themeColor="text1"/>
                <w:sz w:val="22"/>
                <w:szCs w:val="22"/>
              </w:rPr>
              <w:t>ля 3м*6м=18 м2, опорные стойки 2</w:t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шт.</w:t>
            </w:r>
          </w:p>
        </w:tc>
      </w:tr>
      <w:tr w:rsidR="00CE787D" w:rsidRPr="00BF0583" w14:paraId="65C813EA" w14:textId="77777777" w:rsidTr="00E5272E">
        <w:tc>
          <w:tcPr>
            <w:tcW w:w="993" w:type="dxa"/>
          </w:tcPr>
          <w:p w14:paraId="4D0CED35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03F4EA2B" w14:textId="77777777" w:rsidR="00CE787D" w:rsidRPr="00BF0583" w:rsidRDefault="00CE787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Целевое использование (разрешенное использование) объекта – размещение коммерческой и социальной рекламы</w:t>
            </w:r>
          </w:p>
        </w:tc>
      </w:tr>
      <w:tr w:rsidR="00CE787D" w:rsidRPr="00BF0583" w14:paraId="4AEC532E" w14:textId="77777777" w:rsidTr="00E5272E">
        <w:tc>
          <w:tcPr>
            <w:tcW w:w="993" w:type="dxa"/>
          </w:tcPr>
          <w:p w14:paraId="47B0DCDC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6715D07E" w14:textId="7EFD9CA8" w:rsidR="00CE787D" w:rsidRPr="00BF0583" w:rsidRDefault="00CE787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Реквизиты муниципального правового акта, регулирующего порядок предоставления объекта недвижимости</w:t>
            </w:r>
            <w:r w:rsidRPr="00BF0583">
              <w:rPr>
                <w:rStyle w:val="af7"/>
                <w:color w:val="000000" w:themeColor="text1"/>
                <w:sz w:val="22"/>
                <w:szCs w:val="22"/>
              </w:rPr>
              <w:footnoteReference w:id="15"/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- </w:t>
            </w:r>
            <w:r w:rsidR="00C21B68"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CE787D" w:rsidRPr="00BF0583" w14:paraId="63600225" w14:textId="77777777" w:rsidTr="00E5272E">
        <w:tc>
          <w:tcPr>
            <w:tcW w:w="993" w:type="dxa"/>
          </w:tcPr>
          <w:p w14:paraId="673FEAA5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1A199B1A" w14:textId="72E5846F" w:rsidR="00CE787D" w:rsidRPr="00BF0583" w:rsidRDefault="00CE787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>Реквизиты муниципального правового акта, регулирующего порядок установления арендной платы</w:t>
            </w:r>
            <w:r w:rsidRPr="00BF0583">
              <w:rPr>
                <w:rStyle w:val="af7"/>
                <w:color w:val="000000" w:themeColor="text1"/>
                <w:sz w:val="22"/>
                <w:szCs w:val="22"/>
              </w:rPr>
              <w:footnoteReference w:id="16"/>
            </w:r>
            <w:r w:rsidRPr="00BF0583">
              <w:rPr>
                <w:color w:val="000000" w:themeColor="text1"/>
                <w:sz w:val="22"/>
                <w:szCs w:val="22"/>
              </w:rPr>
              <w:t xml:space="preserve"> - </w:t>
            </w:r>
            <w:r w:rsidR="00C21B68"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CE787D" w:rsidRPr="00BF0583" w14:paraId="7B59ED63" w14:textId="77777777" w:rsidTr="00E5272E">
        <w:tc>
          <w:tcPr>
            <w:tcW w:w="993" w:type="dxa"/>
          </w:tcPr>
          <w:p w14:paraId="753F2D24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13B3A6E8" w14:textId="77777777" w:rsidR="00CE787D" w:rsidRPr="00BF0583" w:rsidRDefault="00CE787D" w:rsidP="00E5272E">
            <w:pPr>
              <w:pStyle w:val="af0"/>
              <w:spacing w:line="276" w:lineRule="auto"/>
              <w:ind w:left="0"/>
              <w:rPr>
                <w:bCs/>
                <w:iCs/>
                <w:sz w:val="22"/>
                <w:szCs w:val="22"/>
              </w:rPr>
            </w:pPr>
            <w:r w:rsidRPr="00BF0583">
              <w:rPr>
                <w:bCs/>
                <w:iCs/>
                <w:sz w:val="22"/>
                <w:szCs w:val="22"/>
              </w:rPr>
              <w:t>Включен ли объект в перечень для предоставления на праве владения и (или) пользования на долгосрочной и льготной основе субъектам МСП</w:t>
            </w:r>
            <w:r w:rsidRPr="00BF0583">
              <w:rPr>
                <w:rStyle w:val="af7"/>
                <w:bCs/>
                <w:iCs/>
                <w:sz w:val="22"/>
                <w:szCs w:val="22"/>
              </w:rPr>
              <w:footnoteReference w:id="17"/>
            </w:r>
            <w:r w:rsidRPr="00BF0583">
              <w:rPr>
                <w:bCs/>
                <w:iCs/>
                <w:sz w:val="22"/>
                <w:szCs w:val="22"/>
              </w:rPr>
              <w:t xml:space="preserve"> - да</w:t>
            </w:r>
          </w:p>
          <w:p w14:paraId="6E16CA40" w14:textId="5B5A1141" w:rsidR="00CE787D" w:rsidRPr="00BF0583" w:rsidRDefault="00C21B68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C21B68">
              <w:rPr>
                <w:rStyle w:val="a3"/>
              </w:rPr>
              <w:t>https://adm.py86.ru/aktualno/malyy-i-sredniy-biznes/imushchestvennaya-podderzhka-6711/imushchestvo-dlya-biznesa/</w:t>
            </w:r>
          </w:p>
        </w:tc>
      </w:tr>
      <w:tr w:rsidR="00CE787D" w:rsidRPr="00BF0583" w14:paraId="5DFEFDDF" w14:textId="77777777" w:rsidTr="00E5272E">
        <w:tc>
          <w:tcPr>
            <w:tcW w:w="993" w:type="dxa"/>
          </w:tcPr>
          <w:p w14:paraId="43F4DDC9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3ED3460" w14:textId="77777777" w:rsidR="00CE787D" w:rsidRPr="00BF0583" w:rsidRDefault="00CE787D" w:rsidP="00E5272E">
            <w:pPr>
              <w:pStyle w:val="af0"/>
              <w:spacing w:line="276" w:lineRule="auto"/>
              <w:ind w:left="0"/>
              <w:rPr>
                <w:bCs/>
                <w:iCs/>
                <w:sz w:val="22"/>
                <w:szCs w:val="22"/>
              </w:rPr>
            </w:pPr>
            <w:r w:rsidRPr="00BF0583">
              <w:rPr>
                <w:bCs/>
                <w:iCs/>
                <w:sz w:val="22"/>
                <w:szCs w:val="22"/>
              </w:rPr>
              <w:t>Сведения о техническом состоянии объекта (необходимость, капитального ремонта, реконструкции и т.п.) – в пригодном состоянии для использования по назначению</w:t>
            </w:r>
          </w:p>
        </w:tc>
      </w:tr>
      <w:tr w:rsidR="00CE787D" w:rsidRPr="00BF0583" w14:paraId="14007285" w14:textId="77777777" w:rsidTr="00E5272E">
        <w:tc>
          <w:tcPr>
            <w:tcW w:w="993" w:type="dxa"/>
          </w:tcPr>
          <w:p w14:paraId="1A5E3A4B" w14:textId="77777777" w:rsidR="00CE787D" w:rsidRPr="00BF0583" w:rsidRDefault="00CE787D" w:rsidP="00CE787D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0AEF28E4" w14:textId="68BDB99B" w:rsidR="00CE787D" w:rsidRPr="00BF0583" w:rsidRDefault="00CE787D" w:rsidP="00E5272E">
            <w:pPr>
              <w:pStyle w:val="af0"/>
              <w:spacing w:line="276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BF0583">
              <w:rPr>
                <w:color w:val="000000" w:themeColor="text1"/>
                <w:sz w:val="22"/>
                <w:szCs w:val="22"/>
              </w:rPr>
              <w:t xml:space="preserve">Контактная информация должностного лица, ответственного за предоставление объекта субъекту МСП (ФИО, должность, @почта, телефон) – Афанасьева Ирина Евгеньевна, консультант отдела по работе с муниципальным имуществом, </w:t>
            </w:r>
            <w:hyperlink r:id="rId21" w:history="1">
              <w:r w:rsidR="00F03347" w:rsidRPr="00FF35FA">
                <w:rPr>
                  <w:rStyle w:val="a3"/>
                  <w:sz w:val="22"/>
                  <w:szCs w:val="22"/>
                </w:rPr>
                <w:t>AfanasevaIE@py86.ru</w:t>
              </w:r>
            </w:hyperlink>
            <w:r w:rsidR="00F03347" w:rsidRPr="00FF35FA">
              <w:rPr>
                <w:rStyle w:val="a3"/>
                <w:color w:val="auto"/>
                <w:sz w:val="22"/>
                <w:szCs w:val="22"/>
                <w:u w:val="none"/>
              </w:rPr>
              <w:t>,</w:t>
            </w:r>
            <w:r w:rsidR="00F03347" w:rsidRPr="00FF35FA">
              <w:rPr>
                <w:color w:val="000000" w:themeColor="text1"/>
                <w:sz w:val="22"/>
                <w:szCs w:val="22"/>
              </w:rPr>
              <w:t xml:space="preserve"> 8 (3463) 46-55-68, 42-07-33</w:t>
            </w:r>
          </w:p>
        </w:tc>
      </w:tr>
    </w:tbl>
    <w:p w14:paraId="70361AED" w14:textId="77777777" w:rsidR="00CE787D" w:rsidRDefault="00CE787D" w:rsidP="00CE787D">
      <w:pPr>
        <w:tabs>
          <w:tab w:val="left" w:pos="5460"/>
        </w:tabs>
        <w:rPr>
          <w:sz w:val="28"/>
          <w:szCs w:val="28"/>
        </w:rPr>
      </w:pPr>
    </w:p>
    <w:p w14:paraId="66B3E24B" w14:textId="77777777" w:rsidR="00CE787D" w:rsidRPr="00EB331B" w:rsidRDefault="00CE787D" w:rsidP="00CE787D">
      <w:pPr>
        <w:rPr>
          <w:sz w:val="28"/>
          <w:szCs w:val="28"/>
        </w:rPr>
      </w:pPr>
    </w:p>
    <w:p w14:paraId="1DFD3C2D" w14:textId="367527F7" w:rsidR="00CE787D" w:rsidRDefault="00CB7E63" w:rsidP="00CE787D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9F9B812" wp14:editId="36BA1219">
            <wp:extent cx="2984500" cy="2238375"/>
            <wp:effectExtent l="0" t="0" r="6350" b="9525"/>
            <wp:docPr id="2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471" cy="224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E63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7F8844" wp14:editId="4AC148AD">
            <wp:extent cx="3019425" cy="2264568"/>
            <wp:effectExtent l="0" t="0" r="0" b="2540"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059" cy="230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23200" w14:textId="77777777" w:rsidR="00CE787D" w:rsidRDefault="00CE787D" w:rsidP="00EB331B">
      <w:pPr>
        <w:tabs>
          <w:tab w:val="left" w:pos="1455"/>
        </w:tabs>
        <w:rPr>
          <w:sz w:val="28"/>
          <w:szCs w:val="28"/>
        </w:rPr>
      </w:pPr>
    </w:p>
    <w:sectPr w:rsidR="00CE787D" w:rsidSect="00BF0583">
      <w:headerReference w:type="default" r:id="rId24"/>
      <w:footerReference w:type="default" r:id="rId25"/>
      <w:type w:val="continuous"/>
      <w:pgSz w:w="11909" w:h="16834"/>
      <w:pgMar w:top="567" w:right="567" w:bottom="567" w:left="1559" w:header="720" w:footer="442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E5FC5" w14:textId="77777777" w:rsidR="005D1235" w:rsidRDefault="005D1235" w:rsidP="00915612">
      <w:r>
        <w:separator/>
      </w:r>
    </w:p>
  </w:endnote>
  <w:endnote w:type="continuationSeparator" w:id="0">
    <w:p w14:paraId="1E74ED1C" w14:textId="77777777" w:rsidR="005D1235" w:rsidRDefault="005D1235" w:rsidP="0091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A660A" w14:textId="77777777" w:rsidR="00A1426E" w:rsidRPr="00094C22" w:rsidRDefault="00A1426E" w:rsidP="0018387E">
    <w:pPr>
      <w:pStyle w:val="ad"/>
      <w:ind w:left="709" w:firstLine="4253"/>
      <w:rPr>
        <w:sz w:val="17"/>
        <w:szCs w:val="17"/>
      </w:rPr>
    </w:pPr>
    <w:r>
      <w:rPr>
        <w:noProof/>
        <w:color w:val="BFBFBF" w:themeColor="background1" w:themeShade="BF"/>
        <w:sz w:val="17"/>
        <w:szCs w:val="17"/>
      </w:rPr>
      <w:drawing>
        <wp:anchor distT="0" distB="0" distL="114300" distR="114300" simplePos="0" relativeHeight="251657216" behindDoc="1" locked="0" layoutInCell="1" allowOverlap="1" wp14:anchorId="32338FAD" wp14:editId="7F1BBF27">
          <wp:simplePos x="0" y="0"/>
          <wp:positionH relativeFrom="margin">
            <wp:posOffset>5539901</wp:posOffset>
          </wp:positionH>
          <wp:positionV relativeFrom="paragraph">
            <wp:posOffset>-121920</wp:posOffset>
          </wp:positionV>
          <wp:extent cx="348018" cy="368990"/>
          <wp:effectExtent l="0" t="0" r="0" b="0"/>
          <wp:wrapNone/>
          <wp:docPr id="1" name="Рисунок 1" descr="C:\Users\Пользователь\Desktop\шышщ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Пользователь\Desktop\шышщ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018" cy="36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4C22">
      <w:rPr>
        <w:color w:val="BFBFBF" w:themeColor="background1" w:themeShade="BF"/>
        <w:sz w:val="17"/>
        <w:szCs w:val="17"/>
      </w:rPr>
      <w:t xml:space="preserve">Фонд сертифицирован по стандарту </w:t>
    </w:r>
    <w:r w:rsidRPr="00094C22">
      <w:rPr>
        <w:color w:val="BFBFBF" w:themeColor="background1" w:themeShade="BF"/>
        <w:sz w:val="17"/>
        <w:szCs w:val="17"/>
        <w:lang w:val="en-US"/>
      </w:rPr>
      <w:t>ISO</w:t>
    </w:r>
    <w:r w:rsidRPr="00094C22">
      <w:rPr>
        <w:color w:val="BFBFBF" w:themeColor="background1" w:themeShade="BF"/>
        <w:sz w:val="17"/>
        <w:szCs w:val="17"/>
      </w:rPr>
      <w:t xml:space="preserve"> 9001:</w:t>
    </w:r>
    <w:r>
      <w:rPr>
        <w:color w:val="BFBFBF" w:themeColor="background1" w:themeShade="BF"/>
        <w:sz w:val="17"/>
        <w:szCs w:val="17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31D3F" w14:textId="77777777" w:rsidR="005D1235" w:rsidRDefault="005D1235" w:rsidP="00915612">
      <w:r>
        <w:separator/>
      </w:r>
    </w:p>
  </w:footnote>
  <w:footnote w:type="continuationSeparator" w:id="0">
    <w:p w14:paraId="7D764BC4" w14:textId="77777777" w:rsidR="005D1235" w:rsidRDefault="005D1235" w:rsidP="00915612">
      <w:r>
        <w:continuationSeparator/>
      </w:r>
    </w:p>
  </w:footnote>
  <w:footnote w:id="1">
    <w:p w14:paraId="08676C1B" w14:textId="77777777" w:rsidR="00AD0A51" w:rsidRDefault="00AD0A51" w:rsidP="00AD0A51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2">
    <w:p w14:paraId="02AAF658" w14:textId="77777777" w:rsidR="00AD0A51" w:rsidRDefault="00AD0A51" w:rsidP="00AD0A51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3">
    <w:p w14:paraId="73B939B9" w14:textId="77777777" w:rsidR="00AD0A51" w:rsidRDefault="00AD0A51" w:rsidP="00AD0A51">
      <w:pPr>
        <w:pStyle w:val="af5"/>
      </w:pPr>
      <w:r>
        <w:rPr>
          <w:rStyle w:val="af7"/>
        </w:rPr>
        <w:footnoteRef/>
      </w:r>
      <w:r>
        <w:t xml:space="preserve"> Да/нет </w:t>
      </w:r>
    </w:p>
  </w:footnote>
  <w:footnote w:id="4">
    <w:p w14:paraId="23E87169" w14:textId="77777777" w:rsidR="00AD0A51" w:rsidRDefault="00AD0A51" w:rsidP="00AD0A51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5">
    <w:p w14:paraId="1A468593" w14:textId="77777777" w:rsidR="00144BC7" w:rsidRDefault="00144BC7" w:rsidP="00144BC7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6">
    <w:p w14:paraId="1E7F1B64" w14:textId="77777777" w:rsidR="00144BC7" w:rsidRDefault="00144BC7" w:rsidP="00144BC7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7">
    <w:p w14:paraId="0D4A8DA5" w14:textId="77777777" w:rsidR="00144BC7" w:rsidRDefault="00144BC7" w:rsidP="00144BC7">
      <w:pPr>
        <w:pStyle w:val="af5"/>
      </w:pPr>
      <w:r>
        <w:rPr>
          <w:rStyle w:val="af7"/>
        </w:rPr>
        <w:footnoteRef/>
      </w:r>
      <w:r>
        <w:t xml:space="preserve"> Да/нет </w:t>
      </w:r>
    </w:p>
  </w:footnote>
  <w:footnote w:id="8">
    <w:p w14:paraId="00289CE8" w14:textId="77777777" w:rsidR="00144BC7" w:rsidRDefault="00144BC7" w:rsidP="00144BC7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9">
    <w:p w14:paraId="6CB9299E" w14:textId="77777777" w:rsidR="006E18BD" w:rsidRDefault="006E18BD" w:rsidP="006E18BD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10">
    <w:p w14:paraId="167E7382" w14:textId="77777777" w:rsidR="006E18BD" w:rsidRDefault="006E18BD" w:rsidP="006E18BD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11">
    <w:p w14:paraId="0C22054A" w14:textId="77777777" w:rsidR="006E18BD" w:rsidRDefault="006E18BD" w:rsidP="006E18BD">
      <w:pPr>
        <w:pStyle w:val="af5"/>
      </w:pPr>
      <w:r>
        <w:rPr>
          <w:rStyle w:val="af7"/>
        </w:rPr>
        <w:footnoteRef/>
      </w:r>
      <w:r>
        <w:t xml:space="preserve"> Размещается в форме на правовой акт, доступный к скачиванию</w:t>
      </w:r>
    </w:p>
  </w:footnote>
  <w:footnote w:id="12">
    <w:p w14:paraId="12CDA2C7" w14:textId="77777777" w:rsidR="00CD2076" w:rsidRDefault="00CD2076" w:rsidP="00CD2076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13">
    <w:p w14:paraId="75EA66BC" w14:textId="77777777" w:rsidR="00CD2076" w:rsidRDefault="00CD2076" w:rsidP="00CD2076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14">
    <w:p w14:paraId="3C742E36" w14:textId="77777777" w:rsidR="00CD2076" w:rsidRDefault="00CD2076" w:rsidP="00CD2076">
      <w:pPr>
        <w:pStyle w:val="af5"/>
      </w:pPr>
      <w:r>
        <w:rPr>
          <w:rStyle w:val="af7"/>
        </w:rPr>
        <w:footnoteRef/>
      </w:r>
      <w:r>
        <w:t xml:space="preserve"> Размещается в форме на правовой акт, доступный к скачиванию</w:t>
      </w:r>
    </w:p>
  </w:footnote>
  <w:footnote w:id="15">
    <w:p w14:paraId="1FB8BF0B" w14:textId="77777777" w:rsidR="00CE787D" w:rsidRDefault="00CE787D" w:rsidP="00CE787D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16">
    <w:p w14:paraId="0D85BE46" w14:textId="77777777" w:rsidR="00CE787D" w:rsidRDefault="00CE787D" w:rsidP="00CE787D">
      <w:pPr>
        <w:pStyle w:val="af5"/>
      </w:pPr>
      <w:r>
        <w:rPr>
          <w:rStyle w:val="af7"/>
        </w:rPr>
        <w:footnoteRef/>
      </w:r>
      <w:r>
        <w:t xml:space="preserve"> Размещается в форме гиперссылки на правовой акт, доступный к скачиванию</w:t>
      </w:r>
    </w:p>
  </w:footnote>
  <w:footnote w:id="17">
    <w:p w14:paraId="5EE13C86" w14:textId="77777777" w:rsidR="00CE787D" w:rsidRDefault="00CE787D" w:rsidP="00CE787D">
      <w:pPr>
        <w:pStyle w:val="af5"/>
      </w:pPr>
      <w:r>
        <w:rPr>
          <w:rStyle w:val="af7"/>
        </w:rPr>
        <w:footnoteRef/>
      </w:r>
      <w:r>
        <w:t xml:space="preserve"> Размещается в форме на правовой акт, доступный к скачиванию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3646385"/>
      <w:docPartObj>
        <w:docPartGallery w:val="Page Numbers (Top of Page)"/>
        <w:docPartUnique/>
      </w:docPartObj>
    </w:sdtPr>
    <w:sdtEndPr/>
    <w:sdtContent>
      <w:p w14:paraId="5E1257D7" w14:textId="77777777" w:rsidR="00A1426E" w:rsidRDefault="00A142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3DE">
          <w:rPr>
            <w:noProof/>
          </w:rPr>
          <w:t>5</w:t>
        </w:r>
        <w:r>
          <w:fldChar w:fldCharType="end"/>
        </w:r>
      </w:p>
    </w:sdtContent>
  </w:sdt>
  <w:p w14:paraId="00C0C633" w14:textId="77777777" w:rsidR="00A1426E" w:rsidRDefault="00A1426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7EA"/>
    <w:multiLevelType w:val="hybridMultilevel"/>
    <w:tmpl w:val="B6102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561D"/>
    <w:multiLevelType w:val="hybridMultilevel"/>
    <w:tmpl w:val="3EB6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57CFB"/>
    <w:multiLevelType w:val="hybridMultilevel"/>
    <w:tmpl w:val="78A85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03287"/>
    <w:multiLevelType w:val="hybridMultilevel"/>
    <w:tmpl w:val="8702F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5373C"/>
    <w:multiLevelType w:val="hybridMultilevel"/>
    <w:tmpl w:val="CDF4BCC8"/>
    <w:lvl w:ilvl="0" w:tplc="2C5C1A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F71182B"/>
    <w:multiLevelType w:val="hybridMultilevel"/>
    <w:tmpl w:val="B6102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32F1E"/>
    <w:multiLevelType w:val="hybridMultilevel"/>
    <w:tmpl w:val="A16E76BE"/>
    <w:lvl w:ilvl="0" w:tplc="C6761B2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9161C"/>
    <w:multiLevelType w:val="hybridMultilevel"/>
    <w:tmpl w:val="8916911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771E8"/>
    <w:multiLevelType w:val="hybridMultilevel"/>
    <w:tmpl w:val="9EAA7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1149"/>
    <w:multiLevelType w:val="hybridMultilevel"/>
    <w:tmpl w:val="9DC8A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33EBA"/>
    <w:multiLevelType w:val="hybridMultilevel"/>
    <w:tmpl w:val="9B4A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15FB5"/>
    <w:multiLevelType w:val="hybridMultilevel"/>
    <w:tmpl w:val="78A85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70DFB"/>
    <w:multiLevelType w:val="hybridMultilevel"/>
    <w:tmpl w:val="78A85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A51D2"/>
    <w:multiLevelType w:val="hybridMultilevel"/>
    <w:tmpl w:val="5948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32DF3"/>
    <w:multiLevelType w:val="hybridMultilevel"/>
    <w:tmpl w:val="01DE0882"/>
    <w:lvl w:ilvl="0" w:tplc="A148DD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35A07"/>
    <w:multiLevelType w:val="hybridMultilevel"/>
    <w:tmpl w:val="21C6F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9703D"/>
    <w:multiLevelType w:val="hybridMultilevel"/>
    <w:tmpl w:val="2BA818E8"/>
    <w:lvl w:ilvl="0" w:tplc="FB00C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41302DB"/>
    <w:multiLevelType w:val="hybridMultilevel"/>
    <w:tmpl w:val="78A85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A3AB1"/>
    <w:multiLevelType w:val="multilevel"/>
    <w:tmpl w:val="9C18CD8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01423C"/>
    <w:multiLevelType w:val="hybridMultilevel"/>
    <w:tmpl w:val="7EFE7E8E"/>
    <w:lvl w:ilvl="0" w:tplc="0419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81B6E5C"/>
    <w:multiLevelType w:val="hybridMultilevel"/>
    <w:tmpl w:val="78A85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34309"/>
    <w:multiLevelType w:val="hybridMultilevel"/>
    <w:tmpl w:val="92B6D946"/>
    <w:lvl w:ilvl="0" w:tplc="097C2F46">
      <w:start w:val="1"/>
      <w:numFmt w:val="decimal"/>
      <w:lvlText w:val="%1."/>
      <w:lvlJc w:val="left"/>
      <w:pPr>
        <w:ind w:left="720" w:hanging="360"/>
      </w:pPr>
      <w:rPr>
        <w:rFonts w:eastAsia="Calibri"/>
        <w:color w:val="000000" w:themeColor="text1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66A93"/>
    <w:multiLevelType w:val="hybridMultilevel"/>
    <w:tmpl w:val="9F366886"/>
    <w:lvl w:ilvl="0" w:tplc="46D2581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1D1CAD"/>
    <w:multiLevelType w:val="hybridMultilevel"/>
    <w:tmpl w:val="78A85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E3E84"/>
    <w:multiLevelType w:val="hybridMultilevel"/>
    <w:tmpl w:val="B6102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25D8E"/>
    <w:multiLevelType w:val="hybridMultilevel"/>
    <w:tmpl w:val="78A85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F52DC"/>
    <w:multiLevelType w:val="hybridMultilevel"/>
    <w:tmpl w:val="2E50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45F66"/>
    <w:multiLevelType w:val="multilevel"/>
    <w:tmpl w:val="2EFE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827474"/>
    <w:multiLevelType w:val="hybridMultilevel"/>
    <w:tmpl w:val="AE92C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ED2424"/>
    <w:multiLevelType w:val="hybridMultilevel"/>
    <w:tmpl w:val="F646814A"/>
    <w:lvl w:ilvl="0" w:tplc="79288A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05970"/>
    <w:multiLevelType w:val="hybridMultilevel"/>
    <w:tmpl w:val="7C6A868E"/>
    <w:lvl w:ilvl="0" w:tplc="771E2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D74A9"/>
    <w:multiLevelType w:val="hybridMultilevel"/>
    <w:tmpl w:val="F0DA8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194149"/>
    <w:multiLevelType w:val="hybridMultilevel"/>
    <w:tmpl w:val="50680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6"/>
  </w:num>
  <w:num w:numId="6">
    <w:abstractNumId w:val="15"/>
  </w:num>
  <w:num w:numId="7">
    <w:abstractNumId w:val="9"/>
  </w:num>
  <w:num w:numId="8">
    <w:abstractNumId w:val="30"/>
  </w:num>
  <w:num w:numId="9">
    <w:abstractNumId w:val="14"/>
  </w:num>
  <w:num w:numId="10">
    <w:abstractNumId w:val="6"/>
  </w:num>
  <w:num w:numId="11">
    <w:abstractNumId w:val="13"/>
  </w:num>
  <w:num w:numId="12">
    <w:abstractNumId w:val="8"/>
  </w:num>
  <w:num w:numId="13">
    <w:abstractNumId w:val="22"/>
  </w:num>
  <w:num w:numId="14">
    <w:abstractNumId w:val="18"/>
  </w:num>
  <w:num w:numId="15">
    <w:abstractNumId w:val="19"/>
  </w:num>
  <w:num w:numId="16">
    <w:abstractNumId w:val="2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6"/>
  </w:num>
  <w:num w:numId="21">
    <w:abstractNumId w:val="10"/>
  </w:num>
  <w:num w:numId="22">
    <w:abstractNumId w:val="32"/>
  </w:num>
  <w:num w:numId="23">
    <w:abstractNumId w:val="20"/>
  </w:num>
  <w:num w:numId="24">
    <w:abstractNumId w:val="7"/>
  </w:num>
  <w:num w:numId="25">
    <w:abstractNumId w:val="25"/>
  </w:num>
  <w:num w:numId="26">
    <w:abstractNumId w:val="17"/>
  </w:num>
  <w:num w:numId="27">
    <w:abstractNumId w:val="12"/>
  </w:num>
  <w:num w:numId="28">
    <w:abstractNumId w:val="2"/>
  </w:num>
  <w:num w:numId="29">
    <w:abstractNumId w:val="5"/>
  </w:num>
  <w:num w:numId="30">
    <w:abstractNumId w:val="23"/>
  </w:num>
  <w:num w:numId="31">
    <w:abstractNumId w:val="24"/>
  </w:num>
  <w:num w:numId="32">
    <w:abstractNumId w:val="0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D"/>
    <w:rsid w:val="0000072F"/>
    <w:rsid w:val="00002CF2"/>
    <w:rsid w:val="000038A6"/>
    <w:rsid w:val="00003A56"/>
    <w:rsid w:val="0000444C"/>
    <w:rsid w:val="00004F9F"/>
    <w:rsid w:val="0001318A"/>
    <w:rsid w:val="0001503B"/>
    <w:rsid w:val="00015711"/>
    <w:rsid w:val="00017AE1"/>
    <w:rsid w:val="00020727"/>
    <w:rsid w:val="00022788"/>
    <w:rsid w:val="00023F4E"/>
    <w:rsid w:val="00026F89"/>
    <w:rsid w:val="00027E19"/>
    <w:rsid w:val="000315B4"/>
    <w:rsid w:val="00031E48"/>
    <w:rsid w:val="0003428C"/>
    <w:rsid w:val="000359A2"/>
    <w:rsid w:val="000410A7"/>
    <w:rsid w:val="00041B69"/>
    <w:rsid w:val="000420A7"/>
    <w:rsid w:val="00042204"/>
    <w:rsid w:val="00044B12"/>
    <w:rsid w:val="00052CD4"/>
    <w:rsid w:val="00055B29"/>
    <w:rsid w:val="000570BF"/>
    <w:rsid w:val="0006006C"/>
    <w:rsid w:val="000628F2"/>
    <w:rsid w:val="00063CC6"/>
    <w:rsid w:val="00065A07"/>
    <w:rsid w:val="00071AFE"/>
    <w:rsid w:val="00072DCE"/>
    <w:rsid w:val="000746C1"/>
    <w:rsid w:val="00084016"/>
    <w:rsid w:val="000842A5"/>
    <w:rsid w:val="00086E65"/>
    <w:rsid w:val="00086E78"/>
    <w:rsid w:val="00091362"/>
    <w:rsid w:val="00094C22"/>
    <w:rsid w:val="0009578D"/>
    <w:rsid w:val="00095962"/>
    <w:rsid w:val="00096280"/>
    <w:rsid w:val="00097F71"/>
    <w:rsid w:val="000A4077"/>
    <w:rsid w:val="000A6AE7"/>
    <w:rsid w:val="000B7274"/>
    <w:rsid w:val="000C4169"/>
    <w:rsid w:val="000C4802"/>
    <w:rsid w:val="000C5693"/>
    <w:rsid w:val="000C6275"/>
    <w:rsid w:val="000C6402"/>
    <w:rsid w:val="000C6BB5"/>
    <w:rsid w:val="000C7FE1"/>
    <w:rsid w:val="000D0DEF"/>
    <w:rsid w:val="000D25D1"/>
    <w:rsid w:val="000D3269"/>
    <w:rsid w:val="000D37C1"/>
    <w:rsid w:val="000D69C5"/>
    <w:rsid w:val="000E0E81"/>
    <w:rsid w:val="000E3BF4"/>
    <w:rsid w:val="000E7B92"/>
    <w:rsid w:val="000F0804"/>
    <w:rsid w:val="000F293F"/>
    <w:rsid w:val="0010092B"/>
    <w:rsid w:val="00100993"/>
    <w:rsid w:val="0010368F"/>
    <w:rsid w:val="00103B44"/>
    <w:rsid w:val="001042B2"/>
    <w:rsid w:val="001070EF"/>
    <w:rsid w:val="00113FFE"/>
    <w:rsid w:val="001161A5"/>
    <w:rsid w:val="001172C4"/>
    <w:rsid w:val="00117C6B"/>
    <w:rsid w:val="00117DC3"/>
    <w:rsid w:val="00122734"/>
    <w:rsid w:val="00133DB2"/>
    <w:rsid w:val="00134748"/>
    <w:rsid w:val="0014343E"/>
    <w:rsid w:val="00143BD3"/>
    <w:rsid w:val="00144BC7"/>
    <w:rsid w:val="00147BB9"/>
    <w:rsid w:val="0015007C"/>
    <w:rsid w:val="00153814"/>
    <w:rsid w:val="00154723"/>
    <w:rsid w:val="00156E5A"/>
    <w:rsid w:val="00161675"/>
    <w:rsid w:val="00165773"/>
    <w:rsid w:val="001657F2"/>
    <w:rsid w:val="00172061"/>
    <w:rsid w:val="00172725"/>
    <w:rsid w:val="00172DDF"/>
    <w:rsid w:val="0017505A"/>
    <w:rsid w:val="00175EE6"/>
    <w:rsid w:val="001777CF"/>
    <w:rsid w:val="00181821"/>
    <w:rsid w:val="001821A9"/>
    <w:rsid w:val="0018387E"/>
    <w:rsid w:val="00184BDD"/>
    <w:rsid w:val="00185105"/>
    <w:rsid w:val="00185DCE"/>
    <w:rsid w:val="00186B2A"/>
    <w:rsid w:val="00186F02"/>
    <w:rsid w:val="00187F1A"/>
    <w:rsid w:val="00190E32"/>
    <w:rsid w:val="00192839"/>
    <w:rsid w:val="00194BC9"/>
    <w:rsid w:val="0019632F"/>
    <w:rsid w:val="00196D00"/>
    <w:rsid w:val="00197840"/>
    <w:rsid w:val="00197F1F"/>
    <w:rsid w:val="001A2525"/>
    <w:rsid w:val="001A2530"/>
    <w:rsid w:val="001A308B"/>
    <w:rsid w:val="001A4EB1"/>
    <w:rsid w:val="001A5094"/>
    <w:rsid w:val="001A5D01"/>
    <w:rsid w:val="001B1290"/>
    <w:rsid w:val="001B3F72"/>
    <w:rsid w:val="001B416F"/>
    <w:rsid w:val="001B532D"/>
    <w:rsid w:val="001B7AFC"/>
    <w:rsid w:val="001B7BE1"/>
    <w:rsid w:val="001B7FD8"/>
    <w:rsid w:val="001C1F47"/>
    <w:rsid w:val="001C3E51"/>
    <w:rsid w:val="001C51C2"/>
    <w:rsid w:val="001C68D9"/>
    <w:rsid w:val="001C71AE"/>
    <w:rsid w:val="001D05D3"/>
    <w:rsid w:val="001D305A"/>
    <w:rsid w:val="001D34F3"/>
    <w:rsid w:val="001D443C"/>
    <w:rsid w:val="001D48C5"/>
    <w:rsid w:val="001D72D8"/>
    <w:rsid w:val="001E1E9C"/>
    <w:rsid w:val="001E31D4"/>
    <w:rsid w:val="001E3E77"/>
    <w:rsid w:val="001E6BED"/>
    <w:rsid w:val="001E791F"/>
    <w:rsid w:val="001F05D2"/>
    <w:rsid w:val="001F1925"/>
    <w:rsid w:val="001F2EA8"/>
    <w:rsid w:val="001F3021"/>
    <w:rsid w:val="001F5AC0"/>
    <w:rsid w:val="001F68B7"/>
    <w:rsid w:val="001F6E5D"/>
    <w:rsid w:val="001F7BC9"/>
    <w:rsid w:val="002000FF"/>
    <w:rsid w:val="00201894"/>
    <w:rsid w:val="00202923"/>
    <w:rsid w:val="00204B7F"/>
    <w:rsid w:val="00211FBC"/>
    <w:rsid w:val="0021207C"/>
    <w:rsid w:val="00212D64"/>
    <w:rsid w:val="00215222"/>
    <w:rsid w:val="002155BA"/>
    <w:rsid w:val="00216274"/>
    <w:rsid w:val="0021741F"/>
    <w:rsid w:val="002230CC"/>
    <w:rsid w:val="00223284"/>
    <w:rsid w:val="002234DD"/>
    <w:rsid w:val="002274F3"/>
    <w:rsid w:val="0023292D"/>
    <w:rsid w:val="00235A24"/>
    <w:rsid w:val="002368EA"/>
    <w:rsid w:val="0024166B"/>
    <w:rsid w:val="00241685"/>
    <w:rsid w:val="00241E1C"/>
    <w:rsid w:val="00242990"/>
    <w:rsid w:val="00242E00"/>
    <w:rsid w:val="00244316"/>
    <w:rsid w:val="002474CE"/>
    <w:rsid w:val="00250273"/>
    <w:rsid w:val="002522C6"/>
    <w:rsid w:val="0025297D"/>
    <w:rsid w:val="00255CCC"/>
    <w:rsid w:val="0025705B"/>
    <w:rsid w:val="00260AD3"/>
    <w:rsid w:val="00260E0D"/>
    <w:rsid w:val="002622BA"/>
    <w:rsid w:val="002626D3"/>
    <w:rsid w:val="002643C1"/>
    <w:rsid w:val="002674D1"/>
    <w:rsid w:val="002702C8"/>
    <w:rsid w:val="00270BA7"/>
    <w:rsid w:val="00270D2E"/>
    <w:rsid w:val="002713EE"/>
    <w:rsid w:val="00272671"/>
    <w:rsid w:val="00276187"/>
    <w:rsid w:val="00280016"/>
    <w:rsid w:val="00280851"/>
    <w:rsid w:val="00281AFD"/>
    <w:rsid w:val="002820B7"/>
    <w:rsid w:val="00284697"/>
    <w:rsid w:val="00284832"/>
    <w:rsid w:val="00295759"/>
    <w:rsid w:val="002A352B"/>
    <w:rsid w:val="002A6146"/>
    <w:rsid w:val="002B130D"/>
    <w:rsid w:val="002B35BD"/>
    <w:rsid w:val="002B36A8"/>
    <w:rsid w:val="002B4B1F"/>
    <w:rsid w:val="002B758D"/>
    <w:rsid w:val="002C00EC"/>
    <w:rsid w:val="002C19A4"/>
    <w:rsid w:val="002C6BDD"/>
    <w:rsid w:val="002D08B8"/>
    <w:rsid w:val="002D0C51"/>
    <w:rsid w:val="002D30FE"/>
    <w:rsid w:val="002D36AF"/>
    <w:rsid w:val="002D48CF"/>
    <w:rsid w:val="002D6468"/>
    <w:rsid w:val="002D708A"/>
    <w:rsid w:val="002E1D7F"/>
    <w:rsid w:val="002E2C49"/>
    <w:rsid w:val="002E40F5"/>
    <w:rsid w:val="002E4B9D"/>
    <w:rsid w:val="002F0388"/>
    <w:rsid w:val="002F04D6"/>
    <w:rsid w:val="002F548D"/>
    <w:rsid w:val="002F74E8"/>
    <w:rsid w:val="002F7CFA"/>
    <w:rsid w:val="00305954"/>
    <w:rsid w:val="00306180"/>
    <w:rsid w:val="00310FC3"/>
    <w:rsid w:val="0031260D"/>
    <w:rsid w:val="00316F2A"/>
    <w:rsid w:val="00317C35"/>
    <w:rsid w:val="00320002"/>
    <w:rsid w:val="0032145C"/>
    <w:rsid w:val="003215C4"/>
    <w:rsid w:val="00324CB6"/>
    <w:rsid w:val="00326A3A"/>
    <w:rsid w:val="00326C40"/>
    <w:rsid w:val="00326D56"/>
    <w:rsid w:val="00330CBD"/>
    <w:rsid w:val="00330D2D"/>
    <w:rsid w:val="0033357A"/>
    <w:rsid w:val="00342FD9"/>
    <w:rsid w:val="00345162"/>
    <w:rsid w:val="00345967"/>
    <w:rsid w:val="003503DC"/>
    <w:rsid w:val="00351BF2"/>
    <w:rsid w:val="003548CE"/>
    <w:rsid w:val="00356F44"/>
    <w:rsid w:val="003579FB"/>
    <w:rsid w:val="00362B56"/>
    <w:rsid w:val="00365974"/>
    <w:rsid w:val="003672B2"/>
    <w:rsid w:val="003678C8"/>
    <w:rsid w:val="00370373"/>
    <w:rsid w:val="00373D76"/>
    <w:rsid w:val="003758B8"/>
    <w:rsid w:val="0038041D"/>
    <w:rsid w:val="003811D2"/>
    <w:rsid w:val="0038169D"/>
    <w:rsid w:val="00385129"/>
    <w:rsid w:val="00385482"/>
    <w:rsid w:val="00385D8F"/>
    <w:rsid w:val="00387274"/>
    <w:rsid w:val="00394890"/>
    <w:rsid w:val="00394952"/>
    <w:rsid w:val="00394A4F"/>
    <w:rsid w:val="00395EB7"/>
    <w:rsid w:val="003962DC"/>
    <w:rsid w:val="003A06AF"/>
    <w:rsid w:val="003A0F19"/>
    <w:rsid w:val="003A2C85"/>
    <w:rsid w:val="003A642F"/>
    <w:rsid w:val="003B0121"/>
    <w:rsid w:val="003B0168"/>
    <w:rsid w:val="003B1293"/>
    <w:rsid w:val="003B5C02"/>
    <w:rsid w:val="003C716D"/>
    <w:rsid w:val="003D190F"/>
    <w:rsid w:val="003E28B6"/>
    <w:rsid w:val="003E2D3F"/>
    <w:rsid w:val="003F1B5E"/>
    <w:rsid w:val="003F3978"/>
    <w:rsid w:val="003F50B0"/>
    <w:rsid w:val="003F510F"/>
    <w:rsid w:val="003F72AB"/>
    <w:rsid w:val="0040140E"/>
    <w:rsid w:val="00401AB7"/>
    <w:rsid w:val="004042AB"/>
    <w:rsid w:val="00412C66"/>
    <w:rsid w:val="00412D98"/>
    <w:rsid w:val="0041722D"/>
    <w:rsid w:val="00417866"/>
    <w:rsid w:val="00422EDC"/>
    <w:rsid w:val="00424FD4"/>
    <w:rsid w:val="004270D3"/>
    <w:rsid w:val="004274C8"/>
    <w:rsid w:val="004407FF"/>
    <w:rsid w:val="00440D68"/>
    <w:rsid w:val="004418C1"/>
    <w:rsid w:val="004440BB"/>
    <w:rsid w:val="00444153"/>
    <w:rsid w:val="004441F4"/>
    <w:rsid w:val="00444310"/>
    <w:rsid w:val="00445032"/>
    <w:rsid w:val="00445B74"/>
    <w:rsid w:val="00447F7C"/>
    <w:rsid w:val="0045260B"/>
    <w:rsid w:val="00460C2A"/>
    <w:rsid w:val="00460CE8"/>
    <w:rsid w:val="00462CB9"/>
    <w:rsid w:val="00465E3B"/>
    <w:rsid w:val="00465F60"/>
    <w:rsid w:val="00474A49"/>
    <w:rsid w:val="004760CA"/>
    <w:rsid w:val="00483211"/>
    <w:rsid w:val="0049056A"/>
    <w:rsid w:val="004906B5"/>
    <w:rsid w:val="00492675"/>
    <w:rsid w:val="00492E26"/>
    <w:rsid w:val="00494A24"/>
    <w:rsid w:val="00496435"/>
    <w:rsid w:val="00497787"/>
    <w:rsid w:val="004A40D4"/>
    <w:rsid w:val="004A46B2"/>
    <w:rsid w:val="004B3BDA"/>
    <w:rsid w:val="004B4C5E"/>
    <w:rsid w:val="004B5B72"/>
    <w:rsid w:val="004B6C65"/>
    <w:rsid w:val="004C032B"/>
    <w:rsid w:val="004C05CC"/>
    <w:rsid w:val="004C072D"/>
    <w:rsid w:val="004C17E8"/>
    <w:rsid w:val="004C2AA6"/>
    <w:rsid w:val="004C31A9"/>
    <w:rsid w:val="004C35A2"/>
    <w:rsid w:val="004C51A6"/>
    <w:rsid w:val="004C6014"/>
    <w:rsid w:val="004D53AD"/>
    <w:rsid w:val="004D56B8"/>
    <w:rsid w:val="004D6E42"/>
    <w:rsid w:val="004E05A3"/>
    <w:rsid w:val="004E0A75"/>
    <w:rsid w:val="004E2DF2"/>
    <w:rsid w:val="004E35AD"/>
    <w:rsid w:val="004E6F98"/>
    <w:rsid w:val="004E7A5E"/>
    <w:rsid w:val="004F0796"/>
    <w:rsid w:val="004F4CC3"/>
    <w:rsid w:val="004F5597"/>
    <w:rsid w:val="004F6184"/>
    <w:rsid w:val="004F6A84"/>
    <w:rsid w:val="00500B27"/>
    <w:rsid w:val="005033E5"/>
    <w:rsid w:val="0050554B"/>
    <w:rsid w:val="00505A68"/>
    <w:rsid w:val="00506816"/>
    <w:rsid w:val="00506A35"/>
    <w:rsid w:val="005073F2"/>
    <w:rsid w:val="00513C51"/>
    <w:rsid w:val="00517C30"/>
    <w:rsid w:val="00517E44"/>
    <w:rsid w:val="00521E18"/>
    <w:rsid w:val="00524C84"/>
    <w:rsid w:val="0053034D"/>
    <w:rsid w:val="0053266E"/>
    <w:rsid w:val="00537E1B"/>
    <w:rsid w:val="00540AE0"/>
    <w:rsid w:val="00545E60"/>
    <w:rsid w:val="005473D7"/>
    <w:rsid w:val="00551728"/>
    <w:rsid w:val="005520F8"/>
    <w:rsid w:val="00561779"/>
    <w:rsid w:val="005626FE"/>
    <w:rsid w:val="00563670"/>
    <w:rsid w:val="00564ACB"/>
    <w:rsid w:val="005656A7"/>
    <w:rsid w:val="00565B8A"/>
    <w:rsid w:val="0056667B"/>
    <w:rsid w:val="00571D4A"/>
    <w:rsid w:val="00573214"/>
    <w:rsid w:val="00575B2B"/>
    <w:rsid w:val="00576F37"/>
    <w:rsid w:val="00577150"/>
    <w:rsid w:val="00577790"/>
    <w:rsid w:val="0057784E"/>
    <w:rsid w:val="00577CBA"/>
    <w:rsid w:val="0058422C"/>
    <w:rsid w:val="00591267"/>
    <w:rsid w:val="00593FE4"/>
    <w:rsid w:val="005940CC"/>
    <w:rsid w:val="00594597"/>
    <w:rsid w:val="0059648A"/>
    <w:rsid w:val="005964CE"/>
    <w:rsid w:val="00596A21"/>
    <w:rsid w:val="005A19E4"/>
    <w:rsid w:val="005A5AFB"/>
    <w:rsid w:val="005A611B"/>
    <w:rsid w:val="005B12D9"/>
    <w:rsid w:val="005B1D5C"/>
    <w:rsid w:val="005B26B4"/>
    <w:rsid w:val="005B36D9"/>
    <w:rsid w:val="005B4432"/>
    <w:rsid w:val="005B6995"/>
    <w:rsid w:val="005C1490"/>
    <w:rsid w:val="005C1A7F"/>
    <w:rsid w:val="005C3477"/>
    <w:rsid w:val="005C39F3"/>
    <w:rsid w:val="005C7521"/>
    <w:rsid w:val="005D0BFC"/>
    <w:rsid w:val="005D1235"/>
    <w:rsid w:val="005D2161"/>
    <w:rsid w:val="005D3D7C"/>
    <w:rsid w:val="005D59F2"/>
    <w:rsid w:val="005E0920"/>
    <w:rsid w:val="005E0E37"/>
    <w:rsid w:val="005E2624"/>
    <w:rsid w:val="005E28AD"/>
    <w:rsid w:val="005E2F2C"/>
    <w:rsid w:val="005E5311"/>
    <w:rsid w:val="005E7272"/>
    <w:rsid w:val="005F1AA7"/>
    <w:rsid w:val="005F2C98"/>
    <w:rsid w:val="005F7602"/>
    <w:rsid w:val="0060197F"/>
    <w:rsid w:val="0060325E"/>
    <w:rsid w:val="006062BB"/>
    <w:rsid w:val="006077D5"/>
    <w:rsid w:val="00610900"/>
    <w:rsid w:val="00613324"/>
    <w:rsid w:val="0062213F"/>
    <w:rsid w:val="0062368F"/>
    <w:rsid w:val="00623FC7"/>
    <w:rsid w:val="006252B2"/>
    <w:rsid w:val="006269EE"/>
    <w:rsid w:val="00626B1F"/>
    <w:rsid w:val="0062779E"/>
    <w:rsid w:val="0063194C"/>
    <w:rsid w:val="00631B5C"/>
    <w:rsid w:val="006373DE"/>
    <w:rsid w:val="00637BD3"/>
    <w:rsid w:val="00637C83"/>
    <w:rsid w:val="006432F6"/>
    <w:rsid w:val="006439D2"/>
    <w:rsid w:val="00643C42"/>
    <w:rsid w:val="00644833"/>
    <w:rsid w:val="00644B5A"/>
    <w:rsid w:val="00644F63"/>
    <w:rsid w:val="0064776D"/>
    <w:rsid w:val="00653189"/>
    <w:rsid w:val="006609ED"/>
    <w:rsid w:val="0066177A"/>
    <w:rsid w:val="00661C4D"/>
    <w:rsid w:val="006623F0"/>
    <w:rsid w:val="0066734D"/>
    <w:rsid w:val="0067029C"/>
    <w:rsid w:val="006704B8"/>
    <w:rsid w:val="00672330"/>
    <w:rsid w:val="00672D1E"/>
    <w:rsid w:val="00673B45"/>
    <w:rsid w:val="0067513E"/>
    <w:rsid w:val="006755BB"/>
    <w:rsid w:val="00675B09"/>
    <w:rsid w:val="00677C4D"/>
    <w:rsid w:val="00677E1A"/>
    <w:rsid w:val="00681327"/>
    <w:rsid w:val="006850B9"/>
    <w:rsid w:val="00685188"/>
    <w:rsid w:val="00686DF0"/>
    <w:rsid w:val="00687A95"/>
    <w:rsid w:val="006920DD"/>
    <w:rsid w:val="00694987"/>
    <w:rsid w:val="00695B7D"/>
    <w:rsid w:val="0069694E"/>
    <w:rsid w:val="00697B87"/>
    <w:rsid w:val="006A0467"/>
    <w:rsid w:val="006A41FE"/>
    <w:rsid w:val="006A69B8"/>
    <w:rsid w:val="006B07AE"/>
    <w:rsid w:val="006B0AEE"/>
    <w:rsid w:val="006B0B2D"/>
    <w:rsid w:val="006B201F"/>
    <w:rsid w:val="006B3512"/>
    <w:rsid w:val="006B3800"/>
    <w:rsid w:val="006B76EE"/>
    <w:rsid w:val="006C119F"/>
    <w:rsid w:val="006C2DB4"/>
    <w:rsid w:val="006C32D4"/>
    <w:rsid w:val="006C347B"/>
    <w:rsid w:val="006C474B"/>
    <w:rsid w:val="006C743E"/>
    <w:rsid w:val="006D191A"/>
    <w:rsid w:val="006E07E8"/>
    <w:rsid w:val="006E18BD"/>
    <w:rsid w:val="006E2D1D"/>
    <w:rsid w:val="006E4298"/>
    <w:rsid w:val="006E4D82"/>
    <w:rsid w:val="006E54C1"/>
    <w:rsid w:val="006E57F8"/>
    <w:rsid w:val="006E658C"/>
    <w:rsid w:val="006E6C7F"/>
    <w:rsid w:val="006E73A7"/>
    <w:rsid w:val="006F1E77"/>
    <w:rsid w:val="006F4E41"/>
    <w:rsid w:val="006F7727"/>
    <w:rsid w:val="00700ABF"/>
    <w:rsid w:val="00701E54"/>
    <w:rsid w:val="00705696"/>
    <w:rsid w:val="00706D79"/>
    <w:rsid w:val="0071050F"/>
    <w:rsid w:val="0071402E"/>
    <w:rsid w:val="0071700E"/>
    <w:rsid w:val="0072110F"/>
    <w:rsid w:val="00721DD1"/>
    <w:rsid w:val="007244F0"/>
    <w:rsid w:val="00724ED9"/>
    <w:rsid w:val="007311DC"/>
    <w:rsid w:val="00732AC9"/>
    <w:rsid w:val="00734841"/>
    <w:rsid w:val="00736612"/>
    <w:rsid w:val="00742EA0"/>
    <w:rsid w:val="00742FC8"/>
    <w:rsid w:val="0074348F"/>
    <w:rsid w:val="00747F84"/>
    <w:rsid w:val="0075263E"/>
    <w:rsid w:val="007659EB"/>
    <w:rsid w:val="00766BB2"/>
    <w:rsid w:val="007672AB"/>
    <w:rsid w:val="00771470"/>
    <w:rsid w:val="00784D47"/>
    <w:rsid w:val="00785DB6"/>
    <w:rsid w:val="00785E5C"/>
    <w:rsid w:val="007918FC"/>
    <w:rsid w:val="007943E2"/>
    <w:rsid w:val="00794684"/>
    <w:rsid w:val="00794AC9"/>
    <w:rsid w:val="00796403"/>
    <w:rsid w:val="00796A93"/>
    <w:rsid w:val="007A14C1"/>
    <w:rsid w:val="007A1B67"/>
    <w:rsid w:val="007A29AC"/>
    <w:rsid w:val="007A37CA"/>
    <w:rsid w:val="007A3FE7"/>
    <w:rsid w:val="007A49E0"/>
    <w:rsid w:val="007A6A09"/>
    <w:rsid w:val="007A76B7"/>
    <w:rsid w:val="007B0099"/>
    <w:rsid w:val="007B0EDC"/>
    <w:rsid w:val="007B293C"/>
    <w:rsid w:val="007B5F3A"/>
    <w:rsid w:val="007B70D0"/>
    <w:rsid w:val="007C0975"/>
    <w:rsid w:val="007C2323"/>
    <w:rsid w:val="007C4405"/>
    <w:rsid w:val="007C471E"/>
    <w:rsid w:val="007C65DD"/>
    <w:rsid w:val="007D20B4"/>
    <w:rsid w:val="007D23F0"/>
    <w:rsid w:val="007D453D"/>
    <w:rsid w:val="007D605C"/>
    <w:rsid w:val="007E22F2"/>
    <w:rsid w:val="007E53EF"/>
    <w:rsid w:val="007E7860"/>
    <w:rsid w:val="007E7DCA"/>
    <w:rsid w:val="007E7E88"/>
    <w:rsid w:val="007F0430"/>
    <w:rsid w:val="007F55CE"/>
    <w:rsid w:val="007F6023"/>
    <w:rsid w:val="00800C8A"/>
    <w:rsid w:val="00801233"/>
    <w:rsid w:val="00801D5E"/>
    <w:rsid w:val="00803809"/>
    <w:rsid w:val="00806EE3"/>
    <w:rsid w:val="00811F35"/>
    <w:rsid w:val="00814DC9"/>
    <w:rsid w:val="00816CD7"/>
    <w:rsid w:val="00817B86"/>
    <w:rsid w:val="00823044"/>
    <w:rsid w:val="0082321B"/>
    <w:rsid w:val="00827D47"/>
    <w:rsid w:val="0083271B"/>
    <w:rsid w:val="00833B34"/>
    <w:rsid w:val="00837C43"/>
    <w:rsid w:val="00840FC6"/>
    <w:rsid w:val="00843C4F"/>
    <w:rsid w:val="00845003"/>
    <w:rsid w:val="00845336"/>
    <w:rsid w:val="0084588D"/>
    <w:rsid w:val="00846033"/>
    <w:rsid w:val="0084671B"/>
    <w:rsid w:val="00855E33"/>
    <w:rsid w:val="00856A56"/>
    <w:rsid w:val="00857796"/>
    <w:rsid w:val="008605FD"/>
    <w:rsid w:val="00861BE8"/>
    <w:rsid w:val="00862A7F"/>
    <w:rsid w:val="008719D5"/>
    <w:rsid w:val="00875033"/>
    <w:rsid w:val="00884996"/>
    <w:rsid w:val="00887DC0"/>
    <w:rsid w:val="00890C61"/>
    <w:rsid w:val="008A71A8"/>
    <w:rsid w:val="008B0D32"/>
    <w:rsid w:val="008B1137"/>
    <w:rsid w:val="008B2B12"/>
    <w:rsid w:val="008B5E3F"/>
    <w:rsid w:val="008B6DB0"/>
    <w:rsid w:val="008C219E"/>
    <w:rsid w:val="008C2CC0"/>
    <w:rsid w:val="008C63A3"/>
    <w:rsid w:val="008C6CE6"/>
    <w:rsid w:val="008D0D9B"/>
    <w:rsid w:val="008D12D3"/>
    <w:rsid w:val="008D179D"/>
    <w:rsid w:val="008D39D4"/>
    <w:rsid w:val="008D3C9C"/>
    <w:rsid w:val="008D40A4"/>
    <w:rsid w:val="008D4943"/>
    <w:rsid w:val="008E0079"/>
    <w:rsid w:val="008E73FD"/>
    <w:rsid w:val="008F02F5"/>
    <w:rsid w:val="008F3783"/>
    <w:rsid w:val="008F4D8A"/>
    <w:rsid w:val="008F5C82"/>
    <w:rsid w:val="008F61C6"/>
    <w:rsid w:val="008F7145"/>
    <w:rsid w:val="008F7DD2"/>
    <w:rsid w:val="00900CD6"/>
    <w:rsid w:val="00901732"/>
    <w:rsid w:val="00901B4D"/>
    <w:rsid w:val="0090244D"/>
    <w:rsid w:val="0090306D"/>
    <w:rsid w:val="00907290"/>
    <w:rsid w:val="00910523"/>
    <w:rsid w:val="00910C2C"/>
    <w:rsid w:val="0091236E"/>
    <w:rsid w:val="00913C5A"/>
    <w:rsid w:val="009146B2"/>
    <w:rsid w:val="00915612"/>
    <w:rsid w:val="009207C3"/>
    <w:rsid w:val="009242F3"/>
    <w:rsid w:val="0092692B"/>
    <w:rsid w:val="00930781"/>
    <w:rsid w:val="009315A5"/>
    <w:rsid w:val="009335FC"/>
    <w:rsid w:val="00937835"/>
    <w:rsid w:val="0094051F"/>
    <w:rsid w:val="00941BDA"/>
    <w:rsid w:val="00944E57"/>
    <w:rsid w:val="0094613F"/>
    <w:rsid w:val="0094667B"/>
    <w:rsid w:val="0095281C"/>
    <w:rsid w:val="00952B44"/>
    <w:rsid w:val="00953AC0"/>
    <w:rsid w:val="00960254"/>
    <w:rsid w:val="00961332"/>
    <w:rsid w:val="0096527B"/>
    <w:rsid w:val="009702BD"/>
    <w:rsid w:val="009774BD"/>
    <w:rsid w:val="00977977"/>
    <w:rsid w:val="00977D31"/>
    <w:rsid w:val="00977F6A"/>
    <w:rsid w:val="00981E45"/>
    <w:rsid w:val="00981F78"/>
    <w:rsid w:val="00981FE5"/>
    <w:rsid w:val="009832F3"/>
    <w:rsid w:val="00986BBF"/>
    <w:rsid w:val="00986DA7"/>
    <w:rsid w:val="00987466"/>
    <w:rsid w:val="009922E2"/>
    <w:rsid w:val="009923C1"/>
    <w:rsid w:val="00993602"/>
    <w:rsid w:val="009949FB"/>
    <w:rsid w:val="009950B5"/>
    <w:rsid w:val="009A1CE4"/>
    <w:rsid w:val="009A1E47"/>
    <w:rsid w:val="009A36DF"/>
    <w:rsid w:val="009A6860"/>
    <w:rsid w:val="009B31B0"/>
    <w:rsid w:val="009B5187"/>
    <w:rsid w:val="009B6C7E"/>
    <w:rsid w:val="009B7F26"/>
    <w:rsid w:val="009C0BBE"/>
    <w:rsid w:val="009C3ED9"/>
    <w:rsid w:val="009C4541"/>
    <w:rsid w:val="009C51C2"/>
    <w:rsid w:val="009C54B5"/>
    <w:rsid w:val="009C7BA1"/>
    <w:rsid w:val="009D1365"/>
    <w:rsid w:val="009D1FF5"/>
    <w:rsid w:val="009D2599"/>
    <w:rsid w:val="009D2A68"/>
    <w:rsid w:val="009D3009"/>
    <w:rsid w:val="009D54D4"/>
    <w:rsid w:val="009E1E82"/>
    <w:rsid w:val="009E2663"/>
    <w:rsid w:val="009E685F"/>
    <w:rsid w:val="009E748E"/>
    <w:rsid w:val="009F364B"/>
    <w:rsid w:val="009F72D5"/>
    <w:rsid w:val="00A003DE"/>
    <w:rsid w:val="00A016D4"/>
    <w:rsid w:val="00A01AF7"/>
    <w:rsid w:val="00A025F4"/>
    <w:rsid w:val="00A045A6"/>
    <w:rsid w:val="00A1426E"/>
    <w:rsid w:val="00A1434F"/>
    <w:rsid w:val="00A1581F"/>
    <w:rsid w:val="00A168FE"/>
    <w:rsid w:val="00A21D0E"/>
    <w:rsid w:val="00A22EBB"/>
    <w:rsid w:val="00A23024"/>
    <w:rsid w:val="00A24BD7"/>
    <w:rsid w:val="00A2592F"/>
    <w:rsid w:val="00A2646B"/>
    <w:rsid w:val="00A322D2"/>
    <w:rsid w:val="00A35232"/>
    <w:rsid w:val="00A35818"/>
    <w:rsid w:val="00A42342"/>
    <w:rsid w:val="00A43053"/>
    <w:rsid w:val="00A450C6"/>
    <w:rsid w:val="00A525BF"/>
    <w:rsid w:val="00A605F7"/>
    <w:rsid w:val="00A62C0D"/>
    <w:rsid w:val="00A635DC"/>
    <w:rsid w:val="00A640A6"/>
    <w:rsid w:val="00A64A3B"/>
    <w:rsid w:val="00A65526"/>
    <w:rsid w:val="00A66CE0"/>
    <w:rsid w:val="00A67D3F"/>
    <w:rsid w:val="00A71C30"/>
    <w:rsid w:val="00A72378"/>
    <w:rsid w:val="00A755C6"/>
    <w:rsid w:val="00A77746"/>
    <w:rsid w:val="00A934B5"/>
    <w:rsid w:val="00A94333"/>
    <w:rsid w:val="00A97386"/>
    <w:rsid w:val="00AA059D"/>
    <w:rsid w:val="00AA6EB5"/>
    <w:rsid w:val="00AA738E"/>
    <w:rsid w:val="00AA76DC"/>
    <w:rsid w:val="00AB0A8E"/>
    <w:rsid w:val="00AB1F69"/>
    <w:rsid w:val="00AB2629"/>
    <w:rsid w:val="00AB2E72"/>
    <w:rsid w:val="00AB3446"/>
    <w:rsid w:val="00AB4C0A"/>
    <w:rsid w:val="00AB7B43"/>
    <w:rsid w:val="00AC242B"/>
    <w:rsid w:val="00AC2C1C"/>
    <w:rsid w:val="00AC42A6"/>
    <w:rsid w:val="00AC5106"/>
    <w:rsid w:val="00AC5A48"/>
    <w:rsid w:val="00AC79DF"/>
    <w:rsid w:val="00AC7D03"/>
    <w:rsid w:val="00AD0A51"/>
    <w:rsid w:val="00AD27A9"/>
    <w:rsid w:val="00AD427D"/>
    <w:rsid w:val="00AD5CB0"/>
    <w:rsid w:val="00AE45EE"/>
    <w:rsid w:val="00AF0E30"/>
    <w:rsid w:val="00AF4788"/>
    <w:rsid w:val="00AF4CD3"/>
    <w:rsid w:val="00AF52F4"/>
    <w:rsid w:val="00AF6123"/>
    <w:rsid w:val="00AF6177"/>
    <w:rsid w:val="00AF68C3"/>
    <w:rsid w:val="00B00D83"/>
    <w:rsid w:val="00B047DC"/>
    <w:rsid w:val="00B07762"/>
    <w:rsid w:val="00B07B41"/>
    <w:rsid w:val="00B12725"/>
    <w:rsid w:val="00B13C19"/>
    <w:rsid w:val="00B13F53"/>
    <w:rsid w:val="00B16F6A"/>
    <w:rsid w:val="00B21D2D"/>
    <w:rsid w:val="00B2284C"/>
    <w:rsid w:val="00B24113"/>
    <w:rsid w:val="00B2622D"/>
    <w:rsid w:val="00B26440"/>
    <w:rsid w:val="00B26B84"/>
    <w:rsid w:val="00B305D6"/>
    <w:rsid w:val="00B30691"/>
    <w:rsid w:val="00B311E2"/>
    <w:rsid w:val="00B32C7B"/>
    <w:rsid w:val="00B33261"/>
    <w:rsid w:val="00B33989"/>
    <w:rsid w:val="00B356D8"/>
    <w:rsid w:val="00B3697D"/>
    <w:rsid w:val="00B41AF4"/>
    <w:rsid w:val="00B426A7"/>
    <w:rsid w:val="00B43C66"/>
    <w:rsid w:val="00B451DA"/>
    <w:rsid w:val="00B45C21"/>
    <w:rsid w:val="00B466A3"/>
    <w:rsid w:val="00B46961"/>
    <w:rsid w:val="00B478BF"/>
    <w:rsid w:val="00B4794F"/>
    <w:rsid w:val="00B531C2"/>
    <w:rsid w:val="00B61122"/>
    <w:rsid w:val="00B62486"/>
    <w:rsid w:val="00B641B5"/>
    <w:rsid w:val="00B65CDA"/>
    <w:rsid w:val="00B67D55"/>
    <w:rsid w:val="00B714D4"/>
    <w:rsid w:val="00B724FB"/>
    <w:rsid w:val="00B7485F"/>
    <w:rsid w:val="00B752C5"/>
    <w:rsid w:val="00B80FF3"/>
    <w:rsid w:val="00B829E6"/>
    <w:rsid w:val="00B84FA7"/>
    <w:rsid w:val="00B86922"/>
    <w:rsid w:val="00B87306"/>
    <w:rsid w:val="00B90B1A"/>
    <w:rsid w:val="00B92E65"/>
    <w:rsid w:val="00BA1984"/>
    <w:rsid w:val="00BA1D1C"/>
    <w:rsid w:val="00BA333E"/>
    <w:rsid w:val="00BA7433"/>
    <w:rsid w:val="00BA7E85"/>
    <w:rsid w:val="00BB0DDB"/>
    <w:rsid w:val="00BB1601"/>
    <w:rsid w:val="00BB199A"/>
    <w:rsid w:val="00BB6A68"/>
    <w:rsid w:val="00BC05BB"/>
    <w:rsid w:val="00BC1FC1"/>
    <w:rsid w:val="00BC655B"/>
    <w:rsid w:val="00BC7ABB"/>
    <w:rsid w:val="00BC7E0E"/>
    <w:rsid w:val="00BD27A4"/>
    <w:rsid w:val="00BE10BA"/>
    <w:rsid w:val="00BE277E"/>
    <w:rsid w:val="00BE309F"/>
    <w:rsid w:val="00BF002E"/>
    <w:rsid w:val="00BF0583"/>
    <w:rsid w:val="00BF1948"/>
    <w:rsid w:val="00BF33B0"/>
    <w:rsid w:val="00BF5830"/>
    <w:rsid w:val="00BF5CBC"/>
    <w:rsid w:val="00BF5DC8"/>
    <w:rsid w:val="00BF7A9E"/>
    <w:rsid w:val="00C001D6"/>
    <w:rsid w:val="00C01AA0"/>
    <w:rsid w:val="00C03345"/>
    <w:rsid w:val="00C0722E"/>
    <w:rsid w:val="00C1056C"/>
    <w:rsid w:val="00C15695"/>
    <w:rsid w:val="00C16822"/>
    <w:rsid w:val="00C17773"/>
    <w:rsid w:val="00C17A87"/>
    <w:rsid w:val="00C21B68"/>
    <w:rsid w:val="00C23FDA"/>
    <w:rsid w:val="00C26263"/>
    <w:rsid w:val="00C26E8D"/>
    <w:rsid w:val="00C27723"/>
    <w:rsid w:val="00C27E46"/>
    <w:rsid w:val="00C324D8"/>
    <w:rsid w:val="00C34A51"/>
    <w:rsid w:val="00C34E45"/>
    <w:rsid w:val="00C40700"/>
    <w:rsid w:val="00C40AA1"/>
    <w:rsid w:val="00C41C6E"/>
    <w:rsid w:val="00C43416"/>
    <w:rsid w:val="00C46B43"/>
    <w:rsid w:val="00C500EB"/>
    <w:rsid w:val="00C52423"/>
    <w:rsid w:val="00C54FF7"/>
    <w:rsid w:val="00C551C3"/>
    <w:rsid w:val="00C56784"/>
    <w:rsid w:val="00C62311"/>
    <w:rsid w:val="00C62C92"/>
    <w:rsid w:val="00C647AC"/>
    <w:rsid w:val="00C66CC2"/>
    <w:rsid w:val="00C7371B"/>
    <w:rsid w:val="00C7485F"/>
    <w:rsid w:val="00C74BC4"/>
    <w:rsid w:val="00C75700"/>
    <w:rsid w:val="00C76052"/>
    <w:rsid w:val="00C773F3"/>
    <w:rsid w:val="00C77A64"/>
    <w:rsid w:val="00C8049A"/>
    <w:rsid w:val="00C91F52"/>
    <w:rsid w:val="00C92E56"/>
    <w:rsid w:val="00C940E5"/>
    <w:rsid w:val="00C95AA5"/>
    <w:rsid w:val="00C95D5D"/>
    <w:rsid w:val="00C9737C"/>
    <w:rsid w:val="00C97A8D"/>
    <w:rsid w:val="00C97C40"/>
    <w:rsid w:val="00CA37CA"/>
    <w:rsid w:val="00CA419B"/>
    <w:rsid w:val="00CA5592"/>
    <w:rsid w:val="00CA7948"/>
    <w:rsid w:val="00CB2F6A"/>
    <w:rsid w:val="00CB3B5E"/>
    <w:rsid w:val="00CB44DD"/>
    <w:rsid w:val="00CB621B"/>
    <w:rsid w:val="00CB73C0"/>
    <w:rsid w:val="00CB7E63"/>
    <w:rsid w:val="00CC0CAE"/>
    <w:rsid w:val="00CC0CEE"/>
    <w:rsid w:val="00CC1BF2"/>
    <w:rsid w:val="00CC34A8"/>
    <w:rsid w:val="00CC36B8"/>
    <w:rsid w:val="00CD1683"/>
    <w:rsid w:val="00CD19C6"/>
    <w:rsid w:val="00CD2076"/>
    <w:rsid w:val="00CD414C"/>
    <w:rsid w:val="00CD4C2C"/>
    <w:rsid w:val="00CD6045"/>
    <w:rsid w:val="00CE0CFE"/>
    <w:rsid w:val="00CE0EDD"/>
    <w:rsid w:val="00CE0F3C"/>
    <w:rsid w:val="00CE18BE"/>
    <w:rsid w:val="00CE3086"/>
    <w:rsid w:val="00CE36BF"/>
    <w:rsid w:val="00CE7232"/>
    <w:rsid w:val="00CE732D"/>
    <w:rsid w:val="00CE787D"/>
    <w:rsid w:val="00D01010"/>
    <w:rsid w:val="00D016E6"/>
    <w:rsid w:val="00D0294D"/>
    <w:rsid w:val="00D03257"/>
    <w:rsid w:val="00D0429D"/>
    <w:rsid w:val="00D04A29"/>
    <w:rsid w:val="00D11260"/>
    <w:rsid w:val="00D11A60"/>
    <w:rsid w:val="00D140EC"/>
    <w:rsid w:val="00D14DAB"/>
    <w:rsid w:val="00D22570"/>
    <w:rsid w:val="00D2450E"/>
    <w:rsid w:val="00D273BA"/>
    <w:rsid w:val="00D318B2"/>
    <w:rsid w:val="00D33469"/>
    <w:rsid w:val="00D3571D"/>
    <w:rsid w:val="00D35847"/>
    <w:rsid w:val="00D35D52"/>
    <w:rsid w:val="00D41456"/>
    <w:rsid w:val="00D432D3"/>
    <w:rsid w:val="00D436BD"/>
    <w:rsid w:val="00D450C7"/>
    <w:rsid w:val="00D474A1"/>
    <w:rsid w:val="00D47609"/>
    <w:rsid w:val="00D477BF"/>
    <w:rsid w:val="00D54A21"/>
    <w:rsid w:val="00D54DBB"/>
    <w:rsid w:val="00D56427"/>
    <w:rsid w:val="00D66FF1"/>
    <w:rsid w:val="00D679EF"/>
    <w:rsid w:val="00D70205"/>
    <w:rsid w:val="00D73F2E"/>
    <w:rsid w:val="00D77C3C"/>
    <w:rsid w:val="00D83B62"/>
    <w:rsid w:val="00D859DD"/>
    <w:rsid w:val="00D85A54"/>
    <w:rsid w:val="00D86E9B"/>
    <w:rsid w:val="00D91D76"/>
    <w:rsid w:val="00D93873"/>
    <w:rsid w:val="00DA3465"/>
    <w:rsid w:val="00DA56DF"/>
    <w:rsid w:val="00DA6722"/>
    <w:rsid w:val="00DB27B1"/>
    <w:rsid w:val="00DB69A4"/>
    <w:rsid w:val="00DB6D66"/>
    <w:rsid w:val="00DC71DE"/>
    <w:rsid w:val="00DD4692"/>
    <w:rsid w:val="00DD476A"/>
    <w:rsid w:val="00DD5D75"/>
    <w:rsid w:val="00DD6142"/>
    <w:rsid w:val="00DD6488"/>
    <w:rsid w:val="00DD6762"/>
    <w:rsid w:val="00DE1B19"/>
    <w:rsid w:val="00DE3501"/>
    <w:rsid w:val="00DE7D3D"/>
    <w:rsid w:val="00DF0459"/>
    <w:rsid w:val="00DF04F3"/>
    <w:rsid w:val="00DF3E2B"/>
    <w:rsid w:val="00E02B6B"/>
    <w:rsid w:val="00E040F3"/>
    <w:rsid w:val="00E05554"/>
    <w:rsid w:val="00E10E14"/>
    <w:rsid w:val="00E139DE"/>
    <w:rsid w:val="00E14208"/>
    <w:rsid w:val="00E215FA"/>
    <w:rsid w:val="00E225D5"/>
    <w:rsid w:val="00E30405"/>
    <w:rsid w:val="00E32A60"/>
    <w:rsid w:val="00E3527E"/>
    <w:rsid w:val="00E3767C"/>
    <w:rsid w:val="00E40991"/>
    <w:rsid w:val="00E41355"/>
    <w:rsid w:val="00E424D3"/>
    <w:rsid w:val="00E43726"/>
    <w:rsid w:val="00E437E8"/>
    <w:rsid w:val="00E459ED"/>
    <w:rsid w:val="00E506D5"/>
    <w:rsid w:val="00E51C5E"/>
    <w:rsid w:val="00E52F24"/>
    <w:rsid w:val="00E54AA4"/>
    <w:rsid w:val="00E60801"/>
    <w:rsid w:val="00E61A4A"/>
    <w:rsid w:val="00E75514"/>
    <w:rsid w:val="00E820FA"/>
    <w:rsid w:val="00E84363"/>
    <w:rsid w:val="00E858FC"/>
    <w:rsid w:val="00E86F7B"/>
    <w:rsid w:val="00E94918"/>
    <w:rsid w:val="00E94992"/>
    <w:rsid w:val="00E95CB1"/>
    <w:rsid w:val="00EA0AAD"/>
    <w:rsid w:val="00EA1D47"/>
    <w:rsid w:val="00EA2782"/>
    <w:rsid w:val="00EA451F"/>
    <w:rsid w:val="00EA4DDE"/>
    <w:rsid w:val="00EA5714"/>
    <w:rsid w:val="00EB0F52"/>
    <w:rsid w:val="00EB331B"/>
    <w:rsid w:val="00EB5D4A"/>
    <w:rsid w:val="00EB6B87"/>
    <w:rsid w:val="00EC086E"/>
    <w:rsid w:val="00EC359C"/>
    <w:rsid w:val="00EC4EDE"/>
    <w:rsid w:val="00ED5B3A"/>
    <w:rsid w:val="00ED7A0A"/>
    <w:rsid w:val="00ED7AA7"/>
    <w:rsid w:val="00EE1068"/>
    <w:rsid w:val="00EE1C3D"/>
    <w:rsid w:val="00EE2822"/>
    <w:rsid w:val="00EE32BE"/>
    <w:rsid w:val="00EE7E26"/>
    <w:rsid w:val="00EF037A"/>
    <w:rsid w:val="00EF081C"/>
    <w:rsid w:val="00EF1015"/>
    <w:rsid w:val="00EF16C3"/>
    <w:rsid w:val="00EF1C20"/>
    <w:rsid w:val="00EF452A"/>
    <w:rsid w:val="00EF5824"/>
    <w:rsid w:val="00EF753E"/>
    <w:rsid w:val="00F03347"/>
    <w:rsid w:val="00F14423"/>
    <w:rsid w:val="00F2236C"/>
    <w:rsid w:val="00F22C2F"/>
    <w:rsid w:val="00F32C2B"/>
    <w:rsid w:val="00F33907"/>
    <w:rsid w:val="00F348C0"/>
    <w:rsid w:val="00F34D46"/>
    <w:rsid w:val="00F350D8"/>
    <w:rsid w:val="00F359FD"/>
    <w:rsid w:val="00F35DD2"/>
    <w:rsid w:val="00F40FCF"/>
    <w:rsid w:val="00F421DC"/>
    <w:rsid w:val="00F43F85"/>
    <w:rsid w:val="00F46E58"/>
    <w:rsid w:val="00F50F5B"/>
    <w:rsid w:val="00F53FE3"/>
    <w:rsid w:val="00F55A0E"/>
    <w:rsid w:val="00F55A91"/>
    <w:rsid w:val="00F60CF4"/>
    <w:rsid w:val="00F626B8"/>
    <w:rsid w:val="00F6583C"/>
    <w:rsid w:val="00F65991"/>
    <w:rsid w:val="00F67183"/>
    <w:rsid w:val="00F67362"/>
    <w:rsid w:val="00F73426"/>
    <w:rsid w:val="00F748AC"/>
    <w:rsid w:val="00F75F7F"/>
    <w:rsid w:val="00F7721F"/>
    <w:rsid w:val="00F8122D"/>
    <w:rsid w:val="00F815D6"/>
    <w:rsid w:val="00F82092"/>
    <w:rsid w:val="00F8434B"/>
    <w:rsid w:val="00F8546B"/>
    <w:rsid w:val="00F92418"/>
    <w:rsid w:val="00FA270D"/>
    <w:rsid w:val="00FA66E5"/>
    <w:rsid w:val="00FA69B6"/>
    <w:rsid w:val="00FB1BB5"/>
    <w:rsid w:val="00FB2952"/>
    <w:rsid w:val="00FB320F"/>
    <w:rsid w:val="00FB3663"/>
    <w:rsid w:val="00FB48AD"/>
    <w:rsid w:val="00FB4E24"/>
    <w:rsid w:val="00FB6859"/>
    <w:rsid w:val="00FB6C8E"/>
    <w:rsid w:val="00FB74D8"/>
    <w:rsid w:val="00FB761F"/>
    <w:rsid w:val="00FC2AF2"/>
    <w:rsid w:val="00FC3DC6"/>
    <w:rsid w:val="00FC6F6F"/>
    <w:rsid w:val="00FD2BEB"/>
    <w:rsid w:val="00FD3875"/>
    <w:rsid w:val="00FD3D00"/>
    <w:rsid w:val="00FD5746"/>
    <w:rsid w:val="00FD6A72"/>
    <w:rsid w:val="00FD7246"/>
    <w:rsid w:val="00FE05AC"/>
    <w:rsid w:val="00FE28AD"/>
    <w:rsid w:val="00FE35A4"/>
    <w:rsid w:val="00FE36AA"/>
    <w:rsid w:val="00FE54D8"/>
    <w:rsid w:val="00FE7934"/>
    <w:rsid w:val="00FE79EE"/>
    <w:rsid w:val="00FF05BA"/>
    <w:rsid w:val="00FF0F56"/>
    <w:rsid w:val="00FF1276"/>
    <w:rsid w:val="00FF3463"/>
    <w:rsid w:val="00F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147A29"/>
  <w15:docId w15:val="{79453FBF-FF03-4116-9468-FBE1BAA2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2B"/>
  </w:style>
  <w:style w:type="paragraph" w:styleId="1">
    <w:name w:val="heading 1"/>
    <w:basedOn w:val="a"/>
    <w:next w:val="a"/>
    <w:link w:val="10"/>
    <w:qFormat/>
    <w:rsid w:val="00D3571D"/>
    <w:pPr>
      <w:keepNext/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link w:val="30"/>
    <w:unhideWhenUsed/>
    <w:qFormat/>
    <w:rsid w:val="00A00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3571D"/>
    <w:rPr>
      <w:color w:val="0000FF"/>
      <w:u w:val="single"/>
    </w:rPr>
  </w:style>
  <w:style w:type="paragraph" w:styleId="a4">
    <w:name w:val="Title"/>
    <w:basedOn w:val="a"/>
    <w:link w:val="a5"/>
    <w:qFormat/>
    <w:rsid w:val="00D3571D"/>
    <w:pPr>
      <w:jc w:val="center"/>
    </w:pPr>
    <w:rPr>
      <w:b/>
    </w:rPr>
  </w:style>
  <w:style w:type="paragraph" w:styleId="2">
    <w:name w:val="Body Text 2"/>
    <w:basedOn w:val="a"/>
    <w:link w:val="20"/>
    <w:rsid w:val="00D3571D"/>
    <w:pPr>
      <w:jc w:val="both"/>
    </w:pPr>
    <w:rPr>
      <w:sz w:val="28"/>
    </w:rPr>
  </w:style>
  <w:style w:type="paragraph" w:customStyle="1" w:styleId="FR4">
    <w:name w:val="FR4"/>
    <w:rsid w:val="00D3571D"/>
    <w:pPr>
      <w:widowControl w:val="0"/>
      <w:autoSpaceDE w:val="0"/>
      <w:autoSpaceDN w:val="0"/>
      <w:adjustRightInd w:val="0"/>
      <w:spacing w:before="80" w:line="300" w:lineRule="auto"/>
      <w:ind w:firstLine="720"/>
      <w:jc w:val="both"/>
    </w:pPr>
    <w:rPr>
      <w:sz w:val="16"/>
      <w:szCs w:val="16"/>
    </w:rPr>
  </w:style>
  <w:style w:type="paragraph" w:customStyle="1" w:styleId="a6">
    <w:name w:val="Знак Знак Знак Знак"/>
    <w:basedOn w:val="a"/>
    <w:rsid w:val="00D3571D"/>
    <w:rPr>
      <w:rFonts w:ascii="Verdana" w:hAnsi="Verdana" w:cs="Verdana"/>
      <w:lang w:val="en-US" w:eastAsia="en-US"/>
    </w:rPr>
  </w:style>
  <w:style w:type="paragraph" w:customStyle="1" w:styleId="a7">
    <w:name w:val="Знак Знак Знак Знак"/>
    <w:basedOn w:val="a"/>
    <w:rsid w:val="004E0A75"/>
    <w:rPr>
      <w:rFonts w:ascii="Verdana" w:hAnsi="Verdana" w:cs="Verdana"/>
      <w:lang w:val="en-US" w:eastAsia="en-US"/>
    </w:rPr>
  </w:style>
  <w:style w:type="paragraph" w:styleId="a8">
    <w:name w:val="Balloon Text"/>
    <w:basedOn w:val="a"/>
    <w:link w:val="a9"/>
    <w:rsid w:val="00F658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6583C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E7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156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5612"/>
  </w:style>
  <w:style w:type="paragraph" w:styleId="ad">
    <w:name w:val="footer"/>
    <w:basedOn w:val="a"/>
    <w:link w:val="ae"/>
    <w:unhideWhenUsed/>
    <w:rsid w:val="0091561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15612"/>
  </w:style>
  <w:style w:type="paragraph" w:styleId="af">
    <w:name w:val="No Spacing"/>
    <w:uiPriority w:val="1"/>
    <w:qFormat/>
    <w:rsid w:val="00F8546B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List Paragraph"/>
    <w:aliases w:val="it_List1,Абзац списка литеральный,асз.Списка,Варианты ответов,Абзац списка2,ПАРАГРАФ,Bullet Number,Индексы,Num Bullet 1,FooterText,numbered,Paragraphe de liste1,lp1,ТЗ список,ПС - Нумерованный,Абзац списка нумерованный,Подпись рисунка,UL"/>
    <w:basedOn w:val="a"/>
    <w:link w:val="af1"/>
    <w:uiPriority w:val="34"/>
    <w:qFormat/>
    <w:rsid w:val="00D436BD"/>
    <w:pPr>
      <w:ind w:left="720"/>
      <w:contextualSpacing/>
    </w:pPr>
  </w:style>
  <w:style w:type="character" w:customStyle="1" w:styleId="li-head2">
    <w:name w:val="li-head2"/>
    <w:basedOn w:val="a0"/>
    <w:rsid w:val="00930781"/>
    <w:rPr>
      <w:i/>
      <w:iCs/>
      <w:vanish w:val="0"/>
      <w:webHidden w:val="0"/>
      <w:color w:val="716D6C"/>
      <w:sz w:val="27"/>
      <w:szCs w:val="27"/>
      <w:specVanish w:val="0"/>
    </w:rPr>
  </w:style>
  <w:style w:type="paragraph" w:styleId="af2">
    <w:name w:val="Normal (Web)"/>
    <w:basedOn w:val="a"/>
    <w:uiPriority w:val="99"/>
    <w:semiHidden/>
    <w:unhideWhenUsed/>
    <w:rsid w:val="00D1126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724FB"/>
  </w:style>
  <w:style w:type="character" w:customStyle="1" w:styleId="20">
    <w:name w:val="Основной текст 2 Знак"/>
    <w:basedOn w:val="a0"/>
    <w:link w:val="2"/>
    <w:rsid w:val="007F0430"/>
    <w:rPr>
      <w:sz w:val="28"/>
    </w:rPr>
  </w:style>
  <w:style w:type="character" w:styleId="af3">
    <w:name w:val="Strong"/>
    <w:basedOn w:val="a0"/>
    <w:uiPriority w:val="22"/>
    <w:qFormat/>
    <w:rsid w:val="00BE277E"/>
    <w:rPr>
      <w:b/>
      <w:bCs/>
    </w:rPr>
  </w:style>
  <w:style w:type="character" w:customStyle="1" w:styleId="10">
    <w:name w:val="Заголовок 1 Знак"/>
    <w:basedOn w:val="a0"/>
    <w:link w:val="1"/>
    <w:rsid w:val="0010092B"/>
    <w:rPr>
      <w:b/>
      <w:sz w:val="32"/>
    </w:rPr>
  </w:style>
  <w:style w:type="character" w:customStyle="1" w:styleId="a5">
    <w:name w:val="Название Знак"/>
    <w:basedOn w:val="a0"/>
    <w:link w:val="a4"/>
    <w:rsid w:val="0010092B"/>
    <w:rPr>
      <w:b/>
    </w:rPr>
  </w:style>
  <w:style w:type="character" w:customStyle="1" w:styleId="30">
    <w:name w:val="Заголовок 3 Знак"/>
    <w:basedOn w:val="a0"/>
    <w:link w:val="3"/>
    <w:rsid w:val="00A003D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228bf8a64b8551e1msonormal">
    <w:name w:val="228bf8a64b8551e1msonormal"/>
    <w:basedOn w:val="a"/>
    <w:rsid w:val="008719D5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26D5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F33907"/>
  </w:style>
  <w:style w:type="paragraph" w:customStyle="1" w:styleId="ConsPlusTitle">
    <w:name w:val="ConsPlusTitle"/>
    <w:uiPriority w:val="99"/>
    <w:rsid w:val="00A64A3B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character" w:customStyle="1" w:styleId="af1">
    <w:name w:val="Абзац списка Знак"/>
    <w:aliases w:val="it_List1 Знак,Абзац списка литеральный Знак,асз.Списка Знак,Варианты ответов Знак,Абзац списка2 Знак,ПАРАГРАФ Знак,Bullet Number Знак,Индексы Знак,Num Bullet 1 Знак,FooterText Знак,numbered Знак,Paragraphe de liste1 Знак,lp1 Знак"/>
    <w:basedOn w:val="a0"/>
    <w:link w:val="af0"/>
    <w:uiPriority w:val="34"/>
    <w:qFormat/>
    <w:rsid w:val="00C27723"/>
  </w:style>
  <w:style w:type="paragraph" w:styleId="af5">
    <w:name w:val="footnote text"/>
    <w:basedOn w:val="a"/>
    <w:link w:val="af6"/>
    <w:semiHidden/>
    <w:unhideWhenUsed/>
    <w:rsid w:val="00573214"/>
  </w:style>
  <w:style w:type="character" w:customStyle="1" w:styleId="af6">
    <w:name w:val="Текст сноски Знак"/>
    <w:basedOn w:val="a0"/>
    <w:link w:val="af5"/>
    <w:semiHidden/>
    <w:rsid w:val="00573214"/>
  </w:style>
  <w:style w:type="character" w:styleId="af7">
    <w:name w:val="footnote reference"/>
    <w:basedOn w:val="a0"/>
    <w:semiHidden/>
    <w:unhideWhenUsed/>
    <w:rsid w:val="00573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anasevaIE@py86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AfanasevaIE@py86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fanasevaIE@py86.ru" TargetMode="External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AfanasevaIE@py86.ru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mailto:AfanasevaIE@py86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DB008-91F4-47BF-ACBA-692564A3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Lihov</dc:creator>
  <cp:keywords/>
  <cp:lastModifiedBy>Ирина Афанасьева</cp:lastModifiedBy>
  <cp:revision>64</cp:revision>
  <cp:lastPrinted>2026-08-12T10:40:00Z</cp:lastPrinted>
  <dcterms:created xsi:type="dcterms:W3CDTF">2023-03-01T09:59:00Z</dcterms:created>
  <dcterms:modified xsi:type="dcterms:W3CDTF">2026-08-12T10:40:00Z</dcterms:modified>
</cp:coreProperties>
</file>