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drawings/drawing2.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93D" w:rsidRPr="00F6478B" w:rsidRDefault="003416EA" w:rsidP="0011693D">
      <w:pPr>
        <w:pStyle w:val="a3"/>
        <w:rPr>
          <w:color w:val="FF0000"/>
          <w:spacing w:val="4"/>
          <w:position w:val="-2"/>
          <w:sz w:val="26"/>
        </w:rPr>
      </w:pPr>
      <w:r>
        <w:rPr>
          <w:color w:val="FF0000"/>
          <w:spacing w:val="4"/>
          <w:position w:val="-2"/>
          <w:sz w:val="26"/>
        </w:rPr>
        <w:t xml:space="preserve"> </w:t>
      </w:r>
      <w:r w:rsidR="00AE40B6" w:rsidRPr="00F6478B">
        <w:rPr>
          <w:color w:val="FF0000"/>
          <w:spacing w:val="4"/>
          <w:position w:val="-2"/>
          <w:sz w:val="26"/>
        </w:rPr>
        <w:t xml:space="preserve">   </w:t>
      </w:r>
      <w:r w:rsidR="002B06F1" w:rsidRPr="00F6478B">
        <w:rPr>
          <w:color w:val="FF0000"/>
          <w:spacing w:val="4"/>
          <w:position w:val="-2"/>
          <w:sz w:val="26"/>
        </w:rPr>
        <w:t xml:space="preserve"> </w:t>
      </w:r>
    </w:p>
    <w:p w:rsidR="0011693D" w:rsidRPr="00F6478B" w:rsidRDefault="00544C19" w:rsidP="00B90571">
      <w:pPr>
        <w:pStyle w:val="a3"/>
        <w:jc w:val="center"/>
        <w:rPr>
          <w:color w:val="FF0000"/>
          <w:spacing w:val="4"/>
          <w:position w:val="-2"/>
          <w:sz w:val="26"/>
        </w:rPr>
      </w:pPr>
      <w:r w:rsidRPr="00F6478B">
        <w:rPr>
          <w:noProof/>
          <w:color w:val="FF0000"/>
          <w:spacing w:val="4"/>
          <w:position w:val="-2"/>
          <w:sz w:val="26"/>
        </w:rPr>
        <w:drawing>
          <wp:inline distT="0" distB="0" distL="0" distR="0" wp14:anchorId="675D2DBB" wp14:editId="7CB04CA0">
            <wp:extent cx="714375" cy="714375"/>
            <wp:effectExtent l="0" t="0" r="9525" b="9525"/>
            <wp:docPr id="2" name="Рисунок 2" descr="C:\Users\KellerEV\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llerEV\Desktop\unna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p w:rsidR="0011693D" w:rsidRPr="00F6478B" w:rsidRDefault="0011693D" w:rsidP="00B90571">
      <w:pPr>
        <w:pStyle w:val="a3"/>
        <w:jc w:val="center"/>
        <w:rPr>
          <w:color w:val="FF0000"/>
          <w:spacing w:val="4"/>
          <w:position w:val="-2"/>
          <w:sz w:val="26"/>
        </w:rPr>
      </w:pPr>
    </w:p>
    <w:p w:rsidR="00A25161" w:rsidRPr="008D5665" w:rsidRDefault="002A5AFF" w:rsidP="00B90571">
      <w:pPr>
        <w:pStyle w:val="a3"/>
        <w:jc w:val="center"/>
        <w:rPr>
          <w:spacing w:val="4"/>
          <w:position w:val="-2"/>
          <w:sz w:val="26"/>
        </w:rPr>
      </w:pPr>
      <w:r w:rsidRPr="008D5665">
        <w:rPr>
          <w:spacing w:val="4"/>
          <w:position w:val="-2"/>
          <w:sz w:val="26"/>
        </w:rPr>
        <w:t>Муниципальное казенное учреждение администрация города Пыть-Яха</w:t>
      </w:r>
      <w:r w:rsidRPr="008D5665">
        <w:rPr>
          <w:spacing w:val="4"/>
          <w:position w:val="-2"/>
          <w:sz w:val="26"/>
        </w:rPr>
        <w:br/>
        <w:t xml:space="preserve">исполнительно-распорядительный орган местного </w:t>
      </w:r>
      <w:r w:rsidR="00A25161" w:rsidRPr="008D5665">
        <w:rPr>
          <w:spacing w:val="4"/>
          <w:position w:val="-2"/>
          <w:sz w:val="26"/>
        </w:rPr>
        <w:t xml:space="preserve">самоуправления </w:t>
      </w:r>
    </w:p>
    <w:p w:rsidR="002A5AFF" w:rsidRPr="008D5665" w:rsidRDefault="00A25161" w:rsidP="00B90571">
      <w:pPr>
        <w:pStyle w:val="a3"/>
        <w:jc w:val="center"/>
        <w:rPr>
          <w:spacing w:val="4"/>
          <w:position w:val="-2"/>
          <w:sz w:val="26"/>
        </w:rPr>
      </w:pPr>
      <w:r w:rsidRPr="008D5665">
        <w:rPr>
          <w:spacing w:val="4"/>
          <w:position w:val="-2"/>
          <w:sz w:val="26"/>
        </w:rPr>
        <w:t>(</w:t>
      </w:r>
      <w:r w:rsidR="0041643C" w:rsidRPr="008D5665">
        <w:rPr>
          <w:spacing w:val="4"/>
          <w:position w:val="-2"/>
          <w:sz w:val="26"/>
        </w:rPr>
        <w:t>МКУ «</w:t>
      </w:r>
      <w:r w:rsidR="002A5AFF" w:rsidRPr="008D5665">
        <w:rPr>
          <w:spacing w:val="4"/>
          <w:position w:val="-2"/>
          <w:sz w:val="26"/>
        </w:rPr>
        <w:t>Администрация г.</w:t>
      </w:r>
      <w:r w:rsidR="004F1708" w:rsidRPr="008D5665">
        <w:rPr>
          <w:spacing w:val="4"/>
          <w:position w:val="-2"/>
          <w:sz w:val="26"/>
        </w:rPr>
        <w:t xml:space="preserve"> </w:t>
      </w:r>
      <w:r w:rsidR="0041643C" w:rsidRPr="008D5665">
        <w:rPr>
          <w:spacing w:val="4"/>
          <w:position w:val="-2"/>
          <w:sz w:val="26"/>
        </w:rPr>
        <w:t>Пыть-Яха»</w:t>
      </w:r>
      <w:r w:rsidR="002A5AFF" w:rsidRPr="008D5665">
        <w:rPr>
          <w:spacing w:val="4"/>
          <w:position w:val="-2"/>
          <w:sz w:val="26"/>
        </w:rPr>
        <w:t>)</w:t>
      </w:r>
    </w:p>
    <w:p w:rsidR="00010CF9" w:rsidRPr="008D5665" w:rsidRDefault="00010CF9" w:rsidP="00112774">
      <w:pPr>
        <w:jc w:val="center"/>
        <w:rPr>
          <w:sz w:val="28"/>
          <w:szCs w:val="28"/>
        </w:rPr>
      </w:pPr>
    </w:p>
    <w:p w:rsidR="00010CF9" w:rsidRPr="008D5665" w:rsidRDefault="00770034" w:rsidP="008F2341">
      <w:pPr>
        <w:jc w:val="center"/>
        <w:rPr>
          <w:sz w:val="26"/>
          <w:szCs w:val="26"/>
        </w:rPr>
      </w:pPr>
      <w:bookmarkStart w:id="0" w:name="_Toc259963750"/>
      <w:r w:rsidRPr="008D5665">
        <w:rPr>
          <w:sz w:val="26"/>
          <w:szCs w:val="26"/>
        </w:rPr>
        <w:t>Управление</w:t>
      </w:r>
      <w:r w:rsidR="00010CF9" w:rsidRPr="008D5665">
        <w:rPr>
          <w:sz w:val="26"/>
          <w:szCs w:val="26"/>
        </w:rPr>
        <w:t xml:space="preserve"> по экономике</w:t>
      </w:r>
      <w:bookmarkEnd w:id="0"/>
    </w:p>
    <w:p w:rsidR="00010CF9" w:rsidRPr="008D5665" w:rsidRDefault="00010CF9" w:rsidP="00112774">
      <w:pPr>
        <w:jc w:val="center"/>
        <w:rPr>
          <w:sz w:val="26"/>
          <w:szCs w:val="26"/>
        </w:rPr>
      </w:pPr>
      <w:bookmarkStart w:id="1" w:name="_Toc259963751"/>
      <w:r w:rsidRPr="008D5665">
        <w:rPr>
          <w:sz w:val="26"/>
          <w:szCs w:val="26"/>
        </w:rPr>
        <w:t xml:space="preserve">Отдел экономического </w:t>
      </w:r>
      <w:bookmarkEnd w:id="1"/>
      <w:r w:rsidR="00770034" w:rsidRPr="008D5665">
        <w:rPr>
          <w:sz w:val="26"/>
          <w:szCs w:val="26"/>
        </w:rPr>
        <w:t>анализа и прогнозирования</w:t>
      </w:r>
    </w:p>
    <w:p w:rsidR="00010CF9" w:rsidRPr="008D5665" w:rsidRDefault="00010CF9" w:rsidP="00112774">
      <w:pPr>
        <w:jc w:val="center"/>
        <w:rPr>
          <w:sz w:val="28"/>
          <w:szCs w:val="28"/>
        </w:rPr>
      </w:pPr>
    </w:p>
    <w:p w:rsidR="00010CF9" w:rsidRPr="008D5665" w:rsidRDefault="00010CF9" w:rsidP="00112774">
      <w:pPr>
        <w:jc w:val="center"/>
      </w:pPr>
    </w:p>
    <w:p w:rsidR="00010CF9" w:rsidRPr="008D5665" w:rsidRDefault="00010CF9" w:rsidP="00010CF9">
      <w:pPr>
        <w:pStyle w:val="a3"/>
        <w:ind w:firstLine="720"/>
        <w:jc w:val="center"/>
        <w:rPr>
          <w:b/>
          <w:bCs/>
          <w:sz w:val="24"/>
          <w:szCs w:val="24"/>
        </w:rPr>
      </w:pPr>
    </w:p>
    <w:p w:rsidR="00010CF9" w:rsidRPr="008D5665" w:rsidRDefault="00010CF9" w:rsidP="00AB1441">
      <w:pPr>
        <w:pStyle w:val="a3"/>
        <w:ind w:firstLine="720"/>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BD1819" w:rsidRPr="008D5665" w:rsidRDefault="00BD181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E47349" w:rsidRPr="008D5665" w:rsidRDefault="00010CF9" w:rsidP="00010CF9">
      <w:pPr>
        <w:pStyle w:val="a3"/>
        <w:jc w:val="center"/>
        <w:rPr>
          <w:b/>
          <w:bCs/>
          <w:sz w:val="32"/>
          <w:szCs w:val="32"/>
        </w:rPr>
      </w:pPr>
      <w:r w:rsidRPr="008D5665">
        <w:rPr>
          <w:b/>
          <w:bCs/>
          <w:sz w:val="32"/>
          <w:szCs w:val="32"/>
        </w:rPr>
        <w:t xml:space="preserve">ИТОГИ </w:t>
      </w:r>
    </w:p>
    <w:p w:rsidR="00240474" w:rsidRPr="008D5665" w:rsidRDefault="00010CF9" w:rsidP="00010CF9">
      <w:pPr>
        <w:pStyle w:val="a3"/>
        <w:jc w:val="center"/>
        <w:rPr>
          <w:b/>
          <w:bCs/>
          <w:sz w:val="32"/>
          <w:szCs w:val="32"/>
        </w:rPr>
      </w:pPr>
      <w:r w:rsidRPr="008D5665">
        <w:rPr>
          <w:b/>
          <w:bCs/>
          <w:sz w:val="32"/>
          <w:szCs w:val="32"/>
        </w:rPr>
        <w:t xml:space="preserve">СОЦИАЛЬНО </w:t>
      </w:r>
      <w:r w:rsidR="00E47349" w:rsidRPr="008D5665">
        <w:rPr>
          <w:b/>
          <w:bCs/>
          <w:sz w:val="32"/>
          <w:szCs w:val="32"/>
        </w:rPr>
        <w:t>–</w:t>
      </w:r>
      <w:r w:rsidRPr="008D5665">
        <w:rPr>
          <w:b/>
          <w:bCs/>
          <w:sz w:val="32"/>
          <w:szCs w:val="32"/>
        </w:rPr>
        <w:t xml:space="preserve"> </w:t>
      </w:r>
      <w:r w:rsidR="00C05612" w:rsidRPr="008D5665">
        <w:rPr>
          <w:b/>
          <w:bCs/>
          <w:sz w:val="32"/>
          <w:szCs w:val="32"/>
        </w:rPr>
        <w:t>ЭКОНОМИЧЕСКОГО РАЗВИТИЯ</w:t>
      </w:r>
      <w:r w:rsidRPr="008D5665">
        <w:rPr>
          <w:b/>
          <w:bCs/>
          <w:sz w:val="32"/>
          <w:szCs w:val="32"/>
        </w:rPr>
        <w:t xml:space="preserve"> </w:t>
      </w:r>
    </w:p>
    <w:p w:rsidR="00010CF9" w:rsidRPr="008D5665" w:rsidRDefault="00F50585" w:rsidP="00F50585">
      <w:pPr>
        <w:pStyle w:val="a3"/>
        <w:jc w:val="center"/>
        <w:rPr>
          <w:b/>
          <w:bCs/>
          <w:sz w:val="32"/>
          <w:szCs w:val="32"/>
        </w:rPr>
      </w:pPr>
      <w:r w:rsidRPr="008D5665">
        <w:rPr>
          <w:b/>
          <w:bCs/>
          <w:sz w:val="32"/>
          <w:szCs w:val="32"/>
        </w:rPr>
        <w:t>ГОРОДА</w:t>
      </w:r>
      <w:r w:rsidR="00010CF9" w:rsidRPr="008D5665">
        <w:rPr>
          <w:b/>
          <w:bCs/>
          <w:sz w:val="32"/>
          <w:szCs w:val="32"/>
        </w:rPr>
        <w:t xml:space="preserve"> ПЫТЬ-ЯХ</w:t>
      </w:r>
      <w:r w:rsidRPr="008D5665">
        <w:rPr>
          <w:b/>
          <w:bCs/>
          <w:sz w:val="32"/>
          <w:szCs w:val="32"/>
        </w:rPr>
        <w:t>А</w:t>
      </w:r>
      <w:r w:rsidR="00010CF9" w:rsidRPr="008D5665">
        <w:rPr>
          <w:b/>
          <w:bCs/>
          <w:sz w:val="32"/>
          <w:szCs w:val="32"/>
        </w:rPr>
        <w:t xml:space="preserve"> </w:t>
      </w:r>
    </w:p>
    <w:p w:rsidR="00010CF9" w:rsidRPr="008D5665" w:rsidRDefault="00010CF9" w:rsidP="00B33DB4">
      <w:pPr>
        <w:pStyle w:val="a3"/>
        <w:jc w:val="center"/>
        <w:rPr>
          <w:b/>
          <w:bCs/>
          <w:sz w:val="32"/>
          <w:szCs w:val="32"/>
        </w:rPr>
      </w:pPr>
      <w:r w:rsidRPr="008D5665">
        <w:rPr>
          <w:b/>
          <w:bCs/>
          <w:sz w:val="32"/>
          <w:szCs w:val="32"/>
        </w:rPr>
        <w:t xml:space="preserve"> </w:t>
      </w:r>
      <w:r w:rsidR="00C05612" w:rsidRPr="008D5665">
        <w:rPr>
          <w:b/>
          <w:bCs/>
          <w:sz w:val="32"/>
          <w:szCs w:val="32"/>
        </w:rPr>
        <w:t xml:space="preserve">за </w:t>
      </w:r>
      <w:r w:rsidR="00C23BDE" w:rsidRPr="008D5665">
        <w:rPr>
          <w:b/>
          <w:bCs/>
          <w:sz w:val="32"/>
          <w:szCs w:val="32"/>
        </w:rPr>
        <w:t>январь-</w:t>
      </w:r>
      <w:r w:rsidR="00AA5432">
        <w:rPr>
          <w:b/>
          <w:bCs/>
          <w:sz w:val="32"/>
          <w:szCs w:val="32"/>
        </w:rPr>
        <w:t>декабрь</w:t>
      </w:r>
      <w:r w:rsidR="00522754">
        <w:rPr>
          <w:b/>
          <w:bCs/>
          <w:sz w:val="32"/>
          <w:szCs w:val="32"/>
        </w:rPr>
        <w:t xml:space="preserve"> </w:t>
      </w:r>
      <w:r w:rsidR="00BF5CB1">
        <w:rPr>
          <w:b/>
          <w:bCs/>
          <w:sz w:val="32"/>
          <w:szCs w:val="32"/>
        </w:rPr>
        <w:t>202</w:t>
      </w:r>
      <w:r w:rsidR="005B23F8">
        <w:rPr>
          <w:b/>
          <w:bCs/>
          <w:sz w:val="32"/>
          <w:szCs w:val="32"/>
        </w:rPr>
        <w:t>5</w:t>
      </w:r>
      <w:r w:rsidR="002A429D" w:rsidRPr="008D5665">
        <w:rPr>
          <w:b/>
          <w:bCs/>
          <w:sz w:val="32"/>
          <w:szCs w:val="32"/>
        </w:rPr>
        <w:t xml:space="preserve"> год</w:t>
      </w:r>
      <w:r w:rsidR="00E22057" w:rsidRPr="008D5665">
        <w:rPr>
          <w:b/>
          <w:bCs/>
          <w:sz w:val="32"/>
          <w:szCs w:val="32"/>
        </w:rPr>
        <w:t>а</w:t>
      </w: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rPr>
          <w:sz w:val="24"/>
          <w:szCs w:val="24"/>
        </w:rPr>
      </w:pPr>
    </w:p>
    <w:p w:rsidR="00010CF9" w:rsidRPr="008D5665" w:rsidRDefault="00010CF9" w:rsidP="00010CF9">
      <w:pPr>
        <w:pStyle w:val="a3"/>
        <w:ind w:firstLine="720"/>
        <w:jc w:val="center"/>
        <w:rPr>
          <w:b/>
          <w:bCs/>
          <w:sz w:val="24"/>
          <w:szCs w:val="24"/>
        </w:rPr>
      </w:pPr>
    </w:p>
    <w:p w:rsidR="00010CF9" w:rsidRPr="008D5665" w:rsidRDefault="00010CF9" w:rsidP="00010CF9">
      <w:pPr>
        <w:pStyle w:val="a3"/>
        <w:ind w:firstLine="720"/>
        <w:jc w:val="center"/>
        <w:rPr>
          <w:b/>
          <w:bCs/>
          <w:sz w:val="24"/>
          <w:szCs w:val="24"/>
        </w:rPr>
      </w:pPr>
    </w:p>
    <w:p w:rsidR="006D2964" w:rsidRPr="008D5665" w:rsidRDefault="006D2964" w:rsidP="00010CF9">
      <w:pPr>
        <w:pStyle w:val="a3"/>
        <w:ind w:firstLine="720"/>
        <w:jc w:val="center"/>
        <w:rPr>
          <w:b/>
          <w:bCs/>
          <w:sz w:val="24"/>
          <w:szCs w:val="24"/>
        </w:rPr>
      </w:pPr>
    </w:p>
    <w:p w:rsidR="008F2341" w:rsidRPr="008D5665" w:rsidRDefault="008F2341" w:rsidP="00010CF9">
      <w:pPr>
        <w:pStyle w:val="a3"/>
        <w:ind w:firstLine="720"/>
        <w:jc w:val="center"/>
        <w:rPr>
          <w:b/>
          <w:bCs/>
          <w:sz w:val="24"/>
          <w:szCs w:val="24"/>
        </w:rPr>
      </w:pPr>
    </w:p>
    <w:p w:rsidR="006D2964" w:rsidRPr="008D5665" w:rsidRDefault="006D2964" w:rsidP="00010CF9">
      <w:pPr>
        <w:pStyle w:val="a3"/>
        <w:ind w:firstLine="720"/>
        <w:jc w:val="center"/>
        <w:rPr>
          <w:b/>
          <w:bCs/>
          <w:sz w:val="24"/>
          <w:szCs w:val="24"/>
        </w:rPr>
      </w:pPr>
    </w:p>
    <w:p w:rsidR="006D2964" w:rsidRPr="008D5665" w:rsidRDefault="006D2964" w:rsidP="00010CF9">
      <w:pPr>
        <w:pStyle w:val="a3"/>
        <w:ind w:firstLine="720"/>
        <w:jc w:val="center"/>
        <w:rPr>
          <w:b/>
          <w:bCs/>
          <w:sz w:val="24"/>
          <w:szCs w:val="24"/>
        </w:rPr>
      </w:pPr>
    </w:p>
    <w:p w:rsidR="00010CF9" w:rsidRPr="008D5665" w:rsidRDefault="00010CF9" w:rsidP="00010CF9">
      <w:pPr>
        <w:pStyle w:val="a3"/>
        <w:ind w:firstLine="720"/>
        <w:jc w:val="center"/>
        <w:rPr>
          <w:b/>
          <w:bCs/>
          <w:sz w:val="26"/>
          <w:szCs w:val="26"/>
        </w:rPr>
      </w:pPr>
    </w:p>
    <w:p w:rsidR="00010CF9" w:rsidRPr="008D5665" w:rsidRDefault="00010CF9" w:rsidP="00112774">
      <w:pPr>
        <w:jc w:val="center"/>
        <w:rPr>
          <w:b/>
          <w:sz w:val="24"/>
          <w:szCs w:val="24"/>
        </w:rPr>
      </w:pPr>
      <w:bookmarkStart w:id="2" w:name="_Toc259963752"/>
      <w:r w:rsidRPr="008D5665">
        <w:rPr>
          <w:b/>
          <w:sz w:val="24"/>
          <w:szCs w:val="24"/>
        </w:rPr>
        <w:t>г. Пыть-Ях</w:t>
      </w:r>
      <w:bookmarkEnd w:id="2"/>
    </w:p>
    <w:p w:rsidR="00010CF9" w:rsidRPr="008D5665" w:rsidRDefault="00010CF9" w:rsidP="00112774">
      <w:pPr>
        <w:pStyle w:val="a3"/>
        <w:jc w:val="center"/>
        <w:rPr>
          <w:b/>
          <w:bCs/>
          <w:sz w:val="26"/>
          <w:szCs w:val="26"/>
        </w:rPr>
      </w:pPr>
      <w:r w:rsidRPr="008D5665">
        <w:rPr>
          <w:b/>
          <w:bCs/>
          <w:sz w:val="26"/>
          <w:szCs w:val="26"/>
        </w:rPr>
        <w:t>20</w:t>
      </w:r>
      <w:r w:rsidR="00D72C38" w:rsidRPr="008D5665">
        <w:rPr>
          <w:b/>
          <w:bCs/>
          <w:sz w:val="26"/>
          <w:szCs w:val="26"/>
        </w:rPr>
        <w:t>2</w:t>
      </w:r>
      <w:r w:rsidR="00AA5432">
        <w:rPr>
          <w:b/>
          <w:bCs/>
          <w:sz w:val="26"/>
          <w:szCs w:val="26"/>
        </w:rPr>
        <w:t>6</w:t>
      </w:r>
      <w:r w:rsidRPr="008D5665">
        <w:rPr>
          <w:b/>
          <w:bCs/>
          <w:sz w:val="26"/>
          <w:szCs w:val="26"/>
        </w:rPr>
        <w:t xml:space="preserve"> год</w:t>
      </w:r>
    </w:p>
    <w:p w:rsidR="00981274" w:rsidRPr="008D5665" w:rsidRDefault="00981274" w:rsidP="00AB1441">
      <w:pPr>
        <w:pStyle w:val="xl24"/>
        <w:spacing w:before="0" w:after="0"/>
        <w:rPr>
          <w:rFonts w:ascii="Times New Roman" w:hAnsi="Times New Roman" w:cs="Times New Roman"/>
          <w:sz w:val="26"/>
          <w:szCs w:val="26"/>
        </w:rPr>
      </w:pPr>
    </w:p>
    <w:p w:rsidR="006378D3" w:rsidRPr="008D5665" w:rsidRDefault="006378D3" w:rsidP="00010CF9">
      <w:pPr>
        <w:pStyle w:val="xl24"/>
        <w:spacing w:before="0" w:after="0"/>
        <w:jc w:val="center"/>
        <w:rPr>
          <w:rFonts w:ascii="Times New Roman" w:hAnsi="Times New Roman" w:cs="Times New Roman"/>
          <w:b w:val="0"/>
          <w:sz w:val="26"/>
          <w:szCs w:val="26"/>
        </w:rPr>
      </w:pPr>
    </w:p>
    <w:p w:rsidR="00E55709" w:rsidRDefault="00E55709" w:rsidP="00C45AC6">
      <w:pPr>
        <w:pStyle w:val="xl24"/>
        <w:spacing w:before="0" w:after="0"/>
        <w:rPr>
          <w:rFonts w:ascii="Times New Roman" w:hAnsi="Times New Roman" w:cs="Times New Roman"/>
          <w:b w:val="0"/>
          <w:sz w:val="26"/>
          <w:szCs w:val="26"/>
        </w:rPr>
      </w:pPr>
    </w:p>
    <w:p w:rsidR="00D653F7" w:rsidRPr="008D5665" w:rsidRDefault="00D653F7" w:rsidP="00C45AC6">
      <w:pPr>
        <w:pStyle w:val="xl24"/>
        <w:spacing w:before="0" w:after="0"/>
        <w:rPr>
          <w:rFonts w:ascii="Times New Roman" w:hAnsi="Times New Roman" w:cs="Times New Roman"/>
          <w:b w:val="0"/>
          <w:sz w:val="26"/>
          <w:szCs w:val="26"/>
        </w:rPr>
      </w:pPr>
    </w:p>
    <w:p w:rsidR="00010CF9" w:rsidRPr="008D5665" w:rsidRDefault="00010CF9" w:rsidP="003D53BA">
      <w:pPr>
        <w:pStyle w:val="xl24"/>
        <w:spacing w:before="0" w:after="0"/>
        <w:ind w:right="282"/>
        <w:jc w:val="center"/>
        <w:rPr>
          <w:rFonts w:ascii="Times New Roman" w:hAnsi="Times New Roman" w:cs="Times New Roman"/>
          <w:sz w:val="26"/>
          <w:szCs w:val="26"/>
        </w:rPr>
      </w:pPr>
      <w:r w:rsidRPr="008D5665">
        <w:rPr>
          <w:rFonts w:ascii="Times New Roman" w:hAnsi="Times New Roman" w:cs="Times New Roman"/>
          <w:sz w:val="26"/>
          <w:szCs w:val="26"/>
        </w:rPr>
        <w:lastRenderedPageBreak/>
        <w:t>Оглавление</w:t>
      </w:r>
      <w:r w:rsidR="006511E1" w:rsidRPr="008D5665">
        <w:rPr>
          <w:rFonts w:ascii="Times New Roman" w:hAnsi="Times New Roman" w:cs="Times New Roman"/>
          <w:sz w:val="26"/>
          <w:szCs w:val="26"/>
        </w:rPr>
        <w:t xml:space="preserve">:  </w:t>
      </w:r>
    </w:p>
    <w:p w:rsidR="006511E1" w:rsidRPr="008D5665" w:rsidRDefault="006511E1" w:rsidP="00010CF9">
      <w:pPr>
        <w:pStyle w:val="xl24"/>
        <w:spacing w:before="0" w:after="0"/>
        <w:jc w:val="center"/>
        <w:rPr>
          <w:rFonts w:ascii="Times New Roman" w:hAnsi="Times New Roman" w:cs="Times New Roman"/>
          <w:sz w:val="26"/>
          <w:szCs w:val="26"/>
        </w:rPr>
      </w:pPr>
    </w:p>
    <w:bookmarkStart w:id="3" w:name="_Toc306793964"/>
    <w:bookmarkStart w:id="4" w:name="_Toc306800509"/>
    <w:bookmarkStart w:id="5" w:name="_Toc306812435"/>
    <w:bookmarkStart w:id="6" w:name="_Toc306815217"/>
    <w:bookmarkStart w:id="7" w:name="_Toc306890323"/>
    <w:bookmarkStart w:id="8" w:name="_Toc306990483"/>
    <w:bookmarkStart w:id="9" w:name="_Toc307220294"/>
    <w:bookmarkStart w:id="10" w:name="_Toc307234964"/>
    <w:bookmarkStart w:id="11" w:name="_Toc307236451"/>
    <w:bookmarkStart w:id="12" w:name="_Toc307326901"/>
    <w:bookmarkStart w:id="13" w:name="_Toc315104769"/>
    <w:bookmarkStart w:id="14" w:name="_Toc315159254"/>
    <w:bookmarkStart w:id="15" w:name="_Toc322954644"/>
    <w:bookmarkStart w:id="16" w:name="_Toc323043112"/>
    <w:bookmarkStart w:id="17" w:name="_Toc330478513"/>
    <w:bookmarkStart w:id="18" w:name="_Toc330558842"/>
    <w:bookmarkStart w:id="19" w:name="_Toc330802052"/>
    <w:bookmarkStart w:id="20" w:name="_Toc330805539"/>
    <w:bookmarkStart w:id="21" w:name="_Toc330928656"/>
    <w:bookmarkStart w:id="22" w:name="_Toc330930064"/>
    <w:bookmarkStart w:id="23" w:name="_Toc330994689"/>
    <w:bookmarkStart w:id="24" w:name="_Toc338446273"/>
    <w:bookmarkStart w:id="25" w:name="_Toc133723826"/>
    <w:p w:rsidR="005E223D" w:rsidRDefault="009968D9">
      <w:pPr>
        <w:pStyle w:val="12"/>
        <w:rPr>
          <w:rFonts w:asciiTheme="minorHAnsi" w:eastAsiaTheme="minorEastAsia" w:hAnsiTheme="minorHAnsi" w:cstheme="minorBidi"/>
          <w:sz w:val="22"/>
          <w:szCs w:val="22"/>
        </w:rPr>
      </w:pPr>
      <w:r w:rsidRPr="008D5665">
        <w:fldChar w:fldCharType="begin"/>
      </w:r>
      <w:r w:rsidRPr="008D5665">
        <w:instrText xml:space="preserve"> TOC \o "1-3" \h \z \u </w:instrText>
      </w:r>
      <w:r w:rsidRPr="008D5665">
        <w:fldChar w:fldCharType="separate"/>
      </w:r>
      <w:hyperlink w:anchor="_Toc213615371" w:history="1">
        <w:r w:rsidR="005E223D" w:rsidRPr="00C4623C">
          <w:rPr>
            <w:rStyle w:val="af4"/>
          </w:rPr>
          <w:t>Демографическая ситуация.</w:t>
        </w:r>
        <w:r w:rsidR="005E223D">
          <w:rPr>
            <w:webHidden/>
          </w:rPr>
          <w:tab/>
        </w:r>
        <w:r w:rsidR="005E223D">
          <w:rPr>
            <w:webHidden/>
          </w:rPr>
          <w:fldChar w:fldCharType="begin"/>
        </w:r>
        <w:r w:rsidR="005E223D">
          <w:rPr>
            <w:webHidden/>
          </w:rPr>
          <w:instrText xml:space="preserve"> PAGEREF _Toc213615371 \h </w:instrText>
        </w:r>
        <w:r w:rsidR="005E223D">
          <w:rPr>
            <w:webHidden/>
          </w:rPr>
        </w:r>
        <w:r w:rsidR="005E223D">
          <w:rPr>
            <w:webHidden/>
          </w:rPr>
          <w:fldChar w:fldCharType="separate"/>
        </w:r>
        <w:r w:rsidR="00F90EC2">
          <w:rPr>
            <w:webHidden/>
          </w:rPr>
          <w:t>3</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72" w:history="1">
        <w:r w:rsidR="005E223D" w:rsidRPr="00C4623C">
          <w:rPr>
            <w:rStyle w:val="af4"/>
          </w:rPr>
          <w:t>Труд и занятость.</w:t>
        </w:r>
        <w:r w:rsidR="005E223D">
          <w:rPr>
            <w:webHidden/>
          </w:rPr>
          <w:tab/>
        </w:r>
        <w:r w:rsidR="005E223D">
          <w:rPr>
            <w:webHidden/>
          </w:rPr>
          <w:fldChar w:fldCharType="begin"/>
        </w:r>
        <w:r w:rsidR="005E223D">
          <w:rPr>
            <w:webHidden/>
          </w:rPr>
          <w:instrText xml:space="preserve"> PAGEREF _Toc213615372 \h </w:instrText>
        </w:r>
        <w:r w:rsidR="005E223D">
          <w:rPr>
            <w:webHidden/>
          </w:rPr>
        </w:r>
        <w:r w:rsidR="005E223D">
          <w:rPr>
            <w:webHidden/>
          </w:rPr>
          <w:fldChar w:fldCharType="separate"/>
        </w:r>
        <w:r w:rsidR="00F90EC2">
          <w:rPr>
            <w:webHidden/>
          </w:rPr>
          <w:t>3</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73" w:history="1">
        <w:r w:rsidR="005E223D" w:rsidRPr="00C4623C">
          <w:rPr>
            <w:rStyle w:val="af4"/>
          </w:rPr>
          <w:t>1. Занятость.</w:t>
        </w:r>
        <w:r w:rsidR="005E223D">
          <w:rPr>
            <w:webHidden/>
          </w:rPr>
          <w:tab/>
        </w:r>
        <w:r w:rsidR="005E223D">
          <w:rPr>
            <w:webHidden/>
          </w:rPr>
          <w:fldChar w:fldCharType="begin"/>
        </w:r>
        <w:r w:rsidR="005E223D">
          <w:rPr>
            <w:webHidden/>
          </w:rPr>
          <w:instrText xml:space="preserve"> PAGEREF _Toc213615373 \h </w:instrText>
        </w:r>
        <w:r w:rsidR="005E223D">
          <w:rPr>
            <w:webHidden/>
          </w:rPr>
        </w:r>
        <w:r w:rsidR="005E223D">
          <w:rPr>
            <w:webHidden/>
          </w:rPr>
          <w:fldChar w:fldCharType="separate"/>
        </w:r>
        <w:r w:rsidR="00F90EC2">
          <w:rPr>
            <w:webHidden/>
          </w:rPr>
          <w:t>3</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74" w:history="1">
        <w:r w:rsidR="005E223D" w:rsidRPr="00C4623C">
          <w:rPr>
            <w:rStyle w:val="af4"/>
          </w:rPr>
          <w:t>2. Безработица.</w:t>
        </w:r>
        <w:r w:rsidR="005E223D">
          <w:rPr>
            <w:webHidden/>
          </w:rPr>
          <w:tab/>
        </w:r>
        <w:r w:rsidR="005E223D">
          <w:rPr>
            <w:webHidden/>
          </w:rPr>
          <w:fldChar w:fldCharType="begin"/>
        </w:r>
        <w:r w:rsidR="005E223D">
          <w:rPr>
            <w:webHidden/>
          </w:rPr>
          <w:instrText xml:space="preserve"> PAGEREF _Toc213615374 \h </w:instrText>
        </w:r>
        <w:r w:rsidR="005E223D">
          <w:rPr>
            <w:webHidden/>
          </w:rPr>
        </w:r>
        <w:r w:rsidR="005E223D">
          <w:rPr>
            <w:webHidden/>
          </w:rPr>
          <w:fldChar w:fldCharType="separate"/>
        </w:r>
        <w:r w:rsidR="00F90EC2">
          <w:rPr>
            <w:webHidden/>
          </w:rPr>
          <w:t>3</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75" w:history="1">
        <w:r w:rsidR="005E223D" w:rsidRPr="00C4623C">
          <w:rPr>
            <w:rStyle w:val="af4"/>
          </w:rPr>
          <w:t>Промышленность.</w:t>
        </w:r>
        <w:r w:rsidR="005E223D">
          <w:rPr>
            <w:webHidden/>
          </w:rPr>
          <w:tab/>
        </w:r>
        <w:r w:rsidR="005E223D">
          <w:rPr>
            <w:webHidden/>
          </w:rPr>
          <w:fldChar w:fldCharType="begin"/>
        </w:r>
        <w:r w:rsidR="005E223D">
          <w:rPr>
            <w:webHidden/>
          </w:rPr>
          <w:instrText xml:space="preserve"> PAGEREF _Toc213615375 \h </w:instrText>
        </w:r>
        <w:r w:rsidR="005E223D">
          <w:rPr>
            <w:webHidden/>
          </w:rPr>
        </w:r>
        <w:r w:rsidR="005E223D">
          <w:rPr>
            <w:webHidden/>
          </w:rPr>
          <w:fldChar w:fldCharType="separate"/>
        </w:r>
        <w:r w:rsidR="00F90EC2">
          <w:rPr>
            <w:webHidden/>
          </w:rPr>
          <w:t>4</w:t>
        </w:r>
        <w:r w:rsidR="005E223D">
          <w:rPr>
            <w:webHidden/>
          </w:rPr>
          <w:fldChar w:fldCharType="end"/>
        </w:r>
      </w:hyperlink>
    </w:p>
    <w:p w:rsidR="005E223D" w:rsidRDefault="00252C0A" w:rsidP="005E223D">
      <w:pPr>
        <w:pStyle w:val="12"/>
        <w:rPr>
          <w:rFonts w:asciiTheme="minorHAnsi" w:eastAsiaTheme="minorEastAsia" w:hAnsiTheme="minorHAnsi" w:cstheme="minorBidi"/>
          <w:sz w:val="22"/>
          <w:szCs w:val="22"/>
        </w:rPr>
      </w:pPr>
      <w:hyperlink w:anchor="_Toc213615376" w:history="1">
        <w:r w:rsidR="005E223D" w:rsidRPr="00C4623C">
          <w:rPr>
            <w:rStyle w:val="af4"/>
          </w:rPr>
          <w:t>Агропромышленный комплекс.</w:t>
        </w:r>
        <w:r w:rsidR="005E223D">
          <w:rPr>
            <w:webHidden/>
          </w:rPr>
          <w:tab/>
        </w:r>
        <w:r w:rsidR="005E223D">
          <w:rPr>
            <w:webHidden/>
          </w:rPr>
          <w:fldChar w:fldCharType="begin"/>
        </w:r>
        <w:r w:rsidR="005E223D">
          <w:rPr>
            <w:webHidden/>
          </w:rPr>
          <w:instrText xml:space="preserve"> PAGEREF _Toc213615376 \h </w:instrText>
        </w:r>
        <w:r w:rsidR="005E223D">
          <w:rPr>
            <w:webHidden/>
          </w:rPr>
        </w:r>
        <w:r w:rsidR="005E223D">
          <w:rPr>
            <w:webHidden/>
          </w:rPr>
          <w:fldChar w:fldCharType="separate"/>
        </w:r>
        <w:r w:rsidR="00F90EC2">
          <w:rPr>
            <w:webHidden/>
          </w:rPr>
          <w:t>5</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78" w:history="1">
        <w:r w:rsidR="005E223D" w:rsidRPr="00C4623C">
          <w:rPr>
            <w:rStyle w:val="af4"/>
          </w:rPr>
          <w:t>Потребительский рынок.</w:t>
        </w:r>
        <w:r w:rsidR="005E223D">
          <w:rPr>
            <w:webHidden/>
          </w:rPr>
          <w:tab/>
        </w:r>
        <w:r w:rsidR="005E223D">
          <w:rPr>
            <w:webHidden/>
          </w:rPr>
          <w:fldChar w:fldCharType="begin"/>
        </w:r>
        <w:r w:rsidR="005E223D">
          <w:rPr>
            <w:webHidden/>
          </w:rPr>
          <w:instrText xml:space="preserve"> PAGEREF _Toc213615378 \h </w:instrText>
        </w:r>
        <w:r w:rsidR="005E223D">
          <w:rPr>
            <w:webHidden/>
          </w:rPr>
        </w:r>
        <w:r w:rsidR="005E223D">
          <w:rPr>
            <w:webHidden/>
          </w:rPr>
          <w:fldChar w:fldCharType="separate"/>
        </w:r>
        <w:r w:rsidR="00F90EC2">
          <w:rPr>
            <w:webHidden/>
          </w:rPr>
          <w:t>7</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79" w:history="1">
        <w:r w:rsidR="005E223D" w:rsidRPr="00C4623C">
          <w:rPr>
            <w:rStyle w:val="af4"/>
          </w:rPr>
          <w:t>1. Розничная торговля.</w:t>
        </w:r>
        <w:r w:rsidR="005E223D">
          <w:rPr>
            <w:webHidden/>
          </w:rPr>
          <w:tab/>
        </w:r>
        <w:r w:rsidR="005E223D">
          <w:rPr>
            <w:webHidden/>
          </w:rPr>
          <w:fldChar w:fldCharType="begin"/>
        </w:r>
        <w:r w:rsidR="005E223D">
          <w:rPr>
            <w:webHidden/>
          </w:rPr>
          <w:instrText xml:space="preserve"> PAGEREF _Toc213615379 \h </w:instrText>
        </w:r>
        <w:r w:rsidR="005E223D">
          <w:rPr>
            <w:webHidden/>
          </w:rPr>
        </w:r>
        <w:r w:rsidR="005E223D">
          <w:rPr>
            <w:webHidden/>
          </w:rPr>
          <w:fldChar w:fldCharType="separate"/>
        </w:r>
        <w:r w:rsidR="00F90EC2">
          <w:rPr>
            <w:webHidden/>
          </w:rPr>
          <w:t>7</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0" w:history="1">
        <w:r w:rsidR="005E223D" w:rsidRPr="00C4623C">
          <w:rPr>
            <w:rStyle w:val="af4"/>
          </w:rPr>
          <w:t>2. Общественное питание.</w:t>
        </w:r>
        <w:r w:rsidR="005E223D">
          <w:rPr>
            <w:webHidden/>
          </w:rPr>
          <w:tab/>
        </w:r>
        <w:r w:rsidR="005E223D">
          <w:rPr>
            <w:webHidden/>
          </w:rPr>
          <w:fldChar w:fldCharType="begin"/>
        </w:r>
        <w:r w:rsidR="005E223D">
          <w:rPr>
            <w:webHidden/>
          </w:rPr>
          <w:instrText xml:space="preserve"> PAGEREF _Toc213615380 \h </w:instrText>
        </w:r>
        <w:r w:rsidR="005E223D">
          <w:rPr>
            <w:webHidden/>
          </w:rPr>
        </w:r>
        <w:r w:rsidR="005E223D">
          <w:rPr>
            <w:webHidden/>
          </w:rPr>
          <w:fldChar w:fldCharType="separate"/>
        </w:r>
        <w:r w:rsidR="00F90EC2">
          <w:rPr>
            <w:webHidden/>
          </w:rPr>
          <w:t>8</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1" w:history="1">
        <w:r w:rsidR="005E223D" w:rsidRPr="00C4623C">
          <w:rPr>
            <w:rStyle w:val="af4"/>
          </w:rPr>
          <w:t>3. Бытовые услуги.</w:t>
        </w:r>
        <w:r w:rsidR="005E223D">
          <w:rPr>
            <w:webHidden/>
          </w:rPr>
          <w:tab/>
        </w:r>
        <w:r w:rsidR="005E223D">
          <w:rPr>
            <w:webHidden/>
          </w:rPr>
          <w:fldChar w:fldCharType="begin"/>
        </w:r>
        <w:r w:rsidR="005E223D">
          <w:rPr>
            <w:webHidden/>
          </w:rPr>
          <w:instrText xml:space="preserve"> PAGEREF _Toc213615381 \h </w:instrText>
        </w:r>
        <w:r w:rsidR="005E223D">
          <w:rPr>
            <w:webHidden/>
          </w:rPr>
        </w:r>
        <w:r w:rsidR="005E223D">
          <w:rPr>
            <w:webHidden/>
          </w:rPr>
          <w:fldChar w:fldCharType="separate"/>
        </w:r>
        <w:r w:rsidR="00F90EC2">
          <w:rPr>
            <w:webHidden/>
          </w:rPr>
          <w:t>9</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2" w:history="1">
        <w:r w:rsidR="005E223D" w:rsidRPr="00C4623C">
          <w:rPr>
            <w:rStyle w:val="af4"/>
          </w:rPr>
          <w:t>4. Коллективные средства размещения</w:t>
        </w:r>
        <w:r w:rsidR="005E223D">
          <w:rPr>
            <w:webHidden/>
          </w:rPr>
          <w:tab/>
        </w:r>
        <w:r w:rsidR="005E223D">
          <w:rPr>
            <w:webHidden/>
          </w:rPr>
          <w:fldChar w:fldCharType="begin"/>
        </w:r>
        <w:r w:rsidR="005E223D">
          <w:rPr>
            <w:webHidden/>
          </w:rPr>
          <w:instrText xml:space="preserve"> PAGEREF _Toc213615382 \h </w:instrText>
        </w:r>
        <w:r w:rsidR="005E223D">
          <w:rPr>
            <w:webHidden/>
          </w:rPr>
        </w:r>
        <w:r w:rsidR="005E223D">
          <w:rPr>
            <w:webHidden/>
          </w:rPr>
          <w:fldChar w:fldCharType="separate"/>
        </w:r>
        <w:r w:rsidR="00F90EC2">
          <w:rPr>
            <w:webHidden/>
          </w:rPr>
          <w:t>10</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83" w:history="1">
        <w:r w:rsidR="005E223D" w:rsidRPr="00C4623C">
          <w:rPr>
            <w:rStyle w:val="af4"/>
          </w:rPr>
          <w:t>Защита прав потребителей.</w:t>
        </w:r>
        <w:r w:rsidR="005E223D">
          <w:rPr>
            <w:webHidden/>
          </w:rPr>
          <w:tab/>
        </w:r>
        <w:r w:rsidR="005E223D">
          <w:rPr>
            <w:webHidden/>
          </w:rPr>
          <w:fldChar w:fldCharType="begin"/>
        </w:r>
        <w:r w:rsidR="005E223D">
          <w:rPr>
            <w:webHidden/>
          </w:rPr>
          <w:instrText xml:space="preserve"> PAGEREF _Toc213615383 \h </w:instrText>
        </w:r>
        <w:r w:rsidR="005E223D">
          <w:rPr>
            <w:webHidden/>
          </w:rPr>
        </w:r>
        <w:r w:rsidR="005E223D">
          <w:rPr>
            <w:webHidden/>
          </w:rPr>
          <w:fldChar w:fldCharType="separate"/>
        </w:r>
        <w:r w:rsidR="00F90EC2">
          <w:rPr>
            <w:webHidden/>
          </w:rPr>
          <w:t>10</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84" w:history="1">
        <w:r w:rsidR="005E223D" w:rsidRPr="00C4623C">
          <w:rPr>
            <w:rStyle w:val="af4"/>
          </w:rPr>
          <w:t>Развитие конкуренции на потребительском рынке.</w:t>
        </w:r>
        <w:r w:rsidR="005E223D">
          <w:rPr>
            <w:webHidden/>
          </w:rPr>
          <w:tab/>
        </w:r>
        <w:r w:rsidR="005E223D">
          <w:rPr>
            <w:webHidden/>
          </w:rPr>
          <w:fldChar w:fldCharType="begin"/>
        </w:r>
        <w:r w:rsidR="005E223D">
          <w:rPr>
            <w:webHidden/>
          </w:rPr>
          <w:instrText xml:space="preserve"> PAGEREF _Toc213615384 \h </w:instrText>
        </w:r>
        <w:r w:rsidR="005E223D">
          <w:rPr>
            <w:webHidden/>
          </w:rPr>
        </w:r>
        <w:r w:rsidR="005E223D">
          <w:rPr>
            <w:webHidden/>
          </w:rPr>
          <w:fldChar w:fldCharType="separate"/>
        </w:r>
        <w:r w:rsidR="00F90EC2">
          <w:rPr>
            <w:webHidden/>
          </w:rPr>
          <w:t>11</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5" w:history="1">
        <w:r w:rsidR="005E223D" w:rsidRPr="00C4623C">
          <w:rPr>
            <w:rStyle w:val="af4"/>
          </w:rPr>
          <w:t>1. Денежные доходы населения</w:t>
        </w:r>
        <w:r w:rsidR="005E223D">
          <w:rPr>
            <w:webHidden/>
          </w:rPr>
          <w:tab/>
        </w:r>
        <w:r w:rsidR="005E223D">
          <w:rPr>
            <w:webHidden/>
          </w:rPr>
          <w:fldChar w:fldCharType="begin"/>
        </w:r>
        <w:r w:rsidR="005E223D">
          <w:rPr>
            <w:webHidden/>
          </w:rPr>
          <w:instrText xml:space="preserve"> PAGEREF _Toc213615385 \h </w:instrText>
        </w:r>
        <w:r w:rsidR="005E223D">
          <w:rPr>
            <w:webHidden/>
          </w:rPr>
        </w:r>
        <w:r w:rsidR="005E223D">
          <w:rPr>
            <w:webHidden/>
          </w:rPr>
          <w:fldChar w:fldCharType="separate"/>
        </w:r>
        <w:r w:rsidR="00F90EC2">
          <w:rPr>
            <w:webHidden/>
          </w:rPr>
          <w:t>11</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6" w:history="1">
        <w:r w:rsidR="005E223D" w:rsidRPr="00C4623C">
          <w:rPr>
            <w:rStyle w:val="af4"/>
          </w:rPr>
          <w:t>2. Анализ изменения розничных цен.</w:t>
        </w:r>
        <w:r w:rsidR="005E223D">
          <w:rPr>
            <w:webHidden/>
          </w:rPr>
          <w:tab/>
        </w:r>
        <w:r w:rsidR="005E223D">
          <w:rPr>
            <w:webHidden/>
          </w:rPr>
          <w:fldChar w:fldCharType="begin"/>
        </w:r>
        <w:r w:rsidR="005E223D">
          <w:rPr>
            <w:webHidden/>
          </w:rPr>
          <w:instrText xml:space="preserve"> PAGEREF _Toc213615386 \h </w:instrText>
        </w:r>
        <w:r w:rsidR="005E223D">
          <w:rPr>
            <w:webHidden/>
          </w:rPr>
        </w:r>
        <w:r w:rsidR="005E223D">
          <w:rPr>
            <w:webHidden/>
          </w:rPr>
          <w:fldChar w:fldCharType="separate"/>
        </w:r>
        <w:r w:rsidR="00F90EC2">
          <w:rPr>
            <w:webHidden/>
          </w:rPr>
          <w:t>12</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87" w:history="1">
        <w:r w:rsidR="005E223D" w:rsidRPr="00C4623C">
          <w:rPr>
            <w:rStyle w:val="af4"/>
          </w:rPr>
          <w:t>Транспорт и связь.</w:t>
        </w:r>
        <w:r w:rsidR="005E223D">
          <w:rPr>
            <w:webHidden/>
          </w:rPr>
          <w:tab/>
        </w:r>
        <w:r w:rsidR="005E223D">
          <w:rPr>
            <w:webHidden/>
          </w:rPr>
          <w:fldChar w:fldCharType="begin"/>
        </w:r>
        <w:r w:rsidR="005E223D">
          <w:rPr>
            <w:webHidden/>
          </w:rPr>
          <w:instrText xml:space="preserve"> PAGEREF _Toc213615387 \h </w:instrText>
        </w:r>
        <w:r w:rsidR="005E223D">
          <w:rPr>
            <w:webHidden/>
          </w:rPr>
        </w:r>
        <w:r w:rsidR="005E223D">
          <w:rPr>
            <w:webHidden/>
          </w:rPr>
          <w:fldChar w:fldCharType="separate"/>
        </w:r>
        <w:r w:rsidR="00F90EC2">
          <w:rPr>
            <w:webHidden/>
          </w:rPr>
          <w:t>12</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8" w:history="1">
        <w:r w:rsidR="005E223D" w:rsidRPr="00C4623C">
          <w:rPr>
            <w:rStyle w:val="af4"/>
          </w:rPr>
          <w:t>1. Транспорт.</w:t>
        </w:r>
        <w:r w:rsidR="005E223D">
          <w:rPr>
            <w:webHidden/>
          </w:rPr>
          <w:tab/>
        </w:r>
        <w:r w:rsidR="005E223D">
          <w:rPr>
            <w:webHidden/>
          </w:rPr>
          <w:fldChar w:fldCharType="begin"/>
        </w:r>
        <w:r w:rsidR="005E223D">
          <w:rPr>
            <w:webHidden/>
          </w:rPr>
          <w:instrText xml:space="preserve"> PAGEREF _Toc213615388 \h </w:instrText>
        </w:r>
        <w:r w:rsidR="005E223D">
          <w:rPr>
            <w:webHidden/>
          </w:rPr>
        </w:r>
        <w:r w:rsidR="005E223D">
          <w:rPr>
            <w:webHidden/>
          </w:rPr>
          <w:fldChar w:fldCharType="separate"/>
        </w:r>
        <w:r w:rsidR="00F90EC2">
          <w:rPr>
            <w:webHidden/>
          </w:rPr>
          <w:t>13</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89" w:history="1">
        <w:r w:rsidR="005E223D" w:rsidRPr="00C4623C">
          <w:rPr>
            <w:rStyle w:val="af4"/>
          </w:rPr>
          <w:t>2. Связь.</w:t>
        </w:r>
        <w:r w:rsidR="005E223D">
          <w:rPr>
            <w:webHidden/>
          </w:rPr>
          <w:tab/>
        </w:r>
        <w:r w:rsidR="005E223D">
          <w:rPr>
            <w:webHidden/>
          </w:rPr>
          <w:fldChar w:fldCharType="begin"/>
        </w:r>
        <w:r w:rsidR="005E223D">
          <w:rPr>
            <w:webHidden/>
          </w:rPr>
          <w:instrText xml:space="preserve"> PAGEREF _Toc213615389 \h </w:instrText>
        </w:r>
        <w:r w:rsidR="005E223D">
          <w:rPr>
            <w:webHidden/>
          </w:rPr>
        </w:r>
        <w:r w:rsidR="005E223D">
          <w:rPr>
            <w:webHidden/>
          </w:rPr>
          <w:fldChar w:fldCharType="separate"/>
        </w:r>
        <w:r w:rsidR="00F90EC2">
          <w:rPr>
            <w:webHidden/>
          </w:rPr>
          <w:t>14</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90" w:history="1">
        <w:r w:rsidR="005E223D" w:rsidRPr="00C4623C">
          <w:rPr>
            <w:rStyle w:val="af4"/>
          </w:rPr>
          <w:t>Охрана окружающей среды.</w:t>
        </w:r>
        <w:r w:rsidR="005E223D">
          <w:rPr>
            <w:webHidden/>
          </w:rPr>
          <w:tab/>
        </w:r>
        <w:r w:rsidR="005E223D">
          <w:rPr>
            <w:webHidden/>
          </w:rPr>
          <w:fldChar w:fldCharType="begin"/>
        </w:r>
        <w:r w:rsidR="005E223D">
          <w:rPr>
            <w:webHidden/>
          </w:rPr>
          <w:instrText xml:space="preserve"> PAGEREF _Toc213615390 \h </w:instrText>
        </w:r>
        <w:r w:rsidR="005E223D">
          <w:rPr>
            <w:webHidden/>
          </w:rPr>
        </w:r>
        <w:r w:rsidR="005E223D">
          <w:rPr>
            <w:webHidden/>
          </w:rPr>
          <w:fldChar w:fldCharType="separate"/>
        </w:r>
        <w:r w:rsidR="00F90EC2">
          <w:rPr>
            <w:webHidden/>
          </w:rPr>
          <w:t>14</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91" w:history="1">
        <w:r w:rsidR="005E223D" w:rsidRPr="00C4623C">
          <w:rPr>
            <w:rStyle w:val="af4"/>
          </w:rPr>
          <w:t>Финансы.</w:t>
        </w:r>
        <w:r w:rsidR="005E223D">
          <w:rPr>
            <w:webHidden/>
          </w:rPr>
          <w:tab/>
        </w:r>
        <w:r w:rsidR="005E223D">
          <w:rPr>
            <w:webHidden/>
          </w:rPr>
          <w:fldChar w:fldCharType="begin"/>
        </w:r>
        <w:r w:rsidR="005E223D">
          <w:rPr>
            <w:webHidden/>
          </w:rPr>
          <w:instrText xml:space="preserve"> PAGEREF _Toc213615391 \h </w:instrText>
        </w:r>
        <w:r w:rsidR="005E223D">
          <w:rPr>
            <w:webHidden/>
          </w:rPr>
        </w:r>
        <w:r w:rsidR="005E223D">
          <w:rPr>
            <w:webHidden/>
          </w:rPr>
          <w:fldChar w:fldCharType="separate"/>
        </w:r>
        <w:r w:rsidR="00F90EC2">
          <w:rPr>
            <w:webHidden/>
          </w:rPr>
          <w:t>14</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92" w:history="1">
        <w:r w:rsidR="005E223D" w:rsidRPr="00C4623C">
          <w:rPr>
            <w:rStyle w:val="af4"/>
          </w:rPr>
          <w:t>Образование.</w:t>
        </w:r>
        <w:r w:rsidR="005E223D">
          <w:rPr>
            <w:webHidden/>
          </w:rPr>
          <w:tab/>
        </w:r>
        <w:r w:rsidR="005E223D">
          <w:rPr>
            <w:webHidden/>
          </w:rPr>
          <w:fldChar w:fldCharType="begin"/>
        </w:r>
        <w:r w:rsidR="005E223D">
          <w:rPr>
            <w:webHidden/>
          </w:rPr>
          <w:instrText xml:space="preserve"> PAGEREF _Toc213615392 \h </w:instrText>
        </w:r>
        <w:r w:rsidR="005E223D">
          <w:rPr>
            <w:webHidden/>
          </w:rPr>
        </w:r>
        <w:r w:rsidR="005E223D">
          <w:rPr>
            <w:webHidden/>
          </w:rPr>
          <w:fldChar w:fldCharType="separate"/>
        </w:r>
        <w:r w:rsidR="00F90EC2">
          <w:rPr>
            <w:webHidden/>
          </w:rPr>
          <w:t>16</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93" w:history="1">
        <w:r w:rsidR="005E223D" w:rsidRPr="00C4623C">
          <w:rPr>
            <w:rStyle w:val="af4"/>
          </w:rPr>
          <w:t>1. Дошкольное образование.</w:t>
        </w:r>
        <w:r w:rsidR="005E223D">
          <w:rPr>
            <w:webHidden/>
          </w:rPr>
          <w:tab/>
        </w:r>
        <w:r w:rsidR="005E223D">
          <w:rPr>
            <w:webHidden/>
          </w:rPr>
          <w:fldChar w:fldCharType="begin"/>
        </w:r>
        <w:r w:rsidR="005E223D">
          <w:rPr>
            <w:webHidden/>
          </w:rPr>
          <w:instrText xml:space="preserve"> PAGEREF _Toc213615393 \h </w:instrText>
        </w:r>
        <w:r w:rsidR="005E223D">
          <w:rPr>
            <w:webHidden/>
          </w:rPr>
        </w:r>
        <w:r w:rsidR="005E223D">
          <w:rPr>
            <w:webHidden/>
          </w:rPr>
          <w:fldChar w:fldCharType="separate"/>
        </w:r>
        <w:r w:rsidR="00F90EC2">
          <w:rPr>
            <w:webHidden/>
          </w:rPr>
          <w:t>16</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94" w:history="1">
        <w:r w:rsidR="005E223D" w:rsidRPr="00C4623C">
          <w:rPr>
            <w:rStyle w:val="af4"/>
          </w:rPr>
          <w:t>2. Общее образование.</w:t>
        </w:r>
        <w:r w:rsidR="005E223D">
          <w:rPr>
            <w:webHidden/>
          </w:rPr>
          <w:tab/>
        </w:r>
        <w:r w:rsidR="005E223D">
          <w:rPr>
            <w:webHidden/>
          </w:rPr>
          <w:fldChar w:fldCharType="begin"/>
        </w:r>
        <w:r w:rsidR="005E223D">
          <w:rPr>
            <w:webHidden/>
          </w:rPr>
          <w:instrText xml:space="preserve"> PAGEREF _Toc213615394 \h </w:instrText>
        </w:r>
        <w:r w:rsidR="005E223D">
          <w:rPr>
            <w:webHidden/>
          </w:rPr>
        </w:r>
        <w:r w:rsidR="005E223D">
          <w:rPr>
            <w:webHidden/>
          </w:rPr>
          <w:fldChar w:fldCharType="separate"/>
        </w:r>
        <w:r w:rsidR="00F90EC2">
          <w:rPr>
            <w:webHidden/>
          </w:rPr>
          <w:t>17</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95" w:history="1">
        <w:r w:rsidR="005E223D" w:rsidRPr="00C4623C">
          <w:rPr>
            <w:rStyle w:val="af4"/>
            <w:rFonts w:eastAsia="Calibri"/>
          </w:rPr>
          <w:t>3. Дополнительное образование.</w:t>
        </w:r>
        <w:r w:rsidR="005E223D">
          <w:rPr>
            <w:webHidden/>
          </w:rPr>
          <w:tab/>
        </w:r>
        <w:r w:rsidR="005E223D">
          <w:rPr>
            <w:webHidden/>
          </w:rPr>
          <w:fldChar w:fldCharType="begin"/>
        </w:r>
        <w:r w:rsidR="005E223D">
          <w:rPr>
            <w:webHidden/>
          </w:rPr>
          <w:instrText xml:space="preserve"> PAGEREF _Toc213615395 \h </w:instrText>
        </w:r>
        <w:r w:rsidR="005E223D">
          <w:rPr>
            <w:webHidden/>
          </w:rPr>
        </w:r>
        <w:r w:rsidR="005E223D">
          <w:rPr>
            <w:webHidden/>
          </w:rPr>
          <w:fldChar w:fldCharType="separate"/>
        </w:r>
        <w:r w:rsidR="00F90EC2">
          <w:rPr>
            <w:webHidden/>
          </w:rPr>
          <w:t>17</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96" w:history="1">
        <w:r w:rsidR="005E223D" w:rsidRPr="00C4623C">
          <w:rPr>
            <w:rStyle w:val="af4"/>
            <w:rFonts w:eastAsia="Calibri"/>
          </w:rPr>
          <w:t>4. Среднее профессиональное образование.</w:t>
        </w:r>
        <w:r w:rsidR="005E223D">
          <w:rPr>
            <w:webHidden/>
          </w:rPr>
          <w:tab/>
        </w:r>
        <w:r w:rsidR="005E223D">
          <w:rPr>
            <w:webHidden/>
          </w:rPr>
          <w:fldChar w:fldCharType="begin"/>
        </w:r>
        <w:r w:rsidR="005E223D">
          <w:rPr>
            <w:webHidden/>
          </w:rPr>
          <w:instrText xml:space="preserve"> PAGEREF _Toc213615396 \h </w:instrText>
        </w:r>
        <w:r w:rsidR="005E223D">
          <w:rPr>
            <w:webHidden/>
          </w:rPr>
        </w:r>
        <w:r w:rsidR="005E223D">
          <w:rPr>
            <w:webHidden/>
          </w:rPr>
          <w:fldChar w:fldCharType="separate"/>
        </w:r>
        <w:r w:rsidR="00F90EC2">
          <w:rPr>
            <w:webHidden/>
          </w:rPr>
          <w:t>18</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397" w:history="1">
        <w:r w:rsidR="005E223D" w:rsidRPr="00C4623C">
          <w:rPr>
            <w:rStyle w:val="af4"/>
          </w:rPr>
          <w:t>Работа с детьми и молодежью.</w:t>
        </w:r>
        <w:r w:rsidR="005E223D">
          <w:rPr>
            <w:webHidden/>
          </w:rPr>
          <w:tab/>
        </w:r>
        <w:r w:rsidR="005E223D">
          <w:rPr>
            <w:webHidden/>
          </w:rPr>
          <w:fldChar w:fldCharType="begin"/>
        </w:r>
        <w:r w:rsidR="005E223D">
          <w:rPr>
            <w:webHidden/>
          </w:rPr>
          <w:instrText xml:space="preserve"> PAGEREF _Toc213615397 \h </w:instrText>
        </w:r>
        <w:r w:rsidR="005E223D">
          <w:rPr>
            <w:webHidden/>
          </w:rPr>
        </w:r>
        <w:r w:rsidR="005E223D">
          <w:rPr>
            <w:webHidden/>
          </w:rPr>
          <w:fldChar w:fldCharType="separate"/>
        </w:r>
        <w:r w:rsidR="00F90EC2">
          <w:rPr>
            <w:webHidden/>
          </w:rPr>
          <w:t>18</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98" w:history="1">
        <w:r w:rsidR="005E223D" w:rsidRPr="00C4623C">
          <w:rPr>
            <w:rStyle w:val="af4"/>
          </w:rPr>
          <w:t>1. Организация отдыха детей.</w:t>
        </w:r>
        <w:r w:rsidR="005E223D">
          <w:rPr>
            <w:webHidden/>
          </w:rPr>
          <w:tab/>
        </w:r>
        <w:r w:rsidR="005E223D">
          <w:rPr>
            <w:webHidden/>
          </w:rPr>
          <w:fldChar w:fldCharType="begin"/>
        </w:r>
        <w:r w:rsidR="005E223D">
          <w:rPr>
            <w:webHidden/>
          </w:rPr>
          <w:instrText xml:space="preserve"> PAGEREF _Toc213615398 \h </w:instrText>
        </w:r>
        <w:r w:rsidR="005E223D">
          <w:rPr>
            <w:webHidden/>
          </w:rPr>
        </w:r>
        <w:r w:rsidR="005E223D">
          <w:rPr>
            <w:webHidden/>
          </w:rPr>
          <w:fldChar w:fldCharType="separate"/>
        </w:r>
        <w:r w:rsidR="00F90EC2">
          <w:rPr>
            <w:webHidden/>
          </w:rPr>
          <w:t>18</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399" w:history="1">
        <w:r w:rsidR="005E223D" w:rsidRPr="00C4623C">
          <w:rPr>
            <w:rStyle w:val="af4"/>
          </w:rPr>
          <w:t>2. Молодежная политика.</w:t>
        </w:r>
        <w:r w:rsidR="005E223D">
          <w:rPr>
            <w:webHidden/>
          </w:rPr>
          <w:tab/>
        </w:r>
        <w:r w:rsidR="005E223D">
          <w:rPr>
            <w:webHidden/>
          </w:rPr>
          <w:fldChar w:fldCharType="begin"/>
        </w:r>
        <w:r w:rsidR="005E223D">
          <w:rPr>
            <w:webHidden/>
          </w:rPr>
          <w:instrText xml:space="preserve"> PAGEREF _Toc213615399 \h </w:instrText>
        </w:r>
        <w:r w:rsidR="005E223D">
          <w:rPr>
            <w:webHidden/>
          </w:rPr>
        </w:r>
        <w:r w:rsidR="005E223D">
          <w:rPr>
            <w:webHidden/>
          </w:rPr>
          <w:fldChar w:fldCharType="separate"/>
        </w:r>
        <w:r w:rsidR="00F90EC2">
          <w:rPr>
            <w:webHidden/>
          </w:rPr>
          <w:t>19</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0" w:history="1">
        <w:r w:rsidR="005E223D" w:rsidRPr="00C4623C">
          <w:rPr>
            <w:rStyle w:val="af4"/>
          </w:rPr>
          <w:t>Культура и искусство.</w:t>
        </w:r>
        <w:r w:rsidR="005E223D">
          <w:rPr>
            <w:webHidden/>
          </w:rPr>
          <w:tab/>
        </w:r>
        <w:r w:rsidR="005E223D">
          <w:rPr>
            <w:webHidden/>
          </w:rPr>
          <w:fldChar w:fldCharType="begin"/>
        </w:r>
        <w:r w:rsidR="005E223D">
          <w:rPr>
            <w:webHidden/>
          </w:rPr>
          <w:instrText xml:space="preserve"> PAGEREF _Toc213615400 \h </w:instrText>
        </w:r>
        <w:r w:rsidR="005E223D">
          <w:rPr>
            <w:webHidden/>
          </w:rPr>
        </w:r>
        <w:r w:rsidR="005E223D">
          <w:rPr>
            <w:webHidden/>
          </w:rPr>
          <w:fldChar w:fldCharType="separate"/>
        </w:r>
        <w:r w:rsidR="00F90EC2">
          <w:rPr>
            <w:webHidden/>
          </w:rPr>
          <w:t>20</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1" w:history="1">
        <w:r w:rsidR="005E223D" w:rsidRPr="00C4623C">
          <w:rPr>
            <w:rStyle w:val="af4"/>
          </w:rPr>
          <w:t>Физическая культура и спорт.</w:t>
        </w:r>
        <w:r w:rsidR="005E223D">
          <w:rPr>
            <w:webHidden/>
          </w:rPr>
          <w:tab/>
        </w:r>
        <w:r w:rsidR="005E223D">
          <w:rPr>
            <w:webHidden/>
          </w:rPr>
          <w:fldChar w:fldCharType="begin"/>
        </w:r>
        <w:r w:rsidR="005E223D">
          <w:rPr>
            <w:webHidden/>
          </w:rPr>
          <w:instrText xml:space="preserve"> PAGEREF _Toc213615401 \h </w:instrText>
        </w:r>
        <w:r w:rsidR="005E223D">
          <w:rPr>
            <w:webHidden/>
          </w:rPr>
        </w:r>
        <w:r w:rsidR="005E223D">
          <w:rPr>
            <w:webHidden/>
          </w:rPr>
          <w:fldChar w:fldCharType="separate"/>
        </w:r>
        <w:r w:rsidR="00F90EC2">
          <w:rPr>
            <w:webHidden/>
          </w:rPr>
          <w:t>24</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2" w:history="1">
        <w:r w:rsidR="005E223D" w:rsidRPr="00C4623C">
          <w:rPr>
            <w:rStyle w:val="af4"/>
          </w:rPr>
          <w:t>Здравоохранение.</w:t>
        </w:r>
        <w:r w:rsidR="005E223D">
          <w:rPr>
            <w:webHidden/>
          </w:rPr>
          <w:tab/>
        </w:r>
        <w:r w:rsidR="005E223D">
          <w:rPr>
            <w:webHidden/>
          </w:rPr>
          <w:fldChar w:fldCharType="begin"/>
        </w:r>
        <w:r w:rsidR="005E223D">
          <w:rPr>
            <w:webHidden/>
          </w:rPr>
          <w:instrText xml:space="preserve"> PAGEREF _Toc213615402 \h </w:instrText>
        </w:r>
        <w:r w:rsidR="005E223D">
          <w:rPr>
            <w:webHidden/>
          </w:rPr>
        </w:r>
        <w:r w:rsidR="005E223D">
          <w:rPr>
            <w:webHidden/>
          </w:rPr>
          <w:fldChar w:fldCharType="separate"/>
        </w:r>
        <w:r w:rsidR="00F90EC2">
          <w:rPr>
            <w:webHidden/>
          </w:rPr>
          <w:t>26</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3" w:history="1">
        <w:r w:rsidR="005E223D" w:rsidRPr="00C4623C">
          <w:rPr>
            <w:rStyle w:val="af4"/>
          </w:rPr>
          <w:t>Социальная защита населения.</w:t>
        </w:r>
        <w:r w:rsidR="005E223D">
          <w:rPr>
            <w:webHidden/>
          </w:rPr>
          <w:tab/>
        </w:r>
        <w:r w:rsidR="005E223D">
          <w:rPr>
            <w:webHidden/>
          </w:rPr>
          <w:fldChar w:fldCharType="begin"/>
        </w:r>
        <w:r w:rsidR="005E223D">
          <w:rPr>
            <w:webHidden/>
          </w:rPr>
          <w:instrText xml:space="preserve"> PAGEREF _Toc213615403 \h </w:instrText>
        </w:r>
        <w:r w:rsidR="005E223D">
          <w:rPr>
            <w:webHidden/>
          </w:rPr>
        </w:r>
        <w:r w:rsidR="005E223D">
          <w:rPr>
            <w:webHidden/>
          </w:rPr>
          <w:fldChar w:fldCharType="separate"/>
        </w:r>
        <w:r w:rsidR="00F90EC2">
          <w:rPr>
            <w:webHidden/>
          </w:rPr>
          <w:t>27</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4" w:history="1">
        <w:r w:rsidR="005E223D" w:rsidRPr="00C4623C">
          <w:rPr>
            <w:rStyle w:val="af4"/>
          </w:rPr>
          <w:t>Жилищно-коммунальный комплекс.</w:t>
        </w:r>
        <w:r w:rsidR="005E223D">
          <w:rPr>
            <w:webHidden/>
          </w:rPr>
          <w:tab/>
        </w:r>
        <w:r w:rsidR="005E223D">
          <w:rPr>
            <w:webHidden/>
          </w:rPr>
          <w:fldChar w:fldCharType="begin"/>
        </w:r>
        <w:r w:rsidR="005E223D">
          <w:rPr>
            <w:webHidden/>
          </w:rPr>
          <w:instrText xml:space="preserve"> PAGEREF _Toc213615404 \h </w:instrText>
        </w:r>
        <w:r w:rsidR="005E223D">
          <w:rPr>
            <w:webHidden/>
          </w:rPr>
        </w:r>
        <w:r w:rsidR="005E223D">
          <w:rPr>
            <w:webHidden/>
          </w:rPr>
          <w:fldChar w:fldCharType="separate"/>
        </w:r>
        <w:r w:rsidR="00F90EC2">
          <w:rPr>
            <w:webHidden/>
          </w:rPr>
          <w:t>28</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405" w:history="1">
        <w:r w:rsidR="005E223D" w:rsidRPr="00C4623C">
          <w:rPr>
            <w:rStyle w:val="af4"/>
          </w:rPr>
          <w:t>1. Жилищная политика.</w:t>
        </w:r>
        <w:r w:rsidR="005E223D">
          <w:rPr>
            <w:webHidden/>
          </w:rPr>
          <w:tab/>
        </w:r>
        <w:r w:rsidR="005E223D">
          <w:rPr>
            <w:webHidden/>
          </w:rPr>
          <w:fldChar w:fldCharType="begin"/>
        </w:r>
        <w:r w:rsidR="005E223D">
          <w:rPr>
            <w:webHidden/>
          </w:rPr>
          <w:instrText xml:space="preserve"> PAGEREF _Toc213615405 \h </w:instrText>
        </w:r>
        <w:r w:rsidR="005E223D">
          <w:rPr>
            <w:webHidden/>
          </w:rPr>
        </w:r>
        <w:r w:rsidR="005E223D">
          <w:rPr>
            <w:webHidden/>
          </w:rPr>
          <w:fldChar w:fldCharType="separate"/>
        </w:r>
        <w:r w:rsidR="00F90EC2">
          <w:rPr>
            <w:webHidden/>
          </w:rPr>
          <w:t>28</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406" w:history="1">
        <w:r w:rsidR="005E223D" w:rsidRPr="00C4623C">
          <w:rPr>
            <w:rStyle w:val="af4"/>
          </w:rPr>
          <w:t>2. Коммунальное хозяйство.</w:t>
        </w:r>
        <w:r w:rsidR="005E223D">
          <w:rPr>
            <w:webHidden/>
          </w:rPr>
          <w:tab/>
        </w:r>
        <w:r w:rsidR="005E223D">
          <w:rPr>
            <w:webHidden/>
          </w:rPr>
          <w:fldChar w:fldCharType="begin"/>
        </w:r>
        <w:r w:rsidR="005E223D">
          <w:rPr>
            <w:webHidden/>
          </w:rPr>
          <w:instrText xml:space="preserve"> PAGEREF _Toc213615406 \h </w:instrText>
        </w:r>
        <w:r w:rsidR="005E223D">
          <w:rPr>
            <w:webHidden/>
          </w:rPr>
        </w:r>
        <w:r w:rsidR="005E223D">
          <w:rPr>
            <w:webHidden/>
          </w:rPr>
          <w:fldChar w:fldCharType="separate"/>
        </w:r>
        <w:r w:rsidR="00F90EC2">
          <w:rPr>
            <w:webHidden/>
          </w:rPr>
          <w:t>29</w:t>
        </w:r>
        <w:r w:rsidR="005E223D">
          <w:rPr>
            <w:webHidden/>
          </w:rPr>
          <w:fldChar w:fldCharType="end"/>
        </w:r>
      </w:hyperlink>
    </w:p>
    <w:p w:rsidR="005E223D" w:rsidRDefault="00252C0A">
      <w:pPr>
        <w:pStyle w:val="26"/>
        <w:rPr>
          <w:rFonts w:asciiTheme="minorHAnsi" w:eastAsiaTheme="minorEastAsia" w:hAnsiTheme="minorHAnsi" w:cstheme="minorBidi"/>
          <w:sz w:val="22"/>
          <w:szCs w:val="22"/>
        </w:rPr>
      </w:pPr>
      <w:hyperlink w:anchor="_Toc213615407" w:history="1">
        <w:r w:rsidR="005E223D" w:rsidRPr="00C4623C">
          <w:rPr>
            <w:rStyle w:val="af4"/>
          </w:rPr>
          <w:t>3. Благоустройство.</w:t>
        </w:r>
        <w:r w:rsidR="005E223D">
          <w:rPr>
            <w:webHidden/>
          </w:rPr>
          <w:tab/>
        </w:r>
        <w:r w:rsidR="005E223D">
          <w:rPr>
            <w:webHidden/>
          </w:rPr>
          <w:fldChar w:fldCharType="begin"/>
        </w:r>
        <w:r w:rsidR="005E223D">
          <w:rPr>
            <w:webHidden/>
          </w:rPr>
          <w:instrText xml:space="preserve"> PAGEREF _Toc213615407 \h </w:instrText>
        </w:r>
        <w:r w:rsidR="005E223D">
          <w:rPr>
            <w:webHidden/>
          </w:rPr>
        </w:r>
        <w:r w:rsidR="005E223D">
          <w:rPr>
            <w:webHidden/>
          </w:rPr>
          <w:fldChar w:fldCharType="separate"/>
        </w:r>
        <w:r w:rsidR="00F90EC2">
          <w:rPr>
            <w:webHidden/>
          </w:rPr>
          <w:t>31</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8" w:history="1">
        <w:r w:rsidR="005E223D" w:rsidRPr="00C4623C">
          <w:rPr>
            <w:rStyle w:val="af4"/>
          </w:rPr>
          <w:t>Малое и среднее предпринимательство.</w:t>
        </w:r>
        <w:r w:rsidR="005E223D">
          <w:rPr>
            <w:webHidden/>
          </w:rPr>
          <w:tab/>
        </w:r>
        <w:r w:rsidR="005E223D">
          <w:rPr>
            <w:webHidden/>
          </w:rPr>
          <w:fldChar w:fldCharType="begin"/>
        </w:r>
        <w:r w:rsidR="005E223D">
          <w:rPr>
            <w:webHidden/>
          </w:rPr>
          <w:instrText xml:space="preserve"> PAGEREF _Toc213615408 \h </w:instrText>
        </w:r>
        <w:r w:rsidR="005E223D">
          <w:rPr>
            <w:webHidden/>
          </w:rPr>
        </w:r>
        <w:r w:rsidR="005E223D">
          <w:rPr>
            <w:webHidden/>
          </w:rPr>
          <w:fldChar w:fldCharType="separate"/>
        </w:r>
        <w:r w:rsidR="00F90EC2">
          <w:rPr>
            <w:webHidden/>
          </w:rPr>
          <w:t>32</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09" w:history="1">
        <w:r w:rsidR="005E223D" w:rsidRPr="00C4623C">
          <w:rPr>
            <w:rStyle w:val="af4"/>
          </w:rPr>
          <w:t>Развитие негосударственного (немуниципального) сектора.</w:t>
        </w:r>
        <w:r w:rsidR="005E223D">
          <w:rPr>
            <w:webHidden/>
          </w:rPr>
          <w:tab/>
        </w:r>
        <w:r w:rsidR="005E223D">
          <w:rPr>
            <w:webHidden/>
          </w:rPr>
          <w:fldChar w:fldCharType="begin"/>
        </w:r>
        <w:r w:rsidR="005E223D">
          <w:rPr>
            <w:webHidden/>
          </w:rPr>
          <w:instrText xml:space="preserve"> PAGEREF _Toc213615409 \h </w:instrText>
        </w:r>
        <w:r w:rsidR="005E223D">
          <w:rPr>
            <w:webHidden/>
          </w:rPr>
        </w:r>
        <w:r w:rsidR="005E223D">
          <w:rPr>
            <w:webHidden/>
          </w:rPr>
          <w:fldChar w:fldCharType="separate"/>
        </w:r>
        <w:r w:rsidR="00F90EC2">
          <w:rPr>
            <w:webHidden/>
          </w:rPr>
          <w:t>34</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10" w:history="1">
        <w:r w:rsidR="005E223D" w:rsidRPr="00C4623C">
          <w:rPr>
            <w:rStyle w:val="af4"/>
          </w:rPr>
          <w:t>Управление и структура муниципальной собственности.</w:t>
        </w:r>
        <w:r w:rsidR="005E223D">
          <w:rPr>
            <w:webHidden/>
          </w:rPr>
          <w:tab/>
        </w:r>
        <w:r w:rsidR="005E223D">
          <w:rPr>
            <w:webHidden/>
          </w:rPr>
          <w:fldChar w:fldCharType="begin"/>
        </w:r>
        <w:r w:rsidR="005E223D">
          <w:rPr>
            <w:webHidden/>
          </w:rPr>
          <w:instrText xml:space="preserve"> PAGEREF _Toc213615410 \h </w:instrText>
        </w:r>
        <w:r w:rsidR="005E223D">
          <w:rPr>
            <w:webHidden/>
          </w:rPr>
        </w:r>
        <w:r w:rsidR="005E223D">
          <w:rPr>
            <w:webHidden/>
          </w:rPr>
          <w:fldChar w:fldCharType="separate"/>
        </w:r>
        <w:r w:rsidR="00F90EC2">
          <w:rPr>
            <w:webHidden/>
          </w:rPr>
          <w:t>35</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11" w:history="1">
        <w:r w:rsidR="005E223D" w:rsidRPr="00C4623C">
          <w:rPr>
            <w:rStyle w:val="af4"/>
          </w:rPr>
          <w:t>Земельные отношения.</w:t>
        </w:r>
        <w:r w:rsidR="005E223D">
          <w:rPr>
            <w:webHidden/>
          </w:rPr>
          <w:tab/>
        </w:r>
        <w:r w:rsidR="005E223D">
          <w:rPr>
            <w:webHidden/>
          </w:rPr>
          <w:fldChar w:fldCharType="begin"/>
        </w:r>
        <w:r w:rsidR="005E223D">
          <w:rPr>
            <w:webHidden/>
          </w:rPr>
          <w:instrText xml:space="preserve"> PAGEREF _Toc213615411 \h </w:instrText>
        </w:r>
        <w:r w:rsidR="005E223D">
          <w:rPr>
            <w:webHidden/>
          </w:rPr>
        </w:r>
        <w:r w:rsidR="005E223D">
          <w:rPr>
            <w:webHidden/>
          </w:rPr>
          <w:fldChar w:fldCharType="separate"/>
        </w:r>
        <w:r w:rsidR="00F90EC2">
          <w:rPr>
            <w:webHidden/>
          </w:rPr>
          <w:t>36</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12" w:history="1">
        <w:r w:rsidR="005E223D" w:rsidRPr="00C4623C">
          <w:rPr>
            <w:rStyle w:val="af4"/>
          </w:rPr>
          <w:t>Инвестиции.</w:t>
        </w:r>
        <w:r w:rsidR="005E223D">
          <w:rPr>
            <w:webHidden/>
          </w:rPr>
          <w:tab/>
        </w:r>
        <w:r w:rsidR="005E223D">
          <w:rPr>
            <w:webHidden/>
          </w:rPr>
          <w:fldChar w:fldCharType="begin"/>
        </w:r>
        <w:r w:rsidR="005E223D">
          <w:rPr>
            <w:webHidden/>
          </w:rPr>
          <w:instrText xml:space="preserve"> PAGEREF _Toc213615412 \h </w:instrText>
        </w:r>
        <w:r w:rsidR="005E223D">
          <w:rPr>
            <w:webHidden/>
          </w:rPr>
        </w:r>
        <w:r w:rsidR="005E223D">
          <w:rPr>
            <w:webHidden/>
          </w:rPr>
          <w:fldChar w:fldCharType="separate"/>
        </w:r>
        <w:r w:rsidR="00F90EC2">
          <w:rPr>
            <w:webHidden/>
          </w:rPr>
          <w:t>37</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13" w:history="1">
        <w:r w:rsidR="005E223D" w:rsidRPr="00C4623C">
          <w:rPr>
            <w:rStyle w:val="af4"/>
          </w:rPr>
          <w:t>С</w:t>
        </w:r>
        <w:r w:rsidR="005E223D" w:rsidRPr="00C4623C">
          <w:rPr>
            <w:rStyle w:val="af4"/>
            <w:lang w:eastAsia="en-US"/>
          </w:rPr>
          <w:t>овременные информационные и телекоммуникационные технологии</w:t>
        </w:r>
        <w:r w:rsidR="005E223D" w:rsidRPr="00C4623C">
          <w:rPr>
            <w:rStyle w:val="af4"/>
          </w:rPr>
          <w:t>, электронные услуги.</w:t>
        </w:r>
        <w:r w:rsidR="005E223D">
          <w:rPr>
            <w:webHidden/>
          </w:rPr>
          <w:tab/>
        </w:r>
        <w:r w:rsidR="005E223D">
          <w:rPr>
            <w:webHidden/>
          </w:rPr>
          <w:fldChar w:fldCharType="begin"/>
        </w:r>
        <w:r w:rsidR="005E223D">
          <w:rPr>
            <w:webHidden/>
          </w:rPr>
          <w:instrText xml:space="preserve"> PAGEREF _Toc213615413 \h </w:instrText>
        </w:r>
        <w:r w:rsidR="005E223D">
          <w:rPr>
            <w:webHidden/>
          </w:rPr>
        </w:r>
        <w:r w:rsidR="005E223D">
          <w:rPr>
            <w:webHidden/>
          </w:rPr>
          <w:fldChar w:fldCharType="separate"/>
        </w:r>
        <w:r w:rsidR="00F90EC2">
          <w:rPr>
            <w:webHidden/>
          </w:rPr>
          <w:t>37</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14" w:history="1">
        <w:r w:rsidR="005E223D" w:rsidRPr="00C4623C">
          <w:rPr>
            <w:rStyle w:val="af4"/>
          </w:rPr>
          <w:t>Проблемы развития социально-экономического развития.</w:t>
        </w:r>
        <w:r w:rsidR="005E223D">
          <w:rPr>
            <w:webHidden/>
          </w:rPr>
          <w:tab/>
        </w:r>
        <w:r w:rsidR="005E223D">
          <w:rPr>
            <w:webHidden/>
          </w:rPr>
          <w:fldChar w:fldCharType="begin"/>
        </w:r>
        <w:r w:rsidR="005E223D">
          <w:rPr>
            <w:webHidden/>
          </w:rPr>
          <w:instrText xml:space="preserve"> PAGEREF _Toc213615414 \h </w:instrText>
        </w:r>
        <w:r w:rsidR="005E223D">
          <w:rPr>
            <w:webHidden/>
          </w:rPr>
        </w:r>
        <w:r w:rsidR="005E223D">
          <w:rPr>
            <w:webHidden/>
          </w:rPr>
          <w:fldChar w:fldCharType="separate"/>
        </w:r>
        <w:r w:rsidR="00F90EC2">
          <w:rPr>
            <w:webHidden/>
          </w:rPr>
          <w:t>38</w:t>
        </w:r>
        <w:r w:rsidR="005E223D">
          <w:rPr>
            <w:webHidden/>
          </w:rPr>
          <w:fldChar w:fldCharType="end"/>
        </w:r>
      </w:hyperlink>
    </w:p>
    <w:p w:rsidR="005E223D" w:rsidRDefault="00252C0A">
      <w:pPr>
        <w:pStyle w:val="12"/>
        <w:rPr>
          <w:rFonts w:asciiTheme="minorHAnsi" w:eastAsiaTheme="minorEastAsia" w:hAnsiTheme="minorHAnsi" w:cstheme="minorBidi"/>
          <w:sz w:val="22"/>
          <w:szCs w:val="22"/>
        </w:rPr>
      </w:pPr>
      <w:hyperlink w:anchor="_Toc213615415" w:history="1">
        <w:r w:rsidR="005E223D" w:rsidRPr="00C4623C">
          <w:rPr>
            <w:rStyle w:val="af4"/>
          </w:rPr>
          <w:t>План работы на 2025 год.</w:t>
        </w:r>
        <w:r w:rsidR="005E223D">
          <w:rPr>
            <w:webHidden/>
          </w:rPr>
          <w:tab/>
        </w:r>
        <w:r w:rsidR="005E223D">
          <w:rPr>
            <w:webHidden/>
          </w:rPr>
          <w:fldChar w:fldCharType="begin"/>
        </w:r>
        <w:r w:rsidR="005E223D">
          <w:rPr>
            <w:webHidden/>
          </w:rPr>
          <w:instrText xml:space="preserve"> PAGEREF _Toc213615415 \h </w:instrText>
        </w:r>
        <w:r w:rsidR="005E223D">
          <w:rPr>
            <w:webHidden/>
          </w:rPr>
        </w:r>
        <w:r w:rsidR="005E223D">
          <w:rPr>
            <w:webHidden/>
          </w:rPr>
          <w:fldChar w:fldCharType="separate"/>
        </w:r>
        <w:r w:rsidR="00F90EC2">
          <w:rPr>
            <w:webHidden/>
          </w:rPr>
          <w:t>39</w:t>
        </w:r>
        <w:r w:rsidR="005E223D">
          <w:rPr>
            <w:webHidden/>
          </w:rPr>
          <w:fldChar w:fldCharType="end"/>
        </w:r>
      </w:hyperlink>
    </w:p>
    <w:p w:rsidR="00926876" w:rsidRPr="00520A1D" w:rsidRDefault="009968D9" w:rsidP="00520A1D">
      <w:pPr>
        <w:jc w:val="both"/>
        <w:rPr>
          <w:bCs/>
          <w:color w:val="FF0000"/>
          <w:spacing w:val="-2"/>
          <w:sz w:val="26"/>
          <w:szCs w:val="26"/>
        </w:rPr>
      </w:pPr>
      <w:r w:rsidRPr="008D5665">
        <w:rPr>
          <w:noProof/>
          <w:sz w:val="28"/>
        </w:rPr>
        <w:fldChar w:fldCharType="end"/>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C2775" w:rsidRPr="00CC5F6F" w:rsidRDefault="006C2775" w:rsidP="00223DE7">
      <w:pPr>
        <w:pStyle w:val="1"/>
        <w:ind w:firstLine="709"/>
        <w:rPr>
          <w:rFonts w:ascii="Times New Roman" w:hAnsi="Times New Roman" w:cs="Times New Roman"/>
          <w:sz w:val="26"/>
          <w:szCs w:val="26"/>
        </w:rPr>
      </w:pPr>
      <w:bookmarkStart w:id="26" w:name="_Toc213615371"/>
      <w:bookmarkStart w:id="27" w:name="_Toc275783855"/>
      <w:bookmarkStart w:id="28" w:name="_Toc133723827"/>
      <w:bookmarkStart w:id="29" w:name="_Toc133723830"/>
      <w:bookmarkEnd w:id="25"/>
      <w:r w:rsidRPr="00CC5F6F">
        <w:rPr>
          <w:rFonts w:ascii="Times New Roman" w:hAnsi="Times New Roman" w:cs="Times New Roman"/>
          <w:sz w:val="26"/>
          <w:szCs w:val="26"/>
        </w:rPr>
        <w:t>Демографическая ситуация.</w:t>
      </w:r>
      <w:bookmarkEnd w:id="26"/>
    </w:p>
    <w:p w:rsidR="006C2775" w:rsidRPr="00CC5F6F" w:rsidRDefault="006C2775" w:rsidP="006C2775">
      <w:pPr>
        <w:jc w:val="both"/>
        <w:rPr>
          <w:sz w:val="26"/>
          <w:szCs w:val="26"/>
        </w:rPr>
      </w:pPr>
      <w:bookmarkStart w:id="30" w:name="_Малое_предпринимательство"/>
      <w:bookmarkEnd w:id="30"/>
    </w:p>
    <w:p w:rsidR="00A02B11" w:rsidRPr="005B6887" w:rsidRDefault="006C2775" w:rsidP="00034210">
      <w:pPr>
        <w:ind w:firstLine="709"/>
        <w:jc w:val="both"/>
        <w:rPr>
          <w:bCs/>
          <w:sz w:val="26"/>
          <w:szCs w:val="26"/>
        </w:rPr>
      </w:pPr>
      <w:r w:rsidRPr="005B6887">
        <w:rPr>
          <w:bCs/>
          <w:sz w:val="26"/>
          <w:szCs w:val="26"/>
        </w:rPr>
        <w:t>По данными Федеральной службы государственной статистики на 01 января 202</w:t>
      </w:r>
      <w:r w:rsidR="00BD1F25" w:rsidRPr="005B6887">
        <w:rPr>
          <w:bCs/>
          <w:sz w:val="26"/>
          <w:szCs w:val="26"/>
        </w:rPr>
        <w:t>5</w:t>
      </w:r>
      <w:r w:rsidRPr="005B6887">
        <w:rPr>
          <w:bCs/>
          <w:sz w:val="26"/>
          <w:szCs w:val="26"/>
        </w:rPr>
        <w:t xml:space="preserve"> года численность населения города составляет 4</w:t>
      </w:r>
      <w:r w:rsidR="00BD1F25" w:rsidRPr="005B6887">
        <w:rPr>
          <w:bCs/>
          <w:sz w:val="26"/>
          <w:szCs w:val="26"/>
        </w:rPr>
        <w:t>1</w:t>
      </w:r>
      <w:r w:rsidRPr="005B6887">
        <w:rPr>
          <w:bCs/>
          <w:sz w:val="26"/>
          <w:szCs w:val="26"/>
        </w:rPr>
        <w:t> </w:t>
      </w:r>
      <w:r w:rsidR="00BD1F25" w:rsidRPr="005B6887">
        <w:rPr>
          <w:bCs/>
          <w:sz w:val="26"/>
          <w:szCs w:val="26"/>
        </w:rPr>
        <w:t>2</w:t>
      </w:r>
      <w:r w:rsidR="005C69CC" w:rsidRPr="005B6887">
        <w:rPr>
          <w:bCs/>
          <w:sz w:val="26"/>
          <w:szCs w:val="26"/>
        </w:rPr>
        <w:t>13</w:t>
      </w:r>
      <w:r w:rsidRPr="005B6887">
        <w:rPr>
          <w:bCs/>
          <w:sz w:val="26"/>
          <w:szCs w:val="26"/>
        </w:rPr>
        <w:t xml:space="preserve"> человек</w:t>
      </w:r>
      <w:r w:rsidR="00A02B11" w:rsidRPr="005B6887">
        <w:rPr>
          <w:bCs/>
          <w:sz w:val="26"/>
          <w:szCs w:val="26"/>
        </w:rPr>
        <w:t>.</w:t>
      </w:r>
    </w:p>
    <w:p w:rsidR="006C2775" w:rsidRPr="005B6887" w:rsidRDefault="006C2775" w:rsidP="00034210">
      <w:pPr>
        <w:ind w:firstLine="709"/>
        <w:jc w:val="both"/>
        <w:rPr>
          <w:bCs/>
          <w:sz w:val="26"/>
          <w:szCs w:val="26"/>
        </w:rPr>
      </w:pPr>
      <w:r w:rsidRPr="005B6887">
        <w:rPr>
          <w:bCs/>
          <w:sz w:val="26"/>
          <w:szCs w:val="26"/>
        </w:rPr>
        <w:t xml:space="preserve">В целях повышения рождаемости в городе Пыть-Яхе продолжается реализация </w:t>
      </w:r>
      <w:r w:rsidR="0039344B" w:rsidRPr="005B6887">
        <w:rPr>
          <w:bCs/>
          <w:sz w:val="26"/>
          <w:szCs w:val="26"/>
        </w:rPr>
        <w:t>план</w:t>
      </w:r>
      <w:r w:rsidR="009377B0" w:rsidRPr="005B6887">
        <w:rPr>
          <w:bCs/>
          <w:sz w:val="26"/>
          <w:szCs w:val="26"/>
        </w:rPr>
        <w:t>а</w:t>
      </w:r>
      <w:r w:rsidR="0039344B" w:rsidRPr="005B6887">
        <w:rPr>
          <w:bCs/>
          <w:sz w:val="26"/>
          <w:szCs w:val="26"/>
        </w:rPr>
        <w:t xml:space="preserve"> мероприятий</w:t>
      </w:r>
      <w:r w:rsidRPr="005B6887">
        <w:rPr>
          <w:bCs/>
          <w:sz w:val="26"/>
          <w:szCs w:val="26"/>
        </w:rPr>
        <w:t xml:space="preserve"> по содействию повышения рождаемости на 202</w:t>
      </w:r>
      <w:r w:rsidR="00CD5414" w:rsidRPr="005B6887">
        <w:rPr>
          <w:bCs/>
          <w:sz w:val="26"/>
          <w:szCs w:val="26"/>
        </w:rPr>
        <w:t>4</w:t>
      </w:r>
      <w:r w:rsidRPr="005B6887">
        <w:rPr>
          <w:bCs/>
          <w:sz w:val="26"/>
          <w:szCs w:val="26"/>
        </w:rPr>
        <w:t>-202</w:t>
      </w:r>
      <w:r w:rsidR="00CD5414" w:rsidRPr="005B6887">
        <w:rPr>
          <w:bCs/>
          <w:sz w:val="26"/>
          <w:szCs w:val="26"/>
        </w:rPr>
        <w:t>6</w:t>
      </w:r>
      <w:r w:rsidRPr="005B6887">
        <w:rPr>
          <w:bCs/>
          <w:sz w:val="26"/>
          <w:szCs w:val="26"/>
        </w:rPr>
        <w:t xml:space="preserve"> годы.</w:t>
      </w:r>
      <w:r w:rsidR="0039344B" w:rsidRPr="005B6887">
        <w:rPr>
          <w:bCs/>
          <w:sz w:val="26"/>
          <w:szCs w:val="26"/>
        </w:rPr>
        <w:t xml:space="preserve"> </w:t>
      </w:r>
      <w:r w:rsidRPr="005B6887">
        <w:rPr>
          <w:bCs/>
          <w:sz w:val="26"/>
          <w:szCs w:val="26"/>
        </w:rPr>
        <w:t>Мероприятия направлены на популяризацию и продвижение семейных ценностей, на повышение экономической активности женщин и поддержку семей с детьми, на сокращение числа искусственных прерываний беременности, а также на укрепление репродуктивного здоровья мужчин и женщин.</w:t>
      </w:r>
    </w:p>
    <w:p w:rsidR="006C2775" w:rsidRPr="005B6887" w:rsidRDefault="006C2775" w:rsidP="00BD7897">
      <w:pPr>
        <w:jc w:val="both"/>
        <w:rPr>
          <w:rFonts w:eastAsia="Calibri"/>
          <w:sz w:val="26"/>
          <w:szCs w:val="26"/>
        </w:rPr>
      </w:pPr>
    </w:p>
    <w:p w:rsidR="00847137" w:rsidRPr="005B6887" w:rsidRDefault="00847137" w:rsidP="00223DE7">
      <w:pPr>
        <w:pStyle w:val="1"/>
        <w:ind w:firstLine="709"/>
        <w:rPr>
          <w:rFonts w:ascii="Times New Roman" w:hAnsi="Times New Roman" w:cs="Times New Roman"/>
          <w:sz w:val="26"/>
          <w:szCs w:val="26"/>
        </w:rPr>
      </w:pPr>
      <w:bookmarkStart w:id="31" w:name="_Toc213615372"/>
      <w:r w:rsidRPr="005B6887">
        <w:rPr>
          <w:rFonts w:ascii="Times New Roman" w:hAnsi="Times New Roman" w:cs="Times New Roman"/>
          <w:sz w:val="26"/>
          <w:szCs w:val="26"/>
        </w:rPr>
        <w:t>Труд и занятость.</w:t>
      </w:r>
      <w:bookmarkEnd w:id="31"/>
    </w:p>
    <w:p w:rsidR="00847137" w:rsidRPr="005B6887" w:rsidRDefault="00847137" w:rsidP="00C17782">
      <w:pPr>
        <w:pStyle w:val="2"/>
        <w:rPr>
          <w:rFonts w:ascii="Times New Roman" w:hAnsi="Times New Roman" w:cs="Times New Roman"/>
          <w:i w:val="0"/>
          <w:sz w:val="26"/>
          <w:szCs w:val="26"/>
        </w:rPr>
      </w:pPr>
      <w:bookmarkStart w:id="32" w:name="_Toc378061284"/>
      <w:bookmarkStart w:id="33" w:name="_Toc480793304"/>
      <w:bookmarkStart w:id="34" w:name="_Toc213615373"/>
      <w:bookmarkStart w:id="35" w:name="_Toc133723829"/>
      <w:bookmarkStart w:id="36" w:name="_Toc378061285"/>
      <w:r w:rsidRPr="005B6887">
        <w:rPr>
          <w:rFonts w:ascii="Times New Roman" w:hAnsi="Times New Roman" w:cs="Times New Roman"/>
          <w:i w:val="0"/>
          <w:sz w:val="26"/>
          <w:szCs w:val="26"/>
        </w:rPr>
        <w:t>1. Занятость</w:t>
      </w:r>
      <w:bookmarkEnd w:id="32"/>
      <w:bookmarkEnd w:id="33"/>
      <w:r w:rsidRPr="005B6887">
        <w:rPr>
          <w:rFonts w:ascii="Times New Roman" w:hAnsi="Times New Roman" w:cs="Times New Roman"/>
          <w:i w:val="0"/>
          <w:sz w:val="26"/>
          <w:szCs w:val="26"/>
        </w:rPr>
        <w:t>.</w:t>
      </w:r>
      <w:bookmarkEnd w:id="34"/>
      <w:r w:rsidR="004D689B" w:rsidRPr="005B6887">
        <w:rPr>
          <w:rFonts w:ascii="Times New Roman" w:hAnsi="Times New Roman" w:cs="Times New Roman"/>
          <w:i w:val="0"/>
          <w:sz w:val="26"/>
          <w:szCs w:val="26"/>
        </w:rPr>
        <w:t xml:space="preserve"> </w:t>
      </w:r>
    </w:p>
    <w:p w:rsidR="00847137" w:rsidRPr="005B6887" w:rsidRDefault="00847137" w:rsidP="00034210">
      <w:pPr>
        <w:ind w:firstLine="709"/>
        <w:jc w:val="both"/>
        <w:rPr>
          <w:bCs/>
          <w:color w:val="FF0000"/>
          <w:sz w:val="26"/>
          <w:szCs w:val="26"/>
        </w:rPr>
      </w:pPr>
      <w:r w:rsidRPr="005B6887">
        <w:rPr>
          <w:bCs/>
          <w:sz w:val="26"/>
          <w:szCs w:val="26"/>
        </w:rPr>
        <w:t xml:space="preserve">Численность </w:t>
      </w:r>
      <w:r w:rsidR="005878F9" w:rsidRPr="005B6887">
        <w:rPr>
          <w:bCs/>
          <w:sz w:val="26"/>
          <w:szCs w:val="26"/>
        </w:rPr>
        <w:t>занятых в экономике</w:t>
      </w:r>
      <w:r w:rsidR="00B47B5D" w:rsidRPr="005B6887">
        <w:rPr>
          <w:bCs/>
          <w:sz w:val="26"/>
          <w:szCs w:val="26"/>
        </w:rPr>
        <w:t xml:space="preserve"> города Пыть-Яха на 01.0</w:t>
      </w:r>
      <w:r w:rsidR="00EB6B2F" w:rsidRPr="005B6887">
        <w:rPr>
          <w:bCs/>
          <w:sz w:val="26"/>
          <w:szCs w:val="26"/>
        </w:rPr>
        <w:t>1</w:t>
      </w:r>
      <w:r w:rsidRPr="005B6887">
        <w:rPr>
          <w:bCs/>
          <w:sz w:val="26"/>
          <w:szCs w:val="26"/>
        </w:rPr>
        <w:t>.202</w:t>
      </w:r>
      <w:r w:rsidR="005019FC" w:rsidRPr="005B6887">
        <w:rPr>
          <w:bCs/>
          <w:sz w:val="26"/>
          <w:szCs w:val="26"/>
        </w:rPr>
        <w:t>6</w:t>
      </w:r>
      <w:r w:rsidR="00E24892" w:rsidRPr="005B6887">
        <w:rPr>
          <w:bCs/>
          <w:sz w:val="26"/>
          <w:szCs w:val="26"/>
        </w:rPr>
        <w:t xml:space="preserve"> года составила 23,</w:t>
      </w:r>
      <w:r w:rsidR="00FD15C0" w:rsidRPr="005B6887">
        <w:rPr>
          <w:bCs/>
          <w:sz w:val="26"/>
          <w:szCs w:val="26"/>
        </w:rPr>
        <w:t>7</w:t>
      </w:r>
      <w:r w:rsidR="00D03207" w:rsidRPr="005B6887">
        <w:rPr>
          <w:bCs/>
          <w:sz w:val="26"/>
          <w:szCs w:val="26"/>
        </w:rPr>
        <w:t xml:space="preserve"> ты</w:t>
      </w:r>
      <w:r w:rsidRPr="005B6887">
        <w:rPr>
          <w:bCs/>
          <w:sz w:val="26"/>
          <w:szCs w:val="26"/>
        </w:rPr>
        <w:t xml:space="preserve">с. человек или </w:t>
      </w:r>
      <w:r w:rsidR="00E24892" w:rsidRPr="005B6887">
        <w:rPr>
          <w:bCs/>
          <w:sz w:val="26"/>
          <w:szCs w:val="26"/>
        </w:rPr>
        <w:t>5</w:t>
      </w:r>
      <w:r w:rsidR="00FD15C0" w:rsidRPr="005B6887">
        <w:rPr>
          <w:bCs/>
          <w:sz w:val="26"/>
          <w:szCs w:val="26"/>
        </w:rPr>
        <w:t>6,</w:t>
      </w:r>
      <w:r w:rsidR="005019FC" w:rsidRPr="005B6887">
        <w:rPr>
          <w:bCs/>
          <w:sz w:val="26"/>
          <w:szCs w:val="26"/>
        </w:rPr>
        <w:t xml:space="preserve">7 </w:t>
      </w:r>
      <w:r w:rsidRPr="005B6887">
        <w:rPr>
          <w:bCs/>
          <w:sz w:val="26"/>
          <w:szCs w:val="26"/>
        </w:rPr>
        <w:t xml:space="preserve">% </w:t>
      </w:r>
      <w:r w:rsidR="00826C84" w:rsidRPr="005B6887">
        <w:rPr>
          <w:bCs/>
          <w:sz w:val="26"/>
          <w:szCs w:val="26"/>
        </w:rPr>
        <w:t>к</w:t>
      </w:r>
      <w:r w:rsidRPr="005B6887">
        <w:rPr>
          <w:bCs/>
          <w:sz w:val="26"/>
          <w:szCs w:val="26"/>
        </w:rPr>
        <w:t xml:space="preserve"> общей численности населения города </w:t>
      </w:r>
      <w:r w:rsidR="005019FC" w:rsidRPr="005B6887">
        <w:rPr>
          <w:bCs/>
          <w:sz w:val="26"/>
          <w:szCs w:val="26"/>
        </w:rPr>
        <w:br/>
      </w:r>
      <w:r w:rsidR="00826C84" w:rsidRPr="005B6887">
        <w:rPr>
          <w:bCs/>
          <w:sz w:val="26"/>
          <w:szCs w:val="26"/>
        </w:rPr>
        <w:t>(</w:t>
      </w:r>
      <w:r w:rsidRPr="005B6887">
        <w:rPr>
          <w:bCs/>
          <w:sz w:val="26"/>
          <w:szCs w:val="26"/>
        </w:rPr>
        <w:t>4</w:t>
      </w:r>
      <w:r w:rsidR="00D03207" w:rsidRPr="005B6887">
        <w:rPr>
          <w:bCs/>
          <w:sz w:val="26"/>
          <w:szCs w:val="26"/>
        </w:rPr>
        <w:t>1</w:t>
      </w:r>
      <w:r w:rsidR="0015796A" w:rsidRPr="005B6887">
        <w:rPr>
          <w:bCs/>
          <w:sz w:val="26"/>
          <w:szCs w:val="26"/>
        </w:rPr>
        <w:t>,</w:t>
      </w:r>
      <w:r w:rsidR="008B4E14" w:rsidRPr="005B6887">
        <w:rPr>
          <w:bCs/>
          <w:sz w:val="26"/>
          <w:szCs w:val="26"/>
        </w:rPr>
        <w:t>21</w:t>
      </w:r>
      <w:r w:rsidRPr="005B6887">
        <w:rPr>
          <w:bCs/>
          <w:sz w:val="26"/>
          <w:szCs w:val="26"/>
        </w:rPr>
        <w:t xml:space="preserve"> тыс. человек), из них </w:t>
      </w:r>
      <w:r w:rsidR="005C69CC" w:rsidRPr="005B6887">
        <w:rPr>
          <w:bCs/>
          <w:sz w:val="26"/>
          <w:szCs w:val="26"/>
        </w:rPr>
        <w:t>–</w:t>
      </w:r>
      <w:r w:rsidRPr="005B6887">
        <w:rPr>
          <w:bCs/>
          <w:sz w:val="26"/>
          <w:szCs w:val="26"/>
        </w:rPr>
        <w:t xml:space="preserve"> </w:t>
      </w:r>
      <w:r w:rsidR="008B4E14" w:rsidRPr="005B6887">
        <w:rPr>
          <w:bCs/>
          <w:sz w:val="26"/>
          <w:szCs w:val="26"/>
        </w:rPr>
        <w:t>16,1</w:t>
      </w:r>
      <w:r w:rsidRPr="005B6887">
        <w:rPr>
          <w:bCs/>
          <w:sz w:val="26"/>
          <w:szCs w:val="26"/>
        </w:rPr>
        <w:t xml:space="preserve"> тыс. человек работают на крупных и средних </w:t>
      </w:r>
      <w:r w:rsidR="00826C84" w:rsidRPr="005B6887">
        <w:rPr>
          <w:bCs/>
          <w:sz w:val="26"/>
          <w:szCs w:val="26"/>
        </w:rPr>
        <w:t>предприятиях</w:t>
      </w:r>
      <w:r w:rsidRPr="005B6887">
        <w:rPr>
          <w:bCs/>
          <w:sz w:val="26"/>
          <w:szCs w:val="26"/>
        </w:rPr>
        <w:t xml:space="preserve"> города,</w:t>
      </w:r>
      <w:r w:rsidR="00EB6B2F" w:rsidRPr="005B6887">
        <w:rPr>
          <w:bCs/>
          <w:sz w:val="26"/>
          <w:szCs w:val="26"/>
        </w:rPr>
        <w:t xml:space="preserve"> – </w:t>
      </w:r>
      <w:r w:rsidR="00111112" w:rsidRPr="005B6887">
        <w:rPr>
          <w:bCs/>
          <w:sz w:val="26"/>
          <w:szCs w:val="26"/>
        </w:rPr>
        <w:t>2,</w:t>
      </w:r>
      <w:r w:rsidR="00FD15C0" w:rsidRPr="005B6887">
        <w:rPr>
          <w:bCs/>
          <w:sz w:val="26"/>
          <w:szCs w:val="26"/>
        </w:rPr>
        <w:t>6</w:t>
      </w:r>
      <w:r w:rsidRPr="005B6887">
        <w:rPr>
          <w:bCs/>
          <w:sz w:val="26"/>
          <w:szCs w:val="26"/>
        </w:rPr>
        <w:t xml:space="preserve"> тыс. человек работает на малых и </w:t>
      </w:r>
      <w:proofErr w:type="spellStart"/>
      <w:r w:rsidRPr="005B6887">
        <w:rPr>
          <w:bCs/>
          <w:sz w:val="26"/>
          <w:szCs w:val="26"/>
        </w:rPr>
        <w:t>микропредприятиях</w:t>
      </w:r>
      <w:proofErr w:type="spellEnd"/>
      <w:r w:rsidRPr="005B6887">
        <w:rPr>
          <w:bCs/>
          <w:sz w:val="26"/>
          <w:szCs w:val="26"/>
        </w:rPr>
        <w:t xml:space="preserve">, </w:t>
      </w:r>
      <w:r w:rsidR="00FD15C0" w:rsidRPr="005B6887">
        <w:rPr>
          <w:bCs/>
          <w:sz w:val="26"/>
          <w:szCs w:val="26"/>
        </w:rPr>
        <w:br/>
      </w:r>
      <w:r w:rsidRPr="005B6887">
        <w:rPr>
          <w:bCs/>
          <w:sz w:val="26"/>
          <w:szCs w:val="26"/>
        </w:rPr>
        <w:t>1,</w:t>
      </w:r>
      <w:r w:rsidR="00FD15C0" w:rsidRPr="005B6887">
        <w:rPr>
          <w:bCs/>
          <w:sz w:val="26"/>
          <w:szCs w:val="26"/>
        </w:rPr>
        <w:t>3</w:t>
      </w:r>
      <w:r w:rsidRPr="005B6887">
        <w:rPr>
          <w:bCs/>
          <w:sz w:val="26"/>
          <w:szCs w:val="26"/>
        </w:rPr>
        <w:t xml:space="preserve"> тыс. человек </w:t>
      </w:r>
      <w:r w:rsidR="00EB6B2F" w:rsidRPr="005B6887">
        <w:rPr>
          <w:bCs/>
          <w:sz w:val="26"/>
          <w:szCs w:val="26"/>
        </w:rPr>
        <w:t>–</w:t>
      </w:r>
      <w:r w:rsidRPr="005B6887">
        <w:rPr>
          <w:bCs/>
          <w:sz w:val="26"/>
          <w:szCs w:val="26"/>
        </w:rPr>
        <w:t xml:space="preserve"> инд</w:t>
      </w:r>
      <w:r w:rsidR="00D421E9" w:rsidRPr="005B6887">
        <w:rPr>
          <w:bCs/>
          <w:sz w:val="26"/>
          <w:szCs w:val="26"/>
        </w:rPr>
        <w:t xml:space="preserve">ивидуальные предприниматели, </w:t>
      </w:r>
      <w:r w:rsidR="005C69CC" w:rsidRPr="005B6887">
        <w:rPr>
          <w:bCs/>
          <w:sz w:val="26"/>
          <w:szCs w:val="26"/>
        </w:rPr>
        <w:t>3,</w:t>
      </w:r>
      <w:r w:rsidR="00FD15C0" w:rsidRPr="005B6887">
        <w:rPr>
          <w:bCs/>
          <w:sz w:val="26"/>
          <w:szCs w:val="26"/>
        </w:rPr>
        <w:t>7</w:t>
      </w:r>
      <w:r w:rsidR="00EB6B2F" w:rsidRPr="005B6887">
        <w:rPr>
          <w:bCs/>
          <w:sz w:val="26"/>
          <w:szCs w:val="26"/>
        </w:rPr>
        <w:t xml:space="preserve"> тыс. человек –</w:t>
      </w:r>
      <w:r w:rsidRPr="005B6887">
        <w:rPr>
          <w:bCs/>
          <w:sz w:val="26"/>
          <w:szCs w:val="26"/>
        </w:rPr>
        <w:t xml:space="preserve"> налогоплательщики, применяющие специальный налоговый режим (</w:t>
      </w:r>
      <w:proofErr w:type="spellStart"/>
      <w:r w:rsidRPr="005B6887">
        <w:rPr>
          <w:bCs/>
          <w:sz w:val="26"/>
          <w:szCs w:val="26"/>
        </w:rPr>
        <w:t>самозанятые</w:t>
      </w:r>
      <w:proofErr w:type="spellEnd"/>
      <w:r w:rsidRPr="005B6887">
        <w:rPr>
          <w:bCs/>
          <w:sz w:val="26"/>
          <w:szCs w:val="26"/>
        </w:rPr>
        <w:t>).</w:t>
      </w:r>
    </w:p>
    <w:p w:rsidR="00847137" w:rsidRPr="005B6887" w:rsidRDefault="00847137" w:rsidP="00034210">
      <w:pPr>
        <w:ind w:firstLine="709"/>
        <w:jc w:val="both"/>
        <w:rPr>
          <w:bCs/>
          <w:sz w:val="26"/>
          <w:szCs w:val="26"/>
        </w:rPr>
      </w:pPr>
      <w:r w:rsidRPr="005B6887">
        <w:rPr>
          <w:bCs/>
          <w:sz w:val="26"/>
          <w:szCs w:val="26"/>
        </w:rPr>
        <w:t>В целях обеспечения государственных гарантий в области содействия занятости населения и защиты от безработицы граждан, проживающих в городе Пыть-Яхе, реализуется муниципальная программа «Поддержка занятости населения в городе Пыть-Яхе». В рамках муниципальной программы в 202</w:t>
      </w:r>
      <w:r w:rsidR="00536846" w:rsidRPr="005B6887">
        <w:rPr>
          <w:bCs/>
          <w:sz w:val="26"/>
          <w:szCs w:val="26"/>
        </w:rPr>
        <w:t>5</w:t>
      </w:r>
      <w:r w:rsidRPr="005B6887">
        <w:rPr>
          <w:bCs/>
          <w:sz w:val="26"/>
          <w:szCs w:val="26"/>
        </w:rPr>
        <w:t xml:space="preserve"> году </w:t>
      </w:r>
      <w:r w:rsidR="00A62322" w:rsidRPr="005B6887">
        <w:rPr>
          <w:bCs/>
          <w:sz w:val="26"/>
          <w:szCs w:val="26"/>
        </w:rPr>
        <w:t xml:space="preserve">трудоустроены </w:t>
      </w:r>
      <w:r w:rsidR="00FD15C0" w:rsidRPr="005B6887">
        <w:rPr>
          <w:bCs/>
          <w:sz w:val="26"/>
          <w:szCs w:val="26"/>
        </w:rPr>
        <w:t>289</w:t>
      </w:r>
      <w:r w:rsidR="00A62322" w:rsidRPr="005B6887">
        <w:rPr>
          <w:bCs/>
          <w:sz w:val="26"/>
          <w:szCs w:val="26"/>
        </w:rPr>
        <w:t xml:space="preserve"> человек.</w:t>
      </w:r>
    </w:p>
    <w:p w:rsidR="00847137" w:rsidRPr="005B6887" w:rsidRDefault="00847137" w:rsidP="00847137">
      <w:pPr>
        <w:pStyle w:val="2"/>
        <w:rPr>
          <w:rFonts w:ascii="Times New Roman" w:hAnsi="Times New Roman" w:cs="Times New Roman"/>
          <w:i w:val="0"/>
          <w:sz w:val="26"/>
          <w:szCs w:val="26"/>
        </w:rPr>
      </w:pPr>
      <w:bookmarkStart w:id="37" w:name="_Toc433108893"/>
      <w:bookmarkStart w:id="38" w:name="_Toc480793305"/>
      <w:bookmarkStart w:id="39" w:name="_Toc213615374"/>
      <w:bookmarkStart w:id="40" w:name="_Toc133723832"/>
      <w:bookmarkStart w:id="41" w:name="_Toc273967754"/>
      <w:bookmarkEnd w:id="35"/>
      <w:bookmarkEnd w:id="36"/>
      <w:r w:rsidRPr="005B6887">
        <w:rPr>
          <w:rFonts w:ascii="Times New Roman" w:hAnsi="Times New Roman" w:cs="Times New Roman"/>
          <w:i w:val="0"/>
          <w:sz w:val="26"/>
          <w:szCs w:val="26"/>
        </w:rPr>
        <w:t>2. Безработица</w:t>
      </w:r>
      <w:bookmarkEnd w:id="37"/>
      <w:bookmarkEnd w:id="38"/>
      <w:r w:rsidRPr="005B6887">
        <w:rPr>
          <w:rFonts w:ascii="Times New Roman" w:hAnsi="Times New Roman" w:cs="Times New Roman"/>
          <w:i w:val="0"/>
          <w:sz w:val="26"/>
          <w:szCs w:val="26"/>
        </w:rPr>
        <w:t>.</w:t>
      </w:r>
      <w:bookmarkEnd w:id="39"/>
    </w:p>
    <w:p w:rsidR="00847137" w:rsidRPr="005B6887" w:rsidRDefault="00847137" w:rsidP="00847137">
      <w:pPr>
        <w:rPr>
          <w:color w:val="FF0000"/>
          <w:sz w:val="26"/>
          <w:szCs w:val="26"/>
        </w:rPr>
      </w:pPr>
    </w:p>
    <w:p w:rsidR="00847137" w:rsidRPr="005B6887" w:rsidRDefault="00847137" w:rsidP="00034210">
      <w:pPr>
        <w:ind w:firstLine="709"/>
        <w:jc w:val="both"/>
        <w:rPr>
          <w:bCs/>
          <w:color w:val="FF0000"/>
          <w:sz w:val="26"/>
          <w:szCs w:val="26"/>
        </w:rPr>
      </w:pPr>
      <w:r w:rsidRPr="005B6887">
        <w:rPr>
          <w:bCs/>
          <w:sz w:val="26"/>
          <w:szCs w:val="26"/>
        </w:rPr>
        <w:t>Численность безработных граждан, зарегистрированных в органах государст</w:t>
      </w:r>
      <w:r w:rsidR="00325B03" w:rsidRPr="005B6887">
        <w:rPr>
          <w:bCs/>
          <w:sz w:val="26"/>
          <w:szCs w:val="26"/>
        </w:rPr>
        <w:t xml:space="preserve">венной службы занятости, на </w:t>
      </w:r>
      <w:r w:rsidR="00EB6B2F" w:rsidRPr="005B6887">
        <w:rPr>
          <w:bCs/>
          <w:sz w:val="26"/>
          <w:szCs w:val="26"/>
        </w:rPr>
        <w:t>01.01.2026</w:t>
      </w:r>
      <w:r w:rsidRPr="005B6887">
        <w:rPr>
          <w:bCs/>
          <w:sz w:val="26"/>
          <w:szCs w:val="26"/>
        </w:rPr>
        <w:t xml:space="preserve"> года составила </w:t>
      </w:r>
      <w:r w:rsidR="00E667C0" w:rsidRPr="005B6887">
        <w:rPr>
          <w:bCs/>
          <w:sz w:val="26"/>
          <w:szCs w:val="26"/>
        </w:rPr>
        <w:t>2</w:t>
      </w:r>
      <w:r w:rsidR="00325B03" w:rsidRPr="005B6887">
        <w:rPr>
          <w:bCs/>
          <w:sz w:val="26"/>
          <w:szCs w:val="26"/>
        </w:rPr>
        <w:t>0</w:t>
      </w:r>
      <w:r w:rsidRPr="005B6887">
        <w:rPr>
          <w:bCs/>
          <w:sz w:val="26"/>
          <w:szCs w:val="26"/>
        </w:rPr>
        <w:t xml:space="preserve"> </w:t>
      </w:r>
      <w:r w:rsidR="00536846" w:rsidRPr="005B6887">
        <w:rPr>
          <w:bCs/>
          <w:sz w:val="26"/>
          <w:szCs w:val="26"/>
        </w:rPr>
        <w:t>человек (</w:t>
      </w:r>
      <w:r w:rsidR="00E24892" w:rsidRPr="005B6887">
        <w:rPr>
          <w:bCs/>
          <w:sz w:val="26"/>
          <w:szCs w:val="26"/>
        </w:rPr>
        <w:t>на 01.</w:t>
      </w:r>
      <w:r w:rsidR="00E667C0" w:rsidRPr="005B6887">
        <w:rPr>
          <w:bCs/>
          <w:sz w:val="26"/>
          <w:szCs w:val="26"/>
        </w:rPr>
        <w:t>01</w:t>
      </w:r>
      <w:r w:rsidR="00E24892" w:rsidRPr="005B6887">
        <w:rPr>
          <w:bCs/>
          <w:sz w:val="26"/>
          <w:szCs w:val="26"/>
        </w:rPr>
        <w:t>.202</w:t>
      </w:r>
      <w:r w:rsidR="00E667C0" w:rsidRPr="005B6887">
        <w:rPr>
          <w:bCs/>
          <w:sz w:val="26"/>
          <w:szCs w:val="26"/>
        </w:rPr>
        <w:t>5</w:t>
      </w:r>
      <w:r w:rsidRPr="005B6887">
        <w:rPr>
          <w:bCs/>
          <w:sz w:val="26"/>
          <w:szCs w:val="26"/>
        </w:rPr>
        <w:t xml:space="preserve"> – </w:t>
      </w:r>
      <w:r w:rsidR="00E667C0" w:rsidRPr="005B6887">
        <w:rPr>
          <w:bCs/>
          <w:sz w:val="26"/>
          <w:szCs w:val="26"/>
        </w:rPr>
        <w:t>28</w:t>
      </w:r>
      <w:r w:rsidRPr="005B6887">
        <w:rPr>
          <w:bCs/>
          <w:sz w:val="26"/>
          <w:szCs w:val="26"/>
        </w:rPr>
        <w:t xml:space="preserve"> человек). Уровень регистриру</w:t>
      </w:r>
      <w:r w:rsidR="00536846" w:rsidRPr="005B6887">
        <w:rPr>
          <w:bCs/>
          <w:sz w:val="26"/>
          <w:szCs w:val="26"/>
        </w:rPr>
        <w:t>емой безработицы составляет 0,</w:t>
      </w:r>
      <w:r w:rsidR="009D072B" w:rsidRPr="005B6887">
        <w:rPr>
          <w:bCs/>
          <w:sz w:val="26"/>
          <w:szCs w:val="26"/>
        </w:rPr>
        <w:t>07</w:t>
      </w:r>
      <w:r w:rsidRPr="005B6887">
        <w:rPr>
          <w:bCs/>
          <w:sz w:val="26"/>
          <w:szCs w:val="26"/>
        </w:rPr>
        <w:t>% (</w:t>
      </w:r>
      <w:r w:rsidR="00E24892" w:rsidRPr="005B6887">
        <w:rPr>
          <w:bCs/>
          <w:sz w:val="26"/>
          <w:szCs w:val="26"/>
        </w:rPr>
        <w:t>на 01.</w:t>
      </w:r>
      <w:r w:rsidR="00E667C0" w:rsidRPr="005B6887">
        <w:rPr>
          <w:bCs/>
          <w:sz w:val="26"/>
          <w:szCs w:val="26"/>
        </w:rPr>
        <w:t>01</w:t>
      </w:r>
      <w:r w:rsidR="00E24892" w:rsidRPr="005B6887">
        <w:rPr>
          <w:bCs/>
          <w:sz w:val="26"/>
          <w:szCs w:val="26"/>
        </w:rPr>
        <w:t>.202</w:t>
      </w:r>
      <w:r w:rsidR="00E667C0" w:rsidRPr="005B6887">
        <w:rPr>
          <w:bCs/>
          <w:sz w:val="26"/>
          <w:szCs w:val="26"/>
        </w:rPr>
        <w:t>5</w:t>
      </w:r>
      <w:r w:rsidRPr="005B6887">
        <w:rPr>
          <w:bCs/>
          <w:sz w:val="26"/>
          <w:szCs w:val="26"/>
        </w:rPr>
        <w:t xml:space="preserve"> – 0,</w:t>
      </w:r>
      <w:r w:rsidR="00E667C0" w:rsidRPr="005B6887">
        <w:rPr>
          <w:bCs/>
          <w:sz w:val="26"/>
          <w:szCs w:val="26"/>
        </w:rPr>
        <w:t>10</w:t>
      </w:r>
      <w:r w:rsidRPr="005B6887">
        <w:rPr>
          <w:bCs/>
          <w:sz w:val="26"/>
          <w:szCs w:val="26"/>
        </w:rPr>
        <w:t xml:space="preserve">%), </w:t>
      </w:r>
      <w:r w:rsidR="00536846" w:rsidRPr="005B6887">
        <w:rPr>
          <w:bCs/>
          <w:sz w:val="26"/>
          <w:szCs w:val="26"/>
        </w:rPr>
        <w:t>коэффициент напряженности – 0,</w:t>
      </w:r>
      <w:r w:rsidR="00325B03" w:rsidRPr="005B6887">
        <w:rPr>
          <w:bCs/>
          <w:sz w:val="26"/>
          <w:szCs w:val="26"/>
        </w:rPr>
        <w:t>0</w:t>
      </w:r>
      <w:r w:rsidR="005B0331" w:rsidRPr="005B6887">
        <w:rPr>
          <w:bCs/>
          <w:sz w:val="26"/>
          <w:szCs w:val="26"/>
        </w:rPr>
        <w:t>5</w:t>
      </w:r>
      <w:r w:rsidR="00536846" w:rsidRPr="005B6887">
        <w:rPr>
          <w:bCs/>
          <w:sz w:val="26"/>
          <w:szCs w:val="26"/>
        </w:rPr>
        <w:t xml:space="preserve"> </w:t>
      </w:r>
      <w:r w:rsidRPr="005B6887">
        <w:rPr>
          <w:bCs/>
          <w:sz w:val="26"/>
          <w:szCs w:val="26"/>
        </w:rPr>
        <w:t>человек</w:t>
      </w:r>
      <w:r w:rsidR="008B4E14" w:rsidRPr="005B6887">
        <w:rPr>
          <w:bCs/>
          <w:sz w:val="26"/>
          <w:szCs w:val="26"/>
        </w:rPr>
        <w:t>а</w:t>
      </w:r>
      <w:r w:rsidRPr="005B6887">
        <w:rPr>
          <w:bCs/>
          <w:sz w:val="26"/>
          <w:szCs w:val="26"/>
        </w:rPr>
        <w:t xml:space="preserve"> на 1 вакантн</w:t>
      </w:r>
      <w:r w:rsidR="00536846" w:rsidRPr="005B6887">
        <w:rPr>
          <w:bCs/>
          <w:sz w:val="26"/>
          <w:szCs w:val="26"/>
        </w:rPr>
        <w:t>ое рабочее место (</w:t>
      </w:r>
      <w:r w:rsidR="00E24892" w:rsidRPr="005B6887">
        <w:rPr>
          <w:bCs/>
          <w:sz w:val="26"/>
          <w:szCs w:val="26"/>
        </w:rPr>
        <w:t xml:space="preserve">на </w:t>
      </w:r>
      <w:r w:rsidR="00E667C0" w:rsidRPr="005B6887">
        <w:rPr>
          <w:bCs/>
          <w:sz w:val="26"/>
          <w:szCs w:val="26"/>
        </w:rPr>
        <w:t xml:space="preserve">01.01.2025 </w:t>
      </w:r>
      <w:r w:rsidR="00133D1F" w:rsidRPr="005B6887">
        <w:rPr>
          <w:bCs/>
          <w:sz w:val="26"/>
          <w:szCs w:val="26"/>
        </w:rPr>
        <w:t>– 0</w:t>
      </w:r>
      <w:r w:rsidR="008B4E14" w:rsidRPr="005B6887">
        <w:rPr>
          <w:bCs/>
          <w:sz w:val="26"/>
          <w:szCs w:val="26"/>
        </w:rPr>
        <w:t>,</w:t>
      </w:r>
      <w:r w:rsidR="00E667C0" w:rsidRPr="005B6887">
        <w:rPr>
          <w:bCs/>
          <w:sz w:val="26"/>
          <w:szCs w:val="26"/>
        </w:rPr>
        <w:t>1</w:t>
      </w:r>
      <w:r w:rsidRPr="005B6887">
        <w:rPr>
          <w:bCs/>
          <w:sz w:val="26"/>
          <w:szCs w:val="26"/>
        </w:rPr>
        <w:t xml:space="preserve"> человек</w:t>
      </w:r>
      <w:r w:rsidR="008B4E14" w:rsidRPr="005B6887">
        <w:rPr>
          <w:bCs/>
          <w:sz w:val="26"/>
          <w:szCs w:val="26"/>
        </w:rPr>
        <w:t>а</w:t>
      </w:r>
      <w:r w:rsidRPr="005B6887">
        <w:rPr>
          <w:bCs/>
          <w:sz w:val="26"/>
          <w:szCs w:val="26"/>
        </w:rPr>
        <w:t xml:space="preserve"> на 1 вакантное рабочее место). Заявленная работодателями потребность в работниках составила </w:t>
      </w:r>
      <w:r w:rsidR="005B0331" w:rsidRPr="005B6887">
        <w:rPr>
          <w:bCs/>
          <w:sz w:val="26"/>
          <w:szCs w:val="26"/>
        </w:rPr>
        <w:t>768</w:t>
      </w:r>
      <w:r w:rsidR="00536846" w:rsidRPr="005B6887">
        <w:rPr>
          <w:bCs/>
          <w:sz w:val="26"/>
          <w:szCs w:val="26"/>
        </w:rPr>
        <w:t xml:space="preserve"> вакансий (</w:t>
      </w:r>
      <w:r w:rsidR="00E24892" w:rsidRPr="005B6887">
        <w:rPr>
          <w:bCs/>
          <w:sz w:val="26"/>
          <w:szCs w:val="26"/>
        </w:rPr>
        <w:t xml:space="preserve">на </w:t>
      </w:r>
      <w:r w:rsidR="00E667C0" w:rsidRPr="005B6887">
        <w:rPr>
          <w:bCs/>
          <w:sz w:val="26"/>
          <w:szCs w:val="26"/>
        </w:rPr>
        <w:t xml:space="preserve">01.01.2025 </w:t>
      </w:r>
      <w:r w:rsidRPr="005B6887">
        <w:rPr>
          <w:bCs/>
          <w:sz w:val="26"/>
          <w:szCs w:val="26"/>
        </w:rPr>
        <w:t xml:space="preserve">– </w:t>
      </w:r>
      <w:r w:rsidR="00E667C0" w:rsidRPr="005B6887">
        <w:rPr>
          <w:bCs/>
          <w:sz w:val="26"/>
          <w:szCs w:val="26"/>
        </w:rPr>
        <w:t>188</w:t>
      </w:r>
      <w:r w:rsidRPr="005B6887">
        <w:rPr>
          <w:bCs/>
          <w:sz w:val="26"/>
          <w:szCs w:val="26"/>
        </w:rPr>
        <w:t xml:space="preserve"> вакансий). Основные показатели регистрируемого рынка труда города Пыть-Яха не превышают средних показателей по округу.</w:t>
      </w:r>
    </w:p>
    <w:p w:rsidR="00847137" w:rsidRPr="005B6887" w:rsidRDefault="00847137" w:rsidP="00847137">
      <w:pPr>
        <w:snapToGrid/>
        <w:jc w:val="both"/>
        <w:rPr>
          <w:color w:val="FF0000"/>
          <w:sz w:val="26"/>
          <w:szCs w:val="26"/>
        </w:rPr>
      </w:pPr>
      <w:r w:rsidRPr="005B6887">
        <w:rPr>
          <w:noProof/>
          <w:color w:val="FF0000"/>
        </w:rPr>
        <w:drawing>
          <wp:inline distT="0" distB="0" distL="0" distR="0" wp14:anchorId="12789355" wp14:editId="36B8EB70">
            <wp:extent cx="5926455" cy="1927612"/>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7137" w:rsidRPr="005B6887" w:rsidRDefault="00847137" w:rsidP="00847137">
      <w:pPr>
        <w:ind w:right="426"/>
        <w:jc w:val="both"/>
        <w:rPr>
          <w:color w:val="FF0000"/>
          <w:sz w:val="26"/>
          <w:szCs w:val="26"/>
        </w:rPr>
      </w:pPr>
      <w:r w:rsidRPr="005B6887">
        <w:rPr>
          <w:noProof/>
          <w:color w:val="FF0000"/>
        </w:rPr>
        <w:drawing>
          <wp:inline distT="0" distB="0" distL="0" distR="0" wp14:anchorId="6F2CED12" wp14:editId="298FAD06">
            <wp:extent cx="6031230" cy="1930400"/>
            <wp:effectExtent l="38100" t="57150" r="45720" b="5080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7137" w:rsidRPr="005B6887" w:rsidRDefault="0018156B" w:rsidP="00034210">
      <w:pPr>
        <w:ind w:firstLine="709"/>
        <w:jc w:val="both"/>
        <w:rPr>
          <w:bCs/>
          <w:color w:val="FF0000"/>
          <w:sz w:val="26"/>
          <w:szCs w:val="26"/>
        </w:rPr>
      </w:pPr>
      <w:r>
        <w:rPr>
          <w:bCs/>
          <w:sz w:val="26"/>
          <w:szCs w:val="26"/>
        </w:rPr>
        <w:t>В</w:t>
      </w:r>
      <w:r w:rsidR="00BA2F0D" w:rsidRPr="005B6887">
        <w:rPr>
          <w:bCs/>
          <w:sz w:val="26"/>
          <w:szCs w:val="26"/>
        </w:rPr>
        <w:t xml:space="preserve"> </w:t>
      </w:r>
      <w:r w:rsidR="009420EF" w:rsidRPr="005B6887">
        <w:rPr>
          <w:bCs/>
          <w:sz w:val="26"/>
          <w:szCs w:val="26"/>
        </w:rPr>
        <w:t>2025 год</w:t>
      </w:r>
      <w:r>
        <w:rPr>
          <w:bCs/>
          <w:sz w:val="26"/>
          <w:szCs w:val="26"/>
        </w:rPr>
        <w:t>у</w:t>
      </w:r>
      <w:r w:rsidR="00847137" w:rsidRPr="005B6887">
        <w:rPr>
          <w:bCs/>
          <w:sz w:val="26"/>
          <w:szCs w:val="26"/>
        </w:rPr>
        <w:t xml:space="preserve"> за содействием в поиске подходящей работы в КУ «Пыть-Яхский цен</w:t>
      </w:r>
      <w:r>
        <w:rPr>
          <w:bCs/>
          <w:sz w:val="26"/>
          <w:szCs w:val="26"/>
        </w:rPr>
        <w:t>тр занятости населения» обратили</w:t>
      </w:r>
      <w:r w:rsidR="00847137" w:rsidRPr="005B6887">
        <w:rPr>
          <w:bCs/>
          <w:sz w:val="26"/>
          <w:szCs w:val="26"/>
        </w:rPr>
        <w:t xml:space="preserve">сь </w:t>
      </w:r>
      <w:r w:rsidR="00B3069A" w:rsidRPr="005B6887">
        <w:rPr>
          <w:bCs/>
          <w:sz w:val="26"/>
          <w:szCs w:val="26"/>
        </w:rPr>
        <w:t>415</w:t>
      </w:r>
      <w:r w:rsidR="00847137" w:rsidRPr="005B6887">
        <w:rPr>
          <w:bCs/>
          <w:sz w:val="26"/>
          <w:szCs w:val="26"/>
        </w:rPr>
        <w:t xml:space="preserve"> человек. Нашли работу </w:t>
      </w:r>
      <w:r w:rsidR="00B3069A" w:rsidRPr="005B6887">
        <w:rPr>
          <w:bCs/>
          <w:sz w:val="26"/>
          <w:szCs w:val="26"/>
        </w:rPr>
        <w:t>289</w:t>
      </w:r>
      <w:r w:rsidR="00847137" w:rsidRPr="005B6887">
        <w:rPr>
          <w:bCs/>
          <w:sz w:val="26"/>
          <w:szCs w:val="26"/>
        </w:rPr>
        <w:t xml:space="preserve"> человек (постоянную работу – </w:t>
      </w:r>
      <w:r w:rsidR="00B3069A" w:rsidRPr="005B6887">
        <w:rPr>
          <w:bCs/>
          <w:sz w:val="26"/>
          <w:szCs w:val="26"/>
        </w:rPr>
        <w:t>215</w:t>
      </w:r>
      <w:r w:rsidR="00763EA9" w:rsidRPr="005B6887">
        <w:rPr>
          <w:bCs/>
          <w:sz w:val="26"/>
          <w:szCs w:val="26"/>
        </w:rPr>
        <w:t xml:space="preserve"> человек</w:t>
      </w:r>
      <w:r w:rsidR="00847137" w:rsidRPr="005B6887">
        <w:rPr>
          <w:bCs/>
          <w:sz w:val="26"/>
          <w:szCs w:val="26"/>
        </w:rPr>
        <w:t xml:space="preserve">, временную – </w:t>
      </w:r>
      <w:r w:rsidR="00B3069A" w:rsidRPr="005B6887">
        <w:rPr>
          <w:bCs/>
          <w:sz w:val="26"/>
          <w:szCs w:val="26"/>
        </w:rPr>
        <w:t>74</w:t>
      </w:r>
      <w:r w:rsidR="00763EA9" w:rsidRPr="005B6887">
        <w:rPr>
          <w:bCs/>
          <w:sz w:val="26"/>
          <w:szCs w:val="26"/>
        </w:rPr>
        <w:t xml:space="preserve"> человек</w:t>
      </w:r>
      <w:r w:rsidR="00847137" w:rsidRPr="005B6887">
        <w:rPr>
          <w:bCs/>
          <w:sz w:val="26"/>
          <w:szCs w:val="26"/>
        </w:rPr>
        <w:t>) (</w:t>
      </w:r>
      <w:r w:rsidR="00DA7D55" w:rsidRPr="005B6887">
        <w:rPr>
          <w:bCs/>
          <w:sz w:val="26"/>
          <w:szCs w:val="26"/>
        </w:rPr>
        <w:t>2024 год</w:t>
      </w:r>
      <w:r w:rsidR="00847137" w:rsidRPr="005B6887">
        <w:rPr>
          <w:bCs/>
          <w:sz w:val="26"/>
          <w:szCs w:val="26"/>
        </w:rPr>
        <w:t xml:space="preserve"> – </w:t>
      </w:r>
      <w:r w:rsidR="000A0299" w:rsidRPr="005B6887">
        <w:rPr>
          <w:bCs/>
          <w:sz w:val="26"/>
          <w:szCs w:val="26"/>
        </w:rPr>
        <w:t>262</w:t>
      </w:r>
      <w:r w:rsidR="002922D7" w:rsidRPr="005B6887">
        <w:rPr>
          <w:bCs/>
          <w:sz w:val="26"/>
          <w:szCs w:val="26"/>
        </w:rPr>
        <w:t>/</w:t>
      </w:r>
      <w:r w:rsidR="000A0299" w:rsidRPr="005B6887">
        <w:rPr>
          <w:bCs/>
          <w:sz w:val="26"/>
          <w:szCs w:val="26"/>
        </w:rPr>
        <w:t>207</w:t>
      </w:r>
      <w:r w:rsidR="002922D7" w:rsidRPr="005B6887">
        <w:rPr>
          <w:bCs/>
          <w:sz w:val="26"/>
          <w:szCs w:val="26"/>
        </w:rPr>
        <w:t>/5</w:t>
      </w:r>
      <w:r w:rsidR="000A0299" w:rsidRPr="005B6887">
        <w:rPr>
          <w:bCs/>
          <w:sz w:val="26"/>
          <w:szCs w:val="26"/>
        </w:rPr>
        <w:t>5</w:t>
      </w:r>
      <w:r w:rsidR="00847137" w:rsidRPr="005B6887">
        <w:rPr>
          <w:bCs/>
          <w:sz w:val="26"/>
          <w:szCs w:val="26"/>
        </w:rPr>
        <w:t xml:space="preserve"> человек соответственно). </w:t>
      </w:r>
    </w:p>
    <w:p w:rsidR="00847137" w:rsidRPr="005B6887" w:rsidRDefault="00847137" w:rsidP="00034210">
      <w:pPr>
        <w:ind w:firstLine="709"/>
        <w:jc w:val="both"/>
        <w:rPr>
          <w:bCs/>
          <w:sz w:val="26"/>
          <w:szCs w:val="26"/>
        </w:rPr>
      </w:pPr>
      <w:r w:rsidRPr="005B6887">
        <w:rPr>
          <w:bCs/>
          <w:sz w:val="26"/>
          <w:szCs w:val="26"/>
        </w:rPr>
        <w:t xml:space="preserve">За отчетный период в центре занятости получили государственные услуги: по профессиональной ориентации – </w:t>
      </w:r>
      <w:r w:rsidR="0030625C" w:rsidRPr="005B6887">
        <w:rPr>
          <w:bCs/>
          <w:sz w:val="26"/>
          <w:szCs w:val="26"/>
        </w:rPr>
        <w:t>3</w:t>
      </w:r>
      <w:r w:rsidR="00B3069A" w:rsidRPr="005B6887">
        <w:rPr>
          <w:bCs/>
          <w:sz w:val="26"/>
          <w:szCs w:val="26"/>
        </w:rPr>
        <w:t>5</w:t>
      </w:r>
      <w:r w:rsidRPr="005B6887">
        <w:rPr>
          <w:bCs/>
          <w:sz w:val="26"/>
          <w:szCs w:val="26"/>
        </w:rPr>
        <w:t xml:space="preserve"> человек; по социальной адаптации на рынке труда и психологической поддержки – </w:t>
      </w:r>
      <w:r w:rsidR="001B6C64" w:rsidRPr="005B6887">
        <w:rPr>
          <w:bCs/>
          <w:sz w:val="26"/>
          <w:szCs w:val="26"/>
        </w:rPr>
        <w:t>7</w:t>
      </w:r>
      <w:r w:rsidR="00F23123" w:rsidRPr="005B6887">
        <w:rPr>
          <w:bCs/>
          <w:sz w:val="26"/>
          <w:szCs w:val="26"/>
        </w:rPr>
        <w:t xml:space="preserve"> человек</w:t>
      </w:r>
      <w:bookmarkEnd w:id="40"/>
      <w:bookmarkEnd w:id="41"/>
      <w:r w:rsidR="0030625C" w:rsidRPr="005B6887">
        <w:rPr>
          <w:bCs/>
          <w:sz w:val="26"/>
          <w:szCs w:val="26"/>
        </w:rPr>
        <w:t>.</w:t>
      </w:r>
    </w:p>
    <w:p w:rsidR="00ED4CC1" w:rsidRPr="005B6887" w:rsidRDefault="00ED4CC1" w:rsidP="00223DE7">
      <w:pPr>
        <w:pStyle w:val="1"/>
        <w:ind w:firstLine="709"/>
        <w:rPr>
          <w:rFonts w:ascii="Times New Roman" w:hAnsi="Times New Roman" w:cs="Times New Roman"/>
          <w:sz w:val="26"/>
          <w:szCs w:val="26"/>
        </w:rPr>
      </w:pPr>
      <w:bookmarkStart w:id="42" w:name="_Toc213615375"/>
      <w:r w:rsidRPr="005B6887">
        <w:rPr>
          <w:rFonts w:ascii="Times New Roman" w:hAnsi="Times New Roman" w:cs="Times New Roman"/>
          <w:sz w:val="26"/>
          <w:szCs w:val="26"/>
        </w:rPr>
        <w:t>Промышленность</w:t>
      </w:r>
      <w:bookmarkEnd w:id="27"/>
      <w:r w:rsidR="00DB7F8A" w:rsidRPr="005B6887">
        <w:rPr>
          <w:rFonts w:ascii="Times New Roman" w:hAnsi="Times New Roman" w:cs="Times New Roman"/>
          <w:sz w:val="26"/>
          <w:szCs w:val="26"/>
        </w:rPr>
        <w:t>.</w:t>
      </w:r>
      <w:bookmarkEnd w:id="42"/>
    </w:p>
    <w:p w:rsidR="00E24892" w:rsidRPr="005B6887" w:rsidRDefault="00E24892" w:rsidP="00E24892">
      <w:pPr>
        <w:ind w:firstLine="709"/>
        <w:jc w:val="both"/>
        <w:rPr>
          <w:bCs/>
          <w:sz w:val="26"/>
          <w:szCs w:val="26"/>
        </w:rPr>
      </w:pPr>
      <w:r w:rsidRPr="005B6887">
        <w:rPr>
          <w:bCs/>
          <w:sz w:val="26"/>
          <w:szCs w:val="26"/>
        </w:rPr>
        <w:t xml:space="preserve">Объём промышленного производства по итогам 2025 года по прогнозным данным составил </w:t>
      </w:r>
      <w:r w:rsidR="0018156B">
        <w:rPr>
          <w:bCs/>
          <w:sz w:val="26"/>
          <w:szCs w:val="26"/>
        </w:rPr>
        <w:t>48 052,3</w:t>
      </w:r>
      <w:r w:rsidR="00D23B3D" w:rsidRPr="005B6887">
        <w:rPr>
          <w:bCs/>
          <w:sz w:val="26"/>
          <w:szCs w:val="26"/>
        </w:rPr>
        <w:t xml:space="preserve"> млн. рублей или 105% к уровню предыдущего года</w:t>
      </w:r>
      <w:r w:rsidRPr="005B6887">
        <w:rPr>
          <w:bCs/>
          <w:sz w:val="26"/>
          <w:szCs w:val="26"/>
        </w:rPr>
        <w:t xml:space="preserve"> </w:t>
      </w:r>
      <w:r w:rsidR="00F43DFB" w:rsidRPr="005B6887">
        <w:rPr>
          <w:bCs/>
          <w:sz w:val="26"/>
          <w:szCs w:val="26"/>
        </w:rPr>
        <w:br/>
      </w:r>
      <w:r w:rsidRPr="005B6887">
        <w:rPr>
          <w:bCs/>
          <w:sz w:val="26"/>
          <w:szCs w:val="26"/>
        </w:rPr>
        <w:t>в сопоставимых ценах (</w:t>
      </w:r>
      <w:r w:rsidR="0018156B">
        <w:rPr>
          <w:bCs/>
          <w:sz w:val="26"/>
          <w:szCs w:val="26"/>
        </w:rPr>
        <w:t>45 710,1</w:t>
      </w:r>
      <w:r w:rsidRPr="005B6887">
        <w:rPr>
          <w:bCs/>
          <w:sz w:val="26"/>
          <w:szCs w:val="26"/>
        </w:rPr>
        <w:t xml:space="preserve"> млн. руб.), в том числе:</w:t>
      </w:r>
    </w:p>
    <w:p w:rsidR="00E24892" w:rsidRPr="005B6887" w:rsidRDefault="00E24892" w:rsidP="00E24892">
      <w:pPr>
        <w:ind w:firstLine="709"/>
        <w:jc w:val="both"/>
        <w:rPr>
          <w:bCs/>
          <w:sz w:val="26"/>
          <w:szCs w:val="26"/>
        </w:rPr>
      </w:pPr>
      <w:r w:rsidRPr="005B6887">
        <w:rPr>
          <w:bCs/>
          <w:sz w:val="26"/>
          <w:szCs w:val="26"/>
        </w:rPr>
        <w:t xml:space="preserve">1. Добыча полезных ископаемых – объем оказанных услуг по оценочным данным составит </w:t>
      </w:r>
      <w:r w:rsidR="0018156B">
        <w:rPr>
          <w:bCs/>
          <w:sz w:val="26"/>
          <w:szCs w:val="26"/>
        </w:rPr>
        <w:t>41 139,0</w:t>
      </w:r>
      <w:r w:rsidRPr="005B6887">
        <w:rPr>
          <w:bCs/>
          <w:sz w:val="26"/>
          <w:szCs w:val="26"/>
        </w:rPr>
        <w:t xml:space="preserve"> млн. руб., или 1</w:t>
      </w:r>
      <w:r w:rsidR="00D23B3D" w:rsidRPr="005B6887">
        <w:rPr>
          <w:bCs/>
          <w:sz w:val="26"/>
          <w:szCs w:val="26"/>
        </w:rPr>
        <w:t>05</w:t>
      </w:r>
      <w:r w:rsidRPr="005B6887">
        <w:rPr>
          <w:bCs/>
          <w:sz w:val="26"/>
          <w:szCs w:val="26"/>
        </w:rPr>
        <w:t xml:space="preserve">% к предыдущему году </w:t>
      </w:r>
      <w:r w:rsidR="00763EA9" w:rsidRPr="005B6887">
        <w:rPr>
          <w:bCs/>
          <w:sz w:val="26"/>
          <w:szCs w:val="26"/>
        </w:rPr>
        <w:t xml:space="preserve">в сопоставимых ценах </w:t>
      </w:r>
      <w:r w:rsidRPr="005B6887">
        <w:rPr>
          <w:bCs/>
          <w:sz w:val="26"/>
          <w:szCs w:val="26"/>
        </w:rPr>
        <w:t>(</w:t>
      </w:r>
      <w:r w:rsidR="00D23B3D" w:rsidRPr="005B6887">
        <w:rPr>
          <w:bCs/>
          <w:sz w:val="26"/>
          <w:szCs w:val="26"/>
        </w:rPr>
        <w:t>39 254,</w:t>
      </w:r>
      <w:r w:rsidR="0018156B">
        <w:rPr>
          <w:bCs/>
          <w:sz w:val="26"/>
          <w:szCs w:val="26"/>
        </w:rPr>
        <w:t>8</w:t>
      </w:r>
      <w:r w:rsidRPr="005B6887">
        <w:rPr>
          <w:bCs/>
          <w:sz w:val="26"/>
          <w:szCs w:val="26"/>
        </w:rPr>
        <w:t xml:space="preserve"> млн. руб.). </w:t>
      </w:r>
    </w:p>
    <w:p w:rsidR="00E24892" w:rsidRPr="005B6887" w:rsidRDefault="00E24892" w:rsidP="00E24892">
      <w:pPr>
        <w:ind w:firstLine="709"/>
        <w:jc w:val="both"/>
        <w:rPr>
          <w:bCs/>
          <w:sz w:val="26"/>
          <w:szCs w:val="26"/>
        </w:rPr>
      </w:pPr>
      <w:r w:rsidRPr="005B6887">
        <w:rPr>
          <w:bCs/>
          <w:sz w:val="26"/>
          <w:szCs w:val="26"/>
        </w:rPr>
        <w:t xml:space="preserve">2. Обрабатывающие производства – объем оказанных услуг по оценочным данным составит </w:t>
      </w:r>
      <w:r w:rsidR="00B73031" w:rsidRPr="005B6887">
        <w:rPr>
          <w:bCs/>
          <w:sz w:val="26"/>
          <w:szCs w:val="26"/>
        </w:rPr>
        <w:t>5 345,</w:t>
      </w:r>
      <w:r w:rsidR="0018156B">
        <w:rPr>
          <w:bCs/>
          <w:sz w:val="26"/>
          <w:szCs w:val="26"/>
        </w:rPr>
        <w:t>1</w:t>
      </w:r>
      <w:r w:rsidRPr="005B6887">
        <w:rPr>
          <w:bCs/>
          <w:sz w:val="26"/>
          <w:szCs w:val="26"/>
        </w:rPr>
        <w:t xml:space="preserve"> млн. руб. или 10</w:t>
      </w:r>
      <w:r w:rsidR="00D23B3D" w:rsidRPr="005B6887">
        <w:rPr>
          <w:bCs/>
          <w:sz w:val="26"/>
          <w:szCs w:val="26"/>
        </w:rPr>
        <w:t>6</w:t>
      </w:r>
      <w:r w:rsidRPr="005B6887">
        <w:rPr>
          <w:bCs/>
          <w:sz w:val="26"/>
          <w:szCs w:val="26"/>
        </w:rPr>
        <w:t>% к предыдущему году в сопоставимых ценах (</w:t>
      </w:r>
      <w:r w:rsidR="00D23B3D" w:rsidRPr="005B6887">
        <w:rPr>
          <w:bCs/>
          <w:sz w:val="26"/>
          <w:szCs w:val="26"/>
        </w:rPr>
        <w:t>5 042,5</w:t>
      </w:r>
      <w:r w:rsidRPr="005B6887">
        <w:rPr>
          <w:bCs/>
          <w:sz w:val="26"/>
          <w:szCs w:val="26"/>
        </w:rPr>
        <w:t xml:space="preserve"> млн. руб.). </w:t>
      </w:r>
    </w:p>
    <w:p w:rsidR="00E24892" w:rsidRPr="005B6887" w:rsidRDefault="00E24892" w:rsidP="00E24892">
      <w:pPr>
        <w:ind w:firstLine="709"/>
        <w:jc w:val="both"/>
        <w:rPr>
          <w:bCs/>
          <w:sz w:val="26"/>
          <w:szCs w:val="26"/>
        </w:rPr>
      </w:pPr>
      <w:r w:rsidRPr="005B6887">
        <w:rPr>
          <w:bCs/>
          <w:sz w:val="26"/>
          <w:szCs w:val="26"/>
        </w:rPr>
        <w:t xml:space="preserve">3. Обеспечение электрической энергией, газом и паром, кондиционирование воздуха – объем оказанных услуг по оценочным данным составит </w:t>
      </w:r>
      <w:r w:rsidR="00B73031" w:rsidRPr="005B6887">
        <w:rPr>
          <w:bCs/>
          <w:sz w:val="26"/>
          <w:szCs w:val="26"/>
        </w:rPr>
        <w:t>1 239,</w:t>
      </w:r>
      <w:r w:rsidR="0018156B">
        <w:rPr>
          <w:bCs/>
          <w:sz w:val="26"/>
          <w:szCs w:val="26"/>
        </w:rPr>
        <w:t>1</w:t>
      </w:r>
      <w:r w:rsidRPr="005B6887">
        <w:rPr>
          <w:bCs/>
          <w:sz w:val="26"/>
          <w:szCs w:val="26"/>
        </w:rPr>
        <w:t xml:space="preserve"> млн. руб. или </w:t>
      </w:r>
      <w:r w:rsidR="00B73031" w:rsidRPr="005B6887">
        <w:rPr>
          <w:bCs/>
          <w:sz w:val="26"/>
          <w:szCs w:val="26"/>
        </w:rPr>
        <w:t>1</w:t>
      </w:r>
      <w:r w:rsidR="00D23B3D" w:rsidRPr="005B6887">
        <w:rPr>
          <w:bCs/>
          <w:sz w:val="26"/>
          <w:szCs w:val="26"/>
        </w:rPr>
        <w:t>13</w:t>
      </w:r>
      <w:r w:rsidRPr="005B6887">
        <w:rPr>
          <w:bCs/>
          <w:sz w:val="26"/>
          <w:szCs w:val="26"/>
        </w:rPr>
        <w:t xml:space="preserve">% </w:t>
      </w:r>
      <w:r w:rsidR="00B73031" w:rsidRPr="005B6887">
        <w:rPr>
          <w:bCs/>
          <w:sz w:val="26"/>
          <w:szCs w:val="26"/>
        </w:rPr>
        <w:t>к</w:t>
      </w:r>
      <w:r w:rsidRPr="005B6887">
        <w:rPr>
          <w:bCs/>
          <w:sz w:val="26"/>
          <w:szCs w:val="26"/>
        </w:rPr>
        <w:t xml:space="preserve"> </w:t>
      </w:r>
      <w:r w:rsidR="00B73031" w:rsidRPr="005B6887">
        <w:rPr>
          <w:bCs/>
          <w:sz w:val="26"/>
          <w:szCs w:val="26"/>
        </w:rPr>
        <w:t>предыдущему</w:t>
      </w:r>
      <w:r w:rsidRPr="005B6887">
        <w:rPr>
          <w:bCs/>
          <w:sz w:val="26"/>
          <w:szCs w:val="26"/>
        </w:rPr>
        <w:t xml:space="preserve"> год</w:t>
      </w:r>
      <w:r w:rsidR="00B73031" w:rsidRPr="005B6887">
        <w:rPr>
          <w:bCs/>
          <w:sz w:val="26"/>
          <w:szCs w:val="26"/>
        </w:rPr>
        <w:t>у</w:t>
      </w:r>
      <w:r w:rsidRPr="005B6887">
        <w:rPr>
          <w:bCs/>
          <w:sz w:val="26"/>
          <w:szCs w:val="26"/>
        </w:rPr>
        <w:t xml:space="preserve"> в сопоставимых ценах (</w:t>
      </w:r>
      <w:r w:rsidR="000A0299" w:rsidRPr="005B6887">
        <w:rPr>
          <w:bCs/>
          <w:sz w:val="26"/>
          <w:szCs w:val="26"/>
        </w:rPr>
        <w:t>1</w:t>
      </w:r>
      <w:r w:rsidR="00D23B3D" w:rsidRPr="005B6887">
        <w:rPr>
          <w:bCs/>
          <w:sz w:val="26"/>
          <w:szCs w:val="26"/>
        </w:rPr>
        <w:t> 097,5</w:t>
      </w:r>
      <w:r w:rsidRPr="005B6887">
        <w:rPr>
          <w:bCs/>
          <w:sz w:val="26"/>
          <w:szCs w:val="26"/>
        </w:rPr>
        <w:t xml:space="preserve"> млн. руб.).</w:t>
      </w:r>
    </w:p>
    <w:p w:rsidR="00E24892" w:rsidRPr="005B6887" w:rsidRDefault="00E24892" w:rsidP="00E24892">
      <w:pPr>
        <w:ind w:firstLine="709"/>
        <w:jc w:val="both"/>
        <w:rPr>
          <w:bCs/>
          <w:sz w:val="26"/>
          <w:szCs w:val="26"/>
        </w:rPr>
      </w:pPr>
      <w:r w:rsidRPr="005B6887">
        <w:rPr>
          <w:bCs/>
          <w:sz w:val="26"/>
          <w:szCs w:val="26"/>
        </w:rPr>
        <w:t xml:space="preserve">4. Водоснабжение, водоотведение, организация сбора и утилизация отходов, деятельность по ликвидации загрязнений – объем оказанных услуг по оценочным данным составит </w:t>
      </w:r>
      <w:r w:rsidR="00B73031" w:rsidRPr="005B6887">
        <w:rPr>
          <w:bCs/>
          <w:sz w:val="26"/>
          <w:szCs w:val="26"/>
        </w:rPr>
        <w:t>329,1</w:t>
      </w:r>
      <w:r w:rsidRPr="005B6887">
        <w:rPr>
          <w:bCs/>
          <w:sz w:val="26"/>
          <w:szCs w:val="26"/>
        </w:rPr>
        <w:t xml:space="preserve"> млн. руб. или </w:t>
      </w:r>
      <w:r w:rsidR="00D23B3D" w:rsidRPr="005B6887">
        <w:rPr>
          <w:bCs/>
          <w:sz w:val="26"/>
          <w:szCs w:val="26"/>
        </w:rPr>
        <w:t>104% к предыдуще</w:t>
      </w:r>
      <w:r w:rsidR="0018156B">
        <w:rPr>
          <w:bCs/>
          <w:sz w:val="26"/>
          <w:szCs w:val="26"/>
        </w:rPr>
        <w:t>му году</w:t>
      </w:r>
      <w:r w:rsidRPr="005B6887">
        <w:rPr>
          <w:bCs/>
          <w:sz w:val="26"/>
          <w:szCs w:val="26"/>
        </w:rPr>
        <w:br/>
        <w:t>в сопоставимых ценах (</w:t>
      </w:r>
      <w:r w:rsidR="000A0299" w:rsidRPr="005B6887">
        <w:rPr>
          <w:bCs/>
          <w:sz w:val="26"/>
          <w:szCs w:val="26"/>
        </w:rPr>
        <w:t>3</w:t>
      </w:r>
      <w:r w:rsidR="00D23B3D" w:rsidRPr="005B6887">
        <w:rPr>
          <w:bCs/>
          <w:sz w:val="26"/>
          <w:szCs w:val="26"/>
        </w:rPr>
        <w:t>15,2</w:t>
      </w:r>
      <w:r w:rsidRPr="005B6887">
        <w:rPr>
          <w:bCs/>
          <w:sz w:val="26"/>
          <w:szCs w:val="26"/>
        </w:rPr>
        <w:t xml:space="preserve"> млн. руб.).</w:t>
      </w:r>
    </w:p>
    <w:p w:rsidR="00923516" w:rsidRPr="005B6887" w:rsidRDefault="000F4F48" w:rsidP="007E7873">
      <w:pPr>
        <w:ind w:firstLine="708"/>
        <w:jc w:val="both"/>
        <w:rPr>
          <w:color w:val="FF0000"/>
          <w:sz w:val="26"/>
          <w:szCs w:val="26"/>
        </w:rPr>
      </w:pPr>
      <w:r w:rsidRPr="005B6887">
        <w:rPr>
          <w:noProof/>
          <w:color w:val="FF0000"/>
        </w:rPr>
        <mc:AlternateContent>
          <mc:Choice Requires="wps">
            <w:drawing>
              <wp:anchor distT="0" distB="0" distL="114300" distR="114300" simplePos="0" relativeHeight="251670528" behindDoc="0" locked="0" layoutInCell="1" allowOverlap="1" wp14:anchorId="07ED7ECC" wp14:editId="3D2613C1">
                <wp:simplePos x="0" y="0"/>
                <wp:positionH relativeFrom="column">
                  <wp:posOffset>3872865</wp:posOffset>
                </wp:positionH>
                <wp:positionV relativeFrom="paragraph">
                  <wp:posOffset>610234</wp:posOffset>
                </wp:positionV>
                <wp:extent cx="552450" cy="209550"/>
                <wp:effectExtent l="0" t="38100" r="57150" b="19050"/>
                <wp:wrapNone/>
                <wp:docPr id="28" name="Прямая со стрелкой 28"/>
                <wp:cNvGraphicFramePr/>
                <a:graphic xmlns:a="http://schemas.openxmlformats.org/drawingml/2006/main">
                  <a:graphicData uri="http://schemas.microsoft.com/office/word/2010/wordprocessingShape">
                    <wps:wsp>
                      <wps:cNvCnPr/>
                      <wps:spPr>
                        <a:xfrm flipV="1">
                          <a:off x="0" y="0"/>
                          <a:ext cx="552450" cy="20955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F01847" id="_x0000_t32" coordsize="21600,21600" o:spt="32" o:oned="t" path="m,l21600,21600e" filled="f">
                <v:path arrowok="t" fillok="f" o:connecttype="none"/>
                <o:lock v:ext="edit" shapetype="t"/>
              </v:shapetype>
              <v:shape id="Прямая со стрелкой 28" o:spid="_x0000_s1026" type="#_x0000_t32" style="position:absolute;margin-left:304.95pt;margin-top:48.05pt;width:43.5pt;height:1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" strokecolor="#70ad47 [3209]">
                <v:stroke endarrow="block"/>
              </v:shape>
            </w:pict>
          </mc:Fallback>
        </mc:AlternateContent>
      </w:r>
      <w:r w:rsidR="00923516" w:rsidRPr="005B6887">
        <w:rPr>
          <w:noProof/>
          <w:color w:val="FF0000"/>
        </w:rPr>
        <w:drawing>
          <wp:inline distT="0" distB="0" distL="0" distR="0" wp14:anchorId="78D09D10" wp14:editId="762679BA">
            <wp:extent cx="5019675" cy="23717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4460" w:rsidRPr="005B6887" w:rsidRDefault="00550D30" w:rsidP="00550D30">
      <w:pPr>
        <w:jc w:val="both"/>
        <w:rPr>
          <w:color w:val="FF0000"/>
          <w:spacing w:val="4"/>
          <w:position w:val="-2"/>
          <w:sz w:val="26"/>
          <w:szCs w:val="26"/>
        </w:rPr>
      </w:pPr>
      <w:r w:rsidRPr="005B6887">
        <w:rPr>
          <w:noProof/>
          <w:color w:val="FF0000"/>
        </w:rPr>
        <w:drawing>
          <wp:inline distT="0" distB="0" distL="0" distR="0" wp14:anchorId="3D18CBC8" wp14:editId="7B4E9131">
            <wp:extent cx="5886450" cy="3714750"/>
            <wp:effectExtent l="0" t="0" r="0" b="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3E63" w:rsidRPr="005B6887" w:rsidRDefault="004F0DF5" w:rsidP="00034210">
      <w:pPr>
        <w:ind w:firstLine="709"/>
        <w:jc w:val="both"/>
        <w:rPr>
          <w:bCs/>
          <w:sz w:val="26"/>
          <w:szCs w:val="26"/>
        </w:rPr>
      </w:pPr>
      <w:r w:rsidRPr="005B6887">
        <w:rPr>
          <w:bCs/>
          <w:sz w:val="26"/>
          <w:szCs w:val="26"/>
        </w:rPr>
        <w:t>Крупные производители</w:t>
      </w:r>
      <w:r w:rsidR="000E73DD" w:rsidRPr="005B6887">
        <w:rPr>
          <w:bCs/>
          <w:sz w:val="26"/>
          <w:szCs w:val="26"/>
        </w:rPr>
        <w:t xml:space="preserve"> промышленных товаров (услуг) </w:t>
      </w:r>
      <w:r w:rsidRPr="005B6887">
        <w:rPr>
          <w:bCs/>
          <w:sz w:val="26"/>
          <w:szCs w:val="26"/>
        </w:rPr>
        <w:t>города</w:t>
      </w:r>
      <w:r w:rsidR="00AC3E63" w:rsidRPr="005B6887">
        <w:rPr>
          <w:bCs/>
          <w:sz w:val="26"/>
          <w:szCs w:val="26"/>
        </w:rPr>
        <w:t>:</w:t>
      </w:r>
    </w:p>
    <w:p w:rsidR="00C13220" w:rsidRPr="005B6887" w:rsidRDefault="00C13220" w:rsidP="00034210">
      <w:pPr>
        <w:ind w:firstLine="709"/>
        <w:jc w:val="both"/>
        <w:rPr>
          <w:bCs/>
          <w:sz w:val="26"/>
          <w:szCs w:val="26"/>
        </w:rPr>
      </w:pPr>
      <w:r w:rsidRPr="005B6887">
        <w:rPr>
          <w:bCs/>
          <w:sz w:val="26"/>
          <w:szCs w:val="26"/>
        </w:rPr>
        <w:t xml:space="preserve">- </w:t>
      </w:r>
      <w:bookmarkStart w:id="43" w:name="OLE_LINK5"/>
      <w:bookmarkStart w:id="44" w:name="OLE_LINK6"/>
      <w:bookmarkStart w:id="45" w:name="OLE_LINK11"/>
      <w:r w:rsidRPr="005B6887">
        <w:rPr>
          <w:bCs/>
          <w:sz w:val="26"/>
          <w:szCs w:val="26"/>
        </w:rPr>
        <w:t>«Южно-</w:t>
      </w:r>
      <w:proofErr w:type="spellStart"/>
      <w:r w:rsidRPr="005B6887">
        <w:rPr>
          <w:bCs/>
          <w:sz w:val="26"/>
          <w:szCs w:val="26"/>
        </w:rPr>
        <w:t>Балыкский</w:t>
      </w:r>
      <w:proofErr w:type="spellEnd"/>
      <w:r w:rsidRPr="005B6887">
        <w:rPr>
          <w:bCs/>
          <w:sz w:val="26"/>
          <w:szCs w:val="26"/>
        </w:rPr>
        <w:t xml:space="preserve"> ГПЗ» - филиал АО «</w:t>
      </w:r>
      <w:proofErr w:type="spellStart"/>
      <w:r w:rsidRPr="005B6887">
        <w:rPr>
          <w:bCs/>
          <w:sz w:val="26"/>
          <w:szCs w:val="26"/>
        </w:rPr>
        <w:t>СибурТюменьГаз</w:t>
      </w:r>
      <w:proofErr w:type="spellEnd"/>
      <w:r w:rsidRPr="005B6887">
        <w:rPr>
          <w:bCs/>
          <w:sz w:val="26"/>
          <w:szCs w:val="26"/>
        </w:rPr>
        <w:t xml:space="preserve">», </w:t>
      </w:r>
      <w:bookmarkEnd w:id="43"/>
      <w:bookmarkEnd w:id="44"/>
      <w:bookmarkEnd w:id="45"/>
      <w:r w:rsidRPr="005B6887">
        <w:rPr>
          <w:bCs/>
          <w:sz w:val="26"/>
          <w:szCs w:val="26"/>
        </w:rPr>
        <w:t xml:space="preserve">основной вид деятельности </w:t>
      </w:r>
      <w:r w:rsidR="00852B46" w:rsidRPr="005B6887">
        <w:rPr>
          <w:bCs/>
          <w:sz w:val="26"/>
          <w:szCs w:val="26"/>
        </w:rPr>
        <w:t>–</w:t>
      </w:r>
      <w:r w:rsidRPr="005B6887">
        <w:rPr>
          <w:bCs/>
          <w:sz w:val="26"/>
          <w:szCs w:val="26"/>
        </w:rPr>
        <w:t xml:space="preserve"> переработка попутного нефтяного </w:t>
      </w:r>
      <w:r w:rsidR="0065486D" w:rsidRPr="005B6887">
        <w:rPr>
          <w:bCs/>
          <w:sz w:val="26"/>
          <w:szCs w:val="26"/>
        </w:rPr>
        <w:t xml:space="preserve">газа нефтяных месторождений ООО </w:t>
      </w:r>
      <w:r w:rsidRPr="005B6887">
        <w:rPr>
          <w:bCs/>
          <w:sz w:val="26"/>
          <w:szCs w:val="26"/>
        </w:rPr>
        <w:t>«</w:t>
      </w:r>
      <w:r w:rsidR="00616E6F" w:rsidRPr="005B6887">
        <w:rPr>
          <w:bCs/>
          <w:sz w:val="26"/>
          <w:szCs w:val="26"/>
        </w:rPr>
        <w:t>РН-</w:t>
      </w:r>
      <w:proofErr w:type="spellStart"/>
      <w:r w:rsidRPr="005B6887">
        <w:rPr>
          <w:bCs/>
          <w:sz w:val="26"/>
          <w:szCs w:val="26"/>
        </w:rPr>
        <w:t>Юганскнефтегаз</w:t>
      </w:r>
      <w:proofErr w:type="spellEnd"/>
      <w:r w:rsidRPr="005B6887">
        <w:rPr>
          <w:bCs/>
          <w:sz w:val="26"/>
          <w:szCs w:val="26"/>
        </w:rPr>
        <w:t xml:space="preserve">», с максимальным извлечением целевых углеводородов, являющихся основным сырьем для ЗАО «СИБУР Холдинг». За </w:t>
      </w:r>
      <w:r w:rsidR="007B1C5E" w:rsidRPr="005B6887">
        <w:rPr>
          <w:bCs/>
          <w:sz w:val="26"/>
          <w:szCs w:val="26"/>
        </w:rPr>
        <w:t>2025 год</w:t>
      </w:r>
      <w:r w:rsidR="00915307" w:rsidRPr="005B6887">
        <w:rPr>
          <w:bCs/>
          <w:sz w:val="26"/>
          <w:szCs w:val="26"/>
        </w:rPr>
        <w:t xml:space="preserve"> </w:t>
      </w:r>
      <w:r w:rsidRPr="005B6887">
        <w:rPr>
          <w:bCs/>
          <w:sz w:val="26"/>
          <w:szCs w:val="26"/>
        </w:rPr>
        <w:t xml:space="preserve">произведено </w:t>
      </w:r>
      <w:r w:rsidR="0018156B">
        <w:rPr>
          <w:bCs/>
          <w:sz w:val="26"/>
          <w:szCs w:val="26"/>
        </w:rPr>
        <w:t>3 323,</w:t>
      </w:r>
      <w:r w:rsidR="007B1C5E" w:rsidRPr="005B6887">
        <w:rPr>
          <w:bCs/>
          <w:sz w:val="26"/>
          <w:szCs w:val="26"/>
        </w:rPr>
        <w:t>7</w:t>
      </w:r>
      <w:r w:rsidR="00E227D1" w:rsidRPr="005B6887">
        <w:rPr>
          <w:bCs/>
          <w:sz w:val="26"/>
          <w:szCs w:val="26"/>
        </w:rPr>
        <w:t xml:space="preserve"> </w:t>
      </w:r>
      <w:r w:rsidR="00915307" w:rsidRPr="005B6887">
        <w:rPr>
          <w:bCs/>
          <w:sz w:val="26"/>
          <w:szCs w:val="26"/>
        </w:rPr>
        <w:t>млрд</w:t>
      </w:r>
      <w:r w:rsidRPr="005B6887">
        <w:rPr>
          <w:bCs/>
          <w:sz w:val="26"/>
          <w:szCs w:val="26"/>
        </w:rPr>
        <w:t>. куб.</w:t>
      </w:r>
      <w:r w:rsidR="00C8462B" w:rsidRPr="005B6887">
        <w:rPr>
          <w:bCs/>
          <w:sz w:val="26"/>
          <w:szCs w:val="26"/>
        </w:rPr>
        <w:t xml:space="preserve"> </w:t>
      </w:r>
      <w:r w:rsidRPr="005B6887">
        <w:rPr>
          <w:bCs/>
          <w:sz w:val="26"/>
          <w:szCs w:val="26"/>
        </w:rPr>
        <w:t xml:space="preserve">м. сухого </w:t>
      </w:r>
      <w:proofErr w:type="spellStart"/>
      <w:r w:rsidRPr="005B6887">
        <w:rPr>
          <w:bCs/>
          <w:sz w:val="26"/>
          <w:szCs w:val="26"/>
        </w:rPr>
        <w:t>отбензиненного</w:t>
      </w:r>
      <w:proofErr w:type="spellEnd"/>
      <w:r w:rsidRPr="005B6887">
        <w:rPr>
          <w:bCs/>
          <w:sz w:val="26"/>
          <w:szCs w:val="26"/>
        </w:rPr>
        <w:t xml:space="preserve"> газа (СОГ)</w:t>
      </w:r>
      <w:r w:rsidR="006F4C19" w:rsidRPr="005B6887">
        <w:rPr>
          <w:bCs/>
          <w:sz w:val="26"/>
          <w:szCs w:val="26"/>
        </w:rPr>
        <w:t xml:space="preserve"> на сумму </w:t>
      </w:r>
      <w:r w:rsidR="007B1C5E" w:rsidRPr="005B6887">
        <w:rPr>
          <w:bCs/>
          <w:sz w:val="26"/>
          <w:szCs w:val="26"/>
        </w:rPr>
        <w:t>4 551</w:t>
      </w:r>
      <w:r w:rsidR="00763EA9" w:rsidRPr="005B6887">
        <w:rPr>
          <w:bCs/>
          <w:sz w:val="26"/>
          <w:szCs w:val="26"/>
        </w:rPr>
        <w:t>,</w:t>
      </w:r>
      <w:r w:rsidR="0018156B">
        <w:rPr>
          <w:bCs/>
          <w:sz w:val="26"/>
          <w:szCs w:val="26"/>
        </w:rPr>
        <w:t>8</w:t>
      </w:r>
      <w:r w:rsidR="006F4C19" w:rsidRPr="005B6887">
        <w:rPr>
          <w:bCs/>
          <w:sz w:val="26"/>
          <w:szCs w:val="26"/>
        </w:rPr>
        <w:t xml:space="preserve"> млн.</w:t>
      </w:r>
      <w:r w:rsidR="00422D28" w:rsidRPr="005B6887">
        <w:rPr>
          <w:bCs/>
          <w:sz w:val="26"/>
          <w:szCs w:val="26"/>
        </w:rPr>
        <w:t xml:space="preserve"> </w:t>
      </w:r>
      <w:r w:rsidR="006F4C19" w:rsidRPr="005B6887">
        <w:rPr>
          <w:bCs/>
          <w:sz w:val="26"/>
          <w:szCs w:val="26"/>
        </w:rPr>
        <w:t>руб</w:t>
      </w:r>
      <w:r w:rsidR="00F47609" w:rsidRPr="005B6887">
        <w:rPr>
          <w:bCs/>
          <w:sz w:val="26"/>
          <w:szCs w:val="26"/>
        </w:rPr>
        <w:t xml:space="preserve">. </w:t>
      </w:r>
      <w:r w:rsidR="005F250B" w:rsidRPr="005B6887">
        <w:rPr>
          <w:bCs/>
          <w:sz w:val="26"/>
          <w:szCs w:val="26"/>
        </w:rPr>
        <w:t>Среднесписочная численнос</w:t>
      </w:r>
      <w:r w:rsidR="00C6742B" w:rsidRPr="005B6887">
        <w:rPr>
          <w:bCs/>
          <w:sz w:val="26"/>
          <w:szCs w:val="26"/>
        </w:rPr>
        <w:t xml:space="preserve">ть работающих составила </w:t>
      </w:r>
      <w:r w:rsidR="003659AF" w:rsidRPr="005B6887">
        <w:rPr>
          <w:bCs/>
          <w:sz w:val="26"/>
          <w:szCs w:val="26"/>
        </w:rPr>
        <w:t>27</w:t>
      </w:r>
      <w:r w:rsidR="007B1C5E" w:rsidRPr="005B6887">
        <w:rPr>
          <w:bCs/>
          <w:sz w:val="26"/>
          <w:szCs w:val="26"/>
        </w:rPr>
        <w:t>7</w:t>
      </w:r>
      <w:r w:rsidR="00C6742B" w:rsidRPr="005B6887">
        <w:rPr>
          <w:bCs/>
          <w:sz w:val="26"/>
          <w:szCs w:val="26"/>
        </w:rPr>
        <w:t xml:space="preserve"> чел</w:t>
      </w:r>
      <w:r w:rsidR="00BF7820" w:rsidRPr="005B6887">
        <w:rPr>
          <w:bCs/>
          <w:sz w:val="26"/>
          <w:szCs w:val="26"/>
        </w:rPr>
        <w:t>овек</w:t>
      </w:r>
      <w:r w:rsidR="00B44A31" w:rsidRPr="005B6887">
        <w:rPr>
          <w:bCs/>
          <w:sz w:val="26"/>
          <w:szCs w:val="26"/>
        </w:rPr>
        <w:t xml:space="preserve">. Финансовый результат – прибыль; </w:t>
      </w:r>
    </w:p>
    <w:p w:rsidR="0030715E" w:rsidRPr="005B6887" w:rsidRDefault="00F11853" w:rsidP="00034210">
      <w:pPr>
        <w:ind w:firstLine="709"/>
        <w:jc w:val="both"/>
        <w:rPr>
          <w:bCs/>
          <w:sz w:val="26"/>
          <w:szCs w:val="26"/>
        </w:rPr>
      </w:pPr>
      <w:r w:rsidRPr="005B6887">
        <w:rPr>
          <w:bCs/>
          <w:sz w:val="26"/>
          <w:szCs w:val="26"/>
        </w:rPr>
        <w:t>- ООО «Борец сервис – Нефтеюганск»</w:t>
      </w:r>
      <w:r w:rsidR="00F82B83" w:rsidRPr="005B6887">
        <w:rPr>
          <w:bCs/>
          <w:sz w:val="26"/>
          <w:szCs w:val="26"/>
        </w:rPr>
        <w:t>,</w:t>
      </w:r>
      <w:r w:rsidRPr="005B6887">
        <w:rPr>
          <w:bCs/>
          <w:sz w:val="26"/>
          <w:szCs w:val="26"/>
        </w:rPr>
        <w:t xml:space="preserve"> основной вид деятельности предприятия –</w:t>
      </w:r>
      <w:r w:rsidR="00852B46" w:rsidRPr="005B6887">
        <w:rPr>
          <w:bCs/>
          <w:sz w:val="26"/>
          <w:szCs w:val="26"/>
        </w:rPr>
        <w:t xml:space="preserve"> </w:t>
      </w:r>
      <w:r w:rsidRPr="005B6887">
        <w:rPr>
          <w:bCs/>
          <w:sz w:val="26"/>
          <w:szCs w:val="26"/>
        </w:rPr>
        <w:t xml:space="preserve">предоставление прочих услуг, связанных с </w:t>
      </w:r>
      <w:r w:rsidR="00AC52CD" w:rsidRPr="005B6887">
        <w:rPr>
          <w:bCs/>
          <w:sz w:val="26"/>
          <w:szCs w:val="26"/>
        </w:rPr>
        <w:t>добычей нефти</w:t>
      </w:r>
      <w:r w:rsidR="00945E0A" w:rsidRPr="005B6887">
        <w:rPr>
          <w:bCs/>
          <w:sz w:val="26"/>
          <w:szCs w:val="26"/>
        </w:rPr>
        <w:t xml:space="preserve"> и</w:t>
      </w:r>
      <w:r w:rsidR="009B68CE" w:rsidRPr="005B6887">
        <w:rPr>
          <w:bCs/>
          <w:sz w:val="26"/>
          <w:szCs w:val="26"/>
        </w:rPr>
        <w:t xml:space="preserve"> природного</w:t>
      </w:r>
      <w:r w:rsidR="00945E0A" w:rsidRPr="005B6887">
        <w:rPr>
          <w:bCs/>
          <w:sz w:val="26"/>
          <w:szCs w:val="26"/>
        </w:rPr>
        <w:t xml:space="preserve"> газа. </w:t>
      </w:r>
      <w:r w:rsidR="001A62B1" w:rsidRPr="005B6887">
        <w:rPr>
          <w:bCs/>
          <w:sz w:val="26"/>
          <w:szCs w:val="26"/>
        </w:rPr>
        <w:t xml:space="preserve">За </w:t>
      </w:r>
      <w:r w:rsidR="007B1C5E" w:rsidRPr="005B6887">
        <w:rPr>
          <w:bCs/>
          <w:sz w:val="26"/>
          <w:szCs w:val="26"/>
        </w:rPr>
        <w:t>2025</w:t>
      </w:r>
      <w:r w:rsidRPr="005B6887">
        <w:rPr>
          <w:bCs/>
          <w:sz w:val="26"/>
          <w:szCs w:val="26"/>
        </w:rPr>
        <w:t xml:space="preserve"> год предприятием оказано услуг на сумму </w:t>
      </w:r>
      <w:r w:rsidR="0018156B">
        <w:rPr>
          <w:bCs/>
          <w:sz w:val="26"/>
          <w:szCs w:val="26"/>
        </w:rPr>
        <w:t>2 126</w:t>
      </w:r>
      <w:r w:rsidR="007B1C5E" w:rsidRPr="005B6887">
        <w:rPr>
          <w:bCs/>
          <w:sz w:val="26"/>
          <w:szCs w:val="26"/>
        </w:rPr>
        <w:t>,</w:t>
      </w:r>
      <w:r w:rsidR="0018156B">
        <w:rPr>
          <w:bCs/>
          <w:sz w:val="26"/>
          <w:szCs w:val="26"/>
        </w:rPr>
        <w:t>0</w:t>
      </w:r>
      <w:r w:rsidR="00563CDE" w:rsidRPr="005B6887">
        <w:rPr>
          <w:bCs/>
          <w:sz w:val="26"/>
          <w:szCs w:val="26"/>
        </w:rPr>
        <w:t xml:space="preserve"> млн. руб.</w:t>
      </w:r>
      <w:r w:rsidRPr="005B6887">
        <w:rPr>
          <w:bCs/>
          <w:sz w:val="26"/>
          <w:szCs w:val="26"/>
        </w:rPr>
        <w:t xml:space="preserve"> (</w:t>
      </w:r>
      <w:r w:rsidR="007B1C5E" w:rsidRPr="005B6887">
        <w:rPr>
          <w:bCs/>
          <w:sz w:val="26"/>
          <w:szCs w:val="26"/>
        </w:rPr>
        <w:t>15</w:t>
      </w:r>
      <w:r w:rsidR="001A62B1" w:rsidRPr="005B6887">
        <w:rPr>
          <w:bCs/>
          <w:sz w:val="26"/>
          <w:szCs w:val="26"/>
        </w:rPr>
        <w:t>7</w:t>
      </w:r>
      <w:r w:rsidR="00C23F94" w:rsidRPr="005B6887">
        <w:rPr>
          <w:bCs/>
          <w:sz w:val="26"/>
          <w:szCs w:val="26"/>
        </w:rPr>
        <w:t xml:space="preserve">% </w:t>
      </w:r>
      <w:r w:rsidR="000E638B" w:rsidRPr="005B6887">
        <w:rPr>
          <w:bCs/>
          <w:sz w:val="26"/>
          <w:szCs w:val="26"/>
        </w:rPr>
        <w:br/>
      </w:r>
      <w:r w:rsidR="0018156B">
        <w:rPr>
          <w:bCs/>
          <w:sz w:val="26"/>
          <w:szCs w:val="26"/>
        </w:rPr>
        <w:t>к</w:t>
      </w:r>
      <w:r w:rsidR="00E24892" w:rsidRPr="005B6887">
        <w:rPr>
          <w:bCs/>
          <w:sz w:val="26"/>
          <w:szCs w:val="26"/>
        </w:rPr>
        <w:t xml:space="preserve"> 2024 год</w:t>
      </w:r>
      <w:r w:rsidR="0018156B">
        <w:rPr>
          <w:bCs/>
          <w:sz w:val="26"/>
          <w:szCs w:val="26"/>
        </w:rPr>
        <w:t>у</w:t>
      </w:r>
      <w:r w:rsidRPr="005B6887">
        <w:rPr>
          <w:bCs/>
          <w:sz w:val="26"/>
          <w:szCs w:val="26"/>
        </w:rPr>
        <w:t>). Среднесписочная численность</w:t>
      </w:r>
      <w:r w:rsidR="0070122F" w:rsidRPr="005B6887">
        <w:rPr>
          <w:bCs/>
          <w:sz w:val="26"/>
          <w:szCs w:val="26"/>
        </w:rPr>
        <w:t xml:space="preserve"> работников</w:t>
      </w:r>
      <w:r w:rsidRPr="005B6887">
        <w:rPr>
          <w:bCs/>
          <w:sz w:val="26"/>
          <w:szCs w:val="26"/>
        </w:rPr>
        <w:t xml:space="preserve"> предприятия составляет </w:t>
      </w:r>
      <w:r w:rsidR="00852B46" w:rsidRPr="005B6887">
        <w:rPr>
          <w:bCs/>
          <w:sz w:val="26"/>
          <w:szCs w:val="26"/>
        </w:rPr>
        <w:t>5</w:t>
      </w:r>
      <w:r w:rsidR="001A62B1" w:rsidRPr="005B6887">
        <w:rPr>
          <w:bCs/>
          <w:sz w:val="26"/>
          <w:szCs w:val="26"/>
        </w:rPr>
        <w:t>8</w:t>
      </w:r>
      <w:r w:rsidR="0087449D" w:rsidRPr="005B6887">
        <w:rPr>
          <w:bCs/>
          <w:sz w:val="26"/>
          <w:szCs w:val="26"/>
        </w:rPr>
        <w:t>7</w:t>
      </w:r>
      <w:r w:rsidR="00C30F69" w:rsidRPr="005B6887">
        <w:rPr>
          <w:bCs/>
          <w:sz w:val="26"/>
          <w:szCs w:val="26"/>
        </w:rPr>
        <w:t xml:space="preserve"> человек. </w:t>
      </w:r>
      <w:r w:rsidR="006121C4" w:rsidRPr="005B6887">
        <w:rPr>
          <w:bCs/>
          <w:sz w:val="26"/>
          <w:szCs w:val="26"/>
        </w:rPr>
        <w:t>Финансовый результат</w:t>
      </w:r>
      <w:r w:rsidR="001A62B1" w:rsidRPr="005B6887">
        <w:rPr>
          <w:bCs/>
          <w:sz w:val="26"/>
          <w:szCs w:val="26"/>
        </w:rPr>
        <w:t xml:space="preserve"> –</w:t>
      </w:r>
      <w:r w:rsidR="006121C4" w:rsidRPr="005B6887">
        <w:rPr>
          <w:bCs/>
          <w:sz w:val="26"/>
          <w:szCs w:val="26"/>
        </w:rPr>
        <w:t xml:space="preserve"> прибыль;</w:t>
      </w:r>
    </w:p>
    <w:p w:rsidR="00C13220" w:rsidRPr="005B6887" w:rsidRDefault="00F11853" w:rsidP="00572BB9">
      <w:pPr>
        <w:ind w:firstLine="709"/>
        <w:jc w:val="both"/>
        <w:rPr>
          <w:bCs/>
          <w:sz w:val="26"/>
          <w:szCs w:val="26"/>
        </w:rPr>
      </w:pPr>
      <w:r w:rsidRPr="005B6887">
        <w:rPr>
          <w:bCs/>
          <w:sz w:val="26"/>
          <w:szCs w:val="26"/>
        </w:rPr>
        <w:t>- МУП «Управление городского хозяйства»: основными видами деятельности предприятия являются производство пара и горячей воды (тепловой энергии), распределение воды (водоснабжение), удаление и обработка сточных вод (водоотведение), транспортировка газа по</w:t>
      </w:r>
      <w:r w:rsidR="005219B3" w:rsidRPr="005B6887">
        <w:rPr>
          <w:bCs/>
          <w:sz w:val="26"/>
          <w:szCs w:val="26"/>
        </w:rPr>
        <w:t xml:space="preserve"> газораспределительным сетям. </w:t>
      </w:r>
      <w:r w:rsidR="00572BB9" w:rsidRPr="005B6887">
        <w:rPr>
          <w:bCs/>
          <w:sz w:val="26"/>
          <w:szCs w:val="26"/>
        </w:rPr>
        <w:br/>
      </w:r>
      <w:r w:rsidR="005219B3" w:rsidRPr="005B6887">
        <w:rPr>
          <w:bCs/>
          <w:sz w:val="26"/>
          <w:szCs w:val="26"/>
        </w:rPr>
        <w:t xml:space="preserve">За </w:t>
      </w:r>
      <w:r w:rsidR="00890C56" w:rsidRPr="005B6887">
        <w:rPr>
          <w:bCs/>
          <w:sz w:val="26"/>
          <w:szCs w:val="26"/>
        </w:rPr>
        <w:t>2025</w:t>
      </w:r>
      <w:r w:rsidR="00D600BD" w:rsidRPr="005B6887">
        <w:rPr>
          <w:bCs/>
          <w:sz w:val="26"/>
          <w:szCs w:val="26"/>
        </w:rPr>
        <w:t xml:space="preserve"> год</w:t>
      </w:r>
      <w:r w:rsidRPr="005B6887">
        <w:rPr>
          <w:bCs/>
          <w:sz w:val="26"/>
          <w:szCs w:val="26"/>
        </w:rPr>
        <w:t xml:space="preserve"> по основным видам деятельности объем произведенной продукции </w:t>
      </w:r>
      <w:r w:rsidR="003051F3" w:rsidRPr="005B6887">
        <w:rPr>
          <w:bCs/>
          <w:sz w:val="26"/>
          <w:szCs w:val="26"/>
        </w:rPr>
        <w:t xml:space="preserve">в стоимостном выражении </w:t>
      </w:r>
      <w:r w:rsidR="00FA77B3" w:rsidRPr="005B6887">
        <w:rPr>
          <w:bCs/>
          <w:sz w:val="26"/>
          <w:szCs w:val="26"/>
        </w:rPr>
        <w:t xml:space="preserve">составил </w:t>
      </w:r>
      <w:r w:rsidR="00890C56" w:rsidRPr="005B6887">
        <w:rPr>
          <w:bCs/>
          <w:sz w:val="26"/>
          <w:szCs w:val="26"/>
        </w:rPr>
        <w:t xml:space="preserve">889, </w:t>
      </w:r>
      <w:r w:rsidR="0018156B">
        <w:rPr>
          <w:bCs/>
          <w:sz w:val="26"/>
          <w:szCs w:val="26"/>
        </w:rPr>
        <w:t>2</w:t>
      </w:r>
      <w:r w:rsidR="007F2C0A" w:rsidRPr="005B6887">
        <w:rPr>
          <w:bCs/>
          <w:sz w:val="26"/>
          <w:szCs w:val="26"/>
        </w:rPr>
        <w:t> </w:t>
      </w:r>
      <w:r w:rsidR="00BA0185" w:rsidRPr="005B6887">
        <w:rPr>
          <w:bCs/>
          <w:sz w:val="26"/>
          <w:szCs w:val="26"/>
        </w:rPr>
        <w:t>млн.</w:t>
      </w:r>
      <w:r w:rsidR="00471A36" w:rsidRPr="005B6887">
        <w:rPr>
          <w:bCs/>
          <w:sz w:val="26"/>
          <w:szCs w:val="26"/>
        </w:rPr>
        <w:t xml:space="preserve"> </w:t>
      </w:r>
      <w:r w:rsidR="004605A4" w:rsidRPr="005B6887">
        <w:rPr>
          <w:bCs/>
          <w:sz w:val="26"/>
          <w:szCs w:val="26"/>
        </w:rPr>
        <w:t>руб</w:t>
      </w:r>
      <w:r w:rsidR="00F82B83" w:rsidRPr="005B6887">
        <w:rPr>
          <w:bCs/>
          <w:sz w:val="26"/>
          <w:szCs w:val="26"/>
        </w:rPr>
        <w:t>.</w:t>
      </w:r>
      <w:r w:rsidR="004605A4" w:rsidRPr="005B6887">
        <w:rPr>
          <w:bCs/>
          <w:sz w:val="26"/>
          <w:szCs w:val="26"/>
        </w:rPr>
        <w:t xml:space="preserve"> (</w:t>
      </w:r>
      <w:r w:rsidR="00890C56" w:rsidRPr="005B6887">
        <w:rPr>
          <w:bCs/>
          <w:sz w:val="26"/>
          <w:szCs w:val="26"/>
        </w:rPr>
        <w:t>9</w:t>
      </w:r>
      <w:r w:rsidR="0018156B">
        <w:rPr>
          <w:bCs/>
          <w:sz w:val="26"/>
          <w:szCs w:val="26"/>
        </w:rPr>
        <w:t>4</w:t>
      </w:r>
      <w:r w:rsidR="00886D11">
        <w:rPr>
          <w:bCs/>
          <w:sz w:val="26"/>
          <w:szCs w:val="26"/>
        </w:rPr>
        <w:t xml:space="preserve"> </w:t>
      </w:r>
      <w:r w:rsidR="009F7678" w:rsidRPr="005B6887">
        <w:rPr>
          <w:bCs/>
          <w:sz w:val="26"/>
          <w:szCs w:val="26"/>
        </w:rPr>
        <w:t xml:space="preserve">% к </w:t>
      </w:r>
      <w:r w:rsidR="00890C56" w:rsidRPr="005B6887">
        <w:rPr>
          <w:bCs/>
          <w:sz w:val="26"/>
          <w:szCs w:val="26"/>
        </w:rPr>
        <w:t>2024 году</w:t>
      </w:r>
      <w:r w:rsidR="002F1780" w:rsidRPr="005B6887">
        <w:rPr>
          <w:bCs/>
          <w:sz w:val="26"/>
          <w:szCs w:val="26"/>
        </w:rPr>
        <w:t>)</w:t>
      </w:r>
      <w:r w:rsidRPr="005B6887">
        <w:rPr>
          <w:bCs/>
          <w:sz w:val="26"/>
          <w:szCs w:val="26"/>
        </w:rPr>
        <w:t>. Произведено</w:t>
      </w:r>
      <w:r w:rsidR="006F3A60" w:rsidRPr="005B6887">
        <w:rPr>
          <w:bCs/>
          <w:sz w:val="26"/>
          <w:szCs w:val="26"/>
        </w:rPr>
        <w:t xml:space="preserve"> </w:t>
      </w:r>
      <w:r w:rsidR="0018156B">
        <w:rPr>
          <w:bCs/>
          <w:sz w:val="26"/>
          <w:szCs w:val="26"/>
        </w:rPr>
        <w:t>449,7</w:t>
      </w:r>
      <w:r w:rsidR="00A26762" w:rsidRPr="005B6887">
        <w:rPr>
          <w:bCs/>
          <w:sz w:val="26"/>
          <w:szCs w:val="26"/>
        </w:rPr>
        <w:t xml:space="preserve"> </w:t>
      </w:r>
      <w:r w:rsidRPr="005B6887">
        <w:rPr>
          <w:bCs/>
          <w:sz w:val="26"/>
          <w:szCs w:val="26"/>
        </w:rPr>
        <w:t xml:space="preserve">тыс. Гкал тепла </w:t>
      </w:r>
      <w:r w:rsidR="00F82B83" w:rsidRPr="005B6887">
        <w:rPr>
          <w:bCs/>
          <w:sz w:val="26"/>
          <w:szCs w:val="26"/>
        </w:rPr>
        <w:t>(</w:t>
      </w:r>
      <w:r w:rsidR="00890C56" w:rsidRPr="005B6887">
        <w:rPr>
          <w:bCs/>
          <w:sz w:val="26"/>
          <w:szCs w:val="26"/>
        </w:rPr>
        <w:t>85</w:t>
      </w:r>
      <w:r w:rsidRPr="005B6887">
        <w:rPr>
          <w:bCs/>
          <w:sz w:val="26"/>
          <w:szCs w:val="26"/>
        </w:rPr>
        <w:t>%</w:t>
      </w:r>
      <w:r w:rsidR="003051F3" w:rsidRPr="005B6887">
        <w:rPr>
          <w:bCs/>
          <w:sz w:val="26"/>
          <w:szCs w:val="26"/>
        </w:rPr>
        <w:t xml:space="preserve"> к </w:t>
      </w:r>
      <w:r w:rsidR="00890C56" w:rsidRPr="005B6887">
        <w:rPr>
          <w:bCs/>
          <w:sz w:val="26"/>
          <w:szCs w:val="26"/>
        </w:rPr>
        <w:t>2024 году</w:t>
      </w:r>
      <w:r w:rsidRPr="005B6887">
        <w:rPr>
          <w:bCs/>
          <w:sz w:val="26"/>
          <w:szCs w:val="26"/>
        </w:rPr>
        <w:t xml:space="preserve">), </w:t>
      </w:r>
      <w:r w:rsidR="00A26762" w:rsidRPr="005B6887">
        <w:rPr>
          <w:bCs/>
          <w:sz w:val="26"/>
          <w:szCs w:val="26"/>
        </w:rPr>
        <w:t>добыто</w:t>
      </w:r>
      <w:r w:rsidRPr="005B6887">
        <w:rPr>
          <w:bCs/>
          <w:sz w:val="26"/>
          <w:szCs w:val="26"/>
        </w:rPr>
        <w:t xml:space="preserve"> </w:t>
      </w:r>
      <w:r w:rsidR="00890C56" w:rsidRPr="005B6887">
        <w:rPr>
          <w:bCs/>
          <w:sz w:val="26"/>
          <w:szCs w:val="26"/>
        </w:rPr>
        <w:t>3 167,4</w:t>
      </w:r>
      <w:r w:rsidRPr="005B6887">
        <w:rPr>
          <w:bCs/>
          <w:sz w:val="26"/>
          <w:szCs w:val="26"/>
        </w:rPr>
        <w:t xml:space="preserve"> тыс.</w:t>
      </w:r>
      <w:r w:rsidR="007F2C0A" w:rsidRPr="005B6887">
        <w:rPr>
          <w:bCs/>
          <w:sz w:val="26"/>
          <w:szCs w:val="26"/>
        </w:rPr>
        <w:t xml:space="preserve"> куб.</w:t>
      </w:r>
      <w:r w:rsidRPr="005B6887">
        <w:rPr>
          <w:bCs/>
          <w:sz w:val="26"/>
          <w:szCs w:val="26"/>
        </w:rPr>
        <w:t xml:space="preserve"> </w:t>
      </w:r>
      <w:r w:rsidR="00134E7C" w:rsidRPr="005B6887">
        <w:rPr>
          <w:bCs/>
          <w:sz w:val="26"/>
          <w:szCs w:val="26"/>
        </w:rPr>
        <w:t xml:space="preserve">м. </w:t>
      </w:r>
      <w:r w:rsidRPr="005B6887">
        <w:rPr>
          <w:bCs/>
          <w:sz w:val="26"/>
          <w:szCs w:val="26"/>
        </w:rPr>
        <w:t>воды (</w:t>
      </w:r>
      <w:r w:rsidR="00890C56" w:rsidRPr="005B6887">
        <w:rPr>
          <w:bCs/>
          <w:sz w:val="26"/>
          <w:szCs w:val="26"/>
        </w:rPr>
        <w:t>100</w:t>
      </w:r>
      <w:r w:rsidRPr="005B6887">
        <w:rPr>
          <w:bCs/>
          <w:sz w:val="26"/>
          <w:szCs w:val="26"/>
        </w:rPr>
        <w:t>%</w:t>
      </w:r>
      <w:r w:rsidR="00A44DBB" w:rsidRPr="005B6887">
        <w:rPr>
          <w:bCs/>
          <w:sz w:val="26"/>
          <w:szCs w:val="26"/>
        </w:rPr>
        <w:t xml:space="preserve"> </w:t>
      </w:r>
      <w:r w:rsidR="00A26762" w:rsidRPr="005B6887">
        <w:rPr>
          <w:bCs/>
          <w:sz w:val="26"/>
          <w:szCs w:val="26"/>
        </w:rPr>
        <w:t xml:space="preserve">к </w:t>
      </w:r>
      <w:r w:rsidR="00E24892" w:rsidRPr="005B6887">
        <w:rPr>
          <w:bCs/>
          <w:sz w:val="26"/>
          <w:szCs w:val="26"/>
        </w:rPr>
        <w:t>2024</w:t>
      </w:r>
      <w:r w:rsidR="00890C56" w:rsidRPr="005B6887">
        <w:rPr>
          <w:bCs/>
          <w:sz w:val="26"/>
          <w:szCs w:val="26"/>
        </w:rPr>
        <w:t xml:space="preserve"> году</w:t>
      </w:r>
      <w:r w:rsidRPr="005B6887">
        <w:rPr>
          <w:bCs/>
          <w:sz w:val="26"/>
          <w:szCs w:val="26"/>
        </w:rPr>
        <w:t xml:space="preserve">), отведено </w:t>
      </w:r>
      <w:r w:rsidR="00890C56" w:rsidRPr="005B6887">
        <w:rPr>
          <w:bCs/>
          <w:sz w:val="26"/>
          <w:szCs w:val="26"/>
        </w:rPr>
        <w:t>2 451,1</w:t>
      </w:r>
      <w:r w:rsidRPr="005B6887">
        <w:rPr>
          <w:bCs/>
          <w:sz w:val="26"/>
          <w:szCs w:val="26"/>
        </w:rPr>
        <w:t xml:space="preserve"> </w:t>
      </w:r>
      <w:r w:rsidR="00540CF8" w:rsidRPr="005B6887">
        <w:rPr>
          <w:bCs/>
          <w:sz w:val="26"/>
          <w:szCs w:val="26"/>
        </w:rPr>
        <w:t>тыс.</w:t>
      </w:r>
      <w:r w:rsidRPr="005B6887">
        <w:rPr>
          <w:bCs/>
          <w:sz w:val="26"/>
          <w:szCs w:val="26"/>
        </w:rPr>
        <w:t xml:space="preserve"> куб. м стоков (</w:t>
      </w:r>
      <w:r w:rsidR="00A26762" w:rsidRPr="005B6887">
        <w:rPr>
          <w:bCs/>
          <w:sz w:val="26"/>
          <w:szCs w:val="26"/>
        </w:rPr>
        <w:t>9</w:t>
      </w:r>
      <w:r w:rsidR="00890C56" w:rsidRPr="005B6887">
        <w:rPr>
          <w:bCs/>
          <w:sz w:val="26"/>
          <w:szCs w:val="26"/>
        </w:rPr>
        <w:t>7</w:t>
      </w:r>
      <w:r w:rsidRPr="005B6887">
        <w:rPr>
          <w:bCs/>
          <w:sz w:val="26"/>
          <w:szCs w:val="26"/>
        </w:rPr>
        <w:t>%</w:t>
      </w:r>
      <w:r w:rsidR="00A44DBB" w:rsidRPr="005B6887">
        <w:rPr>
          <w:bCs/>
          <w:sz w:val="26"/>
          <w:szCs w:val="26"/>
        </w:rPr>
        <w:t xml:space="preserve"> к </w:t>
      </w:r>
      <w:r w:rsidR="00E24892" w:rsidRPr="005B6887">
        <w:rPr>
          <w:bCs/>
          <w:sz w:val="26"/>
          <w:szCs w:val="26"/>
        </w:rPr>
        <w:t>2024</w:t>
      </w:r>
      <w:r w:rsidR="00890C56" w:rsidRPr="005B6887">
        <w:rPr>
          <w:bCs/>
          <w:sz w:val="26"/>
          <w:szCs w:val="26"/>
        </w:rPr>
        <w:t xml:space="preserve"> году</w:t>
      </w:r>
      <w:r w:rsidRPr="005B6887">
        <w:rPr>
          <w:bCs/>
          <w:sz w:val="26"/>
          <w:szCs w:val="26"/>
        </w:rPr>
        <w:t xml:space="preserve">), транспортировано </w:t>
      </w:r>
      <w:r w:rsidR="00890C56" w:rsidRPr="005B6887">
        <w:rPr>
          <w:bCs/>
          <w:sz w:val="26"/>
          <w:szCs w:val="26"/>
        </w:rPr>
        <w:t>2 679,8</w:t>
      </w:r>
      <w:r w:rsidR="0010452F" w:rsidRPr="005B6887">
        <w:rPr>
          <w:bCs/>
          <w:sz w:val="26"/>
          <w:szCs w:val="26"/>
        </w:rPr>
        <w:t xml:space="preserve"> </w:t>
      </w:r>
      <w:r w:rsidRPr="005B6887">
        <w:rPr>
          <w:bCs/>
          <w:sz w:val="26"/>
          <w:szCs w:val="26"/>
        </w:rPr>
        <w:t>тыс. куб</w:t>
      </w:r>
      <w:r w:rsidR="00134E7C" w:rsidRPr="005B6887">
        <w:rPr>
          <w:bCs/>
          <w:sz w:val="26"/>
          <w:szCs w:val="26"/>
        </w:rPr>
        <w:t>. м</w:t>
      </w:r>
      <w:r w:rsidRPr="005B6887">
        <w:rPr>
          <w:bCs/>
          <w:sz w:val="26"/>
          <w:szCs w:val="26"/>
        </w:rPr>
        <w:t>.</w:t>
      </w:r>
      <w:bookmarkStart w:id="46" w:name="OLE_LINK9"/>
      <w:r w:rsidR="00FE61EC" w:rsidRPr="005B6887">
        <w:rPr>
          <w:bCs/>
          <w:sz w:val="26"/>
          <w:szCs w:val="26"/>
        </w:rPr>
        <w:t xml:space="preserve"> газа</w:t>
      </w:r>
      <w:r w:rsidR="007F2C0A" w:rsidRPr="005B6887">
        <w:rPr>
          <w:bCs/>
          <w:sz w:val="26"/>
          <w:szCs w:val="26"/>
        </w:rPr>
        <w:t xml:space="preserve"> (</w:t>
      </w:r>
      <w:r w:rsidR="00890C56" w:rsidRPr="005B6887">
        <w:rPr>
          <w:bCs/>
          <w:sz w:val="26"/>
          <w:szCs w:val="26"/>
        </w:rPr>
        <w:t>11</w:t>
      </w:r>
      <w:r w:rsidR="00886D11">
        <w:rPr>
          <w:bCs/>
          <w:sz w:val="26"/>
          <w:szCs w:val="26"/>
        </w:rPr>
        <w:t>8</w:t>
      </w:r>
      <w:r w:rsidR="00890C56" w:rsidRPr="005B6887">
        <w:rPr>
          <w:bCs/>
          <w:sz w:val="26"/>
          <w:szCs w:val="26"/>
        </w:rPr>
        <w:t xml:space="preserve"> % к </w:t>
      </w:r>
      <w:r w:rsidR="00E24892" w:rsidRPr="005B6887">
        <w:rPr>
          <w:bCs/>
          <w:sz w:val="26"/>
          <w:szCs w:val="26"/>
        </w:rPr>
        <w:t>2024</w:t>
      </w:r>
      <w:r w:rsidR="00890C56" w:rsidRPr="005B6887">
        <w:rPr>
          <w:bCs/>
          <w:sz w:val="26"/>
          <w:szCs w:val="26"/>
        </w:rPr>
        <w:t xml:space="preserve"> году</w:t>
      </w:r>
      <w:r w:rsidR="007F2C0A" w:rsidRPr="005B6887">
        <w:rPr>
          <w:bCs/>
          <w:sz w:val="26"/>
          <w:szCs w:val="26"/>
        </w:rPr>
        <w:t xml:space="preserve">), вывезено </w:t>
      </w:r>
      <w:r w:rsidR="00A26762" w:rsidRPr="005B6887">
        <w:rPr>
          <w:bCs/>
          <w:sz w:val="26"/>
          <w:szCs w:val="26"/>
        </w:rPr>
        <w:t>0,</w:t>
      </w:r>
      <w:r w:rsidR="00886D11">
        <w:rPr>
          <w:bCs/>
          <w:sz w:val="26"/>
          <w:szCs w:val="26"/>
        </w:rPr>
        <w:t>9</w:t>
      </w:r>
      <w:r w:rsidR="001B77CD" w:rsidRPr="005B6887">
        <w:rPr>
          <w:bCs/>
          <w:sz w:val="26"/>
          <w:szCs w:val="26"/>
        </w:rPr>
        <w:t xml:space="preserve"> </w:t>
      </w:r>
      <w:r w:rsidR="007F2C0A" w:rsidRPr="005B6887">
        <w:rPr>
          <w:bCs/>
          <w:sz w:val="26"/>
          <w:szCs w:val="26"/>
        </w:rPr>
        <w:t>тыс.</w:t>
      </w:r>
      <w:r w:rsidR="00C61124" w:rsidRPr="005B6887">
        <w:rPr>
          <w:bCs/>
          <w:sz w:val="26"/>
          <w:szCs w:val="26"/>
        </w:rPr>
        <w:t xml:space="preserve"> </w:t>
      </w:r>
      <w:r w:rsidR="007F2C0A" w:rsidRPr="005B6887">
        <w:rPr>
          <w:bCs/>
          <w:sz w:val="26"/>
          <w:szCs w:val="26"/>
        </w:rPr>
        <w:t>м.</w:t>
      </w:r>
      <w:r w:rsidR="00C61124" w:rsidRPr="005B6887">
        <w:rPr>
          <w:bCs/>
          <w:sz w:val="26"/>
          <w:szCs w:val="26"/>
        </w:rPr>
        <w:t xml:space="preserve"> </w:t>
      </w:r>
      <w:r w:rsidR="007F2C0A" w:rsidRPr="005B6887">
        <w:rPr>
          <w:bCs/>
          <w:sz w:val="26"/>
          <w:szCs w:val="26"/>
        </w:rPr>
        <w:t>куб</w:t>
      </w:r>
      <w:r w:rsidR="00A26762" w:rsidRPr="005B6887">
        <w:rPr>
          <w:bCs/>
          <w:sz w:val="26"/>
          <w:szCs w:val="26"/>
        </w:rPr>
        <w:t>.</w:t>
      </w:r>
      <w:r w:rsidR="007F2C0A" w:rsidRPr="005B6887">
        <w:rPr>
          <w:bCs/>
          <w:sz w:val="26"/>
          <w:szCs w:val="26"/>
        </w:rPr>
        <w:t xml:space="preserve"> ЖБО</w:t>
      </w:r>
      <w:r w:rsidR="00BD2BB6" w:rsidRPr="005B6887">
        <w:rPr>
          <w:bCs/>
          <w:sz w:val="26"/>
          <w:szCs w:val="26"/>
        </w:rPr>
        <w:t xml:space="preserve"> (</w:t>
      </w:r>
      <w:r w:rsidR="00890C56" w:rsidRPr="005B6887">
        <w:rPr>
          <w:bCs/>
          <w:sz w:val="26"/>
          <w:szCs w:val="26"/>
        </w:rPr>
        <w:t>74</w:t>
      </w:r>
      <w:r w:rsidR="00886D11">
        <w:rPr>
          <w:bCs/>
          <w:sz w:val="26"/>
          <w:szCs w:val="26"/>
        </w:rPr>
        <w:t>9</w:t>
      </w:r>
      <w:r w:rsidR="00471A36" w:rsidRPr="005B6887">
        <w:rPr>
          <w:bCs/>
          <w:sz w:val="26"/>
          <w:szCs w:val="26"/>
        </w:rPr>
        <w:t xml:space="preserve">% к </w:t>
      </w:r>
      <w:r w:rsidR="00890C56" w:rsidRPr="005B6887">
        <w:rPr>
          <w:bCs/>
          <w:sz w:val="26"/>
          <w:szCs w:val="26"/>
        </w:rPr>
        <w:t>2024 году</w:t>
      </w:r>
      <w:r w:rsidR="00540CF8" w:rsidRPr="005B6887">
        <w:rPr>
          <w:bCs/>
          <w:sz w:val="26"/>
          <w:szCs w:val="26"/>
        </w:rPr>
        <w:t>)</w:t>
      </w:r>
      <w:r w:rsidR="00097A33" w:rsidRPr="005B6887">
        <w:rPr>
          <w:bCs/>
          <w:sz w:val="26"/>
          <w:szCs w:val="26"/>
        </w:rPr>
        <w:t xml:space="preserve">. </w:t>
      </w:r>
      <w:r w:rsidR="0016798F" w:rsidRPr="005B6887">
        <w:rPr>
          <w:bCs/>
          <w:sz w:val="26"/>
          <w:szCs w:val="26"/>
        </w:rPr>
        <w:t>Среднесписочная численность</w:t>
      </w:r>
      <w:r w:rsidR="002F1780" w:rsidRPr="005B6887">
        <w:rPr>
          <w:bCs/>
          <w:sz w:val="26"/>
          <w:szCs w:val="26"/>
        </w:rPr>
        <w:t xml:space="preserve"> работников</w:t>
      </w:r>
      <w:r w:rsidR="0016798F" w:rsidRPr="005B6887">
        <w:rPr>
          <w:bCs/>
          <w:sz w:val="26"/>
          <w:szCs w:val="26"/>
        </w:rPr>
        <w:t xml:space="preserve"> </w:t>
      </w:r>
      <w:r w:rsidR="001555D3" w:rsidRPr="005B6887">
        <w:rPr>
          <w:bCs/>
          <w:sz w:val="26"/>
          <w:szCs w:val="26"/>
        </w:rPr>
        <w:t>–</w:t>
      </w:r>
      <w:r w:rsidR="0016798F" w:rsidRPr="005B6887">
        <w:rPr>
          <w:bCs/>
          <w:sz w:val="26"/>
          <w:szCs w:val="26"/>
        </w:rPr>
        <w:t xml:space="preserve"> </w:t>
      </w:r>
      <w:r w:rsidR="00DB2CF8" w:rsidRPr="005B6887">
        <w:rPr>
          <w:bCs/>
          <w:sz w:val="26"/>
          <w:szCs w:val="26"/>
        </w:rPr>
        <w:t>5</w:t>
      </w:r>
      <w:r w:rsidR="00471A36" w:rsidRPr="005B6887">
        <w:rPr>
          <w:bCs/>
          <w:sz w:val="26"/>
          <w:szCs w:val="26"/>
        </w:rPr>
        <w:t>1</w:t>
      </w:r>
      <w:r w:rsidR="00886D11">
        <w:rPr>
          <w:bCs/>
          <w:sz w:val="26"/>
          <w:szCs w:val="26"/>
        </w:rPr>
        <w:t>3</w:t>
      </w:r>
      <w:r w:rsidR="001555D3" w:rsidRPr="005B6887">
        <w:rPr>
          <w:bCs/>
          <w:sz w:val="26"/>
          <w:szCs w:val="26"/>
        </w:rPr>
        <w:t xml:space="preserve"> </w:t>
      </w:r>
      <w:r w:rsidR="0016798F" w:rsidRPr="005B6887">
        <w:rPr>
          <w:bCs/>
          <w:sz w:val="26"/>
          <w:szCs w:val="26"/>
        </w:rPr>
        <w:t>чел</w:t>
      </w:r>
      <w:r w:rsidR="009377B0" w:rsidRPr="005B6887">
        <w:rPr>
          <w:bCs/>
          <w:sz w:val="26"/>
          <w:szCs w:val="26"/>
        </w:rPr>
        <w:t>овек</w:t>
      </w:r>
      <w:r w:rsidR="0016798F" w:rsidRPr="005B6887">
        <w:rPr>
          <w:bCs/>
          <w:sz w:val="26"/>
          <w:szCs w:val="26"/>
        </w:rPr>
        <w:t xml:space="preserve"> (</w:t>
      </w:r>
      <w:r w:rsidR="001B77CD" w:rsidRPr="005B6887">
        <w:rPr>
          <w:bCs/>
          <w:sz w:val="26"/>
          <w:szCs w:val="26"/>
        </w:rPr>
        <w:t>на</w:t>
      </w:r>
      <w:r w:rsidR="00890C56" w:rsidRPr="005B6887">
        <w:rPr>
          <w:bCs/>
          <w:sz w:val="26"/>
          <w:szCs w:val="26"/>
        </w:rPr>
        <w:t xml:space="preserve"> 01.01.2025</w:t>
      </w:r>
      <w:r w:rsidR="00C61124" w:rsidRPr="005B6887">
        <w:rPr>
          <w:bCs/>
          <w:sz w:val="26"/>
          <w:szCs w:val="26"/>
        </w:rPr>
        <w:t xml:space="preserve"> </w:t>
      </w:r>
      <w:r w:rsidR="00890C56" w:rsidRPr="005B6887">
        <w:rPr>
          <w:bCs/>
          <w:sz w:val="26"/>
          <w:szCs w:val="26"/>
        </w:rPr>
        <w:t>–</w:t>
      </w:r>
      <w:r w:rsidR="0016798F" w:rsidRPr="005B6887">
        <w:rPr>
          <w:bCs/>
          <w:sz w:val="26"/>
          <w:szCs w:val="26"/>
        </w:rPr>
        <w:t xml:space="preserve"> </w:t>
      </w:r>
      <w:r w:rsidR="00A26762" w:rsidRPr="005B6887">
        <w:rPr>
          <w:bCs/>
          <w:sz w:val="26"/>
          <w:szCs w:val="26"/>
        </w:rPr>
        <w:t>5</w:t>
      </w:r>
      <w:r w:rsidR="00890C56" w:rsidRPr="005B6887">
        <w:rPr>
          <w:bCs/>
          <w:sz w:val="26"/>
          <w:szCs w:val="26"/>
        </w:rPr>
        <w:t>28</w:t>
      </w:r>
      <w:r w:rsidR="0016798F" w:rsidRPr="005B6887">
        <w:rPr>
          <w:bCs/>
          <w:sz w:val="26"/>
          <w:szCs w:val="26"/>
        </w:rPr>
        <w:t xml:space="preserve"> чел.). </w:t>
      </w:r>
      <w:bookmarkEnd w:id="46"/>
      <w:r w:rsidR="00BD2BB6" w:rsidRPr="005B6887">
        <w:rPr>
          <w:bCs/>
          <w:sz w:val="26"/>
          <w:szCs w:val="26"/>
        </w:rPr>
        <w:t>Финансовый результат – убыток.</w:t>
      </w:r>
      <w:bookmarkStart w:id="47" w:name="_Toc409769732"/>
    </w:p>
    <w:p w:rsidR="00794CEC" w:rsidRPr="005B6887" w:rsidRDefault="002421C6" w:rsidP="002421C6">
      <w:pPr>
        <w:pStyle w:val="1"/>
        <w:ind w:firstLine="708"/>
        <w:rPr>
          <w:rFonts w:ascii="Times New Roman" w:hAnsi="Times New Roman" w:cs="Times New Roman"/>
          <w:sz w:val="26"/>
          <w:szCs w:val="26"/>
        </w:rPr>
      </w:pPr>
      <w:bookmarkStart w:id="48" w:name="_Toc213615376"/>
      <w:bookmarkEnd w:id="47"/>
      <w:r w:rsidRPr="005B6887">
        <w:rPr>
          <w:rFonts w:ascii="Times New Roman" w:hAnsi="Times New Roman" w:cs="Times New Roman"/>
          <w:sz w:val="26"/>
          <w:szCs w:val="26"/>
        </w:rPr>
        <w:t>А</w:t>
      </w:r>
      <w:r w:rsidR="00794CEC" w:rsidRPr="005B6887">
        <w:rPr>
          <w:rFonts w:ascii="Times New Roman" w:hAnsi="Times New Roman" w:cs="Times New Roman"/>
          <w:sz w:val="26"/>
          <w:szCs w:val="26"/>
        </w:rPr>
        <w:t>гропромышленный комплекс</w:t>
      </w:r>
      <w:r w:rsidR="00DB7F8A" w:rsidRPr="005B6887">
        <w:rPr>
          <w:rFonts w:ascii="Times New Roman" w:hAnsi="Times New Roman" w:cs="Times New Roman"/>
          <w:sz w:val="26"/>
          <w:szCs w:val="26"/>
        </w:rPr>
        <w:t>.</w:t>
      </w:r>
      <w:bookmarkEnd w:id="48"/>
    </w:p>
    <w:p w:rsidR="00A62A95" w:rsidRPr="005B6887" w:rsidRDefault="00A62A95" w:rsidP="00034210">
      <w:pPr>
        <w:ind w:firstLine="709"/>
        <w:jc w:val="both"/>
        <w:rPr>
          <w:bCs/>
          <w:sz w:val="26"/>
          <w:szCs w:val="26"/>
        </w:rPr>
      </w:pPr>
      <w:r w:rsidRPr="005B6887">
        <w:rPr>
          <w:bCs/>
          <w:sz w:val="26"/>
          <w:szCs w:val="26"/>
        </w:rPr>
        <w:t xml:space="preserve">Агропромышленный сектор экономики на территории города представляют 3 крестьянских (фермерских) хозяйства и </w:t>
      </w:r>
      <w:r w:rsidR="00C61124" w:rsidRPr="005B6887">
        <w:rPr>
          <w:bCs/>
          <w:sz w:val="26"/>
          <w:szCs w:val="26"/>
        </w:rPr>
        <w:t>4</w:t>
      </w:r>
      <w:r w:rsidRPr="005B6887">
        <w:rPr>
          <w:bCs/>
          <w:sz w:val="26"/>
          <w:szCs w:val="26"/>
        </w:rPr>
        <w:t xml:space="preserve"> индивидуальных предпринимателя. О</w:t>
      </w:r>
      <w:r w:rsidR="00886D11">
        <w:rPr>
          <w:bCs/>
          <w:sz w:val="26"/>
          <w:szCs w:val="26"/>
        </w:rPr>
        <w:t>сновная специализация хозяйств –</w:t>
      </w:r>
      <w:r w:rsidRPr="005B6887">
        <w:rPr>
          <w:bCs/>
          <w:sz w:val="26"/>
          <w:szCs w:val="26"/>
        </w:rPr>
        <w:t xml:space="preserve"> животноводство.</w:t>
      </w:r>
    </w:p>
    <w:p w:rsidR="00A62A95" w:rsidRPr="005B6887" w:rsidRDefault="00AD46B3" w:rsidP="00034210">
      <w:pPr>
        <w:ind w:firstLine="709"/>
        <w:jc w:val="both"/>
        <w:rPr>
          <w:bCs/>
          <w:sz w:val="26"/>
          <w:szCs w:val="26"/>
        </w:rPr>
      </w:pPr>
      <w:r w:rsidRPr="005B6887">
        <w:rPr>
          <w:bCs/>
          <w:sz w:val="26"/>
          <w:szCs w:val="26"/>
        </w:rPr>
        <w:t xml:space="preserve">За </w:t>
      </w:r>
      <w:r w:rsidR="00A62A95" w:rsidRPr="005B6887">
        <w:rPr>
          <w:bCs/>
          <w:sz w:val="26"/>
          <w:szCs w:val="26"/>
        </w:rPr>
        <w:t>202</w:t>
      </w:r>
      <w:r w:rsidR="00C61124" w:rsidRPr="005B6887">
        <w:rPr>
          <w:bCs/>
          <w:sz w:val="26"/>
          <w:szCs w:val="26"/>
        </w:rPr>
        <w:t>5</w:t>
      </w:r>
      <w:r w:rsidR="00A62A95" w:rsidRPr="005B6887">
        <w:rPr>
          <w:bCs/>
          <w:sz w:val="26"/>
          <w:szCs w:val="26"/>
        </w:rPr>
        <w:t xml:space="preserve"> год на территории города производством сельск</w:t>
      </w:r>
      <w:r w:rsidR="00014B2F" w:rsidRPr="005B6887">
        <w:rPr>
          <w:bCs/>
          <w:sz w:val="26"/>
          <w:szCs w:val="26"/>
        </w:rPr>
        <w:t>охозяйственной продукции занималось</w:t>
      </w:r>
      <w:r w:rsidR="00A62A95" w:rsidRPr="005B6887">
        <w:rPr>
          <w:bCs/>
          <w:sz w:val="26"/>
          <w:szCs w:val="26"/>
        </w:rPr>
        <w:t xml:space="preserve"> </w:t>
      </w:r>
      <w:r w:rsidR="00632200" w:rsidRPr="005B6887">
        <w:rPr>
          <w:bCs/>
          <w:sz w:val="26"/>
          <w:szCs w:val="26"/>
        </w:rPr>
        <w:t>1 крестьянско-фермерское хозяйство</w:t>
      </w:r>
      <w:r w:rsidR="00A62A95" w:rsidRPr="005B6887">
        <w:rPr>
          <w:bCs/>
          <w:sz w:val="26"/>
          <w:szCs w:val="26"/>
        </w:rPr>
        <w:t>:</w:t>
      </w:r>
    </w:p>
    <w:p w:rsidR="00A62A95" w:rsidRPr="005B6887" w:rsidRDefault="00A62A95" w:rsidP="0010522D">
      <w:pPr>
        <w:tabs>
          <w:tab w:val="left" w:pos="7140"/>
        </w:tabs>
        <w:ind w:firstLine="709"/>
        <w:jc w:val="both"/>
        <w:rPr>
          <w:bCs/>
          <w:sz w:val="26"/>
          <w:szCs w:val="26"/>
        </w:rPr>
      </w:pPr>
      <w:r w:rsidRPr="005B6887">
        <w:rPr>
          <w:bCs/>
          <w:sz w:val="26"/>
          <w:szCs w:val="26"/>
        </w:rPr>
        <w:t>1. Производство скота на убой (КРС).</w:t>
      </w:r>
      <w:r w:rsidR="0010522D" w:rsidRPr="005B6887">
        <w:rPr>
          <w:bCs/>
          <w:sz w:val="26"/>
          <w:szCs w:val="26"/>
        </w:rPr>
        <w:tab/>
      </w:r>
    </w:p>
    <w:p w:rsidR="00A62A95" w:rsidRPr="005B6887" w:rsidRDefault="00AD46B3" w:rsidP="00034210">
      <w:pPr>
        <w:ind w:firstLine="709"/>
        <w:jc w:val="both"/>
        <w:rPr>
          <w:bCs/>
          <w:sz w:val="26"/>
          <w:szCs w:val="26"/>
        </w:rPr>
      </w:pPr>
      <w:r w:rsidRPr="005B6887">
        <w:rPr>
          <w:bCs/>
          <w:sz w:val="26"/>
          <w:szCs w:val="26"/>
        </w:rPr>
        <w:t xml:space="preserve">За </w:t>
      </w:r>
      <w:r w:rsidR="00D23B3D" w:rsidRPr="005B6887">
        <w:rPr>
          <w:bCs/>
          <w:sz w:val="26"/>
          <w:szCs w:val="26"/>
        </w:rPr>
        <w:t>2025 год</w:t>
      </w:r>
      <w:r w:rsidR="00A62A95" w:rsidRPr="005B6887">
        <w:rPr>
          <w:bCs/>
          <w:sz w:val="26"/>
          <w:szCs w:val="26"/>
        </w:rPr>
        <w:t xml:space="preserve"> произведено </w:t>
      </w:r>
      <w:r w:rsidR="00D23B3D" w:rsidRPr="005B6887">
        <w:rPr>
          <w:bCs/>
          <w:sz w:val="26"/>
          <w:szCs w:val="26"/>
        </w:rPr>
        <w:t>23,6</w:t>
      </w:r>
      <w:r w:rsidR="00A62A95" w:rsidRPr="005B6887">
        <w:rPr>
          <w:bCs/>
          <w:sz w:val="26"/>
          <w:szCs w:val="26"/>
        </w:rPr>
        <w:t xml:space="preserve"> тонн мяса (в живом весе), что на </w:t>
      </w:r>
      <w:r w:rsidR="00886D11">
        <w:rPr>
          <w:bCs/>
          <w:sz w:val="26"/>
          <w:szCs w:val="26"/>
        </w:rPr>
        <w:t>8</w:t>
      </w:r>
      <w:r w:rsidR="00A62A95" w:rsidRPr="005B6887">
        <w:rPr>
          <w:bCs/>
          <w:sz w:val="26"/>
          <w:szCs w:val="26"/>
        </w:rPr>
        <w:t xml:space="preserve">% </w:t>
      </w:r>
      <w:r w:rsidR="00E323E3" w:rsidRPr="005B6887">
        <w:rPr>
          <w:bCs/>
          <w:sz w:val="26"/>
          <w:szCs w:val="26"/>
        </w:rPr>
        <w:t>ниже</w:t>
      </w:r>
      <w:r w:rsidR="00A62A95" w:rsidRPr="005B6887">
        <w:rPr>
          <w:bCs/>
          <w:sz w:val="26"/>
          <w:szCs w:val="26"/>
        </w:rPr>
        <w:t xml:space="preserve"> по сравнению с </w:t>
      </w:r>
      <w:r w:rsidR="00D23B3D" w:rsidRPr="005B6887">
        <w:rPr>
          <w:bCs/>
          <w:sz w:val="26"/>
          <w:szCs w:val="26"/>
        </w:rPr>
        <w:t>2024 годом</w:t>
      </w:r>
      <w:r w:rsidR="00C61124" w:rsidRPr="005B6887">
        <w:rPr>
          <w:bCs/>
          <w:sz w:val="26"/>
          <w:szCs w:val="26"/>
        </w:rPr>
        <w:t xml:space="preserve"> </w:t>
      </w:r>
      <w:r w:rsidR="00A62A95" w:rsidRPr="005B6887">
        <w:rPr>
          <w:bCs/>
          <w:sz w:val="26"/>
          <w:szCs w:val="26"/>
        </w:rPr>
        <w:t>(</w:t>
      </w:r>
      <w:r w:rsidRPr="005B6887">
        <w:rPr>
          <w:bCs/>
          <w:sz w:val="26"/>
          <w:szCs w:val="26"/>
        </w:rPr>
        <w:t>25,7</w:t>
      </w:r>
      <w:r w:rsidR="00A62A95" w:rsidRPr="005B6887">
        <w:rPr>
          <w:bCs/>
          <w:sz w:val="26"/>
          <w:szCs w:val="26"/>
        </w:rPr>
        <w:t xml:space="preserve"> тонн). </w:t>
      </w:r>
    </w:p>
    <w:p w:rsidR="00A62A95" w:rsidRPr="005B6887" w:rsidRDefault="00886D11" w:rsidP="0006517B">
      <w:pPr>
        <w:jc w:val="center"/>
        <w:rPr>
          <w:color w:val="FF0000"/>
          <w:sz w:val="26"/>
          <w:szCs w:val="26"/>
        </w:rPr>
      </w:pPr>
      <w:r w:rsidRPr="005B6887">
        <w:rPr>
          <w:noProof/>
          <w:color w:val="FF0000"/>
        </w:rPr>
        <mc:AlternateContent>
          <mc:Choice Requires="wps">
            <w:drawing>
              <wp:anchor distT="0" distB="0" distL="114300" distR="114300" simplePos="0" relativeHeight="251662336" behindDoc="0" locked="0" layoutInCell="1" allowOverlap="1" wp14:anchorId="72E2CA02" wp14:editId="016CA6D7">
                <wp:simplePos x="0" y="0"/>
                <wp:positionH relativeFrom="column">
                  <wp:posOffset>2911475</wp:posOffset>
                </wp:positionH>
                <wp:positionV relativeFrom="paragraph">
                  <wp:posOffset>658643</wp:posOffset>
                </wp:positionV>
                <wp:extent cx="437485" cy="1828800"/>
                <wp:effectExtent l="0" t="0" r="0" b="0"/>
                <wp:wrapNone/>
                <wp:docPr id="13" name="Надпись 13"/>
                <wp:cNvGraphicFramePr/>
                <a:graphic xmlns:a="http://schemas.openxmlformats.org/drawingml/2006/main">
                  <a:graphicData uri="http://schemas.microsoft.com/office/word/2010/wordprocessingShape">
                    <wps:wsp>
                      <wps:cNvSpPr txBox="1"/>
                      <wps:spPr>
                        <a:xfrm>
                          <a:off x="0" y="0"/>
                          <a:ext cx="437485" cy="1828800"/>
                        </a:xfrm>
                        <a:prstGeom prst="rect">
                          <a:avLst/>
                        </a:prstGeom>
                        <a:noFill/>
                        <a:ln>
                          <a:noFill/>
                        </a:ln>
                        <a:effectLst/>
                      </wps:spPr>
                      <wps:txbx>
                        <w:txbxContent>
                          <w:p w:rsidR="003416EA" w:rsidRPr="00886D11" w:rsidRDefault="003416EA" w:rsidP="00886D11">
                            <w:pPr>
                              <w:keepNext/>
                              <w:outlineLvl w:val="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9" w:name="_Toc156209285"/>
                            <w:bookmarkStart w:id="50" w:name="_Toc156914776"/>
                            <w:bookmarkStart w:id="51" w:name="_Toc157164049"/>
                            <w:bookmarkStart w:id="52" w:name="_Toc164757828"/>
                            <w:bookmarkStart w:id="53" w:name="_Toc213615377"/>
                            <w:r w:rsidRPr="00886D1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bookmarkEnd w:id="49"/>
                            <w:bookmarkEnd w:id="50"/>
                            <w:bookmarkEnd w:id="51"/>
                            <w:bookmarkEnd w:id="52"/>
                            <w:bookmarkEnd w:id="5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E2CA02" id="_x0000_t202" coordsize="21600,21600" o:spt="202" path="m,l,21600r21600,l21600,xe">
                <v:stroke joinstyle="miter"/>
                <v:path gradientshapeok="t" o:connecttype="rect"/>
              </v:shapetype>
              <v:shape id="Надпись 13" o:spid="_x0000_s1026" type="#_x0000_t202" style="position:absolute;left:0;text-align:left;margin-left:229.25pt;margin-top:51.85pt;width:34.45pt;height:2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" filled="f" stroked="f">
                <v:textbox style="mso-fit-shape-to-text:t">
                  <w:txbxContent>
                    <w:p w:rsidR="003416EA" w:rsidRPr="00886D11" w:rsidRDefault="003416EA" w:rsidP="00886D11">
                      <w:pPr>
                        <w:keepNext/>
                        <w:outlineLvl w:val="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54" w:name="_Toc156209285"/>
                      <w:bookmarkStart w:id="55" w:name="_Toc156914776"/>
                      <w:bookmarkStart w:id="56" w:name="_Toc157164049"/>
                      <w:bookmarkStart w:id="57" w:name="_Toc164757828"/>
                      <w:bookmarkStart w:id="58" w:name="_Toc213615377"/>
                      <w:r w:rsidRPr="00886D11">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bookmarkEnd w:id="54"/>
                      <w:bookmarkEnd w:id="55"/>
                      <w:bookmarkEnd w:id="56"/>
                      <w:bookmarkEnd w:id="57"/>
                      <w:bookmarkEnd w:id="58"/>
                    </w:p>
                  </w:txbxContent>
                </v:textbox>
              </v:shape>
            </w:pict>
          </mc:Fallback>
        </mc:AlternateContent>
      </w:r>
      <w:r w:rsidRPr="005B6887">
        <w:rPr>
          <w:noProof/>
          <w:color w:val="FF0000"/>
        </w:rPr>
        <mc:AlternateContent>
          <mc:Choice Requires="wps">
            <w:drawing>
              <wp:anchor distT="0" distB="0" distL="114300" distR="114300" simplePos="0" relativeHeight="251672576" behindDoc="0" locked="0" layoutInCell="1" allowOverlap="1" wp14:anchorId="10250754" wp14:editId="7796E52C">
                <wp:simplePos x="0" y="0"/>
                <wp:positionH relativeFrom="column">
                  <wp:posOffset>2662525</wp:posOffset>
                </wp:positionH>
                <wp:positionV relativeFrom="paragraph">
                  <wp:posOffset>712278</wp:posOffset>
                </wp:positionV>
                <wp:extent cx="660164" cy="404037"/>
                <wp:effectExtent l="0" t="0" r="83185" b="53340"/>
                <wp:wrapNone/>
                <wp:docPr id="14" name="Прямая со стрелкой 14"/>
                <wp:cNvGraphicFramePr/>
                <a:graphic xmlns:a="http://schemas.openxmlformats.org/drawingml/2006/main">
                  <a:graphicData uri="http://schemas.microsoft.com/office/word/2010/wordprocessingShape">
                    <wps:wsp>
                      <wps:cNvCnPr/>
                      <wps:spPr>
                        <a:xfrm>
                          <a:off x="0" y="0"/>
                          <a:ext cx="660164" cy="404037"/>
                        </a:xfrm>
                        <a:prstGeom prst="straightConnector1">
                          <a:avLst/>
                        </a:prstGeom>
                        <a:ln>
                          <a:solidFill>
                            <a:srgbClr val="FF0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4677A81" id="_x0000_t32" coordsize="21600,21600" o:spt="32" o:oned="t" path="m,l21600,21600e" filled="f">
                <v:path arrowok="t" fillok="f" o:connecttype="none"/>
                <o:lock v:ext="edit" shapetype="t"/>
              </v:shapetype>
              <v:shape id="Прямая со стрелкой 14" o:spid="_x0000_s1026" type="#_x0000_t32" style="position:absolute;margin-left:209.65pt;margin-top:56.1pt;width:52pt;height:3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" strokecolor="red">
                <v:stroke endarrow="block"/>
              </v:shape>
            </w:pict>
          </mc:Fallback>
        </mc:AlternateContent>
      </w:r>
      <w:r w:rsidR="00A62A95" w:rsidRPr="005B6887">
        <w:rPr>
          <w:noProof/>
          <w:color w:val="FF0000"/>
        </w:rPr>
        <w:drawing>
          <wp:inline distT="0" distB="0" distL="0" distR="0" wp14:anchorId="4049402D" wp14:editId="552FCF6C">
            <wp:extent cx="5325110" cy="1752600"/>
            <wp:effectExtent l="0" t="0" r="889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2A95" w:rsidRPr="005B6887" w:rsidRDefault="00A62A95" w:rsidP="00A62A95">
      <w:pPr>
        <w:ind w:firstLine="708"/>
        <w:jc w:val="both"/>
        <w:rPr>
          <w:sz w:val="26"/>
          <w:szCs w:val="26"/>
        </w:rPr>
      </w:pPr>
    </w:p>
    <w:p w:rsidR="00037618" w:rsidRPr="005B6887" w:rsidRDefault="00037618" w:rsidP="00037618">
      <w:pPr>
        <w:ind w:firstLine="709"/>
        <w:jc w:val="both"/>
        <w:rPr>
          <w:bCs/>
          <w:sz w:val="26"/>
          <w:szCs w:val="26"/>
        </w:rPr>
      </w:pPr>
      <w:r w:rsidRPr="005B6887">
        <w:rPr>
          <w:bCs/>
          <w:sz w:val="26"/>
          <w:szCs w:val="26"/>
        </w:rPr>
        <w:t>2. Производство молока.</w:t>
      </w:r>
      <w:r w:rsidRPr="005B6887">
        <w:rPr>
          <w:bCs/>
          <w:sz w:val="26"/>
          <w:szCs w:val="26"/>
        </w:rPr>
        <w:tab/>
      </w:r>
    </w:p>
    <w:p w:rsidR="00037618" w:rsidRPr="005B6887" w:rsidRDefault="00037618" w:rsidP="00037618">
      <w:pPr>
        <w:ind w:firstLine="709"/>
        <w:jc w:val="both"/>
        <w:rPr>
          <w:bCs/>
          <w:sz w:val="26"/>
          <w:szCs w:val="26"/>
        </w:rPr>
      </w:pPr>
      <w:r w:rsidRPr="005B6887">
        <w:rPr>
          <w:bCs/>
          <w:sz w:val="26"/>
          <w:szCs w:val="26"/>
        </w:rPr>
        <w:t xml:space="preserve">За </w:t>
      </w:r>
      <w:r w:rsidR="00781255" w:rsidRPr="005B6887">
        <w:rPr>
          <w:bCs/>
          <w:sz w:val="26"/>
          <w:szCs w:val="26"/>
        </w:rPr>
        <w:t>2025 год</w:t>
      </w:r>
      <w:r w:rsidRPr="005B6887">
        <w:rPr>
          <w:bCs/>
          <w:sz w:val="26"/>
          <w:szCs w:val="26"/>
        </w:rPr>
        <w:t xml:space="preserve"> произведено </w:t>
      </w:r>
      <w:r w:rsidR="00781255" w:rsidRPr="005B6887">
        <w:rPr>
          <w:bCs/>
          <w:sz w:val="26"/>
          <w:szCs w:val="26"/>
        </w:rPr>
        <w:t>232,4</w:t>
      </w:r>
      <w:r w:rsidRPr="005B6887">
        <w:rPr>
          <w:bCs/>
          <w:sz w:val="26"/>
          <w:szCs w:val="26"/>
        </w:rPr>
        <w:t xml:space="preserve"> тонн молока, что на </w:t>
      </w:r>
      <w:r w:rsidR="00781255" w:rsidRPr="005B6887">
        <w:rPr>
          <w:bCs/>
          <w:sz w:val="26"/>
          <w:szCs w:val="26"/>
        </w:rPr>
        <w:t>40</w:t>
      </w:r>
      <w:r w:rsidRPr="005B6887">
        <w:rPr>
          <w:bCs/>
          <w:sz w:val="26"/>
          <w:szCs w:val="26"/>
        </w:rPr>
        <w:t xml:space="preserve">% ниже </w:t>
      </w:r>
      <w:r w:rsidRPr="005B6887">
        <w:rPr>
          <w:bCs/>
          <w:sz w:val="26"/>
          <w:szCs w:val="26"/>
        </w:rPr>
        <w:br/>
        <w:t xml:space="preserve">по сравнению с </w:t>
      </w:r>
      <w:r w:rsidR="00781255" w:rsidRPr="005B6887">
        <w:rPr>
          <w:bCs/>
          <w:sz w:val="26"/>
          <w:szCs w:val="26"/>
        </w:rPr>
        <w:t>2024 годом</w:t>
      </w:r>
      <w:r w:rsidRPr="005B6887">
        <w:rPr>
          <w:bCs/>
          <w:sz w:val="26"/>
          <w:szCs w:val="26"/>
        </w:rPr>
        <w:t xml:space="preserve"> (</w:t>
      </w:r>
      <w:r w:rsidR="0010522D" w:rsidRPr="005B6887">
        <w:rPr>
          <w:bCs/>
          <w:sz w:val="26"/>
          <w:szCs w:val="26"/>
        </w:rPr>
        <w:t>386,5</w:t>
      </w:r>
      <w:r w:rsidRPr="005B6887">
        <w:rPr>
          <w:bCs/>
          <w:sz w:val="26"/>
          <w:szCs w:val="26"/>
        </w:rPr>
        <w:t xml:space="preserve"> тонны).</w:t>
      </w:r>
    </w:p>
    <w:p w:rsidR="00037618" w:rsidRPr="005B6887" w:rsidRDefault="00037618" w:rsidP="00037618">
      <w:pPr>
        <w:ind w:firstLine="709"/>
        <w:jc w:val="both"/>
        <w:rPr>
          <w:bCs/>
          <w:sz w:val="26"/>
          <w:szCs w:val="26"/>
        </w:rPr>
      </w:pPr>
      <w:r w:rsidRPr="005B6887">
        <w:rPr>
          <w:bCs/>
          <w:sz w:val="26"/>
          <w:szCs w:val="26"/>
        </w:rPr>
        <w:t xml:space="preserve">Значительное снижение показателя обусловлено наличием технических проблем у КФХ при оформлении ветеринарных сопроводительных документов на молочную продукцию, в связи с чем определить объемы продукции, реализуемой </w:t>
      </w:r>
      <w:r w:rsidRPr="005B6887">
        <w:rPr>
          <w:bCs/>
          <w:sz w:val="26"/>
          <w:szCs w:val="26"/>
        </w:rPr>
        <w:br/>
        <w:t>в период с апреля по 17 сентября 2025 года, не представлялось возможным.</w:t>
      </w:r>
    </w:p>
    <w:p w:rsidR="0006517B" w:rsidRPr="005B6887" w:rsidRDefault="0010522D" w:rsidP="0006517B">
      <w:pPr>
        <w:autoSpaceDE w:val="0"/>
        <w:autoSpaceDN w:val="0"/>
        <w:adjustRightInd w:val="0"/>
        <w:snapToGrid/>
        <w:ind w:firstLine="708"/>
        <w:jc w:val="both"/>
        <w:rPr>
          <w:color w:val="FF0000"/>
          <w:sz w:val="26"/>
          <w:szCs w:val="26"/>
        </w:rPr>
      </w:pPr>
      <w:r w:rsidRPr="005B6887">
        <w:rPr>
          <w:noProof/>
          <w:color w:val="FF0000"/>
        </w:rPr>
        <mc:AlternateContent>
          <mc:Choice Requires="wps">
            <w:drawing>
              <wp:anchor distT="0" distB="0" distL="114300" distR="114300" simplePos="0" relativeHeight="251675648" behindDoc="0" locked="0" layoutInCell="1" allowOverlap="1" wp14:anchorId="36C69616" wp14:editId="7B789EBC">
                <wp:simplePos x="0" y="0"/>
                <wp:positionH relativeFrom="column">
                  <wp:posOffset>2905125</wp:posOffset>
                </wp:positionH>
                <wp:positionV relativeFrom="paragraph">
                  <wp:posOffset>789940</wp:posOffset>
                </wp:positionV>
                <wp:extent cx="421419" cy="254442"/>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421419" cy="254442"/>
                        </a:xfrm>
                        <a:prstGeom prst="rect">
                          <a:avLst/>
                        </a:prstGeom>
                        <a:noFill/>
                        <a:ln>
                          <a:noFill/>
                        </a:ln>
                        <a:effectLst/>
                      </wps:spPr>
                      <wps:txbx>
                        <w:txbxContent>
                          <w:p w:rsidR="003416EA" w:rsidRDefault="003416EA" w:rsidP="0006517B">
                            <w:pPr>
                              <w:autoSpaceDE w:val="0"/>
                              <w:autoSpaceDN w:val="0"/>
                              <w:adjustRightIn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rsidR="003416EA" w:rsidRPr="00B3312D" w:rsidRDefault="003416EA" w:rsidP="0006517B">
                            <w:pPr>
                              <w:autoSpaceDE w:val="0"/>
                              <w:autoSpaceDN w:val="0"/>
                              <w:adjustRightIn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69616" id="Надпись 12" o:spid="_x0000_s1027" type="#_x0000_t202" style="position:absolute;left:0;text-align:left;margin-left:228.75pt;margin-top:62.2pt;width:33.2pt;height:2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" filled="f" stroked="f">
                <v:textbox>
                  <w:txbxContent>
                    <w:p w:rsidR="003416EA" w:rsidRDefault="003416EA" w:rsidP="0006517B">
                      <w:pPr>
                        <w:autoSpaceDE w:val="0"/>
                        <w:autoSpaceDN w:val="0"/>
                        <w:adjustRightIn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rsidR="003416EA" w:rsidRPr="00B3312D" w:rsidRDefault="003416EA" w:rsidP="0006517B">
                      <w:pPr>
                        <w:autoSpaceDE w:val="0"/>
                        <w:autoSpaceDN w:val="0"/>
                        <w:adjustRightInd w:val="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12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E323E3" w:rsidRPr="005B6887">
        <w:rPr>
          <w:noProof/>
          <w:color w:val="FF0000"/>
          <w:sz w:val="26"/>
          <w:szCs w:val="26"/>
        </w:rPr>
        <mc:AlternateContent>
          <mc:Choice Requires="wps">
            <w:drawing>
              <wp:anchor distT="0" distB="0" distL="114300" distR="114300" simplePos="0" relativeHeight="251674624" behindDoc="0" locked="0" layoutInCell="1" allowOverlap="1" wp14:anchorId="263535B5" wp14:editId="625A2191">
                <wp:simplePos x="0" y="0"/>
                <wp:positionH relativeFrom="column">
                  <wp:posOffset>2781151</wp:posOffset>
                </wp:positionH>
                <wp:positionV relativeFrom="paragraph">
                  <wp:posOffset>929316</wp:posOffset>
                </wp:positionV>
                <wp:extent cx="553342" cy="243192"/>
                <wp:effectExtent l="0" t="0" r="75565" b="62230"/>
                <wp:wrapNone/>
                <wp:docPr id="5" name="Прямая со стрелкой 5"/>
                <wp:cNvGraphicFramePr/>
                <a:graphic xmlns:a="http://schemas.openxmlformats.org/drawingml/2006/main">
                  <a:graphicData uri="http://schemas.microsoft.com/office/word/2010/wordprocessingShape">
                    <wps:wsp>
                      <wps:cNvCnPr/>
                      <wps:spPr>
                        <a:xfrm>
                          <a:off x="0" y="0"/>
                          <a:ext cx="553342" cy="243192"/>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894279C" id="Прямая со стрелкой 5" o:spid="_x0000_s1026" type="#_x0000_t32" style="position:absolute;margin-left:219pt;margin-top:73.15pt;width:43.55pt;height:1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" strokecolor="red">
                <v:stroke endarrow="block"/>
              </v:shape>
            </w:pict>
          </mc:Fallback>
        </mc:AlternateContent>
      </w:r>
      <w:r w:rsidR="00037618" w:rsidRPr="005B6887">
        <w:rPr>
          <w:noProof/>
          <w:color w:val="FF0000"/>
        </w:rPr>
        <w:drawing>
          <wp:inline distT="0" distB="0" distL="0" distR="0" wp14:anchorId="5D6E7CD8" wp14:editId="72B84FB2">
            <wp:extent cx="5204460" cy="1888066"/>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6517B" w:rsidRPr="005B6887" w:rsidRDefault="0006517B" w:rsidP="0006517B">
      <w:pPr>
        <w:autoSpaceDE w:val="0"/>
        <w:autoSpaceDN w:val="0"/>
        <w:adjustRightInd w:val="0"/>
        <w:snapToGrid/>
        <w:rPr>
          <w:color w:val="FF0000"/>
          <w:sz w:val="26"/>
          <w:szCs w:val="26"/>
        </w:rPr>
      </w:pPr>
    </w:p>
    <w:p w:rsidR="00037618" w:rsidRPr="005B6887" w:rsidRDefault="00037618" w:rsidP="00037618">
      <w:pPr>
        <w:ind w:firstLine="709"/>
        <w:jc w:val="both"/>
        <w:rPr>
          <w:bCs/>
          <w:sz w:val="26"/>
          <w:szCs w:val="26"/>
        </w:rPr>
      </w:pPr>
      <w:r w:rsidRPr="005B6887">
        <w:rPr>
          <w:bCs/>
          <w:sz w:val="26"/>
          <w:szCs w:val="26"/>
        </w:rPr>
        <w:t>3. Производство яиц.</w:t>
      </w:r>
    </w:p>
    <w:p w:rsidR="00037618" w:rsidRPr="005B6887" w:rsidRDefault="0010522D" w:rsidP="00037618">
      <w:pPr>
        <w:ind w:firstLine="709"/>
        <w:jc w:val="both"/>
        <w:rPr>
          <w:bCs/>
          <w:sz w:val="26"/>
          <w:szCs w:val="26"/>
        </w:rPr>
      </w:pPr>
      <w:r w:rsidRPr="005B6887">
        <w:rPr>
          <w:bCs/>
          <w:sz w:val="26"/>
          <w:szCs w:val="26"/>
        </w:rPr>
        <w:t xml:space="preserve">В 2025 году </w:t>
      </w:r>
      <w:r w:rsidR="00037618" w:rsidRPr="005B6887">
        <w:rPr>
          <w:bCs/>
          <w:sz w:val="26"/>
          <w:szCs w:val="26"/>
        </w:rPr>
        <w:t xml:space="preserve">произведено </w:t>
      </w:r>
      <w:r w:rsidRPr="005B6887">
        <w:rPr>
          <w:bCs/>
          <w:sz w:val="26"/>
          <w:szCs w:val="26"/>
        </w:rPr>
        <w:t>243</w:t>
      </w:r>
      <w:r w:rsidR="00037618" w:rsidRPr="005B6887">
        <w:rPr>
          <w:bCs/>
          <w:sz w:val="26"/>
          <w:szCs w:val="26"/>
        </w:rPr>
        <w:t xml:space="preserve"> тыс. штук яиц, что на </w:t>
      </w:r>
      <w:r w:rsidRPr="005B6887">
        <w:rPr>
          <w:bCs/>
          <w:sz w:val="26"/>
          <w:szCs w:val="26"/>
        </w:rPr>
        <w:t>66</w:t>
      </w:r>
      <w:r w:rsidR="00037618" w:rsidRPr="005B6887">
        <w:rPr>
          <w:bCs/>
          <w:sz w:val="26"/>
          <w:szCs w:val="26"/>
        </w:rPr>
        <w:t xml:space="preserve">% ниже по сравнению с </w:t>
      </w:r>
      <w:r w:rsidR="00E24892" w:rsidRPr="005B6887">
        <w:rPr>
          <w:bCs/>
          <w:sz w:val="26"/>
          <w:szCs w:val="26"/>
        </w:rPr>
        <w:t>2024</w:t>
      </w:r>
      <w:r w:rsidR="00D02B89" w:rsidRPr="005B6887">
        <w:rPr>
          <w:bCs/>
          <w:sz w:val="26"/>
          <w:szCs w:val="26"/>
        </w:rPr>
        <w:t xml:space="preserve"> год</w:t>
      </w:r>
      <w:r w:rsidRPr="005B6887">
        <w:rPr>
          <w:bCs/>
          <w:sz w:val="26"/>
          <w:szCs w:val="26"/>
        </w:rPr>
        <w:t>ом</w:t>
      </w:r>
      <w:r w:rsidR="00037618" w:rsidRPr="005B6887">
        <w:rPr>
          <w:bCs/>
          <w:sz w:val="26"/>
          <w:szCs w:val="26"/>
        </w:rPr>
        <w:t xml:space="preserve"> (</w:t>
      </w:r>
      <w:r w:rsidRPr="005B6887">
        <w:rPr>
          <w:bCs/>
          <w:sz w:val="26"/>
          <w:szCs w:val="26"/>
        </w:rPr>
        <w:t>706,5</w:t>
      </w:r>
      <w:r w:rsidR="00037618" w:rsidRPr="005B6887">
        <w:rPr>
          <w:bCs/>
          <w:sz w:val="26"/>
          <w:szCs w:val="26"/>
        </w:rPr>
        <w:t xml:space="preserve"> тыс. штук).</w:t>
      </w:r>
    </w:p>
    <w:p w:rsidR="00037618" w:rsidRPr="005B6887" w:rsidRDefault="00037618" w:rsidP="00037618">
      <w:pPr>
        <w:ind w:firstLine="709"/>
        <w:jc w:val="both"/>
        <w:rPr>
          <w:bCs/>
          <w:sz w:val="26"/>
          <w:szCs w:val="26"/>
        </w:rPr>
      </w:pPr>
      <w:r w:rsidRPr="005B6887">
        <w:rPr>
          <w:bCs/>
          <w:sz w:val="26"/>
          <w:szCs w:val="26"/>
        </w:rPr>
        <w:t>Снижение показателей обусловлено выбытием погол</w:t>
      </w:r>
      <w:r w:rsidR="00422D28" w:rsidRPr="005B6887">
        <w:rPr>
          <w:bCs/>
          <w:sz w:val="26"/>
          <w:szCs w:val="26"/>
        </w:rPr>
        <w:t xml:space="preserve">овья перепелов </w:t>
      </w:r>
      <w:r w:rsidR="00422D28" w:rsidRPr="005B6887">
        <w:rPr>
          <w:bCs/>
          <w:sz w:val="26"/>
          <w:szCs w:val="26"/>
        </w:rPr>
        <w:br/>
        <w:t>у производителя, т</w:t>
      </w:r>
      <w:r w:rsidRPr="005B6887">
        <w:rPr>
          <w:bCs/>
          <w:sz w:val="26"/>
          <w:szCs w:val="26"/>
        </w:rPr>
        <w:t xml:space="preserve">аким образом с начала года перепелиные яйца не производились. </w:t>
      </w:r>
      <w:r w:rsidR="00422D28" w:rsidRPr="005B6887">
        <w:rPr>
          <w:bCs/>
          <w:sz w:val="26"/>
          <w:szCs w:val="26"/>
        </w:rPr>
        <w:t>О</w:t>
      </w:r>
      <w:r w:rsidRPr="005B6887">
        <w:rPr>
          <w:bCs/>
          <w:sz w:val="26"/>
          <w:szCs w:val="26"/>
        </w:rPr>
        <w:t xml:space="preserve">бъем перепелиных яиц, произведенных </w:t>
      </w:r>
      <w:r w:rsidR="00CF170A" w:rsidRPr="005B6887">
        <w:rPr>
          <w:bCs/>
          <w:sz w:val="26"/>
          <w:szCs w:val="26"/>
        </w:rPr>
        <w:t>в</w:t>
      </w:r>
      <w:r w:rsidR="001B77CD" w:rsidRPr="005B6887">
        <w:rPr>
          <w:bCs/>
          <w:sz w:val="26"/>
          <w:szCs w:val="26"/>
        </w:rPr>
        <w:t xml:space="preserve"> </w:t>
      </w:r>
      <w:r w:rsidR="00E24892" w:rsidRPr="005B6887">
        <w:rPr>
          <w:bCs/>
          <w:sz w:val="26"/>
          <w:szCs w:val="26"/>
        </w:rPr>
        <w:t>2024</w:t>
      </w:r>
      <w:r w:rsidR="001B77CD" w:rsidRPr="005B6887">
        <w:rPr>
          <w:bCs/>
          <w:sz w:val="26"/>
          <w:szCs w:val="26"/>
        </w:rPr>
        <w:t xml:space="preserve"> год</w:t>
      </w:r>
      <w:r w:rsidR="00CF170A" w:rsidRPr="005B6887">
        <w:rPr>
          <w:bCs/>
          <w:sz w:val="26"/>
          <w:szCs w:val="26"/>
        </w:rPr>
        <w:t>у</w:t>
      </w:r>
      <w:r w:rsidRPr="005B6887">
        <w:rPr>
          <w:bCs/>
          <w:sz w:val="26"/>
          <w:szCs w:val="26"/>
        </w:rPr>
        <w:t>, составил 81,1 тыс. штук.</w:t>
      </w:r>
    </w:p>
    <w:p w:rsidR="00037618" w:rsidRPr="005B6887" w:rsidRDefault="00037618" w:rsidP="00037618">
      <w:pPr>
        <w:ind w:firstLine="709"/>
        <w:jc w:val="both"/>
        <w:rPr>
          <w:bCs/>
          <w:sz w:val="26"/>
          <w:szCs w:val="26"/>
        </w:rPr>
      </w:pPr>
      <w:r w:rsidRPr="005B6887">
        <w:rPr>
          <w:bCs/>
          <w:sz w:val="26"/>
          <w:szCs w:val="26"/>
        </w:rPr>
        <w:t>Кроме того, снижение показателя обусловлено наличием технических проблем у КФХ при оформлении ветеринарных сопроводительных документов на вышеуказанную продукцию, в связи с чем определить объемы продукции, реализуемой в период с апреля по 17 сентября 2025 года, не представлялось возможным.</w:t>
      </w:r>
    </w:p>
    <w:p w:rsidR="0006517B" w:rsidRPr="005B6887" w:rsidRDefault="0006517B" w:rsidP="0006517B">
      <w:pPr>
        <w:autoSpaceDE w:val="0"/>
        <w:autoSpaceDN w:val="0"/>
        <w:adjustRightInd w:val="0"/>
        <w:snapToGrid/>
        <w:ind w:right="-284" w:firstLine="708"/>
        <w:jc w:val="both"/>
        <w:rPr>
          <w:color w:val="FF0000"/>
          <w:sz w:val="26"/>
          <w:szCs w:val="26"/>
        </w:rPr>
      </w:pPr>
      <w:r w:rsidRPr="005B6887">
        <w:rPr>
          <w:noProof/>
          <w:color w:val="FF0000"/>
        </w:rPr>
        <mc:AlternateContent>
          <mc:Choice Requires="wps">
            <w:drawing>
              <wp:anchor distT="0" distB="0" distL="114300" distR="114300" simplePos="0" relativeHeight="251676672" behindDoc="0" locked="0" layoutInCell="1" allowOverlap="1" wp14:anchorId="23D648B7" wp14:editId="6EB0616E">
                <wp:simplePos x="0" y="0"/>
                <wp:positionH relativeFrom="column">
                  <wp:posOffset>2710815</wp:posOffset>
                </wp:positionH>
                <wp:positionV relativeFrom="paragraph">
                  <wp:posOffset>1032511</wp:posOffset>
                </wp:positionV>
                <wp:extent cx="657225" cy="228600"/>
                <wp:effectExtent l="0" t="0" r="66675" b="76200"/>
                <wp:wrapNone/>
                <wp:docPr id="18" name="Прямая со стрелкой 1"/>
                <wp:cNvGraphicFramePr/>
                <a:graphic xmlns:a="http://schemas.openxmlformats.org/drawingml/2006/main">
                  <a:graphicData uri="http://schemas.microsoft.com/office/word/2010/wordprocessingShape">
                    <wps:wsp>
                      <wps:cNvCnPr/>
                      <wps:spPr>
                        <a:xfrm>
                          <a:off x="0" y="0"/>
                          <a:ext cx="657225" cy="22860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ED98D6" id="_x0000_t32" coordsize="21600,21600" o:spt="32" o:oned="t" path="m,l21600,21600e" filled="f">
                <v:path arrowok="t" fillok="f" o:connecttype="none"/>
                <o:lock v:ext="edit" shapetype="t"/>
              </v:shapetype>
              <v:shape id="Прямая со стрелкой 1" o:spid="_x0000_s1026" type="#_x0000_t32" style="position:absolute;margin-left:213.45pt;margin-top:81.3pt;width:51.7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" strokecolor="red">
                <v:stroke endarrow="block"/>
              </v:shape>
            </w:pict>
          </mc:Fallback>
        </mc:AlternateContent>
      </w:r>
      <w:r w:rsidR="00037618" w:rsidRPr="005B6887">
        <w:rPr>
          <w:noProof/>
          <w:color w:val="FF0000"/>
        </w:rPr>
        <w:drawing>
          <wp:inline distT="0" distB="0" distL="0" distR="0" wp14:anchorId="7F96A7B4" wp14:editId="51AC9036">
            <wp:extent cx="5184251" cy="193167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37618" w:rsidRPr="005B6887" w:rsidRDefault="00037618" w:rsidP="00037618">
      <w:pPr>
        <w:autoSpaceDE w:val="0"/>
        <w:autoSpaceDN w:val="0"/>
        <w:adjustRightInd w:val="0"/>
        <w:snapToGrid/>
        <w:ind w:right="-284"/>
        <w:jc w:val="both"/>
        <w:rPr>
          <w:color w:val="FF0000"/>
          <w:sz w:val="26"/>
          <w:szCs w:val="26"/>
        </w:rPr>
      </w:pPr>
    </w:p>
    <w:p w:rsidR="00037618" w:rsidRPr="005B6887" w:rsidRDefault="00037618" w:rsidP="00037618">
      <w:pPr>
        <w:ind w:firstLine="709"/>
        <w:jc w:val="both"/>
        <w:rPr>
          <w:bCs/>
          <w:sz w:val="26"/>
          <w:szCs w:val="26"/>
        </w:rPr>
      </w:pPr>
      <w:r w:rsidRPr="005B6887">
        <w:rPr>
          <w:bCs/>
          <w:sz w:val="26"/>
          <w:szCs w:val="26"/>
        </w:rPr>
        <w:t xml:space="preserve">На </w:t>
      </w:r>
      <w:r w:rsidR="00EB6B2F" w:rsidRPr="005B6887">
        <w:rPr>
          <w:bCs/>
          <w:sz w:val="26"/>
          <w:szCs w:val="26"/>
        </w:rPr>
        <w:t>01.01.2026</w:t>
      </w:r>
      <w:r w:rsidRPr="005B6887">
        <w:rPr>
          <w:bCs/>
          <w:sz w:val="26"/>
          <w:szCs w:val="26"/>
        </w:rPr>
        <w:t xml:space="preserve"> поголовье сельскохозяйственных животных в хозяйствах всех категорий составило: 1</w:t>
      </w:r>
      <w:r w:rsidR="00CF170A" w:rsidRPr="005B6887">
        <w:rPr>
          <w:bCs/>
          <w:sz w:val="26"/>
          <w:szCs w:val="26"/>
        </w:rPr>
        <w:t>06</w:t>
      </w:r>
      <w:r w:rsidRPr="005B6887">
        <w:rPr>
          <w:bCs/>
          <w:sz w:val="26"/>
          <w:szCs w:val="26"/>
        </w:rPr>
        <w:t xml:space="preserve"> голов крупного рогатого скота, мелкого рогатого скота – 4</w:t>
      </w:r>
      <w:r w:rsidR="00CF170A" w:rsidRPr="005B6887">
        <w:rPr>
          <w:bCs/>
          <w:sz w:val="26"/>
          <w:szCs w:val="26"/>
        </w:rPr>
        <w:t>76</w:t>
      </w:r>
      <w:r w:rsidRPr="005B6887">
        <w:rPr>
          <w:bCs/>
          <w:sz w:val="26"/>
          <w:szCs w:val="26"/>
        </w:rPr>
        <w:t xml:space="preserve"> голов, поголовье птицы – 1 960 голов.</w:t>
      </w:r>
    </w:p>
    <w:p w:rsidR="00037618" w:rsidRPr="005B6887" w:rsidRDefault="00422D28" w:rsidP="00037618">
      <w:pPr>
        <w:ind w:firstLine="709"/>
        <w:jc w:val="both"/>
        <w:rPr>
          <w:bCs/>
          <w:sz w:val="26"/>
          <w:szCs w:val="26"/>
        </w:rPr>
      </w:pPr>
      <w:r w:rsidRPr="005B6887">
        <w:rPr>
          <w:bCs/>
          <w:sz w:val="26"/>
          <w:szCs w:val="26"/>
        </w:rPr>
        <w:t xml:space="preserve">В рамках муниципальной программы «Развитие агропромышленного комплекса </w:t>
      </w:r>
      <w:r w:rsidR="00037618" w:rsidRPr="005B6887">
        <w:rPr>
          <w:bCs/>
          <w:sz w:val="26"/>
          <w:szCs w:val="26"/>
        </w:rPr>
        <w:t>в</w:t>
      </w:r>
      <w:r w:rsidRPr="005B6887">
        <w:rPr>
          <w:bCs/>
          <w:sz w:val="26"/>
          <w:szCs w:val="26"/>
        </w:rPr>
        <w:t xml:space="preserve"> </w:t>
      </w:r>
      <w:r w:rsidR="00037618" w:rsidRPr="005B6887">
        <w:rPr>
          <w:bCs/>
          <w:sz w:val="26"/>
          <w:szCs w:val="26"/>
        </w:rPr>
        <w:t>городе</w:t>
      </w:r>
      <w:r w:rsidRPr="005B6887">
        <w:rPr>
          <w:bCs/>
          <w:sz w:val="26"/>
          <w:szCs w:val="26"/>
        </w:rPr>
        <w:t xml:space="preserve"> </w:t>
      </w:r>
      <w:r w:rsidR="00037618" w:rsidRPr="005B6887">
        <w:rPr>
          <w:bCs/>
          <w:sz w:val="26"/>
          <w:szCs w:val="26"/>
        </w:rPr>
        <w:t>Пыть-Яхе»</w:t>
      </w:r>
      <w:r w:rsidRPr="005B6887">
        <w:rPr>
          <w:bCs/>
          <w:sz w:val="26"/>
          <w:szCs w:val="26"/>
        </w:rPr>
        <w:t xml:space="preserve"> </w:t>
      </w:r>
      <w:r w:rsidR="00037618" w:rsidRPr="005B6887">
        <w:rPr>
          <w:bCs/>
          <w:sz w:val="26"/>
          <w:szCs w:val="26"/>
        </w:rPr>
        <w:t xml:space="preserve">предусмотрены мероприятия, позволяющие сельхозпредприятиям, крестьянским (фермерским) хозяйствам, гражданам, ведущим личные подсобные хозяйства, осуществлять реализацию собственной продукции на территории города с получением муниципальной финансовой поддержки. На реализацию мероприятий программы в 2025 году предусмотрено </w:t>
      </w:r>
      <w:r w:rsidR="00CF170A" w:rsidRPr="005B6887">
        <w:rPr>
          <w:bCs/>
          <w:sz w:val="26"/>
          <w:szCs w:val="26"/>
        </w:rPr>
        <w:t>5 640,0</w:t>
      </w:r>
      <w:r w:rsidR="00037618" w:rsidRPr="005B6887">
        <w:rPr>
          <w:bCs/>
          <w:sz w:val="26"/>
          <w:szCs w:val="26"/>
        </w:rPr>
        <w:t xml:space="preserve"> тыс. руб. </w:t>
      </w:r>
    </w:p>
    <w:p w:rsidR="004F0C8D" w:rsidRPr="005B6887" w:rsidRDefault="00886D11" w:rsidP="00037618">
      <w:pPr>
        <w:ind w:firstLine="709"/>
        <w:jc w:val="both"/>
        <w:rPr>
          <w:bCs/>
          <w:sz w:val="26"/>
          <w:szCs w:val="26"/>
        </w:rPr>
      </w:pPr>
      <w:r>
        <w:rPr>
          <w:bCs/>
          <w:sz w:val="26"/>
          <w:szCs w:val="26"/>
        </w:rPr>
        <w:t>В течение</w:t>
      </w:r>
      <w:r w:rsidR="00037618" w:rsidRPr="005B6887">
        <w:rPr>
          <w:bCs/>
          <w:sz w:val="26"/>
          <w:szCs w:val="26"/>
        </w:rPr>
        <w:t xml:space="preserve"> </w:t>
      </w:r>
      <w:r w:rsidR="00CF170A" w:rsidRPr="005B6887">
        <w:rPr>
          <w:bCs/>
          <w:sz w:val="26"/>
          <w:szCs w:val="26"/>
        </w:rPr>
        <w:t>2025</w:t>
      </w:r>
      <w:r w:rsidR="00422D28" w:rsidRPr="005B6887">
        <w:rPr>
          <w:bCs/>
          <w:sz w:val="26"/>
          <w:szCs w:val="26"/>
        </w:rPr>
        <w:t xml:space="preserve"> года</w:t>
      </w:r>
      <w:r>
        <w:rPr>
          <w:bCs/>
          <w:sz w:val="26"/>
          <w:szCs w:val="26"/>
        </w:rPr>
        <w:t xml:space="preserve"> </w:t>
      </w:r>
      <w:r w:rsidR="004F0C8D" w:rsidRPr="005B6887">
        <w:rPr>
          <w:bCs/>
          <w:sz w:val="26"/>
          <w:szCs w:val="26"/>
        </w:rPr>
        <w:t xml:space="preserve">предоставлена субсидия на поддержку животноводства КФХ </w:t>
      </w:r>
      <w:proofErr w:type="spellStart"/>
      <w:r w:rsidR="004F0C8D" w:rsidRPr="005B6887">
        <w:rPr>
          <w:bCs/>
          <w:sz w:val="26"/>
          <w:szCs w:val="26"/>
        </w:rPr>
        <w:t>Колещатову</w:t>
      </w:r>
      <w:proofErr w:type="spellEnd"/>
      <w:r w:rsidR="004F0C8D" w:rsidRPr="005B6887">
        <w:rPr>
          <w:bCs/>
          <w:sz w:val="26"/>
          <w:szCs w:val="26"/>
        </w:rPr>
        <w:t xml:space="preserve"> В.Д. в размере 5 587,0 тыс. руб.</w:t>
      </w:r>
    </w:p>
    <w:p w:rsidR="00037618" w:rsidRPr="005B6887" w:rsidRDefault="00037618" w:rsidP="00037618">
      <w:pPr>
        <w:ind w:firstLine="709"/>
        <w:jc w:val="both"/>
        <w:rPr>
          <w:bCs/>
          <w:sz w:val="26"/>
          <w:szCs w:val="26"/>
        </w:rPr>
      </w:pPr>
      <w:r w:rsidRPr="005B6887">
        <w:rPr>
          <w:bCs/>
          <w:sz w:val="26"/>
          <w:szCs w:val="26"/>
        </w:rPr>
        <w:t xml:space="preserve">Глава крестьянского (фермерского) хозяйства </w:t>
      </w:r>
      <w:proofErr w:type="spellStart"/>
      <w:r w:rsidRPr="005B6887">
        <w:rPr>
          <w:bCs/>
          <w:sz w:val="26"/>
          <w:szCs w:val="26"/>
        </w:rPr>
        <w:t>Колещатов</w:t>
      </w:r>
      <w:proofErr w:type="spellEnd"/>
      <w:r w:rsidRPr="005B6887">
        <w:rPr>
          <w:bCs/>
          <w:sz w:val="26"/>
          <w:szCs w:val="26"/>
        </w:rPr>
        <w:t xml:space="preserve"> В.Д. реализует продукцию (мясная, молочная, яйцо) через собственные магазины «Фермер».</w:t>
      </w:r>
    </w:p>
    <w:p w:rsidR="00794CEC" w:rsidRPr="005B6887" w:rsidRDefault="00794CEC" w:rsidP="002421C6">
      <w:pPr>
        <w:pStyle w:val="1"/>
        <w:ind w:firstLine="708"/>
        <w:rPr>
          <w:rFonts w:ascii="Times New Roman" w:hAnsi="Times New Roman" w:cs="Times New Roman"/>
          <w:sz w:val="26"/>
          <w:szCs w:val="26"/>
        </w:rPr>
      </w:pPr>
      <w:bookmarkStart w:id="54" w:name="_Toc213615378"/>
      <w:r w:rsidRPr="005B6887">
        <w:rPr>
          <w:rFonts w:ascii="Times New Roman" w:hAnsi="Times New Roman" w:cs="Times New Roman"/>
          <w:sz w:val="26"/>
          <w:szCs w:val="26"/>
        </w:rPr>
        <w:t>Потребительский рынок</w:t>
      </w:r>
      <w:r w:rsidR="00DB7F8A" w:rsidRPr="005B6887">
        <w:rPr>
          <w:rFonts w:ascii="Times New Roman" w:hAnsi="Times New Roman" w:cs="Times New Roman"/>
          <w:sz w:val="26"/>
          <w:szCs w:val="26"/>
        </w:rPr>
        <w:t>.</w:t>
      </w:r>
      <w:bookmarkEnd w:id="54"/>
    </w:p>
    <w:p w:rsidR="00311F4C" w:rsidRPr="005B6887" w:rsidRDefault="003E2D9A" w:rsidP="00034210">
      <w:pPr>
        <w:ind w:firstLine="709"/>
        <w:jc w:val="both"/>
        <w:rPr>
          <w:bCs/>
          <w:color w:val="FF0000"/>
          <w:sz w:val="26"/>
          <w:szCs w:val="26"/>
        </w:rPr>
      </w:pPr>
      <w:r w:rsidRPr="005B6887">
        <w:rPr>
          <w:bCs/>
          <w:sz w:val="26"/>
          <w:szCs w:val="26"/>
        </w:rPr>
        <w:t xml:space="preserve">За </w:t>
      </w:r>
      <w:r w:rsidR="002C29A6" w:rsidRPr="005B6887">
        <w:rPr>
          <w:bCs/>
          <w:sz w:val="26"/>
          <w:szCs w:val="26"/>
        </w:rPr>
        <w:t>2025</w:t>
      </w:r>
      <w:r w:rsidR="003310B3" w:rsidRPr="005B6887">
        <w:rPr>
          <w:bCs/>
          <w:sz w:val="26"/>
          <w:szCs w:val="26"/>
        </w:rPr>
        <w:t xml:space="preserve"> год</w:t>
      </w:r>
      <w:r w:rsidR="00E326D2" w:rsidRPr="005B6887">
        <w:rPr>
          <w:bCs/>
          <w:sz w:val="26"/>
          <w:szCs w:val="26"/>
        </w:rPr>
        <w:t xml:space="preserve"> по оценочным данным</w:t>
      </w:r>
      <w:r w:rsidRPr="005B6887">
        <w:rPr>
          <w:bCs/>
          <w:sz w:val="26"/>
          <w:szCs w:val="26"/>
        </w:rPr>
        <w:t xml:space="preserve"> оборот розничной торговли по полному кругу предприятий состави</w:t>
      </w:r>
      <w:r w:rsidR="00B809D8" w:rsidRPr="005B6887">
        <w:rPr>
          <w:bCs/>
          <w:sz w:val="26"/>
          <w:szCs w:val="26"/>
        </w:rPr>
        <w:t>л</w:t>
      </w:r>
      <w:r w:rsidRPr="005B6887">
        <w:rPr>
          <w:bCs/>
          <w:sz w:val="26"/>
          <w:szCs w:val="26"/>
        </w:rPr>
        <w:t xml:space="preserve"> </w:t>
      </w:r>
      <w:r w:rsidR="003310B3" w:rsidRPr="005B6887">
        <w:rPr>
          <w:bCs/>
          <w:sz w:val="26"/>
          <w:szCs w:val="26"/>
        </w:rPr>
        <w:t>7 874,</w:t>
      </w:r>
      <w:r w:rsidR="00886D11">
        <w:rPr>
          <w:bCs/>
          <w:sz w:val="26"/>
          <w:szCs w:val="26"/>
        </w:rPr>
        <w:t>4</w:t>
      </w:r>
      <w:r w:rsidRPr="005B6887">
        <w:rPr>
          <w:bCs/>
          <w:sz w:val="26"/>
          <w:szCs w:val="26"/>
        </w:rPr>
        <w:t xml:space="preserve"> млн.</w:t>
      </w:r>
      <w:r w:rsidR="00FA673C" w:rsidRPr="005B6887">
        <w:rPr>
          <w:bCs/>
          <w:sz w:val="26"/>
          <w:szCs w:val="26"/>
        </w:rPr>
        <w:t xml:space="preserve"> руб.</w:t>
      </w:r>
      <w:r w:rsidRPr="005B6887">
        <w:rPr>
          <w:bCs/>
          <w:sz w:val="26"/>
          <w:szCs w:val="26"/>
        </w:rPr>
        <w:t xml:space="preserve">, объем оказанных услуг – </w:t>
      </w:r>
      <w:r w:rsidR="002C29A6" w:rsidRPr="005B6887">
        <w:rPr>
          <w:bCs/>
          <w:sz w:val="26"/>
          <w:szCs w:val="26"/>
        </w:rPr>
        <w:t>1 062,1</w:t>
      </w:r>
      <w:r w:rsidRPr="005B6887">
        <w:rPr>
          <w:bCs/>
          <w:sz w:val="26"/>
          <w:szCs w:val="26"/>
        </w:rPr>
        <w:t xml:space="preserve"> млн. руб.</w:t>
      </w:r>
      <w:r w:rsidR="00EB33E5" w:rsidRPr="005B6887">
        <w:rPr>
          <w:bCs/>
          <w:sz w:val="26"/>
          <w:szCs w:val="26"/>
        </w:rPr>
        <w:t xml:space="preserve"> В расчёте на одного жителя в отчётном периоде реализовано потребительских товаров, по предварительным данным, на сумму </w:t>
      </w:r>
      <w:r w:rsidR="00670667" w:rsidRPr="005B6887">
        <w:rPr>
          <w:bCs/>
          <w:sz w:val="26"/>
          <w:szCs w:val="26"/>
        </w:rPr>
        <w:t>1</w:t>
      </w:r>
      <w:r w:rsidR="00AA1898" w:rsidRPr="005B6887">
        <w:rPr>
          <w:bCs/>
          <w:sz w:val="26"/>
          <w:szCs w:val="26"/>
        </w:rPr>
        <w:t>9</w:t>
      </w:r>
      <w:r w:rsidR="00886D11">
        <w:rPr>
          <w:bCs/>
          <w:sz w:val="26"/>
          <w:szCs w:val="26"/>
        </w:rPr>
        <w:t>1</w:t>
      </w:r>
      <w:r w:rsidR="00AA1898" w:rsidRPr="005B6887">
        <w:rPr>
          <w:bCs/>
          <w:sz w:val="26"/>
          <w:szCs w:val="26"/>
        </w:rPr>
        <w:t>,</w:t>
      </w:r>
      <w:r w:rsidR="00886D11">
        <w:rPr>
          <w:bCs/>
          <w:sz w:val="26"/>
          <w:szCs w:val="26"/>
        </w:rPr>
        <w:t>0</w:t>
      </w:r>
      <w:r w:rsidR="00EB33E5" w:rsidRPr="005B6887">
        <w:rPr>
          <w:bCs/>
          <w:sz w:val="26"/>
          <w:szCs w:val="26"/>
        </w:rPr>
        <w:t xml:space="preserve"> тыс. руб.</w:t>
      </w:r>
      <w:r w:rsidR="007F1A67" w:rsidRPr="005B6887">
        <w:rPr>
          <w:bCs/>
          <w:sz w:val="26"/>
          <w:szCs w:val="26"/>
        </w:rPr>
        <w:t xml:space="preserve"> Объем реализации платных услуг по предварительным данным в расчете на одного жителя состави</w:t>
      </w:r>
      <w:r w:rsidR="00B809D8" w:rsidRPr="005B6887">
        <w:rPr>
          <w:bCs/>
          <w:sz w:val="26"/>
          <w:szCs w:val="26"/>
        </w:rPr>
        <w:t>л</w:t>
      </w:r>
      <w:r w:rsidR="007F1A67" w:rsidRPr="005B6887">
        <w:rPr>
          <w:bCs/>
          <w:sz w:val="26"/>
          <w:szCs w:val="26"/>
        </w:rPr>
        <w:t xml:space="preserve"> </w:t>
      </w:r>
      <w:r w:rsidR="00AA1898" w:rsidRPr="005B6887">
        <w:rPr>
          <w:bCs/>
          <w:sz w:val="26"/>
          <w:szCs w:val="26"/>
        </w:rPr>
        <w:t>25,</w:t>
      </w:r>
      <w:r w:rsidR="00886D11">
        <w:rPr>
          <w:bCs/>
          <w:sz w:val="26"/>
          <w:szCs w:val="26"/>
        </w:rPr>
        <w:t>8</w:t>
      </w:r>
      <w:r w:rsidR="007F1A67" w:rsidRPr="005B6887">
        <w:rPr>
          <w:bCs/>
          <w:sz w:val="26"/>
          <w:szCs w:val="26"/>
        </w:rPr>
        <w:t xml:space="preserve"> тыс.</w:t>
      </w:r>
      <w:r w:rsidR="00655E41" w:rsidRPr="005B6887">
        <w:rPr>
          <w:bCs/>
          <w:sz w:val="26"/>
          <w:szCs w:val="26"/>
        </w:rPr>
        <w:t xml:space="preserve"> р</w:t>
      </w:r>
      <w:r w:rsidR="007F1A67" w:rsidRPr="005B6887">
        <w:rPr>
          <w:bCs/>
          <w:sz w:val="26"/>
          <w:szCs w:val="26"/>
        </w:rPr>
        <w:t>уб.</w:t>
      </w:r>
    </w:p>
    <w:p w:rsidR="00002700" w:rsidRPr="005B6887" w:rsidRDefault="00002700" w:rsidP="00002700">
      <w:pPr>
        <w:ind w:firstLine="708"/>
        <w:jc w:val="both"/>
        <w:rPr>
          <w:color w:val="FF0000"/>
          <w:sz w:val="26"/>
          <w:szCs w:val="26"/>
        </w:rPr>
      </w:pPr>
    </w:p>
    <w:p w:rsidR="00311F4C" w:rsidRPr="005B6887" w:rsidRDefault="0027470A" w:rsidP="00311F4C">
      <w:pPr>
        <w:jc w:val="both"/>
        <w:rPr>
          <w:color w:val="FF0000"/>
          <w:sz w:val="26"/>
          <w:szCs w:val="26"/>
        </w:rPr>
      </w:pPr>
      <w:r w:rsidRPr="005B6887">
        <w:rPr>
          <w:noProof/>
          <w:color w:val="FF0000"/>
        </w:rPr>
        <mc:AlternateContent>
          <mc:Choice Requires="wps">
            <w:drawing>
              <wp:anchor distT="0" distB="0" distL="114300" distR="114300" simplePos="0" relativeHeight="251671552" behindDoc="0" locked="0" layoutInCell="1" allowOverlap="1" wp14:anchorId="64255024" wp14:editId="06805DD5">
                <wp:simplePos x="0" y="0"/>
                <wp:positionH relativeFrom="column">
                  <wp:posOffset>3958590</wp:posOffset>
                </wp:positionH>
                <wp:positionV relativeFrom="paragraph">
                  <wp:posOffset>680720</wp:posOffset>
                </wp:positionV>
                <wp:extent cx="361950" cy="133350"/>
                <wp:effectExtent l="0" t="38100" r="57150" b="19050"/>
                <wp:wrapNone/>
                <wp:docPr id="19" name="Прямая со стрелкой 19"/>
                <wp:cNvGraphicFramePr/>
                <a:graphic xmlns:a="http://schemas.openxmlformats.org/drawingml/2006/main">
                  <a:graphicData uri="http://schemas.microsoft.com/office/word/2010/wordprocessingShape">
                    <wps:wsp>
                      <wps:cNvCnPr/>
                      <wps:spPr>
                        <a:xfrm flipV="1">
                          <a:off x="0" y="0"/>
                          <a:ext cx="361950" cy="1333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225CA12" id="Прямая со стрелкой 19" o:spid="_x0000_s1026" type="#_x0000_t32" style="position:absolute;margin-left:311.7pt;margin-top:53.6pt;width:28.5pt;height:10.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" strokecolor="#00b050">
                <v:stroke endarrow="block"/>
              </v:shape>
            </w:pict>
          </mc:Fallback>
        </mc:AlternateContent>
      </w:r>
      <w:r w:rsidR="00605610" w:rsidRPr="005B6887">
        <w:rPr>
          <w:noProof/>
          <w:color w:val="FF0000"/>
        </w:rPr>
        <mc:AlternateContent>
          <mc:Choice Requires="wps">
            <w:drawing>
              <wp:anchor distT="0" distB="0" distL="114300" distR="114300" simplePos="0" relativeHeight="251668480" behindDoc="0" locked="0" layoutInCell="1" allowOverlap="1" wp14:anchorId="059C6550" wp14:editId="5BE752A0">
                <wp:simplePos x="0" y="0"/>
                <wp:positionH relativeFrom="column">
                  <wp:posOffset>3866266</wp:posOffset>
                </wp:positionH>
                <wp:positionV relativeFrom="paragraph">
                  <wp:posOffset>806920</wp:posOffset>
                </wp:positionV>
                <wp:extent cx="600075" cy="281940"/>
                <wp:effectExtent l="0" t="0" r="0" b="3810"/>
                <wp:wrapNone/>
                <wp:docPr id="27" name="Надпись 27"/>
                <wp:cNvGraphicFramePr/>
                <a:graphic xmlns:a="http://schemas.openxmlformats.org/drawingml/2006/main">
                  <a:graphicData uri="http://schemas.microsoft.com/office/word/2010/wordprocessingShape">
                    <wps:wsp>
                      <wps:cNvSpPr txBox="1"/>
                      <wps:spPr>
                        <a:xfrm>
                          <a:off x="0" y="0"/>
                          <a:ext cx="600075" cy="281940"/>
                        </a:xfrm>
                        <a:prstGeom prst="rect">
                          <a:avLst/>
                        </a:prstGeom>
                        <a:noFill/>
                        <a:ln>
                          <a:noFill/>
                        </a:ln>
                        <a:effectLst/>
                      </wps:spPr>
                      <wps:txbx>
                        <w:txbxContent>
                          <w:p w:rsidR="003416EA" w:rsidRPr="004B22D4" w:rsidRDefault="003416EA" w:rsidP="004B22D4">
                            <w:pPr>
                              <w:tabs>
                                <w:tab w:val="left" w:pos="4188"/>
                              </w:tabs>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sidRPr="004B22D4">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C6550" id="Надпись 27" o:spid="_x0000_s1028" type="#_x0000_t202" style="position:absolute;left:0;text-align:left;margin-left:304.45pt;margin-top:63.55pt;width:47.25pt;height:2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" filled="f" stroked="f">
                <v:textbox>
                  <w:txbxContent>
                    <w:p w:rsidR="003416EA" w:rsidRPr="004B22D4" w:rsidRDefault="003416EA" w:rsidP="004B22D4">
                      <w:pPr>
                        <w:tabs>
                          <w:tab w:val="left" w:pos="4188"/>
                        </w:tabs>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w:t>
                      </w:r>
                      <w:r w:rsidRPr="004B22D4">
                        <w:rPr>
                          <w:noProof/>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311F4C" w:rsidRPr="005B6887">
        <w:rPr>
          <w:noProof/>
          <w:color w:val="FF0000"/>
        </w:rPr>
        <w:drawing>
          <wp:inline distT="0" distB="0" distL="0" distR="0" wp14:anchorId="5459B68A" wp14:editId="10BCB3FD">
            <wp:extent cx="5748793" cy="2027582"/>
            <wp:effectExtent l="0" t="0" r="4445"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6F24" w:rsidRPr="005B6887" w:rsidRDefault="00C968DC" w:rsidP="00A90C71">
      <w:pPr>
        <w:pStyle w:val="2"/>
        <w:rPr>
          <w:rFonts w:ascii="Times New Roman" w:hAnsi="Times New Roman" w:cs="Times New Roman"/>
          <w:i w:val="0"/>
        </w:rPr>
      </w:pPr>
      <w:bookmarkStart w:id="55" w:name="_Toc213615379"/>
      <w:r w:rsidRPr="005B6887">
        <w:rPr>
          <w:rFonts w:ascii="Times New Roman" w:hAnsi="Times New Roman" w:cs="Times New Roman"/>
          <w:i w:val="0"/>
        </w:rPr>
        <w:t>1. Розничная торговля.</w:t>
      </w:r>
      <w:bookmarkEnd w:id="55"/>
    </w:p>
    <w:p w:rsidR="00DC3F20" w:rsidRPr="005B6887" w:rsidRDefault="00DC3F20" w:rsidP="00DC3F20">
      <w:pPr>
        <w:ind w:firstLine="709"/>
        <w:jc w:val="both"/>
        <w:rPr>
          <w:bCs/>
          <w:sz w:val="26"/>
          <w:szCs w:val="26"/>
        </w:rPr>
      </w:pPr>
      <w:r w:rsidRPr="005B6887">
        <w:rPr>
          <w:bCs/>
          <w:sz w:val="26"/>
          <w:szCs w:val="26"/>
        </w:rPr>
        <w:t xml:space="preserve">На </w:t>
      </w:r>
      <w:r w:rsidR="00EB6B2F" w:rsidRPr="005B6887">
        <w:rPr>
          <w:bCs/>
          <w:sz w:val="26"/>
          <w:szCs w:val="26"/>
        </w:rPr>
        <w:t>01.01.2026</w:t>
      </w:r>
      <w:r w:rsidRPr="005B6887">
        <w:rPr>
          <w:bCs/>
          <w:sz w:val="26"/>
          <w:szCs w:val="26"/>
        </w:rPr>
        <w:t xml:space="preserve"> инфраструктуру потребительского рынка в городе составляют 16 торговы</w:t>
      </w:r>
      <w:r w:rsidR="001B77CD" w:rsidRPr="005B6887">
        <w:rPr>
          <w:bCs/>
          <w:sz w:val="26"/>
          <w:szCs w:val="26"/>
        </w:rPr>
        <w:t xml:space="preserve">х центров площадью 17 624,4 </w:t>
      </w:r>
      <w:proofErr w:type="spellStart"/>
      <w:r w:rsidR="001B77CD" w:rsidRPr="005B6887">
        <w:rPr>
          <w:bCs/>
          <w:sz w:val="26"/>
          <w:szCs w:val="26"/>
        </w:rPr>
        <w:t>кв.</w:t>
      </w:r>
      <w:r w:rsidRPr="005B6887">
        <w:rPr>
          <w:bCs/>
          <w:sz w:val="26"/>
          <w:szCs w:val="26"/>
        </w:rPr>
        <w:t>м</w:t>
      </w:r>
      <w:proofErr w:type="spellEnd"/>
      <w:r w:rsidRPr="005B6887">
        <w:rPr>
          <w:bCs/>
          <w:sz w:val="26"/>
          <w:szCs w:val="26"/>
        </w:rPr>
        <w:t>., 3</w:t>
      </w:r>
      <w:r w:rsidR="004F0C8D" w:rsidRPr="005B6887">
        <w:rPr>
          <w:bCs/>
          <w:sz w:val="26"/>
          <w:szCs w:val="26"/>
        </w:rPr>
        <w:t>17</w:t>
      </w:r>
      <w:r w:rsidRPr="005B6887">
        <w:rPr>
          <w:bCs/>
          <w:sz w:val="26"/>
          <w:szCs w:val="26"/>
        </w:rPr>
        <w:t xml:space="preserve"> продовольственных, непродовольственных и универсальных</w:t>
      </w:r>
      <w:r w:rsidR="004F0C8D" w:rsidRPr="005B6887">
        <w:rPr>
          <w:bCs/>
          <w:sz w:val="26"/>
          <w:szCs w:val="26"/>
        </w:rPr>
        <w:t xml:space="preserve"> магазинов площадью 44 632</w:t>
      </w:r>
      <w:r w:rsidR="000A3C31" w:rsidRPr="005B6887">
        <w:rPr>
          <w:bCs/>
          <w:sz w:val="26"/>
          <w:szCs w:val="26"/>
        </w:rPr>
        <w:t xml:space="preserve">,0 </w:t>
      </w:r>
      <w:proofErr w:type="spellStart"/>
      <w:r w:rsidR="000A3C31" w:rsidRPr="005B6887">
        <w:rPr>
          <w:bCs/>
          <w:sz w:val="26"/>
          <w:szCs w:val="26"/>
        </w:rPr>
        <w:t>кв.</w:t>
      </w:r>
      <w:r w:rsidR="004F0C8D" w:rsidRPr="005B6887">
        <w:rPr>
          <w:bCs/>
          <w:sz w:val="26"/>
          <w:szCs w:val="26"/>
        </w:rPr>
        <w:t>м</w:t>
      </w:r>
      <w:proofErr w:type="spellEnd"/>
      <w:r w:rsidR="004F0C8D" w:rsidRPr="005B6887">
        <w:rPr>
          <w:bCs/>
          <w:sz w:val="26"/>
          <w:szCs w:val="26"/>
        </w:rPr>
        <w:t xml:space="preserve">., </w:t>
      </w:r>
      <w:r w:rsidR="00252C0A">
        <w:rPr>
          <w:bCs/>
          <w:sz w:val="26"/>
          <w:szCs w:val="26"/>
        </w:rPr>
        <w:t xml:space="preserve">52 пункта выдачи заказов, </w:t>
      </w:r>
      <w:r w:rsidR="004F0C8D" w:rsidRPr="005B6887">
        <w:rPr>
          <w:bCs/>
          <w:sz w:val="26"/>
          <w:szCs w:val="26"/>
        </w:rPr>
        <w:t>а также 88</w:t>
      </w:r>
      <w:r w:rsidRPr="005B6887">
        <w:rPr>
          <w:bCs/>
          <w:sz w:val="26"/>
          <w:szCs w:val="26"/>
        </w:rPr>
        <w:t xml:space="preserve"> объектов нестационарной торговли (павильоны и киоски).</w:t>
      </w:r>
    </w:p>
    <w:p w:rsidR="005A50F2" w:rsidRPr="005B6887" w:rsidRDefault="005A50F2" w:rsidP="00034210">
      <w:pPr>
        <w:ind w:firstLine="709"/>
        <w:jc w:val="both"/>
        <w:rPr>
          <w:bCs/>
          <w:sz w:val="26"/>
          <w:szCs w:val="26"/>
        </w:rPr>
      </w:pPr>
      <w:r w:rsidRPr="005B6887">
        <w:rPr>
          <w:bCs/>
          <w:sz w:val="26"/>
          <w:szCs w:val="26"/>
        </w:rPr>
        <w:t xml:space="preserve">Количество стационарных и нестационарных торговых объектов </w:t>
      </w:r>
      <w:r w:rsidR="004F0C8D" w:rsidRPr="005B6887">
        <w:rPr>
          <w:bCs/>
          <w:sz w:val="26"/>
          <w:szCs w:val="26"/>
        </w:rPr>
        <w:t>в 2,5</w:t>
      </w:r>
      <w:r w:rsidRPr="005B6887">
        <w:rPr>
          <w:bCs/>
          <w:sz w:val="26"/>
          <w:szCs w:val="26"/>
        </w:rPr>
        <w:t xml:space="preserve"> раза выше норматива минимальной обеспеченности населения количеством торговых объектов, установленного постановлением Правительства Ханты-Мансийского округа - Югры от 05.08.2016 № 291-п «О нормативах минимальной обеспеченности населения площадью стационарных торговых объектов, нестационарных торговых объектов, торговых мест, используемых для осуществления деятельности по продаже товаров на ярмарках и розничных рынках в Ханты-Мансийском автономном округе – Югре». </w:t>
      </w:r>
    </w:p>
    <w:p w:rsidR="005A50F2" w:rsidRPr="005B6887" w:rsidRDefault="005A50F2" w:rsidP="00034210">
      <w:pPr>
        <w:ind w:firstLine="709"/>
        <w:jc w:val="both"/>
        <w:rPr>
          <w:bCs/>
          <w:color w:val="000000" w:themeColor="text1"/>
          <w:sz w:val="26"/>
          <w:szCs w:val="26"/>
        </w:rPr>
      </w:pPr>
      <w:r w:rsidRPr="005B6887">
        <w:rPr>
          <w:bCs/>
          <w:color w:val="000000" w:themeColor="text1"/>
          <w:sz w:val="26"/>
          <w:szCs w:val="26"/>
        </w:rPr>
        <w:t>Оптовая торговля в городе не развивается. Сказывается близость крупных городов, таких как Сургут, где прежде всего большую роль играет удобная транспортная «развязка» и развитая материально-техническая база.</w:t>
      </w:r>
    </w:p>
    <w:p w:rsidR="006215B3" w:rsidRPr="005B6887" w:rsidRDefault="006215B3" w:rsidP="006215B3">
      <w:pPr>
        <w:snapToGrid/>
        <w:jc w:val="center"/>
        <w:rPr>
          <w:sz w:val="26"/>
        </w:rPr>
      </w:pPr>
    </w:p>
    <w:p w:rsidR="006215B3" w:rsidRPr="005B6887" w:rsidRDefault="006215B3" w:rsidP="006215B3">
      <w:pPr>
        <w:snapToGrid/>
        <w:jc w:val="center"/>
        <w:rPr>
          <w:sz w:val="26"/>
        </w:rPr>
      </w:pPr>
      <w:r w:rsidRPr="005B6887">
        <w:rPr>
          <w:sz w:val="26"/>
        </w:rPr>
        <w:t>Структура предприятий торговли в динамике:</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4028"/>
        <w:gridCol w:w="1707"/>
        <w:gridCol w:w="1870"/>
        <w:gridCol w:w="1877"/>
      </w:tblGrid>
      <w:tr w:rsidR="00B060DB" w:rsidRPr="005B6887" w:rsidTr="005A50F2">
        <w:trPr>
          <w:trHeight w:val="313"/>
          <w:tblCellSpacing w:w="20" w:type="dxa"/>
          <w:jc w:val="center"/>
        </w:trPr>
        <w:tc>
          <w:tcPr>
            <w:tcW w:w="2092" w:type="pct"/>
            <w:shd w:val="clear" w:color="auto" w:fill="auto"/>
          </w:tcPr>
          <w:p w:rsidR="006215B3" w:rsidRPr="005B6887" w:rsidRDefault="006215B3" w:rsidP="0039251C">
            <w:pPr>
              <w:snapToGrid/>
              <w:spacing w:line="240" w:lineRule="atLeast"/>
              <w:jc w:val="both"/>
            </w:pPr>
            <w:r w:rsidRPr="005B6887">
              <w:t>Наименование объектов потребительского рынка</w:t>
            </w:r>
          </w:p>
        </w:tc>
        <w:tc>
          <w:tcPr>
            <w:tcW w:w="879" w:type="pct"/>
            <w:shd w:val="clear" w:color="auto" w:fill="auto"/>
          </w:tcPr>
          <w:p w:rsidR="006215B3" w:rsidRPr="005B6887" w:rsidRDefault="00944BEA" w:rsidP="0039251C">
            <w:pPr>
              <w:snapToGrid/>
              <w:spacing w:line="240" w:lineRule="atLeast"/>
              <w:jc w:val="center"/>
            </w:pPr>
            <w:r w:rsidRPr="005B6887">
              <w:t>На 01.01.202</w:t>
            </w:r>
            <w:r w:rsidR="002F3A74" w:rsidRPr="005B6887">
              <w:t>5</w:t>
            </w:r>
          </w:p>
          <w:p w:rsidR="006215B3" w:rsidRPr="005B6887" w:rsidRDefault="006215B3" w:rsidP="0039251C">
            <w:pPr>
              <w:snapToGrid/>
              <w:spacing w:line="240" w:lineRule="atLeast"/>
              <w:jc w:val="center"/>
            </w:pPr>
          </w:p>
        </w:tc>
        <w:tc>
          <w:tcPr>
            <w:tcW w:w="965" w:type="pct"/>
          </w:tcPr>
          <w:p w:rsidR="006215B3" w:rsidRPr="005B6887" w:rsidRDefault="00AA39A5" w:rsidP="0039251C">
            <w:pPr>
              <w:snapToGrid/>
              <w:spacing w:line="240" w:lineRule="atLeast"/>
              <w:jc w:val="center"/>
            </w:pPr>
            <w:r w:rsidRPr="005B6887">
              <w:t xml:space="preserve">На </w:t>
            </w:r>
            <w:r w:rsidR="00EB6B2F" w:rsidRPr="005B6887">
              <w:t>01.01.2026</w:t>
            </w:r>
          </w:p>
          <w:p w:rsidR="006215B3" w:rsidRPr="005B6887" w:rsidRDefault="006215B3" w:rsidP="0039251C">
            <w:pPr>
              <w:snapToGrid/>
              <w:spacing w:line="240" w:lineRule="atLeast"/>
              <w:jc w:val="center"/>
            </w:pPr>
            <w:r w:rsidRPr="005B6887">
              <w:t>оценка</w:t>
            </w:r>
          </w:p>
        </w:tc>
        <w:tc>
          <w:tcPr>
            <w:tcW w:w="958" w:type="pct"/>
          </w:tcPr>
          <w:p w:rsidR="006215B3" w:rsidRPr="005B6887" w:rsidRDefault="006215B3" w:rsidP="0039251C">
            <w:pPr>
              <w:snapToGrid/>
              <w:spacing w:line="240" w:lineRule="atLeast"/>
              <w:jc w:val="center"/>
            </w:pPr>
            <w:r w:rsidRPr="005B6887">
              <w:t>Темп роста%</w:t>
            </w:r>
          </w:p>
        </w:tc>
      </w:tr>
      <w:tr w:rsidR="00DC3F20" w:rsidRPr="005B6887" w:rsidTr="005A50F2">
        <w:trPr>
          <w:tblCellSpacing w:w="20" w:type="dxa"/>
          <w:jc w:val="center"/>
        </w:trPr>
        <w:tc>
          <w:tcPr>
            <w:tcW w:w="2092" w:type="pct"/>
            <w:shd w:val="clear" w:color="auto" w:fill="auto"/>
          </w:tcPr>
          <w:p w:rsidR="00DC3F20" w:rsidRPr="005B6887" w:rsidRDefault="00DC3F20" w:rsidP="00DC3F20">
            <w:pPr>
              <w:snapToGrid/>
              <w:spacing w:line="240" w:lineRule="atLeast"/>
              <w:jc w:val="both"/>
            </w:pPr>
            <w:r w:rsidRPr="005B6887">
              <w:t>Магазины</w:t>
            </w:r>
          </w:p>
        </w:tc>
        <w:tc>
          <w:tcPr>
            <w:tcW w:w="879" w:type="pct"/>
          </w:tcPr>
          <w:p w:rsidR="00DC3F20" w:rsidRPr="005B6887" w:rsidRDefault="00DC3F20" w:rsidP="00DC3F20">
            <w:pPr>
              <w:snapToGrid/>
              <w:spacing w:line="240" w:lineRule="atLeast"/>
              <w:jc w:val="center"/>
            </w:pPr>
            <w:r w:rsidRPr="005B6887">
              <w:t>377</w:t>
            </w:r>
          </w:p>
        </w:tc>
        <w:tc>
          <w:tcPr>
            <w:tcW w:w="965" w:type="pct"/>
          </w:tcPr>
          <w:p w:rsidR="00DC3F20" w:rsidRPr="005B6887" w:rsidRDefault="0011177B" w:rsidP="00DC3F20">
            <w:pPr>
              <w:snapToGrid/>
              <w:spacing w:line="240" w:lineRule="atLeast"/>
              <w:jc w:val="center"/>
              <w:rPr>
                <w:color w:val="000000" w:themeColor="text1"/>
              </w:rPr>
            </w:pPr>
            <w:r>
              <w:rPr>
                <w:color w:val="000000" w:themeColor="text1"/>
              </w:rPr>
              <w:t>317</w:t>
            </w:r>
          </w:p>
        </w:tc>
        <w:tc>
          <w:tcPr>
            <w:tcW w:w="958" w:type="pct"/>
          </w:tcPr>
          <w:p w:rsidR="00DC3F20" w:rsidRPr="005B6887" w:rsidRDefault="0011177B" w:rsidP="00DC3F20">
            <w:pPr>
              <w:snapToGrid/>
              <w:spacing w:line="240" w:lineRule="atLeast"/>
              <w:jc w:val="center"/>
              <w:rPr>
                <w:color w:val="000000" w:themeColor="text1"/>
              </w:rPr>
            </w:pPr>
            <w:r>
              <w:rPr>
                <w:color w:val="000000" w:themeColor="text1"/>
              </w:rPr>
              <w:t>84</w:t>
            </w:r>
          </w:p>
        </w:tc>
      </w:tr>
      <w:tr w:rsidR="00252C0A" w:rsidRPr="005B6887" w:rsidTr="005A50F2">
        <w:trPr>
          <w:trHeight w:val="215"/>
          <w:tblCellSpacing w:w="20" w:type="dxa"/>
          <w:jc w:val="center"/>
        </w:trPr>
        <w:tc>
          <w:tcPr>
            <w:tcW w:w="2092" w:type="pct"/>
            <w:shd w:val="clear" w:color="auto" w:fill="auto"/>
          </w:tcPr>
          <w:p w:rsidR="00252C0A" w:rsidRPr="00252C0A" w:rsidRDefault="00252C0A" w:rsidP="00DC3F20">
            <w:pPr>
              <w:snapToGrid/>
              <w:spacing w:line="240" w:lineRule="atLeast"/>
              <w:jc w:val="both"/>
              <w:outlineLvl w:val="6"/>
              <w:rPr>
                <w:lang w:eastAsia="x-none"/>
              </w:rPr>
            </w:pPr>
            <w:r>
              <w:rPr>
                <w:lang w:eastAsia="x-none"/>
              </w:rPr>
              <w:t>Пункты выдачи заказов</w:t>
            </w:r>
          </w:p>
        </w:tc>
        <w:tc>
          <w:tcPr>
            <w:tcW w:w="879" w:type="pct"/>
          </w:tcPr>
          <w:p w:rsidR="00252C0A" w:rsidRPr="005B6887" w:rsidRDefault="00252C0A" w:rsidP="00DC3F20">
            <w:pPr>
              <w:snapToGrid/>
              <w:spacing w:line="240" w:lineRule="atLeast"/>
              <w:jc w:val="center"/>
            </w:pPr>
            <w:r>
              <w:t>42</w:t>
            </w:r>
          </w:p>
        </w:tc>
        <w:tc>
          <w:tcPr>
            <w:tcW w:w="965" w:type="pct"/>
          </w:tcPr>
          <w:p w:rsidR="00252C0A" w:rsidRPr="005B6887" w:rsidRDefault="00252C0A" w:rsidP="00DC3F20">
            <w:pPr>
              <w:snapToGrid/>
              <w:spacing w:line="240" w:lineRule="atLeast"/>
              <w:jc w:val="center"/>
              <w:rPr>
                <w:color w:val="000000" w:themeColor="text1"/>
              </w:rPr>
            </w:pPr>
            <w:r>
              <w:rPr>
                <w:color w:val="000000" w:themeColor="text1"/>
              </w:rPr>
              <w:t>52</w:t>
            </w:r>
          </w:p>
        </w:tc>
        <w:tc>
          <w:tcPr>
            <w:tcW w:w="958" w:type="pct"/>
          </w:tcPr>
          <w:p w:rsidR="00252C0A" w:rsidRPr="005B6887" w:rsidRDefault="00252C0A" w:rsidP="00DC3F20">
            <w:pPr>
              <w:snapToGrid/>
              <w:spacing w:line="240" w:lineRule="atLeast"/>
              <w:jc w:val="center"/>
              <w:rPr>
                <w:color w:val="000000" w:themeColor="text1"/>
              </w:rPr>
            </w:pPr>
            <w:bookmarkStart w:id="56" w:name="_GoBack"/>
            <w:bookmarkEnd w:id="56"/>
            <w:r>
              <w:rPr>
                <w:color w:val="000000" w:themeColor="text1"/>
              </w:rPr>
              <w:t>124</w:t>
            </w:r>
          </w:p>
        </w:tc>
      </w:tr>
      <w:tr w:rsidR="00DC3F20" w:rsidRPr="005B6887" w:rsidTr="005A50F2">
        <w:trPr>
          <w:trHeight w:val="215"/>
          <w:tblCellSpacing w:w="20" w:type="dxa"/>
          <w:jc w:val="center"/>
        </w:trPr>
        <w:tc>
          <w:tcPr>
            <w:tcW w:w="2092" w:type="pct"/>
            <w:shd w:val="clear" w:color="auto" w:fill="auto"/>
          </w:tcPr>
          <w:p w:rsidR="00DC3F20" w:rsidRPr="005B6887" w:rsidRDefault="00DC3F20" w:rsidP="00DC3F20">
            <w:pPr>
              <w:snapToGrid/>
              <w:spacing w:line="240" w:lineRule="atLeast"/>
              <w:jc w:val="both"/>
              <w:outlineLvl w:val="6"/>
              <w:rPr>
                <w:lang w:val="x-none" w:eastAsia="x-none"/>
              </w:rPr>
            </w:pPr>
            <w:r w:rsidRPr="005B6887">
              <w:rPr>
                <w:lang w:val="x-none" w:eastAsia="x-none"/>
              </w:rPr>
              <w:t>Торговые комплексы и центры</w:t>
            </w:r>
          </w:p>
        </w:tc>
        <w:tc>
          <w:tcPr>
            <w:tcW w:w="879" w:type="pct"/>
          </w:tcPr>
          <w:p w:rsidR="00DC3F20" w:rsidRPr="005B6887" w:rsidRDefault="00DC3F20" w:rsidP="00DC3F20">
            <w:pPr>
              <w:snapToGrid/>
              <w:spacing w:line="240" w:lineRule="atLeast"/>
              <w:jc w:val="center"/>
            </w:pPr>
            <w:r w:rsidRPr="005B6887">
              <w:t>16</w:t>
            </w:r>
          </w:p>
        </w:tc>
        <w:tc>
          <w:tcPr>
            <w:tcW w:w="965" w:type="pct"/>
          </w:tcPr>
          <w:p w:rsidR="00DC3F20" w:rsidRPr="005B6887" w:rsidRDefault="00DC3F20" w:rsidP="00DC3F20">
            <w:pPr>
              <w:snapToGrid/>
              <w:spacing w:line="240" w:lineRule="atLeast"/>
              <w:jc w:val="center"/>
              <w:rPr>
                <w:color w:val="000000" w:themeColor="text1"/>
              </w:rPr>
            </w:pPr>
            <w:r w:rsidRPr="005B6887">
              <w:rPr>
                <w:color w:val="000000" w:themeColor="text1"/>
              </w:rPr>
              <w:t>16</w:t>
            </w:r>
          </w:p>
        </w:tc>
        <w:tc>
          <w:tcPr>
            <w:tcW w:w="958" w:type="pct"/>
          </w:tcPr>
          <w:p w:rsidR="00DC3F20" w:rsidRPr="005B6887" w:rsidRDefault="00DC3F20" w:rsidP="00DC3F20">
            <w:pPr>
              <w:snapToGrid/>
              <w:spacing w:line="240" w:lineRule="atLeast"/>
              <w:jc w:val="center"/>
              <w:rPr>
                <w:color w:val="000000" w:themeColor="text1"/>
              </w:rPr>
            </w:pPr>
            <w:r w:rsidRPr="005B6887">
              <w:rPr>
                <w:color w:val="000000" w:themeColor="text1"/>
              </w:rPr>
              <w:t>100</w:t>
            </w:r>
          </w:p>
        </w:tc>
      </w:tr>
      <w:tr w:rsidR="00DC3F20" w:rsidRPr="005B6887" w:rsidTr="005A50F2">
        <w:trPr>
          <w:trHeight w:val="223"/>
          <w:tblCellSpacing w:w="20" w:type="dxa"/>
          <w:jc w:val="center"/>
        </w:trPr>
        <w:tc>
          <w:tcPr>
            <w:tcW w:w="2092" w:type="pct"/>
            <w:shd w:val="clear" w:color="auto" w:fill="auto"/>
          </w:tcPr>
          <w:p w:rsidR="00DC3F20" w:rsidRPr="005B6887" w:rsidRDefault="00DC3F20" w:rsidP="00DC3F20">
            <w:pPr>
              <w:snapToGrid/>
              <w:spacing w:line="240" w:lineRule="atLeast"/>
              <w:jc w:val="both"/>
              <w:outlineLvl w:val="6"/>
              <w:rPr>
                <w:lang w:val="x-none" w:eastAsia="x-none"/>
              </w:rPr>
            </w:pPr>
            <w:r w:rsidRPr="005B6887">
              <w:rPr>
                <w:lang w:val="x-none" w:eastAsia="x-none"/>
              </w:rPr>
              <w:t>Павильоны</w:t>
            </w:r>
          </w:p>
        </w:tc>
        <w:tc>
          <w:tcPr>
            <w:tcW w:w="879" w:type="pct"/>
          </w:tcPr>
          <w:p w:rsidR="00DC3F20" w:rsidRPr="005B6887" w:rsidRDefault="00DC3F20" w:rsidP="00DC3F20">
            <w:pPr>
              <w:snapToGrid/>
              <w:spacing w:line="240" w:lineRule="atLeast"/>
              <w:jc w:val="center"/>
            </w:pPr>
            <w:r w:rsidRPr="005B6887">
              <w:t>67</w:t>
            </w:r>
          </w:p>
        </w:tc>
        <w:tc>
          <w:tcPr>
            <w:tcW w:w="965" w:type="pct"/>
          </w:tcPr>
          <w:p w:rsidR="00DC3F20" w:rsidRPr="005B6887" w:rsidRDefault="00DC3F20" w:rsidP="00DC3F20">
            <w:pPr>
              <w:snapToGrid/>
              <w:spacing w:line="240" w:lineRule="atLeast"/>
              <w:jc w:val="center"/>
              <w:rPr>
                <w:color w:val="000000" w:themeColor="text1"/>
              </w:rPr>
            </w:pPr>
            <w:r w:rsidRPr="005B6887">
              <w:rPr>
                <w:color w:val="000000" w:themeColor="text1"/>
              </w:rPr>
              <w:t>8</w:t>
            </w:r>
            <w:r w:rsidR="0011177B">
              <w:rPr>
                <w:color w:val="000000" w:themeColor="text1"/>
              </w:rPr>
              <w:t>8</w:t>
            </w:r>
          </w:p>
        </w:tc>
        <w:tc>
          <w:tcPr>
            <w:tcW w:w="958" w:type="pct"/>
          </w:tcPr>
          <w:p w:rsidR="00DC3F20" w:rsidRPr="005B6887" w:rsidRDefault="0011177B" w:rsidP="00DC3F20">
            <w:pPr>
              <w:snapToGrid/>
              <w:spacing w:line="240" w:lineRule="atLeast"/>
              <w:jc w:val="center"/>
              <w:rPr>
                <w:color w:val="000000" w:themeColor="text1"/>
              </w:rPr>
            </w:pPr>
            <w:r>
              <w:rPr>
                <w:color w:val="000000" w:themeColor="text1"/>
              </w:rPr>
              <w:t>131</w:t>
            </w:r>
          </w:p>
        </w:tc>
      </w:tr>
      <w:tr w:rsidR="00DC3F20" w:rsidRPr="005B6887" w:rsidTr="005A50F2">
        <w:trPr>
          <w:tblCellSpacing w:w="20" w:type="dxa"/>
          <w:jc w:val="center"/>
        </w:trPr>
        <w:tc>
          <w:tcPr>
            <w:tcW w:w="2092" w:type="pct"/>
            <w:shd w:val="clear" w:color="auto" w:fill="auto"/>
          </w:tcPr>
          <w:p w:rsidR="00DC3F20" w:rsidRPr="005B6887" w:rsidRDefault="00DC3F20" w:rsidP="00DC3F20">
            <w:pPr>
              <w:snapToGrid/>
              <w:spacing w:line="240" w:lineRule="atLeast"/>
              <w:jc w:val="both"/>
            </w:pPr>
            <w:r w:rsidRPr="005B6887">
              <w:t>Мелкорозничная сеть (киоски)</w:t>
            </w:r>
          </w:p>
        </w:tc>
        <w:tc>
          <w:tcPr>
            <w:tcW w:w="879" w:type="pct"/>
          </w:tcPr>
          <w:p w:rsidR="00DC3F20" w:rsidRPr="005B6887" w:rsidRDefault="00DC3F20" w:rsidP="00DC3F20">
            <w:pPr>
              <w:snapToGrid/>
              <w:spacing w:line="240" w:lineRule="atLeast"/>
              <w:jc w:val="center"/>
            </w:pPr>
            <w:r w:rsidRPr="005B6887">
              <w:t>2</w:t>
            </w:r>
          </w:p>
        </w:tc>
        <w:tc>
          <w:tcPr>
            <w:tcW w:w="965" w:type="pct"/>
          </w:tcPr>
          <w:p w:rsidR="00DC3F20" w:rsidRPr="005B6887" w:rsidRDefault="00DC3F20" w:rsidP="00DC3F20">
            <w:pPr>
              <w:snapToGrid/>
              <w:spacing w:line="240" w:lineRule="atLeast"/>
              <w:jc w:val="center"/>
              <w:rPr>
                <w:color w:val="000000" w:themeColor="text1"/>
              </w:rPr>
            </w:pPr>
            <w:r w:rsidRPr="005B6887">
              <w:rPr>
                <w:color w:val="000000" w:themeColor="text1"/>
              </w:rPr>
              <w:t>2</w:t>
            </w:r>
          </w:p>
        </w:tc>
        <w:tc>
          <w:tcPr>
            <w:tcW w:w="958" w:type="pct"/>
          </w:tcPr>
          <w:p w:rsidR="00DC3F20" w:rsidRPr="005B6887" w:rsidRDefault="00DC3F20" w:rsidP="00DC3F20">
            <w:pPr>
              <w:snapToGrid/>
              <w:spacing w:line="240" w:lineRule="atLeast"/>
              <w:jc w:val="center"/>
              <w:rPr>
                <w:color w:val="000000" w:themeColor="text1"/>
              </w:rPr>
            </w:pPr>
            <w:r w:rsidRPr="005B6887">
              <w:rPr>
                <w:color w:val="000000" w:themeColor="text1"/>
              </w:rPr>
              <w:t>100</w:t>
            </w:r>
          </w:p>
        </w:tc>
      </w:tr>
      <w:tr w:rsidR="00DC3F20" w:rsidRPr="005B6887" w:rsidTr="005A50F2">
        <w:trPr>
          <w:tblCellSpacing w:w="20" w:type="dxa"/>
          <w:jc w:val="center"/>
        </w:trPr>
        <w:tc>
          <w:tcPr>
            <w:tcW w:w="2092" w:type="pct"/>
            <w:shd w:val="clear" w:color="auto" w:fill="auto"/>
          </w:tcPr>
          <w:p w:rsidR="00DC3F20" w:rsidRPr="005B6887" w:rsidRDefault="00DC3F20" w:rsidP="00DC3F20">
            <w:pPr>
              <w:snapToGrid/>
              <w:spacing w:line="240" w:lineRule="atLeast"/>
              <w:jc w:val="both"/>
            </w:pPr>
            <w:r w:rsidRPr="005B6887">
              <w:t>Всего</w:t>
            </w:r>
          </w:p>
        </w:tc>
        <w:tc>
          <w:tcPr>
            <w:tcW w:w="879" w:type="pct"/>
          </w:tcPr>
          <w:p w:rsidR="00DC3F20" w:rsidRPr="005B6887" w:rsidRDefault="00DC3F20" w:rsidP="00DC3F20">
            <w:pPr>
              <w:snapToGrid/>
              <w:spacing w:line="240" w:lineRule="atLeast"/>
              <w:jc w:val="center"/>
            </w:pPr>
            <w:r w:rsidRPr="005B6887">
              <w:t>462</w:t>
            </w:r>
          </w:p>
        </w:tc>
        <w:tc>
          <w:tcPr>
            <w:tcW w:w="965" w:type="pct"/>
          </w:tcPr>
          <w:p w:rsidR="00DC3F20" w:rsidRPr="005B6887" w:rsidRDefault="0011177B" w:rsidP="00DC3F20">
            <w:pPr>
              <w:snapToGrid/>
              <w:spacing w:line="240" w:lineRule="atLeast"/>
              <w:jc w:val="center"/>
              <w:rPr>
                <w:color w:val="000000" w:themeColor="text1"/>
              </w:rPr>
            </w:pPr>
            <w:r>
              <w:rPr>
                <w:color w:val="000000" w:themeColor="text1"/>
              </w:rPr>
              <w:t>423</w:t>
            </w:r>
          </w:p>
        </w:tc>
        <w:tc>
          <w:tcPr>
            <w:tcW w:w="958" w:type="pct"/>
          </w:tcPr>
          <w:p w:rsidR="00DC3F20" w:rsidRPr="005B6887" w:rsidRDefault="0011177B" w:rsidP="00DC3F20">
            <w:pPr>
              <w:snapToGrid/>
              <w:spacing w:line="240" w:lineRule="atLeast"/>
              <w:jc w:val="center"/>
              <w:rPr>
                <w:color w:val="000000" w:themeColor="text1"/>
              </w:rPr>
            </w:pPr>
            <w:r>
              <w:rPr>
                <w:color w:val="000000" w:themeColor="text1"/>
              </w:rPr>
              <w:t>92</w:t>
            </w:r>
          </w:p>
        </w:tc>
      </w:tr>
    </w:tbl>
    <w:p w:rsidR="005A50F2" w:rsidRPr="005B6887" w:rsidRDefault="005A50F2" w:rsidP="007F5D31">
      <w:pPr>
        <w:ind w:firstLine="709"/>
        <w:jc w:val="both"/>
        <w:rPr>
          <w:bCs/>
          <w:sz w:val="26"/>
          <w:szCs w:val="26"/>
        </w:rPr>
      </w:pPr>
      <w:r w:rsidRPr="005B6887">
        <w:rPr>
          <w:bCs/>
          <w:sz w:val="26"/>
          <w:szCs w:val="26"/>
        </w:rPr>
        <w:t xml:space="preserve">Также на территории города работают </w:t>
      </w:r>
      <w:r w:rsidR="004F0C8D" w:rsidRPr="005B6887">
        <w:rPr>
          <w:bCs/>
          <w:sz w:val="26"/>
          <w:szCs w:val="26"/>
        </w:rPr>
        <w:t>21</w:t>
      </w:r>
      <w:r w:rsidRPr="005B6887">
        <w:rPr>
          <w:bCs/>
          <w:sz w:val="26"/>
          <w:szCs w:val="26"/>
        </w:rPr>
        <w:t xml:space="preserve"> аптечны</w:t>
      </w:r>
      <w:r w:rsidR="004F0C8D" w:rsidRPr="005B6887">
        <w:rPr>
          <w:bCs/>
          <w:sz w:val="26"/>
          <w:szCs w:val="26"/>
        </w:rPr>
        <w:t>й</w:t>
      </w:r>
      <w:r w:rsidRPr="005B6887">
        <w:rPr>
          <w:bCs/>
          <w:sz w:val="26"/>
          <w:szCs w:val="26"/>
        </w:rPr>
        <w:t xml:space="preserve"> магазин и </w:t>
      </w:r>
      <w:r w:rsidR="0045785F" w:rsidRPr="005B6887">
        <w:rPr>
          <w:bCs/>
          <w:sz w:val="26"/>
          <w:szCs w:val="26"/>
        </w:rPr>
        <w:t>2</w:t>
      </w:r>
      <w:r w:rsidRPr="005B6887">
        <w:rPr>
          <w:bCs/>
          <w:sz w:val="26"/>
          <w:szCs w:val="26"/>
        </w:rPr>
        <w:t xml:space="preserve"> аптечны</w:t>
      </w:r>
      <w:r w:rsidR="0045785F" w:rsidRPr="005B6887">
        <w:rPr>
          <w:bCs/>
          <w:sz w:val="26"/>
          <w:szCs w:val="26"/>
        </w:rPr>
        <w:t>х</w:t>
      </w:r>
      <w:r w:rsidRPr="005B6887">
        <w:rPr>
          <w:bCs/>
          <w:sz w:val="26"/>
          <w:szCs w:val="26"/>
        </w:rPr>
        <w:t xml:space="preserve"> пункт</w:t>
      </w:r>
      <w:r w:rsidR="0045785F" w:rsidRPr="005B6887">
        <w:rPr>
          <w:bCs/>
          <w:sz w:val="26"/>
          <w:szCs w:val="26"/>
        </w:rPr>
        <w:t>а</w:t>
      </w:r>
      <w:r w:rsidRPr="005B6887">
        <w:rPr>
          <w:bCs/>
          <w:sz w:val="26"/>
          <w:szCs w:val="26"/>
        </w:rPr>
        <w:t>, представленных 12 федеральными и региональными сетями, осуществляющие розничную торговлю лекарственными средствами.</w:t>
      </w:r>
    </w:p>
    <w:p w:rsidR="00037618" w:rsidRPr="005B6887" w:rsidRDefault="00037618" w:rsidP="00037618">
      <w:pPr>
        <w:ind w:firstLine="709"/>
        <w:jc w:val="both"/>
        <w:rPr>
          <w:bCs/>
          <w:sz w:val="26"/>
          <w:szCs w:val="26"/>
        </w:rPr>
      </w:pPr>
      <w:r w:rsidRPr="005B6887">
        <w:rPr>
          <w:bCs/>
          <w:sz w:val="26"/>
          <w:szCs w:val="26"/>
        </w:rPr>
        <w:t>Реализация нефтепродуктов и газа населению осуществляется на 9 объектах, в том числе на 5 автомобильных заправочных станциях и 4 автомобильных газозаправочных станциях.</w:t>
      </w:r>
    </w:p>
    <w:p w:rsidR="00037618" w:rsidRPr="005B6887" w:rsidRDefault="00037618" w:rsidP="00037618">
      <w:pPr>
        <w:ind w:firstLine="709"/>
        <w:jc w:val="both"/>
        <w:rPr>
          <w:bCs/>
          <w:sz w:val="26"/>
          <w:szCs w:val="26"/>
        </w:rPr>
      </w:pPr>
      <w:r w:rsidRPr="005B6887">
        <w:rPr>
          <w:bCs/>
          <w:sz w:val="26"/>
          <w:szCs w:val="26"/>
        </w:rPr>
        <w:t>В схему размещения нестационарных торговых объектов на территории города Пыть-Яха, утвержденную постановлением администрации города Пыть-Яха от 20.05.2016 № 117-па (в ред. от 15.08.2024)</w:t>
      </w:r>
      <w:r w:rsidR="0011177B">
        <w:rPr>
          <w:bCs/>
          <w:sz w:val="26"/>
          <w:szCs w:val="26"/>
        </w:rPr>
        <w:t>,</w:t>
      </w:r>
      <w:r w:rsidRPr="005B6887">
        <w:rPr>
          <w:bCs/>
          <w:sz w:val="26"/>
          <w:szCs w:val="26"/>
        </w:rPr>
        <w:t xml:space="preserve"> включено 71 место размещения нестационарных торговых объектов.</w:t>
      </w:r>
    </w:p>
    <w:p w:rsidR="00E34B82" w:rsidRPr="005B6887" w:rsidRDefault="00E34B82" w:rsidP="004A7718">
      <w:pPr>
        <w:snapToGrid/>
        <w:ind w:firstLine="720"/>
        <w:jc w:val="both"/>
        <w:rPr>
          <w:color w:val="FF0000"/>
          <w:sz w:val="26"/>
        </w:rPr>
      </w:pPr>
    </w:p>
    <w:p w:rsidR="00B251D9" w:rsidRPr="005B6887" w:rsidRDefault="00C968DC" w:rsidP="00A90C71">
      <w:pPr>
        <w:pStyle w:val="2"/>
        <w:rPr>
          <w:rFonts w:ascii="Times New Roman" w:hAnsi="Times New Roman" w:cs="Times New Roman"/>
          <w:i w:val="0"/>
          <w:sz w:val="26"/>
          <w:szCs w:val="26"/>
        </w:rPr>
      </w:pPr>
      <w:bookmarkStart w:id="57" w:name="_Toc213615380"/>
      <w:r w:rsidRPr="005B6887">
        <w:rPr>
          <w:rFonts w:ascii="Times New Roman" w:hAnsi="Times New Roman" w:cs="Times New Roman"/>
          <w:i w:val="0"/>
          <w:sz w:val="26"/>
          <w:szCs w:val="26"/>
        </w:rPr>
        <w:t xml:space="preserve">2. </w:t>
      </w:r>
      <w:r w:rsidR="00B251D9" w:rsidRPr="005B6887">
        <w:rPr>
          <w:rFonts w:ascii="Times New Roman" w:hAnsi="Times New Roman" w:cs="Times New Roman"/>
          <w:i w:val="0"/>
          <w:sz w:val="26"/>
          <w:szCs w:val="26"/>
        </w:rPr>
        <w:t>Общественное питание</w:t>
      </w:r>
      <w:r w:rsidRPr="005B6887">
        <w:rPr>
          <w:rFonts w:ascii="Times New Roman" w:hAnsi="Times New Roman" w:cs="Times New Roman"/>
          <w:i w:val="0"/>
          <w:sz w:val="26"/>
          <w:szCs w:val="26"/>
        </w:rPr>
        <w:t>.</w:t>
      </w:r>
      <w:bookmarkEnd w:id="57"/>
    </w:p>
    <w:p w:rsidR="00CD69C7" w:rsidRPr="005B6887" w:rsidRDefault="00CD69C7" w:rsidP="00CD69C7">
      <w:pPr>
        <w:ind w:firstLine="709"/>
        <w:jc w:val="both"/>
        <w:rPr>
          <w:bCs/>
          <w:sz w:val="26"/>
          <w:szCs w:val="26"/>
        </w:rPr>
      </w:pPr>
      <w:r w:rsidRPr="005B6887">
        <w:rPr>
          <w:bCs/>
          <w:sz w:val="26"/>
          <w:szCs w:val="26"/>
        </w:rPr>
        <w:t>Общественное питание на территории города осуществляют 9</w:t>
      </w:r>
      <w:r w:rsidR="0011177B">
        <w:rPr>
          <w:bCs/>
          <w:sz w:val="26"/>
          <w:szCs w:val="26"/>
        </w:rPr>
        <w:t>5</w:t>
      </w:r>
      <w:r w:rsidRPr="005B6887">
        <w:rPr>
          <w:bCs/>
          <w:sz w:val="26"/>
          <w:szCs w:val="26"/>
        </w:rPr>
        <w:t xml:space="preserve"> предприятий на 4 171 посадочн</w:t>
      </w:r>
      <w:r w:rsidR="0011177B">
        <w:rPr>
          <w:bCs/>
          <w:sz w:val="26"/>
          <w:szCs w:val="26"/>
        </w:rPr>
        <w:t>ое</w:t>
      </w:r>
      <w:r w:rsidRPr="005B6887">
        <w:rPr>
          <w:bCs/>
          <w:sz w:val="26"/>
          <w:szCs w:val="26"/>
        </w:rPr>
        <w:t xml:space="preserve"> мест</w:t>
      </w:r>
      <w:r w:rsidR="0011177B">
        <w:rPr>
          <w:bCs/>
          <w:sz w:val="26"/>
          <w:szCs w:val="26"/>
        </w:rPr>
        <w:t>о</w:t>
      </w:r>
      <w:r w:rsidRPr="005B6887">
        <w:rPr>
          <w:bCs/>
          <w:sz w:val="26"/>
          <w:szCs w:val="26"/>
        </w:rPr>
        <w:t>, в том числе:</w:t>
      </w:r>
    </w:p>
    <w:p w:rsidR="00CD69C7" w:rsidRPr="005B6887" w:rsidRDefault="00CD69C7" w:rsidP="00CD69C7">
      <w:pPr>
        <w:ind w:firstLine="709"/>
        <w:jc w:val="both"/>
        <w:rPr>
          <w:sz w:val="26"/>
        </w:rPr>
      </w:pPr>
      <w:r w:rsidRPr="005B6887">
        <w:rPr>
          <w:sz w:val="26"/>
        </w:rPr>
        <w:t>-</w:t>
      </w:r>
      <w:r w:rsidRPr="005B6887">
        <w:rPr>
          <w:sz w:val="26"/>
        </w:rPr>
        <w:tab/>
        <w:t>1 ресторан на 160 посадочных мест;</w:t>
      </w:r>
    </w:p>
    <w:p w:rsidR="00CD69C7" w:rsidRPr="005B6887" w:rsidRDefault="00CD69C7" w:rsidP="00CD69C7">
      <w:pPr>
        <w:ind w:firstLine="709"/>
        <w:jc w:val="both"/>
        <w:rPr>
          <w:sz w:val="26"/>
        </w:rPr>
      </w:pPr>
      <w:r w:rsidRPr="005B6887">
        <w:rPr>
          <w:sz w:val="26"/>
        </w:rPr>
        <w:t>-</w:t>
      </w:r>
      <w:r w:rsidRPr="005B6887">
        <w:rPr>
          <w:sz w:val="26"/>
        </w:rPr>
        <w:tab/>
        <w:t>4 бара на 31 посадочное место;</w:t>
      </w:r>
    </w:p>
    <w:p w:rsidR="00CD69C7" w:rsidRPr="005B6887" w:rsidRDefault="00CD69C7" w:rsidP="00CD69C7">
      <w:pPr>
        <w:ind w:firstLine="709"/>
        <w:jc w:val="both"/>
        <w:rPr>
          <w:sz w:val="26"/>
        </w:rPr>
      </w:pPr>
      <w:r w:rsidRPr="005B6887">
        <w:rPr>
          <w:sz w:val="26"/>
        </w:rPr>
        <w:t>-</w:t>
      </w:r>
      <w:r w:rsidRPr="005B6887">
        <w:rPr>
          <w:sz w:val="26"/>
        </w:rPr>
        <w:tab/>
        <w:t>35 кафе на 2 040 посадочных мест;</w:t>
      </w:r>
    </w:p>
    <w:p w:rsidR="00CD69C7" w:rsidRPr="005B6887" w:rsidRDefault="00CD69C7" w:rsidP="00CD69C7">
      <w:pPr>
        <w:ind w:firstLine="709"/>
        <w:jc w:val="both"/>
        <w:rPr>
          <w:bCs/>
          <w:sz w:val="26"/>
        </w:rPr>
      </w:pPr>
      <w:r w:rsidRPr="005B6887">
        <w:rPr>
          <w:sz w:val="26"/>
        </w:rPr>
        <w:t>-</w:t>
      </w:r>
      <w:r w:rsidRPr="005B6887">
        <w:rPr>
          <w:sz w:val="26"/>
        </w:rPr>
        <w:tab/>
      </w:r>
      <w:r w:rsidR="006929E5" w:rsidRPr="005B6887">
        <w:rPr>
          <w:sz w:val="26"/>
        </w:rPr>
        <w:t>40</w:t>
      </w:r>
      <w:r w:rsidRPr="005B6887">
        <w:rPr>
          <w:bCs/>
          <w:sz w:val="26"/>
        </w:rPr>
        <w:t xml:space="preserve"> закусочных </w:t>
      </w:r>
      <w:r w:rsidRPr="005B6887">
        <w:rPr>
          <w:sz w:val="26"/>
        </w:rPr>
        <w:t xml:space="preserve">и прочих объектов общественного питания </w:t>
      </w:r>
      <w:r w:rsidR="0011177B">
        <w:rPr>
          <w:bCs/>
          <w:sz w:val="26"/>
        </w:rPr>
        <w:t xml:space="preserve">на </w:t>
      </w:r>
      <w:r w:rsidRPr="005B6887">
        <w:rPr>
          <w:bCs/>
          <w:sz w:val="26"/>
        </w:rPr>
        <w:t>2</w:t>
      </w:r>
      <w:r w:rsidR="006929E5" w:rsidRPr="005B6887">
        <w:rPr>
          <w:bCs/>
          <w:sz w:val="26"/>
        </w:rPr>
        <w:t>7</w:t>
      </w:r>
      <w:r w:rsidRPr="005B6887">
        <w:rPr>
          <w:bCs/>
          <w:sz w:val="26"/>
        </w:rPr>
        <w:t xml:space="preserve">4 посадочных места; </w:t>
      </w:r>
    </w:p>
    <w:p w:rsidR="00CD69C7" w:rsidRPr="005B6887" w:rsidRDefault="00CD69C7" w:rsidP="00CD69C7">
      <w:pPr>
        <w:ind w:firstLine="709"/>
        <w:jc w:val="both"/>
        <w:rPr>
          <w:sz w:val="26"/>
        </w:rPr>
      </w:pPr>
      <w:r w:rsidRPr="005B6887">
        <w:rPr>
          <w:bCs/>
          <w:sz w:val="26"/>
        </w:rPr>
        <w:t>-</w:t>
      </w:r>
      <w:r w:rsidRPr="005B6887">
        <w:rPr>
          <w:bCs/>
          <w:sz w:val="26"/>
        </w:rPr>
        <w:tab/>
        <w:t>15 столовых при учебных заведениях, организациях, промышленных предприятиях, а также общедоступных столовых на 1 686 посадочных мест.</w:t>
      </w:r>
    </w:p>
    <w:p w:rsidR="00AA599F" w:rsidRPr="005B6887" w:rsidRDefault="00AA599F" w:rsidP="00AA599F">
      <w:pPr>
        <w:shd w:val="clear" w:color="auto" w:fill="FFFFFF"/>
        <w:snapToGrid/>
        <w:spacing w:before="120" w:after="120" w:line="240" w:lineRule="atLeast"/>
        <w:ind w:firstLine="709"/>
        <w:jc w:val="center"/>
        <w:rPr>
          <w:b/>
          <w:sz w:val="26"/>
          <w:szCs w:val="26"/>
        </w:rPr>
      </w:pPr>
      <w:r w:rsidRPr="005B6887">
        <w:rPr>
          <w:sz w:val="26"/>
          <w:szCs w:val="26"/>
        </w:rPr>
        <w:t>Структура предприятий общественного питания</w:t>
      </w:r>
      <w:r w:rsidR="00832323" w:rsidRPr="005B6887">
        <w:rPr>
          <w:sz w:val="26"/>
          <w:szCs w:val="26"/>
        </w:rPr>
        <w:t xml:space="preserve"> в динамике</w:t>
      </w:r>
      <w:r w:rsidRPr="005B6887">
        <w:rPr>
          <w:sz w:val="26"/>
          <w:szCs w:val="26"/>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74"/>
        <w:gridCol w:w="2925"/>
        <w:gridCol w:w="1992"/>
        <w:gridCol w:w="1996"/>
        <w:gridCol w:w="1995"/>
      </w:tblGrid>
      <w:tr w:rsidR="00037618" w:rsidRPr="005B6887" w:rsidTr="003659AF">
        <w:trPr>
          <w:trHeight w:val="348"/>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r w:rsidRPr="005B6887">
              <w:t>№</w:t>
            </w:r>
          </w:p>
        </w:tc>
        <w:tc>
          <w:tcPr>
            <w:tcW w:w="1521" w:type="pct"/>
            <w:shd w:val="clear" w:color="auto" w:fill="auto"/>
          </w:tcPr>
          <w:p w:rsidR="00037618" w:rsidRPr="005B6887" w:rsidRDefault="00037618" w:rsidP="003659AF">
            <w:pPr>
              <w:shd w:val="clear" w:color="auto" w:fill="FFFFFF"/>
              <w:snapToGrid/>
              <w:spacing w:line="240" w:lineRule="atLeast"/>
              <w:jc w:val="center"/>
            </w:pPr>
            <w:r w:rsidRPr="005B6887">
              <w:t>Предприятия питания</w:t>
            </w:r>
          </w:p>
        </w:tc>
        <w:tc>
          <w:tcPr>
            <w:tcW w:w="1029" w:type="pct"/>
            <w:shd w:val="clear" w:color="auto" w:fill="auto"/>
          </w:tcPr>
          <w:p w:rsidR="00037618" w:rsidRPr="005B6887" w:rsidRDefault="00037618" w:rsidP="003659AF">
            <w:pPr>
              <w:shd w:val="clear" w:color="auto" w:fill="FFFFFF"/>
              <w:snapToGrid/>
              <w:spacing w:line="240" w:lineRule="atLeast"/>
              <w:jc w:val="center"/>
            </w:pPr>
            <w:r w:rsidRPr="005B6887">
              <w:t>На 01.01.2025</w:t>
            </w:r>
          </w:p>
          <w:p w:rsidR="00037618" w:rsidRPr="005B6887" w:rsidRDefault="00037618" w:rsidP="003659AF">
            <w:pPr>
              <w:shd w:val="clear" w:color="auto" w:fill="FFFFFF"/>
              <w:snapToGrid/>
              <w:spacing w:line="240" w:lineRule="atLeast"/>
              <w:jc w:val="center"/>
            </w:pPr>
          </w:p>
        </w:tc>
        <w:tc>
          <w:tcPr>
            <w:tcW w:w="1031" w:type="pct"/>
          </w:tcPr>
          <w:p w:rsidR="00037618" w:rsidRPr="005B6887" w:rsidRDefault="00037618" w:rsidP="003659AF">
            <w:pPr>
              <w:shd w:val="clear" w:color="auto" w:fill="FFFFFF"/>
              <w:snapToGrid/>
              <w:spacing w:line="240" w:lineRule="atLeast"/>
              <w:jc w:val="center"/>
            </w:pPr>
            <w:r w:rsidRPr="005B6887">
              <w:t xml:space="preserve">На </w:t>
            </w:r>
            <w:r w:rsidR="00EB6B2F" w:rsidRPr="005B6887">
              <w:t>01.01.2026</w:t>
            </w:r>
          </w:p>
          <w:p w:rsidR="00037618" w:rsidRPr="005B6887" w:rsidRDefault="00037618" w:rsidP="003659AF">
            <w:pPr>
              <w:shd w:val="clear" w:color="auto" w:fill="FFFFFF"/>
              <w:snapToGrid/>
              <w:spacing w:line="240" w:lineRule="atLeast"/>
              <w:jc w:val="center"/>
            </w:pPr>
            <w:r w:rsidRPr="005B6887">
              <w:t>оценка</w:t>
            </w:r>
          </w:p>
        </w:tc>
        <w:tc>
          <w:tcPr>
            <w:tcW w:w="1020" w:type="pct"/>
          </w:tcPr>
          <w:p w:rsidR="00037618" w:rsidRPr="005B6887" w:rsidRDefault="00037618" w:rsidP="003659AF">
            <w:pPr>
              <w:shd w:val="clear" w:color="auto" w:fill="FFFFFF"/>
              <w:snapToGrid/>
              <w:spacing w:line="240" w:lineRule="atLeast"/>
              <w:jc w:val="center"/>
            </w:pPr>
            <w:r w:rsidRPr="005B6887">
              <w:t>Темп роста%</w:t>
            </w:r>
          </w:p>
        </w:tc>
      </w:tr>
      <w:tr w:rsidR="00037618" w:rsidRPr="005B6887" w:rsidTr="003659AF">
        <w:trPr>
          <w:trHeight w:val="236"/>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r w:rsidRPr="005B6887">
              <w:t>1</w:t>
            </w:r>
          </w:p>
        </w:tc>
        <w:tc>
          <w:tcPr>
            <w:tcW w:w="1521" w:type="pct"/>
            <w:shd w:val="clear" w:color="auto" w:fill="auto"/>
          </w:tcPr>
          <w:p w:rsidR="00037618" w:rsidRPr="005B6887" w:rsidRDefault="00037618" w:rsidP="003659AF">
            <w:pPr>
              <w:shd w:val="clear" w:color="auto" w:fill="FFFFFF"/>
              <w:snapToGrid/>
              <w:spacing w:line="240" w:lineRule="atLeast"/>
              <w:jc w:val="both"/>
            </w:pPr>
            <w:r w:rsidRPr="005B6887">
              <w:t>Рестораны</w:t>
            </w:r>
          </w:p>
        </w:tc>
        <w:tc>
          <w:tcPr>
            <w:tcW w:w="1029" w:type="pct"/>
          </w:tcPr>
          <w:p w:rsidR="00037618" w:rsidRPr="005B6887" w:rsidRDefault="00037618" w:rsidP="003659AF">
            <w:pPr>
              <w:shd w:val="clear" w:color="auto" w:fill="FFFFFF"/>
              <w:snapToGrid/>
              <w:spacing w:line="240" w:lineRule="atLeast"/>
              <w:jc w:val="center"/>
            </w:pPr>
            <w:r w:rsidRPr="005B6887">
              <w:t>1</w:t>
            </w:r>
          </w:p>
        </w:tc>
        <w:tc>
          <w:tcPr>
            <w:tcW w:w="1031" w:type="pct"/>
          </w:tcPr>
          <w:p w:rsidR="00037618" w:rsidRPr="005B6887" w:rsidRDefault="00037618" w:rsidP="003659AF">
            <w:pPr>
              <w:shd w:val="clear" w:color="auto" w:fill="FFFFFF"/>
              <w:snapToGrid/>
              <w:spacing w:line="240" w:lineRule="atLeast"/>
              <w:jc w:val="center"/>
            </w:pPr>
            <w:r w:rsidRPr="005B6887">
              <w:t>1</w:t>
            </w:r>
          </w:p>
        </w:tc>
        <w:tc>
          <w:tcPr>
            <w:tcW w:w="1020" w:type="pct"/>
          </w:tcPr>
          <w:p w:rsidR="00037618" w:rsidRPr="005B6887" w:rsidRDefault="00037618" w:rsidP="003659AF">
            <w:pPr>
              <w:shd w:val="clear" w:color="auto" w:fill="FFFFFF"/>
              <w:snapToGrid/>
              <w:spacing w:line="240" w:lineRule="atLeast"/>
              <w:jc w:val="center"/>
            </w:pPr>
            <w:r w:rsidRPr="005B6887">
              <w:t>100</w:t>
            </w:r>
          </w:p>
        </w:tc>
      </w:tr>
      <w:tr w:rsidR="00037618" w:rsidRPr="005B6887" w:rsidTr="003659AF">
        <w:trPr>
          <w:trHeight w:val="254"/>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r w:rsidRPr="005B6887">
              <w:t>2</w:t>
            </w:r>
          </w:p>
        </w:tc>
        <w:tc>
          <w:tcPr>
            <w:tcW w:w="1521" w:type="pct"/>
            <w:shd w:val="clear" w:color="auto" w:fill="auto"/>
          </w:tcPr>
          <w:p w:rsidR="00037618" w:rsidRPr="005B6887" w:rsidRDefault="00037618" w:rsidP="003659AF">
            <w:pPr>
              <w:shd w:val="clear" w:color="auto" w:fill="FFFFFF"/>
              <w:snapToGrid/>
              <w:spacing w:line="240" w:lineRule="atLeast"/>
              <w:jc w:val="both"/>
            </w:pPr>
            <w:r w:rsidRPr="005B6887">
              <w:t>Бары</w:t>
            </w:r>
          </w:p>
        </w:tc>
        <w:tc>
          <w:tcPr>
            <w:tcW w:w="1029" w:type="pct"/>
          </w:tcPr>
          <w:p w:rsidR="00037618" w:rsidRPr="005B6887" w:rsidRDefault="00037618" w:rsidP="003659AF">
            <w:pPr>
              <w:shd w:val="clear" w:color="auto" w:fill="FFFFFF"/>
              <w:snapToGrid/>
              <w:spacing w:line="240" w:lineRule="atLeast"/>
              <w:jc w:val="center"/>
            </w:pPr>
            <w:r w:rsidRPr="005B6887">
              <w:t>6</w:t>
            </w:r>
          </w:p>
        </w:tc>
        <w:tc>
          <w:tcPr>
            <w:tcW w:w="1031" w:type="pct"/>
          </w:tcPr>
          <w:p w:rsidR="00037618" w:rsidRPr="005B6887" w:rsidRDefault="006929E5" w:rsidP="003659AF">
            <w:pPr>
              <w:shd w:val="clear" w:color="auto" w:fill="FFFFFF"/>
              <w:snapToGrid/>
              <w:spacing w:line="240" w:lineRule="atLeast"/>
              <w:jc w:val="center"/>
            </w:pPr>
            <w:r w:rsidRPr="005B6887">
              <w:t>4</w:t>
            </w:r>
          </w:p>
        </w:tc>
        <w:tc>
          <w:tcPr>
            <w:tcW w:w="1020" w:type="pct"/>
          </w:tcPr>
          <w:p w:rsidR="00037618" w:rsidRPr="005B6887" w:rsidRDefault="00037618" w:rsidP="003659AF">
            <w:pPr>
              <w:shd w:val="clear" w:color="auto" w:fill="FFFFFF"/>
              <w:snapToGrid/>
              <w:spacing w:line="240" w:lineRule="atLeast"/>
              <w:jc w:val="center"/>
            </w:pPr>
            <w:r w:rsidRPr="005B6887">
              <w:t>83</w:t>
            </w:r>
          </w:p>
        </w:tc>
      </w:tr>
      <w:tr w:rsidR="00037618" w:rsidRPr="005B6887" w:rsidTr="003659AF">
        <w:trPr>
          <w:trHeight w:val="254"/>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r w:rsidRPr="005B6887">
              <w:t>3</w:t>
            </w:r>
          </w:p>
        </w:tc>
        <w:tc>
          <w:tcPr>
            <w:tcW w:w="1521" w:type="pct"/>
            <w:shd w:val="clear" w:color="auto" w:fill="auto"/>
          </w:tcPr>
          <w:p w:rsidR="00037618" w:rsidRPr="005B6887" w:rsidRDefault="00037618" w:rsidP="003659AF">
            <w:pPr>
              <w:shd w:val="clear" w:color="auto" w:fill="FFFFFF"/>
              <w:snapToGrid/>
              <w:spacing w:line="240" w:lineRule="atLeast"/>
              <w:jc w:val="both"/>
            </w:pPr>
            <w:r w:rsidRPr="005B6887">
              <w:t>Кафе</w:t>
            </w:r>
          </w:p>
        </w:tc>
        <w:tc>
          <w:tcPr>
            <w:tcW w:w="1029" w:type="pct"/>
          </w:tcPr>
          <w:p w:rsidR="00037618" w:rsidRPr="005B6887" w:rsidRDefault="00037618" w:rsidP="003659AF">
            <w:pPr>
              <w:shd w:val="clear" w:color="auto" w:fill="FFFFFF"/>
              <w:snapToGrid/>
              <w:spacing w:line="240" w:lineRule="atLeast"/>
              <w:jc w:val="center"/>
            </w:pPr>
            <w:r w:rsidRPr="005B6887">
              <w:t>33</w:t>
            </w:r>
          </w:p>
        </w:tc>
        <w:tc>
          <w:tcPr>
            <w:tcW w:w="1031" w:type="pct"/>
          </w:tcPr>
          <w:p w:rsidR="00037618" w:rsidRPr="005B6887" w:rsidRDefault="00037618" w:rsidP="003659AF">
            <w:pPr>
              <w:shd w:val="clear" w:color="auto" w:fill="FFFFFF"/>
              <w:snapToGrid/>
              <w:spacing w:line="240" w:lineRule="atLeast"/>
              <w:jc w:val="center"/>
            </w:pPr>
            <w:r w:rsidRPr="005B6887">
              <w:t>3</w:t>
            </w:r>
            <w:r w:rsidR="006929E5" w:rsidRPr="005B6887">
              <w:t>5</w:t>
            </w:r>
          </w:p>
        </w:tc>
        <w:tc>
          <w:tcPr>
            <w:tcW w:w="1020" w:type="pct"/>
          </w:tcPr>
          <w:p w:rsidR="00037618" w:rsidRPr="005B6887" w:rsidRDefault="00037618" w:rsidP="003659AF">
            <w:pPr>
              <w:shd w:val="clear" w:color="auto" w:fill="FFFFFF"/>
              <w:snapToGrid/>
              <w:spacing w:line="240" w:lineRule="atLeast"/>
              <w:jc w:val="center"/>
            </w:pPr>
            <w:r w:rsidRPr="005B6887">
              <w:t>103</w:t>
            </w:r>
          </w:p>
        </w:tc>
      </w:tr>
      <w:tr w:rsidR="00037618" w:rsidRPr="005B6887" w:rsidTr="003659AF">
        <w:trPr>
          <w:trHeight w:val="236"/>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r w:rsidRPr="005B6887">
              <w:t>4</w:t>
            </w:r>
          </w:p>
        </w:tc>
        <w:tc>
          <w:tcPr>
            <w:tcW w:w="1521" w:type="pct"/>
            <w:shd w:val="clear" w:color="auto" w:fill="auto"/>
          </w:tcPr>
          <w:p w:rsidR="00037618" w:rsidRPr="005B6887" w:rsidRDefault="00037618" w:rsidP="003659AF">
            <w:pPr>
              <w:shd w:val="clear" w:color="auto" w:fill="FFFFFF"/>
              <w:snapToGrid/>
              <w:spacing w:line="240" w:lineRule="atLeast"/>
              <w:jc w:val="both"/>
            </w:pPr>
            <w:r w:rsidRPr="005B6887">
              <w:t>Закусочные</w:t>
            </w:r>
          </w:p>
        </w:tc>
        <w:tc>
          <w:tcPr>
            <w:tcW w:w="1029" w:type="pct"/>
          </w:tcPr>
          <w:p w:rsidR="00037618" w:rsidRPr="005B6887" w:rsidRDefault="00037618" w:rsidP="003659AF">
            <w:pPr>
              <w:shd w:val="clear" w:color="auto" w:fill="FFFFFF"/>
              <w:snapToGrid/>
              <w:spacing w:line="240" w:lineRule="atLeast"/>
              <w:jc w:val="center"/>
            </w:pPr>
            <w:r w:rsidRPr="005B6887">
              <w:t>33</w:t>
            </w:r>
          </w:p>
        </w:tc>
        <w:tc>
          <w:tcPr>
            <w:tcW w:w="1031" w:type="pct"/>
          </w:tcPr>
          <w:p w:rsidR="00037618" w:rsidRPr="005B6887" w:rsidRDefault="006929E5" w:rsidP="003659AF">
            <w:pPr>
              <w:shd w:val="clear" w:color="auto" w:fill="FFFFFF"/>
              <w:snapToGrid/>
              <w:spacing w:line="240" w:lineRule="atLeast"/>
              <w:jc w:val="center"/>
            </w:pPr>
            <w:r w:rsidRPr="005B6887">
              <w:t>40</w:t>
            </w:r>
          </w:p>
        </w:tc>
        <w:tc>
          <w:tcPr>
            <w:tcW w:w="1020" w:type="pct"/>
          </w:tcPr>
          <w:p w:rsidR="00037618" w:rsidRPr="005B6887" w:rsidRDefault="004F0C8D" w:rsidP="003659AF">
            <w:pPr>
              <w:shd w:val="clear" w:color="auto" w:fill="FFFFFF"/>
              <w:snapToGrid/>
              <w:spacing w:line="240" w:lineRule="atLeast"/>
              <w:jc w:val="center"/>
            </w:pPr>
            <w:r w:rsidRPr="005B6887">
              <w:t>121</w:t>
            </w:r>
          </w:p>
        </w:tc>
      </w:tr>
      <w:tr w:rsidR="00037618" w:rsidRPr="005B6887" w:rsidTr="003659AF">
        <w:trPr>
          <w:trHeight w:val="254"/>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r w:rsidRPr="005B6887">
              <w:t>5</w:t>
            </w:r>
          </w:p>
        </w:tc>
        <w:tc>
          <w:tcPr>
            <w:tcW w:w="1521" w:type="pct"/>
            <w:shd w:val="clear" w:color="auto" w:fill="auto"/>
          </w:tcPr>
          <w:p w:rsidR="00037618" w:rsidRPr="005B6887" w:rsidRDefault="00037618" w:rsidP="003659AF">
            <w:pPr>
              <w:shd w:val="clear" w:color="auto" w:fill="FFFFFF"/>
              <w:snapToGrid/>
              <w:spacing w:line="240" w:lineRule="atLeast"/>
              <w:jc w:val="both"/>
            </w:pPr>
            <w:r w:rsidRPr="005B6887">
              <w:t>Столовые</w:t>
            </w:r>
          </w:p>
        </w:tc>
        <w:tc>
          <w:tcPr>
            <w:tcW w:w="1029" w:type="pct"/>
          </w:tcPr>
          <w:p w:rsidR="00037618" w:rsidRPr="005B6887" w:rsidRDefault="00037618" w:rsidP="003659AF">
            <w:pPr>
              <w:shd w:val="clear" w:color="auto" w:fill="FFFFFF"/>
              <w:snapToGrid/>
              <w:spacing w:line="240" w:lineRule="atLeast"/>
              <w:jc w:val="center"/>
            </w:pPr>
            <w:r w:rsidRPr="005B6887">
              <w:t>16</w:t>
            </w:r>
          </w:p>
        </w:tc>
        <w:tc>
          <w:tcPr>
            <w:tcW w:w="1031" w:type="pct"/>
          </w:tcPr>
          <w:p w:rsidR="00037618" w:rsidRPr="005B6887" w:rsidRDefault="00037618" w:rsidP="003659AF">
            <w:pPr>
              <w:shd w:val="clear" w:color="auto" w:fill="FFFFFF"/>
              <w:snapToGrid/>
              <w:spacing w:line="240" w:lineRule="atLeast"/>
              <w:jc w:val="center"/>
            </w:pPr>
            <w:r w:rsidRPr="005B6887">
              <w:t>15</w:t>
            </w:r>
          </w:p>
        </w:tc>
        <w:tc>
          <w:tcPr>
            <w:tcW w:w="1020" w:type="pct"/>
          </w:tcPr>
          <w:p w:rsidR="00037618" w:rsidRPr="005B6887" w:rsidRDefault="00037618" w:rsidP="003659AF">
            <w:pPr>
              <w:shd w:val="clear" w:color="auto" w:fill="FFFFFF"/>
              <w:snapToGrid/>
              <w:spacing w:line="240" w:lineRule="atLeast"/>
              <w:jc w:val="center"/>
            </w:pPr>
            <w:r w:rsidRPr="005B6887">
              <w:t>94</w:t>
            </w:r>
          </w:p>
        </w:tc>
      </w:tr>
      <w:tr w:rsidR="00037618" w:rsidRPr="005B6887" w:rsidTr="003659AF">
        <w:trPr>
          <w:trHeight w:val="236"/>
          <w:tblCellSpacing w:w="20" w:type="dxa"/>
          <w:jc w:val="center"/>
        </w:trPr>
        <w:tc>
          <w:tcPr>
            <w:tcW w:w="271" w:type="pct"/>
            <w:shd w:val="clear" w:color="auto" w:fill="auto"/>
          </w:tcPr>
          <w:p w:rsidR="00037618" w:rsidRPr="005B6887" w:rsidRDefault="00037618" w:rsidP="003659AF">
            <w:pPr>
              <w:shd w:val="clear" w:color="auto" w:fill="FFFFFF"/>
              <w:snapToGrid/>
              <w:spacing w:line="240" w:lineRule="atLeast"/>
              <w:jc w:val="center"/>
            </w:pPr>
          </w:p>
        </w:tc>
        <w:tc>
          <w:tcPr>
            <w:tcW w:w="1521" w:type="pct"/>
            <w:shd w:val="clear" w:color="auto" w:fill="auto"/>
          </w:tcPr>
          <w:p w:rsidR="00037618" w:rsidRPr="005B6887" w:rsidRDefault="00037618" w:rsidP="003659AF">
            <w:pPr>
              <w:shd w:val="clear" w:color="auto" w:fill="FFFFFF"/>
              <w:snapToGrid/>
              <w:spacing w:line="240" w:lineRule="atLeast"/>
              <w:jc w:val="both"/>
            </w:pPr>
            <w:r w:rsidRPr="005B6887">
              <w:t>Итого</w:t>
            </w:r>
          </w:p>
        </w:tc>
        <w:tc>
          <w:tcPr>
            <w:tcW w:w="1029" w:type="pct"/>
          </w:tcPr>
          <w:p w:rsidR="00037618" w:rsidRPr="005B6887" w:rsidRDefault="00037618" w:rsidP="003659AF">
            <w:pPr>
              <w:shd w:val="clear" w:color="auto" w:fill="FFFFFF"/>
              <w:snapToGrid/>
              <w:spacing w:line="240" w:lineRule="atLeast"/>
              <w:jc w:val="center"/>
            </w:pPr>
            <w:r w:rsidRPr="005B6887">
              <w:t>89</w:t>
            </w:r>
          </w:p>
        </w:tc>
        <w:tc>
          <w:tcPr>
            <w:tcW w:w="1031" w:type="pct"/>
          </w:tcPr>
          <w:p w:rsidR="00037618" w:rsidRPr="005B6887" w:rsidRDefault="00037618" w:rsidP="003659AF">
            <w:pPr>
              <w:shd w:val="clear" w:color="auto" w:fill="FFFFFF"/>
              <w:snapToGrid/>
              <w:spacing w:line="240" w:lineRule="atLeast"/>
              <w:jc w:val="center"/>
            </w:pPr>
            <w:r w:rsidRPr="005B6887">
              <w:t>9</w:t>
            </w:r>
            <w:r w:rsidR="006929E5" w:rsidRPr="005B6887">
              <w:t>5</w:t>
            </w:r>
          </w:p>
        </w:tc>
        <w:tc>
          <w:tcPr>
            <w:tcW w:w="1020" w:type="pct"/>
          </w:tcPr>
          <w:p w:rsidR="00037618" w:rsidRPr="005B6887" w:rsidRDefault="004F0C8D" w:rsidP="003659AF">
            <w:pPr>
              <w:shd w:val="clear" w:color="auto" w:fill="FFFFFF"/>
              <w:snapToGrid/>
              <w:spacing w:line="240" w:lineRule="atLeast"/>
              <w:jc w:val="center"/>
            </w:pPr>
            <w:r w:rsidRPr="005B6887">
              <w:t>107</w:t>
            </w:r>
          </w:p>
        </w:tc>
      </w:tr>
    </w:tbl>
    <w:p w:rsidR="00B53813" w:rsidRPr="005B6887" w:rsidRDefault="00B53813" w:rsidP="00B53813">
      <w:pPr>
        <w:ind w:firstLine="708"/>
        <w:jc w:val="both"/>
        <w:rPr>
          <w:bCs/>
          <w:sz w:val="26"/>
          <w:szCs w:val="26"/>
        </w:rPr>
      </w:pPr>
    </w:p>
    <w:p w:rsidR="00037618" w:rsidRPr="005B6887" w:rsidRDefault="00037618" w:rsidP="00037618">
      <w:pPr>
        <w:ind w:firstLine="709"/>
        <w:jc w:val="both"/>
        <w:rPr>
          <w:bCs/>
          <w:sz w:val="26"/>
          <w:szCs w:val="26"/>
        </w:rPr>
      </w:pPr>
      <w:r w:rsidRPr="005B6887">
        <w:rPr>
          <w:bCs/>
          <w:sz w:val="26"/>
          <w:szCs w:val="26"/>
        </w:rPr>
        <w:t>В структуре предприятий общественного питания большую часть (75,8%) занимают кафе и закусочные, которые в современных условиях специализируются в том числе и на доставке еды на дом.</w:t>
      </w:r>
    </w:p>
    <w:p w:rsidR="00037618" w:rsidRPr="005B6887" w:rsidRDefault="00037618" w:rsidP="00037618">
      <w:pPr>
        <w:ind w:firstLine="709"/>
        <w:jc w:val="both"/>
        <w:rPr>
          <w:bCs/>
          <w:sz w:val="26"/>
          <w:szCs w:val="26"/>
        </w:rPr>
      </w:pPr>
      <w:r w:rsidRPr="005B6887">
        <w:rPr>
          <w:bCs/>
          <w:sz w:val="26"/>
          <w:szCs w:val="26"/>
        </w:rPr>
        <w:t xml:space="preserve">Обеспеченность общедоступной сетью питания жителей города на </w:t>
      </w:r>
      <w:r w:rsidR="00EB6B2F" w:rsidRPr="005B6887">
        <w:rPr>
          <w:bCs/>
          <w:sz w:val="26"/>
          <w:szCs w:val="26"/>
        </w:rPr>
        <w:t>01.01.2026</w:t>
      </w:r>
      <w:r w:rsidRPr="005B6887">
        <w:rPr>
          <w:bCs/>
          <w:sz w:val="26"/>
          <w:szCs w:val="26"/>
        </w:rPr>
        <w:t xml:space="preserve"> составляет 10</w:t>
      </w:r>
      <w:r w:rsidR="004F0C8D" w:rsidRPr="005B6887">
        <w:rPr>
          <w:bCs/>
          <w:sz w:val="26"/>
          <w:szCs w:val="26"/>
        </w:rPr>
        <w:t>1</w:t>
      </w:r>
      <w:r w:rsidRPr="005B6887">
        <w:rPr>
          <w:bCs/>
          <w:sz w:val="26"/>
          <w:szCs w:val="26"/>
        </w:rPr>
        <w:t xml:space="preserve"> мест</w:t>
      </w:r>
      <w:r w:rsidR="004F0C8D" w:rsidRPr="005B6887">
        <w:rPr>
          <w:bCs/>
          <w:sz w:val="26"/>
          <w:szCs w:val="26"/>
        </w:rPr>
        <w:t>о</w:t>
      </w:r>
      <w:r w:rsidRPr="005B6887">
        <w:rPr>
          <w:bCs/>
          <w:sz w:val="26"/>
          <w:szCs w:val="26"/>
        </w:rPr>
        <w:t xml:space="preserve"> на 1 000 жителей (норматив на</w:t>
      </w:r>
      <w:r w:rsidR="00E54125" w:rsidRPr="005B6887">
        <w:rPr>
          <w:bCs/>
          <w:sz w:val="26"/>
          <w:szCs w:val="26"/>
        </w:rPr>
        <w:t xml:space="preserve"> 1 000 жителей 40 мест) или 2</w:t>
      </w:r>
      <w:r w:rsidR="004F0C8D" w:rsidRPr="005B6887">
        <w:rPr>
          <w:bCs/>
          <w:sz w:val="26"/>
          <w:szCs w:val="26"/>
        </w:rPr>
        <w:t>53</w:t>
      </w:r>
      <w:r w:rsidRPr="005B6887">
        <w:rPr>
          <w:bCs/>
          <w:sz w:val="26"/>
          <w:szCs w:val="26"/>
        </w:rPr>
        <w:t>% от норматива.</w:t>
      </w:r>
    </w:p>
    <w:p w:rsidR="00794CEC" w:rsidRPr="005B6887" w:rsidRDefault="00E638DD" w:rsidP="00F30CAA">
      <w:pPr>
        <w:pStyle w:val="2"/>
        <w:rPr>
          <w:rFonts w:ascii="Times New Roman" w:hAnsi="Times New Roman" w:cs="Times New Roman"/>
          <w:i w:val="0"/>
          <w:sz w:val="26"/>
          <w:szCs w:val="26"/>
        </w:rPr>
      </w:pPr>
      <w:bookmarkStart w:id="58" w:name="_Toc213615381"/>
      <w:r w:rsidRPr="005B6887">
        <w:rPr>
          <w:rFonts w:ascii="Times New Roman" w:hAnsi="Times New Roman" w:cs="Times New Roman"/>
          <w:i w:val="0"/>
          <w:sz w:val="26"/>
          <w:szCs w:val="26"/>
        </w:rPr>
        <w:t xml:space="preserve">3. </w:t>
      </w:r>
      <w:r w:rsidR="008B340B" w:rsidRPr="005B6887">
        <w:rPr>
          <w:rFonts w:ascii="Times New Roman" w:hAnsi="Times New Roman" w:cs="Times New Roman"/>
          <w:i w:val="0"/>
          <w:sz w:val="26"/>
          <w:szCs w:val="26"/>
        </w:rPr>
        <w:t>Бытовы</w:t>
      </w:r>
      <w:r w:rsidR="008042EE" w:rsidRPr="005B6887">
        <w:rPr>
          <w:rFonts w:ascii="Times New Roman" w:hAnsi="Times New Roman" w:cs="Times New Roman"/>
          <w:i w:val="0"/>
          <w:sz w:val="26"/>
          <w:szCs w:val="26"/>
        </w:rPr>
        <w:t>е услуги.</w:t>
      </w:r>
      <w:bookmarkEnd w:id="58"/>
    </w:p>
    <w:p w:rsidR="00037618" w:rsidRPr="005B6887" w:rsidRDefault="00037618" w:rsidP="00037618">
      <w:pPr>
        <w:ind w:firstLine="709"/>
        <w:jc w:val="both"/>
        <w:rPr>
          <w:bCs/>
          <w:sz w:val="26"/>
          <w:szCs w:val="26"/>
        </w:rPr>
      </w:pPr>
      <w:r w:rsidRPr="005B6887">
        <w:rPr>
          <w:bCs/>
          <w:sz w:val="26"/>
          <w:szCs w:val="26"/>
        </w:rPr>
        <w:t xml:space="preserve">По состоянию на </w:t>
      </w:r>
      <w:r w:rsidR="00EB6B2F" w:rsidRPr="005B6887">
        <w:rPr>
          <w:bCs/>
          <w:sz w:val="26"/>
          <w:szCs w:val="26"/>
        </w:rPr>
        <w:t>01.01.2026</w:t>
      </w:r>
      <w:r w:rsidRPr="005B6887">
        <w:rPr>
          <w:bCs/>
          <w:sz w:val="26"/>
          <w:szCs w:val="26"/>
        </w:rPr>
        <w:t xml:space="preserve"> года по оценочным данным в городе действует 2</w:t>
      </w:r>
      <w:r w:rsidR="004F0C8D" w:rsidRPr="005B6887">
        <w:rPr>
          <w:bCs/>
          <w:sz w:val="26"/>
          <w:szCs w:val="26"/>
        </w:rPr>
        <w:t>53</w:t>
      </w:r>
      <w:r w:rsidRPr="005B6887">
        <w:rPr>
          <w:bCs/>
          <w:sz w:val="26"/>
          <w:szCs w:val="26"/>
        </w:rPr>
        <w:t xml:space="preserve"> объект</w:t>
      </w:r>
      <w:r w:rsidR="0011177B">
        <w:rPr>
          <w:bCs/>
          <w:sz w:val="26"/>
          <w:szCs w:val="26"/>
        </w:rPr>
        <w:t>а</w:t>
      </w:r>
      <w:r w:rsidRPr="005B6887">
        <w:rPr>
          <w:bCs/>
          <w:sz w:val="26"/>
          <w:szCs w:val="26"/>
        </w:rPr>
        <w:t xml:space="preserve"> бытового обслуживания населения</w:t>
      </w:r>
      <w:r w:rsidR="00832323" w:rsidRPr="005B6887">
        <w:rPr>
          <w:bCs/>
          <w:sz w:val="26"/>
          <w:szCs w:val="26"/>
        </w:rPr>
        <w:t xml:space="preserve">, что на </w:t>
      </w:r>
      <w:r w:rsidR="0011177B">
        <w:rPr>
          <w:bCs/>
          <w:sz w:val="26"/>
          <w:szCs w:val="26"/>
        </w:rPr>
        <w:t>3</w:t>
      </w:r>
      <w:r w:rsidR="00832323" w:rsidRPr="005B6887">
        <w:rPr>
          <w:bCs/>
          <w:sz w:val="26"/>
          <w:szCs w:val="26"/>
        </w:rPr>
        <w:t xml:space="preserve">% выше по сравнению с аналогичным периодом </w:t>
      </w:r>
      <w:r w:rsidR="00E24892" w:rsidRPr="005B6887">
        <w:rPr>
          <w:bCs/>
          <w:sz w:val="26"/>
          <w:szCs w:val="26"/>
        </w:rPr>
        <w:t>2024</w:t>
      </w:r>
      <w:r w:rsidR="00832323" w:rsidRPr="005B6887">
        <w:rPr>
          <w:bCs/>
          <w:sz w:val="26"/>
          <w:szCs w:val="26"/>
        </w:rPr>
        <w:t xml:space="preserve"> года</w:t>
      </w:r>
      <w:r w:rsidRPr="005B6887">
        <w:rPr>
          <w:bCs/>
          <w:sz w:val="26"/>
          <w:szCs w:val="26"/>
        </w:rPr>
        <w:t xml:space="preserve"> (</w:t>
      </w:r>
      <w:r w:rsidR="00832323" w:rsidRPr="005B6887">
        <w:rPr>
          <w:bCs/>
          <w:sz w:val="26"/>
          <w:szCs w:val="26"/>
        </w:rPr>
        <w:t>2</w:t>
      </w:r>
      <w:r w:rsidR="0011177B">
        <w:rPr>
          <w:bCs/>
          <w:sz w:val="26"/>
          <w:szCs w:val="26"/>
        </w:rPr>
        <w:t>45</w:t>
      </w:r>
      <w:r w:rsidRPr="005B6887">
        <w:rPr>
          <w:bCs/>
          <w:sz w:val="26"/>
          <w:szCs w:val="26"/>
        </w:rPr>
        <w:t>).</w:t>
      </w:r>
    </w:p>
    <w:p w:rsidR="00037618" w:rsidRPr="005B6887" w:rsidRDefault="00037618" w:rsidP="00037618">
      <w:pPr>
        <w:snapToGrid/>
        <w:spacing w:line="240" w:lineRule="atLeast"/>
        <w:ind w:firstLine="708"/>
        <w:jc w:val="both"/>
        <w:rPr>
          <w:rFonts w:eastAsia="Calibri"/>
          <w:sz w:val="26"/>
          <w:szCs w:val="26"/>
          <w:lang w:eastAsia="en-US"/>
        </w:rPr>
      </w:pPr>
    </w:p>
    <w:p w:rsidR="00037618" w:rsidRPr="005B6887" w:rsidRDefault="00832323" w:rsidP="00037618">
      <w:pPr>
        <w:jc w:val="center"/>
        <w:rPr>
          <w:sz w:val="26"/>
          <w:szCs w:val="26"/>
        </w:rPr>
      </w:pPr>
      <w:r w:rsidRPr="005B6887">
        <w:rPr>
          <w:sz w:val="26"/>
          <w:szCs w:val="26"/>
        </w:rPr>
        <w:t>С</w:t>
      </w:r>
      <w:r w:rsidR="00037618" w:rsidRPr="005B6887">
        <w:rPr>
          <w:sz w:val="26"/>
          <w:szCs w:val="26"/>
        </w:rPr>
        <w:t>труктура</w:t>
      </w:r>
      <w:r w:rsidRPr="005B6887">
        <w:rPr>
          <w:sz w:val="26"/>
          <w:szCs w:val="26"/>
        </w:rPr>
        <w:t xml:space="preserve"> объектов бытового обслуживания в динамике:</w:t>
      </w:r>
    </w:p>
    <w:tbl>
      <w:tblPr>
        <w:tblW w:w="948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61"/>
        <w:gridCol w:w="4288"/>
        <w:gridCol w:w="1509"/>
        <w:gridCol w:w="1640"/>
        <w:gridCol w:w="1384"/>
      </w:tblGrid>
      <w:tr w:rsidR="00037618" w:rsidRPr="005B6887" w:rsidTr="003659AF">
        <w:trPr>
          <w:tblCellSpacing w:w="20" w:type="dxa"/>
        </w:trPr>
        <w:tc>
          <w:tcPr>
            <w:tcW w:w="601" w:type="dxa"/>
            <w:shd w:val="clear" w:color="auto" w:fill="auto"/>
            <w:vAlign w:val="center"/>
          </w:tcPr>
          <w:p w:rsidR="00037618" w:rsidRPr="005B6887" w:rsidRDefault="00037618" w:rsidP="003659AF">
            <w:pPr>
              <w:shd w:val="clear" w:color="auto" w:fill="FFFFFF"/>
              <w:snapToGrid/>
              <w:jc w:val="center"/>
            </w:pPr>
            <w:r w:rsidRPr="005B6887">
              <w:t>№</w:t>
            </w:r>
          </w:p>
        </w:tc>
        <w:tc>
          <w:tcPr>
            <w:tcW w:w="4248" w:type="dxa"/>
            <w:shd w:val="clear" w:color="auto" w:fill="auto"/>
            <w:vAlign w:val="center"/>
          </w:tcPr>
          <w:p w:rsidR="00037618" w:rsidRPr="005B6887" w:rsidRDefault="00037618" w:rsidP="003659AF">
            <w:pPr>
              <w:shd w:val="clear" w:color="auto" w:fill="FFFFFF"/>
              <w:snapToGrid/>
            </w:pPr>
            <w:r w:rsidRPr="005B6887">
              <w:t xml:space="preserve">Вид услуг </w:t>
            </w:r>
          </w:p>
        </w:tc>
        <w:tc>
          <w:tcPr>
            <w:tcW w:w="1469" w:type="dxa"/>
          </w:tcPr>
          <w:p w:rsidR="00037618" w:rsidRPr="005B6887" w:rsidRDefault="00037618" w:rsidP="003659AF">
            <w:pPr>
              <w:shd w:val="clear" w:color="auto" w:fill="FFFFFF"/>
              <w:snapToGrid/>
              <w:jc w:val="center"/>
            </w:pPr>
            <w:r w:rsidRPr="005B6887">
              <w:t>На 01.01.2025</w:t>
            </w:r>
          </w:p>
        </w:tc>
        <w:tc>
          <w:tcPr>
            <w:tcW w:w="1600" w:type="dxa"/>
          </w:tcPr>
          <w:p w:rsidR="00037618" w:rsidRPr="005B6887" w:rsidRDefault="00037618" w:rsidP="003659AF">
            <w:pPr>
              <w:jc w:val="center"/>
            </w:pPr>
            <w:r w:rsidRPr="005B6887">
              <w:t xml:space="preserve">На </w:t>
            </w:r>
            <w:r w:rsidR="00EB6B2F" w:rsidRPr="005B6887">
              <w:t>01.01.2026</w:t>
            </w:r>
            <w:r w:rsidRPr="005B6887">
              <w:t xml:space="preserve"> оценка</w:t>
            </w:r>
          </w:p>
        </w:tc>
        <w:tc>
          <w:tcPr>
            <w:tcW w:w="1324" w:type="dxa"/>
          </w:tcPr>
          <w:p w:rsidR="00037618" w:rsidRPr="005B6887" w:rsidRDefault="00037618" w:rsidP="003659AF">
            <w:pPr>
              <w:jc w:val="center"/>
            </w:pPr>
            <w:r w:rsidRPr="005B6887">
              <w:t>Темп роста%</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1</w:t>
            </w:r>
          </w:p>
        </w:tc>
        <w:tc>
          <w:tcPr>
            <w:tcW w:w="4248" w:type="dxa"/>
            <w:shd w:val="clear" w:color="auto" w:fill="auto"/>
          </w:tcPr>
          <w:p w:rsidR="00037618" w:rsidRPr="005B6887" w:rsidRDefault="00037618" w:rsidP="003659AF">
            <w:pPr>
              <w:shd w:val="clear" w:color="auto" w:fill="FFFFFF"/>
              <w:snapToGrid/>
            </w:pPr>
            <w:r w:rsidRPr="005B6887">
              <w:t xml:space="preserve">Парикмахерские </w:t>
            </w:r>
            <w:r w:rsidR="0011177B">
              <w:t xml:space="preserve">и косметические </w:t>
            </w:r>
            <w:r w:rsidRPr="005B6887">
              <w:t>услуги</w:t>
            </w:r>
          </w:p>
        </w:tc>
        <w:tc>
          <w:tcPr>
            <w:tcW w:w="1469" w:type="dxa"/>
          </w:tcPr>
          <w:p w:rsidR="00037618" w:rsidRPr="005B6887" w:rsidRDefault="00037618" w:rsidP="003659AF">
            <w:pPr>
              <w:shd w:val="clear" w:color="auto" w:fill="FFFFFF"/>
              <w:snapToGrid/>
              <w:jc w:val="center"/>
            </w:pPr>
            <w:r w:rsidRPr="005B6887">
              <w:t>111</w:t>
            </w:r>
          </w:p>
        </w:tc>
        <w:tc>
          <w:tcPr>
            <w:tcW w:w="1600" w:type="dxa"/>
          </w:tcPr>
          <w:p w:rsidR="00037618" w:rsidRPr="005B6887" w:rsidRDefault="00037618" w:rsidP="003659AF">
            <w:pPr>
              <w:jc w:val="center"/>
            </w:pPr>
            <w:r w:rsidRPr="005B6887">
              <w:t>11</w:t>
            </w:r>
            <w:r w:rsidR="004F0C8D" w:rsidRPr="005B6887">
              <w:t>9</w:t>
            </w:r>
          </w:p>
        </w:tc>
        <w:tc>
          <w:tcPr>
            <w:tcW w:w="1324" w:type="dxa"/>
          </w:tcPr>
          <w:p w:rsidR="00037618" w:rsidRPr="005B6887" w:rsidRDefault="00037618" w:rsidP="003659AF">
            <w:pPr>
              <w:jc w:val="center"/>
            </w:pPr>
            <w:r w:rsidRPr="005B6887">
              <w:t>10</w:t>
            </w:r>
            <w:r w:rsidR="004F0C8D" w:rsidRPr="005B6887">
              <w:t>7</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2</w:t>
            </w:r>
          </w:p>
        </w:tc>
        <w:tc>
          <w:tcPr>
            <w:tcW w:w="4248" w:type="dxa"/>
            <w:shd w:val="clear" w:color="auto" w:fill="auto"/>
          </w:tcPr>
          <w:p w:rsidR="00037618" w:rsidRPr="005B6887" w:rsidRDefault="00037618" w:rsidP="003659AF">
            <w:pPr>
              <w:shd w:val="clear" w:color="auto" w:fill="FFFFFF"/>
              <w:snapToGrid/>
            </w:pPr>
            <w:r w:rsidRPr="005B6887">
              <w:t>услуги по ремонту, покраске и пошиву обуви</w:t>
            </w:r>
          </w:p>
        </w:tc>
        <w:tc>
          <w:tcPr>
            <w:tcW w:w="1469" w:type="dxa"/>
          </w:tcPr>
          <w:p w:rsidR="00037618" w:rsidRPr="005B6887" w:rsidRDefault="00037618" w:rsidP="003659AF">
            <w:pPr>
              <w:shd w:val="clear" w:color="auto" w:fill="FFFFFF"/>
              <w:snapToGrid/>
              <w:jc w:val="center"/>
            </w:pPr>
            <w:r w:rsidRPr="005B6887">
              <w:t>7</w:t>
            </w:r>
          </w:p>
        </w:tc>
        <w:tc>
          <w:tcPr>
            <w:tcW w:w="1600" w:type="dxa"/>
          </w:tcPr>
          <w:p w:rsidR="00037618" w:rsidRPr="005B6887" w:rsidRDefault="00037618" w:rsidP="003659AF">
            <w:pPr>
              <w:jc w:val="center"/>
            </w:pPr>
            <w:r w:rsidRPr="005B6887">
              <w:t>7</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3</w:t>
            </w:r>
          </w:p>
        </w:tc>
        <w:tc>
          <w:tcPr>
            <w:tcW w:w="4248" w:type="dxa"/>
            <w:shd w:val="clear" w:color="auto" w:fill="auto"/>
          </w:tcPr>
          <w:p w:rsidR="00037618" w:rsidRPr="005B6887" w:rsidRDefault="00037618" w:rsidP="003659AF">
            <w:pPr>
              <w:shd w:val="clear" w:color="auto" w:fill="FFFFFF"/>
              <w:snapToGrid/>
            </w:pPr>
            <w:r w:rsidRPr="005B6887">
              <w:t>услуги по ремонту и пошиву швейных, меховых и кожаных изделий, головных уборов и изделий текстильной галантереи. Ремонту, пошиву и вязанию трикотажных изделий</w:t>
            </w:r>
          </w:p>
        </w:tc>
        <w:tc>
          <w:tcPr>
            <w:tcW w:w="1469" w:type="dxa"/>
          </w:tcPr>
          <w:p w:rsidR="00037618" w:rsidRPr="005B6887" w:rsidRDefault="00037618" w:rsidP="003659AF">
            <w:pPr>
              <w:shd w:val="clear" w:color="auto" w:fill="FFFFFF"/>
              <w:snapToGrid/>
              <w:jc w:val="center"/>
            </w:pPr>
            <w:r w:rsidRPr="005B6887">
              <w:t>17</w:t>
            </w:r>
          </w:p>
        </w:tc>
        <w:tc>
          <w:tcPr>
            <w:tcW w:w="1600" w:type="dxa"/>
          </w:tcPr>
          <w:p w:rsidR="00037618" w:rsidRPr="005B6887" w:rsidRDefault="00037618" w:rsidP="003659AF">
            <w:pPr>
              <w:jc w:val="center"/>
            </w:pPr>
            <w:r w:rsidRPr="005B6887">
              <w:t>17</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4</w:t>
            </w:r>
          </w:p>
        </w:tc>
        <w:tc>
          <w:tcPr>
            <w:tcW w:w="4248" w:type="dxa"/>
            <w:shd w:val="clear" w:color="auto" w:fill="auto"/>
          </w:tcPr>
          <w:p w:rsidR="00037618" w:rsidRPr="005B6887" w:rsidRDefault="00037618" w:rsidP="003659AF">
            <w:pPr>
              <w:shd w:val="clear" w:color="auto" w:fill="FFFFFF"/>
              <w:snapToGrid/>
            </w:pPr>
            <w:r w:rsidRPr="005B6887">
              <w:t>ритуальные и обрядовые услуги</w:t>
            </w:r>
          </w:p>
        </w:tc>
        <w:tc>
          <w:tcPr>
            <w:tcW w:w="1469" w:type="dxa"/>
          </w:tcPr>
          <w:p w:rsidR="00037618" w:rsidRPr="005B6887" w:rsidRDefault="00037618" w:rsidP="003659AF">
            <w:pPr>
              <w:shd w:val="clear" w:color="auto" w:fill="FFFFFF"/>
              <w:snapToGrid/>
              <w:jc w:val="center"/>
            </w:pPr>
            <w:r w:rsidRPr="005B6887">
              <w:t>3</w:t>
            </w:r>
          </w:p>
        </w:tc>
        <w:tc>
          <w:tcPr>
            <w:tcW w:w="1600" w:type="dxa"/>
          </w:tcPr>
          <w:p w:rsidR="00037618" w:rsidRPr="005B6887" w:rsidRDefault="00037618" w:rsidP="003659AF">
            <w:pPr>
              <w:jc w:val="center"/>
            </w:pPr>
            <w:r w:rsidRPr="005B6887">
              <w:t>3</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5</w:t>
            </w:r>
          </w:p>
        </w:tc>
        <w:tc>
          <w:tcPr>
            <w:tcW w:w="4248" w:type="dxa"/>
            <w:shd w:val="clear" w:color="auto" w:fill="auto"/>
          </w:tcPr>
          <w:p w:rsidR="00037618" w:rsidRPr="005B6887" w:rsidRDefault="00037618" w:rsidP="003659AF">
            <w:pPr>
              <w:shd w:val="clear" w:color="auto" w:fill="FFFFFF"/>
              <w:snapToGrid/>
            </w:pPr>
            <w:r w:rsidRPr="005B6887">
              <w:t>услуги по техническому обслуживанию и ремонту автотранспортных средств</w:t>
            </w:r>
          </w:p>
        </w:tc>
        <w:tc>
          <w:tcPr>
            <w:tcW w:w="1469" w:type="dxa"/>
          </w:tcPr>
          <w:p w:rsidR="00037618" w:rsidRPr="005B6887" w:rsidRDefault="00037618" w:rsidP="003659AF">
            <w:pPr>
              <w:shd w:val="clear" w:color="auto" w:fill="FFFFFF"/>
              <w:snapToGrid/>
              <w:jc w:val="center"/>
            </w:pPr>
            <w:r w:rsidRPr="005B6887">
              <w:t>31</w:t>
            </w:r>
          </w:p>
        </w:tc>
        <w:tc>
          <w:tcPr>
            <w:tcW w:w="1600" w:type="dxa"/>
          </w:tcPr>
          <w:p w:rsidR="00037618" w:rsidRPr="005B6887" w:rsidRDefault="00037618" w:rsidP="003659AF">
            <w:pPr>
              <w:jc w:val="center"/>
            </w:pPr>
            <w:r w:rsidRPr="005B6887">
              <w:t>31</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6</w:t>
            </w:r>
          </w:p>
        </w:tc>
        <w:tc>
          <w:tcPr>
            <w:tcW w:w="4248" w:type="dxa"/>
            <w:shd w:val="clear" w:color="auto" w:fill="auto"/>
          </w:tcPr>
          <w:p w:rsidR="00037618" w:rsidRPr="005B6887" w:rsidRDefault="00037618" w:rsidP="003659AF">
            <w:pPr>
              <w:shd w:val="clear" w:color="auto" w:fill="FFFFFF"/>
              <w:snapToGrid/>
            </w:pPr>
            <w:r w:rsidRPr="005B6887">
              <w:t>услуги бань и душевых</w:t>
            </w:r>
          </w:p>
        </w:tc>
        <w:tc>
          <w:tcPr>
            <w:tcW w:w="1469" w:type="dxa"/>
          </w:tcPr>
          <w:p w:rsidR="00037618" w:rsidRPr="005B6887" w:rsidRDefault="00037618" w:rsidP="003659AF">
            <w:pPr>
              <w:shd w:val="clear" w:color="auto" w:fill="FFFFFF"/>
              <w:snapToGrid/>
              <w:jc w:val="center"/>
            </w:pPr>
            <w:r w:rsidRPr="005B6887">
              <w:t>5</w:t>
            </w:r>
          </w:p>
        </w:tc>
        <w:tc>
          <w:tcPr>
            <w:tcW w:w="1600" w:type="dxa"/>
          </w:tcPr>
          <w:p w:rsidR="00037618" w:rsidRPr="005B6887" w:rsidRDefault="00037618" w:rsidP="003659AF">
            <w:pPr>
              <w:jc w:val="center"/>
            </w:pPr>
            <w:r w:rsidRPr="005B6887">
              <w:t>5</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7</w:t>
            </w:r>
          </w:p>
        </w:tc>
        <w:tc>
          <w:tcPr>
            <w:tcW w:w="4248" w:type="dxa"/>
            <w:shd w:val="clear" w:color="auto" w:fill="auto"/>
          </w:tcPr>
          <w:p w:rsidR="00037618" w:rsidRPr="005B6887" w:rsidRDefault="00037618" w:rsidP="003659AF">
            <w:pPr>
              <w:shd w:val="clear" w:color="auto" w:fill="FFFFFF"/>
              <w:snapToGrid/>
            </w:pPr>
            <w:r w:rsidRPr="005B6887">
              <w:t>услуги фотоателье</w:t>
            </w:r>
          </w:p>
        </w:tc>
        <w:tc>
          <w:tcPr>
            <w:tcW w:w="1469" w:type="dxa"/>
          </w:tcPr>
          <w:p w:rsidR="00037618" w:rsidRPr="005B6887" w:rsidRDefault="00037618" w:rsidP="003659AF">
            <w:pPr>
              <w:shd w:val="clear" w:color="auto" w:fill="FFFFFF"/>
              <w:snapToGrid/>
              <w:jc w:val="center"/>
            </w:pPr>
            <w:r w:rsidRPr="005B6887">
              <w:t>10</w:t>
            </w:r>
          </w:p>
        </w:tc>
        <w:tc>
          <w:tcPr>
            <w:tcW w:w="1600" w:type="dxa"/>
          </w:tcPr>
          <w:p w:rsidR="00037618" w:rsidRPr="005B6887" w:rsidRDefault="00037618" w:rsidP="003659AF">
            <w:pPr>
              <w:jc w:val="center"/>
            </w:pPr>
            <w:r w:rsidRPr="005B6887">
              <w:t>9</w:t>
            </w:r>
          </w:p>
        </w:tc>
        <w:tc>
          <w:tcPr>
            <w:tcW w:w="1324" w:type="dxa"/>
          </w:tcPr>
          <w:p w:rsidR="00037618" w:rsidRPr="005B6887" w:rsidRDefault="00037618" w:rsidP="003659AF">
            <w:pPr>
              <w:jc w:val="center"/>
            </w:pPr>
            <w:r w:rsidRPr="005B6887">
              <w:t>90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8</w:t>
            </w:r>
          </w:p>
        </w:tc>
        <w:tc>
          <w:tcPr>
            <w:tcW w:w="4248" w:type="dxa"/>
            <w:shd w:val="clear" w:color="auto" w:fill="auto"/>
          </w:tcPr>
          <w:p w:rsidR="00037618" w:rsidRPr="005B6887" w:rsidRDefault="00037618" w:rsidP="003659AF">
            <w:pPr>
              <w:shd w:val="clear" w:color="auto" w:fill="FFFFFF"/>
              <w:snapToGrid/>
            </w:pPr>
            <w:r w:rsidRPr="005B6887">
              <w:t>услуги по ремонту и техническому обслуживанию бытовой, радиоэлектронной аппаратуры, бытовых машин и бытовых приборов</w:t>
            </w:r>
          </w:p>
        </w:tc>
        <w:tc>
          <w:tcPr>
            <w:tcW w:w="1469" w:type="dxa"/>
          </w:tcPr>
          <w:p w:rsidR="00037618" w:rsidRPr="005B6887" w:rsidRDefault="00037618" w:rsidP="003659AF">
            <w:pPr>
              <w:shd w:val="clear" w:color="auto" w:fill="FFFFFF"/>
              <w:snapToGrid/>
              <w:jc w:val="center"/>
            </w:pPr>
            <w:r w:rsidRPr="005B6887">
              <w:t>17</w:t>
            </w:r>
          </w:p>
        </w:tc>
        <w:tc>
          <w:tcPr>
            <w:tcW w:w="1600" w:type="dxa"/>
          </w:tcPr>
          <w:p w:rsidR="00037618" w:rsidRPr="005B6887" w:rsidRDefault="00037618" w:rsidP="003659AF">
            <w:pPr>
              <w:jc w:val="center"/>
            </w:pPr>
            <w:r w:rsidRPr="005B6887">
              <w:t>17</w:t>
            </w:r>
          </w:p>
        </w:tc>
        <w:tc>
          <w:tcPr>
            <w:tcW w:w="1324" w:type="dxa"/>
          </w:tcPr>
          <w:p w:rsidR="00037618" w:rsidRPr="005B6887" w:rsidRDefault="004F0C8D" w:rsidP="003659AF">
            <w:pPr>
              <w:jc w:val="center"/>
            </w:pPr>
            <w:r w:rsidRPr="005B6887">
              <w:t>110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9</w:t>
            </w:r>
          </w:p>
        </w:tc>
        <w:tc>
          <w:tcPr>
            <w:tcW w:w="4248" w:type="dxa"/>
            <w:shd w:val="clear" w:color="auto" w:fill="auto"/>
          </w:tcPr>
          <w:p w:rsidR="00037618" w:rsidRPr="005B6887" w:rsidRDefault="00037618" w:rsidP="003659AF">
            <w:pPr>
              <w:shd w:val="clear" w:color="auto" w:fill="FFFFFF"/>
              <w:snapToGrid/>
            </w:pPr>
            <w:r w:rsidRPr="005B6887">
              <w:t>услуги по изготовлению и ремонту мебели</w:t>
            </w:r>
          </w:p>
        </w:tc>
        <w:tc>
          <w:tcPr>
            <w:tcW w:w="1469" w:type="dxa"/>
          </w:tcPr>
          <w:p w:rsidR="00037618" w:rsidRPr="005B6887" w:rsidRDefault="00037618" w:rsidP="003659AF">
            <w:pPr>
              <w:shd w:val="clear" w:color="auto" w:fill="FFFFFF"/>
              <w:snapToGrid/>
              <w:jc w:val="center"/>
            </w:pPr>
            <w:r w:rsidRPr="005B6887">
              <w:t>10</w:t>
            </w:r>
          </w:p>
        </w:tc>
        <w:tc>
          <w:tcPr>
            <w:tcW w:w="1600" w:type="dxa"/>
          </w:tcPr>
          <w:p w:rsidR="00037618" w:rsidRPr="005B6887" w:rsidRDefault="00037618" w:rsidP="003659AF">
            <w:pPr>
              <w:jc w:val="center"/>
            </w:pPr>
            <w:r w:rsidRPr="005B6887">
              <w:t>1</w:t>
            </w:r>
            <w:r w:rsidR="004F0C8D" w:rsidRPr="005B6887">
              <w:t>1</w:t>
            </w:r>
          </w:p>
        </w:tc>
        <w:tc>
          <w:tcPr>
            <w:tcW w:w="1324" w:type="dxa"/>
          </w:tcPr>
          <w:p w:rsidR="00037618" w:rsidRPr="005B6887" w:rsidRDefault="00037618" w:rsidP="003659AF">
            <w:pPr>
              <w:jc w:val="center"/>
            </w:pPr>
            <w:r w:rsidRPr="005B6887">
              <w:t>100</w:t>
            </w:r>
          </w:p>
        </w:tc>
      </w:tr>
      <w:tr w:rsidR="00037618" w:rsidRPr="005B6887" w:rsidTr="003659AF">
        <w:trPr>
          <w:trHeight w:val="39"/>
          <w:tblCellSpacing w:w="20" w:type="dxa"/>
        </w:trPr>
        <w:tc>
          <w:tcPr>
            <w:tcW w:w="601" w:type="dxa"/>
            <w:shd w:val="clear" w:color="auto" w:fill="auto"/>
          </w:tcPr>
          <w:p w:rsidR="00037618" w:rsidRPr="005B6887" w:rsidRDefault="00037618" w:rsidP="003659AF">
            <w:pPr>
              <w:shd w:val="clear" w:color="auto" w:fill="FFFFFF"/>
              <w:snapToGrid/>
              <w:jc w:val="center"/>
            </w:pPr>
            <w:r w:rsidRPr="005B6887">
              <w:t>10</w:t>
            </w:r>
          </w:p>
        </w:tc>
        <w:tc>
          <w:tcPr>
            <w:tcW w:w="4248" w:type="dxa"/>
            <w:shd w:val="clear" w:color="auto" w:fill="auto"/>
          </w:tcPr>
          <w:p w:rsidR="00037618" w:rsidRPr="005B6887" w:rsidRDefault="00037618" w:rsidP="003659AF">
            <w:pPr>
              <w:shd w:val="clear" w:color="auto" w:fill="FFFFFF"/>
              <w:snapToGrid/>
            </w:pPr>
            <w:r w:rsidRPr="005B6887">
              <w:t>услуги по ремонту и строительству жилья и других построек</w:t>
            </w:r>
          </w:p>
        </w:tc>
        <w:tc>
          <w:tcPr>
            <w:tcW w:w="1469" w:type="dxa"/>
          </w:tcPr>
          <w:p w:rsidR="00037618" w:rsidRPr="005B6887" w:rsidRDefault="00037618" w:rsidP="003659AF">
            <w:pPr>
              <w:shd w:val="clear" w:color="auto" w:fill="FFFFFF"/>
              <w:snapToGrid/>
              <w:jc w:val="center"/>
            </w:pPr>
            <w:r w:rsidRPr="005B6887">
              <w:t>26</w:t>
            </w:r>
          </w:p>
        </w:tc>
        <w:tc>
          <w:tcPr>
            <w:tcW w:w="1600" w:type="dxa"/>
          </w:tcPr>
          <w:p w:rsidR="00037618" w:rsidRPr="005B6887" w:rsidRDefault="00037618" w:rsidP="003659AF">
            <w:pPr>
              <w:jc w:val="center"/>
            </w:pPr>
            <w:r w:rsidRPr="005B6887">
              <w:t>26</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r w:rsidRPr="005B6887">
              <w:t>11</w:t>
            </w:r>
          </w:p>
        </w:tc>
        <w:tc>
          <w:tcPr>
            <w:tcW w:w="4248" w:type="dxa"/>
            <w:shd w:val="clear" w:color="auto" w:fill="auto"/>
          </w:tcPr>
          <w:p w:rsidR="00037618" w:rsidRPr="005B6887" w:rsidRDefault="00037618" w:rsidP="003659AF">
            <w:pPr>
              <w:shd w:val="clear" w:color="auto" w:fill="FFFFFF"/>
              <w:snapToGrid/>
            </w:pPr>
            <w:r w:rsidRPr="005B6887">
              <w:t>услуги прачечной и химчистки</w:t>
            </w:r>
          </w:p>
        </w:tc>
        <w:tc>
          <w:tcPr>
            <w:tcW w:w="1469" w:type="dxa"/>
          </w:tcPr>
          <w:p w:rsidR="00037618" w:rsidRPr="005B6887" w:rsidRDefault="00037618" w:rsidP="003659AF">
            <w:pPr>
              <w:shd w:val="clear" w:color="auto" w:fill="FFFFFF"/>
              <w:snapToGrid/>
              <w:jc w:val="center"/>
            </w:pPr>
            <w:r w:rsidRPr="005B6887">
              <w:t>8</w:t>
            </w:r>
          </w:p>
        </w:tc>
        <w:tc>
          <w:tcPr>
            <w:tcW w:w="1600" w:type="dxa"/>
          </w:tcPr>
          <w:p w:rsidR="00037618" w:rsidRPr="005B6887" w:rsidRDefault="00037618" w:rsidP="003659AF">
            <w:pPr>
              <w:jc w:val="center"/>
            </w:pPr>
            <w:r w:rsidRPr="005B6887">
              <w:t>8</w:t>
            </w:r>
          </w:p>
        </w:tc>
        <w:tc>
          <w:tcPr>
            <w:tcW w:w="1324" w:type="dxa"/>
          </w:tcPr>
          <w:p w:rsidR="00037618" w:rsidRPr="005B6887" w:rsidRDefault="00037618" w:rsidP="003659AF">
            <w:pPr>
              <w:jc w:val="center"/>
            </w:pPr>
            <w:r w:rsidRPr="005B6887">
              <w:t>100</w:t>
            </w:r>
          </w:p>
        </w:tc>
      </w:tr>
      <w:tr w:rsidR="00037618" w:rsidRPr="005B6887" w:rsidTr="003659AF">
        <w:trPr>
          <w:tblCellSpacing w:w="20" w:type="dxa"/>
        </w:trPr>
        <w:tc>
          <w:tcPr>
            <w:tcW w:w="601" w:type="dxa"/>
            <w:shd w:val="clear" w:color="auto" w:fill="auto"/>
          </w:tcPr>
          <w:p w:rsidR="00037618" w:rsidRPr="005B6887" w:rsidRDefault="00037618" w:rsidP="003659AF">
            <w:pPr>
              <w:shd w:val="clear" w:color="auto" w:fill="FFFFFF"/>
              <w:snapToGrid/>
              <w:jc w:val="center"/>
            </w:pPr>
          </w:p>
        </w:tc>
        <w:tc>
          <w:tcPr>
            <w:tcW w:w="4248" w:type="dxa"/>
            <w:shd w:val="clear" w:color="auto" w:fill="auto"/>
          </w:tcPr>
          <w:p w:rsidR="00037618" w:rsidRPr="005B6887" w:rsidRDefault="00037618" w:rsidP="003659AF">
            <w:pPr>
              <w:shd w:val="clear" w:color="auto" w:fill="FFFFFF"/>
              <w:snapToGrid/>
            </w:pPr>
            <w:r w:rsidRPr="005B6887">
              <w:t>Всего объектов</w:t>
            </w:r>
          </w:p>
        </w:tc>
        <w:tc>
          <w:tcPr>
            <w:tcW w:w="1469" w:type="dxa"/>
          </w:tcPr>
          <w:p w:rsidR="00037618" w:rsidRPr="005B6887" w:rsidRDefault="00037618" w:rsidP="003659AF">
            <w:pPr>
              <w:shd w:val="clear" w:color="auto" w:fill="FFFFFF"/>
              <w:snapToGrid/>
              <w:jc w:val="center"/>
            </w:pPr>
            <w:r w:rsidRPr="005B6887">
              <w:t>245</w:t>
            </w:r>
          </w:p>
        </w:tc>
        <w:tc>
          <w:tcPr>
            <w:tcW w:w="1600" w:type="dxa"/>
          </w:tcPr>
          <w:p w:rsidR="00037618" w:rsidRPr="005B6887" w:rsidRDefault="004F0C8D" w:rsidP="003659AF">
            <w:pPr>
              <w:jc w:val="center"/>
            </w:pPr>
            <w:r w:rsidRPr="005B6887">
              <w:t>253</w:t>
            </w:r>
          </w:p>
        </w:tc>
        <w:tc>
          <w:tcPr>
            <w:tcW w:w="1324" w:type="dxa"/>
          </w:tcPr>
          <w:p w:rsidR="00037618" w:rsidRPr="005B6887" w:rsidRDefault="004F0C8D" w:rsidP="003659AF">
            <w:pPr>
              <w:jc w:val="center"/>
            </w:pPr>
            <w:r w:rsidRPr="005B6887">
              <w:t>103</w:t>
            </w:r>
          </w:p>
        </w:tc>
      </w:tr>
    </w:tbl>
    <w:p w:rsidR="00B53813" w:rsidRPr="005B6887" w:rsidRDefault="00B53813" w:rsidP="002F3DA8">
      <w:pPr>
        <w:jc w:val="center"/>
        <w:rPr>
          <w:sz w:val="26"/>
          <w:szCs w:val="26"/>
        </w:rPr>
      </w:pPr>
    </w:p>
    <w:p w:rsidR="00AA599F" w:rsidRPr="005B6887" w:rsidRDefault="00AA599F" w:rsidP="007F5D31">
      <w:pPr>
        <w:ind w:firstLine="709"/>
        <w:jc w:val="both"/>
        <w:rPr>
          <w:bCs/>
          <w:sz w:val="26"/>
          <w:szCs w:val="26"/>
        </w:rPr>
      </w:pPr>
      <w:r w:rsidRPr="005B6887">
        <w:rPr>
          <w:bCs/>
          <w:sz w:val="26"/>
          <w:szCs w:val="26"/>
        </w:rPr>
        <w:t xml:space="preserve">Наиболее востребованными населением видами бытовых услуг являются парикмахерские </w:t>
      </w:r>
      <w:r w:rsidR="0011177B">
        <w:rPr>
          <w:bCs/>
          <w:sz w:val="26"/>
          <w:szCs w:val="26"/>
        </w:rPr>
        <w:t>и косметические</w:t>
      </w:r>
      <w:r w:rsidRPr="005B6887">
        <w:rPr>
          <w:bCs/>
          <w:sz w:val="26"/>
          <w:szCs w:val="26"/>
        </w:rPr>
        <w:t xml:space="preserve"> услуги</w:t>
      </w:r>
      <w:r w:rsidR="0011177B">
        <w:rPr>
          <w:bCs/>
          <w:sz w:val="26"/>
          <w:szCs w:val="26"/>
        </w:rPr>
        <w:t>, услуги</w:t>
      </w:r>
      <w:r w:rsidRPr="005B6887">
        <w:rPr>
          <w:bCs/>
          <w:sz w:val="26"/>
          <w:szCs w:val="26"/>
        </w:rPr>
        <w:t xml:space="preserve"> СТО, </w:t>
      </w:r>
      <w:r w:rsidR="00DB51E3" w:rsidRPr="005B6887">
        <w:rPr>
          <w:bCs/>
          <w:sz w:val="26"/>
          <w:szCs w:val="26"/>
        </w:rPr>
        <w:t xml:space="preserve">услуги </w:t>
      </w:r>
      <w:r w:rsidRPr="005B6887">
        <w:rPr>
          <w:bCs/>
          <w:sz w:val="26"/>
          <w:szCs w:val="26"/>
        </w:rPr>
        <w:t xml:space="preserve">по ремонту и пошиву </w:t>
      </w:r>
      <w:r w:rsidR="0011177B">
        <w:rPr>
          <w:bCs/>
          <w:sz w:val="26"/>
          <w:szCs w:val="26"/>
        </w:rPr>
        <w:t>одежды и обуви, услуги по ремонту и строительству жилья и других построек.</w:t>
      </w:r>
    </w:p>
    <w:p w:rsidR="004F0C8D" w:rsidRPr="005B6887" w:rsidRDefault="004F0C8D" w:rsidP="004F0C8D">
      <w:pPr>
        <w:ind w:firstLine="709"/>
        <w:jc w:val="both"/>
        <w:rPr>
          <w:bCs/>
          <w:sz w:val="26"/>
          <w:szCs w:val="26"/>
        </w:rPr>
      </w:pPr>
      <w:r w:rsidRPr="005B6887">
        <w:rPr>
          <w:bCs/>
          <w:sz w:val="26"/>
          <w:szCs w:val="26"/>
        </w:rPr>
        <w:t>Бытовое обслуживание населения включено в перечень приоритетных (социально значимых) видов д</w:t>
      </w:r>
      <w:r w:rsidR="0011177B">
        <w:rPr>
          <w:bCs/>
          <w:sz w:val="26"/>
          <w:szCs w:val="26"/>
        </w:rPr>
        <w:t xml:space="preserve">еятельности. Городская баня </w:t>
      </w:r>
      <w:r w:rsidRPr="005B6887">
        <w:rPr>
          <w:bCs/>
          <w:sz w:val="26"/>
          <w:szCs w:val="26"/>
        </w:rPr>
        <w:t xml:space="preserve">ООО </w:t>
      </w:r>
      <w:r w:rsidR="0011177B">
        <w:rPr>
          <w:bCs/>
          <w:sz w:val="26"/>
          <w:szCs w:val="26"/>
        </w:rPr>
        <w:br/>
      </w:r>
      <w:r w:rsidRPr="005B6887">
        <w:rPr>
          <w:bCs/>
          <w:sz w:val="26"/>
          <w:szCs w:val="26"/>
        </w:rPr>
        <w:t>«</w:t>
      </w:r>
      <w:proofErr w:type="spellStart"/>
      <w:r w:rsidRPr="005B6887">
        <w:rPr>
          <w:bCs/>
          <w:sz w:val="26"/>
          <w:szCs w:val="26"/>
        </w:rPr>
        <w:t>Пыть-Яхторгсервис</w:t>
      </w:r>
      <w:proofErr w:type="spellEnd"/>
      <w:r w:rsidRPr="005B6887">
        <w:rPr>
          <w:bCs/>
          <w:sz w:val="26"/>
          <w:szCs w:val="26"/>
        </w:rPr>
        <w:t>» оказывает льготное обслуживание многодетных семей, неработающих пенсионеров, ветеранов труда и</w:t>
      </w:r>
      <w:r w:rsidR="0011177B">
        <w:rPr>
          <w:bCs/>
          <w:sz w:val="26"/>
          <w:szCs w:val="26"/>
        </w:rPr>
        <w:t xml:space="preserve"> боевых действий и инвалидов. </w:t>
      </w:r>
      <w:r w:rsidRPr="005B6887">
        <w:rPr>
          <w:bCs/>
          <w:sz w:val="26"/>
          <w:szCs w:val="26"/>
        </w:rPr>
        <w:t>Кроме того, дети до 7 лет и дети из многодетных семей в возрасте до 16 лет посещают баню бесплатно. Всего в 2025 году льготой воспользовались 9 0</w:t>
      </w:r>
      <w:r w:rsidR="009E01BE">
        <w:rPr>
          <w:bCs/>
          <w:sz w:val="26"/>
          <w:szCs w:val="26"/>
        </w:rPr>
        <w:t>59</w:t>
      </w:r>
      <w:r w:rsidRPr="005B6887">
        <w:rPr>
          <w:bCs/>
          <w:sz w:val="26"/>
          <w:szCs w:val="26"/>
        </w:rPr>
        <w:t xml:space="preserve"> человек.</w:t>
      </w:r>
    </w:p>
    <w:p w:rsidR="00037618" w:rsidRPr="005B6887" w:rsidRDefault="00037618" w:rsidP="00037618">
      <w:pPr>
        <w:pStyle w:val="2"/>
        <w:rPr>
          <w:rFonts w:ascii="Times New Roman" w:hAnsi="Times New Roman" w:cs="Times New Roman"/>
          <w:i w:val="0"/>
          <w:sz w:val="26"/>
          <w:szCs w:val="26"/>
        </w:rPr>
      </w:pPr>
      <w:bookmarkStart w:id="59" w:name="_Toc213615382"/>
      <w:r w:rsidRPr="005B6887">
        <w:rPr>
          <w:rFonts w:ascii="Times New Roman" w:hAnsi="Times New Roman" w:cs="Times New Roman"/>
          <w:i w:val="0"/>
          <w:sz w:val="26"/>
          <w:szCs w:val="26"/>
        </w:rPr>
        <w:t>4. Коллективные средства размещения</w:t>
      </w:r>
      <w:bookmarkEnd w:id="59"/>
    </w:p>
    <w:p w:rsidR="00037618" w:rsidRPr="005B6887" w:rsidRDefault="00037618" w:rsidP="00037618">
      <w:pPr>
        <w:ind w:firstLine="709"/>
        <w:jc w:val="both"/>
        <w:rPr>
          <w:bCs/>
          <w:sz w:val="26"/>
          <w:szCs w:val="26"/>
        </w:rPr>
      </w:pPr>
      <w:r w:rsidRPr="005B6887">
        <w:rPr>
          <w:bCs/>
          <w:sz w:val="26"/>
          <w:szCs w:val="26"/>
        </w:rPr>
        <w:t>В городе осуществляют свою деятельность 7 предприятий, оказывающих гостиничные услуги на 763 койко-мест</w:t>
      </w:r>
      <w:r w:rsidR="0011177B">
        <w:rPr>
          <w:bCs/>
          <w:sz w:val="26"/>
          <w:szCs w:val="26"/>
        </w:rPr>
        <w:t>а</w:t>
      </w:r>
      <w:r w:rsidRPr="005B6887">
        <w:rPr>
          <w:bCs/>
          <w:sz w:val="26"/>
          <w:szCs w:val="26"/>
        </w:rPr>
        <w:t xml:space="preserve">. </w:t>
      </w:r>
    </w:p>
    <w:p w:rsidR="00D72B91" w:rsidRPr="005B6887" w:rsidRDefault="00E81150" w:rsidP="00F30CAA">
      <w:pPr>
        <w:pStyle w:val="1"/>
        <w:rPr>
          <w:rFonts w:ascii="Times New Roman" w:hAnsi="Times New Roman" w:cs="Times New Roman"/>
          <w:sz w:val="26"/>
          <w:szCs w:val="26"/>
        </w:rPr>
      </w:pPr>
      <w:bookmarkStart w:id="60" w:name="_Toc213615383"/>
      <w:r w:rsidRPr="005B6887">
        <w:rPr>
          <w:rFonts w:ascii="Times New Roman" w:hAnsi="Times New Roman" w:cs="Times New Roman"/>
          <w:sz w:val="26"/>
          <w:szCs w:val="26"/>
        </w:rPr>
        <w:t>Защита прав потребителей.</w:t>
      </w:r>
      <w:bookmarkEnd w:id="60"/>
    </w:p>
    <w:p w:rsidR="004F0C8D" w:rsidRPr="005B6887" w:rsidRDefault="004F0C8D" w:rsidP="004F0C8D">
      <w:pPr>
        <w:ind w:firstLine="709"/>
        <w:jc w:val="both"/>
        <w:rPr>
          <w:bCs/>
          <w:sz w:val="26"/>
          <w:szCs w:val="26"/>
        </w:rPr>
      </w:pPr>
      <w:r w:rsidRPr="005B6887">
        <w:rPr>
          <w:bCs/>
          <w:sz w:val="26"/>
          <w:szCs w:val="26"/>
        </w:rPr>
        <w:t>С целью информирования и повышения правовой грамотности населения:</w:t>
      </w:r>
    </w:p>
    <w:p w:rsidR="004F0C8D" w:rsidRPr="005B6887" w:rsidRDefault="004F0C8D" w:rsidP="004F0C8D">
      <w:pPr>
        <w:ind w:firstLine="709"/>
        <w:jc w:val="both"/>
        <w:rPr>
          <w:bCs/>
          <w:sz w:val="26"/>
          <w:szCs w:val="26"/>
        </w:rPr>
      </w:pPr>
      <w:r w:rsidRPr="005B6887">
        <w:rPr>
          <w:bCs/>
          <w:sz w:val="26"/>
          <w:szCs w:val="26"/>
        </w:rPr>
        <w:t>-опубликовано 45 статей по защите прав потребителей в общественно-политическом еженедельнике города Пыть-Яха «Новая Северная газета»;</w:t>
      </w:r>
    </w:p>
    <w:p w:rsidR="004F0C8D" w:rsidRPr="005B6887" w:rsidRDefault="004F0C8D" w:rsidP="004F0C8D">
      <w:pPr>
        <w:ind w:firstLine="709"/>
        <w:jc w:val="both"/>
        <w:rPr>
          <w:bCs/>
          <w:sz w:val="26"/>
          <w:szCs w:val="26"/>
        </w:rPr>
      </w:pPr>
      <w:r w:rsidRPr="005B6887">
        <w:rPr>
          <w:bCs/>
          <w:sz w:val="26"/>
          <w:szCs w:val="26"/>
        </w:rPr>
        <w:t xml:space="preserve">-вышли в прокат 26 сюжетов/роликов на телевидении «Телерадиокомпания </w:t>
      </w:r>
      <w:proofErr w:type="spellStart"/>
      <w:r w:rsidRPr="005B6887">
        <w:rPr>
          <w:bCs/>
          <w:sz w:val="26"/>
          <w:szCs w:val="26"/>
        </w:rPr>
        <w:t>Пыть-Яхинформ</w:t>
      </w:r>
      <w:proofErr w:type="spellEnd"/>
      <w:r w:rsidRPr="005B6887">
        <w:rPr>
          <w:bCs/>
          <w:sz w:val="26"/>
          <w:szCs w:val="26"/>
        </w:rPr>
        <w:t>»</w:t>
      </w:r>
      <w:r w:rsidRPr="005B6887">
        <w:t xml:space="preserve"> </w:t>
      </w:r>
      <w:r w:rsidRPr="005B6887">
        <w:rPr>
          <w:bCs/>
          <w:sz w:val="26"/>
          <w:szCs w:val="26"/>
        </w:rPr>
        <w:t>по вопросам защиты прав потребителей;</w:t>
      </w:r>
    </w:p>
    <w:p w:rsidR="004F0C8D" w:rsidRPr="005B6887" w:rsidRDefault="004F0C8D" w:rsidP="004F0C8D">
      <w:pPr>
        <w:ind w:firstLine="709"/>
        <w:jc w:val="both"/>
        <w:rPr>
          <w:bCs/>
          <w:sz w:val="26"/>
          <w:szCs w:val="26"/>
        </w:rPr>
      </w:pPr>
      <w:r w:rsidRPr="005B6887">
        <w:rPr>
          <w:bCs/>
          <w:sz w:val="26"/>
          <w:szCs w:val="26"/>
        </w:rPr>
        <w:t>-на официальном сайте администрации города, в официальных аккаунтах администрации опубликовано 261 информационных материалов по вопросам защиты прав потребителей.</w:t>
      </w:r>
    </w:p>
    <w:p w:rsidR="004F0C8D" w:rsidRPr="005B6887" w:rsidRDefault="004F0C8D" w:rsidP="004F0C8D">
      <w:pPr>
        <w:ind w:firstLine="709"/>
        <w:jc w:val="both"/>
        <w:rPr>
          <w:bCs/>
          <w:sz w:val="26"/>
          <w:szCs w:val="26"/>
        </w:rPr>
      </w:pPr>
      <w:r w:rsidRPr="005B6887">
        <w:rPr>
          <w:bCs/>
          <w:sz w:val="26"/>
          <w:szCs w:val="26"/>
        </w:rPr>
        <w:t xml:space="preserve">В целях просвещения социально незащищенных групп населения проведены информационно-просветительские мероприятия: </w:t>
      </w:r>
    </w:p>
    <w:p w:rsidR="004F0C8D" w:rsidRPr="005B6887" w:rsidRDefault="004F0C8D" w:rsidP="004F0C8D">
      <w:pPr>
        <w:ind w:firstLine="709"/>
        <w:jc w:val="both"/>
        <w:rPr>
          <w:bCs/>
          <w:sz w:val="26"/>
          <w:szCs w:val="26"/>
        </w:rPr>
      </w:pPr>
      <w:r w:rsidRPr="005B6887">
        <w:rPr>
          <w:bCs/>
          <w:sz w:val="26"/>
          <w:szCs w:val="26"/>
        </w:rPr>
        <w:t xml:space="preserve">-в МБОУ СОШ № 6 имени Героя Советского Союза Ивана Никитовича </w:t>
      </w:r>
      <w:proofErr w:type="spellStart"/>
      <w:r w:rsidRPr="005B6887">
        <w:rPr>
          <w:bCs/>
          <w:sz w:val="26"/>
          <w:szCs w:val="26"/>
        </w:rPr>
        <w:t>Кожедуба</w:t>
      </w:r>
      <w:proofErr w:type="spellEnd"/>
      <w:r w:rsidRPr="005B6887">
        <w:rPr>
          <w:bCs/>
          <w:sz w:val="26"/>
          <w:szCs w:val="26"/>
        </w:rPr>
        <w:t xml:space="preserve"> со школьниками (6 класс) проведена деловая игра: «Школьнику на заметку. Защита прав потребителей», «Финансовая грамотность», мастер </w:t>
      </w:r>
      <w:r w:rsidR="009E01BE">
        <w:rPr>
          <w:bCs/>
          <w:sz w:val="26"/>
          <w:szCs w:val="26"/>
        </w:rPr>
        <w:t xml:space="preserve">– класс </w:t>
      </w:r>
      <w:r w:rsidRPr="005B6887">
        <w:rPr>
          <w:bCs/>
          <w:sz w:val="26"/>
          <w:szCs w:val="26"/>
        </w:rPr>
        <w:t>по применению мобильного приложения «Честный знак»;</w:t>
      </w:r>
    </w:p>
    <w:p w:rsidR="004F0C8D" w:rsidRPr="005B6887" w:rsidRDefault="004F0C8D" w:rsidP="004F0C8D">
      <w:pPr>
        <w:ind w:firstLine="709"/>
        <w:jc w:val="both"/>
        <w:rPr>
          <w:bCs/>
          <w:sz w:val="26"/>
          <w:szCs w:val="26"/>
        </w:rPr>
      </w:pPr>
      <w:r w:rsidRPr="005B6887">
        <w:rPr>
          <w:bCs/>
          <w:sz w:val="26"/>
          <w:szCs w:val="26"/>
        </w:rPr>
        <w:t>-в МАУК «Многофункциональный культурный центр «Феникс» для старшего поколения на темы: «Защита прав потребителей», «</w:t>
      </w:r>
      <w:proofErr w:type="spellStart"/>
      <w:r w:rsidRPr="005B6887">
        <w:rPr>
          <w:bCs/>
          <w:sz w:val="26"/>
          <w:szCs w:val="26"/>
        </w:rPr>
        <w:t>Кибермошенничество</w:t>
      </w:r>
      <w:proofErr w:type="spellEnd"/>
      <w:r w:rsidRPr="005B6887">
        <w:rPr>
          <w:bCs/>
          <w:sz w:val="26"/>
          <w:szCs w:val="26"/>
        </w:rPr>
        <w:t>»;</w:t>
      </w:r>
    </w:p>
    <w:p w:rsidR="004F0C8D" w:rsidRPr="005B6887" w:rsidRDefault="004F0C8D" w:rsidP="004F0C8D">
      <w:pPr>
        <w:ind w:firstLine="709"/>
        <w:jc w:val="both"/>
        <w:rPr>
          <w:bCs/>
          <w:sz w:val="26"/>
          <w:szCs w:val="26"/>
        </w:rPr>
      </w:pPr>
      <w:r w:rsidRPr="005B6887">
        <w:rPr>
          <w:bCs/>
          <w:sz w:val="26"/>
          <w:szCs w:val="26"/>
        </w:rPr>
        <w:t xml:space="preserve">-в </w:t>
      </w:r>
      <w:proofErr w:type="spellStart"/>
      <w:r w:rsidRPr="005B6887">
        <w:rPr>
          <w:bCs/>
          <w:sz w:val="26"/>
          <w:szCs w:val="26"/>
        </w:rPr>
        <w:t>Пыть-Яхском</w:t>
      </w:r>
      <w:proofErr w:type="spellEnd"/>
      <w:r w:rsidRPr="005B6887">
        <w:rPr>
          <w:bCs/>
          <w:sz w:val="26"/>
          <w:szCs w:val="26"/>
        </w:rPr>
        <w:t xml:space="preserve"> межотраслевом колледже для студентов на темы: «</w:t>
      </w:r>
      <w:r w:rsidR="009E01BE">
        <w:rPr>
          <w:bCs/>
          <w:sz w:val="26"/>
          <w:szCs w:val="26"/>
        </w:rPr>
        <w:t>Защита прав потребителей –</w:t>
      </w:r>
      <w:r w:rsidRPr="005B6887">
        <w:rPr>
          <w:bCs/>
          <w:sz w:val="26"/>
          <w:szCs w:val="26"/>
        </w:rPr>
        <w:t xml:space="preserve"> правовые основы», «</w:t>
      </w:r>
      <w:proofErr w:type="spellStart"/>
      <w:r w:rsidRPr="005B6887">
        <w:rPr>
          <w:bCs/>
          <w:sz w:val="26"/>
          <w:szCs w:val="26"/>
        </w:rPr>
        <w:t>Кибермошенничество</w:t>
      </w:r>
      <w:proofErr w:type="spellEnd"/>
      <w:r w:rsidRPr="005B6887">
        <w:rPr>
          <w:bCs/>
          <w:sz w:val="26"/>
          <w:szCs w:val="26"/>
        </w:rPr>
        <w:t>»</w:t>
      </w:r>
      <w:r w:rsidR="009E01BE">
        <w:rPr>
          <w:bCs/>
          <w:sz w:val="26"/>
          <w:szCs w:val="26"/>
        </w:rPr>
        <w:t xml:space="preserve">, </w:t>
      </w:r>
      <w:r w:rsidR="009E01BE" w:rsidRPr="005B6887">
        <w:rPr>
          <w:bCs/>
          <w:sz w:val="26"/>
          <w:szCs w:val="26"/>
        </w:rPr>
        <w:t>«Потребитель, знай свои права!», «И</w:t>
      </w:r>
      <w:r w:rsidR="009E01BE">
        <w:rPr>
          <w:bCs/>
          <w:sz w:val="26"/>
          <w:szCs w:val="26"/>
        </w:rPr>
        <w:t>нтернет-мошенничество»</w:t>
      </w:r>
      <w:r w:rsidRPr="005B6887">
        <w:rPr>
          <w:bCs/>
          <w:sz w:val="26"/>
          <w:szCs w:val="26"/>
        </w:rPr>
        <w:t>;</w:t>
      </w:r>
    </w:p>
    <w:p w:rsidR="004F0C8D" w:rsidRPr="005B6887" w:rsidRDefault="004F0C8D" w:rsidP="004F0C8D">
      <w:pPr>
        <w:ind w:firstLine="709"/>
        <w:jc w:val="both"/>
        <w:rPr>
          <w:bCs/>
          <w:sz w:val="26"/>
          <w:szCs w:val="26"/>
        </w:rPr>
      </w:pPr>
      <w:r w:rsidRPr="005B6887">
        <w:rPr>
          <w:bCs/>
          <w:sz w:val="26"/>
          <w:szCs w:val="26"/>
        </w:rPr>
        <w:t>-в СОШ № 4 со школьниками 6, 7 классов проведена встреча на темы: «Школьнику на заметку. Защита прав потр</w:t>
      </w:r>
      <w:r w:rsidR="009E01BE">
        <w:rPr>
          <w:bCs/>
          <w:sz w:val="26"/>
          <w:szCs w:val="26"/>
        </w:rPr>
        <w:t xml:space="preserve">ебителей», «Виды мошенничества </w:t>
      </w:r>
      <w:r w:rsidRPr="005B6887">
        <w:rPr>
          <w:bCs/>
          <w:sz w:val="26"/>
          <w:szCs w:val="26"/>
        </w:rPr>
        <w:t>и как их избежать</w:t>
      </w:r>
      <w:proofErr w:type="gramStart"/>
      <w:r w:rsidRPr="005B6887">
        <w:rPr>
          <w:bCs/>
          <w:sz w:val="26"/>
          <w:szCs w:val="26"/>
        </w:rPr>
        <w:t>»</w:t>
      </w:r>
      <w:r w:rsidR="009E01BE">
        <w:rPr>
          <w:bCs/>
          <w:sz w:val="26"/>
          <w:szCs w:val="26"/>
        </w:rPr>
        <w:t>,</w:t>
      </w:r>
      <w:r w:rsidRPr="005B6887">
        <w:rPr>
          <w:bCs/>
          <w:sz w:val="26"/>
          <w:szCs w:val="26"/>
        </w:rPr>
        <w:t>;</w:t>
      </w:r>
      <w:proofErr w:type="gramEnd"/>
    </w:p>
    <w:p w:rsidR="004F0C8D" w:rsidRPr="005B6887" w:rsidRDefault="004F0C8D" w:rsidP="004F0C8D">
      <w:pPr>
        <w:ind w:firstLine="709"/>
        <w:jc w:val="both"/>
        <w:rPr>
          <w:bCs/>
          <w:sz w:val="26"/>
          <w:szCs w:val="26"/>
        </w:rPr>
      </w:pPr>
      <w:r w:rsidRPr="005B6887">
        <w:rPr>
          <w:bCs/>
          <w:sz w:val="26"/>
          <w:szCs w:val="26"/>
        </w:rPr>
        <w:t>-в БУ «Пыть-Яхский КЦСОН» для старшего поколения на темы: «Защита прав потребителей», «</w:t>
      </w:r>
      <w:proofErr w:type="spellStart"/>
      <w:r w:rsidRPr="005B6887">
        <w:rPr>
          <w:bCs/>
          <w:sz w:val="26"/>
          <w:szCs w:val="26"/>
        </w:rPr>
        <w:t>Кибермошенничество</w:t>
      </w:r>
      <w:proofErr w:type="spellEnd"/>
      <w:r w:rsidRPr="005B6887">
        <w:rPr>
          <w:bCs/>
          <w:sz w:val="26"/>
          <w:szCs w:val="26"/>
        </w:rPr>
        <w:t>», «Честный знак»;</w:t>
      </w:r>
    </w:p>
    <w:p w:rsidR="004F0C8D" w:rsidRPr="005B6887" w:rsidRDefault="004F0C8D" w:rsidP="004F0C8D">
      <w:pPr>
        <w:ind w:firstLine="709"/>
        <w:jc w:val="both"/>
        <w:rPr>
          <w:bCs/>
          <w:sz w:val="26"/>
          <w:szCs w:val="26"/>
        </w:rPr>
      </w:pPr>
      <w:r w:rsidRPr="005B6887">
        <w:rPr>
          <w:bCs/>
          <w:sz w:val="26"/>
          <w:szCs w:val="26"/>
        </w:rPr>
        <w:t xml:space="preserve">-в Центре занятости населения по </w:t>
      </w:r>
      <w:proofErr w:type="spellStart"/>
      <w:r w:rsidRPr="005B6887">
        <w:rPr>
          <w:bCs/>
          <w:sz w:val="26"/>
          <w:szCs w:val="26"/>
        </w:rPr>
        <w:t>г.Пыть</w:t>
      </w:r>
      <w:r w:rsidR="009E01BE">
        <w:rPr>
          <w:bCs/>
          <w:sz w:val="26"/>
          <w:szCs w:val="26"/>
        </w:rPr>
        <w:t>-Яху</w:t>
      </w:r>
      <w:proofErr w:type="spellEnd"/>
      <w:r w:rsidR="009E01BE">
        <w:rPr>
          <w:bCs/>
          <w:sz w:val="26"/>
          <w:szCs w:val="26"/>
        </w:rPr>
        <w:t xml:space="preserve"> </w:t>
      </w:r>
      <w:proofErr w:type="spellStart"/>
      <w:r w:rsidR="009E01BE">
        <w:rPr>
          <w:bCs/>
          <w:sz w:val="26"/>
          <w:szCs w:val="26"/>
        </w:rPr>
        <w:t>Нефтеюганского</w:t>
      </w:r>
      <w:proofErr w:type="spellEnd"/>
      <w:r w:rsidR="009E01BE">
        <w:rPr>
          <w:bCs/>
          <w:sz w:val="26"/>
          <w:szCs w:val="26"/>
        </w:rPr>
        <w:t xml:space="preserve"> управления </w:t>
      </w:r>
      <w:r w:rsidR="009E01BE">
        <w:rPr>
          <w:bCs/>
          <w:sz w:val="26"/>
          <w:szCs w:val="26"/>
        </w:rPr>
        <w:br/>
      </w:r>
      <w:r w:rsidRPr="005B6887">
        <w:rPr>
          <w:bCs/>
          <w:sz w:val="26"/>
          <w:szCs w:val="26"/>
        </w:rPr>
        <w:t>КУ ХМАО-Югры «Центр занятости населения Ханты-Мансийского автономного округа-Югры» с трудовым коллективом на темы: «Основы законодательства о защите прав потребителей»;</w:t>
      </w:r>
    </w:p>
    <w:p w:rsidR="004F0C8D" w:rsidRPr="005B6887" w:rsidRDefault="004F0C8D" w:rsidP="004F0C8D">
      <w:pPr>
        <w:ind w:firstLine="709"/>
        <w:jc w:val="both"/>
        <w:rPr>
          <w:bCs/>
          <w:sz w:val="26"/>
          <w:szCs w:val="26"/>
        </w:rPr>
      </w:pPr>
      <w:r w:rsidRPr="005B6887">
        <w:rPr>
          <w:bCs/>
          <w:sz w:val="26"/>
          <w:szCs w:val="26"/>
        </w:rPr>
        <w:t>-состоял</w:t>
      </w:r>
      <w:r w:rsidR="009E01BE">
        <w:rPr>
          <w:bCs/>
          <w:sz w:val="26"/>
          <w:szCs w:val="26"/>
        </w:rPr>
        <w:t>и</w:t>
      </w:r>
      <w:r w:rsidRPr="005B6887">
        <w:rPr>
          <w:bCs/>
          <w:sz w:val="26"/>
          <w:szCs w:val="26"/>
        </w:rPr>
        <w:t>сь две встречи с ко</w:t>
      </w:r>
      <w:r w:rsidR="009E01BE">
        <w:rPr>
          <w:bCs/>
          <w:sz w:val="26"/>
          <w:szCs w:val="26"/>
        </w:rPr>
        <w:t xml:space="preserve">ллективом народного творчества – </w:t>
      </w:r>
      <w:r w:rsidRPr="005B6887">
        <w:rPr>
          <w:bCs/>
          <w:sz w:val="26"/>
          <w:szCs w:val="26"/>
        </w:rPr>
        <w:t>хором русской песни «Ветеран»</w:t>
      </w:r>
      <w:r w:rsidRPr="005B6887">
        <w:t xml:space="preserve"> </w:t>
      </w:r>
      <w:r w:rsidRPr="005B6887">
        <w:rPr>
          <w:bCs/>
          <w:sz w:val="26"/>
          <w:szCs w:val="26"/>
        </w:rPr>
        <w:t>на темы: «Потребитель, знай свои права!», «Интернет-мошенничество».</w:t>
      </w:r>
    </w:p>
    <w:p w:rsidR="004F0C8D" w:rsidRPr="005B6887" w:rsidRDefault="004F0C8D" w:rsidP="004F0C8D">
      <w:pPr>
        <w:ind w:firstLine="709"/>
        <w:jc w:val="both"/>
        <w:rPr>
          <w:bCs/>
          <w:sz w:val="26"/>
          <w:szCs w:val="26"/>
        </w:rPr>
      </w:pPr>
      <w:r w:rsidRPr="005B6887">
        <w:rPr>
          <w:bCs/>
          <w:sz w:val="26"/>
          <w:szCs w:val="26"/>
        </w:rPr>
        <w:t>По итогам проведенных мероприятий распространены информационные памятки по темам: «Не дай обмануть себя моше</w:t>
      </w:r>
      <w:r w:rsidR="009E01BE">
        <w:rPr>
          <w:bCs/>
          <w:sz w:val="26"/>
          <w:szCs w:val="26"/>
        </w:rPr>
        <w:t xml:space="preserve">нникам», календари магнитные </w:t>
      </w:r>
      <w:r w:rsidR="009E01BE">
        <w:rPr>
          <w:bCs/>
          <w:sz w:val="26"/>
          <w:szCs w:val="26"/>
        </w:rPr>
        <w:br/>
      </w:r>
      <w:r w:rsidRPr="005B6887">
        <w:rPr>
          <w:bCs/>
          <w:sz w:val="26"/>
          <w:szCs w:val="26"/>
        </w:rPr>
        <w:t>с тематикой «Защита прав потребителей», блокноты на пружине с тематикой «Защита прав потребителей», ручки шариковые с логотипом.</w:t>
      </w:r>
    </w:p>
    <w:p w:rsidR="004F0C8D" w:rsidRPr="005B6887" w:rsidRDefault="004F0C8D" w:rsidP="004F0C8D">
      <w:pPr>
        <w:ind w:firstLine="709"/>
        <w:jc w:val="both"/>
        <w:rPr>
          <w:bCs/>
          <w:sz w:val="26"/>
          <w:szCs w:val="26"/>
        </w:rPr>
      </w:pPr>
      <w:r w:rsidRPr="005B6887">
        <w:rPr>
          <w:bCs/>
          <w:sz w:val="26"/>
          <w:szCs w:val="26"/>
        </w:rPr>
        <w:t xml:space="preserve">С целью соблюдения хозяйствующими субъектами обязательной маркировки средствами идентификации товаров проведены 4 профилактических визита совместно с членами общественного совета города Пыть-Яха по контролю ситуации в части ведения маркировки товаров средствами идентификации в отношении организаций торговли, реализующих алкогольную, спиртосодержащую продукцию, табачную и </w:t>
      </w:r>
      <w:proofErr w:type="spellStart"/>
      <w:r w:rsidRPr="005B6887">
        <w:rPr>
          <w:bCs/>
          <w:sz w:val="26"/>
          <w:szCs w:val="26"/>
        </w:rPr>
        <w:t>никотиносодержащую</w:t>
      </w:r>
      <w:proofErr w:type="spellEnd"/>
      <w:r w:rsidRPr="005B6887">
        <w:rPr>
          <w:bCs/>
          <w:sz w:val="26"/>
          <w:szCs w:val="26"/>
        </w:rPr>
        <w:t xml:space="preserve"> продукцию. </w:t>
      </w:r>
    </w:p>
    <w:p w:rsidR="00B52B9E" w:rsidRPr="005B6887" w:rsidRDefault="00B52B9E" w:rsidP="00D11662">
      <w:pPr>
        <w:pStyle w:val="1"/>
        <w:ind w:firstLine="708"/>
        <w:rPr>
          <w:rFonts w:ascii="Times New Roman" w:hAnsi="Times New Roman" w:cs="Times New Roman"/>
          <w:sz w:val="26"/>
          <w:szCs w:val="26"/>
        </w:rPr>
      </w:pPr>
      <w:bookmarkStart w:id="61" w:name="_Toc213615384"/>
      <w:r w:rsidRPr="005B6887">
        <w:rPr>
          <w:rFonts w:ascii="Times New Roman" w:hAnsi="Times New Roman" w:cs="Times New Roman"/>
          <w:sz w:val="26"/>
          <w:szCs w:val="26"/>
        </w:rPr>
        <w:t>Развитие конкуренции на потребительском рынке</w:t>
      </w:r>
      <w:r w:rsidR="00DB7F8A" w:rsidRPr="005B6887">
        <w:rPr>
          <w:rFonts w:ascii="Times New Roman" w:hAnsi="Times New Roman" w:cs="Times New Roman"/>
          <w:sz w:val="26"/>
          <w:szCs w:val="26"/>
        </w:rPr>
        <w:t>.</w:t>
      </w:r>
      <w:bookmarkEnd w:id="61"/>
      <w:r w:rsidRPr="005B6887">
        <w:rPr>
          <w:rFonts w:ascii="Times New Roman" w:hAnsi="Times New Roman" w:cs="Times New Roman"/>
          <w:sz w:val="26"/>
          <w:szCs w:val="26"/>
        </w:rPr>
        <w:t xml:space="preserve"> </w:t>
      </w:r>
    </w:p>
    <w:p w:rsidR="00DC3F20" w:rsidRPr="005B6887" w:rsidRDefault="00DC3F20" w:rsidP="00DC3F20">
      <w:pPr>
        <w:ind w:firstLine="709"/>
        <w:jc w:val="both"/>
        <w:rPr>
          <w:bCs/>
          <w:sz w:val="26"/>
          <w:szCs w:val="26"/>
        </w:rPr>
      </w:pPr>
      <w:r w:rsidRPr="005B6887">
        <w:rPr>
          <w:bCs/>
          <w:sz w:val="26"/>
          <w:szCs w:val="26"/>
        </w:rPr>
        <w:t xml:space="preserve">Распоряжением администрации города от 17.02.2022 № 230-ра «Об утверждении плана мероприятий («дорожной карты») по развитию конкуренции в городе Пыть-Яхе» утвержден перечень из 33 товарных рынков для содействия и развития конкуренции в муниципальном образовании, с ключевыми показателями, а также 76 мероприятий по развитию таких рынков. </w:t>
      </w:r>
    </w:p>
    <w:p w:rsidR="00DC3F20" w:rsidRPr="005B6887" w:rsidRDefault="00DC3F20" w:rsidP="00DC3F20">
      <w:pPr>
        <w:ind w:firstLine="709"/>
        <w:jc w:val="both"/>
        <w:rPr>
          <w:bCs/>
          <w:sz w:val="26"/>
          <w:szCs w:val="26"/>
        </w:rPr>
      </w:pPr>
      <w:r w:rsidRPr="005B6887">
        <w:rPr>
          <w:bCs/>
          <w:sz w:val="26"/>
          <w:szCs w:val="26"/>
        </w:rPr>
        <w:t xml:space="preserve">За </w:t>
      </w:r>
      <w:r w:rsidR="009E01BE">
        <w:rPr>
          <w:bCs/>
          <w:sz w:val="26"/>
          <w:szCs w:val="26"/>
        </w:rPr>
        <w:t>2025 год</w:t>
      </w:r>
      <w:r w:rsidRPr="005B6887">
        <w:rPr>
          <w:bCs/>
          <w:sz w:val="26"/>
          <w:szCs w:val="26"/>
        </w:rPr>
        <w:t xml:space="preserve"> осуществлены закупки у субъектов малого предпринимательства и социально ориентированных некоммерческих организаций в соответствии с Федеральным законом от 05.04.2013 № 44-ФЗ на сумму 483,7 млн. руб. Объем таких закупок составил 50 % совокупного годового объема закупок.</w:t>
      </w:r>
    </w:p>
    <w:p w:rsidR="0097711A" w:rsidRPr="005B6887" w:rsidRDefault="0097711A" w:rsidP="00DC3F20">
      <w:pPr>
        <w:ind w:firstLine="709"/>
        <w:jc w:val="both"/>
        <w:rPr>
          <w:bCs/>
          <w:sz w:val="26"/>
          <w:szCs w:val="26"/>
        </w:rPr>
      </w:pPr>
      <w:r w:rsidRPr="005B6887">
        <w:rPr>
          <w:bCs/>
          <w:sz w:val="26"/>
          <w:szCs w:val="26"/>
        </w:rPr>
        <w:t xml:space="preserve">В администрации город внедрен весь комплекс мер, направленных на организацию антимонопольного </w:t>
      </w:r>
      <w:proofErr w:type="spellStart"/>
      <w:r w:rsidRPr="005B6887">
        <w:rPr>
          <w:bCs/>
          <w:sz w:val="26"/>
          <w:szCs w:val="26"/>
        </w:rPr>
        <w:t>комплаенса</w:t>
      </w:r>
      <w:proofErr w:type="spellEnd"/>
      <w:r w:rsidRPr="005B6887">
        <w:rPr>
          <w:bCs/>
          <w:sz w:val="26"/>
          <w:szCs w:val="26"/>
        </w:rPr>
        <w:t>.</w:t>
      </w:r>
    </w:p>
    <w:p w:rsidR="00DC3F20" w:rsidRPr="005B6887" w:rsidRDefault="004F0C8D" w:rsidP="00DC3F20">
      <w:pPr>
        <w:ind w:firstLine="709"/>
        <w:jc w:val="both"/>
        <w:rPr>
          <w:bCs/>
          <w:sz w:val="26"/>
          <w:szCs w:val="26"/>
        </w:rPr>
      </w:pPr>
      <w:r w:rsidRPr="005B6887">
        <w:rPr>
          <w:bCs/>
          <w:sz w:val="26"/>
          <w:szCs w:val="26"/>
        </w:rPr>
        <w:t>За</w:t>
      </w:r>
      <w:r w:rsidR="00DC3F20" w:rsidRPr="005B6887">
        <w:rPr>
          <w:bCs/>
          <w:sz w:val="26"/>
          <w:szCs w:val="26"/>
        </w:rPr>
        <w:t xml:space="preserve"> 2025</w:t>
      </w:r>
      <w:r w:rsidR="00832323" w:rsidRPr="005B6887">
        <w:rPr>
          <w:bCs/>
          <w:sz w:val="26"/>
          <w:szCs w:val="26"/>
        </w:rPr>
        <w:t xml:space="preserve"> </w:t>
      </w:r>
      <w:r w:rsidR="00DC3F20" w:rsidRPr="005B6887">
        <w:rPr>
          <w:bCs/>
          <w:sz w:val="26"/>
          <w:szCs w:val="26"/>
        </w:rPr>
        <w:t>г</w:t>
      </w:r>
      <w:r w:rsidR="00832323" w:rsidRPr="005B6887">
        <w:rPr>
          <w:bCs/>
          <w:sz w:val="26"/>
          <w:szCs w:val="26"/>
        </w:rPr>
        <w:t>од</w:t>
      </w:r>
      <w:r w:rsidR="00DC3F20" w:rsidRPr="005B6887">
        <w:rPr>
          <w:bCs/>
          <w:sz w:val="26"/>
          <w:szCs w:val="26"/>
        </w:rPr>
        <w:t xml:space="preserve"> подготовлено </w:t>
      </w:r>
      <w:r w:rsidRPr="005B6887">
        <w:rPr>
          <w:bCs/>
          <w:sz w:val="26"/>
          <w:szCs w:val="26"/>
        </w:rPr>
        <w:t>10</w:t>
      </w:r>
      <w:r w:rsidR="00DC3F20" w:rsidRPr="005B6887">
        <w:rPr>
          <w:bCs/>
          <w:sz w:val="26"/>
          <w:szCs w:val="26"/>
        </w:rPr>
        <w:t xml:space="preserve"> заключений об оценке регулирующего воздействия проектов муниципальных нормативных правовых актов и </w:t>
      </w:r>
      <w:r w:rsidR="009B554D" w:rsidRPr="009B554D">
        <w:rPr>
          <w:bCs/>
          <w:sz w:val="26"/>
          <w:szCs w:val="26"/>
        </w:rPr>
        <w:t>4</w:t>
      </w:r>
      <w:r w:rsidR="00DC3F20" w:rsidRPr="005B6887">
        <w:rPr>
          <w:bCs/>
          <w:sz w:val="26"/>
          <w:szCs w:val="26"/>
        </w:rPr>
        <w:t xml:space="preserve"> заключения об экспертизе муниципал</w:t>
      </w:r>
      <w:r w:rsidR="00832323" w:rsidRPr="005B6887">
        <w:rPr>
          <w:bCs/>
          <w:sz w:val="26"/>
          <w:szCs w:val="26"/>
        </w:rPr>
        <w:t>ьных нормативных правовых актов</w:t>
      </w:r>
      <w:r w:rsidR="00A8583E" w:rsidRPr="005B6887">
        <w:rPr>
          <w:bCs/>
          <w:sz w:val="26"/>
          <w:szCs w:val="26"/>
        </w:rPr>
        <w:t xml:space="preserve">, </w:t>
      </w:r>
      <w:r w:rsidR="00A8583E" w:rsidRPr="005B6887">
        <w:rPr>
          <w:sz w:val="26"/>
          <w:szCs w:val="26"/>
        </w:rPr>
        <w:t>затрагивающих вопросы осуществления предпринимательской и иной экономической деятельности</w:t>
      </w:r>
      <w:r w:rsidR="00F33D1E" w:rsidRPr="005B6887">
        <w:rPr>
          <w:bCs/>
          <w:sz w:val="26"/>
          <w:szCs w:val="26"/>
        </w:rPr>
        <w:t>.</w:t>
      </w:r>
    </w:p>
    <w:p w:rsidR="00DC3F20" w:rsidRPr="005B6887" w:rsidRDefault="00DC3F20" w:rsidP="00DC3F20">
      <w:pPr>
        <w:ind w:firstLine="709"/>
        <w:jc w:val="both"/>
        <w:rPr>
          <w:bCs/>
          <w:sz w:val="26"/>
          <w:szCs w:val="26"/>
        </w:rPr>
      </w:pPr>
      <w:r w:rsidRPr="005B6887">
        <w:rPr>
          <w:bCs/>
          <w:sz w:val="26"/>
          <w:szCs w:val="26"/>
        </w:rPr>
        <w:t>В целях стабилизации цен на социально значимые товары органами местного</w:t>
      </w:r>
      <w:r w:rsidR="00832323" w:rsidRPr="005B6887">
        <w:rPr>
          <w:bCs/>
          <w:sz w:val="26"/>
          <w:szCs w:val="26"/>
        </w:rPr>
        <w:t xml:space="preserve"> самоуправления</w:t>
      </w:r>
      <w:r w:rsidR="0097711A" w:rsidRPr="005B6887">
        <w:rPr>
          <w:bCs/>
          <w:sz w:val="26"/>
          <w:szCs w:val="26"/>
        </w:rPr>
        <w:t xml:space="preserve"> </w:t>
      </w:r>
      <w:r w:rsidRPr="005B6887">
        <w:rPr>
          <w:bCs/>
          <w:sz w:val="26"/>
          <w:szCs w:val="26"/>
        </w:rPr>
        <w:t>организован оперативный еженедельный, ежемесячный мониторинг цен на социально значимые продукты питания первой необходимости, а также еженедельный мониторинг розничных цен на ГСМ и сжиженный газ углеводородный для заправки автотранспортных средств;</w:t>
      </w:r>
    </w:p>
    <w:p w:rsidR="00DC3F20" w:rsidRPr="005B6887" w:rsidRDefault="0097711A" w:rsidP="00DC3F20">
      <w:pPr>
        <w:ind w:firstLine="709"/>
        <w:jc w:val="both"/>
        <w:rPr>
          <w:color w:val="000000" w:themeColor="text1"/>
          <w:sz w:val="26"/>
          <w:szCs w:val="26"/>
        </w:rPr>
      </w:pPr>
      <w:r w:rsidRPr="005B6887">
        <w:rPr>
          <w:bCs/>
          <w:sz w:val="26"/>
          <w:szCs w:val="26"/>
        </w:rPr>
        <w:t>Н</w:t>
      </w:r>
      <w:r w:rsidR="00832323" w:rsidRPr="005B6887">
        <w:rPr>
          <w:bCs/>
          <w:sz w:val="26"/>
          <w:szCs w:val="26"/>
        </w:rPr>
        <w:t>а</w:t>
      </w:r>
      <w:r w:rsidR="00DC3F20" w:rsidRPr="005B6887">
        <w:rPr>
          <w:bCs/>
          <w:color w:val="000000" w:themeColor="text1"/>
          <w:sz w:val="26"/>
          <w:szCs w:val="26"/>
        </w:rPr>
        <w:t xml:space="preserve"> официальном сайте администрации города в информационно-коммуникационной сети Интернет (</w:t>
      </w:r>
      <w:hyperlink r:id="rId17" w:history="1">
        <w:r w:rsidR="00DC3F20" w:rsidRPr="005B6887">
          <w:rPr>
            <w:rStyle w:val="af4"/>
            <w:bCs/>
            <w:color w:val="000000" w:themeColor="text1"/>
            <w:sz w:val="26"/>
            <w:szCs w:val="26"/>
          </w:rPr>
          <w:t>https://adm.py86.ru/</w:t>
        </w:r>
      </w:hyperlink>
      <w:r w:rsidR="00DC3F20" w:rsidRPr="005B6887">
        <w:rPr>
          <w:bCs/>
          <w:color w:val="000000" w:themeColor="text1"/>
          <w:sz w:val="26"/>
          <w:szCs w:val="26"/>
        </w:rPr>
        <w:t>) в разделе «Для граждан» еженедельно размещается информация об изменении цен на продовольственном рынке, а также об изменении цен на ГСМ.</w:t>
      </w:r>
      <w:r w:rsidR="00DC3F20" w:rsidRPr="005B6887">
        <w:rPr>
          <w:color w:val="000000" w:themeColor="text1"/>
          <w:sz w:val="26"/>
          <w:szCs w:val="26"/>
        </w:rPr>
        <w:t xml:space="preserve"> </w:t>
      </w:r>
    </w:p>
    <w:p w:rsidR="00015E9C" w:rsidRPr="005B6887" w:rsidRDefault="00530560" w:rsidP="00E60BFA">
      <w:pPr>
        <w:pStyle w:val="2"/>
        <w:rPr>
          <w:rFonts w:ascii="Times New Roman" w:hAnsi="Times New Roman" w:cs="Times New Roman"/>
          <w:i w:val="0"/>
          <w:sz w:val="26"/>
          <w:szCs w:val="26"/>
        </w:rPr>
      </w:pPr>
      <w:bookmarkStart w:id="62" w:name="_Toc213615385"/>
      <w:r w:rsidRPr="005B6887">
        <w:rPr>
          <w:rFonts w:ascii="Times New Roman" w:hAnsi="Times New Roman" w:cs="Times New Roman"/>
          <w:i w:val="0"/>
          <w:sz w:val="26"/>
          <w:szCs w:val="26"/>
        </w:rPr>
        <w:t xml:space="preserve">1. </w:t>
      </w:r>
      <w:r w:rsidR="00015E9C" w:rsidRPr="005B6887">
        <w:rPr>
          <w:rFonts w:ascii="Times New Roman" w:hAnsi="Times New Roman" w:cs="Times New Roman"/>
          <w:i w:val="0"/>
          <w:sz w:val="26"/>
          <w:szCs w:val="26"/>
        </w:rPr>
        <w:t>Денежные доходы населения</w:t>
      </w:r>
      <w:bookmarkEnd w:id="62"/>
    </w:p>
    <w:p w:rsidR="00593D7F" w:rsidRPr="005B6887" w:rsidRDefault="002422A4" w:rsidP="00015E9C">
      <w:pPr>
        <w:ind w:firstLine="708"/>
        <w:jc w:val="both"/>
        <w:rPr>
          <w:color w:val="000000" w:themeColor="text1"/>
          <w:sz w:val="26"/>
          <w:szCs w:val="26"/>
        </w:rPr>
      </w:pPr>
      <w:r w:rsidRPr="005B6887">
        <w:rPr>
          <w:color w:val="000000" w:themeColor="text1"/>
          <w:sz w:val="26"/>
          <w:szCs w:val="26"/>
        </w:rPr>
        <w:t>Согласно оценочным данным н</w:t>
      </w:r>
      <w:r w:rsidR="002D0A35" w:rsidRPr="005B6887">
        <w:rPr>
          <w:color w:val="000000" w:themeColor="text1"/>
          <w:sz w:val="26"/>
          <w:szCs w:val="26"/>
        </w:rPr>
        <w:t xml:space="preserve">а </w:t>
      </w:r>
      <w:r w:rsidR="00EB6B2F" w:rsidRPr="005B6887">
        <w:rPr>
          <w:color w:val="000000" w:themeColor="text1"/>
          <w:sz w:val="26"/>
          <w:szCs w:val="26"/>
        </w:rPr>
        <w:t>01.01.2026</w:t>
      </w:r>
      <w:r w:rsidR="00D82957" w:rsidRPr="005B6887">
        <w:rPr>
          <w:color w:val="000000" w:themeColor="text1"/>
          <w:sz w:val="26"/>
          <w:szCs w:val="26"/>
        </w:rPr>
        <w:t xml:space="preserve"> </w:t>
      </w:r>
      <w:r w:rsidR="00015E9C" w:rsidRPr="005B6887">
        <w:rPr>
          <w:color w:val="000000" w:themeColor="text1"/>
          <w:sz w:val="26"/>
          <w:szCs w:val="26"/>
        </w:rPr>
        <w:t>год</w:t>
      </w:r>
      <w:r w:rsidR="00D44685" w:rsidRPr="005B6887">
        <w:rPr>
          <w:color w:val="000000" w:themeColor="text1"/>
          <w:sz w:val="26"/>
          <w:szCs w:val="26"/>
        </w:rPr>
        <w:t>а</w:t>
      </w:r>
      <w:r w:rsidR="00015E9C" w:rsidRPr="005B6887">
        <w:rPr>
          <w:color w:val="000000" w:themeColor="text1"/>
          <w:sz w:val="26"/>
          <w:szCs w:val="26"/>
        </w:rPr>
        <w:t xml:space="preserve"> размер номинальной начисленной среднемесячной заработной платы работников организаций состав</w:t>
      </w:r>
      <w:r w:rsidR="009B554D">
        <w:rPr>
          <w:color w:val="000000" w:themeColor="text1"/>
          <w:sz w:val="26"/>
          <w:szCs w:val="26"/>
        </w:rPr>
        <w:t>ляет</w:t>
      </w:r>
      <w:r w:rsidR="00015E9C" w:rsidRPr="005B6887">
        <w:rPr>
          <w:color w:val="000000" w:themeColor="text1"/>
          <w:sz w:val="26"/>
          <w:szCs w:val="26"/>
        </w:rPr>
        <w:t xml:space="preserve"> </w:t>
      </w:r>
      <w:r w:rsidR="00593D7F" w:rsidRPr="005B6887">
        <w:rPr>
          <w:color w:val="000000" w:themeColor="text1"/>
          <w:sz w:val="26"/>
          <w:szCs w:val="26"/>
        </w:rPr>
        <w:t>1</w:t>
      </w:r>
      <w:r w:rsidR="00720821" w:rsidRPr="005B6887">
        <w:rPr>
          <w:color w:val="000000" w:themeColor="text1"/>
          <w:sz w:val="26"/>
          <w:szCs w:val="26"/>
        </w:rPr>
        <w:t>38 15</w:t>
      </w:r>
      <w:r w:rsidR="00321558" w:rsidRPr="005B6887">
        <w:rPr>
          <w:color w:val="000000" w:themeColor="text1"/>
          <w:sz w:val="26"/>
          <w:szCs w:val="26"/>
        </w:rPr>
        <w:t>1,7</w:t>
      </w:r>
      <w:r w:rsidR="00015E9C" w:rsidRPr="005B6887">
        <w:rPr>
          <w:color w:val="000000" w:themeColor="text1"/>
          <w:sz w:val="26"/>
          <w:szCs w:val="26"/>
        </w:rPr>
        <w:t xml:space="preserve"> рублей, что на </w:t>
      </w:r>
      <w:r w:rsidR="007470A5" w:rsidRPr="005B6887">
        <w:rPr>
          <w:color w:val="000000" w:themeColor="text1"/>
          <w:sz w:val="26"/>
          <w:szCs w:val="26"/>
        </w:rPr>
        <w:t>1</w:t>
      </w:r>
      <w:r w:rsidR="00FC7C55" w:rsidRPr="005B6887">
        <w:rPr>
          <w:color w:val="000000" w:themeColor="text1"/>
          <w:sz w:val="26"/>
          <w:szCs w:val="26"/>
        </w:rPr>
        <w:t>4</w:t>
      </w:r>
      <w:r w:rsidR="007470A5" w:rsidRPr="005B6887">
        <w:rPr>
          <w:color w:val="000000" w:themeColor="text1"/>
          <w:sz w:val="26"/>
          <w:szCs w:val="26"/>
        </w:rPr>
        <w:t>%</w:t>
      </w:r>
      <w:r w:rsidR="00015E9C" w:rsidRPr="005B6887">
        <w:rPr>
          <w:color w:val="000000" w:themeColor="text1"/>
          <w:sz w:val="26"/>
          <w:szCs w:val="26"/>
        </w:rPr>
        <w:t xml:space="preserve"> больше, чем в предыдущем году</w:t>
      </w:r>
      <w:r w:rsidR="00CC5F6F" w:rsidRPr="005B6887">
        <w:rPr>
          <w:color w:val="000000" w:themeColor="text1"/>
          <w:sz w:val="26"/>
          <w:szCs w:val="26"/>
        </w:rPr>
        <w:t xml:space="preserve"> (119 343,7</w:t>
      </w:r>
      <w:r w:rsidR="00823476" w:rsidRPr="005B6887">
        <w:rPr>
          <w:color w:val="000000" w:themeColor="text1"/>
          <w:sz w:val="26"/>
          <w:szCs w:val="26"/>
        </w:rPr>
        <w:t xml:space="preserve"> рублей)</w:t>
      </w:r>
      <w:r w:rsidR="00015E9C" w:rsidRPr="005B6887">
        <w:rPr>
          <w:color w:val="000000" w:themeColor="text1"/>
          <w:sz w:val="26"/>
          <w:szCs w:val="26"/>
        </w:rPr>
        <w:t xml:space="preserve">. </w:t>
      </w:r>
    </w:p>
    <w:p w:rsidR="00015E9C" w:rsidRPr="005B6887" w:rsidRDefault="00015E9C" w:rsidP="00015E9C">
      <w:pPr>
        <w:ind w:firstLine="708"/>
        <w:jc w:val="both"/>
        <w:rPr>
          <w:color w:val="000000" w:themeColor="text1"/>
          <w:sz w:val="26"/>
          <w:szCs w:val="26"/>
        </w:rPr>
      </w:pPr>
      <w:r w:rsidRPr="005B6887">
        <w:rPr>
          <w:color w:val="000000" w:themeColor="text1"/>
          <w:sz w:val="26"/>
          <w:szCs w:val="26"/>
        </w:rPr>
        <w:t>Среднедушевые доходы по оценочным данным состав</w:t>
      </w:r>
      <w:r w:rsidR="009E01BE">
        <w:rPr>
          <w:color w:val="000000" w:themeColor="text1"/>
          <w:sz w:val="26"/>
          <w:szCs w:val="26"/>
        </w:rPr>
        <w:t>или</w:t>
      </w:r>
      <w:r w:rsidRPr="005B6887">
        <w:rPr>
          <w:color w:val="000000" w:themeColor="text1"/>
          <w:sz w:val="26"/>
          <w:szCs w:val="26"/>
        </w:rPr>
        <w:t xml:space="preserve"> </w:t>
      </w:r>
      <w:r w:rsidR="00321558" w:rsidRPr="005B6887">
        <w:rPr>
          <w:color w:val="000000" w:themeColor="text1"/>
          <w:sz w:val="26"/>
          <w:szCs w:val="26"/>
        </w:rPr>
        <w:t>70 082,6</w:t>
      </w:r>
      <w:r w:rsidRPr="005B6887">
        <w:rPr>
          <w:color w:val="000000" w:themeColor="text1"/>
          <w:sz w:val="26"/>
          <w:szCs w:val="26"/>
        </w:rPr>
        <w:t xml:space="preserve"> рублей, реальные денежные доходы населения по оценке составят </w:t>
      </w:r>
      <w:r w:rsidR="00CA2537" w:rsidRPr="005B6887">
        <w:rPr>
          <w:color w:val="000000" w:themeColor="text1"/>
          <w:sz w:val="26"/>
          <w:szCs w:val="26"/>
        </w:rPr>
        <w:t>10</w:t>
      </w:r>
      <w:r w:rsidR="00514BE0">
        <w:rPr>
          <w:color w:val="000000" w:themeColor="text1"/>
          <w:sz w:val="26"/>
          <w:szCs w:val="26"/>
        </w:rPr>
        <w:t>7</w:t>
      </w:r>
      <w:r w:rsidRPr="005B6887">
        <w:rPr>
          <w:color w:val="000000" w:themeColor="text1"/>
          <w:sz w:val="26"/>
          <w:szCs w:val="26"/>
        </w:rPr>
        <w:t xml:space="preserve">%. Средний размер назначенной пенсии </w:t>
      </w:r>
      <w:r w:rsidR="0023529E" w:rsidRPr="005B6887">
        <w:rPr>
          <w:color w:val="000000" w:themeColor="text1"/>
          <w:sz w:val="26"/>
          <w:szCs w:val="26"/>
        </w:rPr>
        <w:t>составляет</w:t>
      </w:r>
      <w:r w:rsidRPr="005B6887">
        <w:rPr>
          <w:color w:val="000000" w:themeColor="text1"/>
          <w:sz w:val="26"/>
          <w:szCs w:val="26"/>
        </w:rPr>
        <w:t xml:space="preserve"> </w:t>
      </w:r>
      <w:r w:rsidR="007470A5" w:rsidRPr="005B6887">
        <w:rPr>
          <w:color w:val="000000" w:themeColor="text1"/>
          <w:sz w:val="26"/>
          <w:szCs w:val="26"/>
        </w:rPr>
        <w:t>33</w:t>
      </w:r>
      <w:r w:rsidR="007F175C" w:rsidRPr="005B6887">
        <w:rPr>
          <w:color w:val="000000" w:themeColor="text1"/>
          <w:sz w:val="26"/>
          <w:szCs w:val="26"/>
        </w:rPr>
        <w:t> 522,3</w:t>
      </w:r>
      <w:r w:rsidR="00976044" w:rsidRPr="005B6887">
        <w:rPr>
          <w:color w:val="000000" w:themeColor="text1"/>
          <w:sz w:val="26"/>
          <w:szCs w:val="26"/>
        </w:rPr>
        <w:t xml:space="preserve"> </w:t>
      </w:r>
      <w:r w:rsidR="00962EC7" w:rsidRPr="005B6887">
        <w:rPr>
          <w:color w:val="000000" w:themeColor="text1"/>
          <w:sz w:val="26"/>
          <w:szCs w:val="26"/>
        </w:rPr>
        <w:t>рубл</w:t>
      </w:r>
      <w:r w:rsidR="007F175C" w:rsidRPr="005B6887">
        <w:rPr>
          <w:color w:val="000000" w:themeColor="text1"/>
          <w:sz w:val="26"/>
          <w:szCs w:val="26"/>
        </w:rPr>
        <w:t>я</w:t>
      </w:r>
      <w:r w:rsidR="00962EC7" w:rsidRPr="005B6887">
        <w:rPr>
          <w:color w:val="000000" w:themeColor="text1"/>
          <w:sz w:val="26"/>
          <w:szCs w:val="26"/>
        </w:rPr>
        <w:t xml:space="preserve">, что на </w:t>
      </w:r>
      <w:r w:rsidR="00514BE0">
        <w:rPr>
          <w:color w:val="000000" w:themeColor="text1"/>
          <w:sz w:val="26"/>
          <w:szCs w:val="26"/>
        </w:rPr>
        <w:t>4</w:t>
      </w:r>
      <w:r w:rsidR="00962EC7" w:rsidRPr="005B6887">
        <w:rPr>
          <w:color w:val="000000" w:themeColor="text1"/>
          <w:sz w:val="26"/>
          <w:szCs w:val="26"/>
        </w:rPr>
        <w:t>% больше, чем в предыдущем году (</w:t>
      </w:r>
      <w:r w:rsidR="007F175C" w:rsidRPr="005B6887">
        <w:rPr>
          <w:color w:val="000000" w:themeColor="text1"/>
          <w:sz w:val="26"/>
          <w:szCs w:val="26"/>
        </w:rPr>
        <w:t>32 33</w:t>
      </w:r>
      <w:r w:rsidR="00514BE0">
        <w:rPr>
          <w:color w:val="000000" w:themeColor="text1"/>
          <w:sz w:val="26"/>
          <w:szCs w:val="26"/>
        </w:rPr>
        <w:t>1</w:t>
      </w:r>
      <w:r w:rsidR="007F175C" w:rsidRPr="005B6887">
        <w:rPr>
          <w:color w:val="000000" w:themeColor="text1"/>
          <w:sz w:val="26"/>
          <w:szCs w:val="26"/>
        </w:rPr>
        <w:t>,</w:t>
      </w:r>
      <w:r w:rsidR="00514BE0">
        <w:rPr>
          <w:color w:val="000000" w:themeColor="text1"/>
          <w:sz w:val="26"/>
          <w:szCs w:val="26"/>
        </w:rPr>
        <w:t>0</w:t>
      </w:r>
      <w:r w:rsidR="007130A0" w:rsidRPr="005B6887">
        <w:rPr>
          <w:color w:val="000000" w:themeColor="text1"/>
          <w:sz w:val="26"/>
          <w:szCs w:val="26"/>
        </w:rPr>
        <w:t xml:space="preserve"> </w:t>
      </w:r>
      <w:r w:rsidR="00962EC7" w:rsidRPr="005B6887">
        <w:rPr>
          <w:color w:val="000000" w:themeColor="text1"/>
          <w:sz w:val="26"/>
          <w:szCs w:val="26"/>
        </w:rPr>
        <w:t>рублей).</w:t>
      </w:r>
    </w:p>
    <w:p w:rsidR="00530560" w:rsidRPr="005B6887" w:rsidRDefault="00530560" w:rsidP="00E60BFA">
      <w:pPr>
        <w:pStyle w:val="2"/>
        <w:rPr>
          <w:rFonts w:ascii="Times New Roman" w:hAnsi="Times New Roman" w:cs="Times New Roman"/>
          <w:i w:val="0"/>
          <w:sz w:val="26"/>
          <w:szCs w:val="26"/>
        </w:rPr>
      </w:pPr>
      <w:bookmarkStart w:id="63" w:name="_Toc213615386"/>
      <w:r w:rsidRPr="005B6887">
        <w:rPr>
          <w:rFonts w:ascii="Times New Roman" w:hAnsi="Times New Roman" w:cs="Times New Roman"/>
          <w:i w:val="0"/>
          <w:sz w:val="26"/>
          <w:szCs w:val="26"/>
        </w:rPr>
        <w:t>2. А</w:t>
      </w:r>
      <w:r w:rsidR="004C05ED" w:rsidRPr="005B6887">
        <w:rPr>
          <w:rFonts w:ascii="Times New Roman" w:hAnsi="Times New Roman" w:cs="Times New Roman"/>
          <w:i w:val="0"/>
          <w:sz w:val="26"/>
          <w:szCs w:val="26"/>
        </w:rPr>
        <w:t>нализ изменения</w:t>
      </w:r>
      <w:r w:rsidRPr="005B6887">
        <w:rPr>
          <w:rFonts w:ascii="Times New Roman" w:hAnsi="Times New Roman" w:cs="Times New Roman"/>
          <w:i w:val="0"/>
          <w:sz w:val="26"/>
          <w:szCs w:val="26"/>
        </w:rPr>
        <w:t xml:space="preserve"> розничных цен.</w:t>
      </w:r>
      <w:bookmarkEnd w:id="63"/>
    </w:p>
    <w:p w:rsidR="005D6DC9" w:rsidRPr="005B6887" w:rsidRDefault="005D6DC9" w:rsidP="005D6DC9">
      <w:pPr>
        <w:jc w:val="center"/>
        <w:rPr>
          <w:sz w:val="26"/>
          <w:szCs w:val="26"/>
        </w:rPr>
      </w:pPr>
    </w:p>
    <w:tbl>
      <w:tblPr>
        <w:tblStyle w:val="aa"/>
        <w:tblW w:w="0" w:type="auto"/>
        <w:jc w:val="center"/>
        <w:tblLook w:val="04A0" w:firstRow="1" w:lastRow="0" w:firstColumn="1" w:lastColumn="0" w:noHBand="0" w:noVBand="1"/>
      </w:tblPr>
      <w:tblGrid>
        <w:gridCol w:w="4409"/>
        <w:gridCol w:w="1404"/>
        <w:gridCol w:w="1418"/>
        <w:gridCol w:w="1984"/>
      </w:tblGrid>
      <w:tr w:rsidR="005D6DC9" w:rsidRPr="005B6887" w:rsidTr="003659AF">
        <w:trPr>
          <w:jc w:val="center"/>
        </w:trPr>
        <w:tc>
          <w:tcPr>
            <w:tcW w:w="4409" w:type="dxa"/>
            <w:vMerge w:val="restart"/>
          </w:tcPr>
          <w:p w:rsidR="005D6DC9" w:rsidRPr="005B6887" w:rsidRDefault="005D6DC9" w:rsidP="003659AF">
            <w:pPr>
              <w:jc w:val="both"/>
            </w:pPr>
            <w:r w:rsidRPr="005B6887">
              <w:t>Социально-значимые продукты питания</w:t>
            </w:r>
          </w:p>
        </w:tc>
        <w:tc>
          <w:tcPr>
            <w:tcW w:w="4806" w:type="dxa"/>
            <w:gridSpan w:val="3"/>
          </w:tcPr>
          <w:p w:rsidR="005D6DC9" w:rsidRPr="005B6887" w:rsidRDefault="005D6DC9" w:rsidP="003659AF">
            <w:pPr>
              <w:jc w:val="center"/>
            </w:pPr>
            <w:r w:rsidRPr="005B6887">
              <w:t>Цена, руб.</w:t>
            </w:r>
          </w:p>
        </w:tc>
      </w:tr>
      <w:tr w:rsidR="005D6DC9" w:rsidRPr="005B6887" w:rsidTr="003659AF">
        <w:trPr>
          <w:trHeight w:val="687"/>
          <w:jc w:val="center"/>
        </w:trPr>
        <w:tc>
          <w:tcPr>
            <w:tcW w:w="4409" w:type="dxa"/>
            <w:vMerge/>
          </w:tcPr>
          <w:p w:rsidR="005D6DC9" w:rsidRPr="005B6887" w:rsidRDefault="005D6DC9" w:rsidP="003659AF">
            <w:pPr>
              <w:jc w:val="both"/>
            </w:pPr>
          </w:p>
        </w:tc>
        <w:tc>
          <w:tcPr>
            <w:tcW w:w="1404" w:type="dxa"/>
          </w:tcPr>
          <w:p w:rsidR="005D6DC9" w:rsidRPr="005B6887" w:rsidRDefault="005D6DC9" w:rsidP="003659AF">
            <w:pPr>
              <w:jc w:val="center"/>
            </w:pPr>
            <w:r w:rsidRPr="005B6887">
              <w:t>27.12.2024</w:t>
            </w:r>
          </w:p>
        </w:tc>
        <w:tc>
          <w:tcPr>
            <w:tcW w:w="1418" w:type="dxa"/>
          </w:tcPr>
          <w:p w:rsidR="005D6DC9" w:rsidRPr="005B6887" w:rsidRDefault="005D6DC9" w:rsidP="004F0C8D">
            <w:pPr>
              <w:jc w:val="center"/>
            </w:pPr>
            <w:r w:rsidRPr="005B6887">
              <w:t>26.</w:t>
            </w:r>
            <w:r w:rsidR="004F0C8D" w:rsidRPr="005B6887">
              <w:t>12</w:t>
            </w:r>
            <w:r w:rsidRPr="005B6887">
              <w:t>.2025</w:t>
            </w:r>
          </w:p>
        </w:tc>
        <w:tc>
          <w:tcPr>
            <w:tcW w:w="1984" w:type="dxa"/>
          </w:tcPr>
          <w:p w:rsidR="005D6DC9" w:rsidRPr="005B6887" w:rsidRDefault="005D6DC9" w:rsidP="003659AF">
            <w:pPr>
              <w:jc w:val="center"/>
            </w:pPr>
            <w:r w:rsidRPr="005B6887">
              <w:t>Тем роста /снижения, %</w:t>
            </w:r>
          </w:p>
        </w:tc>
      </w:tr>
      <w:tr w:rsidR="004F0C8D" w:rsidRPr="005B6887" w:rsidTr="003659AF">
        <w:trPr>
          <w:trHeight w:val="293"/>
          <w:jc w:val="center"/>
        </w:trPr>
        <w:tc>
          <w:tcPr>
            <w:tcW w:w="4409" w:type="dxa"/>
            <w:tcBorders>
              <w:top w:val="single" w:sz="4" w:space="0" w:color="auto"/>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snapToGrid/>
              <w:rPr>
                <w:bCs/>
              </w:rPr>
            </w:pPr>
            <w:r w:rsidRPr="005B6887">
              <w:rPr>
                <w:bCs/>
              </w:rPr>
              <w:t>Свинина (кроме бескостного мяса), кг</w:t>
            </w:r>
          </w:p>
        </w:tc>
        <w:tc>
          <w:tcPr>
            <w:tcW w:w="1404" w:type="dxa"/>
            <w:tcBorders>
              <w:top w:val="single" w:sz="4" w:space="0" w:color="auto"/>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325,88</w:t>
            </w:r>
          </w:p>
        </w:tc>
        <w:tc>
          <w:tcPr>
            <w:tcW w:w="1418" w:type="dxa"/>
            <w:tcBorders>
              <w:top w:val="single" w:sz="4" w:space="0" w:color="auto"/>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381,11</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17</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Говядина (кроме бескостного мяса),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520,00</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650,00</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25</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Баранина (кроме бескостного мяса),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750,00</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750,00</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0</w:t>
            </w:r>
          </w:p>
        </w:tc>
      </w:tr>
      <w:tr w:rsidR="004F0C8D" w:rsidRPr="005B6887" w:rsidTr="003659AF">
        <w:trPr>
          <w:trHeight w:val="353"/>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Куры (кроме окорочков),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265,07</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277,74</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5</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Рыба мороженая неразделанная,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207,96</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284,13</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37</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Масло сливочное,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962,31</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1039,07</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8</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Масло подсолнечное,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130,63</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144,69</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11</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 xml:space="preserve">Молоко питьевое цельное пастеризованное жирностью 2,5-3,2 </w:t>
            </w:r>
            <w:proofErr w:type="gramStart"/>
            <w:r w:rsidRPr="005B6887">
              <w:rPr>
                <w:bCs/>
              </w:rPr>
              <w:t>% ,литр</w:t>
            </w:r>
            <w:proofErr w:type="gramEnd"/>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92,89</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105,06</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13</w:t>
            </w:r>
          </w:p>
        </w:tc>
      </w:tr>
      <w:tr w:rsidR="004F0C8D" w:rsidRPr="005B6887" w:rsidTr="003659AF">
        <w:trPr>
          <w:jc w:val="center"/>
        </w:trPr>
        <w:tc>
          <w:tcPr>
            <w:tcW w:w="4409" w:type="dxa"/>
            <w:tcBorders>
              <w:top w:val="single" w:sz="4" w:space="0" w:color="auto"/>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Молоко питьевое цельное стилизованное жирностью 2,5-3,2 % литр</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90,64</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110,36</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22</w:t>
            </w:r>
          </w:p>
        </w:tc>
      </w:tr>
      <w:tr w:rsidR="004F0C8D" w:rsidRPr="005B6887" w:rsidTr="003659AF">
        <w:trPr>
          <w:jc w:val="center"/>
        </w:trPr>
        <w:tc>
          <w:tcPr>
            <w:tcW w:w="4409" w:type="dxa"/>
            <w:tcBorders>
              <w:top w:val="single" w:sz="4" w:space="0" w:color="auto"/>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Яйцо куриное, 10 шт.</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126,41</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106,88</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-15</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Сахар-песок,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77,69</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73,78</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-5</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Соль поваренная пищевая (не йодированная),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22,55</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22,63</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0</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Мука пшеничная (в/с, 1 сорт),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52,28</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56,58</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8</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Хлеб ржаной, ржано-пшеничный,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91,19</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100,77</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11</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Хлеб и хлебобулочные изделия из муки 1,2 сорта,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91,94</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100,22</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9</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Рис шлифованный,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132,10</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149,46</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13</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Пшено,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77,70</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79,10</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2</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Крупа гречневая-ядрица,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101,92</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104,68</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3</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Вермишель,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94,43</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100,25</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6</w:t>
            </w:r>
          </w:p>
        </w:tc>
      </w:tr>
      <w:tr w:rsidR="004F0C8D" w:rsidRPr="005B6887" w:rsidTr="003659AF">
        <w:trPr>
          <w:trHeight w:val="303"/>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Картофель,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49,79</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41,23</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-17</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Капуста белокочанная свежая,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47,96</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45,35</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-5</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Лук репчатый,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48,04</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46,70</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-3</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Морковь,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48,23</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54,05</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F41493">
            <w:pPr>
              <w:jc w:val="center"/>
            </w:pPr>
            <w:r w:rsidRPr="005B6887">
              <w:t>12</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Cs/>
              </w:rPr>
            </w:pPr>
            <w:r w:rsidRPr="005B6887">
              <w:rPr>
                <w:bCs/>
              </w:rPr>
              <w:t>Яблоки, кг</w:t>
            </w:r>
          </w:p>
        </w:tc>
        <w:tc>
          <w:tcPr>
            <w:tcW w:w="1404"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159,10</w:t>
            </w:r>
          </w:p>
        </w:tc>
        <w:tc>
          <w:tcPr>
            <w:tcW w:w="1418" w:type="dxa"/>
            <w:tcBorders>
              <w:top w:val="nil"/>
              <w:left w:val="nil"/>
              <w:bottom w:val="single" w:sz="4" w:space="0" w:color="auto"/>
              <w:right w:val="single" w:sz="4" w:space="0" w:color="auto"/>
            </w:tcBorders>
            <w:shd w:val="clear" w:color="auto" w:fill="auto"/>
            <w:vAlign w:val="bottom"/>
          </w:tcPr>
          <w:p w:rsidR="004F0C8D" w:rsidRPr="005B6887" w:rsidRDefault="004F0C8D" w:rsidP="004F0C8D">
            <w:pPr>
              <w:jc w:val="center"/>
            </w:pPr>
            <w:r w:rsidRPr="005B6887">
              <w:t>192,38</w:t>
            </w:r>
          </w:p>
        </w:tc>
        <w:tc>
          <w:tcPr>
            <w:tcW w:w="1984" w:type="dxa"/>
            <w:tcBorders>
              <w:top w:val="nil"/>
              <w:left w:val="nil"/>
              <w:bottom w:val="single" w:sz="4" w:space="0" w:color="auto"/>
              <w:right w:val="single" w:sz="8" w:space="0" w:color="auto"/>
            </w:tcBorders>
            <w:shd w:val="clear" w:color="auto" w:fill="auto"/>
            <w:vAlign w:val="bottom"/>
          </w:tcPr>
          <w:p w:rsidR="004F0C8D" w:rsidRPr="005B6887" w:rsidRDefault="004F0C8D" w:rsidP="004F0C8D">
            <w:pPr>
              <w:jc w:val="center"/>
            </w:pPr>
            <w:r w:rsidRPr="005B6887">
              <w:t>21</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jc w:val="both"/>
              <w:rPr>
                <w:sz w:val="26"/>
                <w:szCs w:val="26"/>
              </w:rPr>
            </w:pPr>
            <w:r w:rsidRPr="005B6887">
              <w:rPr>
                <w:bCs/>
              </w:rPr>
              <w:t>Чай черный бархатный, кг</w:t>
            </w:r>
          </w:p>
        </w:tc>
        <w:tc>
          <w:tcPr>
            <w:tcW w:w="1404" w:type="dxa"/>
            <w:tcBorders>
              <w:top w:val="nil"/>
              <w:left w:val="nil"/>
              <w:bottom w:val="nil"/>
              <w:right w:val="single" w:sz="4" w:space="0" w:color="auto"/>
            </w:tcBorders>
            <w:shd w:val="clear" w:color="auto" w:fill="auto"/>
            <w:vAlign w:val="bottom"/>
          </w:tcPr>
          <w:p w:rsidR="004F0C8D" w:rsidRPr="005B6887" w:rsidRDefault="004F0C8D" w:rsidP="004F0C8D">
            <w:pPr>
              <w:jc w:val="center"/>
            </w:pPr>
            <w:r w:rsidRPr="005B6887">
              <w:t>955,14</w:t>
            </w:r>
          </w:p>
        </w:tc>
        <w:tc>
          <w:tcPr>
            <w:tcW w:w="1418" w:type="dxa"/>
            <w:tcBorders>
              <w:top w:val="nil"/>
              <w:left w:val="nil"/>
              <w:bottom w:val="nil"/>
              <w:right w:val="single" w:sz="4" w:space="0" w:color="auto"/>
            </w:tcBorders>
            <w:shd w:val="clear" w:color="auto" w:fill="auto"/>
            <w:vAlign w:val="bottom"/>
          </w:tcPr>
          <w:p w:rsidR="004F0C8D" w:rsidRPr="005B6887" w:rsidRDefault="004F0C8D" w:rsidP="004F0C8D">
            <w:pPr>
              <w:jc w:val="center"/>
            </w:pPr>
            <w:r w:rsidRPr="005B6887">
              <w:t>1017,36</w:t>
            </w:r>
          </w:p>
        </w:tc>
        <w:tc>
          <w:tcPr>
            <w:tcW w:w="1984" w:type="dxa"/>
            <w:tcBorders>
              <w:top w:val="nil"/>
              <w:left w:val="nil"/>
              <w:bottom w:val="nil"/>
              <w:right w:val="single" w:sz="8" w:space="0" w:color="auto"/>
            </w:tcBorders>
            <w:shd w:val="clear" w:color="auto" w:fill="auto"/>
            <w:vAlign w:val="bottom"/>
          </w:tcPr>
          <w:p w:rsidR="004F0C8D" w:rsidRPr="005B6887" w:rsidRDefault="004F0C8D" w:rsidP="004F0C8D">
            <w:pPr>
              <w:jc w:val="center"/>
            </w:pPr>
            <w:r w:rsidRPr="005B6887">
              <w:t>7</w:t>
            </w:r>
          </w:p>
        </w:tc>
      </w:tr>
      <w:tr w:rsidR="004F0C8D" w:rsidRPr="005B6887" w:rsidTr="003659AF">
        <w:trPr>
          <w:jc w:val="center"/>
        </w:trPr>
        <w:tc>
          <w:tcPr>
            <w:tcW w:w="4409" w:type="dxa"/>
            <w:tcBorders>
              <w:top w:val="nil"/>
              <w:left w:val="single" w:sz="4" w:space="0" w:color="auto"/>
              <w:bottom w:val="single" w:sz="4" w:space="0" w:color="auto"/>
              <w:right w:val="single" w:sz="4" w:space="0" w:color="auto"/>
            </w:tcBorders>
            <w:shd w:val="clear" w:color="000000" w:fill="FFFFFF"/>
            <w:vAlign w:val="bottom"/>
          </w:tcPr>
          <w:p w:rsidR="004F0C8D" w:rsidRPr="005B6887" w:rsidRDefault="004F0C8D" w:rsidP="004F0C8D">
            <w:pPr>
              <w:rPr>
                <w:b/>
                <w:bCs/>
              </w:rPr>
            </w:pPr>
            <w:r w:rsidRPr="005B6887">
              <w:rPr>
                <w:b/>
                <w:bCs/>
              </w:rPr>
              <w:t>Итого:</w:t>
            </w:r>
          </w:p>
        </w:tc>
        <w:tc>
          <w:tcPr>
            <w:tcW w:w="1404" w:type="dxa"/>
          </w:tcPr>
          <w:p w:rsidR="004F0C8D" w:rsidRPr="005B6887" w:rsidRDefault="004F0C8D" w:rsidP="004F0C8D">
            <w:pPr>
              <w:jc w:val="center"/>
              <w:rPr>
                <w:b/>
              </w:rPr>
            </w:pPr>
            <w:r w:rsidRPr="005B6887">
              <w:rPr>
                <w:b/>
              </w:rPr>
              <w:t>5 521,85</w:t>
            </w:r>
          </w:p>
        </w:tc>
        <w:tc>
          <w:tcPr>
            <w:tcW w:w="1418" w:type="dxa"/>
            <w:shd w:val="clear" w:color="auto" w:fill="auto"/>
          </w:tcPr>
          <w:p w:rsidR="004F0C8D" w:rsidRPr="005B6887" w:rsidRDefault="004F0C8D" w:rsidP="004F0C8D">
            <w:pPr>
              <w:jc w:val="center"/>
              <w:rPr>
                <w:b/>
                <w:bCs/>
              </w:rPr>
            </w:pPr>
            <w:r w:rsidRPr="005B6887">
              <w:rPr>
                <w:b/>
                <w:bCs/>
              </w:rPr>
              <w:t>6 033,58</w:t>
            </w:r>
          </w:p>
        </w:tc>
        <w:tc>
          <w:tcPr>
            <w:tcW w:w="1984" w:type="dxa"/>
            <w:shd w:val="clear" w:color="auto" w:fill="auto"/>
          </w:tcPr>
          <w:p w:rsidR="004F0C8D" w:rsidRPr="005B6887" w:rsidRDefault="004F0C8D" w:rsidP="00F41493">
            <w:pPr>
              <w:jc w:val="center"/>
              <w:rPr>
                <w:b/>
                <w:sz w:val="22"/>
                <w:szCs w:val="22"/>
              </w:rPr>
            </w:pPr>
            <w:r w:rsidRPr="005B6887">
              <w:rPr>
                <w:b/>
                <w:sz w:val="22"/>
                <w:szCs w:val="22"/>
              </w:rPr>
              <w:t>9</w:t>
            </w:r>
          </w:p>
        </w:tc>
      </w:tr>
    </w:tbl>
    <w:p w:rsidR="005D6DC9" w:rsidRPr="005B6887" w:rsidRDefault="005D6DC9" w:rsidP="005D6DC9">
      <w:pPr>
        <w:ind w:firstLine="570"/>
        <w:jc w:val="both"/>
        <w:rPr>
          <w:sz w:val="26"/>
          <w:szCs w:val="26"/>
        </w:rPr>
      </w:pPr>
    </w:p>
    <w:p w:rsidR="005D6DC9" w:rsidRPr="005B6887" w:rsidRDefault="005D6DC9" w:rsidP="005D6DC9">
      <w:pPr>
        <w:ind w:firstLine="570"/>
        <w:jc w:val="both"/>
        <w:rPr>
          <w:sz w:val="26"/>
          <w:szCs w:val="26"/>
        </w:rPr>
      </w:pPr>
      <w:r w:rsidRPr="005B6887">
        <w:rPr>
          <w:sz w:val="26"/>
          <w:szCs w:val="26"/>
        </w:rPr>
        <w:t>Стоимость минимального набора</w:t>
      </w:r>
      <w:r w:rsidR="003C2673" w:rsidRPr="005B6887">
        <w:rPr>
          <w:sz w:val="26"/>
          <w:szCs w:val="26"/>
        </w:rPr>
        <w:t xml:space="preserve"> продуктов питания на конец </w:t>
      </w:r>
      <w:r w:rsidRPr="005B6887">
        <w:rPr>
          <w:sz w:val="26"/>
          <w:szCs w:val="26"/>
        </w:rPr>
        <w:t xml:space="preserve">2025 года составила </w:t>
      </w:r>
      <w:r w:rsidR="00F41493" w:rsidRPr="005B6887">
        <w:rPr>
          <w:sz w:val="26"/>
          <w:szCs w:val="26"/>
        </w:rPr>
        <w:t>6 033,58</w:t>
      </w:r>
      <w:r w:rsidRPr="005B6887">
        <w:rPr>
          <w:sz w:val="26"/>
          <w:szCs w:val="26"/>
        </w:rPr>
        <w:t xml:space="preserve"> рублей, что на </w:t>
      </w:r>
      <w:r w:rsidR="00F41493" w:rsidRPr="005B6887">
        <w:rPr>
          <w:sz w:val="26"/>
          <w:szCs w:val="26"/>
        </w:rPr>
        <w:t>9</w:t>
      </w:r>
      <w:r w:rsidRPr="005B6887">
        <w:rPr>
          <w:sz w:val="26"/>
          <w:szCs w:val="26"/>
        </w:rPr>
        <w:t xml:space="preserve">% выше, </w:t>
      </w:r>
      <w:r w:rsidR="00F33D1E" w:rsidRPr="005B6887">
        <w:rPr>
          <w:sz w:val="26"/>
          <w:szCs w:val="26"/>
        </w:rPr>
        <w:t xml:space="preserve">чем на конец декабря 2024 года </w:t>
      </w:r>
      <w:r w:rsidRPr="005B6887">
        <w:rPr>
          <w:sz w:val="26"/>
          <w:szCs w:val="26"/>
        </w:rPr>
        <w:t>(5 521,85 рублей).</w:t>
      </w:r>
    </w:p>
    <w:p w:rsidR="00F41493" w:rsidRPr="005B6887" w:rsidRDefault="00F41493" w:rsidP="00F41493">
      <w:pPr>
        <w:ind w:firstLine="570"/>
        <w:jc w:val="both"/>
        <w:rPr>
          <w:sz w:val="26"/>
          <w:szCs w:val="26"/>
        </w:rPr>
      </w:pPr>
      <w:bookmarkStart w:id="64" w:name="_Транспорт_и_связь"/>
      <w:bookmarkStart w:id="65" w:name="_Toc172293012"/>
      <w:bookmarkStart w:id="66" w:name="_Toc213615387"/>
      <w:bookmarkEnd w:id="64"/>
      <w:r w:rsidRPr="005B6887">
        <w:rPr>
          <w:sz w:val="26"/>
          <w:szCs w:val="26"/>
        </w:rPr>
        <w:t xml:space="preserve">Тарифы на управление и содержание жилищного фонда по всем управляющим компаниям, ТСЖ, </w:t>
      </w:r>
      <w:proofErr w:type="spellStart"/>
      <w:r w:rsidRPr="005B6887">
        <w:rPr>
          <w:sz w:val="26"/>
          <w:szCs w:val="26"/>
        </w:rPr>
        <w:t>КТОСам</w:t>
      </w:r>
      <w:proofErr w:type="spellEnd"/>
      <w:r w:rsidRPr="005B6887">
        <w:rPr>
          <w:sz w:val="26"/>
          <w:szCs w:val="26"/>
        </w:rPr>
        <w:t>, на коммунальные услуги и электроэнергию остались без изменения.</w:t>
      </w:r>
    </w:p>
    <w:p w:rsidR="00F41493" w:rsidRPr="005B6887" w:rsidRDefault="00F41493" w:rsidP="00F41493">
      <w:pPr>
        <w:ind w:firstLine="570"/>
        <w:jc w:val="both"/>
        <w:rPr>
          <w:sz w:val="26"/>
          <w:szCs w:val="26"/>
        </w:rPr>
      </w:pPr>
      <w:r w:rsidRPr="005B6887">
        <w:rPr>
          <w:sz w:val="26"/>
          <w:szCs w:val="26"/>
        </w:rPr>
        <w:t>Рост тарифов ФГУП «Почта России» на пересылку простого письма (без марки) без НДС, пересылку заказного письма (без марки) без НДС, пересылку простой бандероли (весом 500 гр.) с 1 февраля 2025 составил 9%.</w:t>
      </w:r>
    </w:p>
    <w:p w:rsidR="00F41493" w:rsidRPr="005B6887" w:rsidRDefault="00F41493" w:rsidP="00F41493">
      <w:pPr>
        <w:ind w:firstLine="570"/>
        <w:jc w:val="both"/>
        <w:rPr>
          <w:sz w:val="26"/>
          <w:szCs w:val="26"/>
        </w:rPr>
      </w:pPr>
      <w:r w:rsidRPr="005B6887">
        <w:rPr>
          <w:sz w:val="26"/>
          <w:szCs w:val="26"/>
        </w:rPr>
        <w:t>Тарифы на оказание услуг общегородских бань, оказываемых                                         ООО «</w:t>
      </w:r>
      <w:proofErr w:type="spellStart"/>
      <w:r w:rsidRPr="005B6887">
        <w:rPr>
          <w:sz w:val="26"/>
          <w:szCs w:val="26"/>
        </w:rPr>
        <w:t>Пыть-Яхторгсервис</w:t>
      </w:r>
      <w:proofErr w:type="spellEnd"/>
      <w:r w:rsidRPr="005B6887">
        <w:rPr>
          <w:sz w:val="26"/>
          <w:szCs w:val="26"/>
        </w:rPr>
        <w:t>» составляют:</w:t>
      </w:r>
    </w:p>
    <w:p w:rsidR="00F41493" w:rsidRPr="005B6887" w:rsidRDefault="00F41493" w:rsidP="00F41493">
      <w:pPr>
        <w:ind w:firstLine="570"/>
        <w:jc w:val="both"/>
        <w:rPr>
          <w:sz w:val="26"/>
          <w:szCs w:val="26"/>
        </w:rPr>
      </w:pPr>
      <w:r w:rsidRPr="005B6887">
        <w:rPr>
          <w:sz w:val="26"/>
          <w:szCs w:val="26"/>
        </w:rPr>
        <w:t xml:space="preserve">для граждан: среда - четверг - 580,0 рублей; </w:t>
      </w:r>
    </w:p>
    <w:p w:rsidR="00F41493" w:rsidRPr="005B6887" w:rsidRDefault="00F41493" w:rsidP="00F41493">
      <w:pPr>
        <w:ind w:firstLine="570"/>
        <w:jc w:val="both"/>
        <w:rPr>
          <w:sz w:val="26"/>
          <w:szCs w:val="26"/>
        </w:rPr>
      </w:pPr>
      <w:r w:rsidRPr="005B6887">
        <w:rPr>
          <w:sz w:val="26"/>
          <w:szCs w:val="26"/>
        </w:rPr>
        <w:t xml:space="preserve">для граждан: пятница-воскресенье - 600,0 рублей; </w:t>
      </w:r>
    </w:p>
    <w:p w:rsidR="00F41493" w:rsidRPr="005B6887" w:rsidRDefault="00F41493" w:rsidP="00F41493">
      <w:pPr>
        <w:ind w:firstLine="570"/>
        <w:jc w:val="both"/>
        <w:rPr>
          <w:sz w:val="26"/>
          <w:szCs w:val="26"/>
        </w:rPr>
      </w:pPr>
      <w:r w:rsidRPr="005B6887">
        <w:rPr>
          <w:sz w:val="26"/>
          <w:szCs w:val="26"/>
        </w:rPr>
        <w:t>для детей с 7 до 16 лет - 350,0 рублей; для льготной категории (инвалиды, неработающие пенсионеры, ветераны, многодетные родители) - 95,0 рублей; дети из многодетных семей в возрасте до 18 лет, а также дети до 7 лет - бесплатно.</w:t>
      </w:r>
    </w:p>
    <w:p w:rsidR="00F41493" w:rsidRPr="005B6887" w:rsidRDefault="00F41493" w:rsidP="00F41493">
      <w:pPr>
        <w:ind w:firstLine="570"/>
        <w:jc w:val="both"/>
        <w:rPr>
          <w:sz w:val="26"/>
          <w:szCs w:val="26"/>
        </w:rPr>
      </w:pPr>
      <w:r w:rsidRPr="005B6887">
        <w:rPr>
          <w:sz w:val="26"/>
          <w:szCs w:val="26"/>
        </w:rPr>
        <w:t xml:space="preserve">Динамика розничных цен на автомобильное топливо, согласно данным еженедельного мониторинга за </w:t>
      </w:r>
      <w:r w:rsidR="00514BE0">
        <w:rPr>
          <w:sz w:val="26"/>
          <w:szCs w:val="26"/>
        </w:rPr>
        <w:t>2025 год</w:t>
      </w:r>
      <w:r w:rsidRPr="005B6887">
        <w:rPr>
          <w:sz w:val="26"/>
          <w:szCs w:val="26"/>
        </w:rPr>
        <w:t xml:space="preserve"> составляет:</w:t>
      </w:r>
    </w:p>
    <w:p w:rsidR="00F41493" w:rsidRPr="005B6887" w:rsidRDefault="00F41493" w:rsidP="00F41493">
      <w:pPr>
        <w:ind w:firstLine="570"/>
        <w:jc w:val="both"/>
        <w:rPr>
          <w:sz w:val="26"/>
          <w:szCs w:val="26"/>
        </w:rPr>
      </w:pPr>
      <w:r w:rsidRPr="005B6887">
        <w:rPr>
          <w:sz w:val="26"/>
          <w:szCs w:val="26"/>
        </w:rPr>
        <w:t>- дизельного топлива -  снижение на 2,4%;</w:t>
      </w:r>
    </w:p>
    <w:p w:rsidR="00F41493" w:rsidRPr="005B6887" w:rsidRDefault="00F41493" w:rsidP="00F41493">
      <w:pPr>
        <w:ind w:firstLine="570"/>
        <w:jc w:val="both"/>
        <w:rPr>
          <w:sz w:val="26"/>
          <w:szCs w:val="26"/>
        </w:rPr>
      </w:pPr>
      <w:r w:rsidRPr="005B6887">
        <w:rPr>
          <w:sz w:val="26"/>
          <w:szCs w:val="26"/>
        </w:rPr>
        <w:t>- бензина маркировки АИ-95 – повышение 11,1%;</w:t>
      </w:r>
    </w:p>
    <w:p w:rsidR="00F41493" w:rsidRPr="005B6887" w:rsidRDefault="00F41493" w:rsidP="00F41493">
      <w:pPr>
        <w:ind w:firstLine="570"/>
        <w:jc w:val="both"/>
        <w:rPr>
          <w:sz w:val="26"/>
          <w:szCs w:val="26"/>
        </w:rPr>
      </w:pPr>
      <w:r w:rsidRPr="005B6887">
        <w:rPr>
          <w:sz w:val="26"/>
          <w:szCs w:val="26"/>
        </w:rPr>
        <w:t xml:space="preserve">- бензина маркировки АИ-92 – повышение 13,8%; </w:t>
      </w:r>
    </w:p>
    <w:p w:rsidR="00F41493" w:rsidRPr="005B6887" w:rsidRDefault="00F41493" w:rsidP="00F41493">
      <w:pPr>
        <w:ind w:firstLine="570"/>
        <w:jc w:val="both"/>
        <w:rPr>
          <w:sz w:val="26"/>
          <w:szCs w:val="26"/>
        </w:rPr>
      </w:pPr>
      <w:r w:rsidRPr="005B6887">
        <w:rPr>
          <w:sz w:val="26"/>
          <w:szCs w:val="26"/>
        </w:rPr>
        <w:t>- газ сжиженный углеводородный – снижение на 3,5%.</w:t>
      </w:r>
      <w:bookmarkEnd w:id="65"/>
    </w:p>
    <w:p w:rsidR="007E1703" w:rsidRPr="005B6887" w:rsidRDefault="007E1703" w:rsidP="00111274">
      <w:pPr>
        <w:pStyle w:val="1"/>
        <w:ind w:firstLine="709"/>
        <w:rPr>
          <w:rFonts w:ascii="Times New Roman" w:hAnsi="Times New Roman" w:cs="Times New Roman"/>
          <w:sz w:val="26"/>
          <w:szCs w:val="26"/>
        </w:rPr>
      </w:pPr>
      <w:r w:rsidRPr="005B6887">
        <w:rPr>
          <w:rFonts w:ascii="Times New Roman" w:hAnsi="Times New Roman" w:cs="Times New Roman"/>
          <w:sz w:val="26"/>
          <w:szCs w:val="26"/>
        </w:rPr>
        <w:t>Транспорт и связь</w:t>
      </w:r>
      <w:r w:rsidR="005B7522" w:rsidRPr="005B6887">
        <w:rPr>
          <w:rFonts w:ascii="Times New Roman" w:hAnsi="Times New Roman" w:cs="Times New Roman"/>
          <w:sz w:val="26"/>
          <w:szCs w:val="26"/>
        </w:rPr>
        <w:t>.</w:t>
      </w:r>
      <w:bookmarkEnd w:id="66"/>
    </w:p>
    <w:p w:rsidR="007E1703" w:rsidRPr="005B6887" w:rsidRDefault="00956F03" w:rsidP="00956F03">
      <w:pPr>
        <w:pStyle w:val="2"/>
        <w:rPr>
          <w:rFonts w:ascii="Times New Roman" w:hAnsi="Times New Roman" w:cs="Times New Roman"/>
          <w:i w:val="0"/>
          <w:sz w:val="26"/>
          <w:szCs w:val="26"/>
        </w:rPr>
      </w:pPr>
      <w:bookmarkStart w:id="67" w:name="_Toc213615388"/>
      <w:r w:rsidRPr="005B6887">
        <w:rPr>
          <w:rFonts w:ascii="Times New Roman" w:hAnsi="Times New Roman" w:cs="Times New Roman"/>
          <w:i w:val="0"/>
          <w:sz w:val="26"/>
          <w:szCs w:val="26"/>
        </w:rPr>
        <w:t>1. Транспорт</w:t>
      </w:r>
      <w:r w:rsidR="00B5710E" w:rsidRPr="005B6887">
        <w:rPr>
          <w:rFonts w:ascii="Times New Roman" w:hAnsi="Times New Roman" w:cs="Times New Roman"/>
          <w:i w:val="0"/>
          <w:sz w:val="26"/>
          <w:szCs w:val="26"/>
        </w:rPr>
        <w:t>.</w:t>
      </w:r>
      <w:bookmarkEnd w:id="67"/>
    </w:p>
    <w:p w:rsidR="00AC4134" w:rsidRPr="005B6887" w:rsidRDefault="00AC4134" w:rsidP="00D03459">
      <w:pPr>
        <w:snapToGrid/>
        <w:ind w:firstLine="709"/>
        <w:jc w:val="both"/>
        <w:rPr>
          <w:sz w:val="26"/>
          <w:szCs w:val="26"/>
        </w:rPr>
      </w:pPr>
      <w:r w:rsidRPr="005B6887">
        <w:rPr>
          <w:spacing w:val="-2"/>
          <w:sz w:val="26"/>
          <w:szCs w:val="26"/>
        </w:rPr>
        <w:t xml:space="preserve">Организацию пассажирских перевозок общественным транспортом осуществляет 1 перевозчик – ООО «РУССКОЕ» по 9 социально значимым маршрутам, в том числе по 1 сезонному маршруту. Объем пассажирских перевозок составил </w:t>
      </w:r>
      <w:r w:rsidR="00514BE0">
        <w:rPr>
          <w:spacing w:val="-2"/>
          <w:sz w:val="26"/>
          <w:szCs w:val="26"/>
        </w:rPr>
        <w:br/>
      </w:r>
      <w:r w:rsidR="006F4A07" w:rsidRPr="005B6887">
        <w:rPr>
          <w:spacing w:val="-2"/>
          <w:sz w:val="26"/>
          <w:szCs w:val="26"/>
        </w:rPr>
        <w:t>1 040</w:t>
      </w:r>
      <w:r w:rsidRPr="005B6887">
        <w:rPr>
          <w:spacing w:val="-2"/>
          <w:sz w:val="26"/>
          <w:szCs w:val="26"/>
        </w:rPr>
        <w:t xml:space="preserve"> тыс. человек. </w:t>
      </w:r>
      <w:r w:rsidRPr="005B6887">
        <w:rPr>
          <w:sz w:val="26"/>
          <w:szCs w:val="26"/>
        </w:rPr>
        <w:t xml:space="preserve">Транспорт общего пользования города Пыть-Яха представлен пассажирской системой внутригородского автобусного сообщения, которая охватывает все микрорайоны города. </w:t>
      </w:r>
    </w:p>
    <w:p w:rsidR="00AC4134" w:rsidRPr="005B6887" w:rsidRDefault="00AC4134" w:rsidP="00AC4134">
      <w:pPr>
        <w:autoSpaceDE w:val="0"/>
        <w:autoSpaceDN w:val="0"/>
        <w:adjustRightInd w:val="0"/>
        <w:ind w:firstLine="709"/>
        <w:jc w:val="both"/>
        <w:rPr>
          <w:sz w:val="26"/>
          <w:szCs w:val="26"/>
        </w:rPr>
      </w:pPr>
      <w:r w:rsidRPr="005B6887">
        <w:rPr>
          <w:sz w:val="26"/>
          <w:szCs w:val="26"/>
        </w:rPr>
        <w:t xml:space="preserve">Станционное расписание движения автобусов размещено на официальном сайте администрации города Пыть-Яха в разделе «Для граждан» закладка «Расписание транспорта», а также в социальных сетях и в средствах массовой информации. </w:t>
      </w:r>
    </w:p>
    <w:p w:rsidR="00AC4134" w:rsidRPr="005B6887" w:rsidRDefault="00AC4134" w:rsidP="00A0794B">
      <w:pPr>
        <w:ind w:firstLine="709"/>
        <w:jc w:val="both"/>
        <w:rPr>
          <w:sz w:val="26"/>
          <w:szCs w:val="26"/>
        </w:rPr>
      </w:pPr>
      <w:r w:rsidRPr="005B6887">
        <w:rPr>
          <w:sz w:val="26"/>
          <w:szCs w:val="26"/>
        </w:rPr>
        <w:t xml:space="preserve">По состоянию на </w:t>
      </w:r>
      <w:r w:rsidR="00EB6B2F" w:rsidRPr="005B6887">
        <w:rPr>
          <w:sz w:val="26"/>
          <w:szCs w:val="26"/>
        </w:rPr>
        <w:t>01.01.2026</w:t>
      </w:r>
      <w:r w:rsidRPr="005B6887">
        <w:rPr>
          <w:sz w:val="26"/>
          <w:szCs w:val="26"/>
        </w:rPr>
        <w:t xml:space="preserve"> протяженность автомобильных дорог общего пользования местного значения – </w:t>
      </w:r>
      <w:r w:rsidR="007109FF" w:rsidRPr="005B6887">
        <w:rPr>
          <w:sz w:val="26"/>
          <w:szCs w:val="26"/>
        </w:rPr>
        <w:t>7</w:t>
      </w:r>
      <w:r w:rsidR="00A0794B" w:rsidRPr="005B6887">
        <w:rPr>
          <w:sz w:val="26"/>
          <w:szCs w:val="26"/>
        </w:rPr>
        <w:t>4,4</w:t>
      </w:r>
      <w:r w:rsidRPr="005B6887">
        <w:rPr>
          <w:sz w:val="26"/>
          <w:szCs w:val="26"/>
        </w:rPr>
        <w:t xml:space="preserve"> км, из них </w:t>
      </w:r>
      <w:r w:rsidR="007109FF" w:rsidRPr="005B6887">
        <w:rPr>
          <w:sz w:val="26"/>
          <w:szCs w:val="26"/>
        </w:rPr>
        <w:t>6</w:t>
      </w:r>
      <w:r w:rsidR="00A0794B" w:rsidRPr="005B6887">
        <w:rPr>
          <w:sz w:val="26"/>
          <w:szCs w:val="26"/>
        </w:rPr>
        <w:t>2</w:t>
      </w:r>
      <w:r w:rsidR="007109FF" w:rsidRPr="005B6887">
        <w:rPr>
          <w:sz w:val="26"/>
          <w:szCs w:val="26"/>
        </w:rPr>
        <w:t>,6</w:t>
      </w:r>
      <w:r w:rsidRPr="005B6887">
        <w:rPr>
          <w:sz w:val="26"/>
          <w:szCs w:val="26"/>
        </w:rPr>
        <w:t xml:space="preserve"> км с твердым покрытием. Общая протяженность освещенных улиц, проездов составляет 76,1 км линий электропередач.</w:t>
      </w:r>
    </w:p>
    <w:p w:rsidR="00A0794B" w:rsidRPr="005B6887" w:rsidRDefault="00A0794B" w:rsidP="00A0794B">
      <w:pPr>
        <w:ind w:firstLine="709"/>
        <w:jc w:val="both"/>
        <w:rPr>
          <w:sz w:val="26"/>
          <w:szCs w:val="26"/>
        </w:rPr>
      </w:pPr>
      <w:r w:rsidRPr="005B6887">
        <w:rPr>
          <w:sz w:val="26"/>
          <w:szCs w:val="26"/>
        </w:rPr>
        <w:t>На 31.12.2025 года финансовое исполнение по муниципальной программе «Современная транспортная система города Пыть-Яха» составило 641 900,8 тыс. руб. или 78,7% к плану.</w:t>
      </w:r>
    </w:p>
    <w:p w:rsidR="00AC4134" w:rsidRPr="005B6887" w:rsidRDefault="00AC4134" w:rsidP="00AC4134">
      <w:pPr>
        <w:ind w:firstLine="709"/>
        <w:jc w:val="both"/>
        <w:rPr>
          <w:sz w:val="26"/>
          <w:szCs w:val="26"/>
        </w:rPr>
      </w:pPr>
      <w:r w:rsidRPr="005B6887">
        <w:rPr>
          <w:sz w:val="26"/>
          <w:szCs w:val="26"/>
        </w:rPr>
        <w:t>В рамках заключенных контрактов выполнены работы:</w:t>
      </w:r>
    </w:p>
    <w:p w:rsidR="00A0794B" w:rsidRPr="005B6887" w:rsidRDefault="00A0794B" w:rsidP="00A0794B">
      <w:pPr>
        <w:ind w:firstLine="709"/>
        <w:jc w:val="both"/>
        <w:rPr>
          <w:sz w:val="26"/>
          <w:szCs w:val="26"/>
        </w:rPr>
      </w:pPr>
      <w:r w:rsidRPr="005B6887">
        <w:rPr>
          <w:sz w:val="26"/>
          <w:szCs w:val="26"/>
        </w:rPr>
        <w:t>- механизированная расчистка дорог, обочин, съездов и заездов от снега и наледи 803,8 тыс.м</w:t>
      </w:r>
      <w:r w:rsidRPr="005B6887">
        <w:rPr>
          <w:sz w:val="26"/>
          <w:szCs w:val="26"/>
          <w:vertAlign w:val="superscript"/>
        </w:rPr>
        <w:t>2</w:t>
      </w:r>
      <w:r w:rsidRPr="005B6887">
        <w:rPr>
          <w:sz w:val="26"/>
          <w:szCs w:val="26"/>
        </w:rPr>
        <w:t>;</w:t>
      </w:r>
    </w:p>
    <w:p w:rsidR="00A0794B" w:rsidRPr="005B6887" w:rsidRDefault="00A0794B" w:rsidP="00A0794B">
      <w:pPr>
        <w:ind w:firstLine="709"/>
        <w:jc w:val="both"/>
        <w:rPr>
          <w:sz w:val="26"/>
          <w:szCs w:val="26"/>
        </w:rPr>
      </w:pPr>
      <w:r w:rsidRPr="005B6887">
        <w:rPr>
          <w:sz w:val="26"/>
          <w:szCs w:val="26"/>
        </w:rPr>
        <w:t>- посыпка песчано-солевой смесью дорожного полотна, площадь посыпки – 485,5 тыс. м</w:t>
      </w:r>
      <w:r w:rsidRPr="005B6887">
        <w:rPr>
          <w:sz w:val="26"/>
          <w:szCs w:val="26"/>
          <w:vertAlign w:val="superscript"/>
        </w:rPr>
        <w:t>2</w:t>
      </w:r>
      <w:r w:rsidRPr="005B6887">
        <w:rPr>
          <w:sz w:val="26"/>
          <w:szCs w:val="26"/>
        </w:rPr>
        <w:t>;</w:t>
      </w:r>
    </w:p>
    <w:p w:rsidR="00A0794B" w:rsidRPr="005B6887" w:rsidRDefault="00A0794B" w:rsidP="00A0794B">
      <w:pPr>
        <w:ind w:firstLine="709"/>
        <w:jc w:val="both"/>
        <w:rPr>
          <w:sz w:val="26"/>
          <w:szCs w:val="26"/>
        </w:rPr>
      </w:pPr>
      <w:r w:rsidRPr="005B6887">
        <w:rPr>
          <w:sz w:val="26"/>
          <w:szCs w:val="26"/>
        </w:rPr>
        <w:t>- сгребание снежных масс и их вывоз, общий объем вывезенных снежных масс - 110 тыс. м</w:t>
      </w:r>
      <w:r w:rsidRPr="005B6887">
        <w:rPr>
          <w:sz w:val="26"/>
          <w:szCs w:val="26"/>
          <w:vertAlign w:val="superscript"/>
        </w:rPr>
        <w:t>3</w:t>
      </w:r>
      <w:r w:rsidRPr="005B6887">
        <w:rPr>
          <w:sz w:val="26"/>
          <w:szCs w:val="26"/>
        </w:rPr>
        <w:t>;</w:t>
      </w:r>
    </w:p>
    <w:p w:rsidR="00A0794B" w:rsidRPr="005B6887" w:rsidRDefault="00A0794B" w:rsidP="00A0794B">
      <w:pPr>
        <w:ind w:firstLine="709"/>
        <w:jc w:val="both"/>
        <w:rPr>
          <w:sz w:val="26"/>
          <w:szCs w:val="26"/>
        </w:rPr>
      </w:pPr>
      <w:r w:rsidRPr="005B6887">
        <w:rPr>
          <w:sz w:val="26"/>
          <w:szCs w:val="26"/>
        </w:rPr>
        <w:t>- приобретены, установлены и отремонтированы щитки и стойки дорожных знаков - 18 шт.;</w:t>
      </w:r>
    </w:p>
    <w:p w:rsidR="00A0794B" w:rsidRPr="005B6887" w:rsidRDefault="00A0794B" w:rsidP="00A0794B">
      <w:pPr>
        <w:ind w:firstLine="709"/>
        <w:jc w:val="both"/>
        <w:rPr>
          <w:sz w:val="26"/>
          <w:szCs w:val="26"/>
        </w:rPr>
      </w:pPr>
      <w:r w:rsidRPr="005B6887">
        <w:rPr>
          <w:sz w:val="26"/>
          <w:szCs w:val="26"/>
        </w:rPr>
        <w:t>- нанесена дорожная разметка на улично-дорожной сети города - 545,6 км;</w:t>
      </w:r>
    </w:p>
    <w:p w:rsidR="00A0794B" w:rsidRPr="005B6887" w:rsidRDefault="00A0794B" w:rsidP="00A0794B">
      <w:pPr>
        <w:ind w:firstLine="709"/>
        <w:jc w:val="both"/>
        <w:rPr>
          <w:sz w:val="26"/>
          <w:szCs w:val="26"/>
        </w:rPr>
      </w:pPr>
      <w:r w:rsidRPr="005B6887">
        <w:rPr>
          <w:sz w:val="26"/>
          <w:szCs w:val="26"/>
        </w:rPr>
        <w:t>- выполнена чистка урн на остановочных комплексах и сбор попутного мусора с улично-дорожной сети – 212 м</w:t>
      </w:r>
      <w:r w:rsidRPr="005B6887">
        <w:rPr>
          <w:sz w:val="26"/>
          <w:szCs w:val="26"/>
          <w:vertAlign w:val="superscript"/>
        </w:rPr>
        <w:t>3</w:t>
      </w:r>
      <w:r w:rsidRPr="005B6887">
        <w:rPr>
          <w:sz w:val="26"/>
          <w:szCs w:val="26"/>
        </w:rPr>
        <w:t>;</w:t>
      </w:r>
    </w:p>
    <w:p w:rsidR="00A0794B" w:rsidRPr="005B6887" w:rsidRDefault="00A0794B" w:rsidP="00A0794B">
      <w:pPr>
        <w:ind w:firstLine="709"/>
        <w:jc w:val="both"/>
        <w:rPr>
          <w:sz w:val="26"/>
          <w:szCs w:val="26"/>
        </w:rPr>
      </w:pPr>
      <w:r w:rsidRPr="005B6887">
        <w:rPr>
          <w:sz w:val="26"/>
          <w:szCs w:val="26"/>
        </w:rPr>
        <w:t xml:space="preserve">- ремонт и замена секций ограждения по улично-дорожной сети города 54 </w:t>
      </w:r>
      <w:proofErr w:type="spellStart"/>
      <w:r w:rsidRPr="005B6887">
        <w:rPr>
          <w:sz w:val="26"/>
          <w:szCs w:val="26"/>
        </w:rPr>
        <w:t>п.м</w:t>
      </w:r>
      <w:proofErr w:type="spellEnd"/>
      <w:r w:rsidRPr="005B6887">
        <w:rPr>
          <w:sz w:val="26"/>
          <w:szCs w:val="26"/>
        </w:rPr>
        <w:t>.;</w:t>
      </w:r>
    </w:p>
    <w:p w:rsidR="00A0794B" w:rsidRPr="005B6887" w:rsidRDefault="00A0794B" w:rsidP="00A0794B">
      <w:pPr>
        <w:ind w:firstLine="709"/>
        <w:jc w:val="both"/>
        <w:rPr>
          <w:sz w:val="26"/>
          <w:szCs w:val="26"/>
        </w:rPr>
      </w:pPr>
      <w:r w:rsidRPr="005B6887">
        <w:rPr>
          <w:sz w:val="26"/>
          <w:szCs w:val="26"/>
        </w:rPr>
        <w:t>- покос и вывоз травы с улично-дорожной сети города - 335,0 тыс. м</w:t>
      </w:r>
      <w:r w:rsidRPr="005B6887">
        <w:rPr>
          <w:sz w:val="26"/>
          <w:szCs w:val="26"/>
          <w:vertAlign w:val="superscript"/>
        </w:rPr>
        <w:t>2</w:t>
      </w:r>
      <w:r w:rsidRPr="005B6887">
        <w:rPr>
          <w:sz w:val="26"/>
          <w:szCs w:val="26"/>
        </w:rPr>
        <w:t>;</w:t>
      </w:r>
    </w:p>
    <w:p w:rsidR="00A0794B" w:rsidRPr="005B6887" w:rsidRDefault="00A0794B" w:rsidP="00A0794B">
      <w:pPr>
        <w:ind w:firstLine="709"/>
        <w:jc w:val="both"/>
        <w:rPr>
          <w:sz w:val="26"/>
          <w:szCs w:val="26"/>
        </w:rPr>
      </w:pPr>
      <w:r w:rsidRPr="005B6887">
        <w:rPr>
          <w:sz w:val="26"/>
          <w:szCs w:val="26"/>
        </w:rPr>
        <w:t>- ямочный ремонт – 3 800 м</w:t>
      </w:r>
      <w:r w:rsidRPr="005B6887">
        <w:rPr>
          <w:sz w:val="26"/>
          <w:szCs w:val="26"/>
          <w:vertAlign w:val="superscript"/>
        </w:rPr>
        <w:t>2</w:t>
      </w:r>
      <w:r w:rsidRPr="005B6887">
        <w:rPr>
          <w:sz w:val="26"/>
          <w:szCs w:val="26"/>
        </w:rPr>
        <w:t xml:space="preserve"> (горячий – 2 700, дорожным ремонтером - 900 и холодный асфальт – 200, заливка битумом трещин – 2 700).</w:t>
      </w:r>
    </w:p>
    <w:p w:rsidR="00AC4134" w:rsidRPr="005B6887" w:rsidRDefault="00AC4134" w:rsidP="00AC4134">
      <w:pPr>
        <w:ind w:firstLine="709"/>
        <w:jc w:val="both"/>
        <w:rPr>
          <w:sz w:val="26"/>
          <w:szCs w:val="26"/>
        </w:rPr>
      </w:pPr>
      <w:r w:rsidRPr="005B6887">
        <w:rPr>
          <w:sz w:val="26"/>
          <w:szCs w:val="26"/>
        </w:rPr>
        <w:t>Для эффективного выполнения работ по содержанию улично-дорожной сети города совместно с представителем ОГИБДД ОМВД России по городу Пыть-Ях регулярно производятся комиссионные проверки состояния улично-дорожной сети, выявленные нарушения и недостатки указываются в актах со сроками их устранения ответственному предприятию.</w:t>
      </w:r>
    </w:p>
    <w:p w:rsidR="00AC4134" w:rsidRPr="005B6887" w:rsidRDefault="00AC4134" w:rsidP="00AC4134">
      <w:pPr>
        <w:ind w:firstLine="709"/>
        <w:jc w:val="both"/>
        <w:rPr>
          <w:sz w:val="26"/>
          <w:szCs w:val="26"/>
        </w:rPr>
      </w:pPr>
      <w:r w:rsidRPr="005B6887">
        <w:rPr>
          <w:sz w:val="26"/>
          <w:szCs w:val="26"/>
        </w:rPr>
        <w:t xml:space="preserve"> Для обеспечения безопасного дорожного движения заключен контракт на оказание услуг по обеспечению работоспособности системы </w:t>
      </w:r>
      <w:proofErr w:type="spellStart"/>
      <w:r w:rsidRPr="005B6887">
        <w:rPr>
          <w:sz w:val="26"/>
          <w:szCs w:val="26"/>
        </w:rPr>
        <w:t>видеофиксации</w:t>
      </w:r>
      <w:proofErr w:type="spellEnd"/>
      <w:r w:rsidRPr="005B6887">
        <w:rPr>
          <w:sz w:val="26"/>
          <w:szCs w:val="26"/>
        </w:rPr>
        <w:t xml:space="preserve"> нарушений правил дорожного движения. Функционируют 5 </w:t>
      </w:r>
      <w:proofErr w:type="spellStart"/>
      <w:r w:rsidRPr="005B6887">
        <w:rPr>
          <w:sz w:val="26"/>
          <w:szCs w:val="26"/>
        </w:rPr>
        <w:t>фоторадарных</w:t>
      </w:r>
      <w:proofErr w:type="spellEnd"/>
      <w:r w:rsidRPr="005B6887">
        <w:rPr>
          <w:sz w:val="26"/>
          <w:szCs w:val="26"/>
        </w:rPr>
        <w:t xml:space="preserve"> комплексов, расположенных на территории города.</w:t>
      </w:r>
    </w:p>
    <w:p w:rsidR="00630239" w:rsidRPr="005B6887" w:rsidRDefault="00956F03" w:rsidP="00956F03">
      <w:pPr>
        <w:pStyle w:val="2"/>
        <w:rPr>
          <w:rFonts w:ascii="Times New Roman" w:hAnsi="Times New Roman" w:cs="Times New Roman"/>
          <w:i w:val="0"/>
          <w:sz w:val="26"/>
          <w:szCs w:val="26"/>
        </w:rPr>
      </w:pPr>
      <w:bookmarkStart w:id="68" w:name="_Toc213615389"/>
      <w:r w:rsidRPr="005B6887">
        <w:rPr>
          <w:rFonts w:ascii="Times New Roman" w:hAnsi="Times New Roman" w:cs="Times New Roman"/>
          <w:i w:val="0"/>
          <w:sz w:val="26"/>
          <w:szCs w:val="26"/>
        </w:rPr>
        <w:t xml:space="preserve">2. </w:t>
      </w:r>
      <w:r w:rsidR="00630239" w:rsidRPr="005B6887">
        <w:rPr>
          <w:rFonts w:ascii="Times New Roman" w:hAnsi="Times New Roman" w:cs="Times New Roman"/>
          <w:i w:val="0"/>
          <w:sz w:val="26"/>
          <w:szCs w:val="26"/>
        </w:rPr>
        <w:t>Связь.</w:t>
      </w:r>
      <w:bookmarkEnd w:id="68"/>
    </w:p>
    <w:p w:rsidR="008629F4" w:rsidRPr="005B6887" w:rsidRDefault="008629F4" w:rsidP="008629F4">
      <w:pPr>
        <w:ind w:firstLine="708"/>
        <w:jc w:val="both"/>
        <w:rPr>
          <w:sz w:val="26"/>
          <w:szCs w:val="26"/>
        </w:rPr>
      </w:pPr>
      <w:r w:rsidRPr="005B6887">
        <w:rPr>
          <w:sz w:val="26"/>
          <w:szCs w:val="26"/>
        </w:rPr>
        <w:t>Телефонная связь в городе представлена двумя предприятиями:</w:t>
      </w:r>
    </w:p>
    <w:p w:rsidR="008629F4" w:rsidRPr="005B6887" w:rsidRDefault="008629F4" w:rsidP="008629F4">
      <w:pPr>
        <w:ind w:firstLine="708"/>
        <w:jc w:val="both"/>
        <w:rPr>
          <w:sz w:val="26"/>
          <w:szCs w:val="26"/>
        </w:rPr>
      </w:pPr>
      <w:r w:rsidRPr="005B6887">
        <w:rPr>
          <w:sz w:val="26"/>
          <w:szCs w:val="26"/>
        </w:rPr>
        <w:t xml:space="preserve">-   ОАО «Ростелеком» </w:t>
      </w:r>
      <w:proofErr w:type="spellStart"/>
      <w:r w:rsidRPr="005B6887">
        <w:rPr>
          <w:sz w:val="26"/>
          <w:szCs w:val="26"/>
        </w:rPr>
        <w:t>Нефтеюганский</w:t>
      </w:r>
      <w:proofErr w:type="spellEnd"/>
      <w:r w:rsidRPr="005B6887">
        <w:rPr>
          <w:sz w:val="26"/>
          <w:szCs w:val="26"/>
        </w:rPr>
        <w:t xml:space="preserve"> цех комплексно-технического обслуживания линейно-технический участок г. Пыть-Ях, который предоставляет услуги телефонной, сотовой и интернет связи.</w:t>
      </w:r>
    </w:p>
    <w:p w:rsidR="008629F4" w:rsidRPr="005B6887" w:rsidRDefault="008629F4" w:rsidP="008629F4">
      <w:pPr>
        <w:ind w:firstLine="708"/>
        <w:jc w:val="both"/>
        <w:rPr>
          <w:sz w:val="26"/>
          <w:szCs w:val="26"/>
        </w:rPr>
      </w:pPr>
      <w:r w:rsidRPr="005B6887">
        <w:rPr>
          <w:sz w:val="26"/>
          <w:szCs w:val="26"/>
        </w:rPr>
        <w:t>-   ОАО МТС Центр Услуг Связи в ХМАО-Югре ЗАО «Комстар Регион», который предоставляет услуги телефонной, сотовой и интернет связи.</w:t>
      </w:r>
    </w:p>
    <w:p w:rsidR="008629F4" w:rsidRPr="005B6887" w:rsidRDefault="008629F4" w:rsidP="00C65BDB">
      <w:pPr>
        <w:ind w:firstLine="708"/>
        <w:jc w:val="both"/>
        <w:rPr>
          <w:sz w:val="26"/>
          <w:szCs w:val="26"/>
        </w:rPr>
      </w:pPr>
      <w:r w:rsidRPr="005B6887">
        <w:rPr>
          <w:sz w:val="26"/>
          <w:szCs w:val="26"/>
        </w:rPr>
        <w:t>Также на территории города услуги сотовой и интернет связи оказывают операторы Мегафон, Билайн, Ростелеком (</w:t>
      </w:r>
      <w:proofErr w:type="spellStart"/>
      <w:r w:rsidRPr="005B6887">
        <w:rPr>
          <w:sz w:val="26"/>
          <w:szCs w:val="26"/>
        </w:rPr>
        <w:t>Ютел</w:t>
      </w:r>
      <w:proofErr w:type="spellEnd"/>
      <w:r w:rsidRPr="005B6887">
        <w:rPr>
          <w:sz w:val="26"/>
          <w:szCs w:val="26"/>
        </w:rPr>
        <w:t xml:space="preserve">), Мотив Телеком, Теlе2, </w:t>
      </w:r>
      <w:proofErr w:type="spellStart"/>
      <w:r w:rsidRPr="005B6887">
        <w:rPr>
          <w:sz w:val="26"/>
          <w:szCs w:val="26"/>
        </w:rPr>
        <w:t>Yota</w:t>
      </w:r>
      <w:proofErr w:type="spellEnd"/>
      <w:r w:rsidRPr="005B6887">
        <w:rPr>
          <w:sz w:val="26"/>
          <w:szCs w:val="26"/>
        </w:rPr>
        <w:t xml:space="preserve">, ООО </w:t>
      </w:r>
      <w:r w:rsidR="00110238" w:rsidRPr="005B6887">
        <w:rPr>
          <w:sz w:val="26"/>
          <w:szCs w:val="26"/>
        </w:rPr>
        <w:t>«Теле-Плюс»</w:t>
      </w:r>
      <w:r w:rsidRPr="005B6887">
        <w:rPr>
          <w:sz w:val="26"/>
          <w:szCs w:val="26"/>
        </w:rPr>
        <w:t xml:space="preserve">, АО «Тинькофф банк» (Тинькофф </w:t>
      </w:r>
      <w:proofErr w:type="spellStart"/>
      <w:r w:rsidRPr="005B6887">
        <w:rPr>
          <w:sz w:val="26"/>
          <w:szCs w:val="26"/>
        </w:rPr>
        <w:t>Мобайл</w:t>
      </w:r>
      <w:proofErr w:type="spellEnd"/>
      <w:r w:rsidRPr="005B6887">
        <w:rPr>
          <w:sz w:val="26"/>
          <w:szCs w:val="26"/>
        </w:rPr>
        <w:t>).</w:t>
      </w:r>
    </w:p>
    <w:p w:rsidR="00C65BDB" w:rsidRPr="005B6887" w:rsidRDefault="00C65BDB" w:rsidP="00C65BDB">
      <w:pPr>
        <w:ind w:firstLine="708"/>
        <w:jc w:val="both"/>
        <w:rPr>
          <w:sz w:val="26"/>
          <w:szCs w:val="26"/>
        </w:rPr>
      </w:pPr>
      <w:bookmarkStart w:id="69" w:name="_Toc213615390"/>
      <w:r w:rsidRPr="005B6887">
        <w:rPr>
          <w:sz w:val="26"/>
          <w:szCs w:val="26"/>
        </w:rPr>
        <w:t>Охват населения сотовой связью и интернетом - 100%.</w:t>
      </w:r>
    </w:p>
    <w:p w:rsidR="00C65BDB" w:rsidRPr="005B6887" w:rsidRDefault="00C65BDB" w:rsidP="00C65BDB">
      <w:pPr>
        <w:ind w:firstLine="708"/>
        <w:jc w:val="both"/>
        <w:rPr>
          <w:sz w:val="26"/>
          <w:szCs w:val="26"/>
        </w:rPr>
      </w:pPr>
      <w:r w:rsidRPr="005B6887">
        <w:rPr>
          <w:sz w:val="26"/>
          <w:szCs w:val="26"/>
        </w:rPr>
        <w:t xml:space="preserve">Предоставление услуг почтовой связи на территории города осуществляет </w:t>
      </w:r>
      <w:proofErr w:type="spellStart"/>
      <w:r w:rsidRPr="005B6887">
        <w:rPr>
          <w:sz w:val="26"/>
          <w:szCs w:val="26"/>
        </w:rPr>
        <w:t>Сургутский</w:t>
      </w:r>
      <w:proofErr w:type="spellEnd"/>
      <w:r w:rsidRPr="005B6887">
        <w:rPr>
          <w:sz w:val="26"/>
          <w:szCs w:val="26"/>
        </w:rPr>
        <w:t xml:space="preserve"> почтамт ФГУП «Почта России». В состав почтамта входят 4 отделения почтовой связи, расположенные в 1, 5, 10 и 2а микрорайонах города. Они предлагают своим клиентам почтовые, финансовые, инфокоммуникационные и прочие услуги.</w:t>
      </w:r>
    </w:p>
    <w:p w:rsidR="00C65BDB" w:rsidRPr="005B6887" w:rsidRDefault="00C65BDB" w:rsidP="00C65BDB">
      <w:pPr>
        <w:ind w:firstLine="708"/>
        <w:jc w:val="both"/>
        <w:rPr>
          <w:sz w:val="26"/>
          <w:szCs w:val="26"/>
        </w:rPr>
      </w:pPr>
      <w:r w:rsidRPr="005B6887">
        <w:rPr>
          <w:sz w:val="26"/>
          <w:szCs w:val="26"/>
        </w:rPr>
        <w:t>Кроме того, услуги курьерской доставки грузов и документов для организаций и частных лиц по России и миру предоставляются на территории города «Службой доставки экспресс курьер» (СДЭК – 2 пункта выдачи). Также набирает обороты доставка посылок и писем ООО «</w:t>
      </w:r>
      <w:proofErr w:type="spellStart"/>
      <w:r w:rsidRPr="005B6887">
        <w:rPr>
          <w:sz w:val="26"/>
          <w:szCs w:val="26"/>
        </w:rPr>
        <w:t>СберЛогистика</w:t>
      </w:r>
      <w:proofErr w:type="spellEnd"/>
      <w:r w:rsidRPr="005B6887">
        <w:rPr>
          <w:sz w:val="26"/>
          <w:szCs w:val="26"/>
        </w:rPr>
        <w:t>».</w:t>
      </w:r>
    </w:p>
    <w:p w:rsidR="00C65BDB" w:rsidRPr="005B6887" w:rsidRDefault="00C65BDB" w:rsidP="00C65BDB">
      <w:pPr>
        <w:ind w:firstLine="708"/>
        <w:jc w:val="both"/>
        <w:rPr>
          <w:sz w:val="26"/>
          <w:szCs w:val="26"/>
        </w:rPr>
      </w:pPr>
      <w:r w:rsidRPr="005B6887">
        <w:rPr>
          <w:sz w:val="26"/>
          <w:szCs w:val="26"/>
        </w:rPr>
        <w:t xml:space="preserve">В городе активно развивается доставка заказов из интернет-магазинов и </w:t>
      </w:r>
      <w:proofErr w:type="spellStart"/>
      <w:r w:rsidRPr="005B6887">
        <w:rPr>
          <w:sz w:val="26"/>
          <w:szCs w:val="26"/>
        </w:rPr>
        <w:t>маркетплейсов</w:t>
      </w:r>
      <w:proofErr w:type="spellEnd"/>
      <w:r w:rsidRPr="005B6887">
        <w:rPr>
          <w:sz w:val="26"/>
          <w:szCs w:val="26"/>
        </w:rPr>
        <w:t xml:space="preserve"> в пункты выдачи и </w:t>
      </w:r>
      <w:proofErr w:type="spellStart"/>
      <w:r w:rsidRPr="005B6887">
        <w:rPr>
          <w:sz w:val="26"/>
          <w:szCs w:val="26"/>
        </w:rPr>
        <w:t>постаматы</w:t>
      </w:r>
      <w:proofErr w:type="spellEnd"/>
      <w:r w:rsidRPr="005B6887">
        <w:rPr>
          <w:sz w:val="26"/>
          <w:szCs w:val="26"/>
        </w:rPr>
        <w:t xml:space="preserve">: </w:t>
      </w:r>
      <w:r w:rsidRPr="005B6887">
        <w:rPr>
          <w:sz w:val="26"/>
          <w:szCs w:val="26"/>
          <w:lang w:val="en-US"/>
        </w:rPr>
        <w:t>W</w:t>
      </w:r>
      <w:proofErr w:type="spellStart"/>
      <w:r w:rsidRPr="005B6887">
        <w:rPr>
          <w:sz w:val="26"/>
          <w:szCs w:val="26"/>
        </w:rPr>
        <w:t>ildberries</w:t>
      </w:r>
      <w:proofErr w:type="spellEnd"/>
      <w:r w:rsidRPr="005B6887">
        <w:rPr>
          <w:sz w:val="26"/>
          <w:szCs w:val="26"/>
        </w:rPr>
        <w:t xml:space="preserve"> (23 ПВЗ), </w:t>
      </w:r>
      <w:r w:rsidRPr="005B6887">
        <w:rPr>
          <w:sz w:val="26"/>
          <w:szCs w:val="26"/>
          <w:lang w:val="en-US"/>
        </w:rPr>
        <w:t>OZON</w:t>
      </w:r>
      <w:r w:rsidRPr="005B6887">
        <w:rPr>
          <w:sz w:val="26"/>
          <w:szCs w:val="26"/>
        </w:rPr>
        <w:t xml:space="preserve"> (24 ПВЗ),</w:t>
      </w:r>
    </w:p>
    <w:p w:rsidR="00C65BDB" w:rsidRPr="005B6887" w:rsidRDefault="00C65BDB" w:rsidP="00C65BDB">
      <w:pPr>
        <w:jc w:val="both"/>
        <w:rPr>
          <w:sz w:val="26"/>
          <w:szCs w:val="26"/>
        </w:rPr>
      </w:pPr>
      <w:r w:rsidRPr="005B6887">
        <w:rPr>
          <w:sz w:val="26"/>
          <w:szCs w:val="26"/>
        </w:rPr>
        <w:t>5</w:t>
      </w:r>
      <w:r w:rsidRPr="005B6887">
        <w:rPr>
          <w:sz w:val="26"/>
          <w:szCs w:val="26"/>
          <w:lang w:val="en-US"/>
        </w:rPr>
        <w:t>post</w:t>
      </w:r>
      <w:r w:rsidRPr="005B6887">
        <w:rPr>
          <w:sz w:val="26"/>
          <w:szCs w:val="26"/>
        </w:rPr>
        <w:t xml:space="preserve"> в магазинах «Пятёрочка» (</w:t>
      </w:r>
      <w:r w:rsidRPr="005B6887">
        <w:rPr>
          <w:bCs/>
          <w:sz w:val="26"/>
          <w:szCs w:val="26"/>
        </w:rPr>
        <w:t>10</w:t>
      </w:r>
      <w:r w:rsidRPr="005B6887">
        <w:rPr>
          <w:sz w:val="26"/>
          <w:szCs w:val="26"/>
        </w:rPr>
        <w:t xml:space="preserve"> ПВЗ и 2 </w:t>
      </w:r>
      <w:proofErr w:type="spellStart"/>
      <w:r w:rsidRPr="005B6887">
        <w:rPr>
          <w:sz w:val="26"/>
          <w:szCs w:val="26"/>
        </w:rPr>
        <w:t>постамата</w:t>
      </w:r>
      <w:proofErr w:type="spellEnd"/>
      <w:r w:rsidRPr="005B6887">
        <w:rPr>
          <w:sz w:val="26"/>
          <w:szCs w:val="26"/>
        </w:rPr>
        <w:t>), что обеспечивает покупателям разнообразие точек выдачи заказов с обширной географией.</w:t>
      </w:r>
    </w:p>
    <w:p w:rsidR="007E1703" w:rsidRPr="005B6887" w:rsidRDefault="004A3099" w:rsidP="00DD09A8">
      <w:pPr>
        <w:pStyle w:val="1"/>
        <w:rPr>
          <w:rFonts w:ascii="Times New Roman" w:hAnsi="Times New Roman" w:cs="Times New Roman"/>
          <w:sz w:val="26"/>
          <w:szCs w:val="26"/>
        </w:rPr>
      </w:pPr>
      <w:r w:rsidRPr="005B6887">
        <w:rPr>
          <w:rFonts w:ascii="Times New Roman" w:hAnsi="Times New Roman" w:cs="Times New Roman"/>
          <w:sz w:val="26"/>
          <w:szCs w:val="26"/>
        </w:rPr>
        <w:t>Охрана окружающей среды</w:t>
      </w:r>
      <w:r w:rsidR="005B7522" w:rsidRPr="005B6887">
        <w:rPr>
          <w:rFonts w:ascii="Times New Roman" w:hAnsi="Times New Roman" w:cs="Times New Roman"/>
          <w:sz w:val="26"/>
          <w:szCs w:val="26"/>
        </w:rPr>
        <w:t>.</w:t>
      </w:r>
      <w:bookmarkEnd w:id="69"/>
    </w:p>
    <w:p w:rsidR="00AC4134" w:rsidRPr="005B6887" w:rsidRDefault="00AC4134" w:rsidP="00AC4134">
      <w:pPr>
        <w:widowControl w:val="0"/>
        <w:autoSpaceDE w:val="0"/>
        <w:autoSpaceDN w:val="0"/>
        <w:adjustRightInd w:val="0"/>
        <w:ind w:firstLine="720"/>
        <w:jc w:val="both"/>
        <w:rPr>
          <w:sz w:val="26"/>
          <w:szCs w:val="26"/>
        </w:rPr>
      </w:pPr>
      <w:r w:rsidRPr="005B6887">
        <w:rPr>
          <w:sz w:val="26"/>
          <w:szCs w:val="26"/>
        </w:rPr>
        <w:t xml:space="preserve">На реализацию муниципальной программы </w:t>
      </w:r>
      <w:r w:rsidR="00D03459" w:rsidRPr="005B6887">
        <w:rPr>
          <w:sz w:val="26"/>
          <w:szCs w:val="26"/>
        </w:rPr>
        <w:t xml:space="preserve">«Экологическая безопасность города Пыть-Яха» </w:t>
      </w:r>
      <w:r w:rsidRPr="005B6887">
        <w:rPr>
          <w:sz w:val="26"/>
          <w:szCs w:val="26"/>
        </w:rPr>
        <w:t xml:space="preserve">на 2025 год предусмотрено </w:t>
      </w:r>
      <w:r w:rsidR="00A8583E" w:rsidRPr="005B6887">
        <w:rPr>
          <w:sz w:val="26"/>
          <w:szCs w:val="26"/>
        </w:rPr>
        <w:t>13 864,4</w:t>
      </w:r>
      <w:r w:rsidR="00AC1634" w:rsidRPr="005B6887">
        <w:rPr>
          <w:sz w:val="26"/>
          <w:szCs w:val="26"/>
        </w:rPr>
        <w:t xml:space="preserve"> тыс. руб</w:t>
      </w:r>
      <w:r w:rsidR="00FA673C" w:rsidRPr="005B6887">
        <w:rPr>
          <w:sz w:val="26"/>
          <w:szCs w:val="26"/>
        </w:rPr>
        <w:t>.</w:t>
      </w:r>
      <w:r w:rsidR="00AC1634" w:rsidRPr="005B6887">
        <w:rPr>
          <w:sz w:val="26"/>
          <w:szCs w:val="26"/>
        </w:rPr>
        <w:t xml:space="preserve">, исполнение </w:t>
      </w:r>
      <w:r w:rsidR="0009647F" w:rsidRPr="005B6887">
        <w:rPr>
          <w:sz w:val="26"/>
          <w:szCs w:val="26"/>
        </w:rPr>
        <w:t>99,1</w:t>
      </w:r>
      <w:r w:rsidR="00AC1634" w:rsidRPr="005B6887">
        <w:rPr>
          <w:sz w:val="26"/>
          <w:szCs w:val="26"/>
        </w:rPr>
        <w:t>%</w:t>
      </w:r>
      <w:r w:rsidRPr="005B6887">
        <w:rPr>
          <w:sz w:val="26"/>
          <w:szCs w:val="26"/>
        </w:rPr>
        <w:t>.</w:t>
      </w:r>
    </w:p>
    <w:p w:rsidR="00AC4134" w:rsidRPr="005B6887" w:rsidRDefault="00AC4134" w:rsidP="00AC4134">
      <w:pPr>
        <w:widowControl w:val="0"/>
        <w:autoSpaceDE w:val="0"/>
        <w:autoSpaceDN w:val="0"/>
        <w:adjustRightInd w:val="0"/>
        <w:ind w:firstLine="720"/>
        <w:jc w:val="both"/>
        <w:rPr>
          <w:sz w:val="26"/>
          <w:szCs w:val="26"/>
        </w:rPr>
      </w:pPr>
      <w:r w:rsidRPr="005B6887">
        <w:rPr>
          <w:sz w:val="26"/>
          <w:szCs w:val="26"/>
        </w:rPr>
        <w:t xml:space="preserve">В рамках программы </w:t>
      </w:r>
      <w:r w:rsidR="00AC1634" w:rsidRPr="005B6887">
        <w:rPr>
          <w:sz w:val="26"/>
          <w:szCs w:val="26"/>
        </w:rPr>
        <w:t xml:space="preserve">реализуются </w:t>
      </w:r>
      <w:r w:rsidRPr="005B6887">
        <w:rPr>
          <w:sz w:val="26"/>
          <w:szCs w:val="26"/>
        </w:rPr>
        <w:t>мероприяти</w:t>
      </w:r>
      <w:r w:rsidR="00AC1634" w:rsidRPr="005B6887">
        <w:rPr>
          <w:sz w:val="26"/>
          <w:szCs w:val="26"/>
        </w:rPr>
        <w:t>я</w:t>
      </w:r>
      <w:r w:rsidRPr="005B6887">
        <w:rPr>
          <w:sz w:val="26"/>
          <w:szCs w:val="26"/>
        </w:rPr>
        <w:t>:</w:t>
      </w:r>
    </w:p>
    <w:p w:rsidR="00A8583E" w:rsidRPr="005B6887" w:rsidRDefault="00A8583E" w:rsidP="00A8583E">
      <w:pPr>
        <w:widowControl w:val="0"/>
        <w:autoSpaceDE w:val="0"/>
        <w:autoSpaceDN w:val="0"/>
        <w:adjustRightInd w:val="0"/>
        <w:ind w:firstLine="720"/>
        <w:jc w:val="both"/>
        <w:rPr>
          <w:sz w:val="26"/>
          <w:szCs w:val="26"/>
        </w:rPr>
      </w:pPr>
      <w:r w:rsidRPr="005B6887">
        <w:rPr>
          <w:sz w:val="26"/>
          <w:szCs w:val="26"/>
        </w:rPr>
        <w:t>- осуществляется ежедневная уборка 4</w:t>
      </w:r>
      <w:r w:rsidR="0009647F" w:rsidRPr="005B6887">
        <w:rPr>
          <w:sz w:val="26"/>
          <w:szCs w:val="26"/>
        </w:rPr>
        <w:t>7</w:t>
      </w:r>
      <w:r w:rsidRPr="005B6887">
        <w:rPr>
          <w:sz w:val="26"/>
          <w:szCs w:val="26"/>
        </w:rPr>
        <w:t xml:space="preserve"> контейнерных площадок и вывоз крупногабаритного мусора 2 раза в неделю;</w:t>
      </w:r>
    </w:p>
    <w:p w:rsidR="00AC4134" w:rsidRPr="005B6887" w:rsidRDefault="00AC4134" w:rsidP="00AC4134">
      <w:pPr>
        <w:widowControl w:val="0"/>
        <w:autoSpaceDE w:val="0"/>
        <w:autoSpaceDN w:val="0"/>
        <w:adjustRightInd w:val="0"/>
        <w:ind w:firstLine="720"/>
        <w:jc w:val="both"/>
        <w:rPr>
          <w:sz w:val="26"/>
          <w:szCs w:val="26"/>
        </w:rPr>
      </w:pPr>
      <w:r w:rsidRPr="005B6887">
        <w:rPr>
          <w:sz w:val="26"/>
          <w:szCs w:val="26"/>
        </w:rPr>
        <w:t>- содержание контейнерных площадок, находящихся в муниципальной собственности;</w:t>
      </w:r>
    </w:p>
    <w:p w:rsidR="00AC4134" w:rsidRPr="005B6887" w:rsidRDefault="00D03459" w:rsidP="00AC4134">
      <w:pPr>
        <w:widowControl w:val="0"/>
        <w:autoSpaceDE w:val="0"/>
        <w:autoSpaceDN w:val="0"/>
        <w:adjustRightInd w:val="0"/>
        <w:ind w:firstLine="720"/>
        <w:jc w:val="both"/>
        <w:rPr>
          <w:sz w:val="26"/>
          <w:szCs w:val="26"/>
        </w:rPr>
      </w:pPr>
      <w:r w:rsidRPr="005B6887">
        <w:rPr>
          <w:sz w:val="26"/>
          <w:szCs w:val="26"/>
        </w:rPr>
        <w:t>- выполнен</w:t>
      </w:r>
      <w:r w:rsidR="00514BE0">
        <w:rPr>
          <w:sz w:val="26"/>
          <w:szCs w:val="26"/>
        </w:rPr>
        <w:t>ие</w:t>
      </w:r>
      <w:r w:rsidR="00AC4134" w:rsidRPr="005B6887">
        <w:rPr>
          <w:sz w:val="26"/>
          <w:szCs w:val="26"/>
        </w:rPr>
        <w:t xml:space="preserve"> работ по ликвидации несанкционированных свалок на территории города</w:t>
      </w:r>
      <w:r w:rsidR="004E2203" w:rsidRPr="005B6887">
        <w:rPr>
          <w:sz w:val="26"/>
          <w:szCs w:val="26"/>
        </w:rPr>
        <w:t xml:space="preserve"> – 6 га</w:t>
      </w:r>
      <w:r w:rsidR="00AC4134" w:rsidRPr="005B6887">
        <w:rPr>
          <w:sz w:val="26"/>
          <w:szCs w:val="26"/>
        </w:rPr>
        <w:t>;</w:t>
      </w:r>
    </w:p>
    <w:p w:rsidR="00DC1626" w:rsidRPr="005B6887" w:rsidRDefault="00AC4134" w:rsidP="00DC1626">
      <w:pPr>
        <w:autoSpaceDE w:val="0"/>
        <w:autoSpaceDN w:val="0"/>
        <w:adjustRightInd w:val="0"/>
        <w:ind w:firstLine="720"/>
        <w:jc w:val="both"/>
        <w:rPr>
          <w:sz w:val="26"/>
          <w:szCs w:val="26"/>
        </w:rPr>
      </w:pPr>
      <w:r w:rsidRPr="005B6887">
        <w:rPr>
          <w:sz w:val="26"/>
          <w:szCs w:val="26"/>
        </w:rPr>
        <w:t xml:space="preserve">- </w:t>
      </w:r>
      <w:r w:rsidR="004E2203" w:rsidRPr="005B6887">
        <w:rPr>
          <w:sz w:val="26"/>
          <w:szCs w:val="26"/>
        </w:rPr>
        <w:t>проведена обработка территорий, наиболее посещаемых населением, специальными средствами от клещей, грызунов и насекомых – 2 132,4 га</w:t>
      </w:r>
      <w:r w:rsidR="003F617C" w:rsidRPr="005B6887">
        <w:rPr>
          <w:sz w:val="26"/>
          <w:szCs w:val="26"/>
        </w:rPr>
        <w:t xml:space="preserve">: проведено 4 этапа </w:t>
      </w:r>
      <w:proofErr w:type="spellStart"/>
      <w:r w:rsidR="003F617C" w:rsidRPr="005B6887">
        <w:rPr>
          <w:sz w:val="26"/>
          <w:szCs w:val="26"/>
        </w:rPr>
        <w:t>акарицидной</w:t>
      </w:r>
      <w:proofErr w:type="spellEnd"/>
      <w:r w:rsidR="003F617C" w:rsidRPr="005B6887">
        <w:rPr>
          <w:sz w:val="26"/>
          <w:szCs w:val="26"/>
        </w:rPr>
        <w:t xml:space="preserve"> обработки, 2 этапа барьерной дератизации и 2 этапа </w:t>
      </w:r>
      <w:proofErr w:type="spellStart"/>
      <w:r w:rsidR="003F617C" w:rsidRPr="005B6887">
        <w:rPr>
          <w:sz w:val="26"/>
          <w:szCs w:val="26"/>
        </w:rPr>
        <w:t>лаврицидной</w:t>
      </w:r>
      <w:proofErr w:type="spellEnd"/>
      <w:r w:rsidR="003F617C" w:rsidRPr="005B6887">
        <w:rPr>
          <w:sz w:val="26"/>
          <w:szCs w:val="26"/>
        </w:rPr>
        <w:t xml:space="preserve"> обработки;</w:t>
      </w:r>
    </w:p>
    <w:p w:rsidR="008A63B7" w:rsidRPr="005B6887" w:rsidRDefault="00DC1626" w:rsidP="003F617C">
      <w:pPr>
        <w:autoSpaceDE w:val="0"/>
        <w:autoSpaceDN w:val="0"/>
        <w:adjustRightInd w:val="0"/>
        <w:ind w:firstLine="720"/>
        <w:jc w:val="both"/>
        <w:rPr>
          <w:sz w:val="26"/>
          <w:szCs w:val="26"/>
        </w:rPr>
      </w:pPr>
      <w:r w:rsidRPr="005B6887">
        <w:rPr>
          <w:sz w:val="26"/>
          <w:szCs w:val="26"/>
        </w:rPr>
        <w:t>- проведено 4 общегородских субботника с у</w:t>
      </w:r>
      <w:r w:rsidR="003F617C" w:rsidRPr="005B6887">
        <w:rPr>
          <w:sz w:val="26"/>
          <w:szCs w:val="26"/>
        </w:rPr>
        <w:t>частием горожан.</w:t>
      </w:r>
    </w:p>
    <w:p w:rsidR="00F17939" w:rsidRPr="005B6887" w:rsidRDefault="00F17939" w:rsidP="008A63B7">
      <w:pPr>
        <w:pStyle w:val="1"/>
        <w:spacing w:before="0" w:after="0"/>
        <w:rPr>
          <w:rStyle w:val="af4"/>
          <w:rFonts w:ascii="Times New Roman" w:hAnsi="Times New Roman" w:cs="Times New Roman"/>
          <w:b w:val="0"/>
          <w:color w:val="auto"/>
          <w:sz w:val="26"/>
          <w:szCs w:val="26"/>
          <w:u w:val="none"/>
        </w:rPr>
      </w:pPr>
      <w:bookmarkStart w:id="70" w:name="_Toc213615391"/>
      <w:r w:rsidRPr="005B6887">
        <w:rPr>
          <w:rStyle w:val="af4"/>
          <w:rFonts w:ascii="Times New Roman" w:hAnsi="Times New Roman" w:cs="Times New Roman"/>
          <w:color w:val="auto"/>
          <w:sz w:val="26"/>
          <w:szCs w:val="26"/>
          <w:u w:val="none"/>
        </w:rPr>
        <w:t>Финансы</w:t>
      </w:r>
      <w:r w:rsidR="005B7522" w:rsidRPr="005B6887">
        <w:rPr>
          <w:rStyle w:val="af4"/>
          <w:rFonts w:ascii="Times New Roman" w:hAnsi="Times New Roman" w:cs="Times New Roman"/>
          <w:b w:val="0"/>
          <w:color w:val="auto"/>
          <w:sz w:val="26"/>
          <w:szCs w:val="26"/>
          <w:u w:val="none"/>
        </w:rPr>
        <w:t>.</w:t>
      </w:r>
      <w:bookmarkEnd w:id="70"/>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В </w:t>
      </w:r>
      <w:r w:rsidR="00AC1634" w:rsidRPr="005B6887">
        <w:rPr>
          <w:sz w:val="26"/>
          <w:szCs w:val="26"/>
        </w:rPr>
        <w:t xml:space="preserve">соответствии с </w:t>
      </w:r>
      <w:r w:rsidRPr="005B6887">
        <w:rPr>
          <w:sz w:val="26"/>
          <w:szCs w:val="26"/>
        </w:rPr>
        <w:t>план</w:t>
      </w:r>
      <w:r w:rsidR="00AC1634" w:rsidRPr="005B6887">
        <w:rPr>
          <w:sz w:val="26"/>
          <w:szCs w:val="26"/>
        </w:rPr>
        <w:t>ом</w:t>
      </w:r>
      <w:r w:rsidRPr="005B6887">
        <w:rPr>
          <w:sz w:val="26"/>
          <w:szCs w:val="26"/>
        </w:rPr>
        <w:t xml:space="preserve"> мероприятий по росту доходов и оптимизации расходов бюджета на 2025 год и на плановый период</w:t>
      </w:r>
      <w:r w:rsidR="006D1EB7" w:rsidRPr="005B6887">
        <w:rPr>
          <w:sz w:val="26"/>
          <w:szCs w:val="26"/>
        </w:rPr>
        <w:t xml:space="preserve"> 2026 и 2027 годов, утвержденным</w:t>
      </w:r>
      <w:r w:rsidRPr="005B6887">
        <w:rPr>
          <w:sz w:val="26"/>
          <w:szCs w:val="26"/>
        </w:rPr>
        <w:t xml:space="preserve"> распоряжением администрации города от 23.01.2024 № 77-ра</w:t>
      </w:r>
      <w:r w:rsidR="00AC1634" w:rsidRPr="005B6887">
        <w:rPr>
          <w:sz w:val="26"/>
          <w:szCs w:val="26"/>
        </w:rPr>
        <w:t>, п</w:t>
      </w:r>
      <w:r w:rsidRPr="005B6887">
        <w:rPr>
          <w:sz w:val="26"/>
          <w:szCs w:val="26"/>
        </w:rPr>
        <w:t>ланируемый бюджетный эффект на 2025 год составляет 100 230,8 тыс. руб</w:t>
      </w:r>
      <w:r w:rsidR="00FA673C" w:rsidRPr="005B6887">
        <w:rPr>
          <w:sz w:val="26"/>
          <w:szCs w:val="26"/>
        </w:rPr>
        <w:t>.</w:t>
      </w:r>
      <w:r w:rsidR="00564153" w:rsidRPr="005B6887">
        <w:rPr>
          <w:sz w:val="26"/>
          <w:szCs w:val="26"/>
        </w:rPr>
        <w:t xml:space="preserve"> или 2,6</w:t>
      </w:r>
      <w:r w:rsidRPr="005B6887">
        <w:rPr>
          <w:sz w:val="26"/>
          <w:szCs w:val="26"/>
        </w:rPr>
        <w:t>% от собственных доходов (без дополнительного норматива и субвенций) по уточнённому плану.</w:t>
      </w:r>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Мероприятия по росту доходов бюджета муниципального образования </w:t>
      </w:r>
      <w:r w:rsidR="00564153" w:rsidRPr="005B6887">
        <w:rPr>
          <w:sz w:val="26"/>
          <w:szCs w:val="26"/>
        </w:rPr>
        <w:br/>
      </w:r>
      <w:r w:rsidRPr="005B6887">
        <w:rPr>
          <w:sz w:val="26"/>
          <w:szCs w:val="26"/>
        </w:rPr>
        <w:t xml:space="preserve">за 2025 год исполнены в сумме </w:t>
      </w:r>
      <w:r w:rsidR="00564153" w:rsidRPr="005B6887">
        <w:rPr>
          <w:sz w:val="26"/>
          <w:szCs w:val="26"/>
        </w:rPr>
        <w:t>47 250,3</w:t>
      </w:r>
      <w:r w:rsidRPr="005B6887">
        <w:rPr>
          <w:sz w:val="26"/>
          <w:szCs w:val="26"/>
        </w:rPr>
        <w:t xml:space="preserve"> тыс</w:t>
      </w:r>
      <w:r w:rsidR="00AC1634" w:rsidRPr="005B6887">
        <w:rPr>
          <w:sz w:val="26"/>
          <w:szCs w:val="26"/>
        </w:rPr>
        <w:t>.</w:t>
      </w:r>
      <w:r w:rsidRPr="005B6887">
        <w:rPr>
          <w:sz w:val="26"/>
          <w:szCs w:val="26"/>
        </w:rPr>
        <w:t xml:space="preserve"> р</w:t>
      </w:r>
      <w:r w:rsidR="00FA673C" w:rsidRPr="005B6887">
        <w:rPr>
          <w:sz w:val="26"/>
          <w:szCs w:val="26"/>
        </w:rPr>
        <w:t>уб.</w:t>
      </w:r>
      <w:r w:rsidR="006D1EB7" w:rsidRPr="005B6887">
        <w:rPr>
          <w:sz w:val="26"/>
          <w:szCs w:val="26"/>
        </w:rPr>
        <w:t xml:space="preserve">, что составляет </w:t>
      </w:r>
      <w:r w:rsidR="00564153" w:rsidRPr="005B6887">
        <w:rPr>
          <w:sz w:val="26"/>
          <w:szCs w:val="26"/>
        </w:rPr>
        <w:t>141,5</w:t>
      </w:r>
      <w:r w:rsidRPr="005B6887">
        <w:rPr>
          <w:sz w:val="26"/>
          <w:szCs w:val="26"/>
        </w:rPr>
        <w:t xml:space="preserve">% к плану </w:t>
      </w:r>
      <w:r w:rsidR="00564153" w:rsidRPr="005B6887">
        <w:rPr>
          <w:sz w:val="26"/>
          <w:szCs w:val="26"/>
        </w:rPr>
        <w:br/>
      </w:r>
      <w:r w:rsidRPr="005B6887">
        <w:rPr>
          <w:sz w:val="26"/>
          <w:szCs w:val="26"/>
        </w:rPr>
        <w:t>на 2025 год.</w:t>
      </w:r>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За </w:t>
      </w:r>
      <w:r w:rsidR="00564153" w:rsidRPr="005B6887">
        <w:rPr>
          <w:sz w:val="26"/>
          <w:szCs w:val="26"/>
        </w:rPr>
        <w:t>2025 год</w:t>
      </w:r>
      <w:r w:rsidRPr="005B6887">
        <w:rPr>
          <w:sz w:val="26"/>
          <w:szCs w:val="26"/>
        </w:rPr>
        <w:t xml:space="preserve"> проведены мероприятия по привлечению дополнительных доходов в бюджет муниципального образования:</w:t>
      </w:r>
    </w:p>
    <w:p w:rsidR="00421F21" w:rsidRPr="005B6887" w:rsidRDefault="00AC1634" w:rsidP="008A63B7">
      <w:pPr>
        <w:shd w:val="clear" w:color="auto" w:fill="FFFFFF"/>
        <w:suppressAutoHyphens/>
        <w:ind w:firstLine="709"/>
        <w:jc w:val="both"/>
        <w:rPr>
          <w:sz w:val="26"/>
          <w:szCs w:val="26"/>
        </w:rPr>
      </w:pPr>
      <w:r w:rsidRPr="005B6887">
        <w:rPr>
          <w:sz w:val="26"/>
          <w:szCs w:val="26"/>
        </w:rPr>
        <w:t>1. с</w:t>
      </w:r>
      <w:r w:rsidR="00421F21" w:rsidRPr="005B6887">
        <w:rPr>
          <w:sz w:val="26"/>
          <w:szCs w:val="26"/>
        </w:rPr>
        <w:t>остоял</w:t>
      </w:r>
      <w:r w:rsidR="00564153" w:rsidRPr="005B6887">
        <w:rPr>
          <w:sz w:val="26"/>
          <w:szCs w:val="26"/>
        </w:rPr>
        <w:t>ось 2</w:t>
      </w:r>
      <w:r w:rsidR="00421F21" w:rsidRPr="005B6887">
        <w:rPr>
          <w:sz w:val="26"/>
          <w:szCs w:val="26"/>
        </w:rPr>
        <w:t xml:space="preserve"> аукцион</w:t>
      </w:r>
      <w:r w:rsidR="00564153" w:rsidRPr="005B6887">
        <w:rPr>
          <w:sz w:val="26"/>
          <w:szCs w:val="26"/>
        </w:rPr>
        <w:t>а</w:t>
      </w:r>
      <w:r w:rsidR="00421F21" w:rsidRPr="005B6887">
        <w:rPr>
          <w:sz w:val="26"/>
          <w:szCs w:val="26"/>
        </w:rPr>
        <w:t xml:space="preserve"> по продаже </w:t>
      </w:r>
      <w:r w:rsidR="00564153" w:rsidRPr="005B6887">
        <w:rPr>
          <w:sz w:val="26"/>
          <w:szCs w:val="26"/>
        </w:rPr>
        <w:t>объектов</w:t>
      </w:r>
      <w:r w:rsidR="00421F21" w:rsidRPr="005B6887">
        <w:rPr>
          <w:sz w:val="26"/>
          <w:szCs w:val="26"/>
        </w:rPr>
        <w:t xml:space="preserve"> недвижимого имущества н</w:t>
      </w:r>
      <w:r w:rsidRPr="005B6887">
        <w:rPr>
          <w:sz w:val="26"/>
          <w:szCs w:val="26"/>
        </w:rPr>
        <w:t xml:space="preserve">а </w:t>
      </w:r>
      <w:r w:rsidR="00564153" w:rsidRPr="005B6887">
        <w:rPr>
          <w:sz w:val="26"/>
          <w:szCs w:val="26"/>
        </w:rPr>
        <w:t xml:space="preserve">общую </w:t>
      </w:r>
      <w:r w:rsidRPr="005B6887">
        <w:rPr>
          <w:sz w:val="26"/>
          <w:szCs w:val="26"/>
        </w:rPr>
        <w:t xml:space="preserve">сумму </w:t>
      </w:r>
      <w:r w:rsidR="00564153" w:rsidRPr="005B6887">
        <w:rPr>
          <w:sz w:val="26"/>
          <w:szCs w:val="26"/>
        </w:rPr>
        <w:t>12 139,5</w:t>
      </w:r>
      <w:r w:rsidRPr="005B6887">
        <w:rPr>
          <w:sz w:val="26"/>
          <w:szCs w:val="26"/>
        </w:rPr>
        <w:t xml:space="preserve"> тыс.</w:t>
      </w:r>
      <w:r w:rsidR="00421F21" w:rsidRPr="005B6887">
        <w:rPr>
          <w:sz w:val="26"/>
          <w:szCs w:val="26"/>
        </w:rPr>
        <w:t xml:space="preserve"> руб</w:t>
      </w:r>
      <w:r w:rsidR="00FA673C" w:rsidRPr="005B6887">
        <w:rPr>
          <w:sz w:val="26"/>
          <w:szCs w:val="26"/>
        </w:rPr>
        <w:t>.</w:t>
      </w:r>
      <w:r w:rsidR="00421F21" w:rsidRPr="005B6887">
        <w:rPr>
          <w:sz w:val="26"/>
          <w:szCs w:val="26"/>
        </w:rPr>
        <w:t xml:space="preserve"> (гараж</w:t>
      </w:r>
      <w:r w:rsidR="00564153" w:rsidRPr="005B6887">
        <w:rPr>
          <w:sz w:val="26"/>
          <w:szCs w:val="26"/>
        </w:rPr>
        <w:t>, здание Склад бурового оборудования</w:t>
      </w:r>
      <w:r w:rsidR="00421F21" w:rsidRPr="005B6887">
        <w:rPr>
          <w:sz w:val="26"/>
          <w:szCs w:val="26"/>
        </w:rPr>
        <w:t xml:space="preserve">); </w:t>
      </w:r>
    </w:p>
    <w:p w:rsidR="00421F21" w:rsidRPr="005B6887" w:rsidRDefault="00AC1634" w:rsidP="008A63B7">
      <w:pPr>
        <w:shd w:val="clear" w:color="auto" w:fill="FFFFFF"/>
        <w:suppressAutoHyphens/>
        <w:ind w:firstLine="709"/>
        <w:jc w:val="both"/>
        <w:rPr>
          <w:sz w:val="26"/>
          <w:szCs w:val="26"/>
        </w:rPr>
      </w:pPr>
      <w:r w:rsidRPr="005B6887">
        <w:rPr>
          <w:sz w:val="26"/>
          <w:szCs w:val="26"/>
        </w:rPr>
        <w:t>2.</w:t>
      </w:r>
      <w:r w:rsidR="00421F21" w:rsidRPr="005B6887">
        <w:rPr>
          <w:sz w:val="26"/>
          <w:szCs w:val="26"/>
        </w:rPr>
        <w:t xml:space="preserve"> выкуплено </w:t>
      </w:r>
      <w:r w:rsidR="00564153" w:rsidRPr="005B6887">
        <w:rPr>
          <w:sz w:val="26"/>
          <w:szCs w:val="26"/>
        </w:rPr>
        <w:t>23</w:t>
      </w:r>
      <w:r w:rsidR="00421F21" w:rsidRPr="005B6887">
        <w:rPr>
          <w:sz w:val="26"/>
          <w:szCs w:val="26"/>
        </w:rPr>
        <w:t xml:space="preserve"> жилых помещени</w:t>
      </w:r>
      <w:r w:rsidR="00564153" w:rsidRPr="005B6887">
        <w:rPr>
          <w:sz w:val="26"/>
          <w:szCs w:val="26"/>
        </w:rPr>
        <w:t>я</w:t>
      </w:r>
      <w:r w:rsidR="00421F21" w:rsidRPr="005B6887">
        <w:rPr>
          <w:sz w:val="26"/>
          <w:szCs w:val="26"/>
        </w:rPr>
        <w:t>, ранее занимаемых по договорам найма жилищного фонда коммерческого использования</w:t>
      </w:r>
      <w:r w:rsidR="006D1EB7" w:rsidRPr="005B6887">
        <w:rPr>
          <w:sz w:val="26"/>
          <w:szCs w:val="26"/>
        </w:rPr>
        <w:t xml:space="preserve">, </w:t>
      </w:r>
      <w:r w:rsidR="00421F21" w:rsidRPr="005B6887">
        <w:rPr>
          <w:sz w:val="26"/>
          <w:szCs w:val="26"/>
        </w:rPr>
        <w:t xml:space="preserve">на сумму </w:t>
      </w:r>
      <w:r w:rsidR="00564153" w:rsidRPr="005B6887">
        <w:rPr>
          <w:sz w:val="26"/>
          <w:szCs w:val="26"/>
        </w:rPr>
        <w:t>5 674,0</w:t>
      </w:r>
      <w:r w:rsidR="00421F21" w:rsidRPr="005B6887">
        <w:rPr>
          <w:sz w:val="26"/>
          <w:szCs w:val="26"/>
        </w:rPr>
        <w:t xml:space="preserve"> тыс</w:t>
      </w:r>
      <w:r w:rsidRPr="005B6887">
        <w:rPr>
          <w:sz w:val="26"/>
          <w:szCs w:val="26"/>
        </w:rPr>
        <w:t>.</w:t>
      </w:r>
      <w:r w:rsidR="00421F21" w:rsidRPr="005B6887">
        <w:rPr>
          <w:sz w:val="26"/>
          <w:szCs w:val="26"/>
        </w:rPr>
        <w:t xml:space="preserve"> руб</w:t>
      </w:r>
      <w:r w:rsidR="00494D19" w:rsidRPr="005B6887">
        <w:rPr>
          <w:sz w:val="26"/>
          <w:szCs w:val="26"/>
        </w:rPr>
        <w:t>.</w:t>
      </w:r>
      <w:r w:rsidR="00421F21" w:rsidRPr="005B6887">
        <w:rPr>
          <w:sz w:val="26"/>
          <w:szCs w:val="26"/>
        </w:rPr>
        <w:t>;</w:t>
      </w:r>
    </w:p>
    <w:p w:rsidR="00421F21" w:rsidRPr="005B6887" w:rsidRDefault="00AC1634" w:rsidP="008A63B7">
      <w:pPr>
        <w:shd w:val="clear" w:color="auto" w:fill="FFFFFF"/>
        <w:suppressAutoHyphens/>
        <w:ind w:firstLine="709"/>
        <w:jc w:val="both"/>
        <w:rPr>
          <w:sz w:val="26"/>
          <w:szCs w:val="26"/>
        </w:rPr>
      </w:pPr>
      <w:r w:rsidRPr="005B6887">
        <w:rPr>
          <w:sz w:val="26"/>
          <w:szCs w:val="26"/>
        </w:rPr>
        <w:t>3.</w:t>
      </w:r>
      <w:r w:rsidR="00421F21" w:rsidRPr="005B6887">
        <w:rPr>
          <w:sz w:val="26"/>
          <w:szCs w:val="26"/>
        </w:rPr>
        <w:t xml:space="preserve"> в рамках принятия мер по урегулированию и взысканию задолженности по платежам в бюджет: </w:t>
      </w:r>
    </w:p>
    <w:p w:rsidR="00421F21" w:rsidRPr="005B6887" w:rsidRDefault="00421F21" w:rsidP="008A63B7">
      <w:pPr>
        <w:shd w:val="clear" w:color="auto" w:fill="FFFFFF"/>
        <w:suppressAutoHyphens/>
        <w:ind w:firstLine="708"/>
        <w:jc w:val="both"/>
        <w:rPr>
          <w:sz w:val="26"/>
          <w:szCs w:val="26"/>
        </w:rPr>
      </w:pPr>
      <w:r w:rsidRPr="005B6887">
        <w:rPr>
          <w:sz w:val="26"/>
          <w:szCs w:val="26"/>
        </w:rPr>
        <w:t>- по земельным отношениям: выставлен</w:t>
      </w:r>
      <w:r w:rsidR="00514BE0">
        <w:rPr>
          <w:sz w:val="26"/>
          <w:szCs w:val="26"/>
        </w:rPr>
        <w:t>а</w:t>
      </w:r>
      <w:r w:rsidRPr="005B6887">
        <w:rPr>
          <w:sz w:val="26"/>
          <w:szCs w:val="26"/>
        </w:rPr>
        <w:t xml:space="preserve"> </w:t>
      </w:r>
      <w:r w:rsidR="00564153" w:rsidRPr="005B6887">
        <w:rPr>
          <w:sz w:val="26"/>
          <w:szCs w:val="26"/>
        </w:rPr>
        <w:t>71</w:t>
      </w:r>
      <w:r w:rsidRPr="005B6887">
        <w:rPr>
          <w:sz w:val="26"/>
          <w:szCs w:val="26"/>
        </w:rPr>
        <w:t xml:space="preserve"> претензи</w:t>
      </w:r>
      <w:r w:rsidR="00564153" w:rsidRPr="005B6887">
        <w:rPr>
          <w:sz w:val="26"/>
          <w:szCs w:val="26"/>
        </w:rPr>
        <w:t>я</w:t>
      </w:r>
      <w:r w:rsidRPr="005B6887">
        <w:rPr>
          <w:sz w:val="26"/>
          <w:szCs w:val="26"/>
        </w:rPr>
        <w:t xml:space="preserve"> на сумму </w:t>
      </w:r>
      <w:r w:rsidR="00564153" w:rsidRPr="005B6887">
        <w:rPr>
          <w:sz w:val="26"/>
          <w:szCs w:val="26"/>
        </w:rPr>
        <w:t>33 582,2</w:t>
      </w:r>
      <w:r w:rsidRPr="005B6887">
        <w:rPr>
          <w:sz w:val="26"/>
          <w:szCs w:val="26"/>
        </w:rPr>
        <w:t xml:space="preserve"> тыс</w:t>
      </w:r>
      <w:r w:rsidR="00FA673C" w:rsidRPr="005B6887">
        <w:rPr>
          <w:sz w:val="26"/>
          <w:szCs w:val="26"/>
        </w:rPr>
        <w:t>.</w:t>
      </w:r>
      <w:r w:rsidRPr="005B6887">
        <w:rPr>
          <w:sz w:val="26"/>
          <w:szCs w:val="26"/>
        </w:rPr>
        <w:t xml:space="preserve"> руб</w:t>
      </w:r>
      <w:r w:rsidR="00494D19" w:rsidRPr="005B6887">
        <w:rPr>
          <w:sz w:val="26"/>
          <w:szCs w:val="26"/>
        </w:rPr>
        <w:t>.</w:t>
      </w:r>
      <w:r w:rsidR="00564153" w:rsidRPr="005B6887">
        <w:rPr>
          <w:sz w:val="26"/>
          <w:szCs w:val="26"/>
        </w:rPr>
        <w:t>, поступило по претензиям –</w:t>
      </w:r>
      <w:r w:rsidRPr="005B6887">
        <w:rPr>
          <w:sz w:val="26"/>
          <w:szCs w:val="26"/>
        </w:rPr>
        <w:t xml:space="preserve"> </w:t>
      </w:r>
      <w:r w:rsidR="00564153" w:rsidRPr="005B6887">
        <w:rPr>
          <w:sz w:val="26"/>
          <w:szCs w:val="26"/>
        </w:rPr>
        <w:t>5 270,0</w:t>
      </w:r>
      <w:r w:rsidRPr="005B6887">
        <w:rPr>
          <w:sz w:val="26"/>
          <w:szCs w:val="26"/>
        </w:rPr>
        <w:t xml:space="preserve"> тыс</w:t>
      </w:r>
      <w:r w:rsidR="00FA673C" w:rsidRPr="005B6887">
        <w:rPr>
          <w:sz w:val="26"/>
          <w:szCs w:val="26"/>
        </w:rPr>
        <w:t>.</w:t>
      </w:r>
      <w:r w:rsidRPr="005B6887">
        <w:rPr>
          <w:sz w:val="26"/>
          <w:szCs w:val="26"/>
        </w:rPr>
        <w:t xml:space="preserve"> руб</w:t>
      </w:r>
      <w:r w:rsidR="00494D19" w:rsidRPr="005B6887">
        <w:rPr>
          <w:sz w:val="26"/>
          <w:szCs w:val="26"/>
        </w:rPr>
        <w:t>.</w:t>
      </w:r>
      <w:r w:rsidRPr="005B6887">
        <w:rPr>
          <w:sz w:val="26"/>
          <w:szCs w:val="26"/>
        </w:rPr>
        <w:t xml:space="preserve">, подано в суд </w:t>
      </w:r>
      <w:r w:rsidR="00564153" w:rsidRPr="005B6887">
        <w:rPr>
          <w:sz w:val="26"/>
          <w:szCs w:val="26"/>
        </w:rPr>
        <w:t>4</w:t>
      </w:r>
      <w:r w:rsidRPr="005B6887">
        <w:rPr>
          <w:sz w:val="26"/>
          <w:szCs w:val="26"/>
        </w:rPr>
        <w:t xml:space="preserve"> исковых заявления на сумму </w:t>
      </w:r>
      <w:r w:rsidR="00564153" w:rsidRPr="005B6887">
        <w:rPr>
          <w:sz w:val="26"/>
          <w:szCs w:val="26"/>
        </w:rPr>
        <w:t>4 243,0</w:t>
      </w:r>
      <w:r w:rsidRPr="005B6887">
        <w:rPr>
          <w:sz w:val="26"/>
          <w:szCs w:val="26"/>
        </w:rPr>
        <w:t xml:space="preserve"> тыс</w:t>
      </w:r>
      <w:r w:rsidR="00494D19" w:rsidRPr="005B6887">
        <w:rPr>
          <w:sz w:val="26"/>
          <w:szCs w:val="26"/>
        </w:rPr>
        <w:t>.</w:t>
      </w:r>
      <w:r w:rsidRPr="005B6887">
        <w:rPr>
          <w:sz w:val="26"/>
          <w:szCs w:val="26"/>
        </w:rPr>
        <w:t xml:space="preserve"> руб</w:t>
      </w:r>
      <w:r w:rsidR="00494D19" w:rsidRPr="005B6887">
        <w:rPr>
          <w:sz w:val="26"/>
          <w:szCs w:val="26"/>
        </w:rPr>
        <w:t>.</w:t>
      </w:r>
      <w:r w:rsidRPr="005B6887">
        <w:rPr>
          <w:sz w:val="26"/>
          <w:szCs w:val="26"/>
        </w:rPr>
        <w:t>, вынесено 5 решений суда на сумму 3 214,3 тыс. руб</w:t>
      </w:r>
      <w:r w:rsidR="00494D19" w:rsidRPr="005B6887">
        <w:rPr>
          <w:sz w:val="26"/>
          <w:szCs w:val="26"/>
        </w:rPr>
        <w:t>.</w:t>
      </w:r>
      <w:r w:rsidRPr="005B6887">
        <w:rPr>
          <w:sz w:val="26"/>
          <w:szCs w:val="26"/>
        </w:rPr>
        <w:t xml:space="preserve">, поступило по решениям суда </w:t>
      </w:r>
      <w:r w:rsidR="00564153" w:rsidRPr="005B6887">
        <w:rPr>
          <w:sz w:val="26"/>
          <w:szCs w:val="26"/>
        </w:rPr>
        <w:t>–</w:t>
      </w:r>
      <w:r w:rsidRPr="005B6887">
        <w:rPr>
          <w:sz w:val="26"/>
          <w:szCs w:val="26"/>
        </w:rPr>
        <w:t xml:space="preserve"> </w:t>
      </w:r>
      <w:r w:rsidR="00564153" w:rsidRPr="005B6887">
        <w:rPr>
          <w:sz w:val="26"/>
          <w:szCs w:val="26"/>
        </w:rPr>
        <w:t>9 615,6</w:t>
      </w:r>
      <w:r w:rsidRPr="005B6887">
        <w:rPr>
          <w:sz w:val="26"/>
          <w:szCs w:val="26"/>
        </w:rPr>
        <w:t xml:space="preserve"> тыс</w:t>
      </w:r>
      <w:r w:rsidR="00494D19" w:rsidRPr="005B6887">
        <w:rPr>
          <w:sz w:val="26"/>
          <w:szCs w:val="26"/>
        </w:rPr>
        <w:t>.</w:t>
      </w:r>
      <w:r w:rsidRPr="005B6887">
        <w:rPr>
          <w:sz w:val="26"/>
          <w:szCs w:val="26"/>
        </w:rPr>
        <w:t xml:space="preserve"> руб. </w:t>
      </w:r>
    </w:p>
    <w:p w:rsidR="00421F21" w:rsidRPr="005B6887" w:rsidRDefault="00421F21" w:rsidP="008A63B7">
      <w:pPr>
        <w:shd w:val="clear" w:color="auto" w:fill="FFFFFF"/>
        <w:suppressAutoHyphens/>
        <w:ind w:firstLine="708"/>
        <w:jc w:val="both"/>
        <w:rPr>
          <w:sz w:val="26"/>
          <w:szCs w:val="26"/>
        </w:rPr>
      </w:pPr>
      <w:r w:rsidRPr="005B6887">
        <w:rPr>
          <w:sz w:val="26"/>
          <w:szCs w:val="26"/>
        </w:rPr>
        <w:t xml:space="preserve">- по имущественным отношениям: по аренде (коммерческому найму) муниципального имущества - подано исков на сумму </w:t>
      </w:r>
      <w:r w:rsidR="00564153" w:rsidRPr="005B6887">
        <w:rPr>
          <w:sz w:val="26"/>
          <w:szCs w:val="26"/>
        </w:rPr>
        <w:t>8 068,8</w:t>
      </w:r>
      <w:r w:rsidRPr="005B6887">
        <w:rPr>
          <w:sz w:val="26"/>
          <w:szCs w:val="26"/>
        </w:rPr>
        <w:t xml:space="preserve"> тыс</w:t>
      </w:r>
      <w:r w:rsidR="00494D19" w:rsidRPr="005B6887">
        <w:rPr>
          <w:sz w:val="26"/>
          <w:szCs w:val="26"/>
        </w:rPr>
        <w:t xml:space="preserve">. </w:t>
      </w:r>
      <w:r w:rsidRPr="005B6887">
        <w:rPr>
          <w:sz w:val="26"/>
          <w:szCs w:val="26"/>
        </w:rPr>
        <w:t>руб</w:t>
      </w:r>
      <w:r w:rsidR="00494D19" w:rsidRPr="005B6887">
        <w:rPr>
          <w:sz w:val="26"/>
          <w:szCs w:val="26"/>
        </w:rPr>
        <w:t>.</w:t>
      </w:r>
      <w:r w:rsidRPr="005B6887">
        <w:rPr>
          <w:sz w:val="26"/>
          <w:szCs w:val="26"/>
        </w:rPr>
        <w:t xml:space="preserve">, в том числе пени </w:t>
      </w:r>
      <w:r w:rsidR="00564153" w:rsidRPr="005B6887">
        <w:rPr>
          <w:sz w:val="26"/>
          <w:szCs w:val="26"/>
        </w:rPr>
        <w:t>451,7</w:t>
      </w:r>
      <w:r w:rsidRPr="005B6887">
        <w:rPr>
          <w:sz w:val="26"/>
          <w:szCs w:val="26"/>
        </w:rPr>
        <w:t xml:space="preserve"> тыс</w:t>
      </w:r>
      <w:r w:rsidR="00494D19" w:rsidRPr="005B6887">
        <w:rPr>
          <w:sz w:val="26"/>
          <w:szCs w:val="26"/>
        </w:rPr>
        <w:t>.</w:t>
      </w:r>
      <w:r w:rsidRPr="005B6887">
        <w:rPr>
          <w:sz w:val="26"/>
          <w:szCs w:val="26"/>
        </w:rPr>
        <w:t xml:space="preserve"> руб</w:t>
      </w:r>
      <w:r w:rsidR="00494D19" w:rsidRPr="005B6887">
        <w:rPr>
          <w:sz w:val="26"/>
          <w:szCs w:val="26"/>
        </w:rPr>
        <w:t>.</w:t>
      </w:r>
      <w:r w:rsidRPr="005B6887">
        <w:rPr>
          <w:sz w:val="26"/>
          <w:szCs w:val="26"/>
        </w:rPr>
        <w:t>, поступило 5</w:t>
      </w:r>
      <w:r w:rsidR="00564153" w:rsidRPr="005B6887">
        <w:rPr>
          <w:sz w:val="26"/>
          <w:szCs w:val="26"/>
        </w:rPr>
        <w:t> 710,4</w:t>
      </w:r>
      <w:r w:rsidRPr="005B6887">
        <w:rPr>
          <w:sz w:val="26"/>
          <w:szCs w:val="26"/>
        </w:rPr>
        <w:t xml:space="preserve"> тыс</w:t>
      </w:r>
      <w:r w:rsidR="00494D19" w:rsidRPr="005B6887">
        <w:rPr>
          <w:sz w:val="26"/>
          <w:szCs w:val="26"/>
        </w:rPr>
        <w:t>.</w:t>
      </w:r>
      <w:r w:rsidRPr="005B6887">
        <w:rPr>
          <w:sz w:val="26"/>
          <w:szCs w:val="26"/>
        </w:rPr>
        <w:t xml:space="preserve"> руб</w:t>
      </w:r>
      <w:r w:rsidR="00494D19" w:rsidRPr="005B6887">
        <w:rPr>
          <w:sz w:val="26"/>
          <w:szCs w:val="26"/>
        </w:rPr>
        <w:t>.</w:t>
      </w:r>
      <w:r w:rsidR="00564153" w:rsidRPr="005B6887">
        <w:rPr>
          <w:sz w:val="26"/>
          <w:szCs w:val="26"/>
        </w:rPr>
        <w:t xml:space="preserve">, в том </w:t>
      </w:r>
      <w:r w:rsidRPr="005B6887">
        <w:rPr>
          <w:sz w:val="26"/>
          <w:szCs w:val="26"/>
        </w:rPr>
        <w:t>ч</w:t>
      </w:r>
      <w:r w:rsidR="00564153" w:rsidRPr="005B6887">
        <w:rPr>
          <w:sz w:val="26"/>
          <w:szCs w:val="26"/>
        </w:rPr>
        <w:t>исле</w:t>
      </w:r>
      <w:r w:rsidRPr="005B6887">
        <w:rPr>
          <w:sz w:val="26"/>
          <w:szCs w:val="26"/>
        </w:rPr>
        <w:t xml:space="preserve"> пени </w:t>
      </w:r>
      <w:r w:rsidR="00564153" w:rsidRPr="005B6887">
        <w:rPr>
          <w:sz w:val="26"/>
          <w:szCs w:val="26"/>
        </w:rPr>
        <w:t>311,3</w:t>
      </w:r>
      <w:r w:rsidRPr="005B6887">
        <w:rPr>
          <w:sz w:val="26"/>
          <w:szCs w:val="26"/>
        </w:rPr>
        <w:t xml:space="preserve"> тыс.</w:t>
      </w:r>
      <w:r w:rsidR="00494D19" w:rsidRPr="005B6887">
        <w:rPr>
          <w:sz w:val="26"/>
          <w:szCs w:val="26"/>
        </w:rPr>
        <w:t xml:space="preserve"> </w:t>
      </w:r>
      <w:proofErr w:type="spellStart"/>
      <w:r w:rsidR="00564153" w:rsidRPr="005B6887">
        <w:rPr>
          <w:sz w:val="26"/>
          <w:szCs w:val="26"/>
        </w:rPr>
        <w:t>руб</w:t>
      </w:r>
      <w:proofErr w:type="spellEnd"/>
      <w:r w:rsidR="00564153" w:rsidRPr="005B6887">
        <w:rPr>
          <w:sz w:val="26"/>
          <w:szCs w:val="26"/>
        </w:rPr>
        <w:t>;</w:t>
      </w:r>
    </w:p>
    <w:p w:rsidR="00421F21" w:rsidRPr="005B6887" w:rsidRDefault="00494D19" w:rsidP="008A63B7">
      <w:pPr>
        <w:shd w:val="clear" w:color="auto" w:fill="FFFFFF"/>
        <w:suppressAutoHyphens/>
        <w:ind w:firstLine="708"/>
        <w:jc w:val="both"/>
        <w:rPr>
          <w:color w:val="000000"/>
          <w:sz w:val="26"/>
          <w:szCs w:val="26"/>
        </w:rPr>
      </w:pPr>
      <w:r w:rsidRPr="005B6887">
        <w:rPr>
          <w:color w:val="000000"/>
          <w:sz w:val="26"/>
          <w:szCs w:val="26"/>
        </w:rPr>
        <w:t>4.</w:t>
      </w:r>
      <w:r w:rsidR="00421F21" w:rsidRPr="005B6887">
        <w:rPr>
          <w:color w:val="000000"/>
          <w:sz w:val="26"/>
          <w:szCs w:val="26"/>
        </w:rPr>
        <w:t xml:space="preserve"> в рамках осуществления контроля за исполнением поставщиками (подрядчиками, исполнителями) обязательств, предусмотренных муниципальными контрактами, сумма взысканных требований составила </w:t>
      </w:r>
      <w:r w:rsidR="00564153" w:rsidRPr="005B6887">
        <w:rPr>
          <w:color w:val="000000"/>
          <w:sz w:val="26"/>
          <w:szCs w:val="26"/>
        </w:rPr>
        <w:t>3 180,8</w:t>
      </w:r>
      <w:r w:rsidR="00421F21" w:rsidRPr="005B6887">
        <w:rPr>
          <w:color w:val="000000"/>
          <w:sz w:val="26"/>
          <w:szCs w:val="26"/>
        </w:rPr>
        <w:t xml:space="preserve"> тыс</w:t>
      </w:r>
      <w:r w:rsidRPr="005B6887">
        <w:rPr>
          <w:color w:val="000000"/>
          <w:sz w:val="26"/>
          <w:szCs w:val="26"/>
        </w:rPr>
        <w:t>.</w:t>
      </w:r>
      <w:r w:rsidR="00421F21" w:rsidRPr="005B6887">
        <w:rPr>
          <w:color w:val="000000"/>
          <w:sz w:val="26"/>
          <w:szCs w:val="26"/>
        </w:rPr>
        <w:t xml:space="preserve"> руб</w:t>
      </w:r>
      <w:r w:rsidRPr="005B6887">
        <w:rPr>
          <w:color w:val="000000"/>
          <w:sz w:val="26"/>
          <w:szCs w:val="26"/>
        </w:rPr>
        <w:t>.</w:t>
      </w:r>
      <w:r w:rsidR="00421F21" w:rsidRPr="005B6887">
        <w:rPr>
          <w:color w:val="000000"/>
          <w:sz w:val="26"/>
          <w:szCs w:val="26"/>
        </w:rPr>
        <w:t>;</w:t>
      </w:r>
    </w:p>
    <w:p w:rsidR="00421F21" w:rsidRPr="005B6887" w:rsidRDefault="00494D19" w:rsidP="008A63B7">
      <w:pPr>
        <w:shd w:val="clear" w:color="auto" w:fill="FFFFFF"/>
        <w:suppressAutoHyphens/>
        <w:ind w:firstLine="708"/>
        <w:jc w:val="both"/>
        <w:rPr>
          <w:sz w:val="26"/>
          <w:szCs w:val="26"/>
        </w:rPr>
      </w:pPr>
      <w:r w:rsidRPr="005B6887">
        <w:rPr>
          <w:sz w:val="26"/>
          <w:szCs w:val="26"/>
        </w:rPr>
        <w:t>5.</w:t>
      </w:r>
      <w:r w:rsidR="00421F21" w:rsidRPr="005B6887">
        <w:rPr>
          <w:sz w:val="26"/>
          <w:szCs w:val="26"/>
        </w:rPr>
        <w:t xml:space="preserve"> недоимка по налогу на имущество физических лиц и земельному налогу поступила в сумме 5 660,1 тыс. руб</w:t>
      </w:r>
      <w:r w:rsidRPr="005B6887">
        <w:rPr>
          <w:sz w:val="26"/>
          <w:szCs w:val="26"/>
        </w:rPr>
        <w:t>.</w:t>
      </w:r>
      <w:r w:rsidR="00421F21" w:rsidRPr="005B6887">
        <w:rPr>
          <w:sz w:val="26"/>
          <w:szCs w:val="26"/>
        </w:rPr>
        <w:t xml:space="preserve"> в </w:t>
      </w:r>
      <w:r w:rsidR="00564153" w:rsidRPr="005B6887">
        <w:rPr>
          <w:sz w:val="26"/>
          <w:szCs w:val="26"/>
        </w:rPr>
        <w:t>результате работы с должниками.</w:t>
      </w:r>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Запланированные мероприятия по оптимизации расходов бюджета муниципального образования по состоянию </w:t>
      </w:r>
      <w:r w:rsidR="00585A6B" w:rsidRPr="005B6887">
        <w:rPr>
          <w:sz w:val="26"/>
          <w:szCs w:val="26"/>
        </w:rPr>
        <w:t>за 2025 год</w:t>
      </w:r>
      <w:r w:rsidRPr="005B6887">
        <w:rPr>
          <w:sz w:val="26"/>
          <w:szCs w:val="26"/>
        </w:rPr>
        <w:t xml:space="preserve"> исполнены на </w:t>
      </w:r>
      <w:r w:rsidR="00585A6B" w:rsidRPr="005B6887">
        <w:rPr>
          <w:sz w:val="26"/>
          <w:szCs w:val="26"/>
        </w:rPr>
        <w:t>115,0</w:t>
      </w:r>
      <w:r w:rsidRPr="005B6887">
        <w:rPr>
          <w:sz w:val="26"/>
          <w:szCs w:val="26"/>
        </w:rPr>
        <w:t xml:space="preserve">% </w:t>
      </w:r>
      <w:r w:rsidR="00585A6B" w:rsidRPr="005B6887">
        <w:rPr>
          <w:sz w:val="26"/>
          <w:szCs w:val="26"/>
        </w:rPr>
        <w:br/>
      </w:r>
      <w:r w:rsidRPr="005B6887">
        <w:rPr>
          <w:sz w:val="26"/>
          <w:szCs w:val="26"/>
        </w:rPr>
        <w:t>к год</w:t>
      </w:r>
      <w:r w:rsidR="00494D19" w:rsidRPr="005B6887">
        <w:rPr>
          <w:sz w:val="26"/>
          <w:szCs w:val="26"/>
        </w:rPr>
        <w:t>овому пла</w:t>
      </w:r>
      <w:r w:rsidR="006D1EB7" w:rsidRPr="005B6887">
        <w:rPr>
          <w:sz w:val="26"/>
          <w:szCs w:val="26"/>
        </w:rPr>
        <w:t>н</w:t>
      </w:r>
      <w:r w:rsidR="00494D19" w:rsidRPr="005B6887">
        <w:rPr>
          <w:sz w:val="26"/>
          <w:szCs w:val="26"/>
        </w:rPr>
        <w:t>у</w:t>
      </w:r>
      <w:r w:rsidRPr="005B6887">
        <w:rPr>
          <w:sz w:val="26"/>
          <w:szCs w:val="26"/>
        </w:rPr>
        <w:t xml:space="preserve"> и бюджетный эффект составил </w:t>
      </w:r>
      <w:r w:rsidR="00585A6B" w:rsidRPr="005B6887">
        <w:rPr>
          <w:sz w:val="26"/>
          <w:szCs w:val="26"/>
        </w:rPr>
        <w:t>77 020,9</w:t>
      </w:r>
      <w:r w:rsidRPr="005B6887">
        <w:rPr>
          <w:sz w:val="26"/>
          <w:szCs w:val="26"/>
        </w:rPr>
        <w:t xml:space="preserve"> тыс</w:t>
      </w:r>
      <w:r w:rsidR="00494D19" w:rsidRPr="005B6887">
        <w:rPr>
          <w:sz w:val="26"/>
          <w:szCs w:val="26"/>
        </w:rPr>
        <w:t>.</w:t>
      </w:r>
      <w:r w:rsidRPr="005B6887">
        <w:rPr>
          <w:sz w:val="26"/>
          <w:szCs w:val="26"/>
        </w:rPr>
        <w:t xml:space="preserve"> руб</w:t>
      </w:r>
      <w:r w:rsidR="00494D19" w:rsidRPr="005B6887">
        <w:rPr>
          <w:sz w:val="26"/>
          <w:szCs w:val="26"/>
        </w:rPr>
        <w:t>.</w:t>
      </w:r>
      <w:r w:rsidRPr="005B6887">
        <w:rPr>
          <w:sz w:val="26"/>
          <w:szCs w:val="26"/>
        </w:rPr>
        <w:t>, в том числе:</w:t>
      </w:r>
    </w:p>
    <w:p w:rsidR="00514BE0" w:rsidRDefault="00494D19" w:rsidP="006D1EB7">
      <w:pPr>
        <w:pStyle w:val="aff0"/>
        <w:shd w:val="clear" w:color="auto" w:fill="FFFFFF"/>
        <w:suppressAutoHyphens/>
        <w:snapToGrid/>
        <w:ind w:left="0" w:firstLine="709"/>
        <w:jc w:val="both"/>
        <w:rPr>
          <w:sz w:val="26"/>
          <w:szCs w:val="26"/>
        </w:rPr>
      </w:pPr>
      <w:r w:rsidRPr="005B6887">
        <w:rPr>
          <w:sz w:val="26"/>
          <w:szCs w:val="26"/>
        </w:rPr>
        <w:t xml:space="preserve">1. </w:t>
      </w:r>
      <w:r w:rsidR="00421F21" w:rsidRPr="005B6887">
        <w:rPr>
          <w:sz w:val="26"/>
          <w:szCs w:val="26"/>
        </w:rPr>
        <w:t xml:space="preserve">в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заключены договоры </w:t>
      </w:r>
      <w:r w:rsidR="00514BE0">
        <w:rPr>
          <w:sz w:val="26"/>
          <w:szCs w:val="26"/>
        </w:rPr>
        <w:t>на</w:t>
      </w:r>
      <w:r w:rsidR="00421F21" w:rsidRPr="005B6887">
        <w:rPr>
          <w:sz w:val="26"/>
          <w:szCs w:val="26"/>
        </w:rPr>
        <w:t xml:space="preserve"> предоставлени</w:t>
      </w:r>
      <w:r w:rsidR="00514BE0">
        <w:rPr>
          <w:sz w:val="26"/>
          <w:szCs w:val="26"/>
        </w:rPr>
        <w:t>е</w:t>
      </w:r>
      <w:r w:rsidR="00421F21" w:rsidRPr="005B6887">
        <w:rPr>
          <w:sz w:val="26"/>
          <w:szCs w:val="26"/>
        </w:rPr>
        <w:t xml:space="preserve"> из бюджета города Пыть-Яха субсидии </w:t>
      </w:r>
      <w:r w:rsidRPr="005B6887">
        <w:rPr>
          <w:sz w:val="26"/>
          <w:szCs w:val="26"/>
        </w:rPr>
        <w:t>для 7 НКО на общую сумму</w:t>
      </w:r>
      <w:r w:rsidR="006D1EB7" w:rsidRPr="005B6887">
        <w:rPr>
          <w:sz w:val="26"/>
          <w:szCs w:val="26"/>
        </w:rPr>
        <w:t xml:space="preserve"> </w:t>
      </w:r>
      <w:r w:rsidRPr="005B6887">
        <w:rPr>
          <w:sz w:val="26"/>
          <w:szCs w:val="26"/>
        </w:rPr>
        <w:t>3 000,0 тыс. руб.</w:t>
      </w:r>
      <w:r w:rsidR="00421F21" w:rsidRPr="005B6887">
        <w:rPr>
          <w:sz w:val="26"/>
          <w:szCs w:val="26"/>
        </w:rPr>
        <w:t xml:space="preserve"> В сфере молодежной политики с </w:t>
      </w:r>
      <w:proofErr w:type="spellStart"/>
      <w:r w:rsidR="00421F21" w:rsidRPr="005B6887">
        <w:rPr>
          <w:sz w:val="26"/>
          <w:szCs w:val="26"/>
        </w:rPr>
        <w:t>Пыть-Яхской</w:t>
      </w:r>
      <w:proofErr w:type="spellEnd"/>
      <w:r w:rsidR="00421F21" w:rsidRPr="005B6887">
        <w:rPr>
          <w:sz w:val="26"/>
          <w:szCs w:val="26"/>
        </w:rPr>
        <w:t xml:space="preserve"> местной гор</w:t>
      </w:r>
      <w:r w:rsidR="006D1EB7" w:rsidRPr="005B6887">
        <w:rPr>
          <w:sz w:val="26"/>
          <w:szCs w:val="26"/>
        </w:rPr>
        <w:t>одской молодежной организацией «</w:t>
      </w:r>
      <w:r w:rsidR="00421F21" w:rsidRPr="005B6887">
        <w:rPr>
          <w:sz w:val="26"/>
          <w:szCs w:val="26"/>
        </w:rPr>
        <w:t>Акт</w:t>
      </w:r>
      <w:r w:rsidR="006D1EB7" w:rsidRPr="005B6887">
        <w:rPr>
          <w:sz w:val="26"/>
          <w:szCs w:val="26"/>
        </w:rPr>
        <w:t>ивист» заключены договоры</w:t>
      </w:r>
      <w:r w:rsidR="00421F21" w:rsidRPr="005B6887">
        <w:rPr>
          <w:sz w:val="26"/>
          <w:szCs w:val="26"/>
        </w:rPr>
        <w:t xml:space="preserve"> </w:t>
      </w:r>
      <w:r w:rsidR="006D1EB7" w:rsidRPr="005B6887">
        <w:rPr>
          <w:sz w:val="26"/>
          <w:szCs w:val="26"/>
        </w:rPr>
        <w:t xml:space="preserve">на обеспечение деятельности ресурсного центра по поддержке волонтерского движения </w:t>
      </w:r>
      <w:r w:rsidR="00421F21" w:rsidRPr="005B6887">
        <w:rPr>
          <w:sz w:val="26"/>
          <w:szCs w:val="26"/>
        </w:rPr>
        <w:t xml:space="preserve">на сумму </w:t>
      </w:r>
      <w:r w:rsidRPr="005B6887">
        <w:rPr>
          <w:sz w:val="26"/>
          <w:szCs w:val="26"/>
        </w:rPr>
        <w:br/>
      </w:r>
      <w:r w:rsidR="00421F21" w:rsidRPr="005B6887">
        <w:rPr>
          <w:sz w:val="26"/>
          <w:szCs w:val="26"/>
        </w:rPr>
        <w:t>1 361,0 тыс</w:t>
      </w:r>
      <w:r w:rsidRPr="005B6887">
        <w:rPr>
          <w:sz w:val="26"/>
          <w:szCs w:val="26"/>
        </w:rPr>
        <w:t>.</w:t>
      </w:r>
      <w:r w:rsidR="00421F21" w:rsidRPr="005B6887">
        <w:rPr>
          <w:sz w:val="26"/>
          <w:szCs w:val="26"/>
        </w:rPr>
        <w:t xml:space="preserve"> руб</w:t>
      </w:r>
      <w:r w:rsidRPr="005B6887">
        <w:rPr>
          <w:sz w:val="26"/>
          <w:szCs w:val="26"/>
        </w:rPr>
        <w:t>.</w:t>
      </w:r>
      <w:r w:rsidR="00421F21" w:rsidRPr="005B6887">
        <w:rPr>
          <w:sz w:val="26"/>
          <w:szCs w:val="26"/>
        </w:rPr>
        <w:t xml:space="preserve"> и </w:t>
      </w:r>
      <w:r w:rsidR="006D1EB7" w:rsidRPr="005B6887">
        <w:rPr>
          <w:sz w:val="26"/>
          <w:szCs w:val="26"/>
        </w:rPr>
        <w:t>для реализации проекта «</w:t>
      </w:r>
      <w:r w:rsidR="00421F21" w:rsidRPr="005B6887">
        <w:rPr>
          <w:sz w:val="26"/>
          <w:szCs w:val="26"/>
        </w:rPr>
        <w:t>Наше время</w:t>
      </w:r>
      <w:r w:rsidR="006D1EB7" w:rsidRPr="005B6887">
        <w:rPr>
          <w:sz w:val="26"/>
          <w:szCs w:val="26"/>
        </w:rPr>
        <w:t>»</w:t>
      </w:r>
      <w:r w:rsidR="00421F21" w:rsidRPr="005B6887">
        <w:rPr>
          <w:sz w:val="26"/>
          <w:szCs w:val="26"/>
        </w:rPr>
        <w:t xml:space="preserve"> на сумму 4 400,0 тыс</w:t>
      </w:r>
      <w:r w:rsidRPr="005B6887">
        <w:rPr>
          <w:sz w:val="26"/>
          <w:szCs w:val="26"/>
        </w:rPr>
        <w:t>.</w:t>
      </w:r>
      <w:r w:rsidR="00421F21" w:rsidRPr="005B6887">
        <w:rPr>
          <w:sz w:val="26"/>
          <w:szCs w:val="26"/>
        </w:rPr>
        <w:t xml:space="preserve"> руб.</w:t>
      </w:r>
    </w:p>
    <w:p w:rsidR="00494D19" w:rsidRPr="005B6887" w:rsidRDefault="00421F21" w:rsidP="006D1EB7">
      <w:pPr>
        <w:pStyle w:val="aff0"/>
        <w:shd w:val="clear" w:color="auto" w:fill="FFFFFF"/>
        <w:suppressAutoHyphens/>
        <w:snapToGrid/>
        <w:ind w:left="0" w:firstLine="709"/>
        <w:jc w:val="both"/>
        <w:rPr>
          <w:sz w:val="26"/>
          <w:szCs w:val="26"/>
        </w:rPr>
      </w:pPr>
      <w:r w:rsidRPr="005B6887">
        <w:rPr>
          <w:sz w:val="26"/>
          <w:szCs w:val="26"/>
        </w:rPr>
        <w:t>Также предусмотрены субсидии социально ориентированным некоммерческим организациям на реализацию мероприятий в сфере внутреннего и въездного туризма в размере 500,0 тыс</w:t>
      </w:r>
      <w:r w:rsidR="00494D19" w:rsidRPr="005B6887">
        <w:rPr>
          <w:sz w:val="26"/>
          <w:szCs w:val="26"/>
        </w:rPr>
        <w:t xml:space="preserve">. </w:t>
      </w:r>
      <w:r w:rsidRPr="005B6887">
        <w:rPr>
          <w:sz w:val="26"/>
          <w:szCs w:val="26"/>
        </w:rPr>
        <w:t>руб</w:t>
      </w:r>
      <w:r w:rsidR="00494D19" w:rsidRPr="005B6887">
        <w:rPr>
          <w:sz w:val="26"/>
          <w:szCs w:val="26"/>
        </w:rPr>
        <w:t xml:space="preserve">.; </w:t>
      </w:r>
    </w:p>
    <w:p w:rsidR="00421F21" w:rsidRPr="005B6887" w:rsidRDefault="00494D19" w:rsidP="008A63B7">
      <w:pPr>
        <w:shd w:val="clear" w:color="auto" w:fill="FFFFFF"/>
        <w:tabs>
          <w:tab w:val="left" w:pos="0"/>
        </w:tabs>
        <w:suppressAutoHyphens/>
        <w:ind w:firstLine="709"/>
        <w:jc w:val="both"/>
        <w:rPr>
          <w:sz w:val="26"/>
          <w:szCs w:val="26"/>
        </w:rPr>
      </w:pPr>
      <w:r w:rsidRPr="005B6887">
        <w:rPr>
          <w:sz w:val="26"/>
          <w:szCs w:val="26"/>
        </w:rPr>
        <w:t xml:space="preserve">2. </w:t>
      </w:r>
      <w:r w:rsidR="00421F21" w:rsidRPr="005B6887">
        <w:rPr>
          <w:sz w:val="26"/>
          <w:szCs w:val="26"/>
        </w:rPr>
        <w:t>Привлечение внебюджетных источников для финансового обеспечения деят</w:t>
      </w:r>
      <w:r w:rsidR="006D1EB7" w:rsidRPr="005B6887">
        <w:rPr>
          <w:sz w:val="26"/>
          <w:szCs w:val="26"/>
        </w:rPr>
        <w:t>ельности учреждений социально-</w:t>
      </w:r>
      <w:r w:rsidR="00421F21" w:rsidRPr="005B6887">
        <w:rPr>
          <w:sz w:val="26"/>
          <w:szCs w:val="26"/>
        </w:rPr>
        <w:t xml:space="preserve">культурной сферы за </w:t>
      </w:r>
      <w:r w:rsidR="00585A6B" w:rsidRPr="005B6887">
        <w:rPr>
          <w:sz w:val="26"/>
          <w:szCs w:val="26"/>
        </w:rPr>
        <w:t>2025 год</w:t>
      </w:r>
      <w:r w:rsidR="00421F21" w:rsidRPr="005B6887">
        <w:rPr>
          <w:sz w:val="26"/>
          <w:szCs w:val="26"/>
        </w:rPr>
        <w:t xml:space="preserve"> исполнено на сумму </w:t>
      </w:r>
      <w:r w:rsidR="00585A6B" w:rsidRPr="005B6887">
        <w:rPr>
          <w:sz w:val="26"/>
          <w:szCs w:val="26"/>
        </w:rPr>
        <w:t>45 284,7</w:t>
      </w:r>
      <w:r w:rsidR="00421F21" w:rsidRPr="005B6887">
        <w:rPr>
          <w:sz w:val="26"/>
          <w:szCs w:val="26"/>
        </w:rPr>
        <w:t xml:space="preserve"> тыс</w:t>
      </w:r>
      <w:r w:rsidR="003139D9" w:rsidRPr="005B6887">
        <w:rPr>
          <w:sz w:val="26"/>
          <w:szCs w:val="26"/>
        </w:rPr>
        <w:t>.</w:t>
      </w:r>
      <w:r w:rsidR="00421F21" w:rsidRPr="005B6887">
        <w:rPr>
          <w:sz w:val="26"/>
          <w:szCs w:val="26"/>
        </w:rPr>
        <w:t xml:space="preserve"> руб</w:t>
      </w:r>
      <w:r w:rsidR="003139D9" w:rsidRPr="005B6887">
        <w:rPr>
          <w:sz w:val="26"/>
          <w:szCs w:val="26"/>
        </w:rPr>
        <w:t>.</w:t>
      </w:r>
      <w:r w:rsidR="00421F21" w:rsidRPr="005B6887">
        <w:rPr>
          <w:sz w:val="26"/>
          <w:szCs w:val="26"/>
        </w:rPr>
        <w:t xml:space="preserve"> или на </w:t>
      </w:r>
      <w:r w:rsidR="00585A6B" w:rsidRPr="005B6887">
        <w:rPr>
          <w:sz w:val="26"/>
          <w:szCs w:val="26"/>
        </w:rPr>
        <w:t>120,2</w:t>
      </w:r>
      <w:r w:rsidR="00421F21" w:rsidRPr="005B6887">
        <w:rPr>
          <w:sz w:val="26"/>
          <w:szCs w:val="26"/>
        </w:rPr>
        <w:t>% от плана;</w:t>
      </w:r>
    </w:p>
    <w:p w:rsidR="00421F21" w:rsidRPr="005B6887" w:rsidRDefault="00494D19" w:rsidP="008A63B7">
      <w:pPr>
        <w:shd w:val="clear" w:color="auto" w:fill="FFFFFF"/>
        <w:tabs>
          <w:tab w:val="left" w:pos="0"/>
        </w:tabs>
        <w:suppressAutoHyphens/>
        <w:snapToGrid/>
        <w:ind w:firstLine="709"/>
        <w:jc w:val="both"/>
        <w:rPr>
          <w:sz w:val="26"/>
          <w:szCs w:val="26"/>
        </w:rPr>
      </w:pPr>
      <w:r w:rsidRPr="005B6887">
        <w:rPr>
          <w:sz w:val="26"/>
          <w:szCs w:val="26"/>
        </w:rPr>
        <w:t xml:space="preserve">3. </w:t>
      </w:r>
      <w:r w:rsidR="00421F21" w:rsidRPr="005B6887">
        <w:rPr>
          <w:sz w:val="26"/>
          <w:szCs w:val="26"/>
        </w:rPr>
        <w:t xml:space="preserve">Бюджетный эффект от заключения одного </w:t>
      </w:r>
      <w:proofErr w:type="spellStart"/>
      <w:r w:rsidR="00421F21" w:rsidRPr="005B6887">
        <w:rPr>
          <w:sz w:val="26"/>
          <w:szCs w:val="26"/>
        </w:rPr>
        <w:t>энергосервисного</w:t>
      </w:r>
      <w:proofErr w:type="spellEnd"/>
      <w:r w:rsidR="00421F21" w:rsidRPr="005B6887">
        <w:rPr>
          <w:sz w:val="26"/>
          <w:szCs w:val="26"/>
        </w:rPr>
        <w:t xml:space="preserve"> контракта за 2025 год составило 10,9 тыс</w:t>
      </w:r>
      <w:r w:rsidR="003139D9" w:rsidRPr="005B6887">
        <w:rPr>
          <w:sz w:val="26"/>
          <w:szCs w:val="26"/>
        </w:rPr>
        <w:t xml:space="preserve">. </w:t>
      </w:r>
      <w:r w:rsidR="00421F21" w:rsidRPr="005B6887">
        <w:rPr>
          <w:sz w:val="26"/>
          <w:szCs w:val="26"/>
        </w:rPr>
        <w:t>руб</w:t>
      </w:r>
      <w:r w:rsidR="003139D9" w:rsidRPr="005B6887">
        <w:rPr>
          <w:sz w:val="26"/>
          <w:szCs w:val="26"/>
        </w:rPr>
        <w:t>.</w:t>
      </w:r>
      <w:r w:rsidR="00421F21" w:rsidRPr="005B6887">
        <w:rPr>
          <w:sz w:val="26"/>
          <w:szCs w:val="26"/>
        </w:rPr>
        <w:t>;</w:t>
      </w:r>
    </w:p>
    <w:p w:rsidR="00494D19" w:rsidRPr="005B6887" w:rsidRDefault="00494D19" w:rsidP="008A63B7">
      <w:pPr>
        <w:shd w:val="clear" w:color="auto" w:fill="FFFFFF"/>
        <w:tabs>
          <w:tab w:val="left" w:pos="0"/>
        </w:tabs>
        <w:suppressAutoHyphens/>
        <w:snapToGrid/>
        <w:ind w:firstLine="709"/>
        <w:jc w:val="both"/>
        <w:rPr>
          <w:sz w:val="26"/>
          <w:szCs w:val="26"/>
        </w:rPr>
      </w:pPr>
      <w:r w:rsidRPr="005B6887">
        <w:rPr>
          <w:sz w:val="26"/>
          <w:szCs w:val="26"/>
        </w:rPr>
        <w:t xml:space="preserve">4. </w:t>
      </w:r>
      <w:r w:rsidR="00421F21" w:rsidRPr="005B6887">
        <w:rPr>
          <w:sz w:val="26"/>
          <w:szCs w:val="26"/>
        </w:rPr>
        <w:t xml:space="preserve">Уменьшение бюджетных ассигнований и лимитов бюджетных обязательств на сумму экономии, сложившейся в ходе закупочных процедур в отчетном периоде, составило </w:t>
      </w:r>
      <w:r w:rsidR="00585A6B" w:rsidRPr="005B6887">
        <w:rPr>
          <w:sz w:val="26"/>
          <w:szCs w:val="26"/>
        </w:rPr>
        <w:t>22 424,3</w:t>
      </w:r>
      <w:r w:rsidR="00421F21" w:rsidRPr="005B6887">
        <w:rPr>
          <w:sz w:val="26"/>
          <w:szCs w:val="26"/>
        </w:rPr>
        <w:t xml:space="preserve"> тыс</w:t>
      </w:r>
      <w:r w:rsidR="00585A6B" w:rsidRPr="005B6887">
        <w:rPr>
          <w:sz w:val="26"/>
          <w:szCs w:val="26"/>
        </w:rPr>
        <w:t>.</w:t>
      </w:r>
      <w:r w:rsidR="00421F21" w:rsidRPr="005B6887">
        <w:rPr>
          <w:sz w:val="26"/>
          <w:szCs w:val="26"/>
        </w:rPr>
        <w:t xml:space="preserve"> руб</w:t>
      </w:r>
      <w:r w:rsidR="00585A6B" w:rsidRPr="005B6887">
        <w:rPr>
          <w:sz w:val="26"/>
          <w:szCs w:val="26"/>
        </w:rPr>
        <w:t>.</w:t>
      </w:r>
      <w:r w:rsidR="00421F21" w:rsidRPr="005B6887">
        <w:rPr>
          <w:sz w:val="26"/>
          <w:szCs w:val="26"/>
        </w:rPr>
        <w:t>, средства перераспределены в целях наиболее эффективного использования.</w:t>
      </w:r>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Мероприятия по сокращению муниципального долга и расходов на его обслуживание: </w:t>
      </w:r>
    </w:p>
    <w:p w:rsidR="00421F21" w:rsidRPr="005B6887" w:rsidRDefault="003139D9" w:rsidP="008A63B7">
      <w:pPr>
        <w:shd w:val="clear" w:color="auto" w:fill="FFFFFF"/>
        <w:suppressAutoHyphens/>
        <w:ind w:firstLine="709"/>
        <w:jc w:val="both"/>
        <w:rPr>
          <w:sz w:val="26"/>
          <w:szCs w:val="26"/>
        </w:rPr>
      </w:pPr>
      <w:r w:rsidRPr="005B6887">
        <w:rPr>
          <w:sz w:val="26"/>
          <w:szCs w:val="26"/>
        </w:rPr>
        <w:t xml:space="preserve">1. </w:t>
      </w:r>
      <w:r w:rsidR="00421F21" w:rsidRPr="005B6887">
        <w:rPr>
          <w:sz w:val="26"/>
          <w:szCs w:val="26"/>
        </w:rPr>
        <w:t xml:space="preserve">За отчетный период погашение муниципального долга составило </w:t>
      </w:r>
      <w:r w:rsidR="00585A6B" w:rsidRPr="005B6887">
        <w:rPr>
          <w:sz w:val="26"/>
          <w:szCs w:val="26"/>
        </w:rPr>
        <w:t>33 333</w:t>
      </w:r>
      <w:r w:rsidR="00421F21" w:rsidRPr="005B6887">
        <w:rPr>
          <w:sz w:val="26"/>
          <w:szCs w:val="26"/>
        </w:rPr>
        <w:t>,</w:t>
      </w:r>
      <w:r w:rsidR="00585A6B" w:rsidRPr="005B6887">
        <w:rPr>
          <w:sz w:val="26"/>
          <w:szCs w:val="26"/>
        </w:rPr>
        <w:t>4</w:t>
      </w:r>
      <w:r w:rsidR="00421F21" w:rsidRPr="005B6887">
        <w:rPr>
          <w:sz w:val="26"/>
          <w:szCs w:val="26"/>
        </w:rPr>
        <w:t xml:space="preserve"> тыс</w:t>
      </w:r>
      <w:r w:rsidRPr="005B6887">
        <w:rPr>
          <w:sz w:val="26"/>
          <w:szCs w:val="26"/>
        </w:rPr>
        <w:t>.</w:t>
      </w:r>
      <w:r w:rsidR="00421F21" w:rsidRPr="005B6887">
        <w:rPr>
          <w:sz w:val="26"/>
          <w:szCs w:val="26"/>
        </w:rPr>
        <w:t xml:space="preserve"> руб</w:t>
      </w:r>
      <w:r w:rsidRPr="005B6887">
        <w:rPr>
          <w:sz w:val="26"/>
          <w:szCs w:val="26"/>
        </w:rPr>
        <w:t>.</w:t>
      </w:r>
      <w:r w:rsidR="00421F21" w:rsidRPr="005B6887">
        <w:rPr>
          <w:sz w:val="26"/>
          <w:szCs w:val="26"/>
        </w:rPr>
        <w:t xml:space="preserve"> (погашение основного долга по внутренним заимствованиям).</w:t>
      </w:r>
    </w:p>
    <w:p w:rsidR="00421F21" w:rsidRPr="005B6887" w:rsidRDefault="003139D9" w:rsidP="008A63B7">
      <w:pPr>
        <w:shd w:val="clear" w:color="auto" w:fill="FFFFFF"/>
        <w:suppressAutoHyphens/>
        <w:ind w:firstLine="709"/>
        <w:jc w:val="both"/>
        <w:rPr>
          <w:sz w:val="26"/>
          <w:szCs w:val="26"/>
        </w:rPr>
      </w:pPr>
      <w:r w:rsidRPr="005B6887">
        <w:rPr>
          <w:sz w:val="26"/>
          <w:szCs w:val="26"/>
        </w:rPr>
        <w:t xml:space="preserve">2. </w:t>
      </w:r>
      <w:r w:rsidR="00421F21" w:rsidRPr="005B6887">
        <w:rPr>
          <w:sz w:val="26"/>
          <w:szCs w:val="26"/>
        </w:rPr>
        <w:t xml:space="preserve">Расходы на обслуживание муниципального долга по состоянию на </w:t>
      </w:r>
      <w:r w:rsidR="00EB6B2F" w:rsidRPr="005B6887">
        <w:rPr>
          <w:sz w:val="26"/>
          <w:szCs w:val="26"/>
        </w:rPr>
        <w:t>01.01.2026</w:t>
      </w:r>
      <w:r w:rsidR="00421F21" w:rsidRPr="005B6887">
        <w:rPr>
          <w:sz w:val="26"/>
          <w:szCs w:val="26"/>
        </w:rPr>
        <w:t xml:space="preserve"> года составили </w:t>
      </w:r>
      <w:r w:rsidR="00585A6B" w:rsidRPr="005B6887">
        <w:rPr>
          <w:sz w:val="26"/>
          <w:szCs w:val="26"/>
        </w:rPr>
        <w:t xml:space="preserve">40,7 </w:t>
      </w:r>
      <w:r w:rsidR="00421F21" w:rsidRPr="005B6887">
        <w:rPr>
          <w:sz w:val="26"/>
          <w:szCs w:val="26"/>
        </w:rPr>
        <w:t>тыс</w:t>
      </w:r>
      <w:r w:rsidRPr="005B6887">
        <w:rPr>
          <w:sz w:val="26"/>
          <w:szCs w:val="26"/>
        </w:rPr>
        <w:t xml:space="preserve">. </w:t>
      </w:r>
      <w:r w:rsidR="00421F21" w:rsidRPr="005B6887">
        <w:rPr>
          <w:sz w:val="26"/>
          <w:szCs w:val="26"/>
        </w:rPr>
        <w:t>руб.</w:t>
      </w:r>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Муниципальный долг по состоянию на 1 </w:t>
      </w:r>
      <w:r w:rsidR="00585A6B" w:rsidRPr="005B6887">
        <w:rPr>
          <w:sz w:val="26"/>
          <w:szCs w:val="26"/>
        </w:rPr>
        <w:t>января 2026</w:t>
      </w:r>
      <w:r w:rsidRPr="005B6887">
        <w:rPr>
          <w:sz w:val="26"/>
          <w:szCs w:val="26"/>
        </w:rPr>
        <w:t xml:space="preserve"> года составил </w:t>
      </w:r>
      <w:r w:rsidR="00585A6B" w:rsidRPr="005B6887">
        <w:rPr>
          <w:sz w:val="26"/>
          <w:szCs w:val="26"/>
        </w:rPr>
        <w:t>172 222,2</w:t>
      </w:r>
      <w:r w:rsidRPr="005B6887">
        <w:rPr>
          <w:sz w:val="26"/>
          <w:szCs w:val="26"/>
        </w:rPr>
        <w:t xml:space="preserve"> тыс. рублей.</w:t>
      </w:r>
    </w:p>
    <w:p w:rsidR="00421F21" w:rsidRPr="005B6887" w:rsidRDefault="00421F21" w:rsidP="008A63B7">
      <w:pPr>
        <w:shd w:val="clear" w:color="auto" w:fill="FFFFFF"/>
        <w:suppressAutoHyphens/>
        <w:ind w:firstLine="709"/>
        <w:jc w:val="both"/>
        <w:rPr>
          <w:color w:val="C00000"/>
          <w:sz w:val="26"/>
          <w:szCs w:val="26"/>
        </w:rPr>
      </w:pPr>
      <w:r w:rsidRPr="005B6887">
        <w:rPr>
          <w:sz w:val="26"/>
          <w:szCs w:val="26"/>
        </w:rPr>
        <w:t xml:space="preserve">Бюджетный эффект по итогам 2025 года составил </w:t>
      </w:r>
      <w:r w:rsidR="00585A6B" w:rsidRPr="005B6887">
        <w:rPr>
          <w:sz w:val="26"/>
          <w:szCs w:val="26"/>
        </w:rPr>
        <w:t>124 271,2</w:t>
      </w:r>
      <w:r w:rsidRPr="005B6887">
        <w:rPr>
          <w:sz w:val="26"/>
          <w:szCs w:val="26"/>
        </w:rPr>
        <w:t xml:space="preserve"> тыс</w:t>
      </w:r>
      <w:r w:rsidR="00585A6B" w:rsidRPr="005B6887">
        <w:rPr>
          <w:sz w:val="26"/>
          <w:szCs w:val="26"/>
        </w:rPr>
        <w:t xml:space="preserve">. </w:t>
      </w:r>
      <w:r w:rsidRPr="005B6887">
        <w:rPr>
          <w:sz w:val="26"/>
          <w:szCs w:val="26"/>
        </w:rPr>
        <w:t>руб</w:t>
      </w:r>
      <w:r w:rsidR="00585A6B" w:rsidRPr="005B6887">
        <w:rPr>
          <w:sz w:val="26"/>
          <w:szCs w:val="26"/>
        </w:rPr>
        <w:t>.</w:t>
      </w:r>
      <w:r w:rsidRPr="005B6887">
        <w:rPr>
          <w:sz w:val="26"/>
          <w:szCs w:val="26"/>
        </w:rPr>
        <w:t xml:space="preserve"> </w:t>
      </w:r>
      <w:r w:rsidR="006D1EB7" w:rsidRPr="005B6887">
        <w:rPr>
          <w:color w:val="000000"/>
          <w:sz w:val="26"/>
          <w:szCs w:val="26"/>
        </w:rPr>
        <w:t>или 3,</w:t>
      </w:r>
      <w:r w:rsidR="00585A6B" w:rsidRPr="005B6887">
        <w:rPr>
          <w:color w:val="000000"/>
          <w:sz w:val="26"/>
          <w:szCs w:val="26"/>
        </w:rPr>
        <w:t>3</w:t>
      </w:r>
      <w:r w:rsidRPr="005B6887">
        <w:rPr>
          <w:color w:val="000000"/>
          <w:sz w:val="26"/>
          <w:szCs w:val="26"/>
        </w:rPr>
        <w:t>%</w:t>
      </w:r>
      <w:r w:rsidRPr="005B6887">
        <w:rPr>
          <w:sz w:val="26"/>
          <w:szCs w:val="26"/>
        </w:rPr>
        <w:t xml:space="preserve"> к исполнению собственных доходов муниципального образования. </w:t>
      </w:r>
    </w:p>
    <w:p w:rsidR="00421F21" w:rsidRPr="005B6887" w:rsidRDefault="00421F21" w:rsidP="008A63B7">
      <w:pPr>
        <w:shd w:val="clear" w:color="auto" w:fill="FFFFFF"/>
        <w:suppressAutoHyphens/>
        <w:ind w:firstLine="709"/>
        <w:jc w:val="both"/>
        <w:rPr>
          <w:sz w:val="26"/>
          <w:szCs w:val="26"/>
        </w:rPr>
      </w:pPr>
      <w:r w:rsidRPr="005B6887">
        <w:rPr>
          <w:sz w:val="26"/>
          <w:szCs w:val="26"/>
        </w:rPr>
        <w:t xml:space="preserve">Приказом комитета по финансам администрации города от 29.11.2018 №36 </w:t>
      </w:r>
      <w:r w:rsidR="00585A6B" w:rsidRPr="005B6887">
        <w:rPr>
          <w:sz w:val="26"/>
          <w:szCs w:val="26"/>
        </w:rPr>
        <w:br/>
      </w:r>
      <w:r w:rsidRPr="005B6887">
        <w:rPr>
          <w:sz w:val="26"/>
          <w:szCs w:val="26"/>
        </w:rPr>
        <w:t>(с изм. от 09.12.2020 № 74) утвержден Порядок проведения мониторинга дебиторской и кредиторской задолженности муниципального образова</w:t>
      </w:r>
      <w:r w:rsidR="006D1EB7" w:rsidRPr="005B6887">
        <w:rPr>
          <w:sz w:val="26"/>
          <w:szCs w:val="26"/>
        </w:rPr>
        <w:t xml:space="preserve">ния городской округ </w:t>
      </w:r>
      <w:r w:rsidR="00585A6B" w:rsidRPr="005B6887">
        <w:rPr>
          <w:sz w:val="26"/>
          <w:szCs w:val="26"/>
        </w:rPr>
        <w:br/>
      </w:r>
      <w:r w:rsidR="006D1EB7" w:rsidRPr="005B6887">
        <w:rPr>
          <w:sz w:val="26"/>
          <w:szCs w:val="26"/>
        </w:rPr>
        <w:t>г. Пыть-Ях, п</w:t>
      </w:r>
      <w:r w:rsidRPr="005B6887">
        <w:rPr>
          <w:sz w:val="26"/>
          <w:szCs w:val="26"/>
        </w:rPr>
        <w:t xml:space="preserve">о состоянию на </w:t>
      </w:r>
      <w:r w:rsidR="00EB6B2F" w:rsidRPr="005B6887">
        <w:rPr>
          <w:sz w:val="26"/>
          <w:szCs w:val="26"/>
        </w:rPr>
        <w:t>01.01.2026</w:t>
      </w:r>
      <w:r w:rsidRPr="005B6887">
        <w:rPr>
          <w:sz w:val="26"/>
          <w:szCs w:val="26"/>
        </w:rPr>
        <w:t xml:space="preserve"> года просроченная кредиторская задолженность по муниципальным казенным учреждениям отсутствует.</w:t>
      </w:r>
    </w:p>
    <w:p w:rsidR="00DE5A73" w:rsidRPr="005B6887" w:rsidRDefault="00DE5A73" w:rsidP="008A63B7">
      <w:pPr>
        <w:suppressAutoHyphens/>
        <w:jc w:val="both"/>
        <w:rPr>
          <w:bCs/>
          <w:color w:val="FF0000"/>
          <w:sz w:val="26"/>
          <w:szCs w:val="26"/>
        </w:rPr>
      </w:pPr>
    </w:p>
    <w:p w:rsidR="00864723" w:rsidRPr="005B6887" w:rsidRDefault="00311074" w:rsidP="008A63B7">
      <w:pPr>
        <w:ind w:firstLine="720"/>
        <w:jc w:val="center"/>
        <w:rPr>
          <w:b/>
          <w:bCs/>
          <w:sz w:val="28"/>
          <w:szCs w:val="26"/>
        </w:rPr>
      </w:pPr>
      <w:r w:rsidRPr="005B6887">
        <w:rPr>
          <w:b/>
          <w:bCs/>
          <w:sz w:val="28"/>
          <w:szCs w:val="26"/>
        </w:rPr>
        <w:t>Отрасли социальной сферы</w:t>
      </w:r>
      <w:r w:rsidR="0057280E" w:rsidRPr="005B6887">
        <w:rPr>
          <w:b/>
          <w:bCs/>
          <w:sz w:val="28"/>
          <w:szCs w:val="26"/>
        </w:rPr>
        <w:t>.</w:t>
      </w:r>
      <w:bookmarkStart w:id="71" w:name="_Toc440987028"/>
    </w:p>
    <w:p w:rsidR="006D1EB7" w:rsidRPr="005B6887" w:rsidRDefault="006D1EB7" w:rsidP="008A63B7">
      <w:pPr>
        <w:ind w:firstLine="720"/>
        <w:jc w:val="center"/>
        <w:rPr>
          <w:b/>
          <w:bCs/>
          <w:sz w:val="28"/>
          <w:szCs w:val="26"/>
        </w:rPr>
      </w:pPr>
    </w:p>
    <w:p w:rsidR="001011D5" w:rsidRPr="005B6887" w:rsidRDefault="001011D5" w:rsidP="008A63B7">
      <w:pPr>
        <w:pStyle w:val="1"/>
        <w:spacing w:before="0" w:after="0"/>
        <w:rPr>
          <w:rFonts w:ascii="Times New Roman" w:hAnsi="Times New Roman" w:cs="Times New Roman"/>
          <w:sz w:val="26"/>
          <w:szCs w:val="26"/>
        </w:rPr>
      </w:pPr>
      <w:bookmarkStart w:id="72" w:name="_Toc213615392"/>
      <w:r w:rsidRPr="005B6887">
        <w:rPr>
          <w:rFonts w:ascii="Times New Roman" w:hAnsi="Times New Roman" w:cs="Times New Roman"/>
          <w:sz w:val="26"/>
          <w:szCs w:val="26"/>
        </w:rPr>
        <w:t>Образование</w:t>
      </w:r>
      <w:r w:rsidR="0057280E" w:rsidRPr="005B6887">
        <w:rPr>
          <w:rFonts w:ascii="Times New Roman" w:hAnsi="Times New Roman" w:cs="Times New Roman"/>
          <w:sz w:val="26"/>
          <w:szCs w:val="26"/>
        </w:rPr>
        <w:t>.</w:t>
      </w:r>
      <w:bookmarkEnd w:id="72"/>
    </w:p>
    <w:p w:rsidR="00415A35" w:rsidRPr="005B6887" w:rsidRDefault="00EB3832" w:rsidP="008A63B7">
      <w:pPr>
        <w:jc w:val="both"/>
        <w:rPr>
          <w:sz w:val="26"/>
          <w:szCs w:val="26"/>
        </w:rPr>
      </w:pPr>
      <w:r w:rsidRPr="005B6887">
        <w:rPr>
          <w:sz w:val="26"/>
          <w:szCs w:val="26"/>
        </w:rPr>
        <w:t>Система образования города представлена</w:t>
      </w:r>
      <w:r w:rsidR="00415A35" w:rsidRPr="005B6887">
        <w:rPr>
          <w:sz w:val="26"/>
          <w:szCs w:val="26"/>
        </w:rPr>
        <w:t>:</w:t>
      </w:r>
    </w:p>
    <w:p w:rsidR="008500FE" w:rsidRPr="005B6887" w:rsidRDefault="00415A35" w:rsidP="008500FE">
      <w:pPr>
        <w:jc w:val="both"/>
        <w:rPr>
          <w:sz w:val="26"/>
          <w:szCs w:val="26"/>
        </w:rPr>
      </w:pPr>
      <w:r w:rsidRPr="005B6887">
        <w:rPr>
          <w:sz w:val="26"/>
          <w:szCs w:val="26"/>
        </w:rPr>
        <w:t xml:space="preserve">1. </w:t>
      </w:r>
      <w:r w:rsidR="00EB3832" w:rsidRPr="005B6887">
        <w:rPr>
          <w:sz w:val="26"/>
          <w:szCs w:val="26"/>
        </w:rPr>
        <w:t xml:space="preserve"> 1</w:t>
      </w:r>
      <w:r w:rsidR="00673083" w:rsidRPr="005B6887">
        <w:rPr>
          <w:sz w:val="26"/>
          <w:szCs w:val="26"/>
        </w:rPr>
        <w:t>1</w:t>
      </w:r>
      <w:r w:rsidR="00EB3832" w:rsidRPr="005B6887">
        <w:rPr>
          <w:sz w:val="26"/>
          <w:szCs w:val="26"/>
        </w:rPr>
        <w:t xml:space="preserve"> муниципальными</w:t>
      </w:r>
      <w:r w:rsidR="003264AF" w:rsidRPr="005B6887">
        <w:rPr>
          <w:sz w:val="26"/>
          <w:szCs w:val="26"/>
        </w:rPr>
        <w:t xml:space="preserve"> организациями</w:t>
      </w:r>
      <w:r w:rsidR="008500FE" w:rsidRPr="005B6887">
        <w:rPr>
          <w:sz w:val="26"/>
          <w:szCs w:val="26"/>
        </w:rPr>
        <w:t>:</w:t>
      </w:r>
    </w:p>
    <w:p w:rsidR="008500FE" w:rsidRPr="005B6887" w:rsidRDefault="008500FE" w:rsidP="008500FE">
      <w:pPr>
        <w:jc w:val="both"/>
        <w:rPr>
          <w:sz w:val="26"/>
          <w:szCs w:val="26"/>
        </w:rPr>
      </w:pPr>
      <w:r w:rsidRPr="005B6887">
        <w:rPr>
          <w:sz w:val="26"/>
          <w:szCs w:val="26"/>
        </w:rPr>
        <w:t xml:space="preserve">- </w:t>
      </w:r>
      <w:r w:rsidR="00AC7300" w:rsidRPr="005B6887">
        <w:rPr>
          <w:sz w:val="26"/>
          <w:szCs w:val="26"/>
        </w:rPr>
        <w:t>4</w:t>
      </w:r>
      <w:r w:rsidRPr="005B6887">
        <w:rPr>
          <w:sz w:val="26"/>
          <w:szCs w:val="26"/>
        </w:rPr>
        <w:t xml:space="preserve"> муниц</w:t>
      </w:r>
      <w:r w:rsidR="002A70F4" w:rsidRPr="005B6887">
        <w:rPr>
          <w:sz w:val="26"/>
          <w:szCs w:val="26"/>
        </w:rPr>
        <w:t>ипал</w:t>
      </w:r>
      <w:r w:rsidR="003139D9" w:rsidRPr="005B6887">
        <w:rPr>
          <w:sz w:val="26"/>
          <w:szCs w:val="26"/>
        </w:rPr>
        <w:t xml:space="preserve">ьные дошкольные образовательные </w:t>
      </w:r>
      <w:r w:rsidR="002A70F4" w:rsidRPr="005B6887">
        <w:rPr>
          <w:sz w:val="26"/>
          <w:szCs w:val="26"/>
        </w:rPr>
        <w:t>организации</w:t>
      </w:r>
      <w:r w:rsidRPr="005B6887">
        <w:rPr>
          <w:sz w:val="26"/>
          <w:szCs w:val="26"/>
        </w:rPr>
        <w:t>;</w:t>
      </w:r>
    </w:p>
    <w:p w:rsidR="008500FE" w:rsidRPr="005B6887" w:rsidRDefault="008500FE" w:rsidP="008500FE">
      <w:pPr>
        <w:jc w:val="both"/>
        <w:rPr>
          <w:sz w:val="26"/>
          <w:szCs w:val="26"/>
        </w:rPr>
      </w:pPr>
      <w:r w:rsidRPr="005B6887">
        <w:rPr>
          <w:sz w:val="26"/>
          <w:szCs w:val="26"/>
        </w:rPr>
        <w:t xml:space="preserve">- </w:t>
      </w:r>
      <w:r w:rsidR="006E0855" w:rsidRPr="005B6887">
        <w:rPr>
          <w:sz w:val="26"/>
          <w:szCs w:val="26"/>
        </w:rPr>
        <w:t>6</w:t>
      </w:r>
      <w:r w:rsidR="004429F4" w:rsidRPr="005B6887">
        <w:rPr>
          <w:sz w:val="26"/>
          <w:szCs w:val="26"/>
        </w:rPr>
        <w:t xml:space="preserve"> </w:t>
      </w:r>
      <w:r w:rsidR="002A70F4" w:rsidRPr="005B6887">
        <w:rPr>
          <w:sz w:val="26"/>
          <w:szCs w:val="26"/>
        </w:rPr>
        <w:t xml:space="preserve">муниципальных </w:t>
      </w:r>
      <w:r w:rsidRPr="005B6887">
        <w:rPr>
          <w:sz w:val="26"/>
          <w:szCs w:val="26"/>
        </w:rPr>
        <w:t xml:space="preserve">общеобразовательных </w:t>
      </w:r>
      <w:r w:rsidR="002A70F4" w:rsidRPr="005B6887">
        <w:rPr>
          <w:sz w:val="26"/>
          <w:szCs w:val="26"/>
        </w:rPr>
        <w:t>организаций</w:t>
      </w:r>
      <w:r w:rsidRPr="005B6887">
        <w:rPr>
          <w:sz w:val="26"/>
          <w:szCs w:val="26"/>
        </w:rPr>
        <w:t>;</w:t>
      </w:r>
    </w:p>
    <w:p w:rsidR="008500FE" w:rsidRPr="005B6887" w:rsidRDefault="008500FE" w:rsidP="008500FE">
      <w:pPr>
        <w:jc w:val="both"/>
        <w:rPr>
          <w:sz w:val="26"/>
          <w:szCs w:val="26"/>
        </w:rPr>
      </w:pPr>
      <w:r w:rsidRPr="005B6887">
        <w:rPr>
          <w:sz w:val="26"/>
          <w:szCs w:val="26"/>
        </w:rPr>
        <w:t xml:space="preserve">- 1 учреждение дополнительного образования </w:t>
      </w:r>
      <w:r w:rsidR="004E4F34" w:rsidRPr="005B6887">
        <w:rPr>
          <w:sz w:val="26"/>
          <w:szCs w:val="26"/>
        </w:rPr>
        <w:t>«Центр детского творчества».</w:t>
      </w:r>
    </w:p>
    <w:p w:rsidR="00864723" w:rsidRPr="005B6887" w:rsidRDefault="00B20EB2" w:rsidP="008500FE">
      <w:pPr>
        <w:jc w:val="both"/>
        <w:rPr>
          <w:rFonts w:eastAsia="Calibri"/>
          <w:sz w:val="26"/>
          <w:szCs w:val="26"/>
          <w:lang w:eastAsia="en-US"/>
        </w:rPr>
      </w:pPr>
      <w:r w:rsidRPr="005B6887">
        <w:rPr>
          <w:sz w:val="26"/>
          <w:szCs w:val="26"/>
        </w:rPr>
        <w:t>2.</w:t>
      </w:r>
      <w:r w:rsidR="00ED6902" w:rsidRPr="005B6887">
        <w:rPr>
          <w:sz w:val="26"/>
          <w:szCs w:val="26"/>
        </w:rPr>
        <w:t xml:space="preserve"> </w:t>
      </w:r>
      <w:r w:rsidR="00864723" w:rsidRPr="005B6887">
        <w:rPr>
          <w:rFonts w:eastAsia="Calibri"/>
          <w:sz w:val="26"/>
          <w:szCs w:val="26"/>
          <w:lang w:eastAsia="en-US"/>
        </w:rPr>
        <w:t>Автономной некоммерческой профессионал</w:t>
      </w:r>
      <w:r w:rsidR="003264AF" w:rsidRPr="005B6887">
        <w:rPr>
          <w:rFonts w:eastAsia="Calibri"/>
          <w:sz w:val="26"/>
          <w:szCs w:val="26"/>
          <w:lang w:eastAsia="en-US"/>
        </w:rPr>
        <w:t>ьной образовательной организацией</w:t>
      </w:r>
      <w:r w:rsidR="00864723" w:rsidRPr="005B6887">
        <w:rPr>
          <w:rFonts w:eastAsia="Calibri"/>
          <w:sz w:val="26"/>
          <w:szCs w:val="26"/>
          <w:lang w:eastAsia="en-US"/>
        </w:rPr>
        <w:t xml:space="preserve"> «</w:t>
      </w:r>
      <w:proofErr w:type="spellStart"/>
      <w:r w:rsidR="00864723" w:rsidRPr="005B6887">
        <w:rPr>
          <w:rFonts w:eastAsia="Calibri"/>
          <w:sz w:val="26"/>
          <w:szCs w:val="26"/>
          <w:lang w:eastAsia="en-US"/>
        </w:rPr>
        <w:t>Сургутский</w:t>
      </w:r>
      <w:proofErr w:type="spellEnd"/>
      <w:r w:rsidR="00864723" w:rsidRPr="005B6887">
        <w:rPr>
          <w:rFonts w:eastAsia="Calibri"/>
          <w:sz w:val="26"/>
          <w:szCs w:val="26"/>
          <w:lang w:eastAsia="en-US"/>
        </w:rPr>
        <w:t xml:space="preserve"> институт экономики, управления и права». </w:t>
      </w:r>
    </w:p>
    <w:p w:rsidR="0011499C" w:rsidRPr="005B6887" w:rsidRDefault="0063469B" w:rsidP="0063469B">
      <w:pPr>
        <w:pStyle w:val="2"/>
        <w:rPr>
          <w:rFonts w:ascii="Times New Roman" w:hAnsi="Times New Roman" w:cs="Times New Roman"/>
          <w:i w:val="0"/>
          <w:color w:val="FF0000"/>
          <w:sz w:val="26"/>
          <w:szCs w:val="26"/>
        </w:rPr>
      </w:pPr>
      <w:bookmarkStart w:id="73" w:name="_Toc213615393"/>
      <w:bookmarkStart w:id="74" w:name="_Toc386102612"/>
      <w:r w:rsidRPr="005B6887">
        <w:rPr>
          <w:rFonts w:ascii="Times New Roman" w:hAnsi="Times New Roman" w:cs="Times New Roman"/>
          <w:i w:val="0"/>
          <w:sz w:val="26"/>
          <w:szCs w:val="26"/>
        </w:rPr>
        <w:t>1.</w:t>
      </w:r>
      <w:r w:rsidR="0069388D" w:rsidRPr="005B6887">
        <w:rPr>
          <w:rFonts w:ascii="Times New Roman" w:hAnsi="Times New Roman" w:cs="Times New Roman"/>
          <w:i w:val="0"/>
          <w:sz w:val="26"/>
          <w:szCs w:val="26"/>
        </w:rPr>
        <w:t xml:space="preserve"> </w:t>
      </w:r>
      <w:r w:rsidR="0011499C" w:rsidRPr="005B6887">
        <w:rPr>
          <w:rFonts w:ascii="Times New Roman" w:hAnsi="Times New Roman" w:cs="Times New Roman"/>
          <w:i w:val="0"/>
          <w:sz w:val="26"/>
          <w:szCs w:val="26"/>
        </w:rPr>
        <w:t>Дошкольное образование.</w:t>
      </w:r>
      <w:bookmarkEnd w:id="73"/>
    </w:p>
    <w:p w:rsidR="00471482" w:rsidRPr="005B6887" w:rsidRDefault="00471482" w:rsidP="00471482">
      <w:pPr>
        <w:shd w:val="clear" w:color="auto" w:fill="FFFFFF" w:themeFill="background1"/>
        <w:ind w:firstLine="709"/>
        <w:jc w:val="both"/>
        <w:rPr>
          <w:sz w:val="26"/>
          <w:szCs w:val="26"/>
        </w:rPr>
      </w:pPr>
      <w:r w:rsidRPr="005B6887">
        <w:rPr>
          <w:sz w:val="26"/>
          <w:szCs w:val="26"/>
        </w:rPr>
        <w:t xml:space="preserve">Число воспитанников в детских садах на </w:t>
      </w:r>
      <w:r w:rsidR="00EB6B2F" w:rsidRPr="005B6887">
        <w:rPr>
          <w:sz w:val="26"/>
          <w:szCs w:val="26"/>
        </w:rPr>
        <w:t>01.01.2026</w:t>
      </w:r>
      <w:r w:rsidR="00585A6B" w:rsidRPr="005B6887">
        <w:rPr>
          <w:sz w:val="26"/>
          <w:szCs w:val="26"/>
        </w:rPr>
        <w:t>г. – 2 216</w:t>
      </w:r>
      <w:r w:rsidRPr="005B6887">
        <w:rPr>
          <w:sz w:val="26"/>
          <w:szCs w:val="26"/>
        </w:rPr>
        <w:t xml:space="preserve"> чел. (</w:t>
      </w:r>
      <w:r w:rsidR="003139D9" w:rsidRPr="005B6887">
        <w:rPr>
          <w:sz w:val="26"/>
          <w:szCs w:val="26"/>
        </w:rPr>
        <w:t>на 01.</w:t>
      </w:r>
      <w:r w:rsidR="00FC5AD6" w:rsidRPr="005B6887">
        <w:rPr>
          <w:sz w:val="26"/>
          <w:szCs w:val="26"/>
        </w:rPr>
        <w:t>01</w:t>
      </w:r>
      <w:r w:rsidR="003139D9" w:rsidRPr="005B6887">
        <w:rPr>
          <w:sz w:val="26"/>
          <w:szCs w:val="26"/>
        </w:rPr>
        <w:t>.</w:t>
      </w:r>
      <w:r w:rsidRPr="005B6887">
        <w:rPr>
          <w:sz w:val="26"/>
          <w:szCs w:val="26"/>
        </w:rPr>
        <w:t>202</w:t>
      </w:r>
      <w:r w:rsidR="00FC5AD6" w:rsidRPr="005B6887">
        <w:rPr>
          <w:sz w:val="26"/>
          <w:szCs w:val="26"/>
        </w:rPr>
        <w:t>5</w:t>
      </w:r>
      <w:r w:rsidRPr="005B6887">
        <w:rPr>
          <w:sz w:val="26"/>
          <w:szCs w:val="26"/>
        </w:rPr>
        <w:t xml:space="preserve"> – 2 </w:t>
      </w:r>
      <w:r w:rsidR="00585A6B" w:rsidRPr="005B6887">
        <w:rPr>
          <w:sz w:val="26"/>
          <w:szCs w:val="26"/>
        </w:rPr>
        <w:t>232</w:t>
      </w:r>
      <w:r w:rsidRPr="005B6887">
        <w:rPr>
          <w:sz w:val="26"/>
          <w:szCs w:val="26"/>
        </w:rPr>
        <w:t xml:space="preserve"> чел.), в том числе 3 </w:t>
      </w:r>
      <w:r w:rsidR="003139D9" w:rsidRPr="005B6887">
        <w:rPr>
          <w:sz w:val="26"/>
          <w:szCs w:val="26"/>
        </w:rPr>
        <w:t xml:space="preserve">воспитанника </w:t>
      </w:r>
      <w:r w:rsidRPr="005B6887">
        <w:rPr>
          <w:sz w:val="26"/>
          <w:szCs w:val="26"/>
        </w:rPr>
        <w:t>из числа коренных малочисленных народов Севера.</w:t>
      </w:r>
    </w:p>
    <w:p w:rsidR="00471482" w:rsidRPr="005B6887" w:rsidRDefault="00EF710E" w:rsidP="00471482">
      <w:pPr>
        <w:shd w:val="clear" w:color="auto" w:fill="FFFFFF" w:themeFill="background1"/>
        <w:ind w:firstLine="709"/>
        <w:jc w:val="both"/>
        <w:rPr>
          <w:sz w:val="26"/>
          <w:szCs w:val="26"/>
        </w:rPr>
      </w:pPr>
      <w:r w:rsidRPr="005B6887">
        <w:rPr>
          <w:sz w:val="26"/>
          <w:szCs w:val="26"/>
        </w:rPr>
        <w:t xml:space="preserve">Дети в возрасте от 1,5 до 3 лет и от 3 до 7 лет на 100% обеспечены местами </w:t>
      </w:r>
      <w:r w:rsidR="003139D9" w:rsidRPr="005B6887">
        <w:rPr>
          <w:sz w:val="26"/>
          <w:szCs w:val="26"/>
        </w:rPr>
        <w:br/>
      </w:r>
      <w:r w:rsidRPr="005B6887">
        <w:rPr>
          <w:sz w:val="26"/>
          <w:szCs w:val="26"/>
        </w:rPr>
        <w:t xml:space="preserve">в дошкольных образовательных организациях. </w:t>
      </w:r>
      <w:r w:rsidR="00471482" w:rsidRPr="005B6887">
        <w:rPr>
          <w:sz w:val="26"/>
          <w:szCs w:val="26"/>
        </w:rPr>
        <w:t>Посещают детский сад в возра</w:t>
      </w:r>
      <w:r w:rsidR="00FC5AD6" w:rsidRPr="005B6887">
        <w:rPr>
          <w:sz w:val="26"/>
          <w:szCs w:val="26"/>
        </w:rPr>
        <w:t>сте от 2 месяцев до 3-х лет – 435</w:t>
      </w:r>
      <w:r w:rsidR="00471482" w:rsidRPr="005B6887">
        <w:rPr>
          <w:sz w:val="26"/>
          <w:szCs w:val="26"/>
        </w:rPr>
        <w:t xml:space="preserve"> воспитанник</w:t>
      </w:r>
      <w:r w:rsidR="00FC5AD6" w:rsidRPr="005B6887">
        <w:rPr>
          <w:sz w:val="26"/>
          <w:szCs w:val="26"/>
        </w:rPr>
        <w:t>ов</w:t>
      </w:r>
      <w:r w:rsidR="00471482" w:rsidRPr="005B6887">
        <w:rPr>
          <w:sz w:val="26"/>
          <w:szCs w:val="26"/>
        </w:rPr>
        <w:t>, из них от 2 месяцев до 1,5 лет – 1</w:t>
      </w:r>
      <w:r w:rsidR="00FC5AD6" w:rsidRPr="005B6887">
        <w:rPr>
          <w:sz w:val="26"/>
          <w:szCs w:val="26"/>
        </w:rPr>
        <w:t>7</w:t>
      </w:r>
      <w:r w:rsidR="00471482" w:rsidRPr="005B6887">
        <w:rPr>
          <w:sz w:val="26"/>
          <w:szCs w:val="26"/>
        </w:rPr>
        <w:t xml:space="preserve"> воспитанников, от 1,5 до 3 лет </w:t>
      </w:r>
      <w:r w:rsidR="00FC5AD6" w:rsidRPr="005B6887">
        <w:rPr>
          <w:sz w:val="26"/>
          <w:szCs w:val="26"/>
        </w:rPr>
        <w:t>–</w:t>
      </w:r>
      <w:r w:rsidR="00471482" w:rsidRPr="005B6887">
        <w:rPr>
          <w:sz w:val="26"/>
          <w:szCs w:val="26"/>
        </w:rPr>
        <w:t xml:space="preserve"> 4</w:t>
      </w:r>
      <w:r w:rsidR="00FC5AD6" w:rsidRPr="005B6887">
        <w:rPr>
          <w:sz w:val="26"/>
          <w:szCs w:val="26"/>
        </w:rPr>
        <w:t>18</w:t>
      </w:r>
      <w:r w:rsidR="00471482" w:rsidRPr="005B6887">
        <w:rPr>
          <w:sz w:val="26"/>
          <w:szCs w:val="26"/>
        </w:rPr>
        <w:t xml:space="preserve"> воспитанник</w:t>
      </w:r>
      <w:r w:rsidR="00FC5AD6" w:rsidRPr="005B6887">
        <w:rPr>
          <w:sz w:val="26"/>
          <w:szCs w:val="26"/>
        </w:rPr>
        <w:t>ов</w:t>
      </w:r>
      <w:r w:rsidR="00471482" w:rsidRPr="005B6887">
        <w:rPr>
          <w:sz w:val="26"/>
          <w:szCs w:val="26"/>
        </w:rPr>
        <w:t>.</w:t>
      </w:r>
    </w:p>
    <w:p w:rsidR="00471482" w:rsidRPr="005B6887" w:rsidRDefault="00471482" w:rsidP="00471482">
      <w:pPr>
        <w:shd w:val="clear" w:color="auto" w:fill="FFFFFF" w:themeFill="background1"/>
        <w:ind w:firstLine="709"/>
        <w:jc w:val="both"/>
        <w:rPr>
          <w:sz w:val="26"/>
          <w:szCs w:val="26"/>
        </w:rPr>
      </w:pPr>
      <w:r w:rsidRPr="005B6887">
        <w:rPr>
          <w:sz w:val="26"/>
          <w:szCs w:val="26"/>
        </w:rPr>
        <w:t>Продолжает функционировать группа для детей с 2 месяцев на базе МДОАУ д/с «Золотой ключик». Созданы условия по материально-техническому обеспечению образовательного простран</w:t>
      </w:r>
      <w:r w:rsidR="003139D9" w:rsidRPr="005B6887">
        <w:rPr>
          <w:sz w:val="26"/>
          <w:szCs w:val="26"/>
        </w:rPr>
        <w:t>ства для детей данной категории</w:t>
      </w:r>
      <w:r w:rsidRPr="005B6887">
        <w:rPr>
          <w:sz w:val="26"/>
          <w:szCs w:val="26"/>
        </w:rPr>
        <w:t>. Во всех помещениях группы установлено видеонаблюдение, выведенное в методический кабинет, для осуществления контроля.</w:t>
      </w:r>
    </w:p>
    <w:p w:rsidR="00471482" w:rsidRPr="005B6887" w:rsidRDefault="00471482" w:rsidP="00471482">
      <w:pPr>
        <w:ind w:firstLine="709"/>
        <w:jc w:val="both"/>
        <w:rPr>
          <w:sz w:val="26"/>
          <w:szCs w:val="26"/>
        </w:rPr>
      </w:pPr>
      <w:r w:rsidRPr="005B6887">
        <w:rPr>
          <w:sz w:val="26"/>
          <w:szCs w:val="26"/>
        </w:rPr>
        <w:t>С целью привлечения наибольшего количества детей раннего возраста выстроено сотрудничество с БУ «</w:t>
      </w:r>
      <w:proofErr w:type="spellStart"/>
      <w:r w:rsidRPr="005B6887">
        <w:rPr>
          <w:sz w:val="26"/>
          <w:szCs w:val="26"/>
        </w:rPr>
        <w:t>Пыть-Яхская</w:t>
      </w:r>
      <w:proofErr w:type="spellEnd"/>
      <w:r w:rsidRPr="005B6887">
        <w:rPr>
          <w:sz w:val="26"/>
          <w:szCs w:val="26"/>
        </w:rPr>
        <w:t xml:space="preserve"> окружная клиническая больница», Центром развития интеллекта и речи ребенка «</w:t>
      </w:r>
      <w:proofErr w:type="spellStart"/>
      <w:r w:rsidRPr="005B6887">
        <w:rPr>
          <w:sz w:val="26"/>
          <w:szCs w:val="26"/>
        </w:rPr>
        <w:t>COVенок</w:t>
      </w:r>
      <w:proofErr w:type="spellEnd"/>
      <w:r w:rsidRPr="005B6887">
        <w:rPr>
          <w:sz w:val="26"/>
          <w:szCs w:val="26"/>
        </w:rPr>
        <w:t>», автономной некоммерческой организацией «Семейный клуб здоровой беременности и раннего развития ребенка «Музыка Сердца».</w:t>
      </w:r>
    </w:p>
    <w:p w:rsidR="00471482" w:rsidRPr="005B6887" w:rsidRDefault="002B7B9B" w:rsidP="00471482">
      <w:pPr>
        <w:ind w:firstLine="709"/>
        <w:jc w:val="both"/>
        <w:rPr>
          <w:sz w:val="26"/>
          <w:szCs w:val="26"/>
        </w:rPr>
      </w:pPr>
      <w:r w:rsidRPr="005B6887">
        <w:rPr>
          <w:sz w:val="26"/>
          <w:szCs w:val="26"/>
        </w:rPr>
        <w:t xml:space="preserve">На сегодняшний день </w:t>
      </w:r>
      <w:r w:rsidR="003139D9" w:rsidRPr="005B6887">
        <w:rPr>
          <w:sz w:val="26"/>
          <w:szCs w:val="26"/>
        </w:rPr>
        <w:t>н</w:t>
      </w:r>
      <w:r w:rsidR="00471482" w:rsidRPr="005B6887">
        <w:rPr>
          <w:sz w:val="26"/>
          <w:szCs w:val="26"/>
        </w:rPr>
        <w:t>аполняемость</w:t>
      </w:r>
      <w:r w:rsidRPr="005B6887">
        <w:rPr>
          <w:sz w:val="26"/>
          <w:szCs w:val="26"/>
        </w:rPr>
        <w:t xml:space="preserve"> группы (плановая) – 10 человек,</w:t>
      </w:r>
      <w:r w:rsidR="00471482" w:rsidRPr="005B6887">
        <w:rPr>
          <w:sz w:val="26"/>
          <w:szCs w:val="26"/>
        </w:rPr>
        <w:t xml:space="preserve"> 10 воспитанников раннего возраста посещают детский сад. Самый ранний возраст ребенка на момент зачисления в группу – 5 месяцев. </w:t>
      </w:r>
    </w:p>
    <w:p w:rsidR="0000034D" w:rsidRPr="005B6887" w:rsidRDefault="0000034D" w:rsidP="00FF030C">
      <w:pPr>
        <w:tabs>
          <w:tab w:val="left" w:pos="720"/>
        </w:tabs>
        <w:snapToGrid/>
        <w:ind w:firstLine="709"/>
        <w:jc w:val="both"/>
        <w:rPr>
          <w:sz w:val="26"/>
          <w:szCs w:val="26"/>
        </w:rPr>
      </w:pPr>
      <w:r w:rsidRPr="005B6887">
        <w:rPr>
          <w:sz w:val="26"/>
          <w:szCs w:val="26"/>
        </w:rPr>
        <w:t xml:space="preserve">Дошкольные образовательные организации посещают </w:t>
      </w:r>
      <w:r w:rsidR="00471482" w:rsidRPr="005B6887">
        <w:rPr>
          <w:sz w:val="26"/>
          <w:szCs w:val="26"/>
        </w:rPr>
        <w:t xml:space="preserve">107 </w:t>
      </w:r>
      <w:r w:rsidR="006B32E8" w:rsidRPr="005B6887">
        <w:rPr>
          <w:sz w:val="26"/>
          <w:szCs w:val="26"/>
        </w:rPr>
        <w:t>воспитанников с ограниченными возможностями здоровья.</w:t>
      </w:r>
      <w:r w:rsidRPr="005B6887">
        <w:rPr>
          <w:sz w:val="26"/>
          <w:szCs w:val="26"/>
        </w:rPr>
        <w:t xml:space="preserve"> Данная категория детей посещает группы общеразвивающей, комбинированной и</w:t>
      </w:r>
      <w:r w:rsidR="00CB7320" w:rsidRPr="005B6887">
        <w:rPr>
          <w:sz w:val="26"/>
          <w:szCs w:val="26"/>
        </w:rPr>
        <w:t xml:space="preserve"> компенсирующей направленности.</w:t>
      </w:r>
    </w:p>
    <w:p w:rsidR="0011499C" w:rsidRPr="005B6887" w:rsidRDefault="0063469B" w:rsidP="0063469B">
      <w:pPr>
        <w:pStyle w:val="2"/>
        <w:rPr>
          <w:rFonts w:ascii="Times New Roman" w:hAnsi="Times New Roman" w:cs="Times New Roman"/>
          <w:i w:val="0"/>
          <w:sz w:val="26"/>
          <w:szCs w:val="26"/>
        </w:rPr>
      </w:pPr>
      <w:bookmarkStart w:id="75" w:name="_Toc213615394"/>
      <w:r w:rsidRPr="005B6887">
        <w:rPr>
          <w:rFonts w:ascii="Times New Roman" w:hAnsi="Times New Roman" w:cs="Times New Roman"/>
          <w:i w:val="0"/>
          <w:sz w:val="26"/>
          <w:szCs w:val="26"/>
        </w:rPr>
        <w:t xml:space="preserve">2. </w:t>
      </w:r>
      <w:r w:rsidR="0011499C" w:rsidRPr="005B6887">
        <w:rPr>
          <w:rFonts w:ascii="Times New Roman" w:hAnsi="Times New Roman" w:cs="Times New Roman"/>
          <w:i w:val="0"/>
          <w:sz w:val="26"/>
          <w:szCs w:val="26"/>
        </w:rPr>
        <w:t>Общее образование.</w:t>
      </w:r>
      <w:bookmarkEnd w:id="75"/>
    </w:p>
    <w:p w:rsidR="0050048A" w:rsidRPr="005B6887" w:rsidRDefault="001B05D0" w:rsidP="00FF030C">
      <w:pPr>
        <w:shd w:val="clear" w:color="auto" w:fill="FFFFFF" w:themeFill="background1"/>
        <w:ind w:firstLine="709"/>
        <w:jc w:val="both"/>
        <w:rPr>
          <w:bCs/>
          <w:iCs/>
          <w:sz w:val="26"/>
          <w:szCs w:val="26"/>
        </w:rPr>
      </w:pPr>
      <w:r w:rsidRPr="005B6887">
        <w:rPr>
          <w:sz w:val="26"/>
          <w:szCs w:val="26"/>
        </w:rPr>
        <w:t xml:space="preserve">Число обучающихся в школах </w:t>
      </w:r>
      <w:r w:rsidR="00471482" w:rsidRPr="005B6887">
        <w:rPr>
          <w:sz w:val="26"/>
          <w:szCs w:val="26"/>
        </w:rPr>
        <w:t xml:space="preserve">на </w:t>
      </w:r>
      <w:r w:rsidR="00EB6B2F" w:rsidRPr="005B6887">
        <w:rPr>
          <w:sz w:val="26"/>
          <w:szCs w:val="26"/>
        </w:rPr>
        <w:t>01.01.2026</w:t>
      </w:r>
      <w:r w:rsidR="00471482" w:rsidRPr="005B6887">
        <w:rPr>
          <w:sz w:val="26"/>
          <w:szCs w:val="26"/>
        </w:rPr>
        <w:t xml:space="preserve"> – 5 73</w:t>
      </w:r>
      <w:r w:rsidR="00FC5AD6" w:rsidRPr="005B6887">
        <w:rPr>
          <w:sz w:val="26"/>
          <w:szCs w:val="26"/>
        </w:rPr>
        <w:t>5</w:t>
      </w:r>
      <w:r w:rsidR="00471482" w:rsidRPr="005B6887">
        <w:rPr>
          <w:sz w:val="26"/>
          <w:szCs w:val="26"/>
        </w:rPr>
        <w:t xml:space="preserve"> чел</w:t>
      </w:r>
      <w:r w:rsidR="00FC5AD6" w:rsidRPr="005B6887">
        <w:rPr>
          <w:sz w:val="26"/>
          <w:szCs w:val="26"/>
        </w:rPr>
        <w:t>.</w:t>
      </w:r>
      <w:r w:rsidR="00471482" w:rsidRPr="005B6887">
        <w:rPr>
          <w:sz w:val="26"/>
          <w:szCs w:val="26"/>
        </w:rPr>
        <w:t xml:space="preserve"> (</w:t>
      </w:r>
      <w:r w:rsidR="00FC5AD6" w:rsidRPr="005B6887">
        <w:rPr>
          <w:sz w:val="26"/>
          <w:szCs w:val="26"/>
        </w:rPr>
        <w:t>на 01.01.2025</w:t>
      </w:r>
      <w:r w:rsidR="00471482" w:rsidRPr="005B6887">
        <w:rPr>
          <w:sz w:val="26"/>
          <w:szCs w:val="26"/>
        </w:rPr>
        <w:t xml:space="preserve"> – </w:t>
      </w:r>
      <w:r w:rsidR="003139D9" w:rsidRPr="005B6887">
        <w:rPr>
          <w:sz w:val="26"/>
          <w:szCs w:val="26"/>
        </w:rPr>
        <w:t>5 </w:t>
      </w:r>
      <w:r w:rsidR="00FC5AD6" w:rsidRPr="005B6887">
        <w:rPr>
          <w:sz w:val="26"/>
          <w:szCs w:val="26"/>
        </w:rPr>
        <w:t>897</w:t>
      </w:r>
      <w:r w:rsidR="00471482" w:rsidRPr="005B6887">
        <w:rPr>
          <w:sz w:val="26"/>
          <w:szCs w:val="26"/>
        </w:rPr>
        <w:t xml:space="preserve"> чел.)</w:t>
      </w:r>
      <w:r w:rsidR="007B4867" w:rsidRPr="005B6887">
        <w:rPr>
          <w:sz w:val="26"/>
          <w:szCs w:val="26"/>
        </w:rPr>
        <w:t>, в том числе 2</w:t>
      </w:r>
      <w:r w:rsidR="00913C95" w:rsidRPr="005B6887">
        <w:rPr>
          <w:sz w:val="26"/>
          <w:szCs w:val="26"/>
        </w:rPr>
        <w:t>2</w:t>
      </w:r>
      <w:r w:rsidR="007B4867" w:rsidRPr="005B6887">
        <w:rPr>
          <w:sz w:val="26"/>
          <w:szCs w:val="26"/>
        </w:rPr>
        <w:t xml:space="preserve"> обучающихся из числа коренных малочисленных народов С</w:t>
      </w:r>
      <w:r w:rsidR="00BB01CA" w:rsidRPr="005B6887">
        <w:rPr>
          <w:sz w:val="26"/>
          <w:szCs w:val="26"/>
        </w:rPr>
        <w:t>евера</w:t>
      </w:r>
      <w:r w:rsidR="003139D9" w:rsidRPr="005B6887">
        <w:rPr>
          <w:sz w:val="26"/>
          <w:szCs w:val="26"/>
        </w:rPr>
        <w:t>.</w:t>
      </w:r>
    </w:p>
    <w:p w:rsidR="00BC3E50" w:rsidRPr="005B6887" w:rsidRDefault="00BC3E50" w:rsidP="00BC3E50">
      <w:pPr>
        <w:widowControl w:val="0"/>
        <w:shd w:val="clear" w:color="auto" w:fill="FFFFFF"/>
        <w:ind w:firstLine="709"/>
        <w:jc w:val="both"/>
        <w:rPr>
          <w:sz w:val="26"/>
          <w:szCs w:val="26"/>
        </w:rPr>
      </w:pPr>
      <w:r w:rsidRPr="005B6887">
        <w:rPr>
          <w:sz w:val="26"/>
          <w:szCs w:val="26"/>
        </w:rPr>
        <w:t xml:space="preserve">По состоянию на </w:t>
      </w:r>
      <w:r w:rsidR="00EB6B2F" w:rsidRPr="005B6887">
        <w:rPr>
          <w:sz w:val="26"/>
          <w:szCs w:val="26"/>
        </w:rPr>
        <w:t>01.01.2026</w:t>
      </w:r>
      <w:r w:rsidRPr="005B6887">
        <w:rPr>
          <w:sz w:val="26"/>
          <w:szCs w:val="26"/>
        </w:rPr>
        <w:t xml:space="preserve"> в образовательных организациях обучаются 338 детей с ограниченными возможностями здоровья (далее – ОВЗ) и инвалидностью, из них 231 ребенок с ограниченными возможностями (без статуса инвалид), 24 ребенка со статусом ребенок</w:t>
      </w:r>
      <w:r w:rsidR="00FC5AD6" w:rsidRPr="005B6887">
        <w:rPr>
          <w:sz w:val="26"/>
          <w:szCs w:val="26"/>
        </w:rPr>
        <w:t xml:space="preserve"> –</w:t>
      </w:r>
      <w:r w:rsidRPr="005B6887">
        <w:rPr>
          <w:sz w:val="26"/>
          <w:szCs w:val="26"/>
        </w:rPr>
        <w:t xml:space="preserve"> инвалид (без статуса ОВЗ), 83 ребенка со статусом ребенок-инвалид с ОВЗ.</w:t>
      </w:r>
    </w:p>
    <w:p w:rsidR="00BC3E50" w:rsidRPr="005B6887" w:rsidRDefault="00BC3E50" w:rsidP="00BC3E50">
      <w:pPr>
        <w:shd w:val="clear" w:color="auto" w:fill="FFFFFF" w:themeFill="background1"/>
        <w:ind w:firstLine="709"/>
        <w:jc w:val="both"/>
        <w:rPr>
          <w:sz w:val="26"/>
          <w:szCs w:val="26"/>
        </w:rPr>
      </w:pPr>
      <w:r w:rsidRPr="005B6887">
        <w:rPr>
          <w:sz w:val="26"/>
          <w:szCs w:val="26"/>
        </w:rPr>
        <w:t xml:space="preserve">1 161 </w:t>
      </w:r>
      <w:r w:rsidR="00711A57" w:rsidRPr="005B6887">
        <w:rPr>
          <w:sz w:val="26"/>
          <w:szCs w:val="26"/>
        </w:rPr>
        <w:t>ребенок</w:t>
      </w:r>
      <w:r w:rsidRPr="005B6887">
        <w:rPr>
          <w:sz w:val="26"/>
          <w:szCs w:val="26"/>
        </w:rPr>
        <w:t xml:space="preserve"> обучается во вторую смену, что составляет 20,2% от общего количества детей (без учета классов ОВЗ).</w:t>
      </w:r>
    </w:p>
    <w:p w:rsidR="00960DCA" w:rsidRPr="005B6887" w:rsidRDefault="009A008C" w:rsidP="00FF030C">
      <w:pPr>
        <w:snapToGrid/>
        <w:ind w:firstLine="709"/>
        <w:jc w:val="both"/>
        <w:rPr>
          <w:rFonts w:eastAsia="Calibri"/>
          <w:sz w:val="26"/>
          <w:szCs w:val="26"/>
          <w:lang w:eastAsia="en-US"/>
        </w:rPr>
      </w:pPr>
      <w:r w:rsidRPr="005B6887">
        <w:rPr>
          <w:rFonts w:eastAsia="Calibri"/>
          <w:sz w:val="26"/>
          <w:szCs w:val="26"/>
          <w:lang w:eastAsia="en-US"/>
        </w:rPr>
        <w:t>В</w:t>
      </w:r>
      <w:r w:rsidR="00231554" w:rsidRPr="005B6887">
        <w:rPr>
          <w:rFonts w:eastAsia="Calibri"/>
          <w:sz w:val="26"/>
          <w:szCs w:val="26"/>
          <w:lang w:eastAsia="en-US"/>
        </w:rPr>
        <w:t xml:space="preserve"> региональном этапе всероссийской олимпиады школьников приняли </w:t>
      </w:r>
      <w:r w:rsidRPr="005B6887">
        <w:rPr>
          <w:rFonts w:eastAsia="Calibri"/>
          <w:sz w:val="26"/>
          <w:szCs w:val="26"/>
          <w:lang w:eastAsia="en-US"/>
        </w:rPr>
        <w:t xml:space="preserve">участие </w:t>
      </w:r>
      <w:r w:rsidR="00960DCA" w:rsidRPr="005B6887">
        <w:rPr>
          <w:rFonts w:eastAsia="Calibri"/>
          <w:sz w:val="26"/>
          <w:szCs w:val="26"/>
          <w:lang w:eastAsia="en-US"/>
        </w:rPr>
        <w:t>33 обучающихся по 12</w:t>
      </w:r>
      <w:r w:rsidR="00231554" w:rsidRPr="005B6887">
        <w:rPr>
          <w:rFonts w:eastAsia="Calibri"/>
          <w:sz w:val="26"/>
          <w:szCs w:val="26"/>
          <w:lang w:eastAsia="en-US"/>
        </w:rPr>
        <w:t xml:space="preserve"> общеобразовательным предметам</w:t>
      </w:r>
      <w:r w:rsidR="00F92967" w:rsidRPr="005B6887">
        <w:rPr>
          <w:rFonts w:eastAsia="Calibri"/>
          <w:sz w:val="26"/>
          <w:szCs w:val="26"/>
          <w:lang w:eastAsia="en-US"/>
        </w:rPr>
        <w:t>, призовые места заняли 7 учеников.</w:t>
      </w:r>
    </w:p>
    <w:p w:rsidR="00E246AD" w:rsidRPr="005B6887" w:rsidRDefault="00E246AD" w:rsidP="00E246AD">
      <w:pPr>
        <w:ind w:firstLine="709"/>
        <w:jc w:val="both"/>
        <w:rPr>
          <w:color w:val="0D0D0D" w:themeColor="text1" w:themeTint="F2"/>
          <w:sz w:val="26"/>
          <w:szCs w:val="26"/>
        </w:rPr>
      </w:pPr>
      <w:r w:rsidRPr="005B6887">
        <w:rPr>
          <w:bCs/>
          <w:color w:val="0D0D0D" w:themeColor="text1" w:themeTint="F2"/>
          <w:kern w:val="36"/>
          <w:sz w:val="26"/>
          <w:szCs w:val="26"/>
        </w:rPr>
        <w:t xml:space="preserve">По итогам проведения основного периода государственной итоговой аттестации по образовательным программам среднего общего образования аттестаты о среднем общем образовании получили 197 выпускников, что составляет 100%. </w:t>
      </w:r>
      <w:r w:rsidR="00DD1578" w:rsidRPr="005B6887">
        <w:rPr>
          <w:bCs/>
          <w:color w:val="0D0D0D" w:themeColor="text1" w:themeTint="F2"/>
          <w:kern w:val="36"/>
          <w:sz w:val="26"/>
          <w:szCs w:val="26"/>
        </w:rPr>
        <w:t>В</w:t>
      </w:r>
      <w:r w:rsidRPr="005B6887">
        <w:rPr>
          <w:color w:val="0D0D0D" w:themeColor="text1" w:themeTint="F2"/>
          <w:sz w:val="26"/>
          <w:szCs w:val="26"/>
        </w:rPr>
        <w:t xml:space="preserve">ыпускница МБОУ СОШ №4 получила 100 баллов на ЕГЭ по литературе. 34 выпускника получили аттестаты с отличием, из них 15 человек получили аттестат с отличием красного цвета и медаль «За особые успехи в учении» </w:t>
      </w:r>
      <w:r w:rsidRPr="005B6887">
        <w:rPr>
          <w:color w:val="0D0D0D" w:themeColor="text1" w:themeTint="F2"/>
          <w:sz w:val="26"/>
          <w:szCs w:val="26"/>
          <w:lang w:val="en-US"/>
        </w:rPr>
        <w:t>I</w:t>
      </w:r>
      <w:r w:rsidRPr="005B6887">
        <w:rPr>
          <w:color w:val="0D0D0D" w:themeColor="text1" w:themeTint="F2"/>
          <w:sz w:val="26"/>
          <w:szCs w:val="26"/>
        </w:rPr>
        <w:t xml:space="preserve"> степени, 19 человек – сине-голубого цвета и медаль «За особые успехи в учении» </w:t>
      </w:r>
      <w:r w:rsidRPr="005B6887">
        <w:rPr>
          <w:color w:val="0D0D0D" w:themeColor="text1" w:themeTint="F2"/>
          <w:sz w:val="26"/>
          <w:szCs w:val="26"/>
          <w:lang w:val="en-US"/>
        </w:rPr>
        <w:t>II</w:t>
      </w:r>
      <w:r w:rsidRPr="005B6887">
        <w:rPr>
          <w:color w:val="0D0D0D" w:themeColor="text1" w:themeTint="F2"/>
          <w:sz w:val="26"/>
          <w:szCs w:val="26"/>
        </w:rPr>
        <w:t xml:space="preserve"> степени. </w:t>
      </w:r>
    </w:p>
    <w:p w:rsidR="00B05678" w:rsidRPr="005B6887" w:rsidRDefault="0063469B" w:rsidP="0063469B">
      <w:pPr>
        <w:pStyle w:val="2"/>
        <w:rPr>
          <w:rFonts w:ascii="Times New Roman" w:eastAsia="Calibri" w:hAnsi="Times New Roman" w:cs="Times New Roman"/>
          <w:i w:val="0"/>
          <w:sz w:val="26"/>
          <w:szCs w:val="26"/>
        </w:rPr>
      </w:pPr>
      <w:bookmarkStart w:id="76" w:name="_Toc213615395"/>
      <w:r w:rsidRPr="005B6887">
        <w:rPr>
          <w:rFonts w:ascii="Times New Roman" w:eastAsia="Calibri" w:hAnsi="Times New Roman" w:cs="Times New Roman"/>
          <w:i w:val="0"/>
          <w:sz w:val="26"/>
          <w:szCs w:val="26"/>
        </w:rPr>
        <w:t xml:space="preserve">3. </w:t>
      </w:r>
      <w:r w:rsidR="00B05678" w:rsidRPr="005B6887">
        <w:rPr>
          <w:rFonts w:ascii="Times New Roman" w:eastAsia="Calibri" w:hAnsi="Times New Roman" w:cs="Times New Roman"/>
          <w:i w:val="0"/>
          <w:sz w:val="26"/>
          <w:szCs w:val="26"/>
        </w:rPr>
        <w:t>Дополнительное образование.</w:t>
      </w:r>
      <w:bookmarkEnd w:id="76"/>
    </w:p>
    <w:p w:rsidR="009103CE" w:rsidRPr="005B6887" w:rsidRDefault="009103CE" w:rsidP="009103CE">
      <w:pPr>
        <w:widowControl w:val="0"/>
        <w:ind w:firstLine="709"/>
        <w:jc w:val="both"/>
        <w:rPr>
          <w:sz w:val="26"/>
          <w:szCs w:val="26"/>
        </w:rPr>
      </w:pPr>
      <w:r w:rsidRPr="005B6887">
        <w:rPr>
          <w:sz w:val="26"/>
          <w:szCs w:val="26"/>
        </w:rPr>
        <w:t>Количество обучающихся, получающих услуги дополнительного образования в отчетном периоде, составило 7 </w:t>
      </w:r>
      <w:r w:rsidR="00FC5AD6" w:rsidRPr="005B6887">
        <w:rPr>
          <w:sz w:val="26"/>
          <w:szCs w:val="26"/>
        </w:rPr>
        <w:t>793</w:t>
      </w:r>
      <w:r w:rsidRPr="005B6887">
        <w:rPr>
          <w:sz w:val="26"/>
          <w:szCs w:val="26"/>
        </w:rPr>
        <w:t xml:space="preserve"> человек, что составляет 8</w:t>
      </w:r>
      <w:r w:rsidR="00FC5AD6" w:rsidRPr="005B6887">
        <w:rPr>
          <w:sz w:val="26"/>
          <w:szCs w:val="26"/>
        </w:rPr>
        <w:t>9,79</w:t>
      </w:r>
      <w:r w:rsidRPr="005B6887">
        <w:rPr>
          <w:sz w:val="26"/>
          <w:szCs w:val="26"/>
        </w:rPr>
        <w:t xml:space="preserve">% от общего количества детей от 5 до 18 лет (8 </w:t>
      </w:r>
      <w:r w:rsidR="00FC5AD6" w:rsidRPr="005B6887">
        <w:rPr>
          <w:sz w:val="26"/>
          <w:szCs w:val="26"/>
        </w:rPr>
        <w:t>679</w:t>
      </w:r>
      <w:r w:rsidRPr="005B6887">
        <w:rPr>
          <w:sz w:val="26"/>
          <w:szCs w:val="26"/>
        </w:rPr>
        <w:t xml:space="preserve"> человек). </w:t>
      </w:r>
    </w:p>
    <w:p w:rsidR="002F05D3" w:rsidRPr="005B6887" w:rsidRDefault="002F05D3" w:rsidP="002F05D3">
      <w:pPr>
        <w:ind w:firstLine="709"/>
        <w:jc w:val="both"/>
        <w:rPr>
          <w:sz w:val="26"/>
          <w:szCs w:val="26"/>
        </w:rPr>
      </w:pPr>
      <w:r w:rsidRPr="005B6887">
        <w:rPr>
          <w:sz w:val="26"/>
          <w:szCs w:val="26"/>
        </w:rPr>
        <w:t>2 7</w:t>
      </w:r>
      <w:r w:rsidR="00FC5AD6" w:rsidRPr="005B6887">
        <w:rPr>
          <w:sz w:val="26"/>
          <w:szCs w:val="26"/>
        </w:rPr>
        <w:t>68</w:t>
      </w:r>
      <w:r w:rsidRPr="005B6887">
        <w:rPr>
          <w:sz w:val="26"/>
          <w:szCs w:val="26"/>
        </w:rPr>
        <w:t xml:space="preserve"> </w:t>
      </w:r>
      <w:r w:rsidR="003139D9" w:rsidRPr="005B6887">
        <w:rPr>
          <w:sz w:val="26"/>
          <w:szCs w:val="26"/>
        </w:rPr>
        <w:t>детей</w:t>
      </w:r>
      <w:r w:rsidRPr="005B6887">
        <w:rPr>
          <w:sz w:val="26"/>
          <w:szCs w:val="26"/>
        </w:rPr>
        <w:t xml:space="preserve"> (31,9%) обеспечены сертификатами дополнительного образования (АНО «Вест</w:t>
      </w:r>
      <w:r w:rsidR="00FC5AD6" w:rsidRPr="005B6887">
        <w:rPr>
          <w:sz w:val="26"/>
          <w:szCs w:val="26"/>
        </w:rPr>
        <w:t>а» –</w:t>
      </w:r>
      <w:r w:rsidR="00BA6BB4" w:rsidRPr="005B6887">
        <w:rPr>
          <w:sz w:val="26"/>
          <w:szCs w:val="26"/>
        </w:rPr>
        <w:t xml:space="preserve"> 1</w:t>
      </w:r>
      <w:r w:rsidR="00084B93" w:rsidRPr="005B6887">
        <w:rPr>
          <w:sz w:val="26"/>
          <w:szCs w:val="26"/>
        </w:rPr>
        <w:t> 345</w:t>
      </w:r>
      <w:r w:rsidR="00BA6BB4" w:rsidRPr="005B6887">
        <w:rPr>
          <w:sz w:val="26"/>
          <w:szCs w:val="26"/>
        </w:rPr>
        <w:t xml:space="preserve">, ИП </w:t>
      </w:r>
      <w:proofErr w:type="spellStart"/>
      <w:r w:rsidR="00BA6BB4" w:rsidRPr="005B6887">
        <w:rPr>
          <w:sz w:val="26"/>
          <w:szCs w:val="26"/>
        </w:rPr>
        <w:t>Киосе</w:t>
      </w:r>
      <w:proofErr w:type="spellEnd"/>
      <w:r w:rsidR="00BA6BB4" w:rsidRPr="005B6887">
        <w:rPr>
          <w:sz w:val="26"/>
          <w:szCs w:val="26"/>
        </w:rPr>
        <w:t xml:space="preserve"> </w:t>
      </w:r>
      <w:r w:rsidR="00FC5AD6" w:rsidRPr="005B6887">
        <w:rPr>
          <w:sz w:val="26"/>
          <w:szCs w:val="26"/>
        </w:rPr>
        <w:t>–</w:t>
      </w:r>
      <w:r w:rsidR="00BA6BB4" w:rsidRPr="005B6887">
        <w:rPr>
          <w:sz w:val="26"/>
          <w:szCs w:val="26"/>
        </w:rPr>
        <w:t xml:space="preserve"> </w:t>
      </w:r>
      <w:r w:rsidR="00084B93" w:rsidRPr="005B6887">
        <w:rPr>
          <w:sz w:val="26"/>
          <w:szCs w:val="26"/>
        </w:rPr>
        <w:t>6</w:t>
      </w:r>
      <w:r w:rsidR="00BA6BB4" w:rsidRPr="005B6887">
        <w:rPr>
          <w:sz w:val="26"/>
          <w:szCs w:val="26"/>
        </w:rPr>
        <w:t>3, ООО «</w:t>
      </w:r>
      <w:r w:rsidRPr="005B6887">
        <w:rPr>
          <w:sz w:val="26"/>
          <w:szCs w:val="26"/>
        </w:rPr>
        <w:t>И</w:t>
      </w:r>
      <w:r w:rsidR="00BA6BB4" w:rsidRPr="005B6887">
        <w:rPr>
          <w:sz w:val="26"/>
          <w:szCs w:val="26"/>
        </w:rPr>
        <w:t>нновационные образовательные технологии»</w:t>
      </w:r>
      <w:r w:rsidRPr="005B6887">
        <w:rPr>
          <w:sz w:val="26"/>
          <w:szCs w:val="26"/>
        </w:rPr>
        <w:t xml:space="preserve"> – 34, МАУДО «ЦДТ» </w:t>
      </w:r>
      <w:r w:rsidR="00FC5AD6" w:rsidRPr="005B6887">
        <w:rPr>
          <w:sz w:val="26"/>
          <w:szCs w:val="26"/>
        </w:rPr>
        <w:t>–</w:t>
      </w:r>
      <w:r w:rsidRPr="005B6887">
        <w:rPr>
          <w:sz w:val="26"/>
          <w:szCs w:val="26"/>
        </w:rPr>
        <w:t xml:space="preserve"> </w:t>
      </w:r>
      <w:r w:rsidR="00084B93" w:rsidRPr="005B6887">
        <w:rPr>
          <w:sz w:val="26"/>
          <w:szCs w:val="26"/>
        </w:rPr>
        <w:t>1 253</w:t>
      </w:r>
      <w:r w:rsidRPr="005B6887">
        <w:rPr>
          <w:sz w:val="26"/>
          <w:szCs w:val="26"/>
        </w:rPr>
        <w:t xml:space="preserve">, МДОАУ д/с «Белочка» </w:t>
      </w:r>
      <w:r w:rsidR="00FC5AD6" w:rsidRPr="005B6887">
        <w:rPr>
          <w:sz w:val="26"/>
          <w:szCs w:val="26"/>
        </w:rPr>
        <w:t>–</w:t>
      </w:r>
      <w:r w:rsidRPr="005B6887">
        <w:rPr>
          <w:sz w:val="26"/>
          <w:szCs w:val="26"/>
        </w:rPr>
        <w:t xml:space="preserve"> 22, МАОУ «КСОШ-ДС» </w:t>
      </w:r>
      <w:r w:rsidR="00084B93" w:rsidRPr="005B6887">
        <w:rPr>
          <w:sz w:val="26"/>
          <w:szCs w:val="26"/>
        </w:rPr>
        <w:t xml:space="preserve">– </w:t>
      </w:r>
      <w:r w:rsidRPr="005B6887">
        <w:rPr>
          <w:sz w:val="26"/>
          <w:szCs w:val="26"/>
        </w:rPr>
        <w:t>51).</w:t>
      </w:r>
    </w:p>
    <w:p w:rsidR="002F05D3" w:rsidRPr="005B6887" w:rsidRDefault="00084B93" w:rsidP="002F05D3">
      <w:pPr>
        <w:ind w:firstLine="709"/>
        <w:jc w:val="both"/>
        <w:rPr>
          <w:sz w:val="26"/>
          <w:szCs w:val="26"/>
          <w:shd w:val="clear" w:color="auto" w:fill="FFFFFF"/>
        </w:rPr>
      </w:pPr>
      <w:r w:rsidRPr="005B6887">
        <w:rPr>
          <w:sz w:val="26"/>
          <w:szCs w:val="26"/>
          <w:shd w:val="clear" w:color="auto" w:fill="FFFFFF"/>
        </w:rPr>
        <w:t>1 597</w:t>
      </w:r>
      <w:r w:rsidR="002F05D3" w:rsidRPr="005B6887">
        <w:rPr>
          <w:sz w:val="26"/>
          <w:szCs w:val="26"/>
          <w:shd w:val="clear" w:color="auto" w:fill="FFFFFF"/>
        </w:rPr>
        <w:t xml:space="preserve"> обучающихся 6-11 классов охвачены комплексом </w:t>
      </w:r>
      <w:proofErr w:type="spellStart"/>
      <w:r w:rsidR="002F05D3" w:rsidRPr="005B6887">
        <w:rPr>
          <w:sz w:val="26"/>
          <w:szCs w:val="26"/>
          <w:shd w:val="clear" w:color="auto" w:fill="FFFFFF"/>
        </w:rPr>
        <w:t>профориентационных</w:t>
      </w:r>
      <w:proofErr w:type="spellEnd"/>
      <w:r w:rsidR="002F05D3" w:rsidRPr="005B6887">
        <w:rPr>
          <w:sz w:val="26"/>
          <w:szCs w:val="26"/>
          <w:shd w:val="clear" w:color="auto" w:fill="FFFFFF"/>
        </w:rPr>
        <w:t xml:space="preserve"> мероприятий в рамках Единой модели профориентации, что составляет </w:t>
      </w:r>
      <w:r w:rsidRPr="005B6887">
        <w:rPr>
          <w:sz w:val="26"/>
          <w:szCs w:val="26"/>
          <w:shd w:val="clear" w:color="auto" w:fill="FFFFFF"/>
        </w:rPr>
        <w:t>59,17</w:t>
      </w:r>
      <w:r w:rsidR="002F05D3" w:rsidRPr="005B6887">
        <w:rPr>
          <w:sz w:val="26"/>
          <w:szCs w:val="26"/>
          <w:shd w:val="clear" w:color="auto" w:fill="FFFFFF"/>
        </w:rPr>
        <w:t>% от общего количества обучающихся 6-11</w:t>
      </w:r>
      <w:r w:rsidR="007F5717" w:rsidRPr="005B6887">
        <w:rPr>
          <w:sz w:val="26"/>
          <w:szCs w:val="26"/>
          <w:shd w:val="clear" w:color="auto" w:fill="FFFFFF"/>
        </w:rPr>
        <w:t xml:space="preserve"> </w:t>
      </w:r>
      <w:r w:rsidR="002F05D3" w:rsidRPr="005B6887">
        <w:rPr>
          <w:sz w:val="26"/>
          <w:szCs w:val="26"/>
          <w:shd w:val="clear" w:color="auto" w:fill="FFFFFF"/>
        </w:rPr>
        <w:t>классов (2</w:t>
      </w:r>
      <w:r w:rsidRPr="005B6887">
        <w:rPr>
          <w:sz w:val="26"/>
          <w:szCs w:val="26"/>
          <w:shd w:val="clear" w:color="auto" w:fill="FFFFFF"/>
        </w:rPr>
        <w:t> 699</w:t>
      </w:r>
      <w:r w:rsidR="002F05D3" w:rsidRPr="005B6887">
        <w:rPr>
          <w:sz w:val="26"/>
          <w:szCs w:val="26"/>
          <w:shd w:val="clear" w:color="auto" w:fill="FFFFFF"/>
        </w:rPr>
        <w:t xml:space="preserve"> человек).</w:t>
      </w:r>
    </w:p>
    <w:p w:rsidR="002F05D3" w:rsidRPr="005B6887" w:rsidRDefault="002F05D3" w:rsidP="002F05D3">
      <w:pPr>
        <w:ind w:firstLine="709"/>
        <w:jc w:val="both"/>
        <w:rPr>
          <w:sz w:val="26"/>
          <w:szCs w:val="26"/>
          <w:shd w:val="clear" w:color="auto" w:fill="FFFFFF"/>
        </w:rPr>
      </w:pPr>
      <w:r w:rsidRPr="005B6887">
        <w:rPr>
          <w:sz w:val="26"/>
          <w:szCs w:val="26"/>
          <w:shd w:val="clear" w:color="auto" w:fill="FFFFFF"/>
        </w:rPr>
        <w:t>1</w:t>
      </w:r>
      <w:r w:rsidR="00084B93" w:rsidRPr="005B6887">
        <w:rPr>
          <w:sz w:val="26"/>
          <w:szCs w:val="26"/>
          <w:shd w:val="clear" w:color="auto" w:fill="FFFFFF"/>
        </w:rPr>
        <w:t> </w:t>
      </w:r>
      <w:r w:rsidRPr="005B6887">
        <w:rPr>
          <w:sz w:val="26"/>
          <w:szCs w:val="26"/>
          <w:shd w:val="clear" w:color="auto" w:fill="FFFFFF"/>
        </w:rPr>
        <w:t>313 человек охвачены деятельностью, направленной на подготовку детей по цифровому, естественно-научному, техническому и гуманитарному профилям - «Точка роста».</w:t>
      </w:r>
    </w:p>
    <w:p w:rsidR="0057063B" w:rsidRPr="005B6887" w:rsidRDefault="0057063B" w:rsidP="0057063B">
      <w:pPr>
        <w:shd w:val="clear" w:color="auto" w:fill="FFFFFF" w:themeFill="background1"/>
        <w:ind w:firstLine="709"/>
        <w:jc w:val="both"/>
        <w:rPr>
          <w:rFonts w:eastAsia="Calibri"/>
          <w:spacing w:val="-2"/>
          <w:sz w:val="26"/>
          <w:szCs w:val="26"/>
        </w:rPr>
      </w:pPr>
      <w:r w:rsidRPr="005B6887">
        <w:rPr>
          <w:rFonts w:eastAsia="Calibri"/>
          <w:spacing w:val="-2"/>
          <w:sz w:val="26"/>
          <w:szCs w:val="26"/>
        </w:rPr>
        <w:t xml:space="preserve">В соответствии с Федеральным законом от 14.07.2022 № 261-ФЗ «О российском движении детей и молодежи» создано Российское движение детей и молодежи «Движение первых». На сегодняшний день участниками Движения являются </w:t>
      </w:r>
      <w:r w:rsidR="00286627" w:rsidRPr="005B6887">
        <w:rPr>
          <w:rFonts w:eastAsia="Calibri"/>
          <w:spacing w:val="-2"/>
          <w:sz w:val="26"/>
          <w:szCs w:val="26"/>
        </w:rPr>
        <w:t>4 387</w:t>
      </w:r>
      <w:r w:rsidRPr="005B6887">
        <w:rPr>
          <w:rFonts w:eastAsia="Calibri"/>
          <w:spacing w:val="-2"/>
          <w:sz w:val="26"/>
          <w:szCs w:val="26"/>
        </w:rPr>
        <w:t xml:space="preserve"> обучающихся школ города</w:t>
      </w:r>
      <w:r w:rsidR="00286627" w:rsidRPr="005B6887">
        <w:rPr>
          <w:rFonts w:eastAsia="Calibri"/>
          <w:spacing w:val="-2"/>
          <w:sz w:val="26"/>
          <w:szCs w:val="26"/>
        </w:rPr>
        <w:t xml:space="preserve"> (75,7</w:t>
      </w:r>
      <w:r w:rsidRPr="005B6887">
        <w:rPr>
          <w:rFonts w:eastAsia="Calibri"/>
          <w:spacing w:val="-2"/>
          <w:sz w:val="26"/>
          <w:szCs w:val="26"/>
        </w:rPr>
        <w:t>%).</w:t>
      </w:r>
    </w:p>
    <w:p w:rsidR="00D36CA6" w:rsidRPr="005B6887" w:rsidRDefault="00D36CA6" w:rsidP="0057063B">
      <w:pPr>
        <w:shd w:val="clear" w:color="auto" w:fill="FFFFFF" w:themeFill="background1"/>
        <w:ind w:firstLine="709"/>
        <w:jc w:val="both"/>
        <w:rPr>
          <w:rFonts w:eastAsia="Calibri"/>
          <w:spacing w:val="-2"/>
          <w:sz w:val="26"/>
          <w:szCs w:val="26"/>
        </w:rPr>
      </w:pPr>
      <w:r w:rsidRPr="005B6887">
        <w:rPr>
          <w:rFonts w:eastAsia="Calibri"/>
          <w:spacing w:val="-2"/>
          <w:sz w:val="26"/>
          <w:szCs w:val="26"/>
        </w:rPr>
        <w:t>В период с 31 марта по 4 апреля 2025 года на базе МАОУ «Комплекс средняя общеобразовательная школа-детский сад» проведен слёт актива образовательных организаций города «Время первых», посвященный 80-летию Победы в Великой Отечественной войне 1941-1945 годов, в котором приняли участие 80 школьников.</w:t>
      </w:r>
    </w:p>
    <w:p w:rsidR="0057063B" w:rsidRPr="005B6887" w:rsidRDefault="0057063B" w:rsidP="0057063B">
      <w:pPr>
        <w:shd w:val="clear" w:color="auto" w:fill="FFFFFF" w:themeFill="background1"/>
        <w:ind w:firstLine="709"/>
        <w:jc w:val="both"/>
        <w:rPr>
          <w:rFonts w:eastAsia="Calibri"/>
          <w:spacing w:val="-2"/>
          <w:sz w:val="26"/>
          <w:szCs w:val="26"/>
        </w:rPr>
      </w:pPr>
      <w:r w:rsidRPr="005B6887">
        <w:rPr>
          <w:rFonts w:eastAsia="Calibri"/>
          <w:spacing w:val="-2"/>
          <w:sz w:val="26"/>
          <w:szCs w:val="26"/>
        </w:rPr>
        <w:t>В школах города продолжена работа по ранней профессиональной ориентации обучающихся на военную службу и военные профессии. На базе МБОУ СОШ № 5 организована работа кадетских классов, в которых обучаются 240 человек. Во всех общеобразовательных организациях города организована работа Юнармейских классов, в которых обучаются 5</w:t>
      </w:r>
      <w:r w:rsidR="00D36CA6" w:rsidRPr="005B6887">
        <w:rPr>
          <w:rFonts w:eastAsia="Calibri"/>
          <w:spacing w:val="-2"/>
          <w:sz w:val="26"/>
          <w:szCs w:val="26"/>
        </w:rPr>
        <w:t>60</w:t>
      </w:r>
      <w:r w:rsidRPr="005B6887">
        <w:rPr>
          <w:rFonts w:eastAsia="Calibri"/>
          <w:spacing w:val="-2"/>
          <w:sz w:val="26"/>
          <w:szCs w:val="26"/>
        </w:rPr>
        <w:t xml:space="preserve"> человек.</w:t>
      </w:r>
    </w:p>
    <w:p w:rsidR="002F05D3" w:rsidRPr="005B6887" w:rsidRDefault="002F05D3" w:rsidP="002F05D3">
      <w:pPr>
        <w:ind w:firstLine="709"/>
        <w:jc w:val="both"/>
        <w:rPr>
          <w:spacing w:val="-2"/>
          <w:sz w:val="26"/>
          <w:szCs w:val="26"/>
        </w:rPr>
      </w:pPr>
      <w:r w:rsidRPr="005B6887">
        <w:rPr>
          <w:spacing w:val="-2"/>
          <w:sz w:val="26"/>
          <w:szCs w:val="26"/>
        </w:rPr>
        <w:t>Чи</w:t>
      </w:r>
      <w:r w:rsidR="00084B93" w:rsidRPr="005B6887">
        <w:rPr>
          <w:spacing w:val="-2"/>
          <w:sz w:val="26"/>
          <w:szCs w:val="26"/>
        </w:rPr>
        <w:t>сло обучающихся в МАУ ДО «ЦДТ» –</w:t>
      </w:r>
      <w:r w:rsidRPr="005B6887">
        <w:rPr>
          <w:spacing w:val="-2"/>
          <w:sz w:val="26"/>
          <w:szCs w:val="26"/>
        </w:rPr>
        <w:t xml:space="preserve"> 1</w:t>
      </w:r>
      <w:r w:rsidR="00084B93" w:rsidRPr="005B6887">
        <w:rPr>
          <w:spacing w:val="-2"/>
          <w:sz w:val="26"/>
          <w:szCs w:val="26"/>
        </w:rPr>
        <w:t> 170</w:t>
      </w:r>
      <w:r w:rsidRPr="005B6887">
        <w:rPr>
          <w:spacing w:val="-2"/>
          <w:sz w:val="26"/>
          <w:szCs w:val="26"/>
        </w:rPr>
        <w:t xml:space="preserve"> человек (</w:t>
      </w:r>
      <w:r w:rsidR="00BA6BB4" w:rsidRPr="005B6887">
        <w:rPr>
          <w:spacing w:val="-2"/>
          <w:sz w:val="26"/>
          <w:szCs w:val="26"/>
        </w:rPr>
        <w:t>на 01.</w:t>
      </w:r>
      <w:r w:rsidR="00084B93" w:rsidRPr="005B6887">
        <w:rPr>
          <w:spacing w:val="-2"/>
          <w:sz w:val="26"/>
          <w:szCs w:val="26"/>
        </w:rPr>
        <w:t>01</w:t>
      </w:r>
      <w:r w:rsidR="00BA6BB4" w:rsidRPr="005B6887">
        <w:rPr>
          <w:spacing w:val="-2"/>
          <w:sz w:val="26"/>
          <w:szCs w:val="26"/>
        </w:rPr>
        <w:t>.202</w:t>
      </w:r>
      <w:r w:rsidR="00084B93" w:rsidRPr="005B6887">
        <w:rPr>
          <w:spacing w:val="-2"/>
          <w:sz w:val="26"/>
          <w:szCs w:val="26"/>
        </w:rPr>
        <w:t>5</w:t>
      </w:r>
      <w:r w:rsidRPr="005B6887">
        <w:rPr>
          <w:spacing w:val="-2"/>
          <w:sz w:val="26"/>
          <w:szCs w:val="26"/>
        </w:rPr>
        <w:t xml:space="preserve"> – 1 267 человек).</w:t>
      </w:r>
    </w:p>
    <w:p w:rsidR="00CA40AC" w:rsidRPr="005B6887" w:rsidRDefault="00CA40AC" w:rsidP="00CA40AC">
      <w:pPr>
        <w:widowControl w:val="0"/>
        <w:ind w:firstLine="709"/>
        <w:jc w:val="both"/>
        <w:rPr>
          <w:sz w:val="26"/>
          <w:szCs w:val="26"/>
        </w:rPr>
      </w:pPr>
      <w:r w:rsidRPr="005B6887">
        <w:rPr>
          <w:sz w:val="26"/>
          <w:szCs w:val="26"/>
          <w:shd w:val="clear" w:color="auto" w:fill="FFFFFF"/>
        </w:rPr>
        <w:t>На базе МАУ ДО «ЦДТ» реализуются дополнительные общеобразовательные программы по направлениям: техническое (1</w:t>
      </w:r>
      <w:r w:rsidR="00084B93" w:rsidRPr="005B6887">
        <w:rPr>
          <w:sz w:val="26"/>
          <w:szCs w:val="26"/>
          <w:shd w:val="clear" w:color="auto" w:fill="FFFFFF"/>
        </w:rPr>
        <w:t>9</w:t>
      </w:r>
      <w:r w:rsidRPr="005B6887">
        <w:rPr>
          <w:sz w:val="26"/>
          <w:szCs w:val="26"/>
          <w:shd w:val="clear" w:color="auto" w:fill="FFFFFF"/>
        </w:rPr>
        <w:t xml:space="preserve"> чел.), </w:t>
      </w:r>
      <w:r w:rsidRPr="005B6887">
        <w:rPr>
          <w:sz w:val="26"/>
          <w:szCs w:val="26"/>
        </w:rPr>
        <w:t>социально-гуманитарное (5</w:t>
      </w:r>
      <w:r w:rsidR="00084B93" w:rsidRPr="005B6887">
        <w:rPr>
          <w:sz w:val="26"/>
          <w:szCs w:val="26"/>
        </w:rPr>
        <w:t>39</w:t>
      </w:r>
      <w:r w:rsidRPr="005B6887">
        <w:rPr>
          <w:sz w:val="26"/>
          <w:szCs w:val="26"/>
        </w:rPr>
        <w:t> чел.), физкультурно-спортивное (</w:t>
      </w:r>
      <w:r w:rsidR="00084B93" w:rsidRPr="005B6887">
        <w:rPr>
          <w:sz w:val="26"/>
          <w:szCs w:val="26"/>
        </w:rPr>
        <w:t>77</w:t>
      </w:r>
      <w:r w:rsidRPr="005B6887">
        <w:rPr>
          <w:sz w:val="26"/>
          <w:szCs w:val="26"/>
        </w:rPr>
        <w:t xml:space="preserve"> чел.), художественное (</w:t>
      </w:r>
      <w:r w:rsidR="00084B93" w:rsidRPr="005B6887">
        <w:rPr>
          <w:sz w:val="26"/>
          <w:szCs w:val="26"/>
        </w:rPr>
        <w:t>535</w:t>
      </w:r>
      <w:r w:rsidRPr="005B6887">
        <w:rPr>
          <w:sz w:val="26"/>
          <w:szCs w:val="26"/>
        </w:rPr>
        <w:t xml:space="preserve"> чел.).</w:t>
      </w:r>
    </w:p>
    <w:p w:rsidR="00CA40AC" w:rsidRPr="005B6887" w:rsidRDefault="00CA40AC" w:rsidP="00CA40AC">
      <w:pPr>
        <w:widowControl w:val="0"/>
        <w:ind w:firstLine="709"/>
        <w:jc w:val="both"/>
        <w:rPr>
          <w:sz w:val="26"/>
          <w:szCs w:val="26"/>
        </w:rPr>
      </w:pPr>
      <w:r w:rsidRPr="005B6887">
        <w:rPr>
          <w:sz w:val="26"/>
          <w:szCs w:val="26"/>
        </w:rPr>
        <w:t>Хореографический коллектив «Ритмы континентов» Центра детского творчества, под руководством Туркиной Алены Анатольевны, принял участие в Международном конкурсе хореографического искусства «Орбита DANCE» в городе Сургуте. Коллективу были присуждены призовые места — лауреатов I, II и III степеней.</w:t>
      </w:r>
    </w:p>
    <w:p w:rsidR="008F3310" w:rsidRPr="005B6887" w:rsidRDefault="00D62A7F" w:rsidP="00D62A7F">
      <w:pPr>
        <w:pStyle w:val="2"/>
        <w:rPr>
          <w:rFonts w:ascii="Times New Roman" w:eastAsia="Calibri" w:hAnsi="Times New Roman" w:cs="Times New Roman"/>
          <w:i w:val="0"/>
          <w:sz w:val="26"/>
          <w:szCs w:val="26"/>
        </w:rPr>
      </w:pPr>
      <w:bookmarkStart w:id="77" w:name="_Toc213615396"/>
      <w:r w:rsidRPr="005B6887">
        <w:rPr>
          <w:rFonts w:ascii="Times New Roman" w:eastAsia="Calibri" w:hAnsi="Times New Roman" w:cs="Times New Roman"/>
          <w:i w:val="0"/>
          <w:sz w:val="26"/>
          <w:szCs w:val="26"/>
        </w:rPr>
        <w:t xml:space="preserve">4. </w:t>
      </w:r>
      <w:r w:rsidR="001647C9" w:rsidRPr="005B6887">
        <w:rPr>
          <w:rFonts w:ascii="Times New Roman" w:eastAsia="Calibri" w:hAnsi="Times New Roman" w:cs="Times New Roman"/>
          <w:i w:val="0"/>
          <w:sz w:val="26"/>
          <w:szCs w:val="26"/>
        </w:rPr>
        <w:t>Среднее профессиональное образование.</w:t>
      </w:r>
      <w:bookmarkEnd w:id="77"/>
    </w:p>
    <w:p w:rsidR="00B33813" w:rsidRPr="005B6887" w:rsidRDefault="00084B93" w:rsidP="00013DA1">
      <w:pPr>
        <w:pStyle w:val="aff0"/>
        <w:ind w:left="0" w:firstLine="709"/>
        <w:jc w:val="both"/>
        <w:rPr>
          <w:color w:val="FF0000"/>
          <w:sz w:val="26"/>
          <w:szCs w:val="26"/>
        </w:rPr>
      </w:pPr>
      <w:r w:rsidRPr="005B6887">
        <w:rPr>
          <w:sz w:val="26"/>
          <w:szCs w:val="26"/>
        </w:rPr>
        <w:t>На 0.01.2026</w:t>
      </w:r>
      <w:r w:rsidR="00007F1A" w:rsidRPr="005B6887">
        <w:rPr>
          <w:sz w:val="26"/>
          <w:szCs w:val="26"/>
        </w:rPr>
        <w:t xml:space="preserve"> </w:t>
      </w:r>
      <w:r w:rsidR="00F92967" w:rsidRPr="005B6887">
        <w:rPr>
          <w:sz w:val="26"/>
          <w:szCs w:val="26"/>
        </w:rPr>
        <w:t xml:space="preserve">в </w:t>
      </w:r>
      <w:proofErr w:type="spellStart"/>
      <w:r w:rsidR="00F92967" w:rsidRPr="005B6887">
        <w:rPr>
          <w:sz w:val="26"/>
          <w:szCs w:val="26"/>
        </w:rPr>
        <w:t>Пыть-Яхском</w:t>
      </w:r>
      <w:proofErr w:type="spellEnd"/>
      <w:r w:rsidR="00F92967" w:rsidRPr="005B6887">
        <w:rPr>
          <w:sz w:val="26"/>
          <w:szCs w:val="26"/>
        </w:rPr>
        <w:t xml:space="preserve"> межотраслевом колледже филиал АНПОО «</w:t>
      </w:r>
      <w:proofErr w:type="spellStart"/>
      <w:r w:rsidR="00F92967" w:rsidRPr="005B6887">
        <w:rPr>
          <w:sz w:val="26"/>
          <w:szCs w:val="26"/>
        </w:rPr>
        <w:t>Сургутский</w:t>
      </w:r>
      <w:proofErr w:type="spellEnd"/>
      <w:r w:rsidR="00F92967" w:rsidRPr="005B6887">
        <w:rPr>
          <w:sz w:val="26"/>
          <w:szCs w:val="26"/>
        </w:rPr>
        <w:t xml:space="preserve"> институт экономики, управления и права» </w:t>
      </w:r>
      <w:r w:rsidR="00D765FF" w:rsidRPr="005B6887">
        <w:rPr>
          <w:sz w:val="26"/>
          <w:szCs w:val="26"/>
        </w:rPr>
        <w:t>обу</w:t>
      </w:r>
      <w:r w:rsidR="00202132" w:rsidRPr="005B6887">
        <w:rPr>
          <w:sz w:val="26"/>
          <w:szCs w:val="26"/>
        </w:rPr>
        <w:t>ча</w:t>
      </w:r>
      <w:r w:rsidR="00514BE0">
        <w:rPr>
          <w:sz w:val="26"/>
          <w:szCs w:val="26"/>
        </w:rPr>
        <w:t>ю</w:t>
      </w:r>
      <w:r w:rsidR="00D765FF" w:rsidRPr="005B6887">
        <w:rPr>
          <w:sz w:val="26"/>
          <w:szCs w:val="26"/>
        </w:rPr>
        <w:t xml:space="preserve">тся </w:t>
      </w:r>
      <w:r w:rsidR="002412DA" w:rsidRPr="005B6887">
        <w:rPr>
          <w:sz w:val="26"/>
          <w:szCs w:val="26"/>
        </w:rPr>
        <w:t>4</w:t>
      </w:r>
      <w:r w:rsidR="0069626E" w:rsidRPr="005B6887">
        <w:rPr>
          <w:sz w:val="26"/>
          <w:szCs w:val="26"/>
        </w:rPr>
        <w:t>28</w:t>
      </w:r>
      <w:r w:rsidR="00D765FF" w:rsidRPr="005B6887">
        <w:rPr>
          <w:sz w:val="26"/>
          <w:szCs w:val="26"/>
        </w:rPr>
        <w:t xml:space="preserve"> студент</w:t>
      </w:r>
      <w:r w:rsidR="0069626E" w:rsidRPr="005B6887">
        <w:rPr>
          <w:sz w:val="26"/>
          <w:szCs w:val="26"/>
        </w:rPr>
        <w:t>ов</w:t>
      </w:r>
      <w:r w:rsidR="00007F1A" w:rsidRPr="005B6887">
        <w:rPr>
          <w:sz w:val="26"/>
          <w:szCs w:val="26"/>
        </w:rPr>
        <w:t xml:space="preserve"> по </w:t>
      </w:r>
      <w:r w:rsidR="00B33813" w:rsidRPr="005B6887">
        <w:rPr>
          <w:sz w:val="26"/>
          <w:szCs w:val="26"/>
        </w:rPr>
        <w:t>7</w:t>
      </w:r>
      <w:r w:rsidR="00D765FF" w:rsidRPr="005B6887">
        <w:rPr>
          <w:sz w:val="26"/>
          <w:szCs w:val="26"/>
        </w:rPr>
        <w:t xml:space="preserve"> </w:t>
      </w:r>
      <w:r w:rsidR="00007F1A" w:rsidRPr="005B6887">
        <w:rPr>
          <w:sz w:val="26"/>
          <w:szCs w:val="26"/>
        </w:rPr>
        <w:t xml:space="preserve">направлениям: </w:t>
      </w:r>
      <w:r w:rsidR="00B33813" w:rsidRPr="005B6887">
        <w:rPr>
          <w:sz w:val="26"/>
          <w:szCs w:val="26"/>
        </w:rPr>
        <w:t>«сетевое и системное администрирование», «информационные системы и программирование», «сестринское дело», «экономика и бухгалтерский учет», «правоохранительная деятельность» и «дошкольное образование», «электромонтер по ремонту и обслуживанию электрооборудования»</w:t>
      </w:r>
      <w:r w:rsidR="00007F1A" w:rsidRPr="005B6887">
        <w:rPr>
          <w:sz w:val="26"/>
          <w:szCs w:val="26"/>
        </w:rPr>
        <w:t xml:space="preserve">. </w:t>
      </w:r>
    </w:p>
    <w:p w:rsidR="00007F1A" w:rsidRPr="005B6887" w:rsidRDefault="00335F8A" w:rsidP="00013DA1">
      <w:pPr>
        <w:pStyle w:val="aff0"/>
        <w:ind w:left="0" w:firstLine="709"/>
        <w:jc w:val="both"/>
        <w:rPr>
          <w:sz w:val="26"/>
          <w:szCs w:val="26"/>
        </w:rPr>
      </w:pPr>
      <w:r w:rsidRPr="005B6887">
        <w:rPr>
          <w:sz w:val="26"/>
          <w:szCs w:val="26"/>
        </w:rPr>
        <w:t>Большая часть студентов</w:t>
      </w:r>
      <w:r w:rsidR="004C32D7" w:rsidRPr="005B6887">
        <w:rPr>
          <w:sz w:val="26"/>
          <w:szCs w:val="26"/>
        </w:rPr>
        <w:t xml:space="preserve"> </w:t>
      </w:r>
      <w:r w:rsidRPr="005B6887">
        <w:rPr>
          <w:sz w:val="26"/>
          <w:szCs w:val="26"/>
        </w:rPr>
        <w:t>– выпускники школ города</w:t>
      </w:r>
      <w:r w:rsidR="00C101B5" w:rsidRPr="005B6887">
        <w:rPr>
          <w:sz w:val="26"/>
          <w:szCs w:val="26"/>
        </w:rPr>
        <w:t xml:space="preserve">, </w:t>
      </w:r>
      <w:r w:rsidR="0069626E" w:rsidRPr="005B6887">
        <w:rPr>
          <w:sz w:val="26"/>
          <w:szCs w:val="26"/>
        </w:rPr>
        <w:t>9</w:t>
      </w:r>
      <w:r w:rsidR="00C101B5" w:rsidRPr="005B6887">
        <w:rPr>
          <w:sz w:val="26"/>
          <w:szCs w:val="26"/>
        </w:rPr>
        <w:t xml:space="preserve"> студентов – жители городов Нефтеюганск, </w:t>
      </w:r>
      <w:proofErr w:type="spellStart"/>
      <w:r w:rsidR="00C101B5" w:rsidRPr="005B6887">
        <w:rPr>
          <w:sz w:val="26"/>
          <w:szCs w:val="26"/>
        </w:rPr>
        <w:t>Лянтор</w:t>
      </w:r>
      <w:proofErr w:type="spellEnd"/>
      <w:r w:rsidR="00C101B5" w:rsidRPr="005B6887">
        <w:rPr>
          <w:sz w:val="26"/>
          <w:szCs w:val="26"/>
        </w:rPr>
        <w:t>, пос. Пионерный, с. Угут, Березовского р-на и республика Тыва.</w:t>
      </w:r>
    </w:p>
    <w:p w:rsidR="00007F1A" w:rsidRPr="005B6887" w:rsidRDefault="007232B8" w:rsidP="00013DA1">
      <w:pPr>
        <w:ind w:firstLine="709"/>
        <w:jc w:val="both"/>
        <w:rPr>
          <w:sz w:val="26"/>
          <w:szCs w:val="26"/>
        </w:rPr>
      </w:pPr>
      <w:r w:rsidRPr="005B6887">
        <w:rPr>
          <w:sz w:val="26"/>
          <w:szCs w:val="26"/>
          <w:shd w:val="clear" w:color="auto" w:fill="FFFFFF"/>
        </w:rPr>
        <w:t>Учитывая растущий интерес молодежи к обучению в учреждении среднего профессионального образования, решается задача широкого распространения отраслевой модели подготовки кадров и массовая подготовка специалистов по востребованным профессиям не только в городе, но и в города</w:t>
      </w:r>
      <w:r w:rsidR="00E36658" w:rsidRPr="005B6887">
        <w:rPr>
          <w:sz w:val="26"/>
          <w:szCs w:val="26"/>
          <w:shd w:val="clear" w:color="auto" w:fill="FFFFFF"/>
        </w:rPr>
        <w:t>х</w:t>
      </w:r>
      <w:r w:rsidRPr="005B6887">
        <w:rPr>
          <w:sz w:val="26"/>
          <w:szCs w:val="26"/>
          <w:shd w:val="clear" w:color="auto" w:fill="FFFFFF"/>
        </w:rPr>
        <w:t xml:space="preserve"> агломерации, округа в целом.</w:t>
      </w:r>
    </w:p>
    <w:p w:rsidR="0011499C" w:rsidRPr="005B6887" w:rsidRDefault="0011499C" w:rsidP="0011499C">
      <w:pPr>
        <w:tabs>
          <w:tab w:val="left" w:pos="4128"/>
        </w:tabs>
        <w:ind w:firstLine="708"/>
        <w:rPr>
          <w:color w:val="FF0000"/>
          <w:sz w:val="26"/>
          <w:szCs w:val="26"/>
        </w:rPr>
      </w:pPr>
    </w:p>
    <w:p w:rsidR="0050048A" w:rsidRPr="005B6887" w:rsidRDefault="0050048A" w:rsidP="00CC4EE3">
      <w:pPr>
        <w:pStyle w:val="1"/>
        <w:rPr>
          <w:rFonts w:ascii="Times New Roman" w:hAnsi="Times New Roman" w:cs="Times New Roman"/>
          <w:sz w:val="26"/>
          <w:szCs w:val="26"/>
        </w:rPr>
      </w:pPr>
      <w:bookmarkStart w:id="78" w:name="_Toc213615397"/>
      <w:r w:rsidRPr="005B6887">
        <w:rPr>
          <w:rFonts w:ascii="Times New Roman" w:hAnsi="Times New Roman" w:cs="Times New Roman"/>
          <w:sz w:val="26"/>
          <w:szCs w:val="26"/>
        </w:rPr>
        <w:t>Работа с детьми и молодежью</w:t>
      </w:r>
      <w:r w:rsidR="00F91B3C" w:rsidRPr="005B6887">
        <w:rPr>
          <w:rFonts w:ascii="Times New Roman" w:hAnsi="Times New Roman" w:cs="Times New Roman"/>
          <w:sz w:val="26"/>
          <w:szCs w:val="26"/>
        </w:rPr>
        <w:t>.</w:t>
      </w:r>
      <w:bookmarkEnd w:id="78"/>
    </w:p>
    <w:p w:rsidR="00486074" w:rsidRPr="005B6887" w:rsidRDefault="00497187" w:rsidP="00CC4EE3">
      <w:pPr>
        <w:pStyle w:val="2"/>
        <w:rPr>
          <w:rFonts w:ascii="Times New Roman" w:hAnsi="Times New Roman" w:cs="Times New Roman"/>
          <w:i w:val="0"/>
          <w:sz w:val="26"/>
          <w:szCs w:val="26"/>
        </w:rPr>
      </w:pPr>
      <w:bookmarkStart w:id="79" w:name="_Toc213615398"/>
      <w:r w:rsidRPr="005B6887">
        <w:rPr>
          <w:rFonts w:ascii="Times New Roman" w:hAnsi="Times New Roman" w:cs="Times New Roman"/>
          <w:i w:val="0"/>
          <w:sz w:val="26"/>
          <w:szCs w:val="26"/>
        </w:rPr>
        <w:t xml:space="preserve">1. </w:t>
      </w:r>
      <w:r w:rsidR="00486074" w:rsidRPr="005B6887">
        <w:rPr>
          <w:rFonts w:ascii="Times New Roman" w:hAnsi="Times New Roman" w:cs="Times New Roman"/>
          <w:i w:val="0"/>
          <w:sz w:val="26"/>
          <w:szCs w:val="26"/>
        </w:rPr>
        <w:t>Организация отдыха детей</w:t>
      </w:r>
      <w:r w:rsidRPr="005B6887">
        <w:rPr>
          <w:rFonts w:ascii="Times New Roman" w:hAnsi="Times New Roman" w:cs="Times New Roman"/>
          <w:i w:val="0"/>
          <w:sz w:val="26"/>
          <w:szCs w:val="26"/>
        </w:rPr>
        <w:t>.</w:t>
      </w:r>
      <w:bookmarkEnd w:id="79"/>
    </w:p>
    <w:p w:rsidR="002412DA" w:rsidRPr="005B6887" w:rsidRDefault="002412DA" w:rsidP="002412DA">
      <w:pPr>
        <w:tabs>
          <w:tab w:val="left" w:pos="142"/>
        </w:tabs>
        <w:ind w:firstLine="709"/>
        <w:jc w:val="both"/>
        <w:rPr>
          <w:sz w:val="26"/>
          <w:szCs w:val="26"/>
        </w:rPr>
      </w:pPr>
      <w:r w:rsidRPr="005B6887">
        <w:rPr>
          <w:sz w:val="26"/>
          <w:szCs w:val="26"/>
        </w:rPr>
        <w:t>В весенние каникулы на базе МБОУ СОШ № 1,4,5,6, МАОУ «КСОШ-ДС», МАОУ «Прогимназия «Созвездие» организовано 6 лагерей с дневным пребывани</w:t>
      </w:r>
      <w:r w:rsidR="0069626E" w:rsidRPr="005B6887">
        <w:rPr>
          <w:sz w:val="26"/>
          <w:szCs w:val="26"/>
        </w:rPr>
        <w:t>ем детей, охват детей составил –</w:t>
      </w:r>
      <w:r w:rsidRPr="005B6887">
        <w:rPr>
          <w:sz w:val="26"/>
          <w:szCs w:val="26"/>
        </w:rPr>
        <w:t xml:space="preserve"> 775 человек. </w:t>
      </w:r>
    </w:p>
    <w:p w:rsidR="002412DA" w:rsidRPr="005B6887" w:rsidRDefault="002412DA" w:rsidP="002412DA">
      <w:pPr>
        <w:ind w:firstLine="709"/>
        <w:jc w:val="both"/>
        <w:rPr>
          <w:rStyle w:val="aff8"/>
          <w:b w:val="0"/>
          <w:sz w:val="26"/>
          <w:szCs w:val="26"/>
        </w:rPr>
      </w:pPr>
      <w:r w:rsidRPr="005B6887">
        <w:rPr>
          <w:rStyle w:val="aff8"/>
          <w:b w:val="0"/>
          <w:sz w:val="26"/>
          <w:szCs w:val="26"/>
        </w:rPr>
        <w:t xml:space="preserve">В летние каникулы на базе МБОУ СОШ № 4, МБОУ СОШ № 5, </w:t>
      </w:r>
      <w:r w:rsidRPr="005B6887">
        <w:rPr>
          <w:sz w:val="26"/>
          <w:szCs w:val="26"/>
        </w:rPr>
        <w:t xml:space="preserve">МБОУ СОШ № 6 имени Героя Советского Союза Ивана Никитовича </w:t>
      </w:r>
      <w:proofErr w:type="spellStart"/>
      <w:r w:rsidRPr="005B6887">
        <w:rPr>
          <w:sz w:val="26"/>
          <w:szCs w:val="26"/>
        </w:rPr>
        <w:t>Кожедуба</w:t>
      </w:r>
      <w:proofErr w:type="spellEnd"/>
      <w:r w:rsidRPr="005B6887">
        <w:rPr>
          <w:sz w:val="26"/>
          <w:szCs w:val="26"/>
        </w:rPr>
        <w:t>,</w:t>
      </w:r>
      <w:r w:rsidRPr="005B6887">
        <w:rPr>
          <w:rStyle w:val="aff8"/>
          <w:b w:val="0"/>
          <w:sz w:val="26"/>
          <w:szCs w:val="26"/>
        </w:rPr>
        <w:t xml:space="preserve"> МАОУ «КСОШ-ДС», МАОУ «Прогимназия «Созвездие» были организованы: </w:t>
      </w:r>
    </w:p>
    <w:p w:rsidR="002412DA" w:rsidRPr="005B6887" w:rsidRDefault="002412DA" w:rsidP="002412DA">
      <w:pPr>
        <w:tabs>
          <w:tab w:val="left" w:pos="142"/>
        </w:tabs>
        <w:ind w:firstLine="709"/>
        <w:jc w:val="both"/>
        <w:rPr>
          <w:sz w:val="26"/>
          <w:szCs w:val="26"/>
        </w:rPr>
      </w:pPr>
      <w:r w:rsidRPr="005B6887">
        <w:rPr>
          <w:sz w:val="26"/>
          <w:szCs w:val="26"/>
        </w:rPr>
        <w:t xml:space="preserve">-  лагеря с дневным пребыванием детей (охват </w:t>
      </w:r>
      <w:r w:rsidR="00BA6BB4" w:rsidRPr="005B6887">
        <w:rPr>
          <w:sz w:val="26"/>
          <w:szCs w:val="26"/>
        </w:rPr>
        <w:t>–</w:t>
      </w:r>
      <w:r w:rsidRPr="005B6887">
        <w:rPr>
          <w:sz w:val="26"/>
          <w:szCs w:val="26"/>
        </w:rPr>
        <w:t xml:space="preserve"> </w:t>
      </w:r>
      <w:r w:rsidR="0069626E" w:rsidRPr="005B6887">
        <w:rPr>
          <w:sz w:val="26"/>
          <w:szCs w:val="26"/>
        </w:rPr>
        <w:t>793</w:t>
      </w:r>
      <w:r w:rsidR="00BA6BB4" w:rsidRPr="005B6887">
        <w:rPr>
          <w:sz w:val="26"/>
          <w:szCs w:val="26"/>
        </w:rPr>
        <w:t xml:space="preserve"> ребенка</w:t>
      </w:r>
      <w:r w:rsidRPr="005B6887">
        <w:rPr>
          <w:sz w:val="26"/>
          <w:szCs w:val="26"/>
        </w:rPr>
        <w:t>);</w:t>
      </w:r>
    </w:p>
    <w:p w:rsidR="002412DA" w:rsidRPr="005B6887" w:rsidRDefault="002412DA" w:rsidP="002412DA">
      <w:pPr>
        <w:tabs>
          <w:tab w:val="left" w:pos="142"/>
        </w:tabs>
        <w:ind w:firstLine="709"/>
        <w:jc w:val="both"/>
        <w:rPr>
          <w:sz w:val="26"/>
          <w:szCs w:val="26"/>
        </w:rPr>
      </w:pPr>
      <w:r w:rsidRPr="005B6887">
        <w:rPr>
          <w:sz w:val="26"/>
          <w:szCs w:val="26"/>
        </w:rPr>
        <w:t xml:space="preserve">- лагеря труда и </w:t>
      </w:r>
      <w:r w:rsidR="0069626E" w:rsidRPr="005B6887">
        <w:rPr>
          <w:sz w:val="26"/>
          <w:szCs w:val="26"/>
        </w:rPr>
        <w:t>отдыха (охват –</w:t>
      </w:r>
      <w:r w:rsidRPr="005B6887">
        <w:rPr>
          <w:sz w:val="26"/>
          <w:szCs w:val="26"/>
        </w:rPr>
        <w:t xml:space="preserve"> 30 детей);</w:t>
      </w:r>
    </w:p>
    <w:p w:rsidR="002412DA" w:rsidRPr="005B6887" w:rsidRDefault="0069626E" w:rsidP="002412DA">
      <w:pPr>
        <w:tabs>
          <w:tab w:val="left" w:pos="142"/>
        </w:tabs>
        <w:ind w:firstLine="709"/>
        <w:jc w:val="both"/>
        <w:rPr>
          <w:sz w:val="26"/>
          <w:szCs w:val="26"/>
        </w:rPr>
      </w:pPr>
      <w:r w:rsidRPr="005B6887">
        <w:rPr>
          <w:sz w:val="26"/>
          <w:szCs w:val="26"/>
        </w:rPr>
        <w:t>- палаточный лагерь (охват –</w:t>
      </w:r>
      <w:r w:rsidR="002412DA" w:rsidRPr="005B6887">
        <w:rPr>
          <w:sz w:val="26"/>
          <w:szCs w:val="26"/>
        </w:rPr>
        <w:t xml:space="preserve"> 17 детей).</w:t>
      </w:r>
    </w:p>
    <w:p w:rsidR="002412DA" w:rsidRPr="005B6887" w:rsidRDefault="002412DA" w:rsidP="002412DA">
      <w:pPr>
        <w:ind w:firstLine="709"/>
        <w:jc w:val="both"/>
        <w:rPr>
          <w:sz w:val="26"/>
          <w:szCs w:val="26"/>
        </w:rPr>
      </w:pPr>
      <w:r w:rsidRPr="005B6887">
        <w:rPr>
          <w:sz w:val="26"/>
          <w:szCs w:val="26"/>
        </w:rPr>
        <w:t xml:space="preserve">За пределами муниципального образования оздоровлено </w:t>
      </w:r>
      <w:r w:rsidR="009D5F77" w:rsidRPr="005B6887">
        <w:rPr>
          <w:sz w:val="26"/>
          <w:szCs w:val="26"/>
        </w:rPr>
        <w:t xml:space="preserve">264 </w:t>
      </w:r>
      <w:proofErr w:type="spellStart"/>
      <w:r w:rsidR="009D5F77" w:rsidRPr="005B6887">
        <w:rPr>
          <w:sz w:val="26"/>
          <w:szCs w:val="26"/>
        </w:rPr>
        <w:t>ре</w:t>
      </w:r>
      <w:r w:rsidR="00BA6BB4" w:rsidRPr="005B6887">
        <w:rPr>
          <w:sz w:val="26"/>
          <w:szCs w:val="26"/>
        </w:rPr>
        <w:t>бнка</w:t>
      </w:r>
      <w:proofErr w:type="spellEnd"/>
      <w:r w:rsidRPr="005B6887">
        <w:rPr>
          <w:sz w:val="26"/>
          <w:szCs w:val="26"/>
        </w:rPr>
        <w:t>:</w:t>
      </w:r>
    </w:p>
    <w:p w:rsidR="002412DA" w:rsidRPr="005B6887" w:rsidRDefault="002412DA" w:rsidP="002412DA">
      <w:pPr>
        <w:ind w:firstLine="709"/>
        <w:jc w:val="both"/>
        <w:rPr>
          <w:sz w:val="26"/>
          <w:szCs w:val="26"/>
        </w:rPr>
      </w:pPr>
      <w:r w:rsidRPr="005B6887">
        <w:rPr>
          <w:sz w:val="26"/>
          <w:szCs w:val="26"/>
        </w:rPr>
        <w:t xml:space="preserve">-  ДСОЛ «Фламинго» (Краснодарский край) – </w:t>
      </w:r>
      <w:r w:rsidR="00BA6BB4" w:rsidRPr="005B6887">
        <w:rPr>
          <w:sz w:val="26"/>
          <w:szCs w:val="26"/>
        </w:rPr>
        <w:t>1</w:t>
      </w:r>
      <w:r w:rsidR="00FC43C4" w:rsidRPr="005B6887">
        <w:rPr>
          <w:sz w:val="26"/>
          <w:szCs w:val="26"/>
        </w:rPr>
        <w:t>03</w:t>
      </w:r>
      <w:r w:rsidRPr="005B6887">
        <w:rPr>
          <w:sz w:val="26"/>
          <w:szCs w:val="26"/>
        </w:rPr>
        <w:t xml:space="preserve"> ребен</w:t>
      </w:r>
      <w:r w:rsidR="00BA6BB4" w:rsidRPr="005B6887">
        <w:rPr>
          <w:sz w:val="26"/>
          <w:szCs w:val="26"/>
        </w:rPr>
        <w:t>ка</w:t>
      </w:r>
      <w:r w:rsidRPr="005B6887">
        <w:rPr>
          <w:sz w:val="26"/>
          <w:szCs w:val="26"/>
        </w:rPr>
        <w:t>;</w:t>
      </w:r>
    </w:p>
    <w:p w:rsidR="002412DA" w:rsidRPr="005B6887" w:rsidRDefault="002412DA" w:rsidP="002412DA">
      <w:pPr>
        <w:ind w:firstLine="709"/>
        <w:jc w:val="both"/>
        <w:rPr>
          <w:sz w:val="26"/>
          <w:szCs w:val="26"/>
        </w:rPr>
      </w:pPr>
      <w:r w:rsidRPr="005B6887">
        <w:rPr>
          <w:sz w:val="26"/>
          <w:szCs w:val="26"/>
        </w:rPr>
        <w:t xml:space="preserve">-  ДОЛ «Росинка» (Республика Башкортостан) – </w:t>
      </w:r>
      <w:r w:rsidR="00BA6BB4" w:rsidRPr="005B6887">
        <w:rPr>
          <w:sz w:val="26"/>
          <w:szCs w:val="26"/>
        </w:rPr>
        <w:t>47</w:t>
      </w:r>
      <w:r w:rsidRPr="005B6887">
        <w:rPr>
          <w:sz w:val="26"/>
          <w:szCs w:val="26"/>
        </w:rPr>
        <w:t xml:space="preserve"> </w:t>
      </w:r>
      <w:r w:rsidR="00BA6BB4" w:rsidRPr="005B6887">
        <w:rPr>
          <w:sz w:val="26"/>
          <w:szCs w:val="26"/>
        </w:rPr>
        <w:t>детей</w:t>
      </w:r>
      <w:r w:rsidRPr="005B6887">
        <w:rPr>
          <w:sz w:val="26"/>
          <w:szCs w:val="26"/>
        </w:rPr>
        <w:t>;</w:t>
      </w:r>
    </w:p>
    <w:p w:rsidR="002412DA" w:rsidRPr="005B6887" w:rsidRDefault="002412DA" w:rsidP="002412DA">
      <w:pPr>
        <w:ind w:firstLine="709"/>
        <w:jc w:val="both"/>
        <w:rPr>
          <w:sz w:val="26"/>
          <w:szCs w:val="26"/>
        </w:rPr>
      </w:pPr>
      <w:r w:rsidRPr="005B6887">
        <w:rPr>
          <w:sz w:val="26"/>
          <w:szCs w:val="26"/>
        </w:rPr>
        <w:t xml:space="preserve">- ДСОК им. Павлика Морозова «Талый ключ» (Свердловская область) – </w:t>
      </w:r>
      <w:r w:rsidR="00BA6BB4" w:rsidRPr="005B6887">
        <w:rPr>
          <w:sz w:val="26"/>
          <w:szCs w:val="26"/>
        </w:rPr>
        <w:t>114</w:t>
      </w:r>
      <w:r w:rsidRPr="005B6887">
        <w:rPr>
          <w:sz w:val="26"/>
          <w:szCs w:val="26"/>
        </w:rPr>
        <w:t xml:space="preserve"> детей.</w:t>
      </w:r>
    </w:p>
    <w:p w:rsidR="00FC43C4" w:rsidRPr="005B6887" w:rsidRDefault="00FC43C4" w:rsidP="00FC43C4">
      <w:pPr>
        <w:tabs>
          <w:tab w:val="left" w:pos="142"/>
        </w:tabs>
        <w:ind w:firstLine="709"/>
        <w:jc w:val="both"/>
        <w:rPr>
          <w:sz w:val="26"/>
          <w:szCs w:val="26"/>
        </w:rPr>
      </w:pPr>
      <w:r w:rsidRPr="005B6887">
        <w:rPr>
          <w:sz w:val="26"/>
          <w:szCs w:val="26"/>
        </w:rPr>
        <w:t>В осенние каникулы на базе МБОУ СОШ № 1,4,5,6, МАОУ «КСОШ-ДС», МАОУ «Прогимназия «Созвездие» организовано 6 лагерей с дневным пребыванием детей, охват детей составил – 918 человек.</w:t>
      </w:r>
    </w:p>
    <w:p w:rsidR="00FC43C4" w:rsidRPr="005B6887" w:rsidRDefault="00FC43C4" w:rsidP="002412DA">
      <w:pPr>
        <w:ind w:firstLine="709"/>
        <w:jc w:val="both"/>
        <w:rPr>
          <w:sz w:val="26"/>
          <w:szCs w:val="26"/>
        </w:rPr>
      </w:pPr>
    </w:p>
    <w:p w:rsidR="008C6CC3" w:rsidRPr="005B6887" w:rsidRDefault="00497187" w:rsidP="00CC4EE3">
      <w:pPr>
        <w:pStyle w:val="2"/>
        <w:rPr>
          <w:rFonts w:ascii="Times New Roman" w:hAnsi="Times New Roman" w:cs="Times New Roman"/>
          <w:i w:val="0"/>
          <w:sz w:val="26"/>
          <w:szCs w:val="26"/>
        </w:rPr>
      </w:pPr>
      <w:bookmarkStart w:id="80" w:name="_Toc213615399"/>
      <w:r w:rsidRPr="005B6887">
        <w:rPr>
          <w:rFonts w:ascii="Times New Roman" w:hAnsi="Times New Roman" w:cs="Times New Roman"/>
          <w:i w:val="0"/>
          <w:sz w:val="26"/>
          <w:szCs w:val="26"/>
        </w:rPr>
        <w:t xml:space="preserve">2. </w:t>
      </w:r>
      <w:r w:rsidR="008C6CC3" w:rsidRPr="005B6887">
        <w:rPr>
          <w:rFonts w:ascii="Times New Roman" w:hAnsi="Times New Roman" w:cs="Times New Roman"/>
          <w:i w:val="0"/>
          <w:sz w:val="26"/>
          <w:szCs w:val="26"/>
        </w:rPr>
        <w:t>Молодежная политика</w:t>
      </w:r>
      <w:r w:rsidRPr="005B6887">
        <w:rPr>
          <w:rFonts w:ascii="Times New Roman" w:hAnsi="Times New Roman" w:cs="Times New Roman"/>
          <w:i w:val="0"/>
          <w:sz w:val="26"/>
          <w:szCs w:val="26"/>
        </w:rPr>
        <w:t>.</w:t>
      </w:r>
      <w:bookmarkEnd w:id="80"/>
    </w:p>
    <w:p w:rsidR="000B6D09" w:rsidRPr="005B6887" w:rsidRDefault="000B6D09" w:rsidP="000B6D09">
      <w:pPr>
        <w:ind w:firstLine="709"/>
        <w:jc w:val="both"/>
        <w:rPr>
          <w:sz w:val="26"/>
          <w:szCs w:val="26"/>
        </w:rPr>
      </w:pPr>
      <w:bookmarkStart w:id="81" w:name="_Toc528078031"/>
      <w:bookmarkStart w:id="82" w:name="_Toc386102614"/>
      <w:bookmarkEnd w:id="74"/>
      <w:r w:rsidRPr="005B6887">
        <w:rPr>
          <w:sz w:val="26"/>
          <w:szCs w:val="26"/>
        </w:rPr>
        <w:t xml:space="preserve">МБУ Центр «Современник» занимается реализацией молодежной политики в городе, поддержкой талантливой инициативной молодежи, оказывает содействие росту их познавательной и общественной активности, организацией активного, полезного досуга как для подростков, так и для работающей молодежи, трудоустройством молодежи, созданием единого информационного пространства для молодежи. Также осуществляет работу по сохранению и укреплению физического и психического здоровья детей и молодежи через организацию комплексной системы первичной профилактики употребления </w:t>
      </w:r>
      <w:proofErr w:type="spellStart"/>
      <w:r w:rsidRPr="005B6887">
        <w:rPr>
          <w:sz w:val="26"/>
          <w:szCs w:val="26"/>
        </w:rPr>
        <w:t>психоактивных</w:t>
      </w:r>
      <w:proofErr w:type="spellEnd"/>
      <w:r w:rsidRPr="005B6887">
        <w:rPr>
          <w:sz w:val="26"/>
          <w:szCs w:val="26"/>
        </w:rPr>
        <w:t xml:space="preserve"> веществ в детской, подростковой и молодежной среде на территории города Пыть-Яха, а также организует досуг детей и подростков в дворовых клубах по месту жительства. </w:t>
      </w:r>
    </w:p>
    <w:p w:rsidR="000B6D09" w:rsidRPr="005B6887" w:rsidRDefault="000B6D09" w:rsidP="000B6D09">
      <w:pPr>
        <w:ind w:firstLine="709"/>
        <w:jc w:val="both"/>
        <w:rPr>
          <w:sz w:val="26"/>
          <w:szCs w:val="26"/>
        </w:rPr>
      </w:pPr>
      <w:r w:rsidRPr="005B6887">
        <w:rPr>
          <w:sz w:val="26"/>
          <w:szCs w:val="26"/>
        </w:rPr>
        <w:t xml:space="preserve">Специалисты МБУ «Современник» являются победителями конкурса </w:t>
      </w:r>
      <w:proofErr w:type="spellStart"/>
      <w:r w:rsidRPr="005B6887">
        <w:rPr>
          <w:sz w:val="26"/>
          <w:szCs w:val="26"/>
        </w:rPr>
        <w:t>грантовой</w:t>
      </w:r>
      <w:proofErr w:type="spellEnd"/>
      <w:r w:rsidRPr="005B6887">
        <w:rPr>
          <w:sz w:val="26"/>
          <w:szCs w:val="26"/>
        </w:rPr>
        <w:t xml:space="preserve"> поддержки «Формула хороших дел» ПАО «</w:t>
      </w:r>
      <w:proofErr w:type="spellStart"/>
      <w:r w:rsidRPr="005B6887">
        <w:rPr>
          <w:sz w:val="26"/>
          <w:szCs w:val="26"/>
        </w:rPr>
        <w:t>Сибур</w:t>
      </w:r>
      <w:proofErr w:type="spellEnd"/>
      <w:r w:rsidRPr="005B6887">
        <w:rPr>
          <w:sz w:val="26"/>
          <w:szCs w:val="26"/>
        </w:rPr>
        <w:t xml:space="preserve"> Холдинг» на протяжении шести лет. В авгу</w:t>
      </w:r>
      <w:r w:rsidR="00E97409" w:rsidRPr="005B6887">
        <w:rPr>
          <w:sz w:val="26"/>
          <w:szCs w:val="26"/>
        </w:rPr>
        <w:t>сте 2025 года реализован проект</w:t>
      </w:r>
      <w:r w:rsidRPr="005B6887">
        <w:rPr>
          <w:sz w:val="26"/>
          <w:szCs w:val="26"/>
        </w:rPr>
        <w:t xml:space="preserve"> «Гармония кадра» — создание уличного кинотеатра, сумма </w:t>
      </w:r>
      <w:proofErr w:type="spellStart"/>
      <w:r w:rsidRPr="005B6887">
        <w:rPr>
          <w:sz w:val="26"/>
          <w:szCs w:val="26"/>
        </w:rPr>
        <w:t>грантовой</w:t>
      </w:r>
      <w:proofErr w:type="spellEnd"/>
      <w:r w:rsidRPr="005B6887">
        <w:rPr>
          <w:sz w:val="26"/>
          <w:szCs w:val="26"/>
        </w:rPr>
        <w:t xml:space="preserve"> поддержки 545,2 тыс. руб</w:t>
      </w:r>
      <w:r w:rsidR="00BA6BB4" w:rsidRPr="005B6887">
        <w:rPr>
          <w:sz w:val="26"/>
          <w:szCs w:val="26"/>
        </w:rPr>
        <w:t>.</w:t>
      </w:r>
      <w:r w:rsidRPr="005B6887">
        <w:rPr>
          <w:sz w:val="26"/>
          <w:szCs w:val="26"/>
        </w:rPr>
        <w:t>;</w:t>
      </w:r>
    </w:p>
    <w:p w:rsidR="000B6D09" w:rsidRPr="005B6887" w:rsidRDefault="005B7178" w:rsidP="000B6D09">
      <w:pPr>
        <w:ind w:firstLine="709"/>
        <w:jc w:val="both"/>
        <w:rPr>
          <w:sz w:val="26"/>
          <w:szCs w:val="26"/>
        </w:rPr>
      </w:pPr>
      <w:r w:rsidRPr="005B6887">
        <w:rPr>
          <w:sz w:val="26"/>
          <w:szCs w:val="26"/>
        </w:rPr>
        <w:t xml:space="preserve">В рамках </w:t>
      </w:r>
      <w:r w:rsidR="000B6D09" w:rsidRPr="005B6887">
        <w:rPr>
          <w:sz w:val="26"/>
          <w:szCs w:val="26"/>
        </w:rPr>
        <w:t>проект</w:t>
      </w:r>
      <w:r w:rsidRPr="005B6887">
        <w:rPr>
          <w:sz w:val="26"/>
          <w:szCs w:val="26"/>
        </w:rPr>
        <w:t>а</w:t>
      </w:r>
      <w:r w:rsidR="000B6D09" w:rsidRPr="005B6887">
        <w:rPr>
          <w:sz w:val="26"/>
          <w:szCs w:val="26"/>
        </w:rPr>
        <w:t xml:space="preserve"> </w:t>
      </w:r>
      <w:r w:rsidRPr="005B6887">
        <w:rPr>
          <w:sz w:val="26"/>
          <w:szCs w:val="26"/>
        </w:rPr>
        <w:t xml:space="preserve">реализован </w:t>
      </w:r>
      <w:proofErr w:type="spellStart"/>
      <w:r w:rsidR="000B6D09" w:rsidRPr="005B6887">
        <w:rPr>
          <w:sz w:val="26"/>
          <w:szCs w:val="26"/>
        </w:rPr>
        <w:t>Медиаклуб</w:t>
      </w:r>
      <w:proofErr w:type="spellEnd"/>
      <w:r w:rsidR="000B6D09" w:rsidRPr="005B6887">
        <w:rPr>
          <w:sz w:val="26"/>
          <w:szCs w:val="26"/>
        </w:rPr>
        <w:t xml:space="preserve"> «Старт» — обучение молодежи города основам журналистики и медиа, сумма </w:t>
      </w:r>
      <w:proofErr w:type="spellStart"/>
      <w:r w:rsidR="000B6D09" w:rsidRPr="005B6887">
        <w:rPr>
          <w:sz w:val="26"/>
          <w:szCs w:val="26"/>
        </w:rPr>
        <w:t>грантовой</w:t>
      </w:r>
      <w:proofErr w:type="spellEnd"/>
      <w:r w:rsidR="000B6D09" w:rsidRPr="005B6887">
        <w:rPr>
          <w:sz w:val="26"/>
          <w:szCs w:val="26"/>
        </w:rPr>
        <w:t xml:space="preserve"> поддержки 750,0 тыс. руб</w:t>
      </w:r>
      <w:r w:rsidR="00BA6BB4" w:rsidRPr="005B6887">
        <w:rPr>
          <w:sz w:val="26"/>
          <w:szCs w:val="26"/>
        </w:rPr>
        <w:t>.</w:t>
      </w:r>
      <w:r w:rsidRPr="005B6887">
        <w:rPr>
          <w:sz w:val="26"/>
          <w:szCs w:val="26"/>
        </w:rPr>
        <w:t>, осуществлена поставка оборудования.</w:t>
      </w:r>
    </w:p>
    <w:p w:rsidR="000B6D09" w:rsidRPr="005B6887" w:rsidRDefault="005B7178" w:rsidP="000B6D09">
      <w:pPr>
        <w:ind w:firstLine="709"/>
        <w:jc w:val="both"/>
        <w:rPr>
          <w:sz w:val="26"/>
          <w:szCs w:val="26"/>
        </w:rPr>
      </w:pPr>
      <w:r w:rsidRPr="005B6887">
        <w:rPr>
          <w:sz w:val="26"/>
          <w:szCs w:val="26"/>
        </w:rPr>
        <w:t>В</w:t>
      </w:r>
      <w:r w:rsidR="000B6D09" w:rsidRPr="005B6887">
        <w:rPr>
          <w:sz w:val="26"/>
          <w:szCs w:val="26"/>
        </w:rPr>
        <w:t xml:space="preserve"> 2025 год</w:t>
      </w:r>
      <w:r w:rsidRPr="005B6887">
        <w:rPr>
          <w:sz w:val="26"/>
          <w:szCs w:val="26"/>
        </w:rPr>
        <w:t>у</w:t>
      </w:r>
      <w:r w:rsidR="000B6D09" w:rsidRPr="005B6887">
        <w:rPr>
          <w:sz w:val="26"/>
          <w:szCs w:val="26"/>
        </w:rPr>
        <w:t xml:space="preserve"> проведено </w:t>
      </w:r>
      <w:r w:rsidRPr="005B6887">
        <w:rPr>
          <w:sz w:val="26"/>
          <w:szCs w:val="26"/>
        </w:rPr>
        <w:t>1 263</w:t>
      </w:r>
      <w:r w:rsidR="000B6D09" w:rsidRPr="005B6887">
        <w:rPr>
          <w:sz w:val="26"/>
          <w:szCs w:val="26"/>
        </w:rPr>
        <w:t xml:space="preserve"> мероприяти</w:t>
      </w:r>
      <w:r w:rsidRPr="005B6887">
        <w:rPr>
          <w:sz w:val="26"/>
          <w:szCs w:val="26"/>
        </w:rPr>
        <w:t>я</w:t>
      </w:r>
      <w:r w:rsidR="000B6D09" w:rsidRPr="005B6887">
        <w:rPr>
          <w:sz w:val="26"/>
          <w:szCs w:val="26"/>
        </w:rPr>
        <w:t xml:space="preserve">, охват – </w:t>
      </w:r>
      <w:r w:rsidRPr="005B6887">
        <w:rPr>
          <w:sz w:val="26"/>
          <w:szCs w:val="26"/>
        </w:rPr>
        <w:t>20 342</w:t>
      </w:r>
      <w:r w:rsidR="000B6D09" w:rsidRPr="005B6887">
        <w:rPr>
          <w:sz w:val="26"/>
          <w:szCs w:val="26"/>
        </w:rPr>
        <w:t xml:space="preserve"> человек</w:t>
      </w:r>
      <w:r w:rsidRPr="005B6887">
        <w:rPr>
          <w:sz w:val="26"/>
          <w:szCs w:val="26"/>
        </w:rPr>
        <w:t>а</w:t>
      </w:r>
      <w:r w:rsidR="000B6D09" w:rsidRPr="005B6887">
        <w:rPr>
          <w:sz w:val="26"/>
          <w:szCs w:val="26"/>
        </w:rPr>
        <w:t>. Трудоустроены в свободное от учебы время 4</w:t>
      </w:r>
      <w:r w:rsidRPr="005B6887">
        <w:rPr>
          <w:sz w:val="26"/>
          <w:szCs w:val="26"/>
        </w:rPr>
        <w:t>8</w:t>
      </w:r>
      <w:r w:rsidR="000B6D09" w:rsidRPr="005B6887">
        <w:rPr>
          <w:sz w:val="26"/>
          <w:szCs w:val="26"/>
        </w:rPr>
        <w:t xml:space="preserve"> несовершеннолетних граждан </w:t>
      </w:r>
      <w:r w:rsidR="001D3DD8">
        <w:rPr>
          <w:sz w:val="26"/>
          <w:szCs w:val="26"/>
        </w:rPr>
        <w:br/>
      </w:r>
      <w:r w:rsidR="000B6D09" w:rsidRPr="005B6887">
        <w:rPr>
          <w:sz w:val="26"/>
          <w:szCs w:val="26"/>
        </w:rPr>
        <w:t>в возрасте от 14 до 17 лет (включительно).</w:t>
      </w:r>
    </w:p>
    <w:p w:rsidR="000B6D09" w:rsidRPr="005B6887" w:rsidRDefault="000B6D09" w:rsidP="000B6D09">
      <w:pPr>
        <w:ind w:firstLine="709"/>
        <w:jc w:val="both"/>
        <w:rPr>
          <w:sz w:val="26"/>
          <w:szCs w:val="26"/>
        </w:rPr>
      </w:pPr>
      <w:r w:rsidRPr="005B6887">
        <w:rPr>
          <w:sz w:val="26"/>
          <w:szCs w:val="26"/>
        </w:rPr>
        <w:t>В городе работают 6 дворовых клубов, за 2025 год организо</w:t>
      </w:r>
      <w:r w:rsidR="00675DB6" w:rsidRPr="005B6887">
        <w:rPr>
          <w:sz w:val="26"/>
          <w:szCs w:val="26"/>
        </w:rPr>
        <w:t xml:space="preserve">вано </w:t>
      </w:r>
      <w:r w:rsidR="005B7178" w:rsidRPr="005B6887">
        <w:rPr>
          <w:sz w:val="26"/>
          <w:szCs w:val="26"/>
        </w:rPr>
        <w:br/>
      </w:r>
      <w:r w:rsidR="00675DB6" w:rsidRPr="005B6887">
        <w:rPr>
          <w:sz w:val="26"/>
          <w:szCs w:val="26"/>
        </w:rPr>
        <w:t xml:space="preserve">и проведено </w:t>
      </w:r>
      <w:r w:rsidR="005B7178" w:rsidRPr="005B6887">
        <w:rPr>
          <w:sz w:val="26"/>
          <w:szCs w:val="26"/>
        </w:rPr>
        <w:t>1 136</w:t>
      </w:r>
      <w:r w:rsidR="00675DB6" w:rsidRPr="005B6887">
        <w:rPr>
          <w:sz w:val="26"/>
          <w:szCs w:val="26"/>
        </w:rPr>
        <w:t xml:space="preserve"> мероприяти</w:t>
      </w:r>
      <w:r w:rsidR="005B7178" w:rsidRPr="005B6887">
        <w:rPr>
          <w:sz w:val="26"/>
          <w:szCs w:val="26"/>
        </w:rPr>
        <w:t>й</w:t>
      </w:r>
      <w:r w:rsidRPr="005B6887">
        <w:rPr>
          <w:sz w:val="26"/>
          <w:szCs w:val="26"/>
        </w:rPr>
        <w:t xml:space="preserve"> с охватом </w:t>
      </w:r>
      <w:r w:rsidR="005B7178" w:rsidRPr="005B6887">
        <w:rPr>
          <w:sz w:val="26"/>
          <w:szCs w:val="26"/>
        </w:rPr>
        <w:t>16 756</w:t>
      </w:r>
      <w:r w:rsidRPr="005B6887">
        <w:rPr>
          <w:sz w:val="26"/>
          <w:szCs w:val="26"/>
        </w:rPr>
        <w:t xml:space="preserve"> человек.</w:t>
      </w:r>
    </w:p>
    <w:p w:rsidR="000B6D09" w:rsidRPr="005B6887" w:rsidRDefault="000B6D09" w:rsidP="00BA6BB4">
      <w:pPr>
        <w:ind w:firstLine="709"/>
        <w:jc w:val="both"/>
        <w:rPr>
          <w:sz w:val="26"/>
          <w:szCs w:val="26"/>
        </w:rPr>
      </w:pPr>
      <w:r w:rsidRPr="005B6887">
        <w:rPr>
          <w:sz w:val="26"/>
          <w:szCs w:val="26"/>
        </w:rPr>
        <w:t xml:space="preserve">Реализацию молодежной политики </w:t>
      </w:r>
      <w:r w:rsidR="00675DB6" w:rsidRPr="005B6887">
        <w:rPr>
          <w:sz w:val="26"/>
          <w:szCs w:val="26"/>
        </w:rPr>
        <w:t>также</w:t>
      </w:r>
      <w:r w:rsidRPr="005B6887">
        <w:rPr>
          <w:sz w:val="26"/>
          <w:szCs w:val="26"/>
        </w:rPr>
        <w:t xml:space="preserve"> осуществляет молодежная резиденция «Беседка», созданная на базе МБУ «Современник».</w:t>
      </w:r>
      <w:r w:rsidR="00675DB6" w:rsidRPr="005B6887">
        <w:rPr>
          <w:sz w:val="26"/>
          <w:szCs w:val="26"/>
        </w:rPr>
        <w:t xml:space="preserve"> </w:t>
      </w:r>
      <w:r w:rsidRPr="005B6887">
        <w:rPr>
          <w:sz w:val="26"/>
          <w:szCs w:val="26"/>
        </w:rPr>
        <w:t xml:space="preserve">За </w:t>
      </w:r>
      <w:r w:rsidR="005B7178" w:rsidRPr="005B6887">
        <w:rPr>
          <w:sz w:val="26"/>
          <w:szCs w:val="26"/>
        </w:rPr>
        <w:t>2025 год</w:t>
      </w:r>
      <w:r w:rsidRPr="005B6887">
        <w:rPr>
          <w:sz w:val="26"/>
          <w:szCs w:val="26"/>
        </w:rPr>
        <w:t xml:space="preserve"> организо</w:t>
      </w:r>
      <w:r w:rsidR="00675DB6" w:rsidRPr="005B6887">
        <w:rPr>
          <w:sz w:val="26"/>
          <w:szCs w:val="26"/>
        </w:rPr>
        <w:t>вано и проведено 1</w:t>
      </w:r>
      <w:r w:rsidR="005B7178" w:rsidRPr="005B6887">
        <w:rPr>
          <w:sz w:val="26"/>
          <w:szCs w:val="26"/>
        </w:rPr>
        <w:t>21</w:t>
      </w:r>
      <w:r w:rsidR="00675DB6" w:rsidRPr="005B6887">
        <w:rPr>
          <w:sz w:val="26"/>
          <w:szCs w:val="26"/>
        </w:rPr>
        <w:t xml:space="preserve"> мероприяти</w:t>
      </w:r>
      <w:r w:rsidR="005B7178" w:rsidRPr="005B6887">
        <w:rPr>
          <w:sz w:val="26"/>
          <w:szCs w:val="26"/>
        </w:rPr>
        <w:t>е</w:t>
      </w:r>
      <w:r w:rsidRPr="005B6887">
        <w:rPr>
          <w:sz w:val="26"/>
          <w:szCs w:val="26"/>
        </w:rPr>
        <w:t xml:space="preserve"> </w:t>
      </w:r>
      <w:r w:rsidR="00BA6BB4" w:rsidRPr="005B6887">
        <w:rPr>
          <w:sz w:val="26"/>
          <w:szCs w:val="26"/>
        </w:rPr>
        <w:t xml:space="preserve">– </w:t>
      </w:r>
      <w:proofErr w:type="spellStart"/>
      <w:r w:rsidR="00BA6BB4" w:rsidRPr="005B6887">
        <w:rPr>
          <w:sz w:val="26"/>
          <w:szCs w:val="26"/>
        </w:rPr>
        <w:t>квесты</w:t>
      </w:r>
      <w:proofErr w:type="spellEnd"/>
      <w:r w:rsidR="00BA6BB4" w:rsidRPr="005B6887">
        <w:rPr>
          <w:sz w:val="26"/>
          <w:szCs w:val="26"/>
        </w:rPr>
        <w:t xml:space="preserve">, профилактические беседы, мастер-классы, Всероссийский урок памяти «Возвращение в родную гавань», настольные и интеллектуальные игры, кинолектории, общение с интересными людьми, духовные и музыкальные вечера, спортивные состязания, </w:t>
      </w:r>
      <w:r w:rsidRPr="005B6887">
        <w:rPr>
          <w:sz w:val="26"/>
          <w:szCs w:val="26"/>
        </w:rPr>
        <w:t>с охватом 3</w:t>
      </w:r>
      <w:r w:rsidR="005B7178" w:rsidRPr="005B6887">
        <w:rPr>
          <w:sz w:val="26"/>
          <w:szCs w:val="26"/>
        </w:rPr>
        <w:t xml:space="preserve"> 048</w:t>
      </w:r>
      <w:r w:rsidR="00BA6BB4" w:rsidRPr="005B6887">
        <w:rPr>
          <w:sz w:val="26"/>
          <w:szCs w:val="26"/>
        </w:rPr>
        <w:t xml:space="preserve"> человек (от 14 лет и старше).</w:t>
      </w:r>
    </w:p>
    <w:p w:rsidR="00664894" w:rsidRPr="005B6887" w:rsidRDefault="00664894" w:rsidP="00664894">
      <w:pPr>
        <w:ind w:firstLine="709"/>
        <w:jc w:val="both"/>
        <w:rPr>
          <w:sz w:val="26"/>
          <w:szCs w:val="26"/>
        </w:rPr>
      </w:pPr>
      <w:r w:rsidRPr="005B6887">
        <w:rPr>
          <w:sz w:val="26"/>
          <w:szCs w:val="26"/>
        </w:rPr>
        <w:t xml:space="preserve">В декабре 2025 года на базе молодёжной резиденции «Беседка» прошёл фестиваль работающей молодёжи «Первый молодёжный фестиваль». Мероприятие объединило молодых людей нашего города в захватывающей атмосфере интеллектуальных состязаний и ярких эмоций. </w:t>
      </w:r>
    </w:p>
    <w:p w:rsidR="00664894" w:rsidRPr="005B6887" w:rsidRDefault="00664894" w:rsidP="00664894">
      <w:pPr>
        <w:ind w:firstLine="709"/>
        <w:jc w:val="both"/>
        <w:rPr>
          <w:sz w:val="26"/>
          <w:szCs w:val="26"/>
        </w:rPr>
      </w:pPr>
      <w:r w:rsidRPr="005B6887">
        <w:rPr>
          <w:sz w:val="26"/>
          <w:szCs w:val="26"/>
        </w:rPr>
        <w:t>Одно из ярких событий 2025 года стало участие команды из Пыть-Яха в масштабном фестивале работающей молодежи «Молодость – 2025», который проходил в Ханты-Мансийске. В течение трёх дней команда «Звездные мамонты» уверенно демонстрировала свои лучшие навыки и таланты в различных творческих и спортивных конкурсах.</w:t>
      </w:r>
    </w:p>
    <w:p w:rsidR="000B6D09" w:rsidRPr="005B6887" w:rsidRDefault="000B6D09" w:rsidP="000B6D09">
      <w:pPr>
        <w:ind w:firstLine="709"/>
        <w:jc w:val="both"/>
        <w:rPr>
          <w:sz w:val="26"/>
          <w:szCs w:val="26"/>
        </w:rPr>
      </w:pPr>
      <w:r w:rsidRPr="005B6887">
        <w:rPr>
          <w:sz w:val="26"/>
          <w:szCs w:val="26"/>
        </w:rPr>
        <w:t>В</w:t>
      </w:r>
      <w:r w:rsidR="00BA6BB4" w:rsidRPr="005B6887">
        <w:rPr>
          <w:sz w:val="26"/>
          <w:szCs w:val="26"/>
        </w:rPr>
        <w:t xml:space="preserve"> отчетный</w:t>
      </w:r>
      <w:r w:rsidRPr="005B6887">
        <w:rPr>
          <w:sz w:val="26"/>
          <w:szCs w:val="26"/>
        </w:rPr>
        <w:t xml:space="preserve"> период направ</w:t>
      </w:r>
      <w:r w:rsidR="00BA6BB4" w:rsidRPr="005B6887">
        <w:rPr>
          <w:sz w:val="26"/>
          <w:szCs w:val="26"/>
        </w:rPr>
        <w:t>лено</w:t>
      </w:r>
      <w:r w:rsidRPr="005B6887">
        <w:rPr>
          <w:sz w:val="26"/>
          <w:szCs w:val="26"/>
        </w:rPr>
        <w:t xml:space="preserve"> 20 проектов в рамках конкурса «</w:t>
      </w:r>
      <w:proofErr w:type="spellStart"/>
      <w:r w:rsidRPr="005B6887">
        <w:rPr>
          <w:sz w:val="26"/>
          <w:szCs w:val="26"/>
        </w:rPr>
        <w:t>Росмолодёжь</w:t>
      </w:r>
      <w:proofErr w:type="spellEnd"/>
      <w:r w:rsidRPr="005B6887">
        <w:rPr>
          <w:sz w:val="26"/>
          <w:szCs w:val="26"/>
        </w:rPr>
        <w:t>. Гранты 1 сезон» для физических лиц, молодежного проекта «</w:t>
      </w:r>
      <w:proofErr w:type="spellStart"/>
      <w:r w:rsidRPr="005B6887">
        <w:rPr>
          <w:sz w:val="26"/>
          <w:szCs w:val="26"/>
        </w:rPr>
        <w:t>Росмолодежь</w:t>
      </w:r>
      <w:proofErr w:type="spellEnd"/>
      <w:r w:rsidRPr="005B6887">
        <w:rPr>
          <w:sz w:val="26"/>
          <w:szCs w:val="26"/>
        </w:rPr>
        <w:t xml:space="preserve">. </w:t>
      </w:r>
      <w:proofErr w:type="spellStart"/>
      <w:r w:rsidRPr="005B6887">
        <w:rPr>
          <w:sz w:val="26"/>
          <w:szCs w:val="26"/>
        </w:rPr>
        <w:t>Микрогранты</w:t>
      </w:r>
      <w:proofErr w:type="spellEnd"/>
      <w:r w:rsidRPr="005B6887">
        <w:rPr>
          <w:sz w:val="26"/>
          <w:szCs w:val="26"/>
        </w:rPr>
        <w:t>». Принимали участие в акциях «Письмо солдату», «</w:t>
      </w:r>
      <w:proofErr w:type="spellStart"/>
      <w:r w:rsidRPr="005B6887">
        <w:rPr>
          <w:sz w:val="26"/>
          <w:szCs w:val="26"/>
        </w:rPr>
        <w:t>сНежный</w:t>
      </w:r>
      <w:proofErr w:type="spellEnd"/>
      <w:r w:rsidRPr="005B6887">
        <w:rPr>
          <w:sz w:val="26"/>
          <w:szCs w:val="26"/>
        </w:rPr>
        <w:t xml:space="preserve"> пёс», «Скажи наркотикам НЕТ!», «Не держи зла, держи шарик!».</w:t>
      </w:r>
    </w:p>
    <w:p w:rsidR="000B6D09" w:rsidRPr="005B6887" w:rsidRDefault="000B6D09" w:rsidP="000B6D09">
      <w:pPr>
        <w:ind w:firstLine="709"/>
        <w:jc w:val="both"/>
        <w:rPr>
          <w:sz w:val="26"/>
          <w:szCs w:val="26"/>
        </w:rPr>
      </w:pPr>
      <w:r w:rsidRPr="005B6887">
        <w:rPr>
          <w:sz w:val="26"/>
          <w:szCs w:val="26"/>
        </w:rPr>
        <w:t xml:space="preserve">Продолжает работу </w:t>
      </w:r>
      <w:proofErr w:type="spellStart"/>
      <w:r w:rsidRPr="005B6887">
        <w:rPr>
          <w:sz w:val="26"/>
          <w:szCs w:val="26"/>
        </w:rPr>
        <w:t>Пыть-Яхская</w:t>
      </w:r>
      <w:proofErr w:type="spellEnd"/>
      <w:r w:rsidRPr="005B6887">
        <w:rPr>
          <w:sz w:val="26"/>
          <w:szCs w:val="26"/>
        </w:rPr>
        <w:t xml:space="preserve"> местная городская молодежная общественная организация «Активист», целью которой является объединение молодежи города Пыть-Яха для удовлетворения нравственных, культурных и социальных потребностей. На реализацию мероприятий в 2025 году выделена субсидия в размере 4 400,0 тыс. руб. на оказание услуг по организации проведения общественно</w:t>
      </w:r>
      <w:r w:rsidR="00675DB6" w:rsidRPr="005B6887">
        <w:rPr>
          <w:sz w:val="26"/>
          <w:szCs w:val="26"/>
        </w:rPr>
        <w:t xml:space="preserve"> </w:t>
      </w:r>
      <w:r w:rsidRPr="005B6887">
        <w:rPr>
          <w:sz w:val="26"/>
          <w:szCs w:val="26"/>
        </w:rPr>
        <w:t>значимых мероприя</w:t>
      </w:r>
      <w:r w:rsidR="000E2FB1" w:rsidRPr="005B6887">
        <w:rPr>
          <w:sz w:val="26"/>
          <w:szCs w:val="26"/>
        </w:rPr>
        <w:t>тий в сфере молодежной политики.</w:t>
      </w:r>
    </w:p>
    <w:p w:rsidR="000B6D09" w:rsidRPr="005B6887" w:rsidRDefault="000B6D09" w:rsidP="000B6D09">
      <w:pPr>
        <w:ind w:firstLine="709"/>
        <w:jc w:val="both"/>
        <w:rPr>
          <w:sz w:val="26"/>
          <w:szCs w:val="26"/>
        </w:rPr>
      </w:pPr>
      <w:r w:rsidRPr="005B6887">
        <w:rPr>
          <w:sz w:val="26"/>
          <w:szCs w:val="26"/>
        </w:rPr>
        <w:t xml:space="preserve">За </w:t>
      </w:r>
      <w:r w:rsidR="00BA01C5" w:rsidRPr="005B6887">
        <w:rPr>
          <w:sz w:val="26"/>
          <w:szCs w:val="26"/>
        </w:rPr>
        <w:t>2025 год</w:t>
      </w:r>
      <w:r w:rsidRPr="005B6887">
        <w:rPr>
          <w:sz w:val="26"/>
          <w:szCs w:val="26"/>
        </w:rPr>
        <w:t xml:space="preserve"> </w:t>
      </w:r>
      <w:proofErr w:type="spellStart"/>
      <w:r w:rsidRPr="005B6887">
        <w:rPr>
          <w:sz w:val="26"/>
          <w:szCs w:val="26"/>
        </w:rPr>
        <w:t>Пыть-Яхской</w:t>
      </w:r>
      <w:proofErr w:type="spellEnd"/>
      <w:r w:rsidRPr="005B6887">
        <w:rPr>
          <w:sz w:val="26"/>
          <w:szCs w:val="26"/>
        </w:rPr>
        <w:t xml:space="preserve"> местной городской молодежной общественной организацией «Активист» </w:t>
      </w:r>
      <w:r w:rsidR="000E2FB1" w:rsidRPr="005B6887">
        <w:rPr>
          <w:sz w:val="26"/>
          <w:szCs w:val="26"/>
        </w:rPr>
        <w:t xml:space="preserve">в рамках реализации субсидии проведено </w:t>
      </w:r>
      <w:r w:rsidR="00BA01C5" w:rsidRPr="005B6887">
        <w:rPr>
          <w:sz w:val="26"/>
          <w:szCs w:val="26"/>
        </w:rPr>
        <w:t>75</w:t>
      </w:r>
      <w:r w:rsidR="000E2FB1" w:rsidRPr="005B6887">
        <w:rPr>
          <w:sz w:val="26"/>
          <w:szCs w:val="26"/>
        </w:rPr>
        <w:t xml:space="preserve"> мероприяти</w:t>
      </w:r>
      <w:r w:rsidR="00BA01C5" w:rsidRPr="005B6887">
        <w:rPr>
          <w:sz w:val="26"/>
          <w:szCs w:val="26"/>
        </w:rPr>
        <w:t>й</w:t>
      </w:r>
      <w:r w:rsidR="000E2FB1" w:rsidRPr="005B6887">
        <w:rPr>
          <w:sz w:val="26"/>
          <w:szCs w:val="26"/>
        </w:rPr>
        <w:t>.</w:t>
      </w:r>
    </w:p>
    <w:p w:rsidR="000B6D09" w:rsidRPr="005B6887" w:rsidRDefault="000B6D09" w:rsidP="000B6D09">
      <w:pPr>
        <w:ind w:firstLine="709"/>
        <w:jc w:val="both"/>
        <w:rPr>
          <w:sz w:val="26"/>
          <w:szCs w:val="26"/>
        </w:rPr>
      </w:pPr>
      <w:r w:rsidRPr="005B6887">
        <w:rPr>
          <w:sz w:val="26"/>
          <w:szCs w:val="26"/>
        </w:rPr>
        <w:t xml:space="preserve">На базе </w:t>
      </w:r>
      <w:proofErr w:type="spellStart"/>
      <w:r w:rsidRPr="005B6887">
        <w:rPr>
          <w:sz w:val="26"/>
          <w:szCs w:val="26"/>
        </w:rPr>
        <w:t>Пыть-Яхской</w:t>
      </w:r>
      <w:proofErr w:type="spellEnd"/>
      <w:r w:rsidRPr="005B6887">
        <w:rPr>
          <w:sz w:val="26"/>
          <w:szCs w:val="26"/>
        </w:rPr>
        <w:t xml:space="preserve"> местной городской молодежной общественной организации «Активист» создан ресурсный центр развития и поддержки добровольчества (</w:t>
      </w:r>
      <w:proofErr w:type="spellStart"/>
      <w:r w:rsidRPr="005B6887">
        <w:rPr>
          <w:sz w:val="26"/>
          <w:szCs w:val="26"/>
        </w:rPr>
        <w:t>волонтерства</w:t>
      </w:r>
      <w:proofErr w:type="spellEnd"/>
      <w:r w:rsidRPr="005B6887">
        <w:rPr>
          <w:sz w:val="26"/>
          <w:szCs w:val="26"/>
        </w:rPr>
        <w:t>) в городе Пыть-Яхе, на организацию деятельности ресурсного центра в 2025 году выделена субсидия в размере 1 361,0 тыс. рублей.</w:t>
      </w:r>
    </w:p>
    <w:p w:rsidR="000B6D09" w:rsidRPr="005B6887" w:rsidRDefault="000B6D09" w:rsidP="000B6D09">
      <w:pPr>
        <w:ind w:firstLine="709"/>
        <w:jc w:val="both"/>
        <w:rPr>
          <w:sz w:val="26"/>
          <w:szCs w:val="26"/>
        </w:rPr>
      </w:pPr>
      <w:r w:rsidRPr="005B6887">
        <w:rPr>
          <w:sz w:val="26"/>
          <w:szCs w:val="26"/>
        </w:rPr>
        <w:t xml:space="preserve">За </w:t>
      </w:r>
      <w:r w:rsidR="00BA01C5" w:rsidRPr="005B6887">
        <w:rPr>
          <w:sz w:val="26"/>
          <w:szCs w:val="26"/>
        </w:rPr>
        <w:t>2025 год</w:t>
      </w:r>
      <w:r w:rsidRPr="005B6887">
        <w:rPr>
          <w:sz w:val="26"/>
          <w:szCs w:val="26"/>
        </w:rPr>
        <w:t xml:space="preserve"> ресурсным центром проведено 1</w:t>
      </w:r>
      <w:r w:rsidR="00BA01C5" w:rsidRPr="005B6887">
        <w:rPr>
          <w:sz w:val="26"/>
          <w:szCs w:val="26"/>
        </w:rPr>
        <w:t>56</w:t>
      </w:r>
      <w:r w:rsidRPr="005B6887">
        <w:rPr>
          <w:sz w:val="26"/>
          <w:szCs w:val="26"/>
        </w:rPr>
        <w:t xml:space="preserve"> мероприятий. Общая численность граждан, вовлеченных центрами (сообществами, объединениями) поддержки добровольчества (</w:t>
      </w:r>
      <w:proofErr w:type="spellStart"/>
      <w:r w:rsidRPr="005B6887">
        <w:rPr>
          <w:sz w:val="26"/>
          <w:szCs w:val="26"/>
        </w:rPr>
        <w:t>волонтерства</w:t>
      </w:r>
      <w:proofErr w:type="spellEnd"/>
      <w:r w:rsidRPr="005B6887">
        <w:rPr>
          <w:sz w:val="26"/>
          <w:szCs w:val="26"/>
        </w:rPr>
        <w:t xml:space="preserve">) на базе образовательных организаций и некоммерческих организаций составила </w:t>
      </w:r>
      <w:r w:rsidR="00BA01C5" w:rsidRPr="005B6887">
        <w:rPr>
          <w:sz w:val="26"/>
          <w:szCs w:val="26"/>
        </w:rPr>
        <w:t>14 403</w:t>
      </w:r>
      <w:r w:rsidRPr="005B6887">
        <w:rPr>
          <w:sz w:val="26"/>
          <w:szCs w:val="26"/>
        </w:rPr>
        <w:t xml:space="preserve"> человек</w:t>
      </w:r>
      <w:r w:rsidR="009D5F77" w:rsidRPr="005B6887">
        <w:rPr>
          <w:sz w:val="26"/>
          <w:szCs w:val="26"/>
        </w:rPr>
        <w:t>а</w:t>
      </w:r>
      <w:r w:rsidRPr="005B6887">
        <w:rPr>
          <w:sz w:val="26"/>
          <w:szCs w:val="26"/>
        </w:rPr>
        <w:t xml:space="preserve">. </w:t>
      </w:r>
    </w:p>
    <w:p w:rsidR="000E2FB1" w:rsidRPr="005B6887" w:rsidRDefault="000B6D09" w:rsidP="000E2FB1">
      <w:pPr>
        <w:ind w:firstLine="709"/>
        <w:jc w:val="both"/>
        <w:rPr>
          <w:sz w:val="26"/>
          <w:szCs w:val="26"/>
        </w:rPr>
      </w:pPr>
      <w:r w:rsidRPr="005B6887">
        <w:rPr>
          <w:sz w:val="26"/>
          <w:szCs w:val="26"/>
        </w:rPr>
        <w:t>В городе развиваются 1</w:t>
      </w:r>
      <w:r w:rsidR="00BA01C5" w:rsidRPr="005B6887">
        <w:rPr>
          <w:sz w:val="26"/>
          <w:szCs w:val="26"/>
        </w:rPr>
        <w:t>5</w:t>
      </w:r>
      <w:r w:rsidRPr="005B6887">
        <w:rPr>
          <w:sz w:val="26"/>
          <w:szCs w:val="26"/>
        </w:rPr>
        <w:t xml:space="preserve"> волонтерских объединений по направлениям:</w:t>
      </w:r>
      <w:r w:rsidR="000E2FB1" w:rsidRPr="005B6887">
        <w:rPr>
          <w:sz w:val="26"/>
          <w:szCs w:val="26"/>
        </w:rPr>
        <w:t xml:space="preserve"> школьное </w:t>
      </w:r>
      <w:proofErr w:type="spellStart"/>
      <w:r w:rsidR="000E2FB1" w:rsidRPr="005B6887">
        <w:rPr>
          <w:sz w:val="26"/>
          <w:szCs w:val="26"/>
        </w:rPr>
        <w:t>волонтерство</w:t>
      </w:r>
      <w:proofErr w:type="spellEnd"/>
      <w:r w:rsidR="000E2FB1" w:rsidRPr="005B6887">
        <w:rPr>
          <w:sz w:val="26"/>
          <w:szCs w:val="26"/>
        </w:rPr>
        <w:t xml:space="preserve">, семейное </w:t>
      </w:r>
      <w:proofErr w:type="spellStart"/>
      <w:r w:rsidR="000E2FB1" w:rsidRPr="005B6887">
        <w:rPr>
          <w:sz w:val="26"/>
          <w:szCs w:val="26"/>
        </w:rPr>
        <w:t>волонтерство</w:t>
      </w:r>
      <w:proofErr w:type="spellEnd"/>
      <w:r w:rsidR="000E2FB1" w:rsidRPr="005B6887">
        <w:rPr>
          <w:sz w:val="26"/>
          <w:szCs w:val="26"/>
        </w:rPr>
        <w:t xml:space="preserve">, </w:t>
      </w:r>
      <w:r w:rsidRPr="005B6887">
        <w:rPr>
          <w:sz w:val="26"/>
          <w:szCs w:val="26"/>
        </w:rPr>
        <w:t xml:space="preserve">волонтеры медики на базе </w:t>
      </w:r>
      <w:proofErr w:type="spellStart"/>
      <w:r w:rsidRPr="005B6887">
        <w:rPr>
          <w:sz w:val="26"/>
          <w:szCs w:val="26"/>
        </w:rPr>
        <w:t>Пыть-Яхской</w:t>
      </w:r>
      <w:proofErr w:type="spellEnd"/>
      <w:r w:rsidR="000E2FB1" w:rsidRPr="005B6887">
        <w:rPr>
          <w:sz w:val="26"/>
          <w:szCs w:val="26"/>
        </w:rPr>
        <w:t xml:space="preserve"> окружной клинической больницы,</w:t>
      </w:r>
      <w:r w:rsidRPr="005B6887">
        <w:rPr>
          <w:sz w:val="26"/>
          <w:szCs w:val="26"/>
        </w:rPr>
        <w:t xml:space="preserve"> волонтеры культуры</w:t>
      </w:r>
      <w:r w:rsidR="000E2FB1" w:rsidRPr="005B6887">
        <w:rPr>
          <w:sz w:val="26"/>
          <w:szCs w:val="26"/>
        </w:rPr>
        <w:t>,</w:t>
      </w:r>
      <w:r w:rsidRPr="005B6887">
        <w:rPr>
          <w:sz w:val="26"/>
          <w:szCs w:val="26"/>
        </w:rPr>
        <w:t xml:space="preserve"> </w:t>
      </w:r>
      <w:r w:rsidR="000E2FB1" w:rsidRPr="005B6887">
        <w:rPr>
          <w:sz w:val="26"/>
          <w:szCs w:val="26"/>
        </w:rPr>
        <w:t xml:space="preserve">инклюзивное </w:t>
      </w:r>
      <w:proofErr w:type="spellStart"/>
      <w:r w:rsidR="000E2FB1" w:rsidRPr="005B6887">
        <w:rPr>
          <w:sz w:val="26"/>
          <w:szCs w:val="26"/>
        </w:rPr>
        <w:t>волонтерство</w:t>
      </w:r>
      <w:proofErr w:type="spellEnd"/>
      <w:r w:rsidR="000E2FB1" w:rsidRPr="005B6887">
        <w:rPr>
          <w:sz w:val="26"/>
          <w:szCs w:val="26"/>
        </w:rPr>
        <w:t>, волонтеры серебряного возраста,</w:t>
      </w:r>
      <w:r w:rsidRPr="005B6887">
        <w:rPr>
          <w:sz w:val="26"/>
          <w:szCs w:val="26"/>
        </w:rPr>
        <w:t xml:space="preserve"> экологические волонтеры</w:t>
      </w:r>
      <w:r w:rsidR="000E2FB1" w:rsidRPr="005B6887">
        <w:rPr>
          <w:sz w:val="26"/>
          <w:szCs w:val="26"/>
        </w:rPr>
        <w:t xml:space="preserve">, </w:t>
      </w:r>
      <w:r w:rsidRPr="005B6887">
        <w:rPr>
          <w:sz w:val="26"/>
          <w:szCs w:val="26"/>
        </w:rPr>
        <w:t>волонтеры Победы</w:t>
      </w:r>
      <w:r w:rsidR="000E2FB1" w:rsidRPr="005B6887">
        <w:rPr>
          <w:sz w:val="26"/>
          <w:szCs w:val="26"/>
        </w:rPr>
        <w:t xml:space="preserve">, событийные волонтеры, </w:t>
      </w:r>
      <w:r w:rsidRPr="005B6887">
        <w:rPr>
          <w:sz w:val="26"/>
          <w:szCs w:val="26"/>
        </w:rPr>
        <w:t>волонтеры</w:t>
      </w:r>
      <w:r w:rsidR="000E2FB1" w:rsidRPr="005B6887">
        <w:rPr>
          <w:sz w:val="26"/>
          <w:szCs w:val="26"/>
        </w:rPr>
        <w:t xml:space="preserve"> антинаркотического направления.</w:t>
      </w:r>
    </w:p>
    <w:p w:rsidR="000B6D09" w:rsidRPr="005B6887" w:rsidRDefault="000E2FB1" w:rsidP="000B6D09">
      <w:pPr>
        <w:ind w:firstLine="709"/>
        <w:jc w:val="both"/>
        <w:rPr>
          <w:sz w:val="26"/>
          <w:szCs w:val="26"/>
        </w:rPr>
      </w:pPr>
      <w:r w:rsidRPr="005B6887">
        <w:rPr>
          <w:sz w:val="26"/>
          <w:szCs w:val="26"/>
        </w:rPr>
        <w:t xml:space="preserve">На платформе «Добровольцы России» </w:t>
      </w:r>
      <w:proofErr w:type="spellStart"/>
      <w:r w:rsidRPr="005B6887">
        <w:rPr>
          <w:sz w:val="26"/>
          <w:szCs w:val="26"/>
        </w:rPr>
        <w:t>Добро.ру</w:t>
      </w:r>
      <w:proofErr w:type="spellEnd"/>
      <w:r w:rsidRPr="005B6887">
        <w:rPr>
          <w:sz w:val="26"/>
          <w:szCs w:val="26"/>
        </w:rPr>
        <w:t xml:space="preserve"> зарегистрировано </w:t>
      </w:r>
      <w:r w:rsidR="000B6D09" w:rsidRPr="005B6887">
        <w:rPr>
          <w:sz w:val="26"/>
          <w:szCs w:val="26"/>
        </w:rPr>
        <w:t>1</w:t>
      </w:r>
      <w:r w:rsidR="00BA01C5" w:rsidRPr="005B6887">
        <w:rPr>
          <w:sz w:val="26"/>
          <w:szCs w:val="26"/>
        </w:rPr>
        <w:t> 593 волонтера</w:t>
      </w:r>
      <w:r w:rsidR="000B6D09" w:rsidRPr="005B6887">
        <w:rPr>
          <w:sz w:val="26"/>
          <w:szCs w:val="26"/>
        </w:rPr>
        <w:t xml:space="preserve">, </w:t>
      </w:r>
      <w:r w:rsidR="00BA01C5" w:rsidRPr="005B6887">
        <w:rPr>
          <w:sz w:val="26"/>
          <w:szCs w:val="26"/>
        </w:rPr>
        <w:t>на платформе «Волонтеры Победы» –</w:t>
      </w:r>
      <w:r w:rsidR="000B6D09" w:rsidRPr="005B6887">
        <w:rPr>
          <w:sz w:val="26"/>
          <w:szCs w:val="26"/>
        </w:rPr>
        <w:t xml:space="preserve"> 9</w:t>
      </w:r>
      <w:r w:rsidR="00BA01C5" w:rsidRPr="005B6887">
        <w:rPr>
          <w:sz w:val="26"/>
          <w:szCs w:val="26"/>
        </w:rPr>
        <w:t>64 волонтера</w:t>
      </w:r>
      <w:r w:rsidR="000B6D09" w:rsidRPr="005B6887">
        <w:rPr>
          <w:sz w:val="26"/>
          <w:szCs w:val="26"/>
        </w:rPr>
        <w:t xml:space="preserve"> от города </w:t>
      </w:r>
      <w:r w:rsidRPr="005B6887">
        <w:rPr>
          <w:sz w:val="26"/>
          <w:szCs w:val="26"/>
        </w:rPr>
        <w:br/>
      </w:r>
      <w:r w:rsidR="000B6D09" w:rsidRPr="005B6887">
        <w:rPr>
          <w:sz w:val="26"/>
          <w:szCs w:val="26"/>
        </w:rPr>
        <w:t>Пыть-Яха.</w:t>
      </w:r>
    </w:p>
    <w:p w:rsidR="000B6D09" w:rsidRPr="005B6887" w:rsidRDefault="000B6D09" w:rsidP="000B6D09">
      <w:pPr>
        <w:ind w:firstLine="709"/>
        <w:jc w:val="both"/>
        <w:rPr>
          <w:sz w:val="26"/>
          <w:szCs w:val="26"/>
        </w:rPr>
      </w:pPr>
      <w:r w:rsidRPr="005B6887">
        <w:rPr>
          <w:sz w:val="26"/>
          <w:szCs w:val="26"/>
        </w:rPr>
        <w:t>На базе ресурсного центра развития и поддержки добровольчества (</w:t>
      </w:r>
      <w:proofErr w:type="spellStart"/>
      <w:r w:rsidRPr="005B6887">
        <w:rPr>
          <w:sz w:val="26"/>
          <w:szCs w:val="26"/>
        </w:rPr>
        <w:t>волонтерства</w:t>
      </w:r>
      <w:proofErr w:type="spellEnd"/>
      <w:r w:rsidRPr="005B6887">
        <w:rPr>
          <w:sz w:val="26"/>
          <w:szCs w:val="26"/>
        </w:rPr>
        <w:t>) в городе Пыть-Яхе работает муниципальный штаб поддержки военнослужащих и их семей #</w:t>
      </w:r>
      <w:proofErr w:type="spellStart"/>
      <w:r w:rsidRPr="005B6887">
        <w:rPr>
          <w:sz w:val="26"/>
          <w:szCs w:val="26"/>
        </w:rPr>
        <w:t>МыВместе</w:t>
      </w:r>
      <w:proofErr w:type="spellEnd"/>
      <w:r w:rsidRPr="005B6887">
        <w:rPr>
          <w:sz w:val="26"/>
          <w:szCs w:val="26"/>
        </w:rPr>
        <w:t>, также 11 марта 2025 года состоялось открытие муниципального штаба подготовки к 80-летию Победы в Великой Отечественной войне 1941-1945 годов.</w:t>
      </w:r>
    </w:p>
    <w:p w:rsidR="00BA01C5" w:rsidRPr="005B6887" w:rsidRDefault="00BA01C5" w:rsidP="00BA01C5">
      <w:pPr>
        <w:ind w:firstLine="851"/>
        <w:jc w:val="both"/>
        <w:rPr>
          <w:sz w:val="26"/>
          <w:szCs w:val="26"/>
        </w:rPr>
      </w:pPr>
      <w:r w:rsidRPr="005B6887">
        <w:rPr>
          <w:sz w:val="26"/>
          <w:szCs w:val="26"/>
        </w:rPr>
        <w:t>За 2025 год оказана помощь 24 семьям участнико</w:t>
      </w:r>
      <w:r w:rsidR="001615C1" w:rsidRPr="005B6887">
        <w:rPr>
          <w:sz w:val="26"/>
          <w:szCs w:val="26"/>
        </w:rPr>
        <w:t>в специальной военной операции.</w:t>
      </w:r>
    </w:p>
    <w:p w:rsidR="000B6D09" w:rsidRPr="005B6887" w:rsidRDefault="000B6D09" w:rsidP="000B6D09">
      <w:pPr>
        <w:ind w:firstLine="851"/>
        <w:jc w:val="both"/>
        <w:rPr>
          <w:sz w:val="26"/>
          <w:szCs w:val="26"/>
        </w:rPr>
      </w:pPr>
      <w:r w:rsidRPr="005B6887">
        <w:rPr>
          <w:sz w:val="26"/>
          <w:szCs w:val="26"/>
        </w:rPr>
        <w:t xml:space="preserve">С целью вовлечения граждан в добровольческую (волонтерскую) </w:t>
      </w:r>
      <w:r w:rsidR="000E2FB1" w:rsidRPr="005B6887">
        <w:rPr>
          <w:sz w:val="26"/>
          <w:szCs w:val="26"/>
        </w:rPr>
        <w:br/>
      </w:r>
      <w:r w:rsidRPr="005B6887">
        <w:rPr>
          <w:sz w:val="26"/>
          <w:szCs w:val="26"/>
        </w:rPr>
        <w:t xml:space="preserve">и благотворительную деятельность, поддержки локальных проектов и социально ориентированных некоммерческих организаций </w:t>
      </w:r>
      <w:r w:rsidR="001D3DD8">
        <w:rPr>
          <w:sz w:val="26"/>
          <w:szCs w:val="26"/>
        </w:rPr>
        <w:t>осуществляет деятельность</w:t>
      </w:r>
      <w:r w:rsidR="000E2FB1" w:rsidRPr="005B6887">
        <w:rPr>
          <w:sz w:val="26"/>
          <w:szCs w:val="26"/>
        </w:rPr>
        <w:t xml:space="preserve"> «</w:t>
      </w:r>
      <w:proofErr w:type="spellStart"/>
      <w:r w:rsidRPr="005B6887">
        <w:rPr>
          <w:sz w:val="26"/>
          <w:szCs w:val="26"/>
        </w:rPr>
        <w:t>Добро.Центр</w:t>
      </w:r>
      <w:proofErr w:type="spellEnd"/>
      <w:r w:rsidRPr="005B6887">
        <w:rPr>
          <w:sz w:val="26"/>
          <w:szCs w:val="26"/>
        </w:rPr>
        <w:t>» в городе Пыть-Яхе.</w:t>
      </w:r>
    </w:p>
    <w:p w:rsidR="00013BC3" w:rsidRPr="005B6887" w:rsidRDefault="00013BC3" w:rsidP="000B6D09">
      <w:pPr>
        <w:ind w:firstLine="851"/>
        <w:jc w:val="both"/>
        <w:rPr>
          <w:sz w:val="26"/>
          <w:szCs w:val="26"/>
        </w:rPr>
      </w:pPr>
    </w:p>
    <w:p w:rsidR="001011D5" w:rsidRPr="005B6887" w:rsidRDefault="001011D5" w:rsidP="00E60BFA">
      <w:pPr>
        <w:pStyle w:val="1"/>
        <w:rPr>
          <w:rFonts w:ascii="Times New Roman" w:hAnsi="Times New Roman" w:cs="Times New Roman"/>
          <w:sz w:val="26"/>
          <w:szCs w:val="26"/>
        </w:rPr>
      </w:pPr>
      <w:bookmarkStart w:id="83" w:name="_Toc213615400"/>
      <w:bookmarkEnd w:id="81"/>
      <w:r w:rsidRPr="005B6887">
        <w:rPr>
          <w:rFonts w:ascii="Times New Roman" w:hAnsi="Times New Roman" w:cs="Times New Roman"/>
          <w:sz w:val="26"/>
          <w:szCs w:val="26"/>
        </w:rPr>
        <w:t>Культура и искусство</w:t>
      </w:r>
      <w:bookmarkEnd w:id="82"/>
      <w:r w:rsidR="00497187" w:rsidRPr="005B6887">
        <w:rPr>
          <w:rFonts w:ascii="Times New Roman" w:hAnsi="Times New Roman" w:cs="Times New Roman"/>
          <w:sz w:val="26"/>
          <w:szCs w:val="26"/>
        </w:rPr>
        <w:t>.</w:t>
      </w:r>
      <w:bookmarkEnd w:id="83"/>
    </w:p>
    <w:p w:rsidR="000B6D09" w:rsidRPr="005B6887" w:rsidRDefault="000B6D09" w:rsidP="000B6D09">
      <w:pPr>
        <w:tabs>
          <w:tab w:val="left" w:pos="709"/>
        </w:tabs>
        <w:snapToGrid/>
        <w:ind w:firstLine="709"/>
        <w:jc w:val="both"/>
        <w:rPr>
          <w:sz w:val="26"/>
          <w:szCs w:val="26"/>
        </w:rPr>
      </w:pPr>
      <w:bookmarkStart w:id="84" w:name="_Toc386102617"/>
      <w:bookmarkStart w:id="85" w:name="_Toc409623629"/>
      <w:bookmarkStart w:id="86" w:name="_Toc528078043"/>
      <w:bookmarkStart w:id="87" w:name="_Toc386102616"/>
      <w:bookmarkStart w:id="88" w:name="_Toc409623630"/>
      <w:bookmarkEnd w:id="84"/>
      <w:r w:rsidRPr="005B6887">
        <w:rPr>
          <w:bCs/>
          <w:sz w:val="26"/>
          <w:szCs w:val="26"/>
        </w:rPr>
        <w:t xml:space="preserve">По состоянию </w:t>
      </w:r>
      <w:r w:rsidR="000E2FB1" w:rsidRPr="005B6887">
        <w:rPr>
          <w:bCs/>
          <w:sz w:val="26"/>
          <w:szCs w:val="26"/>
        </w:rPr>
        <w:t xml:space="preserve">на </w:t>
      </w:r>
      <w:r w:rsidR="00EB6B2F" w:rsidRPr="005B6887">
        <w:rPr>
          <w:bCs/>
          <w:sz w:val="26"/>
          <w:szCs w:val="26"/>
        </w:rPr>
        <w:t>01.01.2026</w:t>
      </w:r>
      <w:r w:rsidRPr="005B6887">
        <w:rPr>
          <w:bCs/>
          <w:sz w:val="26"/>
          <w:szCs w:val="26"/>
        </w:rPr>
        <w:t xml:space="preserve"> в городе Пыть-Яхе осуществляют деятельность </w:t>
      </w:r>
      <w:r w:rsidR="000E2FB1" w:rsidRPr="005B6887">
        <w:rPr>
          <w:bCs/>
          <w:sz w:val="26"/>
          <w:szCs w:val="26"/>
        </w:rPr>
        <w:br/>
      </w:r>
      <w:r w:rsidRPr="005B6887">
        <w:rPr>
          <w:bCs/>
          <w:sz w:val="26"/>
          <w:szCs w:val="26"/>
        </w:rPr>
        <w:t xml:space="preserve">3 учреждения культуры и искусства. </w:t>
      </w:r>
    </w:p>
    <w:p w:rsidR="000B6D09" w:rsidRPr="005B6887" w:rsidRDefault="000B6D09" w:rsidP="00374053">
      <w:pPr>
        <w:numPr>
          <w:ilvl w:val="0"/>
          <w:numId w:val="15"/>
        </w:numPr>
        <w:tabs>
          <w:tab w:val="clear" w:pos="502"/>
          <w:tab w:val="num" w:pos="1353"/>
        </w:tabs>
        <w:snapToGrid/>
        <w:ind w:left="0" w:firstLine="709"/>
        <w:contextualSpacing/>
        <w:jc w:val="both"/>
        <w:rPr>
          <w:sz w:val="26"/>
          <w:szCs w:val="26"/>
        </w:rPr>
      </w:pPr>
      <w:r w:rsidRPr="005B6887">
        <w:rPr>
          <w:sz w:val="26"/>
          <w:szCs w:val="26"/>
        </w:rPr>
        <w:t>Муниципальное автономное учреждение культуры «Многофункциональный культурный центр «Феникс»</w:t>
      </w:r>
      <w:r w:rsidR="000E2FB1" w:rsidRPr="005B6887">
        <w:rPr>
          <w:sz w:val="26"/>
          <w:szCs w:val="26"/>
        </w:rPr>
        <w:t>,</w:t>
      </w:r>
      <w:r w:rsidRPr="005B6887">
        <w:rPr>
          <w:sz w:val="26"/>
          <w:szCs w:val="26"/>
        </w:rPr>
        <w:t xml:space="preserve"> в состав </w:t>
      </w:r>
      <w:r w:rsidR="000E2FB1" w:rsidRPr="005B6887">
        <w:rPr>
          <w:sz w:val="26"/>
          <w:szCs w:val="26"/>
        </w:rPr>
        <w:t>которого</w:t>
      </w:r>
      <w:r w:rsidR="001D3DD8">
        <w:rPr>
          <w:sz w:val="26"/>
          <w:szCs w:val="26"/>
        </w:rPr>
        <w:t xml:space="preserve"> входят</w:t>
      </w:r>
      <w:r w:rsidRPr="005B6887">
        <w:rPr>
          <w:sz w:val="26"/>
          <w:szCs w:val="26"/>
        </w:rPr>
        <w:t xml:space="preserve"> обособленные структурные подразделения:</w:t>
      </w:r>
    </w:p>
    <w:p w:rsidR="000B6D09" w:rsidRPr="005B6887" w:rsidRDefault="000B6D09" w:rsidP="000B6D09">
      <w:pPr>
        <w:pStyle w:val="Default"/>
        <w:ind w:firstLine="708"/>
        <w:jc w:val="both"/>
        <w:rPr>
          <w:sz w:val="26"/>
          <w:szCs w:val="26"/>
        </w:rPr>
      </w:pPr>
      <w:r w:rsidRPr="005B6887">
        <w:rPr>
          <w:sz w:val="26"/>
          <w:szCs w:val="26"/>
        </w:rPr>
        <w:t>1)</w:t>
      </w:r>
      <w:r w:rsidRPr="005B6887">
        <w:rPr>
          <w:sz w:val="26"/>
          <w:szCs w:val="26"/>
        </w:rPr>
        <w:tab/>
        <w:t>Централ</w:t>
      </w:r>
      <w:r w:rsidR="00013BC3" w:rsidRPr="005B6887">
        <w:rPr>
          <w:sz w:val="26"/>
          <w:szCs w:val="26"/>
        </w:rPr>
        <w:t xml:space="preserve">изованная библиотечная система </w:t>
      </w:r>
      <w:r w:rsidRPr="005B6887">
        <w:rPr>
          <w:sz w:val="26"/>
          <w:szCs w:val="26"/>
        </w:rPr>
        <w:t>(</w:t>
      </w:r>
      <w:r w:rsidR="00724653" w:rsidRPr="005B6887">
        <w:rPr>
          <w:sz w:val="26"/>
          <w:szCs w:val="26"/>
        </w:rPr>
        <w:t xml:space="preserve">2 </w:t>
      </w:r>
      <w:r w:rsidRPr="005B6887">
        <w:rPr>
          <w:sz w:val="26"/>
          <w:szCs w:val="26"/>
        </w:rPr>
        <w:t>филиал</w:t>
      </w:r>
      <w:r w:rsidR="00724653" w:rsidRPr="005B6887">
        <w:rPr>
          <w:sz w:val="26"/>
          <w:szCs w:val="26"/>
        </w:rPr>
        <w:t>а</w:t>
      </w:r>
      <w:r w:rsidR="00013BC3" w:rsidRPr="005B6887">
        <w:rPr>
          <w:sz w:val="26"/>
          <w:szCs w:val="26"/>
        </w:rPr>
        <w:t>);</w:t>
      </w:r>
    </w:p>
    <w:p w:rsidR="000B6D09" w:rsidRPr="005B6887" w:rsidRDefault="000B6D09" w:rsidP="000B6D09">
      <w:pPr>
        <w:pStyle w:val="Default"/>
        <w:ind w:firstLine="708"/>
        <w:jc w:val="both"/>
        <w:rPr>
          <w:sz w:val="26"/>
          <w:szCs w:val="26"/>
        </w:rPr>
      </w:pPr>
      <w:r w:rsidRPr="005B6887">
        <w:rPr>
          <w:sz w:val="26"/>
          <w:szCs w:val="26"/>
        </w:rPr>
        <w:t>2)</w:t>
      </w:r>
      <w:r w:rsidRPr="005B6887">
        <w:rPr>
          <w:sz w:val="26"/>
          <w:szCs w:val="26"/>
        </w:rPr>
        <w:tab/>
        <w:t>Краеведческий музей</w:t>
      </w:r>
      <w:r w:rsidR="00724653" w:rsidRPr="005B6887">
        <w:rPr>
          <w:sz w:val="26"/>
          <w:szCs w:val="26"/>
        </w:rPr>
        <w:t>:</w:t>
      </w:r>
      <w:r w:rsidR="00013BC3" w:rsidRPr="005B6887">
        <w:rPr>
          <w:sz w:val="26"/>
          <w:szCs w:val="26"/>
        </w:rPr>
        <w:t xml:space="preserve"> м</w:t>
      </w:r>
      <w:r w:rsidRPr="005B6887">
        <w:rPr>
          <w:sz w:val="26"/>
          <w:szCs w:val="26"/>
        </w:rPr>
        <w:t xml:space="preserve">узейно-выставочный центр; </w:t>
      </w:r>
      <w:r w:rsidR="00013BC3" w:rsidRPr="005B6887">
        <w:rPr>
          <w:sz w:val="26"/>
          <w:szCs w:val="26"/>
        </w:rPr>
        <w:t>этнографический музей;</w:t>
      </w:r>
      <w:r w:rsidRPr="005B6887">
        <w:rPr>
          <w:sz w:val="26"/>
          <w:szCs w:val="26"/>
        </w:rPr>
        <w:t xml:space="preserve"> </w:t>
      </w:r>
    </w:p>
    <w:p w:rsidR="000B6D09" w:rsidRPr="005B6887" w:rsidRDefault="000B6D09" w:rsidP="000B6D09">
      <w:pPr>
        <w:pStyle w:val="Default"/>
        <w:ind w:firstLine="708"/>
        <w:jc w:val="both"/>
        <w:rPr>
          <w:sz w:val="26"/>
          <w:szCs w:val="26"/>
        </w:rPr>
      </w:pPr>
      <w:r w:rsidRPr="005B6887">
        <w:rPr>
          <w:sz w:val="26"/>
          <w:szCs w:val="26"/>
        </w:rPr>
        <w:t>3)</w:t>
      </w:r>
      <w:r w:rsidRPr="005B6887">
        <w:rPr>
          <w:sz w:val="26"/>
          <w:szCs w:val="26"/>
        </w:rPr>
        <w:tab/>
        <w:t>Парк культуры и отдыха «Северное сияние»</w:t>
      </w:r>
      <w:r w:rsidR="00013BC3" w:rsidRPr="005B6887">
        <w:rPr>
          <w:sz w:val="26"/>
          <w:szCs w:val="26"/>
        </w:rPr>
        <w:t>;</w:t>
      </w:r>
    </w:p>
    <w:p w:rsidR="000B6D09" w:rsidRPr="005B6887" w:rsidRDefault="000B6D09" w:rsidP="000B6D09">
      <w:pPr>
        <w:pStyle w:val="Default"/>
        <w:ind w:firstLine="708"/>
        <w:jc w:val="both"/>
        <w:rPr>
          <w:sz w:val="26"/>
          <w:szCs w:val="26"/>
        </w:rPr>
      </w:pPr>
      <w:r w:rsidRPr="005B6887">
        <w:rPr>
          <w:sz w:val="26"/>
          <w:szCs w:val="26"/>
        </w:rPr>
        <w:t>4)</w:t>
      </w:r>
      <w:r w:rsidRPr="005B6887">
        <w:rPr>
          <w:sz w:val="26"/>
          <w:szCs w:val="26"/>
        </w:rPr>
        <w:tab/>
        <w:t>Зональный военн</w:t>
      </w:r>
      <w:r w:rsidR="00013BC3" w:rsidRPr="005B6887">
        <w:rPr>
          <w:sz w:val="26"/>
          <w:szCs w:val="26"/>
        </w:rPr>
        <w:t>о-патриотический центр «Витязь»;</w:t>
      </w:r>
    </w:p>
    <w:p w:rsidR="000B6D09" w:rsidRPr="005B6887" w:rsidRDefault="000B6D09" w:rsidP="000B6D09">
      <w:pPr>
        <w:pStyle w:val="Default"/>
        <w:ind w:firstLine="708"/>
        <w:jc w:val="both"/>
        <w:rPr>
          <w:sz w:val="26"/>
          <w:szCs w:val="26"/>
        </w:rPr>
      </w:pPr>
      <w:r w:rsidRPr="005B6887">
        <w:rPr>
          <w:sz w:val="26"/>
          <w:szCs w:val="26"/>
        </w:rPr>
        <w:t>5) Ресу</w:t>
      </w:r>
      <w:r w:rsidR="001D3DD8">
        <w:rPr>
          <w:sz w:val="26"/>
          <w:szCs w:val="26"/>
        </w:rPr>
        <w:t xml:space="preserve">рсный центр поддержки социально </w:t>
      </w:r>
      <w:r w:rsidRPr="005B6887">
        <w:rPr>
          <w:sz w:val="26"/>
          <w:szCs w:val="26"/>
        </w:rPr>
        <w:t>ориентированных некоммерческих организаций</w:t>
      </w:r>
      <w:r w:rsidR="00013BC3" w:rsidRPr="005B6887">
        <w:rPr>
          <w:sz w:val="26"/>
          <w:szCs w:val="26"/>
        </w:rPr>
        <w:t>.</w:t>
      </w:r>
    </w:p>
    <w:p w:rsidR="000B6D09" w:rsidRPr="005B6887" w:rsidRDefault="000B6D09" w:rsidP="000B6D09">
      <w:pPr>
        <w:tabs>
          <w:tab w:val="left" w:pos="709"/>
        </w:tabs>
        <w:snapToGrid/>
        <w:ind w:firstLine="709"/>
        <w:contextualSpacing/>
        <w:jc w:val="both"/>
        <w:rPr>
          <w:sz w:val="26"/>
          <w:szCs w:val="26"/>
        </w:rPr>
      </w:pPr>
      <w:r w:rsidRPr="005B6887">
        <w:rPr>
          <w:sz w:val="26"/>
          <w:szCs w:val="26"/>
        </w:rPr>
        <w:t xml:space="preserve">Централизованная библиотечная система выполняет услуги по библиотечному обслуживанию населения города. </w:t>
      </w:r>
    </w:p>
    <w:p w:rsidR="000B6D09" w:rsidRPr="005B6887" w:rsidRDefault="000B6D09" w:rsidP="000B6D09">
      <w:pPr>
        <w:tabs>
          <w:tab w:val="left" w:pos="709"/>
        </w:tabs>
        <w:snapToGrid/>
        <w:ind w:firstLine="709"/>
        <w:contextualSpacing/>
        <w:jc w:val="both"/>
        <w:rPr>
          <w:sz w:val="26"/>
          <w:szCs w:val="26"/>
        </w:rPr>
      </w:pPr>
      <w:r w:rsidRPr="005B6887">
        <w:rPr>
          <w:sz w:val="26"/>
          <w:szCs w:val="26"/>
        </w:rPr>
        <w:t>По итогам 2025 года:</w:t>
      </w:r>
    </w:p>
    <w:p w:rsidR="000B6D09" w:rsidRPr="005B6887" w:rsidRDefault="000B6D09" w:rsidP="000B6D09">
      <w:pPr>
        <w:tabs>
          <w:tab w:val="left" w:pos="709"/>
        </w:tabs>
        <w:snapToGrid/>
        <w:ind w:firstLine="709"/>
        <w:contextualSpacing/>
        <w:jc w:val="both"/>
        <w:rPr>
          <w:color w:val="000000" w:themeColor="text1"/>
          <w:sz w:val="26"/>
          <w:szCs w:val="26"/>
        </w:rPr>
      </w:pPr>
      <w:r w:rsidRPr="005B6887">
        <w:rPr>
          <w:sz w:val="26"/>
          <w:szCs w:val="26"/>
        </w:rPr>
        <w:t xml:space="preserve">- Количество </w:t>
      </w:r>
      <w:r w:rsidRPr="005B6887">
        <w:rPr>
          <w:color w:val="000000" w:themeColor="text1"/>
          <w:sz w:val="26"/>
          <w:szCs w:val="26"/>
        </w:rPr>
        <w:t xml:space="preserve">читателей составило </w:t>
      </w:r>
      <w:r w:rsidR="001615C1" w:rsidRPr="005B6887">
        <w:rPr>
          <w:color w:val="000000" w:themeColor="text1"/>
          <w:sz w:val="26"/>
          <w:szCs w:val="26"/>
        </w:rPr>
        <w:t>14 868 человек</w:t>
      </w:r>
      <w:r w:rsidRPr="005B6887">
        <w:rPr>
          <w:color w:val="000000" w:themeColor="text1"/>
          <w:sz w:val="26"/>
          <w:szCs w:val="26"/>
        </w:rPr>
        <w:t xml:space="preserve"> (</w:t>
      </w:r>
      <w:r w:rsidR="001615C1" w:rsidRPr="005B6887">
        <w:rPr>
          <w:color w:val="000000" w:themeColor="text1"/>
          <w:sz w:val="26"/>
          <w:szCs w:val="26"/>
        </w:rPr>
        <w:t>202</w:t>
      </w:r>
      <w:r w:rsidR="006D6F30" w:rsidRPr="005B6887">
        <w:rPr>
          <w:color w:val="000000" w:themeColor="text1"/>
          <w:sz w:val="26"/>
          <w:szCs w:val="26"/>
        </w:rPr>
        <w:t>4</w:t>
      </w:r>
      <w:r w:rsidRPr="005B6887">
        <w:rPr>
          <w:color w:val="000000" w:themeColor="text1"/>
          <w:sz w:val="26"/>
          <w:szCs w:val="26"/>
        </w:rPr>
        <w:t xml:space="preserve"> год – </w:t>
      </w:r>
      <w:r w:rsidR="001615C1" w:rsidRPr="005B6887">
        <w:rPr>
          <w:color w:val="000000" w:themeColor="text1"/>
          <w:sz w:val="26"/>
          <w:szCs w:val="26"/>
        </w:rPr>
        <w:t>14 879 человек).</w:t>
      </w:r>
    </w:p>
    <w:p w:rsidR="000B6D09" w:rsidRPr="005B6887" w:rsidRDefault="000B6D09" w:rsidP="000B6D09">
      <w:pPr>
        <w:tabs>
          <w:tab w:val="left" w:pos="709"/>
        </w:tabs>
        <w:snapToGrid/>
        <w:ind w:firstLine="709"/>
        <w:contextualSpacing/>
        <w:jc w:val="both"/>
        <w:rPr>
          <w:sz w:val="26"/>
          <w:szCs w:val="26"/>
        </w:rPr>
      </w:pPr>
      <w:r w:rsidRPr="005B6887">
        <w:rPr>
          <w:sz w:val="26"/>
          <w:szCs w:val="26"/>
        </w:rPr>
        <w:t xml:space="preserve">- Количество посещений библиотек составило </w:t>
      </w:r>
      <w:r w:rsidRPr="005B6887">
        <w:rPr>
          <w:sz w:val="24"/>
          <w:szCs w:val="24"/>
        </w:rPr>
        <w:t>1</w:t>
      </w:r>
      <w:r w:rsidR="001615C1" w:rsidRPr="005B6887">
        <w:rPr>
          <w:sz w:val="24"/>
          <w:szCs w:val="24"/>
        </w:rPr>
        <w:t>35</w:t>
      </w:r>
      <w:r w:rsidRPr="005B6887">
        <w:rPr>
          <w:sz w:val="24"/>
          <w:szCs w:val="24"/>
        </w:rPr>
        <w:t xml:space="preserve"> </w:t>
      </w:r>
      <w:r w:rsidR="001615C1" w:rsidRPr="005B6887">
        <w:rPr>
          <w:sz w:val="24"/>
          <w:szCs w:val="24"/>
        </w:rPr>
        <w:t>147</w:t>
      </w:r>
      <w:r w:rsidRPr="005B6887">
        <w:rPr>
          <w:sz w:val="26"/>
          <w:szCs w:val="26"/>
        </w:rPr>
        <w:t xml:space="preserve"> человек (</w:t>
      </w:r>
      <w:r w:rsidR="001615C1" w:rsidRPr="005B6887">
        <w:rPr>
          <w:sz w:val="26"/>
          <w:szCs w:val="26"/>
        </w:rPr>
        <w:t>202</w:t>
      </w:r>
      <w:r w:rsidR="006D6F30" w:rsidRPr="005B6887">
        <w:rPr>
          <w:sz w:val="26"/>
          <w:szCs w:val="26"/>
        </w:rPr>
        <w:t>4</w:t>
      </w:r>
      <w:r w:rsidRPr="005B6887">
        <w:rPr>
          <w:sz w:val="26"/>
          <w:szCs w:val="26"/>
        </w:rPr>
        <w:t xml:space="preserve"> год – </w:t>
      </w:r>
      <w:r w:rsidR="001615C1" w:rsidRPr="005B6887">
        <w:rPr>
          <w:sz w:val="26"/>
          <w:szCs w:val="26"/>
        </w:rPr>
        <w:br/>
      </w:r>
      <w:r w:rsidRPr="005B6887">
        <w:rPr>
          <w:sz w:val="26"/>
          <w:szCs w:val="26"/>
        </w:rPr>
        <w:t>1</w:t>
      </w:r>
      <w:r w:rsidR="001615C1" w:rsidRPr="005B6887">
        <w:rPr>
          <w:sz w:val="26"/>
          <w:szCs w:val="26"/>
        </w:rPr>
        <w:t>34</w:t>
      </w:r>
      <w:r w:rsidRPr="005B6887">
        <w:rPr>
          <w:sz w:val="26"/>
          <w:szCs w:val="26"/>
        </w:rPr>
        <w:t xml:space="preserve"> </w:t>
      </w:r>
      <w:r w:rsidR="001615C1" w:rsidRPr="005B6887">
        <w:rPr>
          <w:sz w:val="26"/>
          <w:szCs w:val="26"/>
        </w:rPr>
        <w:t>512</w:t>
      </w:r>
      <w:r w:rsidRPr="005B6887">
        <w:rPr>
          <w:sz w:val="26"/>
          <w:szCs w:val="26"/>
        </w:rPr>
        <w:t xml:space="preserve"> человек).</w:t>
      </w:r>
    </w:p>
    <w:p w:rsidR="000B6D09" w:rsidRPr="005B6887" w:rsidRDefault="000B6D09" w:rsidP="000B6D09">
      <w:pPr>
        <w:tabs>
          <w:tab w:val="left" w:pos="709"/>
        </w:tabs>
        <w:snapToGrid/>
        <w:ind w:firstLine="709"/>
        <w:contextualSpacing/>
        <w:jc w:val="both"/>
        <w:rPr>
          <w:sz w:val="26"/>
          <w:szCs w:val="26"/>
        </w:rPr>
      </w:pPr>
      <w:r w:rsidRPr="005B6887">
        <w:rPr>
          <w:sz w:val="26"/>
          <w:szCs w:val="26"/>
        </w:rPr>
        <w:t xml:space="preserve">- Количество книговыдач </w:t>
      </w:r>
      <w:r w:rsidR="001615C1" w:rsidRPr="005B6887">
        <w:rPr>
          <w:sz w:val="26"/>
          <w:szCs w:val="26"/>
        </w:rPr>
        <w:t>434 557</w:t>
      </w:r>
      <w:r w:rsidRPr="005B6887">
        <w:rPr>
          <w:sz w:val="26"/>
          <w:szCs w:val="26"/>
        </w:rPr>
        <w:t xml:space="preserve"> экземпляр</w:t>
      </w:r>
      <w:r w:rsidR="001615C1" w:rsidRPr="005B6887">
        <w:rPr>
          <w:sz w:val="26"/>
          <w:szCs w:val="26"/>
        </w:rPr>
        <w:t>ов</w:t>
      </w:r>
      <w:r w:rsidRPr="005B6887">
        <w:rPr>
          <w:sz w:val="26"/>
          <w:szCs w:val="26"/>
        </w:rPr>
        <w:t xml:space="preserve"> (</w:t>
      </w:r>
      <w:r w:rsidR="001615C1" w:rsidRPr="005B6887">
        <w:rPr>
          <w:sz w:val="26"/>
          <w:szCs w:val="26"/>
        </w:rPr>
        <w:t>2025 год</w:t>
      </w:r>
      <w:r w:rsidRPr="005B6887">
        <w:rPr>
          <w:sz w:val="26"/>
          <w:szCs w:val="26"/>
        </w:rPr>
        <w:t xml:space="preserve"> – </w:t>
      </w:r>
      <w:r w:rsidR="001615C1" w:rsidRPr="005B6887">
        <w:rPr>
          <w:sz w:val="26"/>
          <w:szCs w:val="26"/>
        </w:rPr>
        <w:t>431 178</w:t>
      </w:r>
      <w:r w:rsidRPr="005B6887">
        <w:rPr>
          <w:sz w:val="26"/>
          <w:szCs w:val="26"/>
        </w:rPr>
        <w:t xml:space="preserve"> экземпляр</w:t>
      </w:r>
      <w:r w:rsidR="001615C1" w:rsidRPr="005B6887">
        <w:rPr>
          <w:sz w:val="26"/>
          <w:szCs w:val="26"/>
        </w:rPr>
        <w:t>ов</w:t>
      </w:r>
      <w:r w:rsidRPr="005B6887">
        <w:rPr>
          <w:sz w:val="26"/>
          <w:szCs w:val="26"/>
        </w:rPr>
        <w:t xml:space="preserve">). </w:t>
      </w:r>
    </w:p>
    <w:p w:rsidR="000B6D09" w:rsidRPr="005B6887" w:rsidRDefault="001615C1" w:rsidP="000B6D09">
      <w:pPr>
        <w:tabs>
          <w:tab w:val="left" w:pos="709"/>
        </w:tabs>
        <w:snapToGrid/>
        <w:ind w:firstLine="709"/>
        <w:contextualSpacing/>
        <w:jc w:val="both"/>
        <w:rPr>
          <w:sz w:val="26"/>
          <w:szCs w:val="26"/>
        </w:rPr>
      </w:pPr>
      <w:r w:rsidRPr="005B6887">
        <w:rPr>
          <w:color w:val="000000" w:themeColor="text1"/>
          <w:sz w:val="26"/>
          <w:szCs w:val="26"/>
        </w:rPr>
        <w:t xml:space="preserve">- Проведено </w:t>
      </w:r>
      <w:r w:rsidR="000B6D09" w:rsidRPr="005B6887">
        <w:rPr>
          <w:color w:val="000000" w:themeColor="text1"/>
          <w:sz w:val="26"/>
          <w:szCs w:val="26"/>
        </w:rPr>
        <w:t>5</w:t>
      </w:r>
      <w:r w:rsidRPr="005B6887">
        <w:rPr>
          <w:color w:val="000000" w:themeColor="text1"/>
          <w:sz w:val="26"/>
          <w:szCs w:val="26"/>
        </w:rPr>
        <w:t>73</w:t>
      </w:r>
      <w:r w:rsidR="000B6D09" w:rsidRPr="005B6887">
        <w:rPr>
          <w:color w:val="000000" w:themeColor="text1"/>
          <w:sz w:val="26"/>
          <w:szCs w:val="26"/>
        </w:rPr>
        <w:t xml:space="preserve"> мероприяти</w:t>
      </w:r>
      <w:r w:rsidR="001D3DD8">
        <w:rPr>
          <w:color w:val="000000" w:themeColor="text1"/>
          <w:sz w:val="26"/>
          <w:szCs w:val="26"/>
        </w:rPr>
        <w:t>я</w:t>
      </w:r>
      <w:r w:rsidR="000B6D09" w:rsidRPr="005B6887">
        <w:rPr>
          <w:color w:val="000000" w:themeColor="text1"/>
          <w:sz w:val="26"/>
          <w:szCs w:val="26"/>
        </w:rPr>
        <w:t xml:space="preserve"> </w:t>
      </w:r>
      <w:r w:rsidR="000B6D09" w:rsidRPr="005B6887">
        <w:rPr>
          <w:sz w:val="26"/>
          <w:szCs w:val="26"/>
        </w:rPr>
        <w:t>(</w:t>
      </w:r>
      <w:r w:rsidRPr="005B6887">
        <w:rPr>
          <w:sz w:val="26"/>
          <w:szCs w:val="26"/>
        </w:rPr>
        <w:t>2025 год</w:t>
      </w:r>
      <w:r w:rsidR="00724653" w:rsidRPr="005B6887">
        <w:rPr>
          <w:sz w:val="26"/>
          <w:szCs w:val="26"/>
        </w:rPr>
        <w:t xml:space="preserve"> </w:t>
      </w:r>
      <w:r w:rsidRPr="005B6887">
        <w:rPr>
          <w:sz w:val="26"/>
          <w:szCs w:val="26"/>
        </w:rPr>
        <w:t>–</w:t>
      </w:r>
      <w:r w:rsidR="00724653" w:rsidRPr="005B6887">
        <w:rPr>
          <w:sz w:val="26"/>
          <w:szCs w:val="26"/>
        </w:rPr>
        <w:t xml:space="preserve"> 433 мероприятия). </w:t>
      </w:r>
      <w:r w:rsidR="000B6D09" w:rsidRPr="005B6887">
        <w:rPr>
          <w:sz w:val="26"/>
          <w:szCs w:val="26"/>
        </w:rPr>
        <w:t xml:space="preserve">Охват аудитории </w:t>
      </w:r>
      <w:r w:rsidR="002D524C" w:rsidRPr="005B6887">
        <w:rPr>
          <w:sz w:val="26"/>
          <w:szCs w:val="26"/>
        </w:rPr>
        <w:t>15 024</w:t>
      </w:r>
      <w:r w:rsidR="000B6D09" w:rsidRPr="005B6887">
        <w:rPr>
          <w:sz w:val="26"/>
          <w:szCs w:val="26"/>
        </w:rPr>
        <w:t xml:space="preserve"> человека (</w:t>
      </w:r>
      <w:r w:rsidR="002D524C" w:rsidRPr="005B6887">
        <w:rPr>
          <w:sz w:val="26"/>
          <w:szCs w:val="26"/>
        </w:rPr>
        <w:t>202</w:t>
      </w:r>
      <w:r w:rsidR="006D6F30" w:rsidRPr="005B6887">
        <w:rPr>
          <w:sz w:val="26"/>
          <w:szCs w:val="26"/>
        </w:rPr>
        <w:t>4</w:t>
      </w:r>
      <w:r w:rsidR="000B6D09" w:rsidRPr="005B6887">
        <w:rPr>
          <w:sz w:val="26"/>
          <w:szCs w:val="26"/>
        </w:rPr>
        <w:t xml:space="preserve"> год – 1</w:t>
      </w:r>
      <w:r w:rsidR="002D524C" w:rsidRPr="005B6887">
        <w:rPr>
          <w:sz w:val="26"/>
          <w:szCs w:val="26"/>
        </w:rPr>
        <w:t>4</w:t>
      </w:r>
      <w:r w:rsidR="000B6D09" w:rsidRPr="005B6887">
        <w:rPr>
          <w:sz w:val="26"/>
          <w:szCs w:val="26"/>
        </w:rPr>
        <w:t xml:space="preserve"> </w:t>
      </w:r>
      <w:r w:rsidR="002D524C" w:rsidRPr="005B6887">
        <w:rPr>
          <w:sz w:val="26"/>
          <w:szCs w:val="26"/>
        </w:rPr>
        <w:t>338</w:t>
      </w:r>
      <w:r w:rsidR="000B6D09" w:rsidRPr="005B6887">
        <w:rPr>
          <w:sz w:val="26"/>
          <w:szCs w:val="26"/>
        </w:rPr>
        <w:t xml:space="preserve"> человек).</w:t>
      </w:r>
    </w:p>
    <w:p w:rsidR="00D50424" w:rsidRPr="005B6887" w:rsidRDefault="00D50424" w:rsidP="000B6D09">
      <w:pPr>
        <w:tabs>
          <w:tab w:val="left" w:pos="709"/>
        </w:tabs>
        <w:snapToGrid/>
        <w:ind w:firstLine="709"/>
        <w:contextualSpacing/>
        <w:jc w:val="both"/>
        <w:rPr>
          <w:color w:val="000000" w:themeColor="text1"/>
          <w:sz w:val="26"/>
          <w:szCs w:val="26"/>
        </w:rPr>
      </w:pPr>
      <w:r w:rsidRPr="005B6887">
        <w:rPr>
          <w:sz w:val="26"/>
          <w:szCs w:val="26"/>
        </w:rPr>
        <w:t xml:space="preserve">- </w:t>
      </w:r>
      <w:r w:rsidRPr="005B6887">
        <w:rPr>
          <w:color w:val="000000" w:themeColor="text1"/>
          <w:sz w:val="26"/>
          <w:szCs w:val="26"/>
        </w:rPr>
        <w:t>Оформлено 117 книжных выстав</w:t>
      </w:r>
      <w:r w:rsidR="00407706" w:rsidRPr="005B6887">
        <w:rPr>
          <w:color w:val="000000" w:themeColor="text1"/>
          <w:sz w:val="26"/>
          <w:szCs w:val="26"/>
        </w:rPr>
        <w:t>ок</w:t>
      </w:r>
      <w:r w:rsidRPr="005B6887">
        <w:rPr>
          <w:color w:val="000000" w:themeColor="text1"/>
          <w:sz w:val="26"/>
          <w:szCs w:val="26"/>
        </w:rPr>
        <w:t>.</w:t>
      </w:r>
    </w:p>
    <w:p w:rsidR="00D50424" w:rsidRPr="005B6887" w:rsidRDefault="00D50424" w:rsidP="00D50424">
      <w:pPr>
        <w:ind w:firstLine="709"/>
        <w:jc w:val="both"/>
        <w:rPr>
          <w:color w:val="000000" w:themeColor="text1"/>
          <w:sz w:val="26"/>
          <w:szCs w:val="26"/>
        </w:rPr>
      </w:pPr>
      <w:r w:rsidRPr="005B6887">
        <w:rPr>
          <w:color w:val="000000" w:themeColor="text1"/>
          <w:sz w:val="26"/>
          <w:szCs w:val="26"/>
        </w:rPr>
        <w:t>В рамках девятой общероссийской акции «Дарите книги с любовью»</w:t>
      </w:r>
      <w:r w:rsidR="001D3DD8">
        <w:rPr>
          <w:color w:val="000000" w:themeColor="text1"/>
          <w:sz w:val="26"/>
          <w:szCs w:val="26"/>
        </w:rPr>
        <w:t xml:space="preserve"> </w:t>
      </w:r>
      <w:r w:rsidRPr="005B6887">
        <w:rPr>
          <w:color w:val="000000" w:themeColor="text1"/>
          <w:sz w:val="26"/>
          <w:szCs w:val="26"/>
        </w:rPr>
        <w:t xml:space="preserve">проведена благотворительная акция «Поделись книгой — подари мечту!». Книги, собранные читателями библиотек, переданы в </w:t>
      </w:r>
      <w:proofErr w:type="spellStart"/>
      <w:r w:rsidRPr="005B6887">
        <w:rPr>
          <w:color w:val="000000" w:themeColor="text1"/>
          <w:sz w:val="26"/>
          <w:szCs w:val="26"/>
        </w:rPr>
        <w:t>Пыть-Яхскую</w:t>
      </w:r>
      <w:proofErr w:type="spellEnd"/>
      <w:r w:rsidRPr="005B6887">
        <w:rPr>
          <w:color w:val="000000" w:themeColor="text1"/>
          <w:sz w:val="26"/>
          <w:szCs w:val="26"/>
        </w:rPr>
        <w:t xml:space="preserve"> окружную клиническую больницу.</w:t>
      </w:r>
    </w:p>
    <w:p w:rsidR="000B6D09" w:rsidRPr="005B6887" w:rsidRDefault="000B6D09" w:rsidP="000B6D09">
      <w:pPr>
        <w:tabs>
          <w:tab w:val="left" w:pos="709"/>
        </w:tabs>
        <w:snapToGrid/>
        <w:ind w:firstLine="709"/>
        <w:contextualSpacing/>
        <w:jc w:val="both"/>
        <w:rPr>
          <w:sz w:val="26"/>
          <w:szCs w:val="26"/>
        </w:rPr>
      </w:pPr>
      <w:r w:rsidRPr="005B6887">
        <w:rPr>
          <w:sz w:val="26"/>
          <w:szCs w:val="26"/>
        </w:rPr>
        <w:t>Краеведческим музеем пр</w:t>
      </w:r>
      <w:r w:rsidR="001D3DD8">
        <w:rPr>
          <w:sz w:val="26"/>
          <w:szCs w:val="26"/>
        </w:rPr>
        <w:t>о</w:t>
      </w:r>
      <w:r w:rsidRPr="005B6887">
        <w:rPr>
          <w:sz w:val="26"/>
          <w:szCs w:val="26"/>
        </w:rPr>
        <w:t xml:space="preserve">водятся мероприятия, направленные на сохранение и развитие культуры коренных малочисленных народов Севера, эстетическое воспитание, пропаганду здорового образа жизни, патриотическое воспитание, экологическое просвещение. </w:t>
      </w:r>
    </w:p>
    <w:p w:rsidR="000B6D09" w:rsidRPr="005B6887" w:rsidRDefault="000B6D09" w:rsidP="000B6D09">
      <w:pPr>
        <w:tabs>
          <w:tab w:val="left" w:pos="709"/>
        </w:tabs>
        <w:snapToGrid/>
        <w:ind w:firstLine="709"/>
        <w:contextualSpacing/>
        <w:jc w:val="both"/>
        <w:rPr>
          <w:color w:val="000000" w:themeColor="text1"/>
          <w:sz w:val="26"/>
          <w:szCs w:val="26"/>
        </w:rPr>
      </w:pPr>
      <w:r w:rsidRPr="005B6887">
        <w:rPr>
          <w:color w:val="000000" w:themeColor="text1"/>
          <w:sz w:val="26"/>
          <w:szCs w:val="26"/>
        </w:rPr>
        <w:t>За 2025 год:</w:t>
      </w:r>
    </w:p>
    <w:p w:rsidR="000B6D09" w:rsidRPr="005B6887" w:rsidRDefault="000B6D09" w:rsidP="000B6D09">
      <w:pPr>
        <w:tabs>
          <w:tab w:val="left" w:pos="709"/>
        </w:tabs>
        <w:snapToGrid/>
        <w:ind w:firstLine="709"/>
        <w:contextualSpacing/>
        <w:jc w:val="both"/>
        <w:rPr>
          <w:color w:val="000000" w:themeColor="text1"/>
          <w:sz w:val="26"/>
          <w:szCs w:val="26"/>
        </w:rPr>
      </w:pPr>
      <w:r w:rsidRPr="005B6887">
        <w:rPr>
          <w:color w:val="000000" w:themeColor="text1"/>
          <w:sz w:val="26"/>
          <w:szCs w:val="26"/>
        </w:rPr>
        <w:t>- Коли</w:t>
      </w:r>
      <w:r w:rsidR="002D524C" w:rsidRPr="005B6887">
        <w:rPr>
          <w:color w:val="000000" w:themeColor="text1"/>
          <w:sz w:val="26"/>
          <w:szCs w:val="26"/>
        </w:rPr>
        <w:t>чество проведенных мероприятий –</w:t>
      </w:r>
      <w:r w:rsidRPr="005B6887">
        <w:rPr>
          <w:color w:val="000000" w:themeColor="text1"/>
          <w:sz w:val="26"/>
          <w:szCs w:val="26"/>
        </w:rPr>
        <w:t xml:space="preserve"> </w:t>
      </w:r>
      <w:r w:rsidR="002D524C" w:rsidRPr="005B6887">
        <w:rPr>
          <w:color w:val="000000" w:themeColor="text1"/>
          <w:sz w:val="26"/>
          <w:szCs w:val="26"/>
        </w:rPr>
        <w:t>915</w:t>
      </w:r>
      <w:r w:rsidRPr="005B6887">
        <w:rPr>
          <w:color w:val="000000" w:themeColor="text1"/>
          <w:sz w:val="26"/>
          <w:szCs w:val="26"/>
        </w:rPr>
        <w:t xml:space="preserve"> (</w:t>
      </w:r>
      <w:r w:rsidR="002D524C" w:rsidRPr="005B6887">
        <w:rPr>
          <w:color w:val="000000" w:themeColor="text1"/>
          <w:sz w:val="26"/>
          <w:szCs w:val="26"/>
        </w:rPr>
        <w:t>202</w:t>
      </w:r>
      <w:r w:rsidR="006D6F30" w:rsidRPr="005B6887">
        <w:rPr>
          <w:color w:val="000000" w:themeColor="text1"/>
          <w:sz w:val="26"/>
          <w:szCs w:val="26"/>
        </w:rPr>
        <w:t>4</w:t>
      </w:r>
      <w:r w:rsidR="002D524C" w:rsidRPr="005B6887">
        <w:rPr>
          <w:color w:val="000000" w:themeColor="text1"/>
          <w:sz w:val="26"/>
          <w:szCs w:val="26"/>
        </w:rPr>
        <w:t xml:space="preserve"> год</w:t>
      </w:r>
      <w:r w:rsidRPr="005B6887">
        <w:rPr>
          <w:color w:val="000000" w:themeColor="text1"/>
          <w:sz w:val="26"/>
          <w:szCs w:val="26"/>
        </w:rPr>
        <w:t xml:space="preserve"> – </w:t>
      </w:r>
      <w:r w:rsidR="002D524C" w:rsidRPr="005B6887">
        <w:rPr>
          <w:color w:val="000000" w:themeColor="text1"/>
          <w:sz w:val="26"/>
          <w:szCs w:val="26"/>
        </w:rPr>
        <w:t>964</w:t>
      </w:r>
      <w:r w:rsidRPr="005B6887">
        <w:rPr>
          <w:color w:val="000000" w:themeColor="text1"/>
          <w:sz w:val="26"/>
          <w:szCs w:val="26"/>
        </w:rPr>
        <w:t xml:space="preserve"> мероприятия);</w:t>
      </w:r>
    </w:p>
    <w:p w:rsidR="000B6D09" w:rsidRPr="005B6887" w:rsidRDefault="000B6D09" w:rsidP="000B6D09">
      <w:pPr>
        <w:tabs>
          <w:tab w:val="left" w:pos="709"/>
        </w:tabs>
        <w:snapToGrid/>
        <w:ind w:firstLine="709"/>
        <w:contextualSpacing/>
        <w:jc w:val="both"/>
        <w:rPr>
          <w:color w:val="000000" w:themeColor="text1"/>
          <w:sz w:val="26"/>
          <w:szCs w:val="26"/>
        </w:rPr>
      </w:pPr>
      <w:r w:rsidRPr="005B6887">
        <w:rPr>
          <w:color w:val="000000" w:themeColor="text1"/>
          <w:sz w:val="26"/>
          <w:szCs w:val="26"/>
        </w:rPr>
        <w:t xml:space="preserve">- </w:t>
      </w:r>
      <w:r w:rsidRPr="005B6887">
        <w:rPr>
          <w:sz w:val="26"/>
          <w:szCs w:val="26"/>
        </w:rPr>
        <w:t>Количество</w:t>
      </w:r>
      <w:r w:rsidRPr="005B6887">
        <w:rPr>
          <w:color w:val="000000" w:themeColor="text1"/>
          <w:sz w:val="26"/>
          <w:szCs w:val="26"/>
        </w:rPr>
        <w:t xml:space="preserve"> посещений музея </w:t>
      </w:r>
      <w:r w:rsidR="002D524C" w:rsidRPr="005B6887">
        <w:rPr>
          <w:color w:val="000000" w:themeColor="text1"/>
          <w:sz w:val="26"/>
          <w:szCs w:val="26"/>
        </w:rPr>
        <w:t>– 13 511</w:t>
      </w:r>
      <w:r w:rsidRPr="005B6887">
        <w:rPr>
          <w:color w:val="000000" w:themeColor="text1"/>
          <w:sz w:val="26"/>
          <w:szCs w:val="26"/>
        </w:rPr>
        <w:t xml:space="preserve"> (</w:t>
      </w:r>
      <w:r w:rsidR="002D524C" w:rsidRPr="005B6887">
        <w:rPr>
          <w:color w:val="000000" w:themeColor="text1"/>
          <w:sz w:val="26"/>
          <w:szCs w:val="26"/>
        </w:rPr>
        <w:t>202</w:t>
      </w:r>
      <w:r w:rsidR="006D6F30" w:rsidRPr="005B6887">
        <w:rPr>
          <w:color w:val="000000" w:themeColor="text1"/>
          <w:sz w:val="26"/>
          <w:szCs w:val="26"/>
        </w:rPr>
        <w:t>4</w:t>
      </w:r>
      <w:r w:rsidR="002D524C" w:rsidRPr="005B6887">
        <w:rPr>
          <w:color w:val="000000" w:themeColor="text1"/>
          <w:sz w:val="26"/>
          <w:szCs w:val="26"/>
        </w:rPr>
        <w:t xml:space="preserve"> год – 10 000).</w:t>
      </w:r>
    </w:p>
    <w:p w:rsidR="002D524C" w:rsidRPr="005B6887" w:rsidRDefault="000B6D09" w:rsidP="00013BC3">
      <w:pPr>
        <w:tabs>
          <w:tab w:val="left" w:pos="709"/>
        </w:tabs>
        <w:snapToGrid/>
        <w:ind w:firstLine="709"/>
        <w:contextualSpacing/>
        <w:jc w:val="both"/>
        <w:rPr>
          <w:color w:val="000000" w:themeColor="text1"/>
          <w:sz w:val="26"/>
          <w:szCs w:val="26"/>
        </w:rPr>
      </w:pPr>
      <w:r w:rsidRPr="005B6887">
        <w:rPr>
          <w:color w:val="000000" w:themeColor="text1"/>
          <w:sz w:val="26"/>
          <w:szCs w:val="26"/>
        </w:rPr>
        <w:t xml:space="preserve">Число обращений к цифровым ресурсам библиотеки и музея по данным счетчика «Цифровая культура» (ЕИПСК): </w:t>
      </w:r>
      <w:r w:rsidR="002D524C" w:rsidRPr="005B6887">
        <w:rPr>
          <w:color w:val="000000" w:themeColor="text1"/>
          <w:sz w:val="26"/>
          <w:szCs w:val="26"/>
        </w:rPr>
        <w:t>14 487</w:t>
      </w:r>
      <w:r w:rsidRPr="005B6887">
        <w:rPr>
          <w:color w:val="000000" w:themeColor="text1"/>
          <w:sz w:val="26"/>
          <w:szCs w:val="26"/>
        </w:rPr>
        <w:t xml:space="preserve"> визитов.</w:t>
      </w:r>
    </w:p>
    <w:p w:rsidR="002D524C" w:rsidRPr="005B6887" w:rsidRDefault="002D524C" w:rsidP="002D524C">
      <w:pPr>
        <w:ind w:firstLine="709"/>
        <w:jc w:val="both"/>
        <w:rPr>
          <w:color w:val="000000" w:themeColor="text1"/>
          <w:sz w:val="26"/>
          <w:szCs w:val="26"/>
        </w:rPr>
      </w:pPr>
      <w:r w:rsidRPr="005B6887">
        <w:rPr>
          <w:color w:val="000000" w:themeColor="text1"/>
          <w:sz w:val="26"/>
          <w:szCs w:val="26"/>
        </w:rPr>
        <w:t>В течение 2025 года продолжалась работа по формированию цифровой грамотности населения. Факультатив «IT-техно</w:t>
      </w:r>
      <w:r w:rsidR="001D3DD8">
        <w:rPr>
          <w:color w:val="000000" w:themeColor="text1"/>
          <w:sz w:val="26"/>
          <w:szCs w:val="26"/>
        </w:rPr>
        <w:t>логии в жизни» посетило 885 человек.</w:t>
      </w:r>
    </w:p>
    <w:p w:rsidR="000B6D09" w:rsidRPr="005B6887" w:rsidRDefault="000B6D09" w:rsidP="00013BC3">
      <w:pPr>
        <w:tabs>
          <w:tab w:val="left" w:pos="709"/>
        </w:tabs>
        <w:snapToGrid/>
        <w:ind w:firstLine="709"/>
        <w:contextualSpacing/>
        <w:jc w:val="both"/>
        <w:rPr>
          <w:sz w:val="26"/>
          <w:szCs w:val="26"/>
        </w:rPr>
      </w:pPr>
      <w:r w:rsidRPr="005B6887">
        <w:rPr>
          <w:color w:val="000000" w:themeColor="text1"/>
          <w:sz w:val="26"/>
          <w:szCs w:val="26"/>
        </w:rPr>
        <w:t xml:space="preserve">В музее функционируют </w:t>
      </w:r>
      <w:r w:rsidR="00D50424" w:rsidRPr="005B6887">
        <w:rPr>
          <w:color w:val="000000" w:themeColor="text1"/>
          <w:sz w:val="26"/>
          <w:szCs w:val="26"/>
        </w:rPr>
        <w:t xml:space="preserve">как </w:t>
      </w:r>
      <w:r w:rsidRPr="005B6887">
        <w:rPr>
          <w:color w:val="000000" w:themeColor="text1"/>
          <w:sz w:val="26"/>
          <w:szCs w:val="26"/>
        </w:rPr>
        <w:t>постоянные экс</w:t>
      </w:r>
      <w:r w:rsidR="00D50424" w:rsidRPr="005B6887">
        <w:rPr>
          <w:color w:val="000000" w:themeColor="text1"/>
          <w:sz w:val="26"/>
          <w:szCs w:val="26"/>
        </w:rPr>
        <w:t xml:space="preserve">позиции: </w:t>
      </w:r>
      <w:r w:rsidRPr="005B6887">
        <w:rPr>
          <w:sz w:val="26"/>
          <w:szCs w:val="26"/>
        </w:rPr>
        <w:t xml:space="preserve">«От истоков </w:t>
      </w:r>
      <w:r w:rsidR="00D50424" w:rsidRPr="005B6887">
        <w:rPr>
          <w:sz w:val="26"/>
          <w:szCs w:val="26"/>
        </w:rPr>
        <w:br/>
      </w:r>
      <w:r w:rsidRPr="005B6887">
        <w:rPr>
          <w:sz w:val="26"/>
          <w:szCs w:val="26"/>
        </w:rPr>
        <w:t>к современности», «</w:t>
      </w:r>
      <w:proofErr w:type="spellStart"/>
      <w:r w:rsidRPr="005B6887">
        <w:rPr>
          <w:sz w:val="26"/>
          <w:szCs w:val="26"/>
        </w:rPr>
        <w:t>ТехноВинтаж</w:t>
      </w:r>
      <w:proofErr w:type="spellEnd"/>
      <w:r w:rsidRPr="005B6887">
        <w:rPr>
          <w:sz w:val="26"/>
          <w:szCs w:val="26"/>
        </w:rPr>
        <w:t xml:space="preserve">», «Жизнь в гармонии с природой» </w:t>
      </w:r>
      <w:r w:rsidR="00D50424" w:rsidRPr="005B6887">
        <w:rPr>
          <w:sz w:val="26"/>
          <w:szCs w:val="26"/>
        </w:rPr>
        <w:br/>
      </w:r>
      <w:r w:rsidRPr="005B6887">
        <w:rPr>
          <w:sz w:val="26"/>
          <w:szCs w:val="26"/>
        </w:rPr>
        <w:t>и «Традицион</w:t>
      </w:r>
      <w:r w:rsidR="00D50424" w:rsidRPr="005B6887">
        <w:rPr>
          <w:sz w:val="26"/>
          <w:szCs w:val="26"/>
        </w:rPr>
        <w:t>ные населенные пункты региона», так и временные: «Белая земля», «Забыть нельзя, вернуть их невозможно», «Человек-природа», «Этнографическое наследие», «</w:t>
      </w:r>
      <w:proofErr w:type="spellStart"/>
      <w:r w:rsidR="00D50424" w:rsidRPr="005B6887">
        <w:rPr>
          <w:sz w:val="26"/>
          <w:szCs w:val="26"/>
        </w:rPr>
        <w:t>Вурни</w:t>
      </w:r>
      <w:proofErr w:type="spellEnd"/>
      <w:r w:rsidR="00D50424" w:rsidRPr="005B6887">
        <w:rPr>
          <w:sz w:val="26"/>
          <w:szCs w:val="26"/>
        </w:rPr>
        <w:t xml:space="preserve"> </w:t>
      </w:r>
      <w:proofErr w:type="spellStart"/>
      <w:r w:rsidR="00D50424" w:rsidRPr="005B6887">
        <w:rPr>
          <w:sz w:val="26"/>
          <w:szCs w:val="26"/>
        </w:rPr>
        <w:t>хатл</w:t>
      </w:r>
      <w:proofErr w:type="spellEnd"/>
      <w:r w:rsidR="00D50424" w:rsidRPr="005B6887">
        <w:rPr>
          <w:sz w:val="26"/>
          <w:szCs w:val="26"/>
        </w:rPr>
        <w:t xml:space="preserve">», «Помнить сердце велит», «Ландшафты и легенды», «О чем рассказала река», </w:t>
      </w:r>
      <w:r w:rsidR="00013BC3" w:rsidRPr="005B6887">
        <w:rPr>
          <w:sz w:val="26"/>
          <w:szCs w:val="26"/>
        </w:rPr>
        <w:t>«День рождения</w:t>
      </w:r>
      <w:r w:rsidR="00407706" w:rsidRPr="005B6887">
        <w:rPr>
          <w:sz w:val="26"/>
          <w:szCs w:val="26"/>
        </w:rPr>
        <w:t xml:space="preserve"> печатной машинки», «Символы единства: история нашего флага», «Город, где мы живем: воспоминания и мечты», «Макросъемка нефти», «Деньги сквозь века», </w:t>
      </w:r>
      <w:r w:rsidR="00F47052" w:rsidRPr="005B6887">
        <w:rPr>
          <w:sz w:val="26"/>
          <w:szCs w:val="26"/>
        </w:rPr>
        <w:t>««Блокадный город</w:t>
      </w:r>
      <w:r w:rsidR="00013BC3" w:rsidRPr="005B6887">
        <w:rPr>
          <w:sz w:val="26"/>
          <w:szCs w:val="26"/>
        </w:rPr>
        <w:t>»</w:t>
      </w:r>
      <w:r w:rsidR="00F47052" w:rsidRPr="005B6887">
        <w:rPr>
          <w:sz w:val="26"/>
          <w:szCs w:val="26"/>
        </w:rPr>
        <w:t>.</w:t>
      </w:r>
    </w:p>
    <w:p w:rsidR="000B6D09" w:rsidRPr="005B6887" w:rsidRDefault="000B6D09" w:rsidP="000B6D09">
      <w:pPr>
        <w:ind w:firstLine="709"/>
        <w:jc w:val="both"/>
        <w:rPr>
          <w:sz w:val="26"/>
          <w:szCs w:val="26"/>
        </w:rPr>
      </w:pPr>
      <w:r w:rsidRPr="005B6887">
        <w:rPr>
          <w:sz w:val="26"/>
          <w:szCs w:val="26"/>
        </w:rPr>
        <w:t xml:space="preserve">Парк культуры и отдыха «Северное сияние» предоставляет услуги по </w:t>
      </w:r>
      <w:r w:rsidR="001D3DD8">
        <w:rPr>
          <w:sz w:val="26"/>
          <w:szCs w:val="26"/>
        </w:rPr>
        <w:t>н</w:t>
      </w:r>
      <w:r w:rsidRPr="005B6887">
        <w:rPr>
          <w:sz w:val="26"/>
          <w:szCs w:val="26"/>
        </w:rPr>
        <w:t>аправлениям: организация соревнований, мероприятий, прокат беседок, прокат спортивного инвентаря, прокат аттракционов, услуги спецтехники, услуги инструктора.</w:t>
      </w:r>
    </w:p>
    <w:p w:rsidR="000B6D09" w:rsidRPr="005B6887" w:rsidRDefault="000B6D09" w:rsidP="000B6D09">
      <w:pPr>
        <w:tabs>
          <w:tab w:val="left" w:pos="993"/>
        </w:tabs>
        <w:ind w:firstLine="709"/>
        <w:jc w:val="both"/>
        <w:rPr>
          <w:sz w:val="24"/>
          <w:szCs w:val="24"/>
        </w:rPr>
      </w:pPr>
      <w:r w:rsidRPr="005B6887">
        <w:rPr>
          <w:sz w:val="26"/>
          <w:szCs w:val="26"/>
        </w:rPr>
        <w:t>По итогам 2025 года посещение парка составило 1</w:t>
      </w:r>
      <w:r w:rsidR="002D524C" w:rsidRPr="005B6887">
        <w:rPr>
          <w:sz w:val="26"/>
          <w:szCs w:val="26"/>
        </w:rPr>
        <w:t>3 652</w:t>
      </w:r>
      <w:r w:rsidRPr="005B6887">
        <w:rPr>
          <w:sz w:val="26"/>
          <w:szCs w:val="26"/>
        </w:rPr>
        <w:t xml:space="preserve"> человек</w:t>
      </w:r>
      <w:r w:rsidR="002D524C" w:rsidRPr="005B6887">
        <w:rPr>
          <w:sz w:val="26"/>
          <w:szCs w:val="26"/>
        </w:rPr>
        <w:t>а</w:t>
      </w:r>
      <w:r w:rsidRPr="005B6887">
        <w:rPr>
          <w:sz w:val="26"/>
          <w:szCs w:val="26"/>
        </w:rPr>
        <w:t>. Проведено 2</w:t>
      </w:r>
      <w:r w:rsidR="002D524C" w:rsidRPr="005B6887">
        <w:rPr>
          <w:sz w:val="26"/>
          <w:szCs w:val="26"/>
        </w:rPr>
        <w:t>9</w:t>
      </w:r>
      <w:r w:rsidRPr="005B6887">
        <w:rPr>
          <w:sz w:val="26"/>
          <w:szCs w:val="26"/>
        </w:rPr>
        <w:t xml:space="preserve"> мероприятий:</w:t>
      </w:r>
      <w:r w:rsidR="00131623" w:rsidRPr="005B6887">
        <w:rPr>
          <w:sz w:val="26"/>
          <w:szCs w:val="26"/>
        </w:rPr>
        <w:t xml:space="preserve"> </w:t>
      </w:r>
      <w:r w:rsidRPr="005B6887">
        <w:rPr>
          <w:sz w:val="26"/>
          <w:szCs w:val="26"/>
        </w:rPr>
        <w:t>мероприятие для детей</w:t>
      </w:r>
      <w:r w:rsidR="00131623" w:rsidRPr="005B6887">
        <w:rPr>
          <w:sz w:val="26"/>
          <w:szCs w:val="26"/>
        </w:rPr>
        <w:t>,</w:t>
      </w:r>
      <w:r w:rsidRPr="005B6887">
        <w:rPr>
          <w:sz w:val="26"/>
          <w:szCs w:val="26"/>
        </w:rPr>
        <w:t xml:space="preserve"> оставшихся без попечения родителей; «Проводы зимы»; </w:t>
      </w:r>
      <w:proofErr w:type="spellStart"/>
      <w:r w:rsidRPr="005B6887">
        <w:rPr>
          <w:sz w:val="26"/>
          <w:szCs w:val="26"/>
        </w:rPr>
        <w:t>Квиз</w:t>
      </w:r>
      <w:proofErr w:type="spellEnd"/>
      <w:r w:rsidRPr="005B6887">
        <w:rPr>
          <w:sz w:val="26"/>
          <w:szCs w:val="26"/>
        </w:rPr>
        <w:t xml:space="preserve"> игра «Классная </w:t>
      </w:r>
      <w:proofErr w:type="spellStart"/>
      <w:r w:rsidRPr="005B6887">
        <w:rPr>
          <w:sz w:val="26"/>
          <w:szCs w:val="26"/>
        </w:rPr>
        <w:t>мозгобойня</w:t>
      </w:r>
      <w:proofErr w:type="spellEnd"/>
      <w:r w:rsidRPr="005B6887">
        <w:rPr>
          <w:sz w:val="26"/>
          <w:szCs w:val="26"/>
        </w:rPr>
        <w:t>»;</w:t>
      </w:r>
      <w:r w:rsidR="00131623" w:rsidRPr="005B6887">
        <w:rPr>
          <w:sz w:val="26"/>
          <w:szCs w:val="26"/>
        </w:rPr>
        <w:t xml:space="preserve"> </w:t>
      </w:r>
      <w:r w:rsidRPr="005B6887">
        <w:rPr>
          <w:sz w:val="26"/>
          <w:szCs w:val="26"/>
        </w:rPr>
        <w:t>«День космонавтики»; «Единым духом мы сильны»; «Весенний парад развлечений»;</w:t>
      </w:r>
      <w:r w:rsidR="00131623" w:rsidRPr="005B6887">
        <w:rPr>
          <w:sz w:val="26"/>
          <w:szCs w:val="26"/>
        </w:rPr>
        <w:t xml:space="preserve"> </w:t>
      </w:r>
      <w:r w:rsidRPr="005B6887">
        <w:rPr>
          <w:sz w:val="26"/>
          <w:szCs w:val="26"/>
        </w:rPr>
        <w:t>«Дискотека под зонтиками»; «День защиты детей» (ООО РН-</w:t>
      </w:r>
      <w:proofErr w:type="spellStart"/>
      <w:r w:rsidRPr="005B6887">
        <w:rPr>
          <w:sz w:val="26"/>
          <w:szCs w:val="26"/>
        </w:rPr>
        <w:t>Юганскнефтегаз</w:t>
      </w:r>
      <w:proofErr w:type="spellEnd"/>
      <w:r w:rsidRPr="005B6887">
        <w:rPr>
          <w:sz w:val="26"/>
          <w:szCs w:val="26"/>
        </w:rPr>
        <w:t>»);</w:t>
      </w:r>
      <w:r w:rsidR="00131623" w:rsidRPr="005B6887">
        <w:rPr>
          <w:sz w:val="26"/>
          <w:szCs w:val="26"/>
        </w:rPr>
        <w:t xml:space="preserve"> </w:t>
      </w:r>
      <w:r w:rsidRPr="005B6887">
        <w:rPr>
          <w:sz w:val="26"/>
          <w:szCs w:val="26"/>
        </w:rPr>
        <w:t>открытие летнего лагеря МБОУ СОШ №5;</w:t>
      </w:r>
      <w:r w:rsidR="00131623" w:rsidRPr="005B6887">
        <w:rPr>
          <w:sz w:val="26"/>
          <w:szCs w:val="26"/>
        </w:rPr>
        <w:t xml:space="preserve"> мероприятие</w:t>
      </w:r>
      <w:r w:rsidRPr="005B6887">
        <w:rPr>
          <w:sz w:val="26"/>
          <w:szCs w:val="26"/>
        </w:rPr>
        <w:t xml:space="preserve"> для семей из числа участников СВО (Филиал ГФПУСВО «Защитники отечества» по ХМАО-Югре); </w:t>
      </w:r>
      <w:r w:rsidR="00131623" w:rsidRPr="005B6887">
        <w:rPr>
          <w:sz w:val="26"/>
          <w:szCs w:val="26"/>
        </w:rPr>
        <w:t>п</w:t>
      </w:r>
      <w:r w:rsidRPr="005B6887">
        <w:rPr>
          <w:sz w:val="26"/>
          <w:szCs w:val="26"/>
        </w:rPr>
        <w:t>роведение праздничных мероприятий, посвящённых государственному празднику Д</w:t>
      </w:r>
      <w:r w:rsidR="001D3DD8">
        <w:rPr>
          <w:sz w:val="26"/>
          <w:szCs w:val="26"/>
        </w:rPr>
        <w:t>ень</w:t>
      </w:r>
      <w:r w:rsidRPr="005B6887">
        <w:rPr>
          <w:sz w:val="26"/>
          <w:szCs w:val="26"/>
        </w:rPr>
        <w:t xml:space="preserve"> Рос</w:t>
      </w:r>
      <w:r w:rsidR="00F47052" w:rsidRPr="005B6887">
        <w:rPr>
          <w:sz w:val="26"/>
          <w:szCs w:val="26"/>
        </w:rPr>
        <w:t>сии;</w:t>
      </w:r>
      <w:r w:rsidRPr="005B6887">
        <w:rPr>
          <w:sz w:val="26"/>
          <w:szCs w:val="26"/>
        </w:rPr>
        <w:t xml:space="preserve"> фестиваль военно-патриотич</w:t>
      </w:r>
      <w:r w:rsidR="00131623" w:rsidRPr="005B6887">
        <w:rPr>
          <w:sz w:val="26"/>
          <w:szCs w:val="26"/>
        </w:rPr>
        <w:t xml:space="preserve">еской песни «Связь поколений»; </w:t>
      </w:r>
      <w:r w:rsidRPr="005B6887">
        <w:rPr>
          <w:sz w:val="26"/>
          <w:szCs w:val="26"/>
        </w:rPr>
        <w:t>мероприятие для детей, посещающих площадку кратковременного пребывания «Остров сокровищ»;</w:t>
      </w:r>
      <w:r w:rsidR="00F47052" w:rsidRPr="005B6887">
        <w:rPr>
          <w:sz w:val="26"/>
          <w:szCs w:val="26"/>
        </w:rPr>
        <w:t xml:space="preserve"> «Нескучный ФЕСТ»;</w:t>
      </w:r>
      <w:r w:rsidR="00131623" w:rsidRPr="005B6887">
        <w:rPr>
          <w:sz w:val="26"/>
          <w:szCs w:val="26"/>
        </w:rPr>
        <w:t xml:space="preserve"> </w:t>
      </w:r>
      <w:r w:rsidRPr="005B6887">
        <w:rPr>
          <w:sz w:val="26"/>
          <w:szCs w:val="26"/>
        </w:rPr>
        <w:t>мероприятие для детей, посещающих площадку кратковременного пребывания «Юные Витязи»;</w:t>
      </w:r>
      <w:r w:rsidR="00131623" w:rsidRPr="005B6887">
        <w:rPr>
          <w:sz w:val="26"/>
          <w:szCs w:val="26"/>
        </w:rPr>
        <w:t xml:space="preserve"> </w:t>
      </w:r>
      <w:r w:rsidRPr="005B6887">
        <w:rPr>
          <w:sz w:val="26"/>
          <w:szCs w:val="26"/>
        </w:rPr>
        <w:t>«День воздушно-десантных войск Российской Федерации»; «Золотые хиты 80-х,90-х, 2000-х»;</w:t>
      </w:r>
      <w:r w:rsidR="00131623" w:rsidRPr="005B6887">
        <w:rPr>
          <w:sz w:val="26"/>
          <w:szCs w:val="26"/>
        </w:rPr>
        <w:t xml:space="preserve"> </w:t>
      </w:r>
      <w:r w:rsidRPr="005B6887">
        <w:rPr>
          <w:sz w:val="26"/>
          <w:szCs w:val="26"/>
        </w:rPr>
        <w:t>«Мир детства – мир чудес»;</w:t>
      </w:r>
      <w:r w:rsidR="00131623" w:rsidRPr="005B6887">
        <w:rPr>
          <w:sz w:val="26"/>
          <w:szCs w:val="26"/>
        </w:rPr>
        <w:t xml:space="preserve"> </w:t>
      </w:r>
      <w:r w:rsidRPr="005B6887">
        <w:rPr>
          <w:sz w:val="26"/>
          <w:szCs w:val="26"/>
        </w:rPr>
        <w:t>оказание содействия в проведении туристического похода для школьников</w:t>
      </w:r>
      <w:r w:rsidR="006D6F30" w:rsidRPr="005B6887">
        <w:rPr>
          <w:sz w:val="26"/>
          <w:szCs w:val="26"/>
        </w:rPr>
        <w:t xml:space="preserve">; «Разноцветная осень»; культурно-спортивное мероприятие «Русский двор»; </w:t>
      </w:r>
      <w:r w:rsidR="006D6F30" w:rsidRPr="005B6887">
        <w:rPr>
          <w:bCs/>
          <w:sz w:val="26"/>
          <w:szCs w:val="26"/>
        </w:rPr>
        <w:t xml:space="preserve">«Сказочное путешествие </w:t>
      </w:r>
      <w:proofErr w:type="spellStart"/>
      <w:r w:rsidR="006D6F30" w:rsidRPr="005B6887">
        <w:rPr>
          <w:bCs/>
          <w:sz w:val="26"/>
          <w:szCs w:val="26"/>
        </w:rPr>
        <w:t>ДедМОРОZко</w:t>
      </w:r>
      <w:proofErr w:type="spellEnd"/>
      <w:r w:rsidR="006D6F30" w:rsidRPr="005B6887">
        <w:rPr>
          <w:bCs/>
          <w:sz w:val="26"/>
          <w:szCs w:val="26"/>
        </w:rPr>
        <w:t xml:space="preserve"> и его друзей»</w:t>
      </w:r>
      <w:r w:rsidRPr="005B6887">
        <w:rPr>
          <w:sz w:val="26"/>
          <w:szCs w:val="26"/>
        </w:rPr>
        <w:t>.</w:t>
      </w:r>
    </w:p>
    <w:p w:rsidR="000B6D09" w:rsidRPr="005B6887" w:rsidRDefault="000B6D09" w:rsidP="000B6D09">
      <w:pPr>
        <w:pStyle w:val="af2"/>
        <w:ind w:firstLine="709"/>
        <w:jc w:val="both"/>
        <w:textAlignment w:val="baseline"/>
        <w:rPr>
          <w:sz w:val="26"/>
          <w:szCs w:val="26"/>
        </w:rPr>
      </w:pPr>
      <w:r w:rsidRPr="005B6887">
        <w:rPr>
          <w:sz w:val="26"/>
          <w:szCs w:val="26"/>
        </w:rPr>
        <w:t xml:space="preserve">Воспитанниками ЗВПЦ «Витязь» являются 78 человек. За 2025 год проведено </w:t>
      </w:r>
      <w:r w:rsidR="006D6F30" w:rsidRPr="005B6887">
        <w:rPr>
          <w:sz w:val="26"/>
          <w:szCs w:val="26"/>
        </w:rPr>
        <w:t>41</w:t>
      </w:r>
      <w:r w:rsidRPr="005B6887">
        <w:rPr>
          <w:sz w:val="26"/>
          <w:szCs w:val="26"/>
        </w:rPr>
        <w:t xml:space="preserve"> мероприяти</w:t>
      </w:r>
      <w:r w:rsidR="006D6F30" w:rsidRPr="005B6887">
        <w:rPr>
          <w:sz w:val="26"/>
          <w:szCs w:val="26"/>
        </w:rPr>
        <w:t>е</w:t>
      </w:r>
      <w:r w:rsidRPr="005B6887">
        <w:rPr>
          <w:sz w:val="26"/>
          <w:szCs w:val="26"/>
        </w:rPr>
        <w:t xml:space="preserve"> с охватом аудитории – 1 </w:t>
      </w:r>
      <w:r w:rsidR="006D6F30" w:rsidRPr="005B6887">
        <w:rPr>
          <w:sz w:val="26"/>
          <w:szCs w:val="26"/>
        </w:rPr>
        <w:t>574</w:t>
      </w:r>
      <w:r w:rsidRPr="005B6887">
        <w:rPr>
          <w:sz w:val="26"/>
          <w:szCs w:val="26"/>
        </w:rPr>
        <w:t xml:space="preserve"> человек</w:t>
      </w:r>
      <w:r w:rsidR="006D6F30" w:rsidRPr="005B6887">
        <w:rPr>
          <w:sz w:val="26"/>
          <w:szCs w:val="26"/>
        </w:rPr>
        <w:t>а</w:t>
      </w:r>
      <w:r w:rsidRPr="005B6887">
        <w:rPr>
          <w:sz w:val="26"/>
          <w:szCs w:val="26"/>
        </w:rPr>
        <w:t>:</w:t>
      </w:r>
    </w:p>
    <w:p w:rsidR="000B6D09" w:rsidRPr="005B6887" w:rsidRDefault="000B6D09" w:rsidP="000B6D09">
      <w:pPr>
        <w:pStyle w:val="af2"/>
        <w:ind w:firstLine="709"/>
        <w:jc w:val="both"/>
        <w:textAlignment w:val="baseline"/>
        <w:rPr>
          <w:sz w:val="26"/>
          <w:szCs w:val="26"/>
        </w:rPr>
      </w:pPr>
      <w:r w:rsidRPr="005B6887">
        <w:rPr>
          <w:sz w:val="26"/>
          <w:szCs w:val="26"/>
        </w:rPr>
        <w:t>-  соревнования по стрельбе среди юнармейцев «Ворошиловский стрелок»;</w:t>
      </w:r>
    </w:p>
    <w:p w:rsidR="000B6D09" w:rsidRPr="005B6887" w:rsidRDefault="000B6D09" w:rsidP="000B6D09">
      <w:pPr>
        <w:pStyle w:val="af2"/>
        <w:ind w:firstLine="709"/>
        <w:jc w:val="both"/>
        <w:textAlignment w:val="baseline"/>
        <w:rPr>
          <w:sz w:val="26"/>
          <w:szCs w:val="26"/>
        </w:rPr>
      </w:pPr>
      <w:r w:rsidRPr="005B6887">
        <w:rPr>
          <w:sz w:val="26"/>
          <w:szCs w:val="26"/>
        </w:rPr>
        <w:t>- классный час, посвященный 81-годовщине снятия блокады Ленинграда</w:t>
      </w:r>
      <w:r w:rsidR="007B2258" w:rsidRPr="005B6887">
        <w:rPr>
          <w:sz w:val="26"/>
          <w:szCs w:val="26"/>
        </w:rPr>
        <w:t>;</w:t>
      </w:r>
    </w:p>
    <w:p w:rsidR="000B6D09" w:rsidRPr="005B6887" w:rsidRDefault="000B6D09" w:rsidP="000B6D09">
      <w:pPr>
        <w:pStyle w:val="af2"/>
        <w:ind w:firstLine="709"/>
        <w:jc w:val="both"/>
        <w:textAlignment w:val="baseline"/>
        <w:rPr>
          <w:sz w:val="26"/>
          <w:szCs w:val="26"/>
        </w:rPr>
      </w:pPr>
      <w:r w:rsidRPr="005B6887">
        <w:rPr>
          <w:sz w:val="26"/>
          <w:szCs w:val="26"/>
        </w:rPr>
        <w:t>- «Урок мужества», посвященный окончанию Сталинградской битвы</w:t>
      </w:r>
      <w:r w:rsidR="007B2258" w:rsidRPr="005B6887">
        <w:rPr>
          <w:sz w:val="26"/>
          <w:szCs w:val="26"/>
        </w:rPr>
        <w:t>;</w:t>
      </w:r>
    </w:p>
    <w:p w:rsidR="000B6D09" w:rsidRPr="005B6887" w:rsidRDefault="000B6D09" w:rsidP="000B6D09">
      <w:pPr>
        <w:pStyle w:val="af2"/>
        <w:ind w:firstLine="709"/>
        <w:jc w:val="both"/>
        <w:textAlignment w:val="baseline"/>
        <w:rPr>
          <w:sz w:val="26"/>
          <w:szCs w:val="26"/>
        </w:rPr>
      </w:pPr>
      <w:r w:rsidRPr="005B6887">
        <w:rPr>
          <w:sz w:val="26"/>
          <w:szCs w:val="26"/>
        </w:rPr>
        <w:t>- городской этап Всероссийской военно-спортивной игры «Орлёнок»</w:t>
      </w:r>
      <w:r w:rsidR="007B2258" w:rsidRPr="005B6887">
        <w:rPr>
          <w:sz w:val="26"/>
          <w:szCs w:val="26"/>
        </w:rPr>
        <w:t>;</w:t>
      </w:r>
    </w:p>
    <w:p w:rsidR="000B6D09" w:rsidRPr="005B6887" w:rsidRDefault="000B6D09" w:rsidP="000B6D09">
      <w:pPr>
        <w:pStyle w:val="af2"/>
        <w:ind w:firstLine="709"/>
        <w:jc w:val="both"/>
        <w:textAlignment w:val="baseline"/>
        <w:rPr>
          <w:sz w:val="26"/>
          <w:szCs w:val="26"/>
        </w:rPr>
      </w:pPr>
      <w:r w:rsidRPr="005B6887">
        <w:rPr>
          <w:sz w:val="26"/>
          <w:szCs w:val="26"/>
        </w:rPr>
        <w:t>- участие в митинге «Память сильнее времени», посвященного дню памяти о россиянах, исполнявших служебный долг за пределами Отечества;</w:t>
      </w:r>
    </w:p>
    <w:p w:rsidR="000B6D09" w:rsidRPr="005B6887" w:rsidRDefault="000B6D09" w:rsidP="000B6D09">
      <w:pPr>
        <w:pStyle w:val="af2"/>
        <w:ind w:firstLine="709"/>
        <w:jc w:val="both"/>
        <w:textAlignment w:val="baseline"/>
        <w:rPr>
          <w:sz w:val="26"/>
          <w:szCs w:val="26"/>
        </w:rPr>
      </w:pPr>
      <w:r w:rsidRPr="005B6887">
        <w:rPr>
          <w:sz w:val="26"/>
          <w:szCs w:val="26"/>
        </w:rPr>
        <w:t xml:space="preserve">- акция, посвященная Дню Защитника Отечества «Письмо солдату»; </w:t>
      </w:r>
    </w:p>
    <w:p w:rsidR="000B6D09" w:rsidRPr="005B6887" w:rsidRDefault="000B6D09" w:rsidP="000B6D09">
      <w:pPr>
        <w:pStyle w:val="af2"/>
        <w:ind w:firstLine="709"/>
        <w:jc w:val="both"/>
        <w:textAlignment w:val="baseline"/>
        <w:rPr>
          <w:sz w:val="26"/>
          <w:szCs w:val="26"/>
        </w:rPr>
      </w:pPr>
      <w:r w:rsidRPr="005B6887">
        <w:rPr>
          <w:sz w:val="26"/>
          <w:szCs w:val="26"/>
        </w:rPr>
        <w:t>- соревнование по стрельбе, посвященное 80-летию со дня Победы в Великой Отечественной войне</w:t>
      </w:r>
      <w:r w:rsidR="007B2258" w:rsidRPr="005B6887">
        <w:rPr>
          <w:sz w:val="26"/>
          <w:szCs w:val="26"/>
        </w:rPr>
        <w:t>;</w:t>
      </w:r>
    </w:p>
    <w:p w:rsidR="000B6D09" w:rsidRPr="005B6887" w:rsidRDefault="000B6D09" w:rsidP="000B6D09">
      <w:pPr>
        <w:pStyle w:val="af2"/>
        <w:ind w:firstLine="709"/>
        <w:jc w:val="both"/>
        <w:textAlignment w:val="baseline"/>
        <w:rPr>
          <w:sz w:val="26"/>
          <w:szCs w:val="26"/>
        </w:rPr>
      </w:pPr>
      <w:r w:rsidRPr="005B6887">
        <w:rPr>
          <w:sz w:val="26"/>
          <w:szCs w:val="26"/>
        </w:rPr>
        <w:t>- городской этап Всероссийской военно-спортивной игры «Победа»;</w:t>
      </w:r>
    </w:p>
    <w:p w:rsidR="000B6D09" w:rsidRPr="005B6887" w:rsidRDefault="000B6D09" w:rsidP="000B6D09">
      <w:pPr>
        <w:pStyle w:val="af2"/>
        <w:ind w:firstLine="709"/>
        <w:jc w:val="both"/>
        <w:textAlignment w:val="baseline"/>
        <w:rPr>
          <w:sz w:val="26"/>
          <w:szCs w:val="26"/>
        </w:rPr>
      </w:pPr>
      <w:r w:rsidRPr="005B6887">
        <w:rPr>
          <w:sz w:val="26"/>
          <w:szCs w:val="26"/>
        </w:rPr>
        <w:t>- соревнования по гражданской обороне, посвященные Всемирному дню гражданской обороны;</w:t>
      </w:r>
    </w:p>
    <w:p w:rsidR="000B6D09" w:rsidRPr="005B6887" w:rsidRDefault="000B6D09" w:rsidP="000B6D09">
      <w:pPr>
        <w:pStyle w:val="af2"/>
        <w:ind w:firstLine="709"/>
        <w:jc w:val="both"/>
        <w:textAlignment w:val="baseline"/>
        <w:rPr>
          <w:sz w:val="26"/>
          <w:szCs w:val="26"/>
        </w:rPr>
      </w:pPr>
      <w:r w:rsidRPr="005B6887">
        <w:rPr>
          <w:sz w:val="26"/>
          <w:szCs w:val="26"/>
        </w:rPr>
        <w:t>-  Военно-спортивная игра «Щит», приуроченная к 80-летию со дня Победы в Великой Отечественной войне;</w:t>
      </w:r>
    </w:p>
    <w:p w:rsidR="000B6D09" w:rsidRPr="005B6887" w:rsidRDefault="000B6D09" w:rsidP="000B6D09">
      <w:pPr>
        <w:pStyle w:val="af2"/>
        <w:ind w:firstLine="709"/>
        <w:jc w:val="both"/>
        <w:textAlignment w:val="baseline"/>
        <w:rPr>
          <w:sz w:val="26"/>
          <w:szCs w:val="26"/>
        </w:rPr>
      </w:pPr>
      <w:r w:rsidRPr="005B6887">
        <w:rPr>
          <w:sz w:val="26"/>
          <w:szCs w:val="26"/>
        </w:rPr>
        <w:t>- Смотр на лучшую группу почетного караула и знаменосца «Салют Победе»;</w:t>
      </w:r>
    </w:p>
    <w:p w:rsidR="000B6D09" w:rsidRPr="005B6887" w:rsidRDefault="000B6D09" w:rsidP="000B6D09">
      <w:pPr>
        <w:pStyle w:val="af2"/>
        <w:ind w:firstLine="709"/>
        <w:jc w:val="both"/>
        <w:textAlignment w:val="baseline"/>
        <w:rPr>
          <w:sz w:val="26"/>
          <w:szCs w:val="26"/>
        </w:rPr>
      </w:pPr>
      <w:r w:rsidRPr="005B6887">
        <w:rPr>
          <w:sz w:val="26"/>
          <w:szCs w:val="26"/>
        </w:rPr>
        <w:t>- Исторический час «Поклонимся великим тем годам…», приуроченный к празднованию 80-ой годовщине Победы в Великой Отечественной Войне;</w:t>
      </w:r>
    </w:p>
    <w:p w:rsidR="000B6D09" w:rsidRPr="005B6887" w:rsidRDefault="000B6D09" w:rsidP="000B6D09">
      <w:pPr>
        <w:pStyle w:val="af2"/>
        <w:ind w:firstLine="709"/>
        <w:jc w:val="both"/>
        <w:textAlignment w:val="baseline"/>
        <w:rPr>
          <w:sz w:val="26"/>
          <w:szCs w:val="26"/>
        </w:rPr>
      </w:pPr>
      <w:r w:rsidRPr="005B6887">
        <w:rPr>
          <w:sz w:val="26"/>
          <w:szCs w:val="26"/>
        </w:rPr>
        <w:t>- Внутриклубные соревнования по топографии;</w:t>
      </w:r>
    </w:p>
    <w:p w:rsidR="000B6D09" w:rsidRPr="005B6887" w:rsidRDefault="000B6D09" w:rsidP="000B6D09">
      <w:pPr>
        <w:pStyle w:val="af2"/>
        <w:ind w:firstLine="709"/>
        <w:jc w:val="both"/>
        <w:textAlignment w:val="baseline"/>
        <w:rPr>
          <w:sz w:val="26"/>
          <w:szCs w:val="26"/>
        </w:rPr>
      </w:pPr>
      <w:r w:rsidRPr="005B6887">
        <w:rPr>
          <w:sz w:val="26"/>
          <w:szCs w:val="26"/>
        </w:rPr>
        <w:t>- Участие в праздничных мероприятиях, посвященных 80-й годовщине Победы в Великой Отечественной войне 1941-1945 гг.;</w:t>
      </w:r>
    </w:p>
    <w:p w:rsidR="000B6D09" w:rsidRPr="005B6887" w:rsidRDefault="000B6D09" w:rsidP="000B6D09">
      <w:pPr>
        <w:pStyle w:val="af2"/>
        <w:ind w:firstLine="709"/>
        <w:jc w:val="both"/>
        <w:textAlignment w:val="baseline"/>
        <w:rPr>
          <w:sz w:val="26"/>
          <w:szCs w:val="26"/>
        </w:rPr>
      </w:pPr>
      <w:r w:rsidRPr="005B6887">
        <w:rPr>
          <w:sz w:val="26"/>
          <w:szCs w:val="26"/>
        </w:rPr>
        <w:t>- Городской туристский слёт, посвященный 80-й годовщине Победы в Великой Отечественной войне 1941-1945 гг. среди обучающихся общеобразовательных учреждений;</w:t>
      </w:r>
    </w:p>
    <w:p w:rsidR="000B6D09" w:rsidRPr="005B6887" w:rsidRDefault="000B6D09" w:rsidP="000B6D09">
      <w:pPr>
        <w:pStyle w:val="af2"/>
        <w:ind w:firstLine="709"/>
        <w:jc w:val="both"/>
        <w:textAlignment w:val="baseline"/>
        <w:rPr>
          <w:sz w:val="26"/>
          <w:szCs w:val="26"/>
        </w:rPr>
      </w:pPr>
      <w:r w:rsidRPr="005B6887">
        <w:rPr>
          <w:sz w:val="26"/>
          <w:szCs w:val="26"/>
        </w:rPr>
        <w:t>- Внутриклубные соревнования по прохождению военизированной полосы препятствий;</w:t>
      </w:r>
    </w:p>
    <w:p w:rsidR="000B6D09" w:rsidRPr="005B6887" w:rsidRDefault="000B6D09" w:rsidP="000B6D09">
      <w:pPr>
        <w:pStyle w:val="af2"/>
        <w:ind w:firstLine="709"/>
        <w:jc w:val="both"/>
        <w:textAlignment w:val="baseline"/>
        <w:rPr>
          <w:sz w:val="26"/>
          <w:szCs w:val="26"/>
        </w:rPr>
      </w:pPr>
      <w:r w:rsidRPr="005B6887">
        <w:rPr>
          <w:sz w:val="26"/>
          <w:szCs w:val="26"/>
        </w:rPr>
        <w:t>- Военно-спортивная смена «Юные Витязи»;</w:t>
      </w:r>
    </w:p>
    <w:p w:rsidR="000B6D09" w:rsidRPr="005B6887" w:rsidRDefault="000B6D09" w:rsidP="000B6D09">
      <w:pPr>
        <w:pStyle w:val="af2"/>
        <w:ind w:firstLine="709"/>
        <w:jc w:val="both"/>
        <w:textAlignment w:val="baseline"/>
        <w:rPr>
          <w:sz w:val="26"/>
          <w:szCs w:val="26"/>
        </w:rPr>
      </w:pPr>
      <w:r w:rsidRPr="005B6887">
        <w:rPr>
          <w:sz w:val="26"/>
          <w:szCs w:val="26"/>
        </w:rPr>
        <w:t>- Игровая программа «Туристская полоса препятствий»;</w:t>
      </w:r>
    </w:p>
    <w:p w:rsidR="000B6D09" w:rsidRPr="005B6887" w:rsidRDefault="000B6D09" w:rsidP="000B6D09">
      <w:pPr>
        <w:pStyle w:val="af2"/>
        <w:ind w:firstLine="709"/>
        <w:jc w:val="both"/>
        <w:textAlignment w:val="baseline"/>
        <w:rPr>
          <w:sz w:val="26"/>
          <w:szCs w:val="26"/>
        </w:rPr>
      </w:pPr>
      <w:r w:rsidRPr="005B6887">
        <w:rPr>
          <w:sz w:val="26"/>
          <w:szCs w:val="26"/>
        </w:rPr>
        <w:t>- Проведение спортивно-игровой программы для воспитанников лагеря школы Олимпийского резерва;</w:t>
      </w:r>
    </w:p>
    <w:p w:rsidR="000B6D09" w:rsidRPr="005B6887" w:rsidRDefault="000B6D09" w:rsidP="000B6D09">
      <w:pPr>
        <w:pStyle w:val="af2"/>
        <w:ind w:firstLine="709"/>
        <w:jc w:val="both"/>
        <w:textAlignment w:val="baseline"/>
        <w:rPr>
          <w:sz w:val="26"/>
          <w:szCs w:val="26"/>
        </w:rPr>
      </w:pPr>
      <w:r w:rsidRPr="005B6887">
        <w:rPr>
          <w:sz w:val="26"/>
          <w:szCs w:val="26"/>
        </w:rPr>
        <w:t>- Участие в торжественных мероприятиях, посвященных Дню памяти и скорби. День начала Великой Отечественной войны (1941 год);</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-Участие во Всероссийской акции «Свеча памяти»;</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 Участие в торжественных мероприятиях, посвященных Дню ветерана боевых действий</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 Военно-спортивная смена «</w:t>
      </w:r>
      <w:proofErr w:type="spellStart"/>
      <w:r w:rsidRPr="005B6887">
        <w:rPr>
          <w:sz w:val="26"/>
          <w:szCs w:val="26"/>
        </w:rPr>
        <w:t>Юнармия</w:t>
      </w:r>
      <w:proofErr w:type="spellEnd"/>
      <w:r w:rsidRPr="005B6887">
        <w:rPr>
          <w:sz w:val="26"/>
          <w:szCs w:val="26"/>
        </w:rPr>
        <w:t>»;</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 Спортивные соревнования, посвященные Дню рождения ЗВПЦ «Витязь»</w:t>
      </w:r>
      <w:r w:rsidR="007B2258" w:rsidRPr="005B6887">
        <w:rPr>
          <w:sz w:val="26"/>
          <w:szCs w:val="26"/>
        </w:rPr>
        <w:t>;</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 Внутриклубные соревнования по прохождению военизированной полосы препятствий;</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 Участие в торжественных мероприятиях, посвященных Дню солидарности в борьбе с терроризмом;</w:t>
      </w:r>
    </w:p>
    <w:p w:rsidR="000B6D09" w:rsidRPr="005B6887" w:rsidRDefault="000B6D09" w:rsidP="000B6D09">
      <w:pPr>
        <w:pStyle w:val="af2"/>
        <w:shd w:val="clear" w:color="auto" w:fill="FFFFFF"/>
        <w:ind w:firstLine="709"/>
        <w:jc w:val="both"/>
        <w:textAlignment w:val="baseline"/>
        <w:rPr>
          <w:sz w:val="26"/>
          <w:szCs w:val="26"/>
        </w:rPr>
      </w:pPr>
      <w:r w:rsidRPr="005B6887">
        <w:rPr>
          <w:sz w:val="26"/>
          <w:szCs w:val="26"/>
        </w:rPr>
        <w:t>- Итоговые внутриклубные соревнования по прохождению туристской полосы препятствий;</w:t>
      </w:r>
    </w:p>
    <w:p w:rsidR="000B6D09" w:rsidRPr="005B6887" w:rsidRDefault="000B6D09" w:rsidP="006D6F30">
      <w:pPr>
        <w:pStyle w:val="af2"/>
        <w:shd w:val="clear" w:color="auto" w:fill="FFFFFF"/>
        <w:ind w:firstLine="709"/>
        <w:jc w:val="both"/>
        <w:textAlignment w:val="baseline"/>
        <w:rPr>
          <w:sz w:val="26"/>
          <w:szCs w:val="26"/>
        </w:rPr>
      </w:pPr>
      <w:r w:rsidRPr="005B6887">
        <w:rPr>
          <w:sz w:val="26"/>
          <w:szCs w:val="26"/>
        </w:rPr>
        <w:t>- Городской туристский слёт «Туриада-2025»;</w:t>
      </w:r>
    </w:p>
    <w:p w:rsidR="000B6D09" w:rsidRPr="005B6887" w:rsidRDefault="000B6D09" w:rsidP="006D6F30">
      <w:pPr>
        <w:pStyle w:val="af2"/>
        <w:shd w:val="clear" w:color="auto" w:fill="FFFFFF"/>
        <w:ind w:firstLine="709"/>
        <w:jc w:val="both"/>
        <w:textAlignment w:val="baseline"/>
        <w:rPr>
          <w:sz w:val="26"/>
          <w:szCs w:val="26"/>
        </w:rPr>
      </w:pPr>
      <w:r w:rsidRPr="005B6887">
        <w:rPr>
          <w:sz w:val="26"/>
          <w:szCs w:val="26"/>
        </w:rPr>
        <w:t>- Городской этап в</w:t>
      </w:r>
      <w:r w:rsidR="006D6F30" w:rsidRPr="005B6887">
        <w:rPr>
          <w:sz w:val="26"/>
          <w:szCs w:val="26"/>
        </w:rPr>
        <w:t>оенно-спортивной игры «</w:t>
      </w:r>
      <w:proofErr w:type="spellStart"/>
      <w:r w:rsidR="006D6F30" w:rsidRPr="005B6887">
        <w:rPr>
          <w:sz w:val="26"/>
          <w:szCs w:val="26"/>
        </w:rPr>
        <w:t>Юнармия</w:t>
      </w:r>
      <w:proofErr w:type="spellEnd"/>
      <w:r w:rsidR="006D6F30" w:rsidRPr="005B6887">
        <w:rPr>
          <w:sz w:val="26"/>
          <w:szCs w:val="26"/>
        </w:rPr>
        <w:t>»;</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День открытых дверей для вновь вступивших в состав ЗВПЦ «Витязь»</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Городские соревнования по стрельбе «Встреча поколений», приуроченные к 90-й годовщине Победы к Великой Отечественной войне»</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xml:space="preserve">- Урок мужества, посвященный Дню народного единства; </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Посвящение в ряды ЮНАРМЕЙЦЕВ;</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Встреча с участником Специальной военной операции;</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Акция, посвященная Дню Неизвестного Солдата;</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Итоговые внутриклубные соревнования по ГО и МП;</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Снайперская дуэль среди воспитанников ЗВПЦ «Витязь», посвященная Дню рождения ХМАО – Югры;</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Викторина, посвященная 95-годовщине ХМАО – Югры;</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Итоговое мероприятие по результатам 2025 года для воспитанников ЗВПЦ «Витязь»;</w:t>
      </w:r>
    </w:p>
    <w:p w:rsidR="006D6F30" w:rsidRPr="005B6887" w:rsidRDefault="006D6F30" w:rsidP="006D6F30">
      <w:pPr>
        <w:pStyle w:val="af2"/>
        <w:shd w:val="clear" w:color="auto" w:fill="FFFFFF"/>
        <w:ind w:firstLine="709"/>
        <w:jc w:val="both"/>
        <w:textAlignment w:val="baseline"/>
        <w:rPr>
          <w:sz w:val="26"/>
          <w:szCs w:val="26"/>
        </w:rPr>
      </w:pPr>
      <w:r w:rsidRPr="005B6887">
        <w:rPr>
          <w:sz w:val="26"/>
          <w:szCs w:val="26"/>
        </w:rPr>
        <w:t xml:space="preserve">- Участие в торжественных мероприятиях, посвященных Дню памяти погибших в Афганистане, Чечне и </w:t>
      </w:r>
      <w:proofErr w:type="gramStart"/>
      <w:r w:rsidRPr="005B6887">
        <w:rPr>
          <w:sz w:val="26"/>
          <w:szCs w:val="26"/>
        </w:rPr>
        <w:t>других локальных войнах</w:t>
      </w:r>
      <w:proofErr w:type="gramEnd"/>
      <w:r w:rsidRPr="005B6887">
        <w:rPr>
          <w:sz w:val="26"/>
          <w:szCs w:val="26"/>
        </w:rPr>
        <w:t xml:space="preserve"> и конфликтах.</w:t>
      </w:r>
    </w:p>
    <w:p w:rsidR="006D6F30" w:rsidRPr="005B6887" w:rsidRDefault="006D6F30" w:rsidP="006D6F30">
      <w:pPr>
        <w:pStyle w:val="af2"/>
        <w:shd w:val="clear" w:color="auto" w:fill="FFFFFF"/>
        <w:ind w:firstLine="709"/>
        <w:jc w:val="both"/>
        <w:textAlignment w:val="baseline"/>
        <w:rPr>
          <w:sz w:val="26"/>
          <w:szCs w:val="26"/>
        </w:rPr>
      </w:pPr>
    </w:p>
    <w:p w:rsidR="000B6D09" w:rsidRPr="005B6887" w:rsidRDefault="000B6D09" w:rsidP="00CE2E77">
      <w:pPr>
        <w:pStyle w:val="af2"/>
        <w:numPr>
          <w:ilvl w:val="0"/>
          <w:numId w:val="15"/>
        </w:numPr>
        <w:shd w:val="clear" w:color="auto" w:fill="FFFFFF"/>
        <w:tabs>
          <w:tab w:val="clear" w:pos="502"/>
          <w:tab w:val="num" w:pos="142"/>
        </w:tabs>
        <w:ind w:left="0" w:firstLine="709"/>
        <w:jc w:val="both"/>
        <w:textAlignment w:val="baseline"/>
        <w:rPr>
          <w:sz w:val="26"/>
          <w:szCs w:val="26"/>
        </w:rPr>
      </w:pPr>
      <w:r w:rsidRPr="005B6887">
        <w:rPr>
          <w:sz w:val="26"/>
          <w:szCs w:val="26"/>
        </w:rPr>
        <w:t>Муниципальное автономное учреждение культуры «Культурно - досуговый центр»</w:t>
      </w:r>
      <w:r w:rsidR="001D3DD8">
        <w:rPr>
          <w:sz w:val="26"/>
          <w:szCs w:val="26"/>
        </w:rPr>
        <w:t>.</w:t>
      </w:r>
      <w:r w:rsidRPr="005B6887">
        <w:rPr>
          <w:sz w:val="26"/>
          <w:szCs w:val="26"/>
        </w:rPr>
        <w:t xml:space="preserve"> </w:t>
      </w:r>
    </w:p>
    <w:p w:rsidR="000B6D09" w:rsidRPr="005B6887" w:rsidRDefault="006537C5" w:rsidP="00CE2E77">
      <w:pPr>
        <w:tabs>
          <w:tab w:val="num" w:pos="142"/>
          <w:tab w:val="left" w:pos="709"/>
        </w:tabs>
        <w:snapToGrid/>
        <w:ind w:firstLine="709"/>
        <w:jc w:val="both"/>
        <w:rPr>
          <w:sz w:val="26"/>
          <w:szCs w:val="26"/>
        </w:rPr>
      </w:pPr>
      <w:r w:rsidRPr="005B6887">
        <w:rPr>
          <w:sz w:val="26"/>
          <w:szCs w:val="26"/>
        </w:rPr>
        <w:t xml:space="preserve">По итогам </w:t>
      </w:r>
      <w:r w:rsidR="000B6D09" w:rsidRPr="005B6887">
        <w:rPr>
          <w:sz w:val="26"/>
          <w:szCs w:val="26"/>
        </w:rPr>
        <w:t>2025 года в городском доме культуры «Россия»:</w:t>
      </w:r>
    </w:p>
    <w:p w:rsidR="000B6D09" w:rsidRPr="005B6887" w:rsidRDefault="000B6D09" w:rsidP="00CE2E77">
      <w:pPr>
        <w:tabs>
          <w:tab w:val="num" w:pos="142"/>
          <w:tab w:val="left" w:pos="709"/>
        </w:tabs>
        <w:snapToGrid/>
        <w:ind w:firstLine="709"/>
        <w:jc w:val="both"/>
        <w:rPr>
          <w:sz w:val="26"/>
          <w:szCs w:val="26"/>
        </w:rPr>
      </w:pPr>
      <w:r w:rsidRPr="005B6887">
        <w:rPr>
          <w:sz w:val="26"/>
          <w:szCs w:val="26"/>
        </w:rPr>
        <w:t>- количество мероприятий составило 218 ед. (</w:t>
      </w:r>
      <w:r w:rsidR="00D51BB2" w:rsidRPr="005B6887">
        <w:rPr>
          <w:sz w:val="26"/>
          <w:szCs w:val="26"/>
        </w:rPr>
        <w:t>2024 год</w:t>
      </w:r>
      <w:r w:rsidRPr="005B6887">
        <w:rPr>
          <w:sz w:val="26"/>
          <w:szCs w:val="26"/>
        </w:rPr>
        <w:t xml:space="preserve"> – 2</w:t>
      </w:r>
      <w:r w:rsidR="00D51BB2" w:rsidRPr="005B6887">
        <w:rPr>
          <w:sz w:val="26"/>
          <w:szCs w:val="26"/>
        </w:rPr>
        <w:t>8</w:t>
      </w:r>
      <w:r w:rsidRPr="005B6887">
        <w:rPr>
          <w:sz w:val="26"/>
          <w:szCs w:val="26"/>
        </w:rPr>
        <w:t>1 мероприятие);</w:t>
      </w:r>
    </w:p>
    <w:p w:rsidR="000B6D09" w:rsidRPr="005B6887" w:rsidRDefault="000B6D09" w:rsidP="000B6D09">
      <w:pPr>
        <w:tabs>
          <w:tab w:val="left" w:pos="709"/>
        </w:tabs>
        <w:snapToGrid/>
        <w:ind w:firstLine="709"/>
        <w:jc w:val="both"/>
        <w:rPr>
          <w:sz w:val="26"/>
          <w:szCs w:val="26"/>
        </w:rPr>
      </w:pPr>
      <w:r w:rsidRPr="005B6887">
        <w:rPr>
          <w:sz w:val="26"/>
          <w:szCs w:val="26"/>
        </w:rPr>
        <w:t>- охват нас</w:t>
      </w:r>
      <w:r w:rsidR="006537C5" w:rsidRPr="005B6887">
        <w:rPr>
          <w:sz w:val="26"/>
          <w:szCs w:val="26"/>
        </w:rPr>
        <w:t xml:space="preserve">еления составил </w:t>
      </w:r>
      <w:r w:rsidR="00D51BB2" w:rsidRPr="005B6887">
        <w:rPr>
          <w:sz w:val="26"/>
          <w:szCs w:val="26"/>
        </w:rPr>
        <w:t>108 000</w:t>
      </w:r>
      <w:r w:rsidR="006537C5" w:rsidRPr="005B6887">
        <w:rPr>
          <w:sz w:val="26"/>
          <w:szCs w:val="26"/>
        </w:rPr>
        <w:t xml:space="preserve"> чел</w:t>
      </w:r>
      <w:r w:rsidR="00D51BB2" w:rsidRPr="005B6887">
        <w:rPr>
          <w:sz w:val="26"/>
          <w:szCs w:val="26"/>
        </w:rPr>
        <w:t>.</w:t>
      </w:r>
      <w:r w:rsidR="006537C5" w:rsidRPr="005B6887">
        <w:rPr>
          <w:sz w:val="26"/>
          <w:szCs w:val="26"/>
        </w:rPr>
        <w:t xml:space="preserve"> </w:t>
      </w:r>
      <w:r w:rsidRPr="005B6887">
        <w:rPr>
          <w:sz w:val="26"/>
          <w:szCs w:val="26"/>
        </w:rPr>
        <w:t>(</w:t>
      </w:r>
      <w:r w:rsidR="00D51BB2" w:rsidRPr="005B6887">
        <w:rPr>
          <w:sz w:val="26"/>
          <w:szCs w:val="26"/>
        </w:rPr>
        <w:t>2024 год</w:t>
      </w:r>
      <w:r w:rsidR="00CE2E77" w:rsidRPr="005B6887">
        <w:rPr>
          <w:sz w:val="26"/>
          <w:szCs w:val="26"/>
        </w:rPr>
        <w:t xml:space="preserve"> – </w:t>
      </w:r>
      <w:r w:rsidR="00D51BB2" w:rsidRPr="005B6887">
        <w:rPr>
          <w:sz w:val="26"/>
          <w:szCs w:val="26"/>
        </w:rPr>
        <w:t>95 509</w:t>
      </w:r>
      <w:r w:rsidR="00CE2E77" w:rsidRPr="005B6887">
        <w:rPr>
          <w:sz w:val="26"/>
          <w:szCs w:val="26"/>
        </w:rPr>
        <w:t xml:space="preserve"> чел</w:t>
      </w:r>
      <w:r w:rsidR="00D51BB2" w:rsidRPr="005B6887">
        <w:rPr>
          <w:sz w:val="26"/>
          <w:szCs w:val="26"/>
        </w:rPr>
        <w:t>.</w:t>
      </w:r>
      <w:r w:rsidR="00CE2E77" w:rsidRPr="005B6887">
        <w:rPr>
          <w:sz w:val="26"/>
          <w:szCs w:val="26"/>
        </w:rPr>
        <w:t>);</w:t>
      </w:r>
    </w:p>
    <w:p w:rsidR="000B6D09" w:rsidRPr="005B6887" w:rsidRDefault="000B6D09" w:rsidP="000B6D09">
      <w:pPr>
        <w:tabs>
          <w:tab w:val="left" w:pos="709"/>
        </w:tabs>
        <w:snapToGrid/>
        <w:ind w:firstLine="709"/>
        <w:jc w:val="both"/>
        <w:rPr>
          <w:sz w:val="26"/>
          <w:szCs w:val="26"/>
        </w:rPr>
      </w:pPr>
      <w:r w:rsidRPr="005B6887">
        <w:rPr>
          <w:sz w:val="26"/>
          <w:szCs w:val="26"/>
        </w:rPr>
        <w:t>- количество клубных формирований составляет 25 единиц (</w:t>
      </w:r>
      <w:r w:rsidR="00D51BB2" w:rsidRPr="005B6887">
        <w:rPr>
          <w:sz w:val="26"/>
          <w:szCs w:val="26"/>
        </w:rPr>
        <w:t>2024</w:t>
      </w:r>
      <w:r w:rsidR="00CE2E77" w:rsidRPr="005B6887">
        <w:rPr>
          <w:sz w:val="26"/>
          <w:szCs w:val="26"/>
        </w:rPr>
        <w:t xml:space="preserve"> год – 25 единиц</w:t>
      </w:r>
      <w:r w:rsidRPr="005B6887">
        <w:rPr>
          <w:sz w:val="26"/>
          <w:szCs w:val="26"/>
        </w:rPr>
        <w:t>);</w:t>
      </w:r>
    </w:p>
    <w:p w:rsidR="000B6D09" w:rsidRPr="005B6887" w:rsidRDefault="000B6D09" w:rsidP="000B6D09">
      <w:pPr>
        <w:tabs>
          <w:tab w:val="left" w:pos="709"/>
        </w:tabs>
        <w:snapToGrid/>
        <w:ind w:firstLine="709"/>
        <w:jc w:val="both"/>
        <w:rPr>
          <w:sz w:val="26"/>
          <w:szCs w:val="26"/>
        </w:rPr>
      </w:pPr>
      <w:r w:rsidRPr="005B6887">
        <w:rPr>
          <w:sz w:val="26"/>
          <w:szCs w:val="26"/>
        </w:rPr>
        <w:t>- количество участников клубных формирований составило 555</w:t>
      </w:r>
      <w:r w:rsidRPr="005B6887">
        <w:rPr>
          <w:color w:val="FF0000"/>
          <w:sz w:val="26"/>
          <w:szCs w:val="26"/>
        </w:rPr>
        <w:t xml:space="preserve"> </w:t>
      </w:r>
      <w:r w:rsidR="00F47052" w:rsidRPr="005B6887">
        <w:rPr>
          <w:sz w:val="26"/>
          <w:szCs w:val="26"/>
        </w:rPr>
        <w:t>чел</w:t>
      </w:r>
      <w:r w:rsidR="00D51BB2" w:rsidRPr="005B6887">
        <w:rPr>
          <w:sz w:val="26"/>
          <w:szCs w:val="26"/>
        </w:rPr>
        <w:t>.</w:t>
      </w:r>
      <w:r w:rsidR="00F47052" w:rsidRPr="005B6887">
        <w:rPr>
          <w:sz w:val="26"/>
          <w:szCs w:val="26"/>
        </w:rPr>
        <w:t xml:space="preserve"> (</w:t>
      </w:r>
      <w:r w:rsidR="00D51BB2" w:rsidRPr="005B6887">
        <w:rPr>
          <w:sz w:val="26"/>
          <w:szCs w:val="26"/>
        </w:rPr>
        <w:t>2024 год</w:t>
      </w:r>
      <w:r w:rsidRPr="005B6887">
        <w:rPr>
          <w:sz w:val="26"/>
          <w:szCs w:val="26"/>
        </w:rPr>
        <w:t xml:space="preserve"> – 555 чел</w:t>
      </w:r>
      <w:r w:rsidR="00D51BB2" w:rsidRPr="005B6887">
        <w:rPr>
          <w:sz w:val="26"/>
          <w:szCs w:val="26"/>
        </w:rPr>
        <w:t>.</w:t>
      </w:r>
      <w:r w:rsidRPr="005B6887">
        <w:rPr>
          <w:sz w:val="26"/>
          <w:szCs w:val="26"/>
        </w:rPr>
        <w:t>).</w:t>
      </w:r>
    </w:p>
    <w:p w:rsidR="000B6D09" w:rsidRPr="005B6887" w:rsidRDefault="000B6D09" w:rsidP="000B6D09">
      <w:pPr>
        <w:tabs>
          <w:tab w:val="left" w:pos="709"/>
        </w:tabs>
        <w:snapToGrid/>
        <w:ind w:firstLine="709"/>
        <w:jc w:val="both"/>
        <w:rPr>
          <w:sz w:val="26"/>
          <w:szCs w:val="26"/>
        </w:rPr>
      </w:pPr>
      <w:r w:rsidRPr="005B6887">
        <w:rPr>
          <w:sz w:val="26"/>
          <w:szCs w:val="26"/>
        </w:rPr>
        <w:t xml:space="preserve">Кинозал «Кедр»: </w:t>
      </w:r>
    </w:p>
    <w:p w:rsidR="000B6D09" w:rsidRPr="005B6887" w:rsidRDefault="000B6D09" w:rsidP="000B6D09">
      <w:pPr>
        <w:tabs>
          <w:tab w:val="left" w:pos="709"/>
        </w:tabs>
        <w:snapToGrid/>
        <w:ind w:firstLine="709"/>
        <w:jc w:val="both"/>
        <w:rPr>
          <w:sz w:val="26"/>
          <w:szCs w:val="26"/>
        </w:rPr>
      </w:pPr>
      <w:r w:rsidRPr="005B6887">
        <w:rPr>
          <w:sz w:val="26"/>
          <w:szCs w:val="26"/>
        </w:rPr>
        <w:t>- количеств</w:t>
      </w:r>
      <w:r w:rsidR="00CE2E77" w:rsidRPr="005B6887">
        <w:rPr>
          <w:sz w:val="26"/>
          <w:szCs w:val="26"/>
        </w:rPr>
        <w:t xml:space="preserve">о киносеансов составило </w:t>
      </w:r>
      <w:r w:rsidR="00D51BB2" w:rsidRPr="005B6887">
        <w:rPr>
          <w:sz w:val="26"/>
          <w:szCs w:val="26"/>
        </w:rPr>
        <w:t>1 085</w:t>
      </w:r>
      <w:r w:rsidR="00CE2E77" w:rsidRPr="005B6887">
        <w:rPr>
          <w:sz w:val="26"/>
          <w:szCs w:val="26"/>
        </w:rPr>
        <w:t xml:space="preserve"> единиц </w:t>
      </w:r>
      <w:r w:rsidRPr="005B6887">
        <w:rPr>
          <w:sz w:val="26"/>
          <w:szCs w:val="26"/>
        </w:rPr>
        <w:t>(</w:t>
      </w:r>
      <w:r w:rsidR="00D51BB2" w:rsidRPr="005B6887">
        <w:rPr>
          <w:sz w:val="26"/>
          <w:szCs w:val="26"/>
        </w:rPr>
        <w:t>2024 год</w:t>
      </w:r>
      <w:r w:rsidR="00CE2E77" w:rsidRPr="005B6887">
        <w:rPr>
          <w:sz w:val="26"/>
          <w:szCs w:val="26"/>
        </w:rPr>
        <w:t xml:space="preserve"> – </w:t>
      </w:r>
      <w:r w:rsidR="00D51BB2" w:rsidRPr="005B6887">
        <w:rPr>
          <w:sz w:val="26"/>
          <w:szCs w:val="26"/>
        </w:rPr>
        <w:t>1 100</w:t>
      </w:r>
      <w:r w:rsidR="00CE2E77" w:rsidRPr="005B6887">
        <w:rPr>
          <w:sz w:val="26"/>
          <w:szCs w:val="26"/>
        </w:rPr>
        <w:t xml:space="preserve"> единиц</w:t>
      </w:r>
      <w:r w:rsidRPr="005B6887">
        <w:rPr>
          <w:sz w:val="26"/>
          <w:szCs w:val="26"/>
        </w:rPr>
        <w:t>);</w:t>
      </w:r>
    </w:p>
    <w:p w:rsidR="000B6D09" w:rsidRPr="005B6887" w:rsidRDefault="000B6D09" w:rsidP="000B6D09">
      <w:pPr>
        <w:tabs>
          <w:tab w:val="left" w:pos="709"/>
        </w:tabs>
        <w:snapToGrid/>
        <w:ind w:firstLine="709"/>
        <w:jc w:val="both"/>
        <w:rPr>
          <w:sz w:val="26"/>
          <w:szCs w:val="26"/>
        </w:rPr>
      </w:pPr>
      <w:r w:rsidRPr="005B6887">
        <w:rPr>
          <w:sz w:val="26"/>
          <w:szCs w:val="26"/>
        </w:rPr>
        <w:t xml:space="preserve">- количество посещений – </w:t>
      </w:r>
      <w:r w:rsidR="00D51BB2" w:rsidRPr="005B6887">
        <w:rPr>
          <w:sz w:val="26"/>
          <w:szCs w:val="26"/>
        </w:rPr>
        <w:t>16 795</w:t>
      </w:r>
      <w:r w:rsidRPr="005B6887">
        <w:rPr>
          <w:sz w:val="26"/>
          <w:szCs w:val="26"/>
        </w:rPr>
        <w:t xml:space="preserve"> человек (2024 год – </w:t>
      </w:r>
      <w:r w:rsidR="00D51BB2" w:rsidRPr="005B6887">
        <w:rPr>
          <w:sz w:val="26"/>
          <w:szCs w:val="26"/>
        </w:rPr>
        <w:t>13 841</w:t>
      </w:r>
      <w:r w:rsidR="00CE2E77" w:rsidRPr="005B6887">
        <w:rPr>
          <w:sz w:val="26"/>
          <w:szCs w:val="26"/>
        </w:rPr>
        <w:t xml:space="preserve"> человека</w:t>
      </w:r>
      <w:r w:rsidRPr="005B6887">
        <w:rPr>
          <w:sz w:val="26"/>
          <w:szCs w:val="26"/>
        </w:rPr>
        <w:t xml:space="preserve">). </w:t>
      </w:r>
    </w:p>
    <w:p w:rsidR="000B6D09" w:rsidRPr="005B6887" w:rsidRDefault="000B6D09" w:rsidP="000B6D09">
      <w:pPr>
        <w:tabs>
          <w:tab w:val="left" w:pos="709"/>
        </w:tabs>
        <w:snapToGrid/>
        <w:ind w:firstLine="709"/>
        <w:contextualSpacing/>
        <w:jc w:val="both"/>
        <w:rPr>
          <w:sz w:val="26"/>
          <w:szCs w:val="26"/>
        </w:rPr>
      </w:pPr>
      <w:r w:rsidRPr="005B6887">
        <w:rPr>
          <w:sz w:val="26"/>
          <w:szCs w:val="26"/>
        </w:rPr>
        <w:t>Число обращений к цифровым ресурсам учреждений культурно-досугового типа по данным счетчика «Цифровая культура» (ЕИПСК): 1</w:t>
      </w:r>
      <w:r w:rsidR="00D51BB2" w:rsidRPr="005B6887">
        <w:rPr>
          <w:sz w:val="26"/>
          <w:szCs w:val="26"/>
        </w:rPr>
        <w:t>7</w:t>
      </w:r>
      <w:r w:rsidRPr="005B6887">
        <w:rPr>
          <w:sz w:val="26"/>
          <w:szCs w:val="26"/>
        </w:rPr>
        <w:t xml:space="preserve"> </w:t>
      </w:r>
      <w:r w:rsidR="00D51BB2" w:rsidRPr="005B6887">
        <w:rPr>
          <w:sz w:val="26"/>
          <w:szCs w:val="26"/>
        </w:rPr>
        <w:t>024</w:t>
      </w:r>
      <w:r w:rsidRPr="005B6887">
        <w:rPr>
          <w:sz w:val="26"/>
          <w:szCs w:val="26"/>
        </w:rPr>
        <w:t xml:space="preserve"> визит</w:t>
      </w:r>
      <w:r w:rsidR="00D51BB2" w:rsidRPr="005B6887">
        <w:rPr>
          <w:sz w:val="26"/>
          <w:szCs w:val="26"/>
        </w:rPr>
        <w:t>а</w:t>
      </w:r>
      <w:r w:rsidRPr="005B6887">
        <w:rPr>
          <w:sz w:val="26"/>
          <w:szCs w:val="26"/>
        </w:rPr>
        <w:t>.</w:t>
      </w:r>
    </w:p>
    <w:p w:rsidR="000B6D09" w:rsidRPr="005B6887" w:rsidRDefault="000B6D09" w:rsidP="000B6D09">
      <w:pPr>
        <w:spacing w:line="20" w:lineRule="atLeast"/>
        <w:ind w:right="225" w:firstLine="709"/>
        <w:jc w:val="both"/>
        <w:rPr>
          <w:sz w:val="26"/>
          <w:szCs w:val="26"/>
        </w:rPr>
      </w:pPr>
      <w:r w:rsidRPr="005B6887">
        <w:rPr>
          <w:sz w:val="26"/>
          <w:szCs w:val="26"/>
        </w:rPr>
        <w:t>Важнейшим направлением народно</w:t>
      </w:r>
      <w:r w:rsidR="00CE2E77" w:rsidRPr="005B6887">
        <w:rPr>
          <w:sz w:val="26"/>
          <w:szCs w:val="26"/>
        </w:rPr>
        <w:t>-</w:t>
      </w:r>
      <w:r w:rsidRPr="005B6887">
        <w:rPr>
          <w:sz w:val="26"/>
          <w:szCs w:val="26"/>
        </w:rPr>
        <w:t>творческой деятельности является работа самодеятельных клубных формирований. На базе учреждения функционирует 25 клубных формирований на безвозмездной основе. Из общего количества формирований:</w:t>
      </w:r>
    </w:p>
    <w:p w:rsidR="000B6D09" w:rsidRPr="005B6887" w:rsidRDefault="000B6D09" w:rsidP="000B6D09">
      <w:pPr>
        <w:spacing w:line="20" w:lineRule="atLeast"/>
        <w:ind w:right="225" w:firstLine="709"/>
        <w:jc w:val="both"/>
        <w:rPr>
          <w:sz w:val="26"/>
          <w:szCs w:val="26"/>
        </w:rPr>
      </w:pPr>
      <w:r w:rsidRPr="005B6887">
        <w:rPr>
          <w:sz w:val="26"/>
          <w:szCs w:val="26"/>
        </w:rPr>
        <w:t>- хор «Зори Пыть</w:t>
      </w:r>
      <w:r w:rsidR="00F47052" w:rsidRPr="005B6887">
        <w:rPr>
          <w:sz w:val="26"/>
          <w:szCs w:val="26"/>
        </w:rPr>
        <w:t xml:space="preserve">-Яха» </w:t>
      </w:r>
      <w:r w:rsidRPr="005B6887">
        <w:rPr>
          <w:sz w:val="26"/>
          <w:szCs w:val="26"/>
        </w:rPr>
        <w:t>имеет звание «Народный»;</w:t>
      </w:r>
    </w:p>
    <w:p w:rsidR="000B6D09" w:rsidRPr="005B6887" w:rsidRDefault="000B6D09" w:rsidP="000B6D09">
      <w:pPr>
        <w:spacing w:line="20" w:lineRule="atLeast"/>
        <w:ind w:right="225" w:firstLine="709"/>
        <w:jc w:val="both"/>
        <w:rPr>
          <w:sz w:val="26"/>
          <w:szCs w:val="26"/>
        </w:rPr>
      </w:pPr>
      <w:r w:rsidRPr="005B6887">
        <w:rPr>
          <w:sz w:val="26"/>
          <w:szCs w:val="26"/>
        </w:rPr>
        <w:t>- хор русской песни «Ветеран» имеет звание «Почётный»;</w:t>
      </w:r>
    </w:p>
    <w:p w:rsidR="000B6D09" w:rsidRPr="005B6887" w:rsidRDefault="000B6D09" w:rsidP="000B6D09">
      <w:pPr>
        <w:spacing w:line="20" w:lineRule="atLeast"/>
        <w:ind w:right="225" w:firstLine="709"/>
        <w:jc w:val="both"/>
        <w:rPr>
          <w:sz w:val="26"/>
          <w:szCs w:val="26"/>
        </w:rPr>
      </w:pPr>
      <w:r w:rsidRPr="005B6887">
        <w:rPr>
          <w:sz w:val="26"/>
          <w:szCs w:val="26"/>
        </w:rPr>
        <w:t>- коллектив современно – спортивного танца «</w:t>
      </w:r>
      <w:proofErr w:type="spellStart"/>
      <w:r w:rsidRPr="005B6887">
        <w:rPr>
          <w:sz w:val="26"/>
          <w:szCs w:val="26"/>
        </w:rPr>
        <w:t>Старс</w:t>
      </w:r>
      <w:proofErr w:type="spellEnd"/>
      <w:r w:rsidRPr="005B6887">
        <w:rPr>
          <w:sz w:val="26"/>
          <w:szCs w:val="26"/>
        </w:rPr>
        <w:t>» имеет звание «Образцовый».</w:t>
      </w:r>
    </w:p>
    <w:p w:rsidR="000B6D09" w:rsidRPr="005B6887" w:rsidRDefault="00F47052" w:rsidP="000B6D09">
      <w:pPr>
        <w:spacing w:line="20" w:lineRule="atLeast"/>
        <w:ind w:right="225" w:firstLine="709"/>
        <w:jc w:val="both"/>
        <w:rPr>
          <w:rFonts w:eastAsia="Calibri"/>
          <w:sz w:val="26"/>
          <w:szCs w:val="26"/>
          <w:lang w:eastAsia="en-US"/>
        </w:rPr>
      </w:pPr>
      <w:r w:rsidRPr="005B6887">
        <w:rPr>
          <w:rFonts w:eastAsia="Calibri"/>
          <w:sz w:val="26"/>
          <w:szCs w:val="26"/>
          <w:lang w:eastAsia="en-US"/>
        </w:rPr>
        <w:t>Функционирует</w:t>
      </w:r>
      <w:r w:rsidR="000B6D09" w:rsidRPr="005B6887">
        <w:rPr>
          <w:rFonts w:eastAsia="Calibri"/>
          <w:sz w:val="26"/>
          <w:szCs w:val="26"/>
          <w:lang w:eastAsia="en-US"/>
        </w:rPr>
        <w:t xml:space="preserve"> инклюзивная студия песочной графики и </w:t>
      </w:r>
      <w:proofErr w:type="spellStart"/>
      <w:r w:rsidR="000B6D09" w:rsidRPr="005B6887">
        <w:rPr>
          <w:rFonts w:eastAsia="Calibri"/>
          <w:sz w:val="26"/>
          <w:szCs w:val="26"/>
          <w:lang w:eastAsia="en-US"/>
        </w:rPr>
        <w:t>пескотерапии</w:t>
      </w:r>
      <w:proofErr w:type="spellEnd"/>
      <w:r w:rsidR="000B6D09" w:rsidRPr="005B6887">
        <w:rPr>
          <w:rFonts w:eastAsia="Calibri"/>
          <w:sz w:val="26"/>
          <w:szCs w:val="26"/>
          <w:lang w:eastAsia="en-US"/>
        </w:rPr>
        <w:t xml:space="preserve"> «Песочная фантазия», в рамках проекта-победителя</w:t>
      </w:r>
      <w:r w:rsidR="000B6D09" w:rsidRPr="005B6887">
        <w:rPr>
          <w:sz w:val="26"/>
          <w:szCs w:val="26"/>
        </w:rPr>
        <w:t xml:space="preserve"> </w:t>
      </w:r>
      <w:r w:rsidR="000B6D09" w:rsidRPr="005B6887">
        <w:rPr>
          <w:rFonts w:eastAsia="Calibri"/>
          <w:sz w:val="26"/>
          <w:szCs w:val="26"/>
          <w:lang w:eastAsia="en-US"/>
        </w:rPr>
        <w:t xml:space="preserve">конкурса на предоставление грантов Губернатора ХМАО-Югры на развитие гражданского общества </w:t>
      </w:r>
      <w:r w:rsidRPr="005B6887">
        <w:rPr>
          <w:rFonts w:eastAsia="Calibri"/>
          <w:sz w:val="26"/>
          <w:szCs w:val="26"/>
          <w:lang w:eastAsia="en-US"/>
        </w:rPr>
        <w:br/>
      </w:r>
      <w:r w:rsidR="000B6D09" w:rsidRPr="005B6887">
        <w:rPr>
          <w:rFonts w:eastAsia="Calibri"/>
          <w:sz w:val="26"/>
          <w:szCs w:val="26"/>
          <w:lang w:eastAsia="en-US"/>
        </w:rPr>
        <w:t xml:space="preserve">и реализацию проектов в области культуры, искусства и креативных индустрий физическим лицам. Также </w:t>
      </w:r>
      <w:r w:rsidRPr="005B6887">
        <w:rPr>
          <w:rFonts w:eastAsia="Calibri"/>
          <w:sz w:val="26"/>
          <w:szCs w:val="26"/>
          <w:lang w:eastAsia="en-US"/>
        </w:rPr>
        <w:t>действует</w:t>
      </w:r>
      <w:r w:rsidR="000B6D09" w:rsidRPr="005B6887">
        <w:rPr>
          <w:rFonts w:eastAsia="Calibri"/>
          <w:sz w:val="26"/>
          <w:szCs w:val="26"/>
          <w:lang w:eastAsia="en-US"/>
        </w:rPr>
        <w:t xml:space="preserve"> любительское объ</w:t>
      </w:r>
      <w:r w:rsidRPr="005B6887">
        <w:rPr>
          <w:rFonts w:eastAsia="Calibri"/>
          <w:sz w:val="26"/>
          <w:szCs w:val="26"/>
          <w:lang w:eastAsia="en-US"/>
        </w:rPr>
        <w:t>единение киноклуб «</w:t>
      </w:r>
      <w:proofErr w:type="gramStart"/>
      <w:r w:rsidRPr="005B6887">
        <w:rPr>
          <w:rFonts w:eastAsia="Calibri"/>
          <w:sz w:val="26"/>
          <w:szCs w:val="26"/>
          <w:lang w:eastAsia="en-US"/>
        </w:rPr>
        <w:t>Время</w:t>
      </w:r>
      <w:proofErr w:type="gramEnd"/>
      <w:r w:rsidRPr="005B6887">
        <w:rPr>
          <w:rFonts w:eastAsia="Calibri"/>
          <w:sz w:val="26"/>
          <w:szCs w:val="26"/>
          <w:lang w:eastAsia="en-US"/>
        </w:rPr>
        <w:t xml:space="preserve"> и мы».</w:t>
      </w:r>
    </w:p>
    <w:p w:rsidR="000B6D09" w:rsidRPr="005B6887" w:rsidRDefault="00CE2E77" w:rsidP="000B6D09">
      <w:pPr>
        <w:ind w:firstLine="709"/>
        <w:jc w:val="both"/>
        <w:rPr>
          <w:sz w:val="26"/>
          <w:szCs w:val="26"/>
        </w:rPr>
      </w:pPr>
      <w:r w:rsidRPr="005B6887">
        <w:rPr>
          <w:sz w:val="26"/>
          <w:szCs w:val="26"/>
        </w:rPr>
        <w:t>В 2025 году</w:t>
      </w:r>
      <w:r w:rsidR="000B6D09" w:rsidRPr="005B6887">
        <w:rPr>
          <w:sz w:val="26"/>
          <w:szCs w:val="26"/>
        </w:rPr>
        <w:t xml:space="preserve"> команда «Родные люди»</w:t>
      </w:r>
      <w:r w:rsidRPr="005B6887">
        <w:rPr>
          <w:sz w:val="26"/>
          <w:szCs w:val="26"/>
        </w:rPr>
        <w:t xml:space="preserve"> награждена дипломом Победителя «За блистательную реализацию темы конкурса»</w:t>
      </w:r>
      <w:r w:rsidR="000B6D09" w:rsidRPr="005B6887">
        <w:rPr>
          <w:sz w:val="26"/>
          <w:szCs w:val="26"/>
        </w:rPr>
        <w:t xml:space="preserve"> в районном фестивале среди людей старшего поколения «Многоликий Новый год». </w:t>
      </w:r>
    </w:p>
    <w:p w:rsidR="000B6D09" w:rsidRPr="005B6887" w:rsidRDefault="000B6D09" w:rsidP="000B6D09">
      <w:pPr>
        <w:tabs>
          <w:tab w:val="left" w:pos="709"/>
        </w:tabs>
        <w:ind w:firstLine="709"/>
        <w:jc w:val="both"/>
        <w:rPr>
          <w:bCs/>
          <w:sz w:val="26"/>
          <w:szCs w:val="26"/>
        </w:rPr>
      </w:pPr>
      <w:r w:rsidRPr="005B6887">
        <w:rPr>
          <w:sz w:val="26"/>
          <w:szCs w:val="26"/>
        </w:rPr>
        <w:t>Творческие коллективы МАУК «Культурно-досуговый центр» по</w:t>
      </w:r>
      <w:r w:rsidRPr="005B6887">
        <w:rPr>
          <w:bCs/>
          <w:sz w:val="26"/>
          <w:szCs w:val="26"/>
        </w:rPr>
        <w:t xml:space="preserve"> итогам </w:t>
      </w:r>
      <w:r w:rsidR="00F47052" w:rsidRPr="005B6887">
        <w:rPr>
          <w:bCs/>
          <w:sz w:val="26"/>
          <w:szCs w:val="26"/>
        </w:rPr>
        <w:br/>
      </w:r>
      <w:r w:rsidRPr="005B6887">
        <w:rPr>
          <w:bCs/>
          <w:sz w:val="26"/>
          <w:szCs w:val="26"/>
        </w:rPr>
        <w:t>2025 года приняли участие в 1</w:t>
      </w:r>
      <w:r w:rsidR="00FB2A68" w:rsidRPr="005B6887">
        <w:rPr>
          <w:bCs/>
          <w:sz w:val="26"/>
          <w:szCs w:val="26"/>
        </w:rPr>
        <w:t>1 международных, 10</w:t>
      </w:r>
      <w:r w:rsidRPr="005B6887">
        <w:rPr>
          <w:bCs/>
          <w:sz w:val="26"/>
          <w:szCs w:val="26"/>
        </w:rPr>
        <w:t xml:space="preserve"> всероссийских и </w:t>
      </w:r>
      <w:r w:rsidR="00FB2A68" w:rsidRPr="005B6887">
        <w:rPr>
          <w:bCs/>
          <w:sz w:val="26"/>
          <w:szCs w:val="26"/>
        </w:rPr>
        <w:t>3</w:t>
      </w:r>
      <w:r w:rsidR="00F47052" w:rsidRPr="005B6887">
        <w:rPr>
          <w:bCs/>
          <w:sz w:val="26"/>
          <w:szCs w:val="26"/>
        </w:rPr>
        <w:t xml:space="preserve"> региональных </w:t>
      </w:r>
      <w:r w:rsidRPr="005B6887">
        <w:rPr>
          <w:bCs/>
          <w:sz w:val="26"/>
          <w:szCs w:val="26"/>
        </w:rPr>
        <w:t>конкурсах.</w:t>
      </w:r>
    </w:p>
    <w:p w:rsidR="000B6D09" w:rsidRPr="005B6887" w:rsidRDefault="000B6D09" w:rsidP="000B6D09">
      <w:pPr>
        <w:tabs>
          <w:tab w:val="left" w:pos="709"/>
        </w:tabs>
        <w:snapToGrid/>
        <w:ind w:firstLine="709"/>
        <w:contextualSpacing/>
        <w:jc w:val="both"/>
        <w:rPr>
          <w:sz w:val="26"/>
          <w:szCs w:val="26"/>
        </w:rPr>
      </w:pPr>
    </w:p>
    <w:p w:rsidR="000B6D09" w:rsidRPr="005B6887" w:rsidRDefault="000B6D09" w:rsidP="000B6D09">
      <w:pPr>
        <w:tabs>
          <w:tab w:val="left" w:pos="709"/>
        </w:tabs>
        <w:snapToGrid/>
        <w:ind w:firstLine="709"/>
        <w:jc w:val="both"/>
        <w:rPr>
          <w:color w:val="000000" w:themeColor="text1"/>
          <w:sz w:val="26"/>
          <w:szCs w:val="26"/>
        </w:rPr>
      </w:pPr>
      <w:r w:rsidRPr="005B6887">
        <w:rPr>
          <w:color w:val="000000" w:themeColor="text1"/>
          <w:sz w:val="26"/>
          <w:szCs w:val="26"/>
        </w:rPr>
        <w:t>3.</w:t>
      </w:r>
      <w:r w:rsidRPr="005B6887">
        <w:rPr>
          <w:color w:val="000000" w:themeColor="text1"/>
          <w:sz w:val="26"/>
          <w:szCs w:val="26"/>
        </w:rPr>
        <w:tab/>
        <w:t>Муниципальное бюджетное образовательное учреждение дополнительного образования «Детская школа искусств»:</w:t>
      </w:r>
      <w:r w:rsidRPr="005B6887">
        <w:rPr>
          <w:bCs/>
          <w:color w:val="000000" w:themeColor="text1"/>
          <w:sz w:val="26"/>
          <w:szCs w:val="26"/>
        </w:rPr>
        <w:tab/>
        <w:t xml:space="preserve"> </w:t>
      </w:r>
    </w:p>
    <w:p w:rsidR="000B6D09" w:rsidRPr="005B6887" w:rsidRDefault="00F47052" w:rsidP="000B6D09">
      <w:pPr>
        <w:tabs>
          <w:tab w:val="left" w:pos="709"/>
        </w:tabs>
        <w:ind w:firstLine="709"/>
        <w:jc w:val="both"/>
        <w:rPr>
          <w:color w:val="000000" w:themeColor="text1"/>
          <w:sz w:val="26"/>
          <w:szCs w:val="26"/>
        </w:rPr>
      </w:pPr>
      <w:r w:rsidRPr="005B6887">
        <w:rPr>
          <w:color w:val="000000" w:themeColor="text1"/>
          <w:sz w:val="26"/>
          <w:szCs w:val="26"/>
        </w:rPr>
        <w:t xml:space="preserve">Численность обучающихся </w:t>
      </w:r>
      <w:r w:rsidR="000B6D09" w:rsidRPr="005B6887">
        <w:rPr>
          <w:color w:val="000000" w:themeColor="text1"/>
          <w:sz w:val="26"/>
          <w:szCs w:val="26"/>
        </w:rPr>
        <w:t xml:space="preserve">по состоянию на </w:t>
      </w:r>
      <w:r w:rsidR="00EB6B2F" w:rsidRPr="005B6887">
        <w:rPr>
          <w:color w:val="000000" w:themeColor="text1"/>
          <w:sz w:val="26"/>
          <w:szCs w:val="26"/>
        </w:rPr>
        <w:t>01.01.2026</w:t>
      </w:r>
      <w:r w:rsidR="000B6D09" w:rsidRPr="005B6887">
        <w:rPr>
          <w:color w:val="000000" w:themeColor="text1"/>
          <w:sz w:val="26"/>
          <w:szCs w:val="26"/>
        </w:rPr>
        <w:t xml:space="preserve"> </w:t>
      </w:r>
      <w:r w:rsidRPr="005B6887">
        <w:rPr>
          <w:color w:val="000000" w:themeColor="text1"/>
          <w:sz w:val="26"/>
          <w:szCs w:val="26"/>
        </w:rPr>
        <w:t xml:space="preserve">– </w:t>
      </w:r>
      <w:r w:rsidR="00FB2A68" w:rsidRPr="005B6887">
        <w:rPr>
          <w:color w:val="000000" w:themeColor="text1"/>
          <w:sz w:val="26"/>
          <w:szCs w:val="26"/>
        </w:rPr>
        <w:t>747</w:t>
      </w:r>
      <w:r w:rsidR="000B6D09" w:rsidRPr="005B6887">
        <w:rPr>
          <w:color w:val="000000" w:themeColor="text1"/>
          <w:sz w:val="26"/>
          <w:szCs w:val="26"/>
        </w:rPr>
        <w:t xml:space="preserve"> человек.</w:t>
      </w:r>
    </w:p>
    <w:p w:rsidR="000B6D09" w:rsidRPr="005B6887" w:rsidRDefault="00FB2A68" w:rsidP="000B6D09">
      <w:pPr>
        <w:tabs>
          <w:tab w:val="left" w:pos="709"/>
        </w:tabs>
        <w:ind w:firstLine="709"/>
        <w:jc w:val="both"/>
        <w:rPr>
          <w:color w:val="000000" w:themeColor="text1"/>
          <w:sz w:val="26"/>
          <w:szCs w:val="26"/>
        </w:rPr>
      </w:pPr>
      <w:r w:rsidRPr="005B6887">
        <w:rPr>
          <w:color w:val="000000" w:themeColor="text1"/>
          <w:sz w:val="26"/>
          <w:szCs w:val="26"/>
        </w:rPr>
        <w:t xml:space="preserve">По итогам </w:t>
      </w:r>
      <w:r w:rsidR="000B6D09" w:rsidRPr="005B6887">
        <w:rPr>
          <w:color w:val="000000" w:themeColor="text1"/>
          <w:sz w:val="26"/>
          <w:szCs w:val="26"/>
        </w:rPr>
        <w:t xml:space="preserve">2025 года проведено </w:t>
      </w:r>
      <w:r w:rsidRPr="005B6887">
        <w:rPr>
          <w:color w:val="000000" w:themeColor="text1"/>
          <w:sz w:val="26"/>
          <w:szCs w:val="26"/>
        </w:rPr>
        <w:t>81 мероприятие</w:t>
      </w:r>
      <w:r w:rsidR="000B6D09" w:rsidRPr="005B6887">
        <w:rPr>
          <w:color w:val="000000" w:themeColor="text1"/>
          <w:sz w:val="26"/>
          <w:szCs w:val="26"/>
        </w:rPr>
        <w:t xml:space="preserve"> (2024</w:t>
      </w:r>
      <w:r w:rsidRPr="005B6887">
        <w:rPr>
          <w:color w:val="000000" w:themeColor="text1"/>
          <w:sz w:val="26"/>
          <w:szCs w:val="26"/>
        </w:rPr>
        <w:t xml:space="preserve"> год</w:t>
      </w:r>
      <w:r w:rsidR="000B6D09" w:rsidRPr="005B6887">
        <w:rPr>
          <w:color w:val="000000" w:themeColor="text1"/>
          <w:sz w:val="26"/>
          <w:szCs w:val="26"/>
        </w:rPr>
        <w:t xml:space="preserve"> </w:t>
      </w:r>
      <w:r w:rsidRPr="005B6887">
        <w:rPr>
          <w:color w:val="000000" w:themeColor="text1"/>
          <w:sz w:val="26"/>
          <w:szCs w:val="26"/>
        </w:rPr>
        <w:t>– 73 мероприятия</w:t>
      </w:r>
      <w:r w:rsidR="000B6D09" w:rsidRPr="005B6887">
        <w:rPr>
          <w:color w:val="000000" w:themeColor="text1"/>
          <w:sz w:val="26"/>
          <w:szCs w:val="26"/>
        </w:rPr>
        <w:t xml:space="preserve">), охват аудитории </w:t>
      </w:r>
      <w:r w:rsidRPr="005B6887">
        <w:rPr>
          <w:color w:val="000000" w:themeColor="text1"/>
          <w:sz w:val="26"/>
          <w:szCs w:val="26"/>
        </w:rPr>
        <w:t>30 309</w:t>
      </w:r>
      <w:r w:rsidR="000B6D09" w:rsidRPr="005B6887">
        <w:rPr>
          <w:color w:val="000000" w:themeColor="text1"/>
          <w:sz w:val="26"/>
          <w:szCs w:val="26"/>
        </w:rPr>
        <w:t xml:space="preserve"> человек (2024</w:t>
      </w:r>
      <w:r w:rsidRPr="005B6887">
        <w:rPr>
          <w:color w:val="000000" w:themeColor="text1"/>
          <w:sz w:val="26"/>
          <w:szCs w:val="26"/>
        </w:rPr>
        <w:t xml:space="preserve"> год</w:t>
      </w:r>
      <w:r w:rsidR="000B6D09" w:rsidRPr="005B6887">
        <w:rPr>
          <w:color w:val="000000" w:themeColor="text1"/>
          <w:sz w:val="26"/>
          <w:szCs w:val="26"/>
        </w:rPr>
        <w:t xml:space="preserve"> – 1</w:t>
      </w:r>
      <w:r w:rsidRPr="005B6887">
        <w:rPr>
          <w:color w:val="000000" w:themeColor="text1"/>
          <w:sz w:val="26"/>
          <w:szCs w:val="26"/>
        </w:rPr>
        <w:t>7</w:t>
      </w:r>
      <w:r w:rsidR="00CE2E77" w:rsidRPr="005B6887">
        <w:rPr>
          <w:color w:val="000000" w:themeColor="text1"/>
          <w:sz w:val="26"/>
          <w:szCs w:val="26"/>
        </w:rPr>
        <w:t> </w:t>
      </w:r>
      <w:r w:rsidRPr="005B6887">
        <w:rPr>
          <w:color w:val="000000" w:themeColor="text1"/>
          <w:sz w:val="26"/>
          <w:szCs w:val="26"/>
        </w:rPr>
        <w:t xml:space="preserve">485 </w:t>
      </w:r>
      <w:r w:rsidR="00CE2E77" w:rsidRPr="005B6887">
        <w:rPr>
          <w:color w:val="000000" w:themeColor="text1"/>
          <w:sz w:val="26"/>
          <w:szCs w:val="26"/>
        </w:rPr>
        <w:t>человек</w:t>
      </w:r>
      <w:r w:rsidR="000B6D09" w:rsidRPr="005B6887">
        <w:rPr>
          <w:color w:val="000000" w:themeColor="text1"/>
          <w:sz w:val="26"/>
          <w:szCs w:val="26"/>
        </w:rPr>
        <w:t>).</w:t>
      </w:r>
    </w:p>
    <w:p w:rsidR="000B6D09" w:rsidRPr="005B6887" w:rsidRDefault="000B6D09" w:rsidP="000B6D09">
      <w:pPr>
        <w:tabs>
          <w:tab w:val="left" w:pos="709"/>
        </w:tabs>
        <w:snapToGrid/>
        <w:ind w:firstLine="709"/>
        <w:contextualSpacing/>
        <w:jc w:val="both"/>
        <w:rPr>
          <w:color w:val="000000" w:themeColor="text1"/>
          <w:sz w:val="26"/>
          <w:szCs w:val="26"/>
        </w:rPr>
      </w:pPr>
      <w:r w:rsidRPr="005B6887">
        <w:rPr>
          <w:color w:val="000000" w:themeColor="text1"/>
          <w:sz w:val="26"/>
          <w:szCs w:val="26"/>
        </w:rPr>
        <w:t xml:space="preserve">Число обращений к цифровым ресурсам детской школы искусств по данным счетчика «Цифровая культура» (ЕИПСК): </w:t>
      </w:r>
      <w:r w:rsidR="00FB2A68" w:rsidRPr="005B6887">
        <w:rPr>
          <w:color w:val="000000" w:themeColor="text1"/>
          <w:sz w:val="26"/>
          <w:szCs w:val="26"/>
        </w:rPr>
        <w:t>24 938</w:t>
      </w:r>
      <w:r w:rsidRPr="005B6887">
        <w:rPr>
          <w:color w:val="000000" w:themeColor="text1"/>
          <w:sz w:val="26"/>
          <w:szCs w:val="26"/>
        </w:rPr>
        <w:t xml:space="preserve"> визитов.</w:t>
      </w:r>
      <w:bookmarkEnd w:id="85"/>
    </w:p>
    <w:p w:rsidR="000B6D09" w:rsidRPr="005B6887" w:rsidRDefault="000B6D09" w:rsidP="00FB2A68">
      <w:pPr>
        <w:tabs>
          <w:tab w:val="left" w:pos="709"/>
        </w:tabs>
        <w:ind w:firstLine="709"/>
        <w:jc w:val="both"/>
        <w:rPr>
          <w:bCs/>
          <w:sz w:val="26"/>
          <w:szCs w:val="26"/>
        </w:rPr>
      </w:pPr>
      <w:r w:rsidRPr="005B6887">
        <w:rPr>
          <w:bCs/>
          <w:sz w:val="26"/>
          <w:szCs w:val="26"/>
        </w:rPr>
        <w:t xml:space="preserve">Творческие коллективы МБОУ ДО «Детская школа искусств» по итогам 2025 года приняли участие в </w:t>
      </w:r>
      <w:r w:rsidR="00FB2A68" w:rsidRPr="005B6887">
        <w:rPr>
          <w:bCs/>
          <w:sz w:val="26"/>
          <w:szCs w:val="26"/>
        </w:rPr>
        <w:t>37 международных, 5</w:t>
      </w:r>
      <w:r w:rsidRPr="005B6887">
        <w:rPr>
          <w:bCs/>
          <w:sz w:val="26"/>
          <w:szCs w:val="26"/>
        </w:rPr>
        <w:t xml:space="preserve">5 всероссийских, </w:t>
      </w:r>
      <w:r w:rsidR="00FB2A68" w:rsidRPr="005B6887">
        <w:rPr>
          <w:bCs/>
          <w:sz w:val="26"/>
          <w:szCs w:val="26"/>
        </w:rPr>
        <w:t>7</w:t>
      </w:r>
      <w:r w:rsidRPr="005B6887">
        <w:rPr>
          <w:bCs/>
          <w:sz w:val="26"/>
          <w:szCs w:val="26"/>
        </w:rPr>
        <w:t xml:space="preserve"> региональных, </w:t>
      </w:r>
      <w:r w:rsidR="00FB2A68" w:rsidRPr="005B6887">
        <w:rPr>
          <w:bCs/>
          <w:sz w:val="26"/>
          <w:szCs w:val="26"/>
        </w:rPr>
        <w:br/>
        <w:t>11</w:t>
      </w:r>
      <w:r w:rsidRPr="005B6887">
        <w:rPr>
          <w:bCs/>
          <w:sz w:val="26"/>
          <w:szCs w:val="26"/>
        </w:rPr>
        <w:t xml:space="preserve"> окружных, </w:t>
      </w:r>
      <w:r w:rsidR="00FB2A68" w:rsidRPr="005B6887">
        <w:rPr>
          <w:bCs/>
          <w:sz w:val="26"/>
          <w:szCs w:val="26"/>
        </w:rPr>
        <w:t>21</w:t>
      </w:r>
      <w:r w:rsidRPr="005B6887">
        <w:rPr>
          <w:bCs/>
          <w:sz w:val="26"/>
          <w:szCs w:val="26"/>
        </w:rPr>
        <w:t xml:space="preserve"> городских, </w:t>
      </w:r>
      <w:r w:rsidR="00FB2A68" w:rsidRPr="005B6887">
        <w:rPr>
          <w:bCs/>
          <w:sz w:val="26"/>
          <w:szCs w:val="26"/>
        </w:rPr>
        <w:t>11</w:t>
      </w:r>
      <w:r w:rsidRPr="005B6887">
        <w:rPr>
          <w:bCs/>
          <w:sz w:val="26"/>
          <w:szCs w:val="26"/>
        </w:rPr>
        <w:t xml:space="preserve"> школьных фестивалях и конкурсах.</w:t>
      </w:r>
    </w:p>
    <w:p w:rsidR="000B6D09" w:rsidRPr="005B6887" w:rsidRDefault="00ED51FC" w:rsidP="000B6D09">
      <w:pPr>
        <w:tabs>
          <w:tab w:val="left" w:pos="709"/>
        </w:tabs>
        <w:ind w:firstLine="709"/>
        <w:jc w:val="both"/>
        <w:rPr>
          <w:bCs/>
          <w:sz w:val="26"/>
          <w:szCs w:val="26"/>
        </w:rPr>
      </w:pPr>
      <w:r w:rsidRPr="005B6887">
        <w:rPr>
          <w:bCs/>
          <w:sz w:val="26"/>
          <w:szCs w:val="26"/>
        </w:rPr>
        <w:t>В целом, т</w:t>
      </w:r>
      <w:r w:rsidR="000B6D09" w:rsidRPr="005B6887">
        <w:rPr>
          <w:bCs/>
          <w:sz w:val="26"/>
          <w:szCs w:val="26"/>
        </w:rPr>
        <w:t xml:space="preserve">ворческие коллективы учреждений культуры и искусства по итогам </w:t>
      </w:r>
      <w:r w:rsidR="00FB2A68" w:rsidRPr="005B6887">
        <w:rPr>
          <w:bCs/>
          <w:sz w:val="26"/>
          <w:szCs w:val="26"/>
        </w:rPr>
        <w:t>2025</w:t>
      </w:r>
      <w:r w:rsidR="000B6D09" w:rsidRPr="005B6887">
        <w:rPr>
          <w:bCs/>
          <w:sz w:val="26"/>
          <w:szCs w:val="26"/>
        </w:rPr>
        <w:t xml:space="preserve"> года приняли участие в </w:t>
      </w:r>
      <w:r w:rsidR="00FB2A68" w:rsidRPr="005B6887">
        <w:rPr>
          <w:bCs/>
          <w:sz w:val="26"/>
          <w:szCs w:val="26"/>
        </w:rPr>
        <w:t>48</w:t>
      </w:r>
      <w:r w:rsidR="000B6D09" w:rsidRPr="005B6887">
        <w:rPr>
          <w:bCs/>
          <w:sz w:val="26"/>
          <w:szCs w:val="26"/>
        </w:rPr>
        <w:t xml:space="preserve"> международных, </w:t>
      </w:r>
      <w:r w:rsidR="00FB2A68" w:rsidRPr="005B6887">
        <w:rPr>
          <w:bCs/>
          <w:sz w:val="26"/>
          <w:szCs w:val="26"/>
        </w:rPr>
        <w:t>65</w:t>
      </w:r>
      <w:r w:rsidR="000B6D09" w:rsidRPr="005B6887">
        <w:rPr>
          <w:bCs/>
          <w:sz w:val="26"/>
          <w:szCs w:val="26"/>
        </w:rPr>
        <w:t xml:space="preserve"> всероссийских, </w:t>
      </w:r>
      <w:r w:rsidRPr="005B6887">
        <w:rPr>
          <w:bCs/>
          <w:sz w:val="26"/>
          <w:szCs w:val="26"/>
        </w:rPr>
        <w:br/>
      </w:r>
      <w:r w:rsidR="00FB2A68" w:rsidRPr="005B6887">
        <w:rPr>
          <w:bCs/>
          <w:sz w:val="26"/>
          <w:szCs w:val="26"/>
        </w:rPr>
        <w:t>10</w:t>
      </w:r>
      <w:r w:rsidR="000B6D09" w:rsidRPr="005B6887">
        <w:rPr>
          <w:bCs/>
          <w:sz w:val="26"/>
          <w:szCs w:val="26"/>
        </w:rPr>
        <w:t xml:space="preserve"> региональных, </w:t>
      </w:r>
      <w:r w:rsidR="000F3BAC" w:rsidRPr="005B6887">
        <w:rPr>
          <w:bCs/>
          <w:sz w:val="26"/>
          <w:szCs w:val="26"/>
        </w:rPr>
        <w:t>11</w:t>
      </w:r>
      <w:r w:rsidR="000B6D09" w:rsidRPr="005B6887">
        <w:rPr>
          <w:bCs/>
          <w:sz w:val="26"/>
          <w:szCs w:val="26"/>
        </w:rPr>
        <w:t xml:space="preserve"> окружных, </w:t>
      </w:r>
      <w:r w:rsidR="000F3BAC" w:rsidRPr="005B6887">
        <w:rPr>
          <w:bCs/>
          <w:sz w:val="26"/>
          <w:szCs w:val="26"/>
        </w:rPr>
        <w:t>21</w:t>
      </w:r>
      <w:r w:rsidR="000B6D09" w:rsidRPr="005B6887">
        <w:rPr>
          <w:bCs/>
          <w:sz w:val="26"/>
          <w:szCs w:val="26"/>
        </w:rPr>
        <w:t xml:space="preserve"> городских и </w:t>
      </w:r>
      <w:r w:rsidR="000F3BAC" w:rsidRPr="005B6887">
        <w:rPr>
          <w:bCs/>
          <w:sz w:val="26"/>
          <w:szCs w:val="26"/>
        </w:rPr>
        <w:t xml:space="preserve">11 </w:t>
      </w:r>
      <w:r w:rsidR="000B6D09" w:rsidRPr="005B6887">
        <w:rPr>
          <w:bCs/>
          <w:sz w:val="26"/>
          <w:szCs w:val="26"/>
        </w:rPr>
        <w:t>школьных конкурсах и фестивалях.</w:t>
      </w:r>
    </w:p>
    <w:p w:rsidR="000B6D09" w:rsidRPr="005B6887" w:rsidRDefault="006537C5" w:rsidP="000B6D09">
      <w:pPr>
        <w:tabs>
          <w:tab w:val="left" w:pos="709"/>
        </w:tabs>
        <w:ind w:firstLine="709"/>
        <w:jc w:val="both"/>
        <w:rPr>
          <w:bCs/>
          <w:sz w:val="26"/>
          <w:szCs w:val="26"/>
        </w:rPr>
      </w:pPr>
      <w:r w:rsidRPr="005B6887">
        <w:rPr>
          <w:bCs/>
          <w:sz w:val="26"/>
          <w:szCs w:val="26"/>
        </w:rPr>
        <w:t xml:space="preserve">По итогам конкурсов </w:t>
      </w:r>
      <w:r w:rsidR="000B6D09" w:rsidRPr="005B6887">
        <w:rPr>
          <w:bCs/>
          <w:sz w:val="26"/>
          <w:szCs w:val="26"/>
        </w:rPr>
        <w:t xml:space="preserve">награждены дипломами 1 степени – </w:t>
      </w:r>
      <w:r w:rsidR="008307FC" w:rsidRPr="005B6887">
        <w:rPr>
          <w:bCs/>
          <w:sz w:val="26"/>
          <w:szCs w:val="26"/>
        </w:rPr>
        <w:t>335</w:t>
      </w:r>
      <w:r w:rsidR="000B6D09" w:rsidRPr="005B6887">
        <w:rPr>
          <w:bCs/>
          <w:sz w:val="26"/>
          <w:szCs w:val="26"/>
        </w:rPr>
        <w:t xml:space="preserve"> человек, дипломами 2 степени – </w:t>
      </w:r>
      <w:r w:rsidR="008307FC" w:rsidRPr="005B6887">
        <w:rPr>
          <w:bCs/>
          <w:sz w:val="26"/>
          <w:szCs w:val="26"/>
        </w:rPr>
        <w:t>116</w:t>
      </w:r>
      <w:r w:rsidR="000B6D09" w:rsidRPr="005B6887">
        <w:rPr>
          <w:bCs/>
          <w:sz w:val="26"/>
          <w:szCs w:val="26"/>
        </w:rPr>
        <w:t xml:space="preserve"> чел</w:t>
      </w:r>
      <w:r w:rsidR="00ED51FC" w:rsidRPr="005B6887">
        <w:rPr>
          <w:bCs/>
          <w:sz w:val="26"/>
          <w:szCs w:val="26"/>
        </w:rPr>
        <w:t>овек, дипломами 3 степени</w:t>
      </w:r>
      <w:r w:rsidR="000B6D09" w:rsidRPr="005B6887">
        <w:rPr>
          <w:bCs/>
          <w:sz w:val="26"/>
          <w:szCs w:val="26"/>
        </w:rPr>
        <w:t xml:space="preserve"> </w:t>
      </w:r>
      <w:r w:rsidR="008307FC" w:rsidRPr="005B6887">
        <w:rPr>
          <w:bCs/>
          <w:sz w:val="26"/>
          <w:szCs w:val="26"/>
        </w:rPr>
        <w:t>–</w:t>
      </w:r>
      <w:r w:rsidR="000B6D09" w:rsidRPr="005B6887">
        <w:rPr>
          <w:bCs/>
          <w:sz w:val="26"/>
          <w:szCs w:val="26"/>
        </w:rPr>
        <w:t xml:space="preserve"> </w:t>
      </w:r>
      <w:r w:rsidR="008307FC" w:rsidRPr="005B6887">
        <w:rPr>
          <w:bCs/>
          <w:sz w:val="26"/>
          <w:szCs w:val="26"/>
        </w:rPr>
        <w:t>65</w:t>
      </w:r>
      <w:r w:rsidR="000B6D09" w:rsidRPr="005B6887">
        <w:rPr>
          <w:bCs/>
          <w:sz w:val="26"/>
          <w:szCs w:val="26"/>
        </w:rPr>
        <w:t xml:space="preserve"> человек, дипломами Гран-при – </w:t>
      </w:r>
      <w:r w:rsidR="008307FC" w:rsidRPr="005B6887">
        <w:rPr>
          <w:bCs/>
          <w:sz w:val="26"/>
          <w:szCs w:val="26"/>
        </w:rPr>
        <w:t>11</w:t>
      </w:r>
      <w:r w:rsidR="000B6D09" w:rsidRPr="005B6887">
        <w:rPr>
          <w:bCs/>
          <w:sz w:val="26"/>
          <w:szCs w:val="26"/>
        </w:rPr>
        <w:t>человек.</w:t>
      </w:r>
    </w:p>
    <w:p w:rsidR="000A4E1F" w:rsidRPr="005B6887" w:rsidRDefault="000A4E1F" w:rsidP="00CC4EE3">
      <w:pPr>
        <w:pStyle w:val="1"/>
        <w:rPr>
          <w:rFonts w:ascii="Times New Roman" w:hAnsi="Times New Roman" w:cs="Times New Roman"/>
          <w:sz w:val="26"/>
          <w:szCs w:val="26"/>
        </w:rPr>
      </w:pPr>
      <w:bookmarkStart w:id="89" w:name="_Toc213615401"/>
      <w:r w:rsidRPr="005B6887">
        <w:rPr>
          <w:rFonts w:ascii="Times New Roman" w:hAnsi="Times New Roman" w:cs="Times New Roman"/>
          <w:sz w:val="26"/>
          <w:szCs w:val="26"/>
        </w:rPr>
        <w:t>Физическая культура и спорт.</w:t>
      </w:r>
      <w:bookmarkEnd w:id="89"/>
    </w:p>
    <w:p w:rsidR="00D83000" w:rsidRPr="005B6887" w:rsidRDefault="00B60EC4" w:rsidP="00B60EC4">
      <w:pPr>
        <w:ind w:firstLine="709"/>
        <w:jc w:val="both"/>
        <w:rPr>
          <w:bCs/>
          <w:sz w:val="26"/>
          <w:szCs w:val="26"/>
        </w:rPr>
      </w:pPr>
      <w:r w:rsidRPr="005B6887">
        <w:rPr>
          <w:bCs/>
          <w:sz w:val="26"/>
          <w:szCs w:val="26"/>
        </w:rPr>
        <w:t xml:space="preserve">На территории города </w:t>
      </w:r>
      <w:r w:rsidR="00ED51FC" w:rsidRPr="005B6887">
        <w:rPr>
          <w:bCs/>
          <w:sz w:val="26"/>
          <w:szCs w:val="26"/>
        </w:rPr>
        <w:t>осуществляют</w:t>
      </w:r>
      <w:r w:rsidRPr="005B6887">
        <w:rPr>
          <w:bCs/>
          <w:sz w:val="26"/>
          <w:szCs w:val="26"/>
        </w:rPr>
        <w:t xml:space="preserve"> деятельность </w:t>
      </w:r>
      <w:r w:rsidR="00ED51FC" w:rsidRPr="005B6887">
        <w:rPr>
          <w:bCs/>
          <w:sz w:val="26"/>
          <w:szCs w:val="26"/>
        </w:rPr>
        <w:t>4</w:t>
      </w:r>
      <w:r w:rsidRPr="005B6887">
        <w:rPr>
          <w:bCs/>
          <w:sz w:val="26"/>
          <w:szCs w:val="26"/>
        </w:rPr>
        <w:t xml:space="preserve"> муниципальных учреждения: </w:t>
      </w:r>
    </w:p>
    <w:p w:rsidR="00D83000" w:rsidRPr="005B6887" w:rsidRDefault="00D83000" w:rsidP="00B60EC4">
      <w:pPr>
        <w:ind w:firstLine="709"/>
        <w:jc w:val="both"/>
        <w:rPr>
          <w:bCs/>
          <w:sz w:val="26"/>
          <w:szCs w:val="26"/>
        </w:rPr>
      </w:pPr>
      <w:r w:rsidRPr="005B6887">
        <w:rPr>
          <w:bCs/>
          <w:sz w:val="26"/>
          <w:szCs w:val="26"/>
        </w:rPr>
        <w:t xml:space="preserve">- </w:t>
      </w:r>
      <w:r w:rsidR="00B60EC4" w:rsidRPr="005B6887">
        <w:rPr>
          <w:bCs/>
          <w:sz w:val="26"/>
          <w:szCs w:val="26"/>
        </w:rPr>
        <w:t xml:space="preserve">Спортивная школа олимпийского резерва, </w:t>
      </w:r>
    </w:p>
    <w:p w:rsidR="00D83000" w:rsidRPr="005B6887" w:rsidRDefault="00D83000" w:rsidP="00B60EC4">
      <w:pPr>
        <w:ind w:firstLine="709"/>
        <w:jc w:val="both"/>
        <w:rPr>
          <w:bCs/>
          <w:sz w:val="26"/>
          <w:szCs w:val="26"/>
        </w:rPr>
      </w:pPr>
      <w:r w:rsidRPr="005B6887">
        <w:rPr>
          <w:bCs/>
          <w:sz w:val="26"/>
          <w:szCs w:val="26"/>
        </w:rPr>
        <w:t xml:space="preserve">- </w:t>
      </w:r>
      <w:r w:rsidR="00B60EC4" w:rsidRPr="005B6887">
        <w:rPr>
          <w:bCs/>
          <w:sz w:val="26"/>
          <w:szCs w:val="26"/>
        </w:rPr>
        <w:t xml:space="preserve">Спортивная школа, </w:t>
      </w:r>
    </w:p>
    <w:p w:rsidR="00D83000" w:rsidRPr="005B6887" w:rsidRDefault="00D83000" w:rsidP="00B60EC4">
      <w:pPr>
        <w:ind w:firstLine="709"/>
        <w:jc w:val="both"/>
        <w:rPr>
          <w:bCs/>
          <w:sz w:val="26"/>
          <w:szCs w:val="26"/>
        </w:rPr>
      </w:pPr>
      <w:r w:rsidRPr="005B6887">
        <w:rPr>
          <w:bCs/>
          <w:sz w:val="26"/>
          <w:szCs w:val="26"/>
        </w:rPr>
        <w:t xml:space="preserve">- </w:t>
      </w:r>
      <w:r w:rsidR="00B60EC4" w:rsidRPr="005B6887">
        <w:rPr>
          <w:bCs/>
          <w:sz w:val="26"/>
          <w:szCs w:val="26"/>
        </w:rPr>
        <w:t xml:space="preserve">Спортивная школа «Олимп», </w:t>
      </w:r>
    </w:p>
    <w:p w:rsidR="00D83000" w:rsidRPr="005B6887" w:rsidRDefault="00D83000" w:rsidP="00B60EC4">
      <w:pPr>
        <w:ind w:firstLine="709"/>
        <w:jc w:val="both"/>
        <w:rPr>
          <w:bCs/>
          <w:sz w:val="26"/>
          <w:szCs w:val="26"/>
        </w:rPr>
      </w:pPr>
      <w:r w:rsidRPr="005B6887">
        <w:rPr>
          <w:bCs/>
          <w:sz w:val="26"/>
          <w:szCs w:val="26"/>
        </w:rPr>
        <w:t xml:space="preserve">- </w:t>
      </w:r>
      <w:r w:rsidR="00B60EC4" w:rsidRPr="005B6887">
        <w:rPr>
          <w:bCs/>
          <w:sz w:val="26"/>
          <w:szCs w:val="26"/>
        </w:rPr>
        <w:t>Муниципальное автономное учреждение «</w:t>
      </w:r>
      <w:proofErr w:type="spellStart"/>
      <w:r w:rsidR="00B60EC4" w:rsidRPr="005B6887">
        <w:rPr>
          <w:bCs/>
          <w:sz w:val="26"/>
          <w:szCs w:val="26"/>
        </w:rPr>
        <w:t>Аквацентр</w:t>
      </w:r>
      <w:proofErr w:type="spellEnd"/>
      <w:r w:rsidR="00B60EC4" w:rsidRPr="005B6887">
        <w:rPr>
          <w:bCs/>
          <w:sz w:val="26"/>
          <w:szCs w:val="26"/>
        </w:rPr>
        <w:t xml:space="preserve"> «Дельфин».</w:t>
      </w:r>
    </w:p>
    <w:p w:rsidR="00B60EC4" w:rsidRPr="005B6887" w:rsidRDefault="00B60EC4" w:rsidP="00B60EC4">
      <w:pPr>
        <w:ind w:firstLine="709"/>
        <w:jc w:val="both"/>
        <w:rPr>
          <w:bCs/>
          <w:sz w:val="26"/>
          <w:szCs w:val="26"/>
        </w:rPr>
      </w:pPr>
      <w:r w:rsidRPr="005B6887">
        <w:rPr>
          <w:bCs/>
          <w:sz w:val="26"/>
          <w:szCs w:val="26"/>
        </w:rPr>
        <w:t>Осуществляется подготовка по 16 различным видам спорта: вольная борьба, бокс, тхэквондо, волейбол, фитнес-аэробика, лыжные гонки, баскетбол, мини-футбол, айкидо, пауэрлифтинг, рукопашный бой, дзюдо, самбо, греко-римская борьба, шахматы, шашки. Общее количество занимающихся 1</w:t>
      </w:r>
      <w:r w:rsidR="00D83000" w:rsidRPr="005B6887">
        <w:rPr>
          <w:bCs/>
          <w:sz w:val="26"/>
          <w:szCs w:val="26"/>
        </w:rPr>
        <w:t xml:space="preserve"> </w:t>
      </w:r>
      <w:r w:rsidR="00337767" w:rsidRPr="005B6887">
        <w:rPr>
          <w:bCs/>
          <w:sz w:val="26"/>
          <w:szCs w:val="26"/>
        </w:rPr>
        <w:t>1</w:t>
      </w:r>
      <w:r w:rsidRPr="005B6887">
        <w:rPr>
          <w:bCs/>
          <w:sz w:val="26"/>
          <w:szCs w:val="26"/>
        </w:rPr>
        <w:t xml:space="preserve">62 человека. </w:t>
      </w:r>
    </w:p>
    <w:p w:rsidR="00B60EC4" w:rsidRPr="005B6887" w:rsidRDefault="00B60EC4" w:rsidP="00B60EC4">
      <w:pPr>
        <w:ind w:firstLine="709"/>
        <w:jc w:val="both"/>
        <w:rPr>
          <w:bCs/>
          <w:sz w:val="26"/>
          <w:szCs w:val="26"/>
        </w:rPr>
      </w:pPr>
      <w:r w:rsidRPr="005B6887">
        <w:rPr>
          <w:bCs/>
          <w:sz w:val="26"/>
          <w:szCs w:val="26"/>
        </w:rPr>
        <w:t xml:space="preserve">На </w:t>
      </w:r>
      <w:r w:rsidR="00EB6B2F" w:rsidRPr="005B6887">
        <w:rPr>
          <w:bCs/>
          <w:sz w:val="26"/>
          <w:szCs w:val="26"/>
        </w:rPr>
        <w:t>01.01.2026</w:t>
      </w:r>
      <w:r w:rsidR="00337767" w:rsidRPr="005B6887">
        <w:rPr>
          <w:bCs/>
          <w:sz w:val="26"/>
          <w:szCs w:val="26"/>
        </w:rPr>
        <w:t xml:space="preserve"> года функционирует 127</w:t>
      </w:r>
      <w:r w:rsidRPr="005B6887">
        <w:rPr>
          <w:bCs/>
          <w:sz w:val="26"/>
          <w:szCs w:val="26"/>
        </w:rPr>
        <w:t xml:space="preserve"> объектов спорта с единовременной пропускной способностью 2 </w:t>
      </w:r>
      <w:r w:rsidR="00337767" w:rsidRPr="005B6887">
        <w:rPr>
          <w:bCs/>
          <w:sz w:val="26"/>
          <w:szCs w:val="26"/>
        </w:rPr>
        <w:t>906</w:t>
      </w:r>
      <w:r w:rsidRPr="005B6887">
        <w:rPr>
          <w:bCs/>
          <w:sz w:val="26"/>
          <w:szCs w:val="26"/>
        </w:rPr>
        <w:t xml:space="preserve"> человек в смену.</w:t>
      </w:r>
    </w:p>
    <w:p w:rsidR="00B60EC4" w:rsidRPr="005B6887" w:rsidRDefault="00B60EC4" w:rsidP="00B60EC4">
      <w:pPr>
        <w:ind w:firstLine="709"/>
        <w:jc w:val="both"/>
        <w:rPr>
          <w:bCs/>
          <w:sz w:val="26"/>
          <w:szCs w:val="26"/>
        </w:rPr>
      </w:pPr>
      <w:r w:rsidRPr="005B6887">
        <w:rPr>
          <w:bCs/>
          <w:sz w:val="26"/>
          <w:szCs w:val="26"/>
        </w:rPr>
        <w:t>В рамках реализации мероприятий регионального проекта «</w:t>
      </w:r>
      <w:r w:rsidR="00D83000" w:rsidRPr="005B6887">
        <w:rPr>
          <w:bCs/>
          <w:sz w:val="26"/>
          <w:szCs w:val="26"/>
        </w:rPr>
        <w:t>Спорт-норма жизни»</w:t>
      </w:r>
      <w:r w:rsidRPr="005B6887">
        <w:rPr>
          <w:bCs/>
          <w:sz w:val="26"/>
          <w:szCs w:val="26"/>
        </w:rPr>
        <w:t xml:space="preserve"> с каждым годом увеличивается доля граждан, систематически занимающихся физической культурой и спортом, так за 2025 год показатель составил </w:t>
      </w:r>
      <w:r w:rsidR="00337767" w:rsidRPr="005B6887">
        <w:rPr>
          <w:bCs/>
          <w:sz w:val="26"/>
          <w:szCs w:val="26"/>
        </w:rPr>
        <w:t>71</w:t>
      </w:r>
      <w:r w:rsidR="00D83000" w:rsidRPr="005B6887">
        <w:rPr>
          <w:bCs/>
          <w:sz w:val="26"/>
          <w:szCs w:val="26"/>
        </w:rPr>
        <w:t>%</w:t>
      </w:r>
      <w:r w:rsidR="00337767" w:rsidRPr="005B6887">
        <w:rPr>
          <w:bCs/>
          <w:sz w:val="26"/>
          <w:szCs w:val="26"/>
        </w:rPr>
        <w:t xml:space="preserve"> – </w:t>
      </w:r>
      <w:r w:rsidRPr="005B6887">
        <w:rPr>
          <w:bCs/>
          <w:sz w:val="26"/>
          <w:szCs w:val="26"/>
        </w:rPr>
        <w:t xml:space="preserve">это </w:t>
      </w:r>
      <w:r w:rsidR="00337767" w:rsidRPr="005B6887">
        <w:rPr>
          <w:bCs/>
          <w:sz w:val="26"/>
          <w:szCs w:val="26"/>
        </w:rPr>
        <w:t>27 504</w:t>
      </w:r>
      <w:r w:rsidRPr="005B6887">
        <w:rPr>
          <w:bCs/>
          <w:sz w:val="26"/>
          <w:szCs w:val="26"/>
        </w:rPr>
        <w:t xml:space="preserve"> человек</w:t>
      </w:r>
      <w:r w:rsidR="00D66D6D" w:rsidRPr="005B6887">
        <w:rPr>
          <w:bCs/>
          <w:sz w:val="26"/>
          <w:szCs w:val="26"/>
        </w:rPr>
        <w:t>а</w:t>
      </w:r>
      <w:r w:rsidRPr="005B6887">
        <w:rPr>
          <w:bCs/>
          <w:sz w:val="26"/>
          <w:szCs w:val="26"/>
        </w:rPr>
        <w:t xml:space="preserve">. Обеспеченность населения спортивными сооружениями составляет </w:t>
      </w:r>
      <w:r w:rsidR="00337767" w:rsidRPr="005B6887">
        <w:rPr>
          <w:bCs/>
          <w:sz w:val="26"/>
          <w:szCs w:val="26"/>
        </w:rPr>
        <w:t>61,4</w:t>
      </w:r>
      <w:r w:rsidRPr="005B6887">
        <w:rPr>
          <w:bCs/>
          <w:sz w:val="26"/>
          <w:szCs w:val="26"/>
        </w:rPr>
        <w:t>%.</w:t>
      </w:r>
    </w:p>
    <w:p w:rsidR="00D83000" w:rsidRPr="005B6887" w:rsidRDefault="00B60EC4" w:rsidP="00D83000">
      <w:pPr>
        <w:ind w:firstLine="709"/>
        <w:jc w:val="both"/>
        <w:rPr>
          <w:bCs/>
          <w:sz w:val="26"/>
          <w:szCs w:val="26"/>
        </w:rPr>
      </w:pPr>
      <w:r w:rsidRPr="005B6887">
        <w:rPr>
          <w:bCs/>
          <w:sz w:val="26"/>
          <w:szCs w:val="26"/>
        </w:rPr>
        <w:t xml:space="preserve">За </w:t>
      </w:r>
      <w:r w:rsidR="00337767" w:rsidRPr="005B6887">
        <w:rPr>
          <w:bCs/>
          <w:sz w:val="26"/>
          <w:szCs w:val="26"/>
        </w:rPr>
        <w:t>2025 год</w:t>
      </w:r>
      <w:r w:rsidRPr="005B6887">
        <w:rPr>
          <w:bCs/>
          <w:sz w:val="26"/>
          <w:szCs w:val="26"/>
        </w:rPr>
        <w:t xml:space="preserve"> на территории города проведено </w:t>
      </w:r>
      <w:r w:rsidR="00337767" w:rsidRPr="005B6887">
        <w:rPr>
          <w:bCs/>
          <w:sz w:val="26"/>
          <w:szCs w:val="26"/>
        </w:rPr>
        <w:t>95</w:t>
      </w:r>
      <w:r w:rsidRPr="005B6887">
        <w:rPr>
          <w:bCs/>
          <w:sz w:val="26"/>
          <w:szCs w:val="26"/>
        </w:rPr>
        <w:t xml:space="preserve"> спортивно-массовых мероприяти</w:t>
      </w:r>
      <w:r w:rsidR="00ED51FC" w:rsidRPr="005B6887">
        <w:rPr>
          <w:bCs/>
          <w:sz w:val="26"/>
          <w:szCs w:val="26"/>
        </w:rPr>
        <w:t>й</w:t>
      </w:r>
      <w:r w:rsidRPr="005B6887">
        <w:rPr>
          <w:bCs/>
          <w:sz w:val="26"/>
          <w:szCs w:val="26"/>
        </w:rPr>
        <w:t xml:space="preserve">, в которых приняли участие </w:t>
      </w:r>
      <w:r w:rsidR="00337767" w:rsidRPr="005B6887">
        <w:rPr>
          <w:bCs/>
          <w:sz w:val="26"/>
          <w:szCs w:val="26"/>
        </w:rPr>
        <w:t>5 360</w:t>
      </w:r>
      <w:r w:rsidRPr="005B6887">
        <w:rPr>
          <w:bCs/>
          <w:sz w:val="26"/>
          <w:szCs w:val="26"/>
        </w:rPr>
        <w:t xml:space="preserve"> человек. В числе наиболее массовых:</w:t>
      </w:r>
    </w:p>
    <w:p w:rsidR="00D83000" w:rsidRPr="005B6887" w:rsidRDefault="00D83000" w:rsidP="00D83000">
      <w:pPr>
        <w:ind w:firstLine="708"/>
        <w:jc w:val="both"/>
        <w:rPr>
          <w:bCs/>
          <w:sz w:val="26"/>
          <w:szCs w:val="26"/>
        </w:rPr>
      </w:pPr>
      <w:r w:rsidRPr="005B6887">
        <w:rPr>
          <w:bCs/>
          <w:sz w:val="26"/>
          <w:szCs w:val="26"/>
        </w:rPr>
        <w:t xml:space="preserve">- </w:t>
      </w:r>
      <w:r w:rsidR="00B60EC4" w:rsidRPr="005B6887">
        <w:rPr>
          <w:bCs/>
          <w:sz w:val="26"/>
          <w:szCs w:val="26"/>
        </w:rPr>
        <w:t>XLIII открытая Всероссийская массовая лыжная гонка «Лыжня России»</w:t>
      </w:r>
      <w:r w:rsidR="00A063F8">
        <w:rPr>
          <w:bCs/>
          <w:sz w:val="26"/>
          <w:szCs w:val="26"/>
        </w:rPr>
        <w:t>,</w:t>
      </w:r>
      <w:r w:rsidR="00B60EC4" w:rsidRPr="005B6887">
        <w:rPr>
          <w:bCs/>
          <w:sz w:val="26"/>
          <w:szCs w:val="26"/>
        </w:rPr>
        <w:t xml:space="preserve"> </w:t>
      </w:r>
      <w:r w:rsidR="00A063F8">
        <w:rPr>
          <w:bCs/>
          <w:sz w:val="26"/>
          <w:szCs w:val="26"/>
        </w:rPr>
        <w:br/>
      </w:r>
      <w:r w:rsidR="00B60EC4" w:rsidRPr="005B6887">
        <w:rPr>
          <w:bCs/>
          <w:sz w:val="26"/>
          <w:szCs w:val="26"/>
        </w:rPr>
        <w:t>в которой приняли участ</w:t>
      </w:r>
      <w:r w:rsidRPr="005B6887">
        <w:rPr>
          <w:bCs/>
          <w:sz w:val="26"/>
          <w:szCs w:val="26"/>
        </w:rPr>
        <w:t>ие 453 человека;</w:t>
      </w:r>
      <w:r w:rsidR="00B60EC4" w:rsidRPr="005B6887">
        <w:rPr>
          <w:bCs/>
          <w:sz w:val="26"/>
          <w:szCs w:val="26"/>
        </w:rPr>
        <w:t xml:space="preserve"> </w:t>
      </w:r>
    </w:p>
    <w:p w:rsidR="00D83000" w:rsidRPr="005B6887" w:rsidRDefault="00D83000" w:rsidP="00D83000">
      <w:pPr>
        <w:ind w:firstLine="708"/>
        <w:jc w:val="both"/>
        <w:rPr>
          <w:bCs/>
          <w:sz w:val="26"/>
          <w:szCs w:val="26"/>
        </w:rPr>
      </w:pPr>
      <w:r w:rsidRPr="005B6887">
        <w:rPr>
          <w:bCs/>
          <w:sz w:val="26"/>
          <w:szCs w:val="26"/>
        </w:rPr>
        <w:t xml:space="preserve">- </w:t>
      </w:r>
      <w:r w:rsidR="00B60EC4" w:rsidRPr="005B6887">
        <w:rPr>
          <w:bCs/>
          <w:sz w:val="26"/>
          <w:szCs w:val="26"/>
        </w:rPr>
        <w:t>Открытое первенство города Пыть-Яха по лыжным гонкам, посвященное памяти тренера Дмитрия Сергеевича Токарева охватом 210 человек</w:t>
      </w:r>
      <w:r w:rsidRPr="005B6887">
        <w:rPr>
          <w:bCs/>
          <w:sz w:val="26"/>
          <w:szCs w:val="26"/>
        </w:rPr>
        <w:t>;</w:t>
      </w:r>
      <w:r w:rsidR="00B60EC4" w:rsidRPr="005B6887">
        <w:rPr>
          <w:bCs/>
          <w:sz w:val="26"/>
          <w:szCs w:val="26"/>
        </w:rPr>
        <w:t xml:space="preserve"> </w:t>
      </w:r>
    </w:p>
    <w:p w:rsidR="00D83000" w:rsidRPr="005B6887" w:rsidRDefault="00D83000" w:rsidP="00D83000">
      <w:pPr>
        <w:ind w:firstLine="708"/>
        <w:jc w:val="both"/>
        <w:rPr>
          <w:bCs/>
          <w:sz w:val="26"/>
          <w:szCs w:val="26"/>
        </w:rPr>
      </w:pPr>
      <w:r w:rsidRPr="005B6887">
        <w:rPr>
          <w:bCs/>
          <w:sz w:val="26"/>
          <w:szCs w:val="26"/>
        </w:rPr>
        <w:t xml:space="preserve">- </w:t>
      </w:r>
      <w:r w:rsidR="00B60EC4" w:rsidRPr="005B6887">
        <w:rPr>
          <w:bCs/>
          <w:sz w:val="26"/>
          <w:szCs w:val="26"/>
        </w:rPr>
        <w:t>День Физкультурника охватом 481 человек</w:t>
      </w:r>
      <w:r w:rsidRPr="005B6887">
        <w:rPr>
          <w:bCs/>
          <w:sz w:val="26"/>
          <w:szCs w:val="26"/>
        </w:rPr>
        <w:t>;</w:t>
      </w:r>
    </w:p>
    <w:p w:rsidR="00B60EC4" w:rsidRPr="005B6887" w:rsidRDefault="00D83000" w:rsidP="00D83000">
      <w:pPr>
        <w:ind w:firstLine="708"/>
        <w:jc w:val="both"/>
        <w:rPr>
          <w:bCs/>
          <w:sz w:val="26"/>
          <w:szCs w:val="26"/>
        </w:rPr>
      </w:pPr>
      <w:r w:rsidRPr="005B6887">
        <w:rPr>
          <w:bCs/>
          <w:sz w:val="26"/>
          <w:szCs w:val="26"/>
        </w:rPr>
        <w:t xml:space="preserve">- </w:t>
      </w:r>
      <w:r w:rsidR="00B60EC4" w:rsidRPr="005B6887">
        <w:rPr>
          <w:bCs/>
          <w:sz w:val="26"/>
          <w:szCs w:val="26"/>
        </w:rPr>
        <w:t>Всероссийский день бега «Кросс нации»</w:t>
      </w:r>
      <w:r w:rsidR="00A063F8">
        <w:rPr>
          <w:bCs/>
          <w:sz w:val="26"/>
          <w:szCs w:val="26"/>
        </w:rPr>
        <w:t>,</w:t>
      </w:r>
      <w:r w:rsidR="00B60EC4" w:rsidRPr="005B6887">
        <w:rPr>
          <w:bCs/>
          <w:sz w:val="26"/>
          <w:szCs w:val="26"/>
        </w:rPr>
        <w:t xml:space="preserve"> в котором приняли участие 547 человек.</w:t>
      </w:r>
    </w:p>
    <w:p w:rsidR="00B60EC4" w:rsidRPr="005B6887" w:rsidRDefault="00B60EC4" w:rsidP="00B60EC4">
      <w:pPr>
        <w:ind w:firstLine="709"/>
        <w:jc w:val="both"/>
        <w:rPr>
          <w:bCs/>
          <w:sz w:val="26"/>
          <w:szCs w:val="26"/>
        </w:rPr>
      </w:pPr>
      <w:r w:rsidRPr="005B6887">
        <w:rPr>
          <w:bCs/>
          <w:sz w:val="26"/>
          <w:szCs w:val="26"/>
        </w:rPr>
        <w:t>Спортсмены города в отчетном периоде приняли участие в 1</w:t>
      </w:r>
      <w:r w:rsidR="00337767" w:rsidRPr="005B6887">
        <w:rPr>
          <w:bCs/>
          <w:sz w:val="26"/>
          <w:szCs w:val="26"/>
        </w:rPr>
        <w:t>65</w:t>
      </w:r>
      <w:r w:rsidRPr="005B6887">
        <w:rPr>
          <w:bCs/>
          <w:sz w:val="26"/>
          <w:szCs w:val="26"/>
        </w:rPr>
        <w:t xml:space="preserve"> выездных спортивно-массовых мероприятиях, в том числе: межмуниципальные – </w:t>
      </w:r>
      <w:r w:rsidR="00337767" w:rsidRPr="005B6887">
        <w:rPr>
          <w:bCs/>
          <w:sz w:val="26"/>
          <w:szCs w:val="26"/>
        </w:rPr>
        <w:t>25; региональные –</w:t>
      </w:r>
      <w:r w:rsidRPr="005B6887">
        <w:rPr>
          <w:bCs/>
          <w:sz w:val="26"/>
          <w:szCs w:val="26"/>
        </w:rPr>
        <w:t xml:space="preserve"> </w:t>
      </w:r>
      <w:r w:rsidR="00337767" w:rsidRPr="005B6887">
        <w:rPr>
          <w:bCs/>
          <w:sz w:val="26"/>
          <w:szCs w:val="26"/>
        </w:rPr>
        <w:t>61</w:t>
      </w:r>
      <w:r w:rsidRPr="005B6887">
        <w:rPr>
          <w:bCs/>
          <w:sz w:val="26"/>
          <w:szCs w:val="26"/>
        </w:rPr>
        <w:t xml:space="preserve">; межрегиональные – </w:t>
      </w:r>
      <w:r w:rsidR="00337767" w:rsidRPr="005B6887">
        <w:rPr>
          <w:bCs/>
          <w:sz w:val="26"/>
          <w:szCs w:val="26"/>
        </w:rPr>
        <w:t>40</w:t>
      </w:r>
      <w:r w:rsidRPr="005B6887">
        <w:rPr>
          <w:bCs/>
          <w:sz w:val="26"/>
          <w:szCs w:val="26"/>
        </w:rPr>
        <w:t xml:space="preserve">; всероссийские – </w:t>
      </w:r>
      <w:r w:rsidR="00337767" w:rsidRPr="005B6887">
        <w:rPr>
          <w:bCs/>
          <w:sz w:val="26"/>
          <w:szCs w:val="26"/>
        </w:rPr>
        <w:t>39</w:t>
      </w:r>
      <w:r w:rsidRPr="005B6887">
        <w:rPr>
          <w:bCs/>
          <w:sz w:val="26"/>
          <w:szCs w:val="26"/>
        </w:rPr>
        <w:t>.</w:t>
      </w:r>
    </w:p>
    <w:p w:rsidR="00B60EC4" w:rsidRPr="005B6887" w:rsidRDefault="00B60EC4" w:rsidP="00B60EC4">
      <w:pPr>
        <w:ind w:firstLine="709"/>
        <w:jc w:val="both"/>
        <w:rPr>
          <w:bCs/>
          <w:sz w:val="26"/>
          <w:szCs w:val="26"/>
        </w:rPr>
      </w:pPr>
      <w:r w:rsidRPr="005B6887">
        <w:rPr>
          <w:bCs/>
          <w:sz w:val="26"/>
          <w:szCs w:val="26"/>
        </w:rPr>
        <w:t xml:space="preserve">На выездных спортивно-массовых мероприятиях межмуниципального, регионального, межрегионального и всероссийского уровней спортсменами города Пыть-Яха завоеваны </w:t>
      </w:r>
      <w:r w:rsidR="00947415" w:rsidRPr="005B6887">
        <w:rPr>
          <w:bCs/>
          <w:sz w:val="26"/>
          <w:szCs w:val="26"/>
        </w:rPr>
        <w:t>483</w:t>
      </w:r>
      <w:r w:rsidRPr="005B6887">
        <w:rPr>
          <w:bCs/>
          <w:sz w:val="26"/>
          <w:szCs w:val="26"/>
        </w:rPr>
        <w:t xml:space="preserve"> призовы</w:t>
      </w:r>
      <w:r w:rsidR="00947415" w:rsidRPr="005B6887">
        <w:rPr>
          <w:bCs/>
          <w:sz w:val="26"/>
          <w:szCs w:val="26"/>
        </w:rPr>
        <w:t>е</w:t>
      </w:r>
      <w:r w:rsidR="00D83000" w:rsidRPr="005B6887">
        <w:rPr>
          <w:bCs/>
          <w:sz w:val="26"/>
          <w:szCs w:val="26"/>
        </w:rPr>
        <w:t xml:space="preserve"> медал</w:t>
      </w:r>
      <w:r w:rsidR="00947415" w:rsidRPr="005B6887">
        <w:rPr>
          <w:bCs/>
          <w:sz w:val="26"/>
          <w:szCs w:val="26"/>
        </w:rPr>
        <w:t>и</w:t>
      </w:r>
      <w:r w:rsidRPr="005B6887">
        <w:rPr>
          <w:bCs/>
          <w:sz w:val="26"/>
          <w:szCs w:val="26"/>
        </w:rPr>
        <w:t xml:space="preserve">: </w:t>
      </w:r>
    </w:p>
    <w:p w:rsidR="00B60EC4" w:rsidRPr="005B6887" w:rsidRDefault="00B60EC4" w:rsidP="00B60EC4">
      <w:pPr>
        <w:ind w:firstLine="709"/>
        <w:jc w:val="both"/>
        <w:rPr>
          <w:bCs/>
          <w:sz w:val="26"/>
          <w:szCs w:val="26"/>
        </w:rPr>
      </w:pPr>
      <w:r w:rsidRPr="005B6887">
        <w:rPr>
          <w:bCs/>
          <w:sz w:val="26"/>
          <w:szCs w:val="26"/>
        </w:rPr>
        <w:t xml:space="preserve">- 1 место – </w:t>
      </w:r>
      <w:r w:rsidR="00947415" w:rsidRPr="005B6887">
        <w:rPr>
          <w:bCs/>
          <w:sz w:val="26"/>
          <w:szCs w:val="26"/>
        </w:rPr>
        <w:t>151</w:t>
      </w:r>
      <w:r w:rsidRPr="005B6887">
        <w:rPr>
          <w:bCs/>
          <w:sz w:val="26"/>
          <w:szCs w:val="26"/>
        </w:rPr>
        <w:t xml:space="preserve"> (межмуниципальные – </w:t>
      </w:r>
      <w:r w:rsidR="00947415" w:rsidRPr="005B6887">
        <w:rPr>
          <w:bCs/>
          <w:sz w:val="26"/>
          <w:szCs w:val="26"/>
        </w:rPr>
        <w:t>31</w:t>
      </w:r>
      <w:r w:rsidRPr="005B6887">
        <w:rPr>
          <w:bCs/>
          <w:sz w:val="26"/>
          <w:szCs w:val="26"/>
        </w:rPr>
        <w:t xml:space="preserve">; региональные </w:t>
      </w:r>
      <w:r w:rsidR="00947415" w:rsidRPr="005B6887">
        <w:rPr>
          <w:bCs/>
          <w:sz w:val="26"/>
          <w:szCs w:val="26"/>
        </w:rPr>
        <w:t>– 71</w:t>
      </w:r>
      <w:r w:rsidRPr="005B6887">
        <w:rPr>
          <w:bCs/>
          <w:sz w:val="26"/>
          <w:szCs w:val="26"/>
        </w:rPr>
        <w:t xml:space="preserve">; межрегиональные – </w:t>
      </w:r>
      <w:r w:rsidR="00947415" w:rsidRPr="005B6887">
        <w:rPr>
          <w:bCs/>
          <w:sz w:val="26"/>
          <w:szCs w:val="26"/>
        </w:rPr>
        <w:t>44; всероссийские – 5);</w:t>
      </w:r>
    </w:p>
    <w:p w:rsidR="00B60EC4" w:rsidRPr="005B6887" w:rsidRDefault="00B60EC4" w:rsidP="00B60EC4">
      <w:pPr>
        <w:ind w:firstLine="709"/>
        <w:jc w:val="both"/>
        <w:rPr>
          <w:bCs/>
          <w:sz w:val="26"/>
          <w:szCs w:val="26"/>
        </w:rPr>
      </w:pPr>
      <w:r w:rsidRPr="005B6887">
        <w:rPr>
          <w:bCs/>
          <w:sz w:val="26"/>
          <w:szCs w:val="26"/>
        </w:rPr>
        <w:t xml:space="preserve">- 2 место – </w:t>
      </w:r>
      <w:r w:rsidR="00947415" w:rsidRPr="005B6887">
        <w:rPr>
          <w:bCs/>
          <w:sz w:val="26"/>
          <w:szCs w:val="26"/>
        </w:rPr>
        <w:t>143</w:t>
      </w:r>
      <w:r w:rsidRPr="005B6887">
        <w:rPr>
          <w:bCs/>
          <w:sz w:val="26"/>
          <w:szCs w:val="26"/>
        </w:rPr>
        <w:t xml:space="preserve"> (межмуниципальные – </w:t>
      </w:r>
      <w:r w:rsidR="00947415" w:rsidRPr="005B6887">
        <w:rPr>
          <w:bCs/>
          <w:sz w:val="26"/>
          <w:szCs w:val="26"/>
        </w:rPr>
        <w:t>31</w:t>
      </w:r>
      <w:r w:rsidRPr="005B6887">
        <w:rPr>
          <w:bCs/>
          <w:sz w:val="26"/>
          <w:szCs w:val="26"/>
        </w:rPr>
        <w:t xml:space="preserve">; региональные </w:t>
      </w:r>
      <w:r w:rsidR="00947415" w:rsidRPr="005B6887">
        <w:rPr>
          <w:bCs/>
          <w:sz w:val="26"/>
          <w:szCs w:val="26"/>
        </w:rPr>
        <w:t>– 54</w:t>
      </w:r>
      <w:r w:rsidRPr="005B6887">
        <w:rPr>
          <w:bCs/>
          <w:sz w:val="26"/>
          <w:szCs w:val="26"/>
        </w:rPr>
        <w:t xml:space="preserve">; межрегиональные – </w:t>
      </w:r>
      <w:r w:rsidR="00947415" w:rsidRPr="005B6887">
        <w:rPr>
          <w:bCs/>
          <w:sz w:val="26"/>
          <w:szCs w:val="26"/>
        </w:rPr>
        <w:t>51</w:t>
      </w:r>
      <w:r w:rsidRPr="005B6887">
        <w:rPr>
          <w:bCs/>
          <w:sz w:val="26"/>
          <w:szCs w:val="26"/>
        </w:rPr>
        <w:t xml:space="preserve">; всероссийские – </w:t>
      </w:r>
      <w:r w:rsidR="00947415" w:rsidRPr="005B6887">
        <w:rPr>
          <w:bCs/>
          <w:sz w:val="26"/>
          <w:szCs w:val="26"/>
        </w:rPr>
        <w:t>7);</w:t>
      </w:r>
    </w:p>
    <w:p w:rsidR="00B60EC4" w:rsidRPr="005B6887" w:rsidRDefault="00B60EC4" w:rsidP="00B60EC4">
      <w:pPr>
        <w:ind w:firstLine="709"/>
        <w:jc w:val="both"/>
        <w:rPr>
          <w:bCs/>
          <w:sz w:val="26"/>
          <w:szCs w:val="26"/>
        </w:rPr>
      </w:pPr>
      <w:r w:rsidRPr="005B6887">
        <w:rPr>
          <w:bCs/>
          <w:sz w:val="26"/>
          <w:szCs w:val="26"/>
        </w:rPr>
        <w:t>- 3 место – 1</w:t>
      </w:r>
      <w:r w:rsidR="00947415" w:rsidRPr="005B6887">
        <w:rPr>
          <w:bCs/>
          <w:sz w:val="26"/>
          <w:szCs w:val="26"/>
        </w:rPr>
        <w:t>8</w:t>
      </w:r>
      <w:r w:rsidRPr="005B6887">
        <w:rPr>
          <w:bCs/>
          <w:sz w:val="26"/>
          <w:szCs w:val="26"/>
        </w:rPr>
        <w:t xml:space="preserve">9 (межмуниципальные – </w:t>
      </w:r>
      <w:r w:rsidR="00947415" w:rsidRPr="005B6887">
        <w:rPr>
          <w:bCs/>
          <w:sz w:val="26"/>
          <w:szCs w:val="26"/>
        </w:rPr>
        <w:t>48</w:t>
      </w:r>
      <w:r w:rsidRPr="005B6887">
        <w:rPr>
          <w:bCs/>
          <w:sz w:val="26"/>
          <w:szCs w:val="26"/>
        </w:rPr>
        <w:t xml:space="preserve">; региональные </w:t>
      </w:r>
      <w:r w:rsidR="00947415" w:rsidRPr="005B6887">
        <w:rPr>
          <w:bCs/>
          <w:sz w:val="26"/>
          <w:szCs w:val="26"/>
        </w:rPr>
        <w:t>– 63</w:t>
      </w:r>
      <w:r w:rsidRPr="005B6887">
        <w:rPr>
          <w:bCs/>
          <w:sz w:val="26"/>
          <w:szCs w:val="26"/>
        </w:rPr>
        <w:t xml:space="preserve">; межрегиональные – </w:t>
      </w:r>
      <w:r w:rsidR="00947415" w:rsidRPr="005B6887">
        <w:rPr>
          <w:bCs/>
          <w:sz w:val="26"/>
          <w:szCs w:val="26"/>
        </w:rPr>
        <w:t xml:space="preserve">58; всероссийские – </w:t>
      </w:r>
      <w:r w:rsidRPr="005B6887">
        <w:rPr>
          <w:bCs/>
          <w:sz w:val="26"/>
          <w:szCs w:val="26"/>
        </w:rPr>
        <w:t>2</w:t>
      </w:r>
      <w:r w:rsidR="00947415" w:rsidRPr="005B6887">
        <w:rPr>
          <w:bCs/>
          <w:sz w:val="26"/>
          <w:szCs w:val="26"/>
        </w:rPr>
        <w:t>0</w:t>
      </w:r>
      <w:r w:rsidRPr="005B6887">
        <w:rPr>
          <w:bCs/>
          <w:sz w:val="26"/>
          <w:szCs w:val="26"/>
        </w:rPr>
        <w:t>).</w:t>
      </w:r>
    </w:p>
    <w:p w:rsidR="00B60EC4" w:rsidRPr="005B6887" w:rsidRDefault="00B60EC4" w:rsidP="00B60EC4">
      <w:pPr>
        <w:tabs>
          <w:tab w:val="left" w:pos="709"/>
        </w:tabs>
        <w:ind w:firstLine="708"/>
        <w:jc w:val="both"/>
        <w:rPr>
          <w:rFonts w:eastAsiaTheme="minorHAnsi"/>
          <w:color w:val="000000" w:themeColor="text1"/>
          <w:sz w:val="26"/>
          <w:szCs w:val="26"/>
        </w:rPr>
      </w:pPr>
      <w:r w:rsidRPr="005B6887">
        <w:rPr>
          <w:rFonts w:eastAsiaTheme="minorHAnsi"/>
          <w:color w:val="000000" w:themeColor="text1"/>
          <w:sz w:val="26"/>
          <w:szCs w:val="26"/>
          <w:lang w:eastAsia="en-US"/>
        </w:rPr>
        <w:t xml:space="preserve">В рамках регионального проекта «Спорт - норма жизни» постоянно проводятся спортивно-массовые мероприятия. </w:t>
      </w:r>
    </w:p>
    <w:bookmarkEnd w:id="86"/>
    <w:p w:rsidR="00B60EC4" w:rsidRPr="005B6887" w:rsidRDefault="00B60EC4" w:rsidP="00B60EC4">
      <w:pPr>
        <w:tabs>
          <w:tab w:val="left" w:pos="709"/>
        </w:tabs>
        <w:ind w:firstLine="709"/>
        <w:jc w:val="both"/>
        <w:rPr>
          <w:rFonts w:eastAsiaTheme="minorHAnsi"/>
          <w:sz w:val="26"/>
          <w:szCs w:val="26"/>
        </w:rPr>
      </w:pPr>
      <w:r w:rsidRPr="005B6887">
        <w:rPr>
          <w:rFonts w:eastAsiaTheme="minorHAnsi"/>
          <w:sz w:val="26"/>
          <w:szCs w:val="26"/>
          <w:lang w:eastAsia="en-US"/>
        </w:rPr>
        <w:t xml:space="preserve">На </w:t>
      </w:r>
      <w:r w:rsidR="00EB6B2F" w:rsidRPr="005B6887">
        <w:rPr>
          <w:rFonts w:eastAsiaTheme="minorHAnsi"/>
          <w:sz w:val="26"/>
          <w:szCs w:val="26"/>
          <w:lang w:eastAsia="en-US"/>
        </w:rPr>
        <w:t>01.01.2026</w:t>
      </w:r>
      <w:r w:rsidRPr="005B6887">
        <w:rPr>
          <w:rFonts w:eastAsiaTheme="minorHAnsi"/>
          <w:sz w:val="26"/>
          <w:szCs w:val="26"/>
          <w:lang w:eastAsia="en-US"/>
        </w:rPr>
        <w:t xml:space="preserve"> г. на территории города проведено 6 фестивалей, 2 мероприятия по приему нормативов (тестов) Всероссийского физкультурно-спортивного комплекса «Готов к труду и обороне» среди различных возрастных групп населения</w:t>
      </w:r>
      <w:r w:rsidR="00A063F8">
        <w:rPr>
          <w:rFonts w:eastAsiaTheme="minorHAnsi"/>
          <w:sz w:val="26"/>
          <w:szCs w:val="26"/>
          <w:lang w:eastAsia="en-US"/>
        </w:rPr>
        <w:t>,</w:t>
      </w:r>
      <w:r w:rsidRPr="005B6887">
        <w:rPr>
          <w:rFonts w:eastAsiaTheme="minorHAnsi"/>
          <w:sz w:val="26"/>
          <w:szCs w:val="26"/>
          <w:lang w:eastAsia="en-US"/>
        </w:rPr>
        <w:t xml:space="preserve"> в которых приняли участие 1</w:t>
      </w:r>
      <w:r w:rsidR="005E30EF" w:rsidRPr="005B6887">
        <w:rPr>
          <w:rFonts w:eastAsiaTheme="minorHAnsi"/>
          <w:sz w:val="26"/>
          <w:szCs w:val="26"/>
          <w:lang w:eastAsia="en-US"/>
        </w:rPr>
        <w:t> 112</w:t>
      </w:r>
      <w:r w:rsidRPr="005B6887">
        <w:rPr>
          <w:rFonts w:eastAsiaTheme="minorHAnsi"/>
          <w:sz w:val="26"/>
          <w:szCs w:val="26"/>
          <w:lang w:eastAsia="en-US"/>
        </w:rPr>
        <w:t xml:space="preserve"> человек, из них в фестивалях </w:t>
      </w:r>
      <w:r w:rsidR="005E30EF" w:rsidRPr="005B6887">
        <w:rPr>
          <w:rFonts w:eastAsiaTheme="minorHAnsi"/>
          <w:sz w:val="26"/>
          <w:szCs w:val="26"/>
          <w:lang w:eastAsia="en-US"/>
        </w:rPr>
        <w:t>–</w:t>
      </w:r>
      <w:r w:rsidR="00D83000" w:rsidRPr="005B6887">
        <w:rPr>
          <w:rFonts w:eastAsiaTheme="minorHAnsi"/>
          <w:sz w:val="26"/>
          <w:szCs w:val="26"/>
          <w:lang w:eastAsia="en-US"/>
        </w:rPr>
        <w:t xml:space="preserve"> </w:t>
      </w:r>
      <w:r w:rsidRPr="005B6887">
        <w:rPr>
          <w:rFonts w:eastAsiaTheme="minorHAnsi"/>
          <w:sz w:val="26"/>
          <w:szCs w:val="26"/>
          <w:lang w:eastAsia="en-US"/>
        </w:rPr>
        <w:t>182 человек</w:t>
      </w:r>
      <w:r w:rsidR="00ED51FC" w:rsidRPr="005B6887">
        <w:rPr>
          <w:rFonts w:eastAsiaTheme="minorHAnsi"/>
          <w:sz w:val="26"/>
          <w:szCs w:val="26"/>
          <w:lang w:eastAsia="en-US"/>
        </w:rPr>
        <w:t>а</w:t>
      </w:r>
      <w:r w:rsidRPr="005B6887">
        <w:rPr>
          <w:rFonts w:eastAsiaTheme="minorHAnsi"/>
          <w:sz w:val="26"/>
          <w:szCs w:val="26"/>
          <w:lang w:eastAsia="en-US"/>
        </w:rPr>
        <w:t>, протестировано</w:t>
      </w:r>
      <w:r w:rsidR="00D83000" w:rsidRPr="005B6887">
        <w:rPr>
          <w:rFonts w:eastAsiaTheme="minorHAnsi"/>
          <w:sz w:val="26"/>
          <w:szCs w:val="26"/>
          <w:lang w:eastAsia="en-US"/>
        </w:rPr>
        <w:t xml:space="preserve"> </w:t>
      </w:r>
      <w:r w:rsidR="005463E4" w:rsidRPr="005B6887">
        <w:rPr>
          <w:rFonts w:eastAsiaTheme="minorHAnsi"/>
          <w:sz w:val="26"/>
          <w:szCs w:val="26"/>
          <w:lang w:eastAsia="en-US"/>
        </w:rPr>
        <w:t>–</w:t>
      </w:r>
      <w:r w:rsidRPr="005B6887">
        <w:rPr>
          <w:rFonts w:eastAsiaTheme="minorHAnsi"/>
          <w:sz w:val="26"/>
          <w:szCs w:val="26"/>
          <w:lang w:eastAsia="en-US"/>
        </w:rPr>
        <w:t xml:space="preserve"> </w:t>
      </w:r>
      <w:r w:rsidR="005463E4" w:rsidRPr="005B6887">
        <w:rPr>
          <w:rFonts w:eastAsiaTheme="minorHAnsi"/>
          <w:sz w:val="26"/>
          <w:szCs w:val="26"/>
          <w:lang w:eastAsia="en-US"/>
        </w:rPr>
        <w:t>811</w:t>
      </w:r>
      <w:r w:rsidRPr="005B6887">
        <w:rPr>
          <w:rFonts w:eastAsiaTheme="minorHAnsi"/>
          <w:sz w:val="26"/>
          <w:szCs w:val="26"/>
          <w:lang w:eastAsia="en-US"/>
        </w:rPr>
        <w:t xml:space="preserve"> человек.</w:t>
      </w:r>
    </w:p>
    <w:p w:rsidR="00B60EC4" w:rsidRPr="005B6887" w:rsidRDefault="00B60EC4" w:rsidP="00B60EC4">
      <w:pPr>
        <w:tabs>
          <w:tab w:val="left" w:pos="709"/>
        </w:tabs>
        <w:ind w:firstLine="708"/>
        <w:jc w:val="both"/>
        <w:rPr>
          <w:color w:val="000000" w:themeColor="text1"/>
        </w:rPr>
      </w:pPr>
      <w:r w:rsidRPr="005B6887">
        <w:rPr>
          <w:rFonts w:eastAsiaTheme="minorHAnsi"/>
          <w:color w:val="000000" w:themeColor="text1"/>
          <w:sz w:val="26"/>
          <w:szCs w:val="26"/>
          <w:lang w:eastAsia="en-US"/>
        </w:rPr>
        <w:t xml:space="preserve">Команды приняли участие в </w:t>
      </w:r>
      <w:r w:rsidR="005463E4" w:rsidRPr="005B6887">
        <w:rPr>
          <w:rFonts w:eastAsiaTheme="minorHAnsi"/>
          <w:color w:val="000000" w:themeColor="text1"/>
          <w:sz w:val="26"/>
          <w:szCs w:val="26"/>
          <w:lang w:eastAsia="en-US"/>
        </w:rPr>
        <w:t>6</w:t>
      </w:r>
      <w:r w:rsidRPr="005B6887">
        <w:rPr>
          <w:rFonts w:eastAsiaTheme="minorHAnsi"/>
          <w:color w:val="000000" w:themeColor="text1"/>
          <w:sz w:val="26"/>
          <w:szCs w:val="26"/>
          <w:lang w:eastAsia="en-US"/>
        </w:rPr>
        <w:t xml:space="preserve"> выездных мероприятиях Всероссийского физкультурно-спортивного комплекса «Готов к труду и обороне» (ГТО) среди семейных команд и среди обучающихся общеобразовательных организаций Ханты-</w:t>
      </w:r>
      <w:r w:rsidR="005463E4" w:rsidRPr="005B6887">
        <w:rPr>
          <w:rFonts w:eastAsiaTheme="minorHAnsi"/>
          <w:color w:val="000000" w:themeColor="text1"/>
          <w:sz w:val="26"/>
          <w:szCs w:val="26"/>
          <w:lang w:eastAsia="en-US"/>
        </w:rPr>
        <w:t>Мансийского автономного округа –</w:t>
      </w:r>
      <w:r w:rsidRPr="005B6887">
        <w:rPr>
          <w:rFonts w:eastAsiaTheme="minorHAnsi"/>
          <w:color w:val="000000" w:themeColor="text1"/>
          <w:sz w:val="26"/>
          <w:szCs w:val="26"/>
          <w:lang w:eastAsia="en-US"/>
        </w:rPr>
        <w:t xml:space="preserve"> Югры (11 человек)</w:t>
      </w:r>
      <w:r w:rsidR="00ED51FC" w:rsidRPr="005B6887">
        <w:rPr>
          <w:rFonts w:eastAsiaTheme="minorHAnsi"/>
          <w:color w:val="000000" w:themeColor="text1"/>
          <w:sz w:val="26"/>
          <w:szCs w:val="26"/>
          <w:lang w:eastAsia="en-US"/>
        </w:rPr>
        <w:t>.</w:t>
      </w:r>
      <w:r w:rsidRPr="005B6887">
        <w:rPr>
          <w:rFonts w:eastAsiaTheme="minorHAnsi"/>
          <w:color w:val="000000" w:themeColor="text1"/>
          <w:sz w:val="26"/>
          <w:szCs w:val="26"/>
          <w:lang w:eastAsia="en-US"/>
        </w:rPr>
        <w:t xml:space="preserve"> В эстафете ГТО </w:t>
      </w:r>
      <w:r w:rsidR="00ED51FC" w:rsidRPr="005B6887">
        <w:rPr>
          <w:rFonts w:eastAsiaTheme="minorHAnsi"/>
          <w:color w:val="000000" w:themeColor="text1"/>
          <w:sz w:val="26"/>
          <w:szCs w:val="26"/>
          <w:lang w:eastAsia="en-US"/>
        </w:rPr>
        <w:br/>
      </w:r>
      <w:r w:rsidRPr="005B6887">
        <w:rPr>
          <w:rFonts w:eastAsiaTheme="minorHAnsi"/>
          <w:color w:val="000000" w:themeColor="text1"/>
          <w:sz w:val="26"/>
          <w:szCs w:val="26"/>
          <w:lang w:eastAsia="en-US"/>
        </w:rPr>
        <w:t>в региональном этапе среди обучающихся общеобразовательных организаций</w:t>
      </w:r>
      <w:r w:rsidR="00ED51FC" w:rsidRPr="005B6887">
        <w:rPr>
          <w:rFonts w:eastAsiaTheme="minorHAnsi"/>
          <w:color w:val="000000" w:themeColor="text1"/>
          <w:sz w:val="26"/>
          <w:szCs w:val="26"/>
          <w:lang w:eastAsia="en-US"/>
        </w:rPr>
        <w:t xml:space="preserve"> завоевано</w:t>
      </w:r>
      <w:r w:rsidRPr="005B6887">
        <w:rPr>
          <w:rFonts w:eastAsiaTheme="minorHAnsi"/>
          <w:color w:val="000000" w:themeColor="text1"/>
          <w:sz w:val="26"/>
          <w:szCs w:val="26"/>
          <w:lang w:eastAsia="en-US"/>
        </w:rPr>
        <w:t xml:space="preserve"> 1-е место.</w:t>
      </w:r>
    </w:p>
    <w:p w:rsidR="00ED51FC" w:rsidRPr="005B6887" w:rsidRDefault="00B60EC4" w:rsidP="00ED51FC">
      <w:pPr>
        <w:ind w:firstLine="709"/>
        <w:jc w:val="both"/>
        <w:rPr>
          <w:bCs/>
          <w:color w:val="000000" w:themeColor="text1"/>
          <w:sz w:val="26"/>
          <w:szCs w:val="26"/>
        </w:rPr>
      </w:pPr>
      <w:r w:rsidRPr="005B6887">
        <w:rPr>
          <w:bCs/>
          <w:color w:val="000000" w:themeColor="text1"/>
          <w:sz w:val="26"/>
          <w:szCs w:val="26"/>
        </w:rPr>
        <w:t xml:space="preserve">На </w:t>
      </w:r>
      <w:r w:rsidR="00EB6B2F" w:rsidRPr="005B6887">
        <w:rPr>
          <w:bCs/>
          <w:color w:val="000000" w:themeColor="text1"/>
          <w:sz w:val="26"/>
          <w:szCs w:val="26"/>
        </w:rPr>
        <w:t>01.01.2026</w:t>
      </w:r>
      <w:r w:rsidRPr="005B6887">
        <w:rPr>
          <w:bCs/>
          <w:color w:val="000000" w:themeColor="text1"/>
          <w:sz w:val="26"/>
          <w:szCs w:val="26"/>
        </w:rPr>
        <w:t xml:space="preserve"> в городе Пыть-Яхе все 11 объектов учреждений спорта имеют паспорта доступности для лиц с ограниченными возможностями, согласно которым лишь 2 объекта имеют статус «доступно условно» и «частично доступен» для лиц с ограниченными возможностями.</w:t>
      </w:r>
    </w:p>
    <w:p w:rsidR="00B60EC4" w:rsidRPr="005B6887" w:rsidRDefault="00B60EC4" w:rsidP="00ED51FC">
      <w:pPr>
        <w:ind w:firstLine="709"/>
        <w:jc w:val="both"/>
        <w:rPr>
          <w:bCs/>
          <w:color w:val="000000" w:themeColor="text1"/>
          <w:sz w:val="26"/>
          <w:szCs w:val="26"/>
        </w:rPr>
      </w:pPr>
      <w:r w:rsidRPr="005B6887">
        <w:rPr>
          <w:color w:val="000000" w:themeColor="text1"/>
          <w:sz w:val="26"/>
          <w:szCs w:val="26"/>
        </w:rPr>
        <w:t xml:space="preserve">В 2025 году между Муниципальным бюджетным учреждением дополнительного образования Спортивная школа и </w:t>
      </w:r>
      <w:r w:rsidRPr="005B6887">
        <w:rPr>
          <w:rFonts w:cs="Calibri"/>
          <w:color w:val="000000" w:themeColor="text1"/>
          <w:sz w:val="26"/>
          <w:szCs w:val="26"/>
        </w:rPr>
        <w:t>бюджетным учреждением Ханты-Мансийского автономного округа-Югры «Центр адаптивного спорта» заключен дог</w:t>
      </w:r>
      <w:r w:rsidR="00ED51FC" w:rsidRPr="005B6887">
        <w:rPr>
          <w:rFonts w:cs="Calibri"/>
          <w:color w:val="000000" w:themeColor="text1"/>
          <w:sz w:val="26"/>
          <w:szCs w:val="26"/>
        </w:rPr>
        <w:t>овор</w:t>
      </w:r>
      <w:r w:rsidRPr="005B6887">
        <w:rPr>
          <w:rFonts w:cs="Calibri"/>
          <w:color w:val="000000" w:themeColor="text1"/>
          <w:sz w:val="26"/>
          <w:szCs w:val="26"/>
        </w:rPr>
        <w:t xml:space="preserve">, в рамках которого на базе данного учреждения реализуются программы спортивной подготовки по видам спорта: «Спорт лиц с интеллектуальными нарушениями» и «Спорт лиц с поражением опорно-двигательного аппарата», дисциплина пауэрлифтинг, руководитель – Симонов Дмитрий Владимирович. Общее количество занимающихся составляет 12 </w:t>
      </w:r>
      <w:r w:rsidR="00ED51FC" w:rsidRPr="005B6887">
        <w:rPr>
          <w:rFonts w:cs="Calibri"/>
          <w:color w:val="000000" w:themeColor="text1"/>
          <w:sz w:val="26"/>
          <w:szCs w:val="26"/>
        </w:rPr>
        <w:t>человек.</w:t>
      </w:r>
    </w:p>
    <w:p w:rsidR="00B60EC4" w:rsidRPr="005B6887" w:rsidRDefault="00B60EC4" w:rsidP="00B60EC4">
      <w:pPr>
        <w:ind w:firstLine="709"/>
        <w:jc w:val="both"/>
        <w:rPr>
          <w:sz w:val="26"/>
          <w:szCs w:val="26"/>
        </w:rPr>
      </w:pPr>
      <w:r w:rsidRPr="005B6887">
        <w:rPr>
          <w:sz w:val="26"/>
          <w:szCs w:val="26"/>
        </w:rPr>
        <w:t xml:space="preserve">Жители и гости города Пыть-Яха </w:t>
      </w:r>
      <w:r w:rsidR="005463E4" w:rsidRPr="005B6887">
        <w:rPr>
          <w:sz w:val="26"/>
          <w:szCs w:val="26"/>
        </w:rPr>
        <w:t>в 2025 году</w:t>
      </w:r>
      <w:r w:rsidRPr="005B6887">
        <w:rPr>
          <w:sz w:val="26"/>
          <w:szCs w:val="26"/>
        </w:rPr>
        <w:t xml:space="preserve"> пос</w:t>
      </w:r>
      <w:r w:rsidR="005463E4" w:rsidRPr="005B6887">
        <w:rPr>
          <w:sz w:val="26"/>
          <w:szCs w:val="26"/>
        </w:rPr>
        <w:t>етили МАУ «</w:t>
      </w:r>
      <w:proofErr w:type="spellStart"/>
      <w:r w:rsidR="005463E4" w:rsidRPr="005B6887">
        <w:rPr>
          <w:sz w:val="26"/>
          <w:szCs w:val="26"/>
        </w:rPr>
        <w:t>Аквацентр</w:t>
      </w:r>
      <w:proofErr w:type="spellEnd"/>
      <w:r w:rsidR="005463E4" w:rsidRPr="005B6887">
        <w:rPr>
          <w:sz w:val="26"/>
          <w:szCs w:val="26"/>
        </w:rPr>
        <w:t xml:space="preserve"> «Дельфин» 33 287</w:t>
      </w:r>
      <w:r w:rsidRPr="005B6887">
        <w:rPr>
          <w:sz w:val="26"/>
          <w:szCs w:val="26"/>
        </w:rPr>
        <w:t xml:space="preserve"> раз, из них:</w:t>
      </w:r>
    </w:p>
    <w:p w:rsidR="00B60EC4" w:rsidRPr="005B6887" w:rsidRDefault="00B60EC4" w:rsidP="00B60EC4">
      <w:pPr>
        <w:tabs>
          <w:tab w:val="left" w:pos="993"/>
        </w:tabs>
        <w:ind w:firstLine="709"/>
        <w:jc w:val="both"/>
        <w:rPr>
          <w:sz w:val="26"/>
          <w:szCs w:val="26"/>
        </w:rPr>
      </w:pPr>
      <w:r w:rsidRPr="005B6887">
        <w:rPr>
          <w:sz w:val="26"/>
          <w:szCs w:val="26"/>
        </w:rPr>
        <w:t>-</w:t>
      </w:r>
      <w:r w:rsidRPr="005B6887">
        <w:rPr>
          <w:sz w:val="26"/>
          <w:szCs w:val="26"/>
        </w:rPr>
        <w:tab/>
        <w:t xml:space="preserve">посетили бассейн – </w:t>
      </w:r>
      <w:r w:rsidR="005463E4" w:rsidRPr="005B6887">
        <w:rPr>
          <w:sz w:val="26"/>
          <w:szCs w:val="26"/>
        </w:rPr>
        <w:t>29 127 раз (в том числе 9 227 детских посещений</w:t>
      </w:r>
      <w:r w:rsidRPr="005B6887">
        <w:rPr>
          <w:sz w:val="26"/>
          <w:szCs w:val="26"/>
        </w:rPr>
        <w:t>);</w:t>
      </w:r>
    </w:p>
    <w:p w:rsidR="00B60EC4" w:rsidRPr="005B6887" w:rsidRDefault="00B60EC4" w:rsidP="00B60EC4">
      <w:pPr>
        <w:tabs>
          <w:tab w:val="left" w:pos="993"/>
        </w:tabs>
        <w:ind w:firstLine="709"/>
        <w:jc w:val="both"/>
        <w:rPr>
          <w:sz w:val="26"/>
          <w:szCs w:val="26"/>
        </w:rPr>
      </w:pPr>
      <w:r w:rsidRPr="005B6887">
        <w:rPr>
          <w:sz w:val="26"/>
          <w:szCs w:val="26"/>
        </w:rPr>
        <w:t>-</w:t>
      </w:r>
      <w:r w:rsidRPr="005B6887">
        <w:rPr>
          <w:sz w:val="26"/>
          <w:szCs w:val="26"/>
        </w:rPr>
        <w:tab/>
        <w:t xml:space="preserve">посетили тренажерный зал – </w:t>
      </w:r>
      <w:r w:rsidR="005463E4" w:rsidRPr="005B6887">
        <w:rPr>
          <w:sz w:val="26"/>
          <w:szCs w:val="26"/>
        </w:rPr>
        <w:t>4 160</w:t>
      </w:r>
      <w:r w:rsidRPr="005B6887">
        <w:rPr>
          <w:sz w:val="26"/>
          <w:szCs w:val="26"/>
        </w:rPr>
        <w:t xml:space="preserve"> раз.</w:t>
      </w:r>
    </w:p>
    <w:p w:rsidR="00B60EC4" w:rsidRPr="005B6887" w:rsidRDefault="00B60EC4" w:rsidP="00B60EC4">
      <w:pPr>
        <w:tabs>
          <w:tab w:val="left" w:pos="993"/>
        </w:tabs>
        <w:ind w:firstLine="709"/>
        <w:jc w:val="both"/>
        <w:rPr>
          <w:sz w:val="26"/>
          <w:szCs w:val="26"/>
        </w:rPr>
      </w:pPr>
      <w:r w:rsidRPr="005B6887">
        <w:rPr>
          <w:sz w:val="26"/>
          <w:szCs w:val="26"/>
        </w:rPr>
        <w:t>Заключены 10 договоров на оказание спортивно-оздоровительных услуг с предприятиями и организациями города Пыть-Ях по оздоровле</w:t>
      </w:r>
      <w:r w:rsidR="00ED51FC" w:rsidRPr="005B6887">
        <w:rPr>
          <w:sz w:val="26"/>
          <w:szCs w:val="26"/>
        </w:rPr>
        <w:t xml:space="preserve">нию </w:t>
      </w:r>
      <w:r w:rsidRPr="005B6887">
        <w:rPr>
          <w:sz w:val="26"/>
          <w:szCs w:val="26"/>
        </w:rPr>
        <w:t xml:space="preserve">сотрудников. </w:t>
      </w:r>
    </w:p>
    <w:p w:rsidR="00B60EC4" w:rsidRPr="005B6887" w:rsidRDefault="00B60EC4" w:rsidP="00B60EC4">
      <w:pPr>
        <w:ind w:firstLine="709"/>
        <w:jc w:val="both"/>
        <w:rPr>
          <w:sz w:val="26"/>
          <w:szCs w:val="26"/>
        </w:rPr>
      </w:pPr>
      <w:r w:rsidRPr="005B6887">
        <w:rPr>
          <w:sz w:val="26"/>
          <w:szCs w:val="26"/>
        </w:rPr>
        <w:t xml:space="preserve">В соответствии с трехсторонним соглашением о сотрудничестве и взаимодействии с </w:t>
      </w:r>
      <w:proofErr w:type="spellStart"/>
      <w:r w:rsidRPr="005B6887">
        <w:rPr>
          <w:sz w:val="26"/>
          <w:szCs w:val="26"/>
        </w:rPr>
        <w:t>Пыть-Яхской</w:t>
      </w:r>
      <w:proofErr w:type="spellEnd"/>
      <w:r w:rsidRPr="005B6887">
        <w:rPr>
          <w:sz w:val="26"/>
          <w:szCs w:val="26"/>
        </w:rPr>
        <w:t xml:space="preserve"> городской организацией Общероссийской общественной организации «Всероссийское общество инвалидов» и Муниципальным автономным учреждением дополнительного образования Спортивная школа «Олимп» еженедельно один сеанс предоставляется для бесплатного посещения лицами с ограниченными возможностями здоровья, проводятся занятия с инструктором по спорту.</w:t>
      </w:r>
    </w:p>
    <w:p w:rsidR="00B60EC4" w:rsidRPr="005B6887" w:rsidRDefault="00B60EC4" w:rsidP="00B60EC4">
      <w:pPr>
        <w:ind w:firstLine="709"/>
        <w:jc w:val="both"/>
        <w:rPr>
          <w:sz w:val="26"/>
          <w:szCs w:val="26"/>
        </w:rPr>
      </w:pPr>
      <w:r w:rsidRPr="005B6887">
        <w:rPr>
          <w:sz w:val="26"/>
          <w:szCs w:val="26"/>
        </w:rPr>
        <w:t xml:space="preserve">Также каждую неделю 2 сеанса предоставляются для бесплатного посещения бассейна по оздоровительной программе «Мать + ребенок» для детей с ограниченными возможностями здоровья. Занятия проводит инструктор по адаптивной физкультуре. </w:t>
      </w:r>
    </w:p>
    <w:p w:rsidR="00B60EC4" w:rsidRPr="005B6887" w:rsidRDefault="00B60EC4" w:rsidP="00B60EC4">
      <w:pPr>
        <w:ind w:firstLine="709"/>
        <w:jc w:val="both"/>
        <w:rPr>
          <w:sz w:val="26"/>
          <w:szCs w:val="26"/>
        </w:rPr>
      </w:pPr>
      <w:r w:rsidRPr="005B6887">
        <w:rPr>
          <w:sz w:val="26"/>
          <w:szCs w:val="26"/>
        </w:rPr>
        <w:t>Ежемесячно 2 сеанса в бассейне предоставляются для бесплатного посещения многодетными семьями и семьями участников СВО. Также для ветеранов боевых действий предоставляется льгота в размере 50% от основной стоимости посещения.</w:t>
      </w:r>
    </w:p>
    <w:p w:rsidR="00B60EC4" w:rsidRDefault="00B60EC4" w:rsidP="00B60EC4">
      <w:pPr>
        <w:ind w:firstLine="709"/>
        <w:jc w:val="both"/>
        <w:rPr>
          <w:sz w:val="26"/>
          <w:szCs w:val="26"/>
        </w:rPr>
      </w:pPr>
      <w:r w:rsidRPr="005B6887">
        <w:rPr>
          <w:sz w:val="26"/>
          <w:szCs w:val="26"/>
        </w:rPr>
        <w:t xml:space="preserve">Учреждение также является партнером проекта </w:t>
      </w:r>
      <w:r w:rsidRPr="005B6887">
        <w:rPr>
          <w:sz w:val="26"/>
          <w:szCs w:val="26"/>
          <w:lang w:val="en-US"/>
        </w:rPr>
        <w:t>Z</w:t>
      </w:r>
      <w:proofErr w:type="spellStart"/>
      <w:r w:rsidRPr="005B6887">
        <w:rPr>
          <w:sz w:val="26"/>
          <w:szCs w:val="26"/>
        </w:rPr>
        <w:t>абота</w:t>
      </w:r>
      <w:proofErr w:type="spellEnd"/>
      <w:r w:rsidRPr="005B6887">
        <w:rPr>
          <w:sz w:val="26"/>
          <w:szCs w:val="26"/>
        </w:rPr>
        <w:t xml:space="preserve">, в рамках которого держателям карты </w:t>
      </w:r>
      <w:r w:rsidRPr="005B6887">
        <w:rPr>
          <w:sz w:val="26"/>
          <w:szCs w:val="26"/>
          <w:lang w:val="en-US"/>
        </w:rPr>
        <w:t>Z</w:t>
      </w:r>
      <w:proofErr w:type="spellStart"/>
      <w:r w:rsidRPr="005B6887">
        <w:rPr>
          <w:sz w:val="26"/>
          <w:szCs w:val="26"/>
        </w:rPr>
        <w:t>абота</w:t>
      </w:r>
      <w:proofErr w:type="spellEnd"/>
      <w:r w:rsidRPr="005B6887">
        <w:rPr>
          <w:sz w:val="26"/>
          <w:szCs w:val="26"/>
        </w:rPr>
        <w:t xml:space="preserve"> предоставляется 50% скидка на посещение. За </w:t>
      </w:r>
      <w:r w:rsidR="005463E4" w:rsidRPr="005B6887">
        <w:rPr>
          <w:sz w:val="26"/>
          <w:szCs w:val="26"/>
        </w:rPr>
        <w:t>2025 год</w:t>
      </w:r>
      <w:r w:rsidRPr="005B6887">
        <w:rPr>
          <w:sz w:val="26"/>
          <w:szCs w:val="26"/>
        </w:rPr>
        <w:t xml:space="preserve"> преимуществом воспользовались </w:t>
      </w:r>
      <w:r w:rsidR="005463E4" w:rsidRPr="005B6887">
        <w:rPr>
          <w:sz w:val="26"/>
          <w:szCs w:val="26"/>
        </w:rPr>
        <w:t>31</w:t>
      </w:r>
      <w:r w:rsidRPr="005B6887">
        <w:rPr>
          <w:sz w:val="26"/>
          <w:szCs w:val="26"/>
        </w:rPr>
        <w:t xml:space="preserve"> </w:t>
      </w:r>
      <w:r w:rsidR="00ED51FC" w:rsidRPr="005B6887">
        <w:rPr>
          <w:sz w:val="26"/>
          <w:szCs w:val="26"/>
        </w:rPr>
        <w:t>ребен</w:t>
      </w:r>
      <w:r w:rsidR="005463E4" w:rsidRPr="005B6887">
        <w:rPr>
          <w:sz w:val="26"/>
          <w:szCs w:val="26"/>
        </w:rPr>
        <w:t>ок</w:t>
      </w:r>
      <w:r w:rsidRPr="005B6887">
        <w:rPr>
          <w:sz w:val="26"/>
          <w:szCs w:val="26"/>
        </w:rPr>
        <w:t xml:space="preserve"> и </w:t>
      </w:r>
      <w:r w:rsidR="005463E4" w:rsidRPr="005B6887">
        <w:rPr>
          <w:sz w:val="26"/>
          <w:szCs w:val="26"/>
        </w:rPr>
        <w:t>52</w:t>
      </w:r>
      <w:r w:rsidRPr="005B6887">
        <w:rPr>
          <w:sz w:val="26"/>
          <w:szCs w:val="26"/>
        </w:rPr>
        <w:t xml:space="preserve"> взрослых, </w:t>
      </w:r>
      <w:r w:rsidR="005463E4" w:rsidRPr="005B6887">
        <w:rPr>
          <w:sz w:val="26"/>
          <w:szCs w:val="26"/>
        </w:rPr>
        <w:t>3</w:t>
      </w:r>
      <w:r w:rsidRPr="005B6887">
        <w:rPr>
          <w:sz w:val="26"/>
          <w:szCs w:val="26"/>
        </w:rPr>
        <w:t>2 человек</w:t>
      </w:r>
      <w:r w:rsidR="005463E4" w:rsidRPr="005B6887">
        <w:rPr>
          <w:sz w:val="26"/>
          <w:szCs w:val="26"/>
        </w:rPr>
        <w:t>а</w:t>
      </w:r>
      <w:r w:rsidRPr="005B6887">
        <w:rPr>
          <w:sz w:val="26"/>
          <w:szCs w:val="26"/>
        </w:rPr>
        <w:t xml:space="preserve"> посетили тренажерный зал.</w:t>
      </w:r>
    </w:p>
    <w:p w:rsidR="00FF0CAE" w:rsidRPr="005B6887" w:rsidRDefault="00FF0CAE" w:rsidP="00FF0CAE">
      <w:pPr>
        <w:ind w:firstLine="709"/>
        <w:jc w:val="both"/>
        <w:rPr>
          <w:sz w:val="26"/>
          <w:szCs w:val="26"/>
        </w:rPr>
      </w:pPr>
      <w:r w:rsidRPr="005B6887">
        <w:rPr>
          <w:sz w:val="26"/>
          <w:szCs w:val="26"/>
        </w:rPr>
        <w:t xml:space="preserve">В Карту развития Югры включено мероприятие по строительству «Физкультурно-спортивного комплекса» для единоборств в </w:t>
      </w:r>
      <w:proofErr w:type="spellStart"/>
      <w:r w:rsidRPr="005B6887">
        <w:rPr>
          <w:sz w:val="26"/>
          <w:szCs w:val="26"/>
        </w:rPr>
        <w:t>мкр</w:t>
      </w:r>
      <w:proofErr w:type="spellEnd"/>
      <w:r w:rsidRPr="005B6887">
        <w:rPr>
          <w:sz w:val="26"/>
          <w:szCs w:val="26"/>
        </w:rPr>
        <w:t>. 10 «</w:t>
      </w:r>
      <w:proofErr w:type="spellStart"/>
      <w:r w:rsidRPr="005B6887">
        <w:rPr>
          <w:sz w:val="26"/>
          <w:szCs w:val="26"/>
        </w:rPr>
        <w:t>Мамонтово</w:t>
      </w:r>
      <w:proofErr w:type="spellEnd"/>
      <w:r w:rsidRPr="005B6887">
        <w:rPr>
          <w:sz w:val="26"/>
          <w:szCs w:val="26"/>
        </w:rPr>
        <w:t>».</w:t>
      </w:r>
      <w:r w:rsidRPr="005B6887">
        <w:rPr>
          <w:rFonts w:ascii="Arial" w:hAnsi="Arial" w:cs="Arial"/>
          <w:color w:val="434343"/>
          <w:sz w:val="26"/>
          <w:szCs w:val="26"/>
        </w:rPr>
        <w:t xml:space="preserve"> </w:t>
      </w:r>
      <w:r w:rsidRPr="005B6887">
        <w:rPr>
          <w:sz w:val="26"/>
          <w:szCs w:val="26"/>
        </w:rPr>
        <w:t xml:space="preserve">Заключен муниципальный контракт с ООО «МАА-СТРОЙ». </w:t>
      </w:r>
    </w:p>
    <w:p w:rsidR="00FF0CAE" w:rsidRPr="005B6887" w:rsidRDefault="00FF0CAE" w:rsidP="00FF0CAE">
      <w:pPr>
        <w:ind w:firstLine="709"/>
        <w:jc w:val="both"/>
        <w:rPr>
          <w:sz w:val="26"/>
          <w:szCs w:val="26"/>
        </w:rPr>
      </w:pPr>
      <w:r w:rsidRPr="005B6887">
        <w:rPr>
          <w:sz w:val="26"/>
          <w:szCs w:val="26"/>
        </w:rPr>
        <w:t xml:space="preserve">Общая площадь объекта 3 350 </w:t>
      </w:r>
      <w:proofErr w:type="spellStart"/>
      <w:r w:rsidRPr="005B6887">
        <w:rPr>
          <w:sz w:val="26"/>
          <w:szCs w:val="26"/>
        </w:rPr>
        <w:t>кв.м</w:t>
      </w:r>
      <w:proofErr w:type="spellEnd"/>
      <w:r w:rsidRPr="005B6887">
        <w:rPr>
          <w:sz w:val="26"/>
          <w:szCs w:val="26"/>
        </w:rPr>
        <w:t>, пропускная способность 84 чел./час, вместимость трибун 152 посадочных места.</w:t>
      </w:r>
    </w:p>
    <w:p w:rsidR="00FF0CAE" w:rsidRPr="005B6887" w:rsidRDefault="00FF0CAE" w:rsidP="00FF0CAE">
      <w:pPr>
        <w:ind w:firstLine="709"/>
        <w:jc w:val="both"/>
        <w:rPr>
          <w:sz w:val="26"/>
          <w:szCs w:val="26"/>
        </w:rPr>
      </w:pPr>
      <w:r w:rsidRPr="005B6887">
        <w:rPr>
          <w:sz w:val="26"/>
          <w:szCs w:val="26"/>
        </w:rPr>
        <w:t>В составе спортивного комплекса предусмотрены три зала:</w:t>
      </w:r>
    </w:p>
    <w:p w:rsidR="00FF0CAE" w:rsidRPr="005B6887" w:rsidRDefault="00FF0CAE" w:rsidP="00FF0CAE">
      <w:pPr>
        <w:ind w:firstLine="709"/>
        <w:jc w:val="both"/>
        <w:rPr>
          <w:sz w:val="26"/>
          <w:szCs w:val="26"/>
        </w:rPr>
      </w:pPr>
      <w:r w:rsidRPr="005B6887">
        <w:rPr>
          <w:sz w:val="26"/>
          <w:szCs w:val="26"/>
        </w:rPr>
        <w:t>- универсальный спортивный зал 42 х 27 м с трибуной для зрителей на 152 посадочных места, предназначенный для проведения учебно-тренировочного процесса и соревнований по вольной борьбе, тхэквондо, греко-римской борьбе. Единовременная пропускная способность зала - 48 человек в смену;</w:t>
      </w:r>
    </w:p>
    <w:p w:rsidR="00FF0CAE" w:rsidRPr="005B6887" w:rsidRDefault="00FF0CAE" w:rsidP="00FF0CAE">
      <w:pPr>
        <w:ind w:firstLine="709"/>
        <w:jc w:val="both"/>
        <w:rPr>
          <w:sz w:val="26"/>
          <w:szCs w:val="26"/>
        </w:rPr>
      </w:pPr>
      <w:r w:rsidRPr="005B6887">
        <w:rPr>
          <w:sz w:val="26"/>
          <w:szCs w:val="26"/>
        </w:rPr>
        <w:t>- зал единоборств 24 х 18 м, предназначенный для проведения учебно-тренировочного процесса по видам борьбы. Единовременная пропускная способность зала - 16 человек в смену;</w:t>
      </w:r>
    </w:p>
    <w:p w:rsidR="00FF0CAE" w:rsidRPr="005B6887" w:rsidRDefault="00FF0CAE" w:rsidP="00FF0CAE">
      <w:pPr>
        <w:ind w:firstLine="709"/>
        <w:jc w:val="both"/>
        <w:rPr>
          <w:sz w:val="26"/>
          <w:szCs w:val="26"/>
        </w:rPr>
      </w:pPr>
      <w:r w:rsidRPr="005B6887">
        <w:rPr>
          <w:sz w:val="26"/>
          <w:szCs w:val="26"/>
        </w:rPr>
        <w:t>- тренажерный зал 10 х 9 м, предназначенный для проведения тренировочного процесса. Единовременная пропускная способность зала - 20 человек в смену.</w:t>
      </w:r>
    </w:p>
    <w:p w:rsidR="00FF0CAE" w:rsidRPr="005B6887" w:rsidRDefault="00FF0CAE" w:rsidP="00FF0CAE">
      <w:pPr>
        <w:ind w:firstLine="709"/>
        <w:jc w:val="both"/>
        <w:rPr>
          <w:sz w:val="26"/>
          <w:szCs w:val="26"/>
        </w:rPr>
      </w:pPr>
      <w:r w:rsidRPr="005B6887">
        <w:rPr>
          <w:sz w:val="26"/>
          <w:szCs w:val="26"/>
        </w:rPr>
        <w:t>Срок выполнения работ до 2030 г. Стоимость проекта составляет 423 млн. рублей.</w:t>
      </w:r>
    </w:p>
    <w:p w:rsidR="00595D45" w:rsidRPr="005B6887" w:rsidRDefault="00595D45" w:rsidP="00CC4EE3">
      <w:pPr>
        <w:pStyle w:val="1"/>
        <w:rPr>
          <w:i/>
          <w:iCs/>
          <w:sz w:val="26"/>
          <w:szCs w:val="26"/>
        </w:rPr>
      </w:pPr>
      <w:bookmarkStart w:id="90" w:name="_Toc213615402"/>
      <w:r w:rsidRPr="005B6887">
        <w:rPr>
          <w:rFonts w:ascii="Times New Roman" w:hAnsi="Times New Roman" w:cs="Times New Roman"/>
          <w:sz w:val="26"/>
          <w:szCs w:val="26"/>
        </w:rPr>
        <w:t>Здравоохранение</w:t>
      </w:r>
      <w:r w:rsidRPr="005B6887">
        <w:rPr>
          <w:sz w:val="26"/>
          <w:szCs w:val="26"/>
        </w:rPr>
        <w:t>.</w:t>
      </w:r>
      <w:bookmarkEnd w:id="90"/>
    </w:p>
    <w:p w:rsidR="00037D10" w:rsidRPr="005B6887" w:rsidRDefault="00A14AAC" w:rsidP="00ED5EFB">
      <w:pPr>
        <w:tabs>
          <w:tab w:val="left" w:pos="993"/>
        </w:tabs>
        <w:ind w:firstLine="709"/>
        <w:jc w:val="both"/>
        <w:rPr>
          <w:sz w:val="26"/>
          <w:szCs w:val="26"/>
        </w:rPr>
      </w:pPr>
      <w:r w:rsidRPr="005B6887">
        <w:rPr>
          <w:sz w:val="26"/>
          <w:szCs w:val="26"/>
        </w:rPr>
        <w:t xml:space="preserve">По состоянию на </w:t>
      </w:r>
      <w:r w:rsidR="00EB6B2F" w:rsidRPr="005B6887">
        <w:rPr>
          <w:sz w:val="26"/>
          <w:szCs w:val="26"/>
        </w:rPr>
        <w:t>01.01.2026</w:t>
      </w:r>
      <w:r w:rsidR="00037D10" w:rsidRPr="005B6887">
        <w:rPr>
          <w:sz w:val="26"/>
          <w:szCs w:val="26"/>
        </w:rPr>
        <w:t xml:space="preserve"> система здравоохранения представлена учреждениями:</w:t>
      </w:r>
    </w:p>
    <w:p w:rsidR="00037D10" w:rsidRPr="005B6887" w:rsidRDefault="00037D10" w:rsidP="00ED5EFB">
      <w:pPr>
        <w:tabs>
          <w:tab w:val="left" w:pos="993"/>
        </w:tabs>
        <w:ind w:firstLine="709"/>
        <w:jc w:val="both"/>
        <w:rPr>
          <w:sz w:val="26"/>
          <w:szCs w:val="26"/>
        </w:rPr>
      </w:pPr>
      <w:r w:rsidRPr="005B6887">
        <w:rPr>
          <w:sz w:val="26"/>
          <w:szCs w:val="26"/>
        </w:rPr>
        <w:t>-</w:t>
      </w:r>
      <w:r w:rsidRPr="005B6887">
        <w:rPr>
          <w:sz w:val="26"/>
          <w:szCs w:val="26"/>
        </w:rPr>
        <w:tab/>
        <w:t>БУ Ханты-Мансийского автономного округа-Югры «</w:t>
      </w:r>
      <w:proofErr w:type="spellStart"/>
      <w:r w:rsidRPr="005B6887">
        <w:rPr>
          <w:sz w:val="26"/>
          <w:szCs w:val="26"/>
        </w:rPr>
        <w:t>Пыть-Яхская</w:t>
      </w:r>
      <w:proofErr w:type="spellEnd"/>
      <w:r w:rsidRPr="005B6887">
        <w:rPr>
          <w:sz w:val="26"/>
          <w:szCs w:val="26"/>
        </w:rPr>
        <w:t xml:space="preserve"> окружная клиническая больница» (</w:t>
      </w:r>
      <w:r w:rsidR="00256E44" w:rsidRPr="005B6887">
        <w:rPr>
          <w:sz w:val="26"/>
          <w:szCs w:val="26"/>
        </w:rPr>
        <w:t>209</w:t>
      </w:r>
      <w:r w:rsidRPr="005B6887">
        <w:rPr>
          <w:sz w:val="26"/>
          <w:szCs w:val="26"/>
        </w:rPr>
        <w:t xml:space="preserve"> коек; </w:t>
      </w:r>
      <w:r w:rsidR="00F91CD1" w:rsidRPr="005B6887">
        <w:rPr>
          <w:sz w:val="26"/>
          <w:szCs w:val="26"/>
        </w:rPr>
        <w:t>845</w:t>
      </w:r>
      <w:r w:rsidRPr="005B6887">
        <w:rPr>
          <w:sz w:val="26"/>
          <w:szCs w:val="26"/>
        </w:rPr>
        <w:t xml:space="preserve"> посещени</w:t>
      </w:r>
      <w:r w:rsidR="00F91CD1" w:rsidRPr="005B6887">
        <w:rPr>
          <w:sz w:val="26"/>
          <w:szCs w:val="26"/>
        </w:rPr>
        <w:t>й</w:t>
      </w:r>
      <w:r w:rsidRPr="005B6887">
        <w:rPr>
          <w:sz w:val="26"/>
          <w:szCs w:val="26"/>
        </w:rPr>
        <w:t xml:space="preserve"> в смену);</w:t>
      </w:r>
    </w:p>
    <w:p w:rsidR="00037D10" w:rsidRPr="005B6887" w:rsidRDefault="00037D10" w:rsidP="00ED5EFB">
      <w:pPr>
        <w:tabs>
          <w:tab w:val="left" w:pos="993"/>
        </w:tabs>
        <w:ind w:firstLine="709"/>
        <w:jc w:val="both"/>
        <w:rPr>
          <w:sz w:val="26"/>
          <w:szCs w:val="26"/>
        </w:rPr>
      </w:pPr>
      <w:r w:rsidRPr="005B6887">
        <w:rPr>
          <w:sz w:val="26"/>
          <w:szCs w:val="26"/>
        </w:rPr>
        <w:t>-</w:t>
      </w:r>
      <w:r w:rsidRPr="005B6887">
        <w:rPr>
          <w:sz w:val="26"/>
          <w:szCs w:val="26"/>
        </w:rPr>
        <w:tab/>
        <w:t>АУ «</w:t>
      </w:r>
      <w:proofErr w:type="spellStart"/>
      <w:r w:rsidRPr="005B6887">
        <w:rPr>
          <w:sz w:val="26"/>
          <w:szCs w:val="26"/>
        </w:rPr>
        <w:t>Пыть-Яхская</w:t>
      </w:r>
      <w:proofErr w:type="spellEnd"/>
      <w:r w:rsidRPr="005B6887">
        <w:rPr>
          <w:sz w:val="26"/>
          <w:szCs w:val="26"/>
        </w:rPr>
        <w:t xml:space="preserve"> городская стоматологическая поликлиника» (150 посещений в смену).</w:t>
      </w:r>
    </w:p>
    <w:p w:rsidR="00037D10" w:rsidRPr="005B6887" w:rsidRDefault="00037D10" w:rsidP="00ED5EFB">
      <w:pPr>
        <w:tabs>
          <w:tab w:val="left" w:pos="993"/>
        </w:tabs>
        <w:ind w:firstLine="709"/>
        <w:jc w:val="both"/>
        <w:rPr>
          <w:sz w:val="26"/>
          <w:szCs w:val="26"/>
        </w:rPr>
      </w:pPr>
      <w:r w:rsidRPr="005B6887">
        <w:rPr>
          <w:sz w:val="26"/>
          <w:szCs w:val="26"/>
        </w:rPr>
        <w:t>БУ Ханты-Мансийского автономного округа-Югры «</w:t>
      </w:r>
      <w:proofErr w:type="spellStart"/>
      <w:r w:rsidRPr="005B6887">
        <w:rPr>
          <w:sz w:val="26"/>
          <w:szCs w:val="26"/>
        </w:rPr>
        <w:t>Пыть-Яхская</w:t>
      </w:r>
      <w:proofErr w:type="spellEnd"/>
      <w:r w:rsidRPr="005B6887">
        <w:rPr>
          <w:sz w:val="26"/>
          <w:szCs w:val="26"/>
        </w:rPr>
        <w:t xml:space="preserve"> окружная клиническая больница» за </w:t>
      </w:r>
      <w:r w:rsidR="00256E44" w:rsidRPr="005B6887">
        <w:rPr>
          <w:sz w:val="26"/>
          <w:szCs w:val="26"/>
        </w:rPr>
        <w:t>2025 год</w:t>
      </w:r>
      <w:r w:rsidRPr="005B6887">
        <w:rPr>
          <w:sz w:val="26"/>
          <w:szCs w:val="26"/>
        </w:rPr>
        <w:t xml:space="preserve"> выполнено:</w:t>
      </w:r>
    </w:p>
    <w:p w:rsidR="00037D10" w:rsidRPr="005B6887" w:rsidRDefault="00037D10" w:rsidP="00ED5EFB">
      <w:pPr>
        <w:tabs>
          <w:tab w:val="left" w:pos="993"/>
        </w:tabs>
        <w:ind w:firstLine="709"/>
        <w:jc w:val="both"/>
        <w:rPr>
          <w:sz w:val="26"/>
          <w:szCs w:val="26"/>
        </w:rPr>
      </w:pPr>
      <w:r w:rsidRPr="005B6887">
        <w:rPr>
          <w:sz w:val="26"/>
          <w:szCs w:val="26"/>
        </w:rPr>
        <w:t xml:space="preserve">- </w:t>
      </w:r>
      <w:r w:rsidR="00256E44" w:rsidRPr="005B6887">
        <w:rPr>
          <w:sz w:val="26"/>
          <w:szCs w:val="26"/>
        </w:rPr>
        <w:t>6 835</w:t>
      </w:r>
      <w:r w:rsidRPr="005B6887">
        <w:rPr>
          <w:sz w:val="26"/>
          <w:szCs w:val="26"/>
        </w:rPr>
        <w:t xml:space="preserve"> пролеченных больных в стационар</w:t>
      </w:r>
      <w:r w:rsidR="002C3D84" w:rsidRPr="005B6887">
        <w:rPr>
          <w:sz w:val="26"/>
          <w:szCs w:val="26"/>
        </w:rPr>
        <w:t>ах</w:t>
      </w:r>
      <w:r w:rsidRPr="005B6887">
        <w:rPr>
          <w:sz w:val="26"/>
          <w:szCs w:val="26"/>
        </w:rPr>
        <w:t xml:space="preserve"> (</w:t>
      </w:r>
      <w:r w:rsidR="007A635F" w:rsidRPr="005B6887">
        <w:rPr>
          <w:sz w:val="26"/>
          <w:szCs w:val="26"/>
        </w:rPr>
        <w:t>96,8</w:t>
      </w:r>
      <w:r w:rsidRPr="005B6887">
        <w:rPr>
          <w:sz w:val="26"/>
          <w:szCs w:val="26"/>
        </w:rPr>
        <w:t xml:space="preserve">% </w:t>
      </w:r>
      <w:r w:rsidR="00ED51FC" w:rsidRPr="005B6887">
        <w:rPr>
          <w:sz w:val="26"/>
          <w:szCs w:val="26"/>
        </w:rPr>
        <w:t>к 2024 год</w:t>
      </w:r>
      <w:r w:rsidR="007A635F" w:rsidRPr="005B6887">
        <w:rPr>
          <w:sz w:val="26"/>
          <w:szCs w:val="26"/>
        </w:rPr>
        <w:t>у</w:t>
      </w:r>
      <w:r w:rsidRPr="005B6887">
        <w:rPr>
          <w:sz w:val="26"/>
          <w:szCs w:val="26"/>
        </w:rPr>
        <w:t xml:space="preserve">); </w:t>
      </w:r>
    </w:p>
    <w:p w:rsidR="00037D10" w:rsidRPr="005B6887" w:rsidRDefault="00037D10" w:rsidP="00ED5EFB">
      <w:pPr>
        <w:tabs>
          <w:tab w:val="left" w:pos="993"/>
        </w:tabs>
        <w:ind w:firstLine="709"/>
        <w:jc w:val="both"/>
        <w:rPr>
          <w:sz w:val="26"/>
          <w:szCs w:val="26"/>
        </w:rPr>
      </w:pPr>
      <w:r w:rsidRPr="005B6887">
        <w:rPr>
          <w:sz w:val="26"/>
          <w:szCs w:val="26"/>
        </w:rPr>
        <w:t xml:space="preserve">- </w:t>
      </w:r>
      <w:r w:rsidR="007A635F" w:rsidRPr="005B6887">
        <w:rPr>
          <w:sz w:val="26"/>
          <w:szCs w:val="26"/>
        </w:rPr>
        <w:t>37 291</w:t>
      </w:r>
      <w:r w:rsidRPr="005B6887">
        <w:rPr>
          <w:sz w:val="26"/>
          <w:szCs w:val="26"/>
        </w:rPr>
        <w:t xml:space="preserve"> человек охвачено профилактическим осмотром (</w:t>
      </w:r>
      <w:r w:rsidR="00F91CD1" w:rsidRPr="005B6887">
        <w:rPr>
          <w:sz w:val="26"/>
          <w:szCs w:val="26"/>
        </w:rPr>
        <w:t>10</w:t>
      </w:r>
      <w:r w:rsidR="007A635F" w:rsidRPr="005B6887">
        <w:rPr>
          <w:sz w:val="26"/>
          <w:szCs w:val="26"/>
        </w:rPr>
        <w:t>8,9</w:t>
      </w:r>
      <w:r w:rsidRPr="005B6887">
        <w:rPr>
          <w:sz w:val="26"/>
          <w:szCs w:val="26"/>
        </w:rPr>
        <w:t xml:space="preserve">% </w:t>
      </w:r>
      <w:r w:rsidR="00ED5EFB" w:rsidRPr="005B6887">
        <w:rPr>
          <w:sz w:val="26"/>
          <w:szCs w:val="26"/>
        </w:rPr>
        <w:t xml:space="preserve">к </w:t>
      </w:r>
      <w:r w:rsidR="007A635F" w:rsidRPr="005B6887">
        <w:rPr>
          <w:sz w:val="26"/>
          <w:szCs w:val="26"/>
        </w:rPr>
        <w:t>2024 году</w:t>
      </w:r>
      <w:r w:rsidRPr="005B6887">
        <w:rPr>
          <w:sz w:val="26"/>
          <w:szCs w:val="26"/>
        </w:rPr>
        <w:t xml:space="preserve">); </w:t>
      </w:r>
    </w:p>
    <w:p w:rsidR="00037D10" w:rsidRPr="005B6887" w:rsidRDefault="00037D10" w:rsidP="00ED5EFB">
      <w:pPr>
        <w:tabs>
          <w:tab w:val="left" w:pos="993"/>
        </w:tabs>
        <w:ind w:firstLine="709"/>
        <w:jc w:val="both"/>
        <w:rPr>
          <w:sz w:val="26"/>
          <w:szCs w:val="26"/>
        </w:rPr>
      </w:pPr>
      <w:r w:rsidRPr="005B6887">
        <w:rPr>
          <w:sz w:val="26"/>
          <w:szCs w:val="26"/>
        </w:rPr>
        <w:t xml:space="preserve">- </w:t>
      </w:r>
      <w:r w:rsidR="007A635F" w:rsidRPr="005B6887">
        <w:rPr>
          <w:sz w:val="26"/>
          <w:szCs w:val="26"/>
        </w:rPr>
        <w:t>2 144</w:t>
      </w:r>
      <w:r w:rsidRPr="005B6887">
        <w:rPr>
          <w:sz w:val="26"/>
          <w:szCs w:val="26"/>
        </w:rPr>
        <w:t xml:space="preserve"> больных пролечено в </w:t>
      </w:r>
      <w:r w:rsidR="00151F90" w:rsidRPr="005B6887">
        <w:rPr>
          <w:sz w:val="26"/>
          <w:szCs w:val="26"/>
        </w:rPr>
        <w:t>отделении дневного</w:t>
      </w:r>
      <w:r w:rsidRPr="005B6887">
        <w:rPr>
          <w:sz w:val="26"/>
          <w:szCs w:val="26"/>
        </w:rPr>
        <w:t xml:space="preserve"> стационар</w:t>
      </w:r>
      <w:r w:rsidR="00151F90" w:rsidRPr="005B6887">
        <w:rPr>
          <w:sz w:val="26"/>
          <w:szCs w:val="26"/>
        </w:rPr>
        <w:t>а</w:t>
      </w:r>
      <w:r w:rsidRPr="005B6887">
        <w:rPr>
          <w:sz w:val="26"/>
          <w:szCs w:val="26"/>
        </w:rPr>
        <w:t xml:space="preserve"> (</w:t>
      </w:r>
      <w:r w:rsidR="00A14AAC" w:rsidRPr="005B6887">
        <w:rPr>
          <w:sz w:val="26"/>
          <w:szCs w:val="26"/>
        </w:rPr>
        <w:t>10</w:t>
      </w:r>
      <w:r w:rsidR="007A635F" w:rsidRPr="005B6887">
        <w:rPr>
          <w:sz w:val="26"/>
          <w:szCs w:val="26"/>
        </w:rPr>
        <w:t>0,7</w:t>
      </w:r>
      <w:r w:rsidRPr="005B6887">
        <w:rPr>
          <w:sz w:val="26"/>
          <w:szCs w:val="26"/>
        </w:rPr>
        <w:t xml:space="preserve">% к </w:t>
      </w:r>
      <w:r w:rsidR="007A635F" w:rsidRPr="005B6887">
        <w:rPr>
          <w:sz w:val="26"/>
          <w:szCs w:val="26"/>
        </w:rPr>
        <w:t>2024 году</w:t>
      </w:r>
      <w:r w:rsidRPr="005B6887">
        <w:rPr>
          <w:sz w:val="26"/>
          <w:szCs w:val="26"/>
        </w:rPr>
        <w:t xml:space="preserve">); </w:t>
      </w:r>
    </w:p>
    <w:p w:rsidR="00037D10" w:rsidRPr="005B6887" w:rsidRDefault="00037D10" w:rsidP="00ED5EFB">
      <w:pPr>
        <w:tabs>
          <w:tab w:val="left" w:pos="993"/>
        </w:tabs>
        <w:ind w:firstLine="709"/>
        <w:jc w:val="both"/>
        <w:rPr>
          <w:sz w:val="26"/>
          <w:szCs w:val="26"/>
        </w:rPr>
      </w:pPr>
      <w:r w:rsidRPr="005B6887">
        <w:rPr>
          <w:sz w:val="26"/>
          <w:szCs w:val="26"/>
        </w:rPr>
        <w:t xml:space="preserve">- </w:t>
      </w:r>
      <w:r w:rsidR="007A635F" w:rsidRPr="005B6887">
        <w:rPr>
          <w:sz w:val="26"/>
          <w:szCs w:val="26"/>
        </w:rPr>
        <w:t>12 676</w:t>
      </w:r>
      <w:r w:rsidR="00A14AAC" w:rsidRPr="005B6887">
        <w:rPr>
          <w:sz w:val="26"/>
          <w:szCs w:val="26"/>
        </w:rPr>
        <w:t xml:space="preserve"> вызов</w:t>
      </w:r>
      <w:r w:rsidRPr="005B6887">
        <w:rPr>
          <w:sz w:val="26"/>
          <w:szCs w:val="26"/>
        </w:rPr>
        <w:t xml:space="preserve"> скорой медицинской помощи (</w:t>
      </w:r>
      <w:r w:rsidR="00A14AAC" w:rsidRPr="005B6887">
        <w:rPr>
          <w:sz w:val="26"/>
          <w:szCs w:val="26"/>
        </w:rPr>
        <w:t>9</w:t>
      </w:r>
      <w:r w:rsidR="007A635F" w:rsidRPr="005B6887">
        <w:rPr>
          <w:sz w:val="26"/>
          <w:szCs w:val="26"/>
        </w:rPr>
        <w:t>4</w:t>
      </w:r>
      <w:r w:rsidRPr="005B6887">
        <w:rPr>
          <w:sz w:val="26"/>
          <w:szCs w:val="26"/>
        </w:rPr>
        <w:t xml:space="preserve">% к </w:t>
      </w:r>
      <w:r w:rsidR="007A635F" w:rsidRPr="005B6887">
        <w:rPr>
          <w:sz w:val="26"/>
          <w:szCs w:val="26"/>
        </w:rPr>
        <w:t>2024 году</w:t>
      </w:r>
      <w:r w:rsidRPr="005B6887">
        <w:rPr>
          <w:sz w:val="26"/>
          <w:szCs w:val="26"/>
        </w:rPr>
        <w:t>).</w:t>
      </w:r>
    </w:p>
    <w:p w:rsidR="00873E41" w:rsidRPr="005B6887" w:rsidRDefault="00BB1F10" w:rsidP="00ED5EFB">
      <w:pPr>
        <w:tabs>
          <w:tab w:val="left" w:pos="993"/>
        </w:tabs>
        <w:ind w:firstLine="709"/>
        <w:jc w:val="both"/>
        <w:rPr>
          <w:sz w:val="26"/>
          <w:szCs w:val="26"/>
        </w:rPr>
      </w:pPr>
      <w:r w:rsidRPr="005B6887">
        <w:rPr>
          <w:sz w:val="26"/>
          <w:szCs w:val="26"/>
        </w:rPr>
        <w:t>Среднесписочная численность</w:t>
      </w:r>
      <w:r w:rsidR="00873E41" w:rsidRPr="005B6887">
        <w:rPr>
          <w:sz w:val="26"/>
          <w:szCs w:val="26"/>
        </w:rPr>
        <w:t xml:space="preserve"> работников учреждения составляет 1 </w:t>
      </w:r>
      <w:r w:rsidR="00151F90" w:rsidRPr="005B6887">
        <w:rPr>
          <w:sz w:val="26"/>
          <w:szCs w:val="26"/>
        </w:rPr>
        <w:t>1</w:t>
      </w:r>
      <w:r w:rsidR="0096336B" w:rsidRPr="005B6887">
        <w:rPr>
          <w:sz w:val="26"/>
          <w:szCs w:val="26"/>
        </w:rPr>
        <w:t>7</w:t>
      </w:r>
      <w:r w:rsidR="007A635F" w:rsidRPr="005B6887">
        <w:rPr>
          <w:sz w:val="26"/>
          <w:szCs w:val="26"/>
        </w:rPr>
        <w:t>8</w:t>
      </w:r>
      <w:r w:rsidR="00873E41" w:rsidRPr="005B6887">
        <w:rPr>
          <w:sz w:val="26"/>
          <w:szCs w:val="26"/>
        </w:rPr>
        <w:t xml:space="preserve"> чел</w:t>
      </w:r>
      <w:r w:rsidR="00A14AAC" w:rsidRPr="005B6887">
        <w:rPr>
          <w:sz w:val="26"/>
          <w:szCs w:val="26"/>
        </w:rPr>
        <w:t>овек</w:t>
      </w:r>
      <w:r w:rsidR="00873E41" w:rsidRPr="005B6887">
        <w:rPr>
          <w:sz w:val="26"/>
          <w:szCs w:val="26"/>
        </w:rPr>
        <w:t>.</w:t>
      </w:r>
    </w:p>
    <w:p w:rsidR="00A14AAC" w:rsidRPr="005B6887" w:rsidRDefault="00037D10" w:rsidP="00B148D2">
      <w:pPr>
        <w:tabs>
          <w:tab w:val="left" w:pos="993"/>
        </w:tabs>
        <w:ind w:firstLine="709"/>
        <w:jc w:val="both"/>
        <w:rPr>
          <w:sz w:val="26"/>
          <w:szCs w:val="26"/>
        </w:rPr>
      </w:pPr>
      <w:r w:rsidRPr="005B6887">
        <w:rPr>
          <w:sz w:val="26"/>
          <w:szCs w:val="26"/>
        </w:rPr>
        <w:t xml:space="preserve">Показатели первичной заболеваемости </w:t>
      </w:r>
      <w:r w:rsidR="00151F90" w:rsidRPr="005B6887">
        <w:rPr>
          <w:sz w:val="26"/>
          <w:szCs w:val="26"/>
        </w:rPr>
        <w:t xml:space="preserve">в целом </w:t>
      </w:r>
      <w:r w:rsidR="00A14AAC" w:rsidRPr="005B6887">
        <w:rPr>
          <w:sz w:val="26"/>
          <w:szCs w:val="26"/>
        </w:rPr>
        <w:t xml:space="preserve">имеют </w:t>
      </w:r>
      <w:r w:rsidR="00151F90" w:rsidRPr="005B6887">
        <w:rPr>
          <w:sz w:val="26"/>
          <w:szCs w:val="26"/>
        </w:rPr>
        <w:t>снижение</w:t>
      </w:r>
      <w:r w:rsidR="00A14AAC" w:rsidRPr="005B6887">
        <w:rPr>
          <w:sz w:val="26"/>
          <w:szCs w:val="26"/>
        </w:rPr>
        <w:t xml:space="preserve"> на </w:t>
      </w:r>
      <w:r w:rsidR="007A635F" w:rsidRPr="005B6887">
        <w:rPr>
          <w:sz w:val="26"/>
          <w:szCs w:val="26"/>
        </w:rPr>
        <w:t>1</w:t>
      </w:r>
      <w:r w:rsidRPr="005B6887">
        <w:rPr>
          <w:sz w:val="26"/>
          <w:szCs w:val="26"/>
        </w:rPr>
        <w:t xml:space="preserve">% </w:t>
      </w:r>
      <w:r w:rsidR="0096336B" w:rsidRPr="005B6887">
        <w:rPr>
          <w:sz w:val="26"/>
          <w:szCs w:val="26"/>
        </w:rPr>
        <w:br/>
      </w:r>
      <w:r w:rsidRPr="005B6887">
        <w:rPr>
          <w:sz w:val="26"/>
          <w:szCs w:val="26"/>
        </w:rPr>
        <w:t xml:space="preserve">по сравнению с аналогичным периодом прошлого года. </w:t>
      </w:r>
    </w:p>
    <w:p w:rsidR="0096336B" w:rsidRPr="005B6887" w:rsidRDefault="0096336B" w:rsidP="00B148D2">
      <w:pPr>
        <w:ind w:firstLine="708"/>
        <w:jc w:val="both"/>
        <w:rPr>
          <w:sz w:val="26"/>
          <w:szCs w:val="26"/>
        </w:rPr>
      </w:pPr>
      <w:r w:rsidRPr="005B6887">
        <w:rPr>
          <w:sz w:val="26"/>
          <w:szCs w:val="26"/>
        </w:rPr>
        <w:t xml:space="preserve">Снижение заболеваемости зарегистрировано по классам: </w:t>
      </w:r>
      <w:proofErr w:type="spellStart"/>
      <w:r w:rsidRPr="005B6887">
        <w:rPr>
          <w:sz w:val="26"/>
          <w:szCs w:val="26"/>
          <w:lang w:val="en-US"/>
        </w:rPr>
        <w:t>Covid</w:t>
      </w:r>
      <w:proofErr w:type="spellEnd"/>
      <w:r w:rsidRPr="005B6887">
        <w:rPr>
          <w:sz w:val="26"/>
          <w:szCs w:val="26"/>
        </w:rPr>
        <w:t>-19 (-9</w:t>
      </w:r>
      <w:r w:rsidR="007A635F" w:rsidRPr="005B6887">
        <w:rPr>
          <w:sz w:val="26"/>
          <w:szCs w:val="26"/>
        </w:rPr>
        <w:t>2</w:t>
      </w:r>
      <w:r w:rsidRPr="005B6887">
        <w:rPr>
          <w:sz w:val="26"/>
          <w:szCs w:val="26"/>
        </w:rPr>
        <w:t>%), болезни глаза и его придаточного аппарата (-</w:t>
      </w:r>
      <w:r w:rsidR="007A635F" w:rsidRPr="005B6887">
        <w:rPr>
          <w:sz w:val="26"/>
          <w:szCs w:val="26"/>
        </w:rPr>
        <w:t xml:space="preserve">5,8%), </w:t>
      </w:r>
      <w:r w:rsidRPr="005B6887">
        <w:rPr>
          <w:sz w:val="26"/>
          <w:szCs w:val="26"/>
        </w:rPr>
        <w:t>болезни органов дыхания (-</w:t>
      </w:r>
      <w:r w:rsidR="007A635F" w:rsidRPr="005B6887">
        <w:rPr>
          <w:sz w:val="26"/>
          <w:szCs w:val="26"/>
        </w:rPr>
        <w:t>1,9%), травмы и отравления (-3,9</w:t>
      </w:r>
      <w:r w:rsidRPr="005B6887">
        <w:rPr>
          <w:sz w:val="26"/>
          <w:szCs w:val="26"/>
        </w:rPr>
        <w:t xml:space="preserve">%). </w:t>
      </w:r>
    </w:p>
    <w:p w:rsidR="0096336B" w:rsidRPr="005B6887" w:rsidRDefault="0096336B" w:rsidP="00B148D2">
      <w:pPr>
        <w:ind w:firstLine="708"/>
        <w:jc w:val="both"/>
        <w:rPr>
          <w:sz w:val="26"/>
          <w:szCs w:val="26"/>
        </w:rPr>
      </w:pPr>
      <w:r w:rsidRPr="005B6887">
        <w:rPr>
          <w:sz w:val="26"/>
          <w:szCs w:val="26"/>
        </w:rPr>
        <w:t xml:space="preserve">Рост зарегистрирован по классам болезней: </w:t>
      </w:r>
      <w:r w:rsidR="00A063F8" w:rsidRPr="005B6887">
        <w:rPr>
          <w:sz w:val="26"/>
          <w:szCs w:val="26"/>
        </w:rPr>
        <w:t>болезни системы кровообращения (+64,2%</w:t>
      </w:r>
      <w:r w:rsidR="00A063F8">
        <w:rPr>
          <w:sz w:val="26"/>
          <w:szCs w:val="26"/>
        </w:rPr>
        <w:t xml:space="preserve">), </w:t>
      </w:r>
      <w:r w:rsidR="00A063F8" w:rsidRPr="005B6887">
        <w:rPr>
          <w:sz w:val="26"/>
          <w:szCs w:val="26"/>
        </w:rPr>
        <w:t>болезни костно-мышечной системы (+30%),</w:t>
      </w:r>
      <w:r w:rsidR="00A063F8">
        <w:rPr>
          <w:sz w:val="26"/>
          <w:szCs w:val="26"/>
        </w:rPr>
        <w:t xml:space="preserve"> </w:t>
      </w:r>
      <w:r w:rsidRPr="005B6887">
        <w:rPr>
          <w:sz w:val="26"/>
          <w:szCs w:val="26"/>
        </w:rPr>
        <w:t>болезни кожи и подкожной клетчатки (+</w:t>
      </w:r>
      <w:r w:rsidR="00266A7E" w:rsidRPr="005B6887">
        <w:rPr>
          <w:sz w:val="26"/>
          <w:szCs w:val="26"/>
        </w:rPr>
        <w:t>25,8</w:t>
      </w:r>
      <w:r w:rsidRPr="005B6887">
        <w:rPr>
          <w:sz w:val="26"/>
          <w:szCs w:val="26"/>
        </w:rPr>
        <w:t>%), некоторые инфекционные болезни (+</w:t>
      </w:r>
      <w:r w:rsidR="00266A7E" w:rsidRPr="005B6887">
        <w:rPr>
          <w:sz w:val="26"/>
          <w:szCs w:val="26"/>
        </w:rPr>
        <w:t>4,4</w:t>
      </w:r>
      <w:r w:rsidRPr="005B6887">
        <w:rPr>
          <w:sz w:val="26"/>
          <w:szCs w:val="26"/>
        </w:rPr>
        <w:t>%), болезни уха и сосцевидного отростка (+</w:t>
      </w:r>
      <w:r w:rsidR="00266A7E" w:rsidRPr="005B6887">
        <w:rPr>
          <w:sz w:val="26"/>
          <w:szCs w:val="26"/>
        </w:rPr>
        <w:t>4,1</w:t>
      </w:r>
      <w:r w:rsidR="00A063F8">
        <w:rPr>
          <w:sz w:val="26"/>
          <w:szCs w:val="26"/>
        </w:rPr>
        <w:t>%)</w:t>
      </w:r>
      <w:r w:rsidR="00A063F8" w:rsidRPr="00A063F8">
        <w:rPr>
          <w:sz w:val="26"/>
          <w:szCs w:val="26"/>
        </w:rPr>
        <w:t xml:space="preserve"> </w:t>
      </w:r>
      <w:r w:rsidR="00A063F8" w:rsidRPr="005B6887">
        <w:rPr>
          <w:sz w:val="26"/>
          <w:szCs w:val="26"/>
        </w:rPr>
        <w:t>болезни системы пищеварения (+3,5</w:t>
      </w:r>
      <w:r w:rsidR="00A063F8">
        <w:rPr>
          <w:sz w:val="26"/>
          <w:szCs w:val="26"/>
        </w:rPr>
        <w:t>%).</w:t>
      </w:r>
    </w:p>
    <w:p w:rsidR="0096336B" w:rsidRPr="005B6887" w:rsidRDefault="0096336B" w:rsidP="00B148D2">
      <w:pPr>
        <w:ind w:firstLine="708"/>
        <w:jc w:val="both"/>
        <w:rPr>
          <w:sz w:val="26"/>
          <w:szCs w:val="26"/>
        </w:rPr>
      </w:pPr>
      <w:r w:rsidRPr="005B6887">
        <w:rPr>
          <w:sz w:val="26"/>
          <w:szCs w:val="26"/>
        </w:rPr>
        <w:t xml:space="preserve">За </w:t>
      </w:r>
      <w:r w:rsidR="00931B75" w:rsidRPr="005B6887">
        <w:rPr>
          <w:sz w:val="26"/>
          <w:szCs w:val="26"/>
        </w:rPr>
        <w:t>2025 год</w:t>
      </w:r>
      <w:r w:rsidRPr="005B6887">
        <w:rPr>
          <w:sz w:val="26"/>
          <w:szCs w:val="26"/>
        </w:rPr>
        <w:t xml:space="preserve"> в группе социально-значимых заболеваний выявлено </w:t>
      </w:r>
      <w:r w:rsidR="00931B75" w:rsidRPr="005B6887">
        <w:rPr>
          <w:sz w:val="26"/>
          <w:szCs w:val="26"/>
        </w:rPr>
        <w:t>3</w:t>
      </w:r>
      <w:r w:rsidRPr="005B6887">
        <w:rPr>
          <w:sz w:val="26"/>
          <w:szCs w:val="26"/>
        </w:rPr>
        <w:t xml:space="preserve"> случая сифилиса, рост по данному заболеванию составил (+100</w:t>
      </w:r>
      <w:r w:rsidR="00931B75" w:rsidRPr="005B6887">
        <w:rPr>
          <w:sz w:val="26"/>
          <w:szCs w:val="26"/>
        </w:rPr>
        <w:t>%</w:t>
      </w:r>
      <w:r w:rsidRPr="005B6887">
        <w:rPr>
          <w:sz w:val="26"/>
          <w:szCs w:val="26"/>
        </w:rPr>
        <w:t>) т.к. случаев сифили</w:t>
      </w:r>
      <w:r w:rsidR="00A063F8">
        <w:rPr>
          <w:sz w:val="26"/>
          <w:szCs w:val="26"/>
        </w:rPr>
        <w:t>са за 2024 год выявлено не было;</w:t>
      </w:r>
      <w:r w:rsidR="00A063F8" w:rsidRPr="00A063F8">
        <w:rPr>
          <w:sz w:val="26"/>
          <w:szCs w:val="26"/>
        </w:rPr>
        <w:t xml:space="preserve"> </w:t>
      </w:r>
      <w:r w:rsidR="00A063F8" w:rsidRPr="005B6887">
        <w:rPr>
          <w:sz w:val="26"/>
          <w:szCs w:val="26"/>
        </w:rPr>
        <w:t>выявлено 3 случая гонореи, рост по данному заболеванию составил (+50%);</w:t>
      </w:r>
      <w:r w:rsidR="00A063F8">
        <w:rPr>
          <w:sz w:val="26"/>
          <w:szCs w:val="26"/>
        </w:rPr>
        <w:t xml:space="preserve"> </w:t>
      </w:r>
      <w:r w:rsidR="00A063F8" w:rsidRPr="005B6887">
        <w:rPr>
          <w:sz w:val="26"/>
          <w:szCs w:val="26"/>
        </w:rPr>
        <w:t>8 случаев туберкулеза – снижение по данному заболеванию (-50%)</w:t>
      </w:r>
    </w:p>
    <w:p w:rsidR="0096336B" w:rsidRPr="005B6887" w:rsidRDefault="00ED51FC" w:rsidP="00B148D2">
      <w:pPr>
        <w:ind w:firstLine="708"/>
        <w:jc w:val="both"/>
        <w:rPr>
          <w:sz w:val="26"/>
          <w:szCs w:val="26"/>
        </w:rPr>
      </w:pPr>
      <w:r w:rsidRPr="005B6887">
        <w:rPr>
          <w:sz w:val="26"/>
          <w:szCs w:val="26"/>
        </w:rPr>
        <w:t>Запись</w:t>
      </w:r>
      <w:r w:rsidR="0096336B" w:rsidRPr="005B6887">
        <w:rPr>
          <w:sz w:val="26"/>
          <w:szCs w:val="26"/>
        </w:rPr>
        <w:t xml:space="preserve"> к врачу ведется через интернет регистратуру, </w:t>
      </w:r>
      <w:proofErr w:type="spellStart"/>
      <w:r w:rsidR="0096336B" w:rsidRPr="005B6887">
        <w:rPr>
          <w:sz w:val="26"/>
          <w:szCs w:val="26"/>
        </w:rPr>
        <w:t>инфоматы</w:t>
      </w:r>
      <w:proofErr w:type="spellEnd"/>
      <w:r w:rsidR="0096336B" w:rsidRPr="005B6887">
        <w:rPr>
          <w:sz w:val="26"/>
          <w:szCs w:val="26"/>
        </w:rPr>
        <w:t xml:space="preserve"> </w:t>
      </w:r>
      <w:r w:rsidR="0096336B" w:rsidRPr="005B6887">
        <w:rPr>
          <w:sz w:val="26"/>
          <w:szCs w:val="26"/>
        </w:rPr>
        <w:br/>
        <w:t>(2 шт.) и сохранилась запись по телефону и при обращении в регистратуру поликлиник. Ведение интернет записи уменьшило очереди при обращении к специалистам БУ «</w:t>
      </w:r>
      <w:proofErr w:type="spellStart"/>
      <w:r w:rsidR="0096336B" w:rsidRPr="005B6887">
        <w:rPr>
          <w:sz w:val="26"/>
          <w:szCs w:val="26"/>
        </w:rPr>
        <w:t>Пыть-Яхская</w:t>
      </w:r>
      <w:proofErr w:type="spellEnd"/>
      <w:r w:rsidR="0096336B" w:rsidRPr="005B6887">
        <w:rPr>
          <w:sz w:val="26"/>
          <w:szCs w:val="26"/>
        </w:rPr>
        <w:t xml:space="preserve"> окружная клиническая больница».</w:t>
      </w:r>
    </w:p>
    <w:p w:rsidR="0096336B" w:rsidRDefault="0096336B" w:rsidP="00B148D2">
      <w:pPr>
        <w:ind w:firstLine="720"/>
        <w:jc w:val="both"/>
        <w:rPr>
          <w:color w:val="000000"/>
          <w:sz w:val="26"/>
          <w:szCs w:val="26"/>
        </w:rPr>
      </w:pPr>
      <w:r w:rsidRPr="005B6887">
        <w:rPr>
          <w:color w:val="000000"/>
          <w:sz w:val="26"/>
          <w:szCs w:val="26"/>
        </w:rPr>
        <w:t>Мониторинг удовлетворенности пациентов медицинским обслуживанием как в стационаре, так и в амбулаторных подразделениях проводится сотрудниками отдела ОМС и маркетинга больницы в постоянном режиме с ежемесячным подведением ит</w:t>
      </w:r>
      <w:r w:rsidR="00931B75" w:rsidRPr="005B6887">
        <w:rPr>
          <w:color w:val="000000"/>
          <w:sz w:val="26"/>
          <w:szCs w:val="26"/>
        </w:rPr>
        <w:t>огов. По итогам работы за</w:t>
      </w:r>
      <w:r w:rsidRPr="005B6887">
        <w:rPr>
          <w:color w:val="000000"/>
          <w:sz w:val="26"/>
          <w:szCs w:val="26"/>
        </w:rPr>
        <w:t xml:space="preserve"> 2025 год удовлетворенность пациентов медицинским обслуживанием составила 99%.</w:t>
      </w:r>
    </w:p>
    <w:p w:rsidR="00A063F8" w:rsidRPr="005B6887" w:rsidRDefault="00A063F8" w:rsidP="00B148D2">
      <w:pPr>
        <w:ind w:firstLine="720"/>
        <w:jc w:val="both"/>
        <w:rPr>
          <w:color w:val="000000"/>
          <w:sz w:val="26"/>
          <w:szCs w:val="26"/>
        </w:rPr>
      </w:pPr>
    </w:p>
    <w:p w:rsidR="00452ACB" w:rsidRPr="005B6887" w:rsidRDefault="00452ACB" w:rsidP="00B148D2">
      <w:pPr>
        <w:pStyle w:val="1"/>
        <w:spacing w:before="0" w:after="0"/>
        <w:rPr>
          <w:rFonts w:ascii="Times New Roman" w:hAnsi="Times New Roman" w:cs="Times New Roman"/>
          <w:sz w:val="26"/>
          <w:szCs w:val="26"/>
        </w:rPr>
      </w:pPr>
      <w:bookmarkStart w:id="91" w:name="_Toc213615403"/>
      <w:r w:rsidRPr="005B6887">
        <w:rPr>
          <w:rFonts w:ascii="Times New Roman" w:hAnsi="Times New Roman" w:cs="Times New Roman"/>
          <w:sz w:val="26"/>
          <w:szCs w:val="26"/>
        </w:rPr>
        <w:t>Социальная защита населения</w:t>
      </w:r>
      <w:r w:rsidR="00497187" w:rsidRPr="005B6887">
        <w:rPr>
          <w:rFonts w:ascii="Times New Roman" w:hAnsi="Times New Roman" w:cs="Times New Roman"/>
          <w:sz w:val="26"/>
          <w:szCs w:val="26"/>
        </w:rPr>
        <w:t>.</w:t>
      </w:r>
      <w:bookmarkEnd w:id="91"/>
    </w:p>
    <w:p w:rsidR="0096273A" w:rsidRPr="005B6887" w:rsidRDefault="00F571C5" w:rsidP="00B148D2">
      <w:pPr>
        <w:tabs>
          <w:tab w:val="left" w:pos="993"/>
        </w:tabs>
        <w:ind w:firstLine="709"/>
        <w:jc w:val="both"/>
        <w:rPr>
          <w:sz w:val="26"/>
          <w:szCs w:val="26"/>
        </w:rPr>
      </w:pPr>
      <w:r w:rsidRPr="005B6887">
        <w:rPr>
          <w:sz w:val="26"/>
          <w:szCs w:val="26"/>
        </w:rPr>
        <w:t>Прием населения по вопросам предоставления мер социальной поддержки осуществляется казенным учреждением Ханты-Мансийского автономного округа – Югры «Агентство социального благополучия населения</w:t>
      </w:r>
      <w:r w:rsidR="00206DE8" w:rsidRPr="005B6887">
        <w:rPr>
          <w:sz w:val="26"/>
          <w:szCs w:val="26"/>
        </w:rPr>
        <w:t xml:space="preserve"> Югры</w:t>
      </w:r>
      <w:r w:rsidRPr="005B6887">
        <w:rPr>
          <w:sz w:val="26"/>
          <w:szCs w:val="26"/>
        </w:rPr>
        <w:t xml:space="preserve">». </w:t>
      </w:r>
    </w:p>
    <w:p w:rsidR="00B1106D" w:rsidRPr="005B6887" w:rsidRDefault="006A71E6" w:rsidP="00B148D2">
      <w:pPr>
        <w:tabs>
          <w:tab w:val="left" w:pos="993"/>
        </w:tabs>
        <w:ind w:firstLine="709"/>
        <w:jc w:val="both"/>
        <w:rPr>
          <w:sz w:val="26"/>
          <w:szCs w:val="26"/>
        </w:rPr>
      </w:pPr>
      <w:r w:rsidRPr="005B6887">
        <w:rPr>
          <w:sz w:val="26"/>
          <w:szCs w:val="26"/>
        </w:rPr>
        <w:t xml:space="preserve">11 </w:t>
      </w:r>
      <w:r w:rsidR="00ED5D47" w:rsidRPr="005B6887">
        <w:rPr>
          <w:sz w:val="26"/>
          <w:szCs w:val="26"/>
        </w:rPr>
        <w:t>855</w:t>
      </w:r>
      <w:r w:rsidR="00461C18" w:rsidRPr="005B6887">
        <w:rPr>
          <w:sz w:val="26"/>
          <w:szCs w:val="26"/>
        </w:rPr>
        <w:t xml:space="preserve"> человек воспользовались мерами социальной поддержки, предусмотренны</w:t>
      </w:r>
      <w:r w:rsidR="005813F1" w:rsidRPr="005B6887">
        <w:rPr>
          <w:sz w:val="26"/>
          <w:szCs w:val="26"/>
        </w:rPr>
        <w:t>ми</w:t>
      </w:r>
      <w:r w:rsidR="00461C18" w:rsidRPr="005B6887">
        <w:rPr>
          <w:sz w:val="26"/>
          <w:szCs w:val="26"/>
        </w:rPr>
        <w:t xml:space="preserve"> для отдельных категорий граждан</w:t>
      </w:r>
      <w:r w:rsidR="006B6852" w:rsidRPr="005B6887">
        <w:rPr>
          <w:sz w:val="26"/>
          <w:szCs w:val="26"/>
        </w:rPr>
        <w:t xml:space="preserve"> в соответствии </w:t>
      </w:r>
      <w:r w:rsidR="00495EF8" w:rsidRPr="005B6887">
        <w:rPr>
          <w:sz w:val="26"/>
          <w:szCs w:val="26"/>
        </w:rPr>
        <w:br/>
      </w:r>
      <w:r w:rsidR="006B6852" w:rsidRPr="005B6887">
        <w:rPr>
          <w:sz w:val="26"/>
          <w:szCs w:val="26"/>
        </w:rPr>
        <w:t>с законодательством Российской Федерации и ХМАО-Югры</w:t>
      </w:r>
      <w:r w:rsidR="005813F1" w:rsidRPr="005B6887">
        <w:rPr>
          <w:sz w:val="26"/>
          <w:szCs w:val="26"/>
        </w:rPr>
        <w:t>,</w:t>
      </w:r>
      <w:r w:rsidR="002312A6" w:rsidRPr="005B6887">
        <w:rPr>
          <w:sz w:val="26"/>
          <w:szCs w:val="26"/>
        </w:rPr>
        <w:t xml:space="preserve"> на сумму </w:t>
      </w:r>
      <w:r w:rsidR="00ED5D47" w:rsidRPr="005B6887">
        <w:rPr>
          <w:sz w:val="26"/>
          <w:szCs w:val="26"/>
        </w:rPr>
        <w:t>257 148,53</w:t>
      </w:r>
      <w:r w:rsidR="002312A6" w:rsidRPr="005B6887">
        <w:rPr>
          <w:sz w:val="26"/>
          <w:szCs w:val="26"/>
        </w:rPr>
        <w:t xml:space="preserve"> тыс.</w:t>
      </w:r>
      <w:r w:rsidR="003A75B7" w:rsidRPr="005B6887">
        <w:rPr>
          <w:sz w:val="26"/>
          <w:szCs w:val="26"/>
        </w:rPr>
        <w:t xml:space="preserve"> </w:t>
      </w:r>
      <w:r w:rsidR="002312A6" w:rsidRPr="005B6887">
        <w:rPr>
          <w:sz w:val="26"/>
          <w:szCs w:val="26"/>
        </w:rPr>
        <w:t>руб</w:t>
      </w:r>
      <w:r w:rsidR="006B6852" w:rsidRPr="005B6887">
        <w:rPr>
          <w:sz w:val="26"/>
          <w:szCs w:val="26"/>
        </w:rPr>
        <w:t xml:space="preserve">. Помощь получили ветераны труда, труженики тыла, многодетные семьи, реабилитированные </w:t>
      </w:r>
      <w:r w:rsidR="002312A6" w:rsidRPr="005B6887">
        <w:rPr>
          <w:sz w:val="26"/>
          <w:szCs w:val="26"/>
        </w:rPr>
        <w:t>граждане</w:t>
      </w:r>
      <w:r w:rsidR="006B6852" w:rsidRPr="005B6887">
        <w:rPr>
          <w:sz w:val="26"/>
          <w:szCs w:val="26"/>
        </w:rPr>
        <w:t xml:space="preserve"> и лица, признанные пострадавшими </w:t>
      </w:r>
      <w:r w:rsidR="002312A6" w:rsidRPr="005B6887">
        <w:rPr>
          <w:sz w:val="26"/>
          <w:szCs w:val="26"/>
        </w:rPr>
        <w:t>от политических репрессий, и граждане, награждённые знаком «Почетный донор СССР», «Почетный донор России». Предоставлены субсидии на оплату жилого помещения и коммунальных услуг, региональные доплаты к пенсиям, единовременные пособия и помощь.</w:t>
      </w:r>
      <w:r w:rsidR="00267B89" w:rsidRPr="005B6887">
        <w:rPr>
          <w:sz w:val="26"/>
          <w:szCs w:val="26"/>
        </w:rPr>
        <w:t xml:space="preserve"> </w:t>
      </w:r>
    </w:p>
    <w:p w:rsidR="00B1106D" w:rsidRPr="005B6887" w:rsidRDefault="00D30F8E" w:rsidP="00B148D2">
      <w:pPr>
        <w:tabs>
          <w:tab w:val="left" w:pos="993"/>
        </w:tabs>
        <w:ind w:firstLine="709"/>
        <w:jc w:val="both"/>
        <w:rPr>
          <w:sz w:val="26"/>
          <w:szCs w:val="26"/>
        </w:rPr>
      </w:pPr>
      <w:r w:rsidRPr="005B6887">
        <w:rPr>
          <w:sz w:val="26"/>
          <w:szCs w:val="26"/>
        </w:rPr>
        <w:t>С</w:t>
      </w:r>
      <w:r w:rsidR="00B1106D" w:rsidRPr="005B6887">
        <w:rPr>
          <w:sz w:val="26"/>
          <w:szCs w:val="26"/>
        </w:rPr>
        <w:t>редствами</w:t>
      </w:r>
      <w:r w:rsidR="0071373E" w:rsidRPr="005B6887">
        <w:rPr>
          <w:sz w:val="26"/>
          <w:szCs w:val="26"/>
        </w:rPr>
        <w:t xml:space="preserve"> (частью средств)</w:t>
      </w:r>
      <w:r w:rsidR="00B1106D" w:rsidRPr="005B6887">
        <w:rPr>
          <w:sz w:val="26"/>
          <w:szCs w:val="26"/>
        </w:rPr>
        <w:t xml:space="preserve"> Югорского семейного капитала воспользовал</w:t>
      </w:r>
      <w:r w:rsidR="00EB0455" w:rsidRPr="005B6887">
        <w:rPr>
          <w:sz w:val="26"/>
          <w:szCs w:val="26"/>
        </w:rPr>
        <w:t>и</w:t>
      </w:r>
      <w:r w:rsidR="00B1106D" w:rsidRPr="005B6887">
        <w:rPr>
          <w:sz w:val="26"/>
          <w:szCs w:val="26"/>
        </w:rPr>
        <w:t>сь</w:t>
      </w:r>
      <w:r w:rsidR="0071373E" w:rsidRPr="005B6887">
        <w:rPr>
          <w:sz w:val="26"/>
          <w:szCs w:val="26"/>
        </w:rPr>
        <w:t xml:space="preserve"> </w:t>
      </w:r>
      <w:r w:rsidR="00A17FE5" w:rsidRPr="005B6887">
        <w:rPr>
          <w:sz w:val="26"/>
          <w:szCs w:val="26"/>
        </w:rPr>
        <w:t>109</w:t>
      </w:r>
      <w:r w:rsidR="00E156C5" w:rsidRPr="005B6887">
        <w:rPr>
          <w:sz w:val="26"/>
          <w:szCs w:val="26"/>
        </w:rPr>
        <w:t xml:space="preserve"> семей</w:t>
      </w:r>
      <w:r w:rsidR="00B1106D" w:rsidRPr="005B6887">
        <w:rPr>
          <w:sz w:val="26"/>
          <w:szCs w:val="26"/>
        </w:rPr>
        <w:t>.</w:t>
      </w:r>
    </w:p>
    <w:p w:rsidR="00D147BD" w:rsidRPr="005B6887" w:rsidRDefault="00D147BD" w:rsidP="00B148D2">
      <w:pPr>
        <w:tabs>
          <w:tab w:val="left" w:pos="993"/>
        </w:tabs>
        <w:ind w:firstLine="709"/>
        <w:jc w:val="both"/>
        <w:rPr>
          <w:sz w:val="26"/>
          <w:szCs w:val="26"/>
        </w:rPr>
      </w:pPr>
      <w:r w:rsidRPr="005B6887">
        <w:rPr>
          <w:sz w:val="26"/>
          <w:szCs w:val="26"/>
        </w:rPr>
        <w:t xml:space="preserve">За </w:t>
      </w:r>
      <w:r w:rsidR="00A17FE5" w:rsidRPr="005B6887">
        <w:rPr>
          <w:sz w:val="26"/>
          <w:szCs w:val="26"/>
        </w:rPr>
        <w:t>2025 год</w:t>
      </w:r>
      <w:r w:rsidRPr="005B6887">
        <w:rPr>
          <w:sz w:val="26"/>
          <w:szCs w:val="26"/>
        </w:rPr>
        <w:t xml:space="preserve"> осуществлена выплата компенсации расходов на опла</w:t>
      </w:r>
      <w:r w:rsidR="00A17FE5" w:rsidRPr="005B6887">
        <w:rPr>
          <w:sz w:val="26"/>
          <w:szCs w:val="26"/>
        </w:rPr>
        <w:t>ту жилищно-коммунальных услуг 199</w:t>
      </w:r>
      <w:r w:rsidRPr="005B6887">
        <w:rPr>
          <w:sz w:val="26"/>
          <w:szCs w:val="26"/>
        </w:rPr>
        <w:t xml:space="preserve"> семьям участников СВО, единовременная выплата </w:t>
      </w:r>
      <w:r w:rsidR="00A17FE5" w:rsidRPr="005B6887">
        <w:rPr>
          <w:sz w:val="26"/>
          <w:szCs w:val="26"/>
        </w:rPr>
        <w:t>58</w:t>
      </w:r>
      <w:r w:rsidRPr="005B6887">
        <w:rPr>
          <w:sz w:val="26"/>
          <w:szCs w:val="26"/>
        </w:rPr>
        <w:t xml:space="preserve"> гражданам, принимающим участие в СВО и получившим ранение, единовременная выплата </w:t>
      </w:r>
      <w:r w:rsidR="00A17FE5" w:rsidRPr="005B6887">
        <w:rPr>
          <w:sz w:val="26"/>
          <w:szCs w:val="26"/>
        </w:rPr>
        <w:t>68</w:t>
      </w:r>
      <w:r w:rsidRPr="005B6887">
        <w:rPr>
          <w:sz w:val="26"/>
          <w:szCs w:val="26"/>
        </w:rPr>
        <w:t xml:space="preserve"> гражданам, принимающим участие</w:t>
      </w:r>
      <w:r w:rsidR="00A17FE5" w:rsidRPr="005B6887">
        <w:rPr>
          <w:sz w:val="26"/>
          <w:szCs w:val="26"/>
        </w:rPr>
        <w:t xml:space="preserve"> в СВО и п</w:t>
      </w:r>
      <w:r w:rsidRPr="005B6887">
        <w:rPr>
          <w:sz w:val="26"/>
          <w:szCs w:val="26"/>
        </w:rPr>
        <w:t>олучившим награды.</w:t>
      </w:r>
    </w:p>
    <w:p w:rsidR="00B1106D" w:rsidRPr="005B6887" w:rsidRDefault="00D9635B" w:rsidP="00B148D2">
      <w:pPr>
        <w:tabs>
          <w:tab w:val="left" w:pos="993"/>
        </w:tabs>
        <w:ind w:firstLine="709"/>
        <w:jc w:val="both"/>
        <w:rPr>
          <w:sz w:val="26"/>
          <w:szCs w:val="26"/>
        </w:rPr>
      </w:pPr>
      <w:r w:rsidRPr="005B6887">
        <w:rPr>
          <w:sz w:val="26"/>
          <w:szCs w:val="26"/>
        </w:rPr>
        <w:t>Н</w:t>
      </w:r>
      <w:r w:rsidR="00B1106D" w:rsidRPr="005B6887">
        <w:rPr>
          <w:sz w:val="26"/>
          <w:szCs w:val="26"/>
        </w:rPr>
        <w:t xml:space="preserve">а территории города Пыть-Яха функционируют </w:t>
      </w:r>
      <w:r w:rsidR="00611F91" w:rsidRPr="005B6887">
        <w:rPr>
          <w:sz w:val="26"/>
          <w:szCs w:val="26"/>
        </w:rPr>
        <w:t>учреждения:</w:t>
      </w:r>
    </w:p>
    <w:p w:rsidR="00B1106D" w:rsidRPr="005B6887" w:rsidRDefault="00222B25" w:rsidP="00B148D2">
      <w:pPr>
        <w:tabs>
          <w:tab w:val="left" w:pos="993"/>
        </w:tabs>
        <w:ind w:firstLine="709"/>
        <w:jc w:val="both"/>
        <w:rPr>
          <w:sz w:val="26"/>
          <w:szCs w:val="26"/>
        </w:rPr>
      </w:pPr>
      <w:r w:rsidRPr="005B6887">
        <w:rPr>
          <w:sz w:val="26"/>
          <w:szCs w:val="26"/>
        </w:rPr>
        <w:t xml:space="preserve">- </w:t>
      </w:r>
      <w:r w:rsidR="00B1106D" w:rsidRPr="005B6887">
        <w:rPr>
          <w:sz w:val="26"/>
          <w:szCs w:val="26"/>
        </w:rPr>
        <w:t>БУ Ханты-Мансийского автономного округа – Югры «Пыть-Яхский комплексный центр социального обслуживания населения»;</w:t>
      </w:r>
    </w:p>
    <w:p w:rsidR="00B1106D" w:rsidRPr="005B6887" w:rsidRDefault="00B1106D" w:rsidP="00B148D2">
      <w:pPr>
        <w:tabs>
          <w:tab w:val="left" w:pos="993"/>
        </w:tabs>
        <w:ind w:firstLine="709"/>
        <w:jc w:val="both"/>
        <w:rPr>
          <w:sz w:val="26"/>
          <w:szCs w:val="26"/>
        </w:rPr>
      </w:pPr>
      <w:r w:rsidRPr="005B6887">
        <w:rPr>
          <w:sz w:val="26"/>
          <w:szCs w:val="26"/>
        </w:rPr>
        <w:t xml:space="preserve">- «Пыть-Яхский реабилитационный центр для детей и подростков </w:t>
      </w:r>
      <w:r w:rsidR="00807B63" w:rsidRPr="005B6887">
        <w:rPr>
          <w:sz w:val="26"/>
          <w:szCs w:val="26"/>
        </w:rPr>
        <w:br/>
      </w:r>
      <w:r w:rsidRPr="005B6887">
        <w:rPr>
          <w:sz w:val="26"/>
          <w:szCs w:val="26"/>
        </w:rPr>
        <w:t>с ограниченными возможностями».</w:t>
      </w:r>
    </w:p>
    <w:p w:rsidR="00CE3007" w:rsidRPr="005B6887" w:rsidRDefault="00CE3007" w:rsidP="00B148D2">
      <w:pPr>
        <w:tabs>
          <w:tab w:val="left" w:pos="993"/>
        </w:tabs>
        <w:ind w:firstLine="709"/>
        <w:jc w:val="both"/>
        <w:rPr>
          <w:sz w:val="26"/>
          <w:szCs w:val="26"/>
        </w:rPr>
      </w:pPr>
      <w:r w:rsidRPr="005B6887">
        <w:rPr>
          <w:sz w:val="26"/>
          <w:szCs w:val="26"/>
        </w:rPr>
        <w:t xml:space="preserve">Также оказывают услуги и негосударственные поставщики социальных услуг: АНО «Центр социальной помощи «Призвание»; АНО «Семейный клуб «Музыка сердца», ИП </w:t>
      </w:r>
      <w:proofErr w:type="spellStart"/>
      <w:r w:rsidRPr="005B6887">
        <w:rPr>
          <w:sz w:val="26"/>
          <w:szCs w:val="26"/>
        </w:rPr>
        <w:t>Шпачук</w:t>
      </w:r>
      <w:proofErr w:type="spellEnd"/>
      <w:r w:rsidRPr="005B6887">
        <w:rPr>
          <w:sz w:val="26"/>
          <w:szCs w:val="26"/>
        </w:rPr>
        <w:t xml:space="preserve"> А.А., ИП </w:t>
      </w:r>
      <w:proofErr w:type="spellStart"/>
      <w:r w:rsidRPr="005B6887">
        <w:rPr>
          <w:sz w:val="26"/>
          <w:szCs w:val="26"/>
        </w:rPr>
        <w:t>Касимова</w:t>
      </w:r>
      <w:proofErr w:type="spellEnd"/>
      <w:r w:rsidRPr="005B6887">
        <w:rPr>
          <w:sz w:val="26"/>
          <w:szCs w:val="26"/>
        </w:rPr>
        <w:t xml:space="preserve"> О.Ю., ИП Гаджиев </w:t>
      </w:r>
      <w:proofErr w:type="spellStart"/>
      <w:r w:rsidRPr="005B6887">
        <w:rPr>
          <w:sz w:val="26"/>
          <w:szCs w:val="26"/>
        </w:rPr>
        <w:t>Г.Ш.о</w:t>
      </w:r>
      <w:proofErr w:type="spellEnd"/>
      <w:r w:rsidRPr="005B6887">
        <w:rPr>
          <w:sz w:val="26"/>
          <w:szCs w:val="26"/>
        </w:rPr>
        <w:t>.</w:t>
      </w:r>
    </w:p>
    <w:p w:rsidR="00AF0E18" w:rsidRPr="005B6887" w:rsidRDefault="00BE6DDB" w:rsidP="00B148D2">
      <w:pPr>
        <w:tabs>
          <w:tab w:val="left" w:pos="993"/>
        </w:tabs>
        <w:ind w:firstLine="709"/>
        <w:jc w:val="both"/>
        <w:rPr>
          <w:sz w:val="26"/>
          <w:szCs w:val="26"/>
        </w:rPr>
      </w:pPr>
      <w:r w:rsidRPr="005B6887">
        <w:rPr>
          <w:sz w:val="26"/>
          <w:szCs w:val="26"/>
        </w:rPr>
        <w:t xml:space="preserve">В </w:t>
      </w:r>
      <w:proofErr w:type="spellStart"/>
      <w:r w:rsidRPr="005B6887">
        <w:rPr>
          <w:sz w:val="26"/>
          <w:szCs w:val="26"/>
        </w:rPr>
        <w:t>Пыть-Яхском</w:t>
      </w:r>
      <w:proofErr w:type="spellEnd"/>
      <w:r w:rsidRPr="005B6887">
        <w:rPr>
          <w:sz w:val="26"/>
          <w:szCs w:val="26"/>
        </w:rPr>
        <w:t xml:space="preserve"> реабилитационном центре в рамках государственного задания получили услуги </w:t>
      </w:r>
      <w:r w:rsidR="00A17FE5" w:rsidRPr="005B6887">
        <w:rPr>
          <w:sz w:val="26"/>
          <w:szCs w:val="26"/>
        </w:rPr>
        <w:t>190</w:t>
      </w:r>
      <w:r w:rsidR="00AF0E18" w:rsidRPr="005B6887">
        <w:rPr>
          <w:sz w:val="26"/>
          <w:szCs w:val="26"/>
        </w:rPr>
        <w:t xml:space="preserve"> </w:t>
      </w:r>
      <w:r w:rsidR="00222B25" w:rsidRPr="005B6887">
        <w:rPr>
          <w:sz w:val="26"/>
          <w:szCs w:val="26"/>
        </w:rPr>
        <w:t>детей-инвалидов</w:t>
      </w:r>
      <w:r w:rsidR="00AF0E18" w:rsidRPr="005B6887">
        <w:rPr>
          <w:sz w:val="26"/>
          <w:szCs w:val="26"/>
        </w:rPr>
        <w:t xml:space="preserve">; </w:t>
      </w:r>
      <w:r w:rsidR="00A17FE5" w:rsidRPr="005B6887">
        <w:rPr>
          <w:sz w:val="26"/>
          <w:szCs w:val="26"/>
        </w:rPr>
        <w:t>665</w:t>
      </w:r>
      <w:r w:rsidR="00B148D2" w:rsidRPr="005B6887">
        <w:rPr>
          <w:sz w:val="26"/>
          <w:szCs w:val="26"/>
        </w:rPr>
        <w:t xml:space="preserve"> детей, признанных нуждающими</w:t>
      </w:r>
      <w:r w:rsidR="00AF0E18" w:rsidRPr="005B6887">
        <w:rPr>
          <w:sz w:val="26"/>
          <w:szCs w:val="26"/>
        </w:rPr>
        <w:t>ся в проведении реабилитации (</w:t>
      </w:r>
      <w:proofErr w:type="spellStart"/>
      <w:r w:rsidR="00AF0E18" w:rsidRPr="005B6887">
        <w:rPr>
          <w:sz w:val="26"/>
          <w:szCs w:val="26"/>
        </w:rPr>
        <w:t>абилитации</w:t>
      </w:r>
      <w:proofErr w:type="spellEnd"/>
      <w:r w:rsidR="00AF0E18" w:rsidRPr="005B6887">
        <w:rPr>
          <w:sz w:val="26"/>
          <w:szCs w:val="26"/>
        </w:rPr>
        <w:t xml:space="preserve">) в силу заболевания; инвалиды молодого возраста – </w:t>
      </w:r>
      <w:r w:rsidR="00A17FE5" w:rsidRPr="005B6887">
        <w:rPr>
          <w:sz w:val="26"/>
          <w:szCs w:val="26"/>
        </w:rPr>
        <w:t>30</w:t>
      </w:r>
      <w:r w:rsidR="00AF0E18" w:rsidRPr="005B6887">
        <w:rPr>
          <w:sz w:val="26"/>
          <w:szCs w:val="26"/>
        </w:rPr>
        <w:t xml:space="preserve"> человек, родителей (законных представителей) – </w:t>
      </w:r>
      <w:r w:rsidR="00A17FE5" w:rsidRPr="005B6887">
        <w:rPr>
          <w:sz w:val="26"/>
          <w:szCs w:val="26"/>
        </w:rPr>
        <w:t>30</w:t>
      </w:r>
      <w:r w:rsidR="00AF0E18" w:rsidRPr="005B6887">
        <w:rPr>
          <w:sz w:val="26"/>
          <w:szCs w:val="26"/>
        </w:rPr>
        <w:t xml:space="preserve"> человек, инвалидов в рамках социальной занятости – 5 человек.</w:t>
      </w:r>
    </w:p>
    <w:p w:rsidR="00B1106D" w:rsidRPr="005B6887" w:rsidRDefault="00B1106D" w:rsidP="00B148D2">
      <w:pPr>
        <w:tabs>
          <w:tab w:val="left" w:pos="993"/>
        </w:tabs>
        <w:ind w:firstLine="709"/>
        <w:jc w:val="both"/>
        <w:rPr>
          <w:sz w:val="26"/>
          <w:szCs w:val="26"/>
        </w:rPr>
      </w:pPr>
      <w:r w:rsidRPr="005B6887">
        <w:rPr>
          <w:sz w:val="26"/>
          <w:szCs w:val="26"/>
        </w:rPr>
        <w:t xml:space="preserve">За </w:t>
      </w:r>
      <w:r w:rsidR="00A17FE5" w:rsidRPr="005B6887">
        <w:rPr>
          <w:sz w:val="26"/>
          <w:szCs w:val="26"/>
        </w:rPr>
        <w:t>2025 год</w:t>
      </w:r>
      <w:r w:rsidRPr="005B6887">
        <w:rPr>
          <w:sz w:val="26"/>
          <w:szCs w:val="26"/>
        </w:rPr>
        <w:t xml:space="preserve"> учреждениями социального обслуживания предоставлено</w:t>
      </w:r>
      <w:r w:rsidR="00AF0E18" w:rsidRPr="005B6887">
        <w:rPr>
          <w:sz w:val="26"/>
          <w:szCs w:val="26"/>
        </w:rPr>
        <w:t xml:space="preserve"> </w:t>
      </w:r>
      <w:r w:rsidR="00A17FE5" w:rsidRPr="005B6887">
        <w:rPr>
          <w:sz w:val="26"/>
          <w:szCs w:val="26"/>
        </w:rPr>
        <w:t>353 847</w:t>
      </w:r>
      <w:r w:rsidRPr="005B6887">
        <w:rPr>
          <w:sz w:val="26"/>
          <w:szCs w:val="26"/>
        </w:rPr>
        <w:t xml:space="preserve"> услуг </w:t>
      </w:r>
      <w:r w:rsidR="00222B25" w:rsidRPr="005B6887">
        <w:rPr>
          <w:sz w:val="26"/>
          <w:szCs w:val="26"/>
        </w:rPr>
        <w:t>(</w:t>
      </w:r>
      <w:r w:rsidR="00A17FE5" w:rsidRPr="005B6887">
        <w:rPr>
          <w:sz w:val="26"/>
          <w:szCs w:val="26"/>
        </w:rPr>
        <w:t>2024 год</w:t>
      </w:r>
      <w:r w:rsidR="00ED5EFB" w:rsidRPr="005B6887">
        <w:rPr>
          <w:sz w:val="26"/>
          <w:szCs w:val="26"/>
        </w:rPr>
        <w:t xml:space="preserve"> </w:t>
      </w:r>
      <w:r w:rsidRPr="005B6887">
        <w:rPr>
          <w:sz w:val="26"/>
          <w:szCs w:val="26"/>
        </w:rPr>
        <w:t xml:space="preserve">– </w:t>
      </w:r>
      <w:r w:rsidR="00A17FE5" w:rsidRPr="005B6887">
        <w:rPr>
          <w:sz w:val="26"/>
          <w:szCs w:val="26"/>
        </w:rPr>
        <w:t>389 153</w:t>
      </w:r>
      <w:r w:rsidR="00AF0E18" w:rsidRPr="005B6887">
        <w:rPr>
          <w:sz w:val="26"/>
          <w:szCs w:val="26"/>
        </w:rPr>
        <w:t xml:space="preserve"> </w:t>
      </w:r>
      <w:r w:rsidRPr="005B6887">
        <w:rPr>
          <w:sz w:val="26"/>
          <w:szCs w:val="26"/>
        </w:rPr>
        <w:t>услуг</w:t>
      </w:r>
      <w:r w:rsidR="00A17FE5" w:rsidRPr="005B6887">
        <w:rPr>
          <w:sz w:val="26"/>
          <w:szCs w:val="26"/>
        </w:rPr>
        <w:t>и</w:t>
      </w:r>
      <w:r w:rsidRPr="005B6887">
        <w:rPr>
          <w:sz w:val="26"/>
          <w:szCs w:val="26"/>
        </w:rPr>
        <w:t xml:space="preserve">), обслужено </w:t>
      </w:r>
      <w:r w:rsidR="00807B63" w:rsidRPr="005B6887">
        <w:rPr>
          <w:sz w:val="26"/>
          <w:szCs w:val="26"/>
        </w:rPr>
        <w:t xml:space="preserve">2 </w:t>
      </w:r>
      <w:r w:rsidR="00661860" w:rsidRPr="005B6887">
        <w:rPr>
          <w:sz w:val="26"/>
          <w:szCs w:val="26"/>
        </w:rPr>
        <w:t>963</w:t>
      </w:r>
      <w:r w:rsidR="00777EEC" w:rsidRPr="005B6887">
        <w:rPr>
          <w:sz w:val="26"/>
          <w:szCs w:val="26"/>
        </w:rPr>
        <w:t xml:space="preserve"> человек</w:t>
      </w:r>
      <w:r w:rsidR="00A063F8">
        <w:rPr>
          <w:sz w:val="26"/>
          <w:szCs w:val="26"/>
        </w:rPr>
        <w:t>а</w:t>
      </w:r>
      <w:r w:rsidR="00ED5EFB" w:rsidRPr="005B6887">
        <w:rPr>
          <w:sz w:val="26"/>
          <w:szCs w:val="26"/>
        </w:rPr>
        <w:t xml:space="preserve"> </w:t>
      </w:r>
      <w:r w:rsidRPr="005B6887">
        <w:rPr>
          <w:sz w:val="26"/>
          <w:szCs w:val="26"/>
        </w:rPr>
        <w:t>(</w:t>
      </w:r>
      <w:r w:rsidR="00661860" w:rsidRPr="005B6887">
        <w:rPr>
          <w:sz w:val="26"/>
          <w:szCs w:val="26"/>
        </w:rPr>
        <w:t>2024 год</w:t>
      </w:r>
      <w:r w:rsidR="00CB05C6" w:rsidRPr="005B6887">
        <w:rPr>
          <w:sz w:val="26"/>
          <w:szCs w:val="26"/>
        </w:rPr>
        <w:t xml:space="preserve"> </w:t>
      </w:r>
      <w:r w:rsidRPr="005B6887">
        <w:rPr>
          <w:sz w:val="26"/>
          <w:szCs w:val="26"/>
        </w:rPr>
        <w:t xml:space="preserve">– </w:t>
      </w:r>
      <w:r w:rsidR="00661860" w:rsidRPr="005B6887">
        <w:rPr>
          <w:sz w:val="26"/>
          <w:szCs w:val="26"/>
        </w:rPr>
        <w:t>3 225</w:t>
      </w:r>
      <w:r w:rsidR="00B148D2" w:rsidRPr="005B6887">
        <w:rPr>
          <w:sz w:val="26"/>
          <w:szCs w:val="26"/>
        </w:rPr>
        <w:t xml:space="preserve"> человек</w:t>
      </w:r>
      <w:r w:rsidRPr="005B6887">
        <w:rPr>
          <w:sz w:val="26"/>
          <w:szCs w:val="26"/>
        </w:rPr>
        <w:t xml:space="preserve">), </w:t>
      </w:r>
      <w:r w:rsidR="006C2A4F" w:rsidRPr="005B6887">
        <w:rPr>
          <w:sz w:val="26"/>
          <w:szCs w:val="26"/>
        </w:rPr>
        <w:t xml:space="preserve">поступило </w:t>
      </w:r>
      <w:r w:rsidR="00807B63" w:rsidRPr="005B6887">
        <w:rPr>
          <w:sz w:val="26"/>
          <w:szCs w:val="26"/>
        </w:rPr>
        <w:t>2 792</w:t>
      </w:r>
      <w:r w:rsidR="00316E81" w:rsidRPr="005B6887">
        <w:rPr>
          <w:sz w:val="26"/>
          <w:szCs w:val="26"/>
        </w:rPr>
        <w:t xml:space="preserve"> обращени</w:t>
      </w:r>
      <w:r w:rsidR="00222B25" w:rsidRPr="005B6887">
        <w:rPr>
          <w:sz w:val="26"/>
          <w:szCs w:val="26"/>
        </w:rPr>
        <w:t>я</w:t>
      </w:r>
      <w:r w:rsidR="006C2A4F" w:rsidRPr="005B6887">
        <w:rPr>
          <w:sz w:val="26"/>
          <w:szCs w:val="26"/>
        </w:rPr>
        <w:t xml:space="preserve"> (</w:t>
      </w:r>
      <w:r w:rsidR="00661860" w:rsidRPr="005B6887">
        <w:rPr>
          <w:sz w:val="26"/>
          <w:szCs w:val="26"/>
        </w:rPr>
        <w:t>2024</w:t>
      </w:r>
      <w:r w:rsidR="00ED5EFB" w:rsidRPr="005B6887">
        <w:rPr>
          <w:sz w:val="26"/>
          <w:szCs w:val="26"/>
        </w:rPr>
        <w:t xml:space="preserve"> </w:t>
      </w:r>
      <w:r w:rsidR="006C2A4F" w:rsidRPr="005B6887">
        <w:rPr>
          <w:sz w:val="26"/>
          <w:szCs w:val="26"/>
        </w:rPr>
        <w:t xml:space="preserve">– </w:t>
      </w:r>
      <w:r w:rsidR="00807B63" w:rsidRPr="005B6887">
        <w:rPr>
          <w:sz w:val="26"/>
          <w:szCs w:val="26"/>
        </w:rPr>
        <w:t>2 927</w:t>
      </w:r>
      <w:r w:rsidR="00316E81" w:rsidRPr="005B6887">
        <w:rPr>
          <w:sz w:val="26"/>
          <w:szCs w:val="26"/>
        </w:rPr>
        <w:t xml:space="preserve"> обращени</w:t>
      </w:r>
      <w:r w:rsidR="003C4905" w:rsidRPr="005B6887">
        <w:rPr>
          <w:sz w:val="26"/>
          <w:szCs w:val="26"/>
        </w:rPr>
        <w:t>й</w:t>
      </w:r>
      <w:r w:rsidR="006C2A4F" w:rsidRPr="005B6887">
        <w:rPr>
          <w:sz w:val="26"/>
          <w:szCs w:val="26"/>
        </w:rPr>
        <w:t xml:space="preserve">), </w:t>
      </w:r>
      <w:r w:rsidRPr="005B6887">
        <w:rPr>
          <w:sz w:val="26"/>
          <w:szCs w:val="26"/>
        </w:rPr>
        <w:t xml:space="preserve">на платной основе </w:t>
      </w:r>
      <w:r w:rsidR="00C31F42" w:rsidRPr="005B6887">
        <w:rPr>
          <w:sz w:val="26"/>
          <w:szCs w:val="26"/>
        </w:rPr>
        <w:t xml:space="preserve">получили услуги </w:t>
      </w:r>
      <w:r w:rsidR="00AF0E18" w:rsidRPr="005B6887">
        <w:rPr>
          <w:sz w:val="26"/>
          <w:szCs w:val="26"/>
        </w:rPr>
        <w:t>1</w:t>
      </w:r>
      <w:r w:rsidR="00661860" w:rsidRPr="005B6887">
        <w:rPr>
          <w:sz w:val="26"/>
          <w:szCs w:val="26"/>
        </w:rPr>
        <w:t>85</w:t>
      </w:r>
      <w:r w:rsidR="00AF0E18" w:rsidRPr="005B6887">
        <w:rPr>
          <w:sz w:val="26"/>
          <w:szCs w:val="26"/>
        </w:rPr>
        <w:t xml:space="preserve"> </w:t>
      </w:r>
      <w:r w:rsidR="00316E81" w:rsidRPr="005B6887">
        <w:rPr>
          <w:sz w:val="26"/>
          <w:szCs w:val="26"/>
        </w:rPr>
        <w:t>человек</w:t>
      </w:r>
      <w:r w:rsidRPr="005B6887">
        <w:rPr>
          <w:sz w:val="26"/>
          <w:szCs w:val="26"/>
        </w:rPr>
        <w:t xml:space="preserve">. </w:t>
      </w:r>
    </w:p>
    <w:p w:rsidR="00AF0E18" w:rsidRPr="005B6887" w:rsidRDefault="004E330A" w:rsidP="00B148D2">
      <w:pPr>
        <w:tabs>
          <w:tab w:val="left" w:pos="993"/>
        </w:tabs>
        <w:ind w:firstLine="709"/>
        <w:jc w:val="both"/>
        <w:rPr>
          <w:sz w:val="26"/>
          <w:szCs w:val="26"/>
        </w:rPr>
      </w:pPr>
      <w:r w:rsidRPr="005B6887">
        <w:rPr>
          <w:sz w:val="26"/>
          <w:szCs w:val="26"/>
        </w:rPr>
        <w:t xml:space="preserve">За оказанные социальные услуги </w:t>
      </w:r>
      <w:r w:rsidR="00A063F8">
        <w:rPr>
          <w:sz w:val="26"/>
          <w:szCs w:val="26"/>
        </w:rPr>
        <w:t xml:space="preserve">за 2025 год </w:t>
      </w:r>
      <w:r w:rsidRPr="005B6887">
        <w:rPr>
          <w:sz w:val="26"/>
          <w:szCs w:val="26"/>
        </w:rPr>
        <w:t xml:space="preserve">предоставлена финансовая поддержка негосударственным поставщикам социальных услуг: </w:t>
      </w:r>
      <w:r w:rsidR="00AF0E18" w:rsidRPr="005B6887">
        <w:rPr>
          <w:sz w:val="26"/>
          <w:szCs w:val="26"/>
        </w:rPr>
        <w:t xml:space="preserve">АНО «Центр социальной помощи «Призвание», АНО «Семейный клуб «Музыка сердца», ИП </w:t>
      </w:r>
      <w:proofErr w:type="spellStart"/>
      <w:r w:rsidR="00AF0E18" w:rsidRPr="005B6887">
        <w:rPr>
          <w:sz w:val="26"/>
          <w:szCs w:val="26"/>
        </w:rPr>
        <w:t>Шпачук</w:t>
      </w:r>
      <w:proofErr w:type="spellEnd"/>
      <w:r w:rsidR="00AF0E18" w:rsidRPr="005B6887">
        <w:rPr>
          <w:sz w:val="26"/>
          <w:szCs w:val="26"/>
        </w:rPr>
        <w:t xml:space="preserve"> А.А., ИП </w:t>
      </w:r>
      <w:proofErr w:type="spellStart"/>
      <w:r w:rsidR="00AF0E18" w:rsidRPr="005B6887">
        <w:rPr>
          <w:sz w:val="26"/>
          <w:szCs w:val="26"/>
        </w:rPr>
        <w:t>Касимова</w:t>
      </w:r>
      <w:proofErr w:type="spellEnd"/>
      <w:r w:rsidR="00AF0E18" w:rsidRPr="005B6887">
        <w:rPr>
          <w:sz w:val="26"/>
          <w:szCs w:val="26"/>
        </w:rPr>
        <w:t xml:space="preserve"> О.Ю., ИП Гаджиев </w:t>
      </w:r>
      <w:proofErr w:type="spellStart"/>
      <w:r w:rsidR="00AF0E18" w:rsidRPr="005B6887">
        <w:rPr>
          <w:sz w:val="26"/>
          <w:szCs w:val="26"/>
        </w:rPr>
        <w:t>Г.Ш.о</w:t>
      </w:r>
      <w:proofErr w:type="spellEnd"/>
      <w:r w:rsidR="00AF0E18" w:rsidRPr="005B6887">
        <w:rPr>
          <w:sz w:val="26"/>
          <w:szCs w:val="26"/>
        </w:rPr>
        <w:t>., РОО «Чистый путь».</w:t>
      </w:r>
    </w:p>
    <w:p w:rsidR="00AF0E18" w:rsidRPr="005B6887" w:rsidRDefault="00AF0E18" w:rsidP="00B148D2">
      <w:pPr>
        <w:tabs>
          <w:tab w:val="left" w:pos="993"/>
        </w:tabs>
        <w:ind w:firstLine="709"/>
        <w:jc w:val="both"/>
        <w:rPr>
          <w:sz w:val="26"/>
          <w:szCs w:val="26"/>
        </w:rPr>
      </w:pPr>
      <w:r w:rsidRPr="005B6887">
        <w:rPr>
          <w:sz w:val="26"/>
          <w:szCs w:val="26"/>
        </w:rPr>
        <w:t xml:space="preserve">Общая сумма финансовой поддержки за оказанные социальные услуги составила </w:t>
      </w:r>
      <w:r w:rsidR="00807B63" w:rsidRPr="005B6887">
        <w:rPr>
          <w:sz w:val="26"/>
          <w:szCs w:val="26"/>
        </w:rPr>
        <w:t>–</w:t>
      </w:r>
      <w:r w:rsidRPr="005B6887">
        <w:rPr>
          <w:sz w:val="26"/>
          <w:szCs w:val="26"/>
        </w:rPr>
        <w:t xml:space="preserve"> </w:t>
      </w:r>
      <w:r w:rsidR="00A063F8">
        <w:rPr>
          <w:sz w:val="26"/>
          <w:szCs w:val="26"/>
        </w:rPr>
        <w:t xml:space="preserve">13 885, </w:t>
      </w:r>
      <w:r w:rsidR="00661860" w:rsidRPr="005B6887">
        <w:rPr>
          <w:sz w:val="26"/>
          <w:szCs w:val="26"/>
        </w:rPr>
        <w:t>6</w:t>
      </w:r>
      <w:r w:rsidRPr="005B6887">
        <w:rPr>
          <w:sz w:val="26"/>
          <w:szCs w:val="26"/>
        </w:rPr>
        <w:t xml:space="preserve"> тыс. руб.; за оказанные услуги по сертификатам </w:t>
      </w:r>
      <w:r w:rsidR="00807B63" w:rsidRPr="005B6887">
        <w:rPr>
          <w:sz w:val="26"/>
          <w:szCs w:val="26"/>
        </w:rPr>
        <w:t>–</w:t>
      </w:r>
      <w:r w:rsidRPr="005B6887">
        <w:rPr>
          <w:sz w:val="26"/>
          <w:szCs w:val="26"/>
        </w:rPr>
        <w:t xml:space="preserve"> </w:t>
      </w:r>
      <w:r w:rsidR="00A063F8">
        <w:rPr>
          <w:sz w:val="26"/>
          <w:szCs w:val="26"/>
        </w:rPr>
        <w:t>2 001, 4</w:t>
      </w:r>
      <w:r w:rsidRPr="005B6887">
        <w:rPr>
          <w:sz w:val="26"/>
          <w:szCs w:val="26"/>
        </w:rPr>
        <w:t xml:space="preserve"> тыс. руб.</w:t>
      </w:r>
    </w:p>
    <w:p w:rsidR="00B52B9E" w:rsidRPr="005B6887" w:rsidRDefault="00B52B9E" w:rsidP="00B148D2">
      <w:pPr>
        <w:pStyle w:val="1"/>
        <w:spacing w:before="0" w:after="0"/>
        <w:rPr>
          <w:rFonts w:ascii="Times New Roman" w:hAnsi="Times New Roman" w:cs="Times New Roman"/>
          <w:sz w:val="26"/>
          <w:szCs w:val="26"/>
        </w:rPr>
      </w:pPr>
      <w:bookmarkStart w:id="92" w:name="_Toc213615404"/>
      <w:bookmarkEnd w:id="87"/>
      <w:bookmarkEnd w:id="88"/>
      <w:r w:rsidRPr="005B6887">
        <w:rPr>
          <w:rFonts w:ascii="Times New Roman" w:hAnsi="Times New Roman" w:cs="Times New Roman"/>
          <w:sz w:val="26"/>
          <w:szCs w:val="26"/>
        </w:rPr>
        <w:t>Жилищно-коммунальный комплекс</w:t>
      </w:r>
      <w:r w:rsidR="004A5B14" w:rsidRPr="005B6887">
        <w:rPr>
          <w:rFonts w:ascii="Times New Roman" w:hAnsi="Times New Roman" w:cs="Times New Roman"/>
          <w:sz w:val="26"/>
          <w:szCs w:val="26"/>
        </w:rPr>
        <w:t>.</w:t>
      </w:r>
      <w:bookmarkEnd w:id="92"/>
    </w:p>
    <w:p w:rsidR="00B148D2" w:rsidRPr="005B6887" w:rsidRDefault="00B148D2" w:rsidP="00B148D2"/>
    <w:p w:rsidR="00B52B9E" w:rsidRPr="005B6887" w:rsidRDefault="004A5B14" w:rsidP="00B148D2">
      <w:pPr>
        <w:pStyle w:val="2"/>
        <w:spacing w:before="0" w:after="0"/>
        <w:rPr>
          <w:rFonts w:ascii="Times New Roman" w:hAnsi="Times New Roman" w:cs="Times New Roman"/>
          <w:i w:val="0"/>
          <w:sz w:val="26"/>
          <w:szCs w:val="26"/>
        </w:rPr>
      </w:pPr>
      <w:bookmarkStart w:id="93" w:name="_Toc213615405"/>
      <w:r w:rsidRPr="005B6887">
        <w:rPr>
          <w:rFonts w:ascii="Times New Roman" w:hAnsi="Times New Roman" w:cs="Times New Roman"/>
          <w:i w:val="0"/>
          <w:sz w:val="26"/>
          <w:szCs w:val="26"/>
        </w:rPr>
        <w:t>1. Жилищная политика.</w:t>
      </w:r>
      <w:bookmarkEnd w:id="93"/>
    </w:p>
    <w:p w:rsidR="0016408B" w:rsidRPr="005B6887" w:rsidRDefault="003C4905" w:rsidP="00B148D2">
      <w:pPr>
        <w:tabs>
          <w:tab w:val="left" w:pos="993"/>
        </w:tabs>
        <w:ind w:firstLine="709"/>
        <w:jc w:val="both"/>
        <w:rPr>
          <w:sz w:val="26"/>
          <w:szCs w:val="26"/>
        </w:rPr>
      </w:pPr>
      <w:r w:rsidRPr="005B6887">
        <w:rPr>
          <w:sz w:val="26"/>
          <w:szCs w:val="26"/>
        </w:rPr>
        <w:t xml:space="preserve">По состоянию на </w:t>
      </w:r>
      <w:r w:rsidR="00EB6B2F" w:rsidRPr="005B6887">
        <w:rPr>
          <w:sz w:val="26"/>
          <w:szCs w:val="26"/>
        </w:rPr>
        <w:t>01.01.2026</w:t>
      </w:r>
      <w:r w:rsidR="000F1662" w:rsidRPr="005B6887">
        <w:rPr>
          <w:sz w:val="26"/>
          <w:szCs w:val="26"/>
        </w:rPr>
        <w:t xml:space="preserve"> года общая площадь жилищного фонда составляет 798,</w:t>
      </w:r>
      <w:r w:rsidR="00E72537" w:rsidRPr="005B6887">
        <w:rPr>
          <w:sz w:val="26"/>
          <w:szCs w:val="26"/>
        </w:rPr>
        <w:t>3</w:t>
      </w:r>
      <w:r w:rsidR="000F1662" w:rsidRPr="005B6887">
        <w:rPr>
          <w:sz w:val="26"/>
          <w:szCs w:val="26"/>
        </w:rPr>
        <w:t xml:space="preserve"> тыс. кв. м. </w:t>
      </w:r>
    </w:p>
    <w:p w:rsidR="00AB7CC7" w:rsidRPr="005B6887" w:rsidRDefault="00AB7CC7" w:rsidP="00B148D2">
      <w:pPr>
        <w:tabs>
          <w:tab w:val="left" w:pos="993"/>
        </w:tabs>
        <w:ind w:firstLine="709"/>
        <w:jc w:val="both"/>
        <w:rPr>
          <w:sz w:val="26"/>
          <w:szCs w:val="26"/>
        </w:rPr>
      </w:pPr>
      <w:r w:rsidRPr="005B6887">
        <w:rPr>
          <w:sz w:val="26"/>
          <w:szCs w:val="26"/>
        </w:rPr>
        <w:t>Общая площадь жилых помещений, приходящихся в среднем на 1 жителя</w:t>
      </w:r>
      <w:r w:rsidR="00B148D2" w:rsidRPr="005B6887">
        <w:rPr>
          <w:sz w:val="26"/>
          <w:szCs w:val="26"/>
        </w:rPr>
        <w:t xml:space="preserve"> - </w:t>
      </w:r>
      <w:r w:rsidRPr="005B6887">
        <w:rPr>
          <w:sz w:val="26"/>
          <w:szCs w:val="26"/>
        </w:rPr>
        <w:t>19,</w:t>
      </w:r>
      <w:r w:rsidR="003C4905" w:rsidRPr="005B6887">
        <w:rPr>
          <w:sz w:val="26"/>
          <w:szCs w:val="26"/>
        </w:rPr>
        <w:t>4</w:t>
      </w:r>
      <w:r w:rsidRPr="005B6887">
        <w:rPr>
          <w:sz w:val="26"/>
          <w:szCs w:val="26"/>
        </w:rPr>
        <w:t xml:space="preserve"> кв.</w:t>
      </w:r>
      <w:r w:rsidR="002D5B65" w:rsidRPr="005B6887">
        <w:rPr>
          <w:sz w:val="26"/>
          <w:szCs w:val="26"/>
        </w:rPr>
        <w:t xml:space="preserve"> </w:t>
      </w:r>
      <w:r w:rsidRPr="005B6887">
        <w:rPr>
          <w:sz w:val="26"/>
          <w:szCs w:val="26"/>
        </w:rPr>
        <w:t>м.</w:t>
      </w:r>
    </w:p>
    <w:p w:rsidR="00852193" w:rsidRPr="005B6887" w:rsidRDefault="00544B53" w:rsidP="00B148D2">
      <w:pPr>
        <w:tabs>
          <w:tab w:val="left" w:pos="993"/>
        </w:tabs>
        <w:ind w:firstLine="709"/>
        <w:jc w:val="both"/>
        <w:rPr>
          <w:sz w:val="26"/>
          <w:szCs w:val="26"/>
        </w:rPr>
      </w:pPr>
      <w:r w:rsidRPr="005B6887">
        <w:rPr>
          <w:sz w:val="26"/>
          <w:szCs w:val="26"/>
        </w:rPr>
        <w:t>В рамках национального проекта «</w:t>
      </w:r>
      <w:r w:rsidR="002D5B65" w:rsidRPr="005B6887">
        <w:rPr>
          <w:sz w:val="26"/>
          <w:szCs w:val="26"/>
        </w:rPr>
        <w:t>Инфраструктура для ж</w:t>
      </w:r>
      <w:r w:rsidRPr="005B6887">
        <w:rPr>
          <w:sz w:val="26"/>
          <w:szCs w:val="26"/>
        </w:rPr>
        <w:t>и</w:t>
      </w:r>
      <w:r w:rsidR="002D5B65" w:rsidRPr="005B6887">
        <w:rPr>
          <w:sz w:val="26"/>
          <w:szCs w:val="26"/>
        </w:rPr>
        <w:t>зни</w:t>
      </w:r>
      <w:r w:rsidRPr="005B6887">
        <w:rPr>
          <w:sz w:val="26"/>
          <w:szCs w:val="26"/>
        </w:rPr>
        <w:t xml:space="preserve">» </w:t>
      </w:r>
      <w:r w:rsidR="005D3A08" w:rsidRPr="005B6887">
        <w:rPr>
          <w:sz w:val="26"/>
          <w:szCs w:val="26"/>
        </w:rPr>
        <w:t xml:space="preserve">за </w:t>
      </w:r>
      <w:r w:rsidR="008F3B28" w:rsidRPr="005B6887">
        <w:rPr>
          <w:sz w:val="26"/>
          <w:szCs w:val="26"/>
        </w:rPr>
        <w:t>2025 год введено в эксплуатацию 2,537 тыс. кв. м жилья: 25 объектов индивидуального жилищного строительства и садовых дома</w:t>
      </w:r>
      <w:r w:rsidR="00BF20B4" w:rsidRPr="005B6887">
        <w:rPr>
          <w:sz w:val="26"/>
          <w:szCs w:val="26"/>
        </w:rPr>
        <w:t>.</w:t>
      </w:r>
      <w:r w:rsidRPr="005B6887">
        <w:rPr>
          <w:sz w:val="26"/>
          <w:szCs w:val="26"/>
        </w:rPr>
        <w:t xml:space="preserve"> Годовой план общего объема жилищного строительства составляет </w:t>
      </w:r>
      <w:r w:rsidR="00E92A06" w:rsidRPr="005B6887">
        <w:rPr>
          <w:sz w:val="26"/>
          <w:szCs w:val="26"/>
        </w:rPr>
        <w:t>3</w:t>
      </w:r>
      <w:r w:rsidR="00E3210F" w:rsidRPr="005B6887">
        <w:rPr>
          <w:sz w:val="26"/>
          <w:szCs w:val="26"/>
        </w:rPr>
        <w:t>,</w:t>
      </w:r>
      <w:r w:rsidR="00E92A06" w:rsidRPr="005B6887">
        <w:rPr>
          <w:sz w:val="26"/>
          <w:szCs w:val="26"/>
        </w:rPr>
        <w:t>0</w:t>
      </w:r>
      <w:r w:rsidRPr="005B6887">
        <w:rPr>
          <w:sz w:val="26"/>
          <w:szCs w:val="26"/>
        </w:rPr>
        <w:t xml:space="preserve"> тыс. кв.</w:t>
      </w:r>
      <w:r w:rsidR="00E92A06" w:rsidRPr="005B6887">
        <w:rPr>
          <w:sz w:val="26"/>
          <w:szCs w:val="26"/>
        </w:rPr>
        <w:t xml:space="preserve"> </w:t>
      </w:r>
      <w:r w:rsidRPr="005B6887">
        <w:rPr>
          <w:sz w:val="26"/>
          <w:szCs w:val="26"/>
        </w:rPr>
        <w:t xml:space="preserve">м., </w:t>
      </w:r>
      <w:r w:rsidR="00E3210F" w:rsidRPr="005B6887">
        <w:rPr>
          <w:sz w:val="26"/>
          <w:szCs w:val="26"/>
        </w:rPr>
        <w:t xml:space="preserve">план исполнен на </w:t>
      </w:r>
      <w:r w:rsidR="008F3B28" w:rsidRPr="005B6887">
        <w:rPr>
          <w:sz w:val="26"/>
          <w:szCs w:val="26"/>
        </w:rPr>
        <w:t>84,6</w:t>
      </w:r>
      <w:r w:rsidR="00E3210F" w:rsidRPr="005B6887">
        <w:rPr>
          <w:sz w:val="26"/>
          <w:szCs w:val="26"/>
        </w:rPr>
        <w:t>%.</w:t>
      </w:r>
    </w:p>
    <w:p w:rsidR="001879B9" w:rsidRPr="005B6887" w:rsidRDefault="00D40314" w:rsidP="001879B9">
      <w:pPr>
        <w:ind w:firstLine="709"/>
        <w:jc w:val="both"/>
        <w:rPr>
          <w:sz w:val="26"/>
          <w:szCs w:val="26"/>
        </w:rPr>
      </w:pPr>
      <w:r w:rsidRPr="005B6887">
        <w:rPr>
          <w:sz w:val="26"/>
          <w:szCs w:val="26"/>
        </w:rPr>
        <w:t xml:space="preserve">С начала года расселено </w:t>
      </w:r>
      <w:r w:rsidR="001879B9" w:rsidRPr="005B6887">
        <w:rPr>
          <w:sz w:val="26"/>
          <w:szCs w:val="26"/>
        </w:rPr>
        <w:t>0,959 тыс. кв. м. аварийного жилищного фонда (9 жилых помещений, 9 семей).</w:t>
      </w:r>
    </w:p>
    <w:p w:rsidR="00D40314" w:rsidRPr="005B6887" w:rsidRDefault="00D40314" w:rsidP="00B148D2">
      <w:pPr>
        <w:tabs>
          <w:tab w:val="left" w:pos="993"/>
        </w:tabs>
        <w:ind w:firstLine="709"/>
        <w:jc w:val="both"/>
        <w:rPr>
          <w:sz w:val="26"/>
          <w:szCs w:val="26"/>
        </w:rPr>
      </w:pPr>
      <w:r w:rsidRPr="005B6887">
        <w:rPr>
          <w:sz w:val="26"/>
          <w:szCs w:val="26"/>
        </w:rPr>
        <w:t xml:space="preserve">В рамках муниципальной программы «Развитие жилищной сферы в городе Пыть-Яхе» по состоянию на </w:t>
      </w:r>
      <w:r w:rsidR="00EB6B2F" w:rsidRPr="005B6887">
        <w:rPr>
          <w:sz w:val="26"/>
          <w:szCs w:val="26"/>
        </w:rPr>
        <w:t>01.01.2026</w:t>
      </w:r>
      <w:r w:rsidR="00B148D2" w:rsidRPr="005B6887">
        <w:rPr>
          <w:sz w:val="26"/>
          <w:szCs w:val="26"/>
        </w:rPr>
        <w:t xml:space="preserve"> года</w:t>
      </w:r>
      <w:r w:rsidRPr="005B6887">
        <w:rPr>
          <w:sz w:val="26"/>
          <w:szCs w:val="26"/>
        </w:rPr>
        <w:t>:</w:t>
      </w:r>
    </w:p>
    <w:p w:rsidR="000E174A" w:rsidRPr="005B6887" w:rsidRDefault="000E174A" w:rsidP="000E174A">
      <w:pPr>
        <w:tabs>
          <w:tab w:val="left" w:pos="993"/>
        </w:tabs>
        <w:ind w:firstLine="709"/>
        <w:jc w:val="both"/>
        <w:rPr>
          <w:sz w:val="26"/>
          <w:szCs w:val="26"/>
        </w:rPr>
      </w:pPr>
      <w:r w:rsidRPr="005B6887">
        <w:rPr>
          <w:sz w:val="26"/>
          <w:szCs w:val="26"/>
        </w:rPr>
        <w:t>- 10 семьям предоставлены жилые помещения по договорам социального найма, мены жилых помещений, в рамках мероприятия по расселению аварийного жилищного фонда, в том числе 3 семьям участников специальной военной операции как имеющим право на первоочередное расселение из аварийного фонда за счет высвобождаемых муниципальных жилых помещений;</w:t>
      </w:r>
    </w:p>
    <w:p w:rsidR="000E174A" w:rsidRPr="005B6887" w:rsidRDefault="000E174A" w:rsidP="000E174A">
      <w:pPr>
        <w:tabs>
          <w:tab w:val="left" w:pos="993"/>
        </w:tabs>
        <w:ind w:firstLine="709"/>
        <w:jc w:val="both"/>
        <w:rPr>
          <w:sz w:val="26"/>
          <w:szCs w:val="26"/>
        </w:rPr>
      </w:pPr>
      <w:r w:rsidRPr="005B6887">
        <w:rPr>
          <w:sz w:val="26"/>
          <w:szCs w:val="26"/>
        </w:rPr>
        <w:t>- 23 семьям выплачено возмещение за изымаемое жилое помещение                         в аварийном доме;</w:t>
      </w:r>
    </w:p>
    <w:p w:rsidR="000E174A" w:rsidRPr="005B6887" w:rsidRDefault="000E174A" w:rsidP="000E174A">
      <w:pPr>
        <w:tabs>
          <w:tab w:val="left" w:pos="993"/>
        </w:tabs>
        <w:ind w:firstLine="709"/>
        <w:jc w:val="both"/>
        <w:rPr>
          <w:sz w:val="26"/>
          <w:szCs w:val="26"/>
        </w:rPr>
      </w:pPr>
      <w:r w:rsidRPr="005B6887">
        <w:rPr>
          <w:sz w:val="26"/>
          <w:szCs w:val="26"/>
        </w:rPr>
        <w:t>- предоставлена субсидия для приобретения жилого помещения в собственность 10 участникам специальной военной операции, состоящим на учете в качестве нуждающихся в предоставлении жилых помещений по договорам социального найма;</w:t>
      </w:r>
    </w:p>
    <w:p w:rsidR="000E174A" w:rsidRPr="005B6887" w:rsidRDefault="000E174A" w:rsidP="000E174A">
      <w:pPr>
        <w:tabs>
          <w:tab w:val="left" w:pos="993"/>
        </w:tabs>
        <w:ind w:firstLine="709"/>
        <w:jc w:val="both"/>
        <w:rPr>
          <w:sz w:val="26"/>
          <w:szCs w:val="26"/>
        </w:rPr>
      </w:pPr>
      <w:r w:rsidRPr="005B6887">
        <w:rPr>
          <w:sz w:val="26"/>
          <w:szCs w:val="26"/>
        </w:rPr>
        <w:t>- проведены работы по приспособлению 8 жилых помещений и общего имущества в многоквартирных домах с учетом потребностей инвалидов;</w:t>
      </w:r>
    </w:p>
    <w:p w:rsidR="000E174A" w:rsidRPr="005B6887" w:rsidRDefault="000E174A" w:rsidP="000E174A">
      <w:pPr>
        <w:tabs>
          <w:tab w:val="left" w:pos="993"/>
        </w:tabs>
        <w:ind w:firstLine="709"/>
        <w:jc w:val="both"/>
        <w:rPr>
          <w:sz w:val="26"/>
          <w:szCs w:val="26"/>
        </w:rPr>
      </w:pPr>
      <w:r w:rsidRPr="005B6887">
        <w:rPr>
          <w:sz w:val="26"/>
          <w:szCs w:val="26"/>
        </w:rPr>
        <w:t>- 2 семьям, состоящим на учете малоимущих граждан, нуждающихся в предоставлении жилых помещений, предоставлены жил</w:t>
      </w:r>
      <w:r w:rsidR="003B29C8">
        <w:rPr>
          <w:sz w:val="26"/>
          <w:szCs w:val="26"/>
        </w:rPr>
        <w:t>ые</w:t>
      </w:r>
      <w:r w:rsidRPr="005B6887">
        <w:rPr>
          <w:sz w:val="26"/>
          <w:szCs w:val="26"/>
        </w:rPr>
        <w:t xml:space="preserve"> помещени</w:t>
      </w:r>
      <w:r w:rsidR="003B29C8">
        <w:rPr>
          <w:sz w:val="26"/>
          <w:szCs w:val="26"/>
        </w:rPr>
        <w:t>я</w:t>
      </w:r>
      <w:r w:rsidRPr="005B6887">
        <w:rPr>
          <w:sz w:val="26"/>
          <w:szCs w:val="26"/>
        </w:rPr>
        <w:t xml:space="preserve"> по договору социального найма в связи с наличием внеочередного права.</w:t>
      </w:r>
    </w:p>
    <w:p w:rsidR="000F1662" w:rsidRPr="005B6887" w:rsidRDefault="00D40314" w:rsidP="00B148D2">
      <w:pPr>
        <w:tabs>
          <w:tab w:val="left" w:pos="993"/>
        </w:tabs>
        <w:ind w:firstLine="709"/>
        <w:jc w:val="both"/>
        <w:rPr>
          <w:sz w:val="26"/>
          <w:szCs w:val="26"/>
        </w:rPr>
      </w:pPr>
      <w:r w:rsidRPr="005B6887">
        <w:rPr>
          <w:sz w:val="26"/>
          <w:szCs w:val="26"/>
        </w:rPr>
        <w:t>При поддержке Правительства Российской Федерации, Губернатора автономного округа и Правительства автономного округа, в результате реализации государственных программ в 202</w:t>
      </w:r>
      <w:r w:rsidR="00B37EA7" w:rsidRPr="005B6887">
        <w:rPr>
          <w:sz w:val="26"/>
          <w:szCs w:val="26"/>
        </w:rPr>
        <w:t>5</w:t>
      </w:r>
      <w:r w:rsidRPr="005B6887">
        <w:rPr>
          <w:sz w:val="26"/>
          <w:szCs w:val="26"/>
        </w:rPr>
        <w:t xml:space="preserve"> году:</w:t>
      </w:r>
    </w:p>
    <w:p w:rsidR="00D40314" w:rsidRPr="005B6887" w:rsidRDefault="00D40314" w:rsidP="00B148D2">
      <w:pPr>
        <w:tabs>
          <w:tab w:val="left" w:pos="993"/>
        </w:tabs>
        <w:ind w:firstLine="709"/>
        <w:jc w:val="both"/>
        <w:rPr>
          <w:sz w:val="26"/>
          <w:szCs w:val="26"/>
        </w:rPr>
      </w:pPr>
      <w:r w:rsidRPr="005B6887">
        <w:rPr>
          <w:sz w:val="26"/>
          <w:szCs w:val="26"/>
        </w:rPr>
        <w:t xml:space="preserve">- </w:t>
      </w:r>
      <w:r w:rsidR="00B37EA7" w:rsidRPr="005B6887">
        <w:rPr>
          <w:sz w:val="26"/>
          <w:szCs w:val="26"/>
        </w:rPr>
        <w:t xml:space="preserve">предоставлена социальная выплата </w:t>
      </w:r>
      <w:r w:rsidR="006A14EF" w:rsidRPr="005B6887">
        <w:rPr>
          <w:sz w:val="26"/>
          <w:szCs w:val="26"/>
        </w:rPr>
        <w:t>2</w:t>
      </w:r>
      <w:r w:rsidR="00B37EA7" w:rsidRPr="005B6887">
        <w:rPr>
          <w:sz w:val="26"/>
          <w:szCs w:val="26"/>
        </w:rPr>
        <w:t xml:space="preserve"> молод</w:t>
      </w:r>
      <w:r w:rsidR="006A14EF" w:rsidRPr="005B6887">
        <w:rPr>
          <w:sz w:val="26"/>
          <w:szCs w:val="26"/>
        </w:rPr>
        <w:t>ым</w:t>
      </w:r>
      <w:r w:rsidR="00B37EA7" w:rsidRPr="005B6887">
        <w:rPr>
          <w:sz w:val="26"/>
          <w:szCs w:val="26"/>
        </w:rPr>
        <w:t xml:space="preserve"> семь</w:t>
      </w:r>
      <w:r w:rsidR="006A14EF" w:rsidRPr="005B6887">
        <w:rPr>
          <w:sz w:val="26"/>
          <w:szCs w:val="26"/>
        </w:rPr>
        <w:t>ям</w:t>
      </w:r>
      <w:r w:rsidR="00B37EA7" w:rsidRPr="005B6887">
        <w:rPr>
          <w:sz w:val="26"/>
          <w:szCs w:val="26"/>
        </w:rPr>
        <w:t>;</w:t>
      </w:r>
    </w:p>
    <w:p w:rsidR="00D40314" w:rsidRPr="005B6887" w:rsidRDefault="00D40314" w:rsidP="00B148D2">
      <w:pPr>
        <w:tabs>
          <w:tab w:val="left" w:pos="993"/>
        </w:tabs>
        <w:ind w:firstLine="709"/>
        <w:jc w:val="both"/>
        <w:rPr>
          <w:sz w:val="26"/>
          <w:szCs w:val="26"/>
        </w:rPr>
      </w:pPr>
      <w:r w:rsidRPr="005B6887">
        <w:rPr>
          <w:sz w:val="26"/>
          <w:szCs w:val="26"/>
        </w:rPr>
        <w:t xml:space="preserve">- предоставлено </w:t>
      </w:r>
      <w:r w:rsidR="001879B9" w:rsidRPr="005B6887">
        <w:rPr>
          <w:sz w:val="26"/>
          <w:szCs w:val="26"/>
        </w:rPr>
        <w:t>5</w:t>
      </w:r>
      <w:r w:rsidRPr="005B6887">
        <w:rPr>
          <w:sz w:val="26"/>
          <w:szCs w:val="26"/>
        </w:rPr>
        <w:t xml:space="preserve"> жил</w:t>
      </w:r>
      <w:r w:rsidR="006A14EF" w:rsidRPr="005B6887">
        <w:rPr>
          <w:sz w:val="26"/>
          <w:szCs w:val="26"/>
        </w:rPr>
        <w:t>ых</w:t>
      </w:r>
      <w:r w:rsidRPr="005B6887">
        <w:rPr>
          <w:sz w:val="26"/>
          <w:szCs w:val="26"/>
        </w:rPr>
        <w:t xml:space="preserve"> помещени</w:t>
      </w:r>
      <w:r w:rsidR="003B29C8">
        <w:rPr>
          <w:sz w:val="26"/>
          <w:szCs w:val="26"/>
        </w:rPr>
        <w:t>й</w:t>
      </w:r>
      <w:r w:rsidRPr="005B6887">
        <w:rPr>
          <w:sz w:val="26"/>
          <w:szCs w:val="26"/>
        </w:rPr>
        <w:t xml:space="preserve"> для детей-сирот</w:t>
      </w:r>
      <w:r w:rsidR="00875AA2" w:rsidRPr="005B6887">
        <w:rPr>
          <w:sz w:val="26"/>
          <w:szCs w:val="26"/>
        </w:rPr>
        <w:t xml:space="preserve"> и детей</w:t>
      </w:r>
      <w:r w:rsidR="00B148D2" w:rsidRPr="005B6887">
        <w:rPr>
          <w:sz w:val="26"/>
          <w:szCs w:val="26"/>
        </w:rPr>
        <w:t>,</w:t>
      </w:r>
      <w:r w:rsidR="00875AA2" w:rsidRPr="005B6887">
        <w:rPr>
          <w:sz w:val="26"/>
          <w:szCs w:val="26"/>
        </w:rPr>
        <w:t xml:space="preserve"> оставшиеся без попечения родителей</w:t>
      </w:r>
      <w:r w:rsidR="00C4561E" w:rsidRPr="005B6887">
        <w:rPr>
          <w:sz w:val="26"/>
          <w:szCs w:val="26"/>
        </w:rPr>
        <w:t>;</w:t>
      </w:r>
    </w:p>
    <w:p w:rsidR="00C4561E" w:rsidRPr="005B6887" w:rsidRDefault="00B148D2" w:rsidP="00B148D2">
      <w:pPr>
        <w:tabs>
          <w:tab w:val="left" w:pos="993"/>
        </w:tabs>
        <w:ind w:firstLine="709"/>
        <w:jc w:val="both"/>
        <w:rPr>
          <w:sz w:val="26"/>
          <w:szCs w:val="26"/>
        </w:rPr>
      </w:pPr>
      <w:r w:rsidRPr="005B6887">
        <w:rPr>
          <w:sz w:val="26"/>
          <w:szCs w:val="26"/>
        </w:rPr>
        <w:t xml:space="preserve">- предоставлена выплата 1 </w:t>
      </w:r>
      <w:r w:rsidR="00C4561E" w:rsidRPr="005B6887">
        <w:rPr>
          <w:sz w:val="26"/>
          <w:szCs w:val="26"/>
        </w:rPr>
        <w:t>Ветерану боевых действий.</w:t>
      </w:r>
    </w:p>
    <w:p w:rsidR="00D40314" w:rsidRPr="005B6887" w:rsidRDefault="00D40314" w:rsidP="00B148D2">
      <w:pPr>
        <w:tabs>
          <w:tab w:val="left" w:pos="993"/>
        </w:tabs>
        <w:ind w:firstLine="709"/>
        <w:jc w:val="both"/>
        <w:rPr>
          <w:sz w:val="26"/>
          <w:szCs w:val="26"/>
        </w:rPr>
      </w:pPr>
      <w:r w:rsidRPr="005B6887">
        <w:rPr>
          <w:sz w:val="26"/>
          <w:szCs w:val="26"/>
        </w:rPr>
        <w:t>В резу</w:t>
      </w:r>
      <w:r w:rsidR="00B37EA7" w:rsidRPr="005B6887">
        <w:rPr>
          <w:sz w:val="26"/>
          <w:szCs w:val="26"/>
        </w:rPr>
        <w:t>льтате проведенной работы в 2025</w:t>
      </w:r>
      <w:r w:rsidRPr="005B6887">
        <w:rPr>
          <w:sz w:val="26"/>
          <w:szCs w:val="26"/>
        </w:rPr>
        <w:t xml:space="preserve"> году улучшили жилищные условия </w:t>
      </w:r>
      <w:r w:rsidR="006A14EF" w:rsidRPr="005B6887">
        <w:rPr>
          <w:sz w:val="26"/>
          <w:szCs w:val="26"/>
        </w:rPr>
        <w:t>1</w:t>
      </w:r>
      <w:r w:rsidR="00DF5494" w:rsidRPr="005B6887">
        <w:rPr>
          <w:sz w:val="26"/>
          <w:szCs w:val="26"/>
        </w:rPr>
        <w:t>42</w:t>
      </w:r>
      <w:r w:rsidRPr="005B6887">
        <w:rPr>
          <w:sz w:val="26"/>
          <w:szCs w:val="26"/>
        </w:rPr>
        <w:t xml:space="preserve"> сем</w:t>
      </w:r>
      <w:r w:rsidR="00DF5494" w:rsidRPr="005B6887">
        <w:rPr>
          <w:sz w:val="26"/>
          <w:szCs w:val="26"/>
        </w:rPr>
        <w:t>ьи</w:t>
      </w:r>
      <w:r w:rsidRPr="005B6887">
        <w:rPr>
          <w:sz w:val="26"/>
          <w:szCs w:val="26"/>
        </w:rPr>
        <w:t xml:space="preserve"> относительно общей численности населения, состоящего на учете в качестве нуждающегося в жилых помещениях (</w:t>
      </w:r>
      <w:r w:rsidR="006A14EF" w:rsidRPr="005B6887">
        <w:rPr>
          <w:sz w:val="26"/>
          <w:szCs w:val="26"/>
        </w:rPr>
        <w:t>5</w:t>
      </w:r>
      <w:r w:rsidR="008F3B28" w:rsidRPr="005B6887">
        <w:rPr>
          <w:sz w:val="26"/>
          <w:szCs w:val="26"/>
        </w:rPr>
        <w:t>36</w:t>
      </w:r>
      <w:r w:rsidRPr="005B6887">
        <w:rPr>
          <w:sz w:val="26"/>
          <w:szCs w:val="26"/>
        </w:rPr>
        <w:t xml:space="preserve"> сем</w:t>
      </w:r>
      <w:r w:rsidR="008F3B28" w:rsidRPr="005B6887">
        <w:rPr>
          <w:sz w:val="26"/>
          <w:szCs w:val="26"/>
        </w:rPr>
        <w:t>ей</w:t>
      </w:r>
      <w:r w:rsidRPr="005B6887">
        <w:rPr>
          <w:sz w:val="26"/>
          <w:szCs w:val="26"/>
        </w:rPr>
        <w:t xml:space="preserve">). Доля семей, обеспеченных жилыми помещениями от числа семей, желающих улучшить жилищные условия, составила </w:t>
      </w:r>
      <w:r w:rsidR="008F3B28" w:rsidRPr="005B6887">
        <w:rPr>
          <w:sz w:val="26"/>
          <w:szCs w:val="26"/>
        </w:rPr>
        <w:t>26,4</w:t>
      </w:r>
      <w:r w:rsidRPr="005B6887">
        <w:rPr>
          <w:sz w:val="26"/>
          <w:szCs w:val="26"/>
        </w:rPr>
        <w:t>%.</w:t>
      </w:r>
    </w:p>
    <w:p w:rsidR="00B148D2" w:rsidRPr="005B6887" w:rsidRDefault="00B148D2" w:rsidP="00B148D2">
      <w:pPr>
        <w:tabs>
          <w:tab w:val="left" w:pos="993"/>
        </w:tabs>
        <w:ind w:firstLine="709"/>
        <w:jc w:val="both"/>
        <w:rPr>
          <w:sz w:val="26"/>
          <w:szCs w:val="26"/>
        </w:rPr>
      </w:pPr>
    </w:p>
    <w:p w:rsidR="004A5B14" w:rsidRPr="005B6887" w:rsidRDefault="004A5B14" w:rsidP="00B148D2">
      <w:pPr>
        <w:pStyle w:val="2"/>
        <w:spacing w:before="0" w:after="0"/>
        <w:rPr>
          <w:rFonts w:ascii="Times New Roman" w:hAnsi="Times New Roman" w:cs="Times New Roman"/>
          <w:i w:val="0"/>
          <w:sz w:val="26"/>
          <w:szCs w:val="26"/>
        </w:rPr>
      </w:pPr>
      <w:bookmarkStart w:id="94" w:name="_Toc213615406"/>
      <w:r w:rsidRPr="005B6887">
        <w:rPr>
          <w:rFonts w:ascii="Times New Roman" w:hAnsi="Times New Roman" w:cs="Times New Roman"/>
          <w:i w:val="0"/>
          <w:sz w:val="26"/>
          <w:szCs w:val="26"/>
        </w:rPr>
        <w:t>2. Коммунальное хозяйство.</w:t>
      </w:r>
      <w:bookmarkEnd w:id="94"/>
    </w:p>
    <w:p w:rsidR="00567780" w:rsidRPr="005B6887" w:rsidRDefault="00567780" w:rsidP="00B148D2">
      <w:pPr>
        <w:tabs>
          <w:tab w:val="left" w:pos="993"/>
        </w:tabs>
        <w:ind w:firstLine="709"/>
        <w:jc w:val="both"/>
        <w:rPr>
          <w:sz w:val="26"/>
          <w:szCs w:val="26"/>
        </w:rPr>
      </w:pPr>
      <w:r w:rsidRPr="005B6887">
        <w:rPr>
          <w:sz w:val="26"/>
          <w:szCs w:val="26"/>
        </w:rPr>
        <w:t>Городской жилищный фонд обслуживают 4 товарищества собственников жилья (20,6% жилфонда) и 8 управляющих компаний (45,7% жилфонда), 33,</w:t>
      </w:r>
      <w:r w:rsidR="0055767A" w:rsidRPr="005B6887">
        <w:rPr>
          <w:sz w:val="26"/>
          <w:szCs w:val="26"/>
        </w:rPr>
        <w:t>7</w:t>
      </w:r>
      <w:r w:rsidRPr="005B6887">
        <w:rPr>
          <w:sz w:val="26"/>
          <w:szCs w:val="26"/>
        </w:rPr>
        <w:t>% на непосредственном управлении (прямые договор</w:t>
      </w:r>
      <w:r w:rsidR="005813F1" w:rsidRPr="005B6887">
        <w:rPr>
          <w:sz w:val="26"/>
          <w:szCs w:val="26"/>
        </w:rPr>
        <w:t>ы</w:t>
      </w:r>
      <w:r w:rsidRPr="005B6887">
        <w:rPr>
          <w:sz w:val="26"/>
          <w:szCs w:val="26"/>
        </w:rPr>
        <w:t>).</w:t>
      </w:r>
    </w:p>
    <w:p w:rsidR="00567780" w:rsidRPr="005B6887" w:rsidRDefault="00567780" w:rsidP="00B148D2">
      <w:pPr>
        <w:tabs>
          <w:tab w:val="left" w:pos="993"/>
        </w:tabs>
        <w:ind w:firstLine="709"/>
        <w:jc w:val="both"/>
        <w:rPr>
          <w:sz w:val="26"/>
          <w:szCs w:val="26"/>
        </w:rPr>
      </w:pPr>
      <w:r w:rsidRPr="005B6887">
        <w:rPr>
          <w:sz w:val="26"/>
          <w:szCs w:val="26"/>
        </w:rPr>
        <w:t>Коммунальный комплекс в городе представляют предприятия:</w:t>
      </w:r>
    </w:p>
    <w:p w:rsidR="00567780" w:rsidRPr="005B6887" w:rsidRDefault="00567780" w:rsidP="00B148D2">
      <w:pPr>
        <w:tabs>
          <w:tab w:val="left" w:pos="993"/>
        </w:tabs>
        <w:ind w:firstLine="709"/>
        <w:jc w:val="both"/>
        <w:rPr>
          <w:sz w:val="26"/>
          <w:szCs w:val="26"/>
        </w:rPr>
      </w:pPr>
      <w:r w:rsidRPr="005B6887">
        <w:rPr>
          <w:sz w:val="26"/>
          <w:szCs w:val="26"/>
        </w:rPr>
        <w:t xml:space="preserve">- АО «Газпром </w:t>
      </w:r>
      <w:proofErr w:type="spellStart"/>
      <w:r w:rsidRPr="005B6887">
        <w:rPr>
          <w:sz w:val="26"/>
          <w:szCs w:val="26"/>
        </w:rPr>
        <w:t>энергосбыт</w:t>
      </w:r>
      <w:proofErr w:type="spellEnd"/>
      <w:r w:rsidRPr="005B6887">
        <w:rPr>
          <w:sz w:val="26"/>
          <w:szCs w:val="26"/>
        </w:rPr>
        <w:t xml:space="preserve"> Тюмень» осуществляет предоставление </w:t>
      </w:r>
      <w:r w:rsidR="003B29C8">
        <w:rPr>
          <w:sz w:val="26"/>
          <w:szCs w:val="26"/>
        </w:rPr>
        <w:t xml:space="preserve">населению </w:t>
      </w:r>
      <w:r w:rsidRPr="005B6887">
        <w:rPr>
          <w:sz w:val="26"/>
          <w:szCs w:val="26"/>
        </w:rPr>
        <w:t xml:space="preserve">услуг по электроэнергии; </w:t>
      </w:r>
    </w:p>
    <w:p w:rsidR="00567780" w:rsidRPr="005B6887" w:rsidRDefault="00567780" w:rsidP="00B148D2">
      <w:pPr>
        <w:tabs>
          <w:tab w:val="left" w:pos="993"/>
        </w:tabs>
        <w:ind w:firstLine="709"/>
        <w:jc w:val="both"/>
        <w:rPr>
          <w:sz w:val="26"/>
          <w:szCs w:val="26"/>
        </w:rPr>
      </w:pPr>
      <w:r w:rsidRPr="005B6887">
        <w:rPr>
          <w:sz w:val="26"/>
          <w:szCs w:val="26"/>
        </w:rPr>
        <w:t>- обслуживание электросетевого хозяйства в городе производит АО «РЭС –Центр»;</w:t>
      </w:r>
    </w:p>
    <w:p w:rsidR="00567780" w:rsidRPr="005B6887" w:rsidRDefault="00567780" w:rsidP="00B148D2">
      <w:pPr>
        <w:tabs>
          <w:tab w:val="left" w:pos="993"/>
        </w:tabs>
        <w:ind w:firstLine="709"/>
        <w:jc w:val="both"/>
        <w:rPr>
          <w:sz w:val="26"/>
          <w:szCs w:val="26"/>
        </w:rPr>
      </w:pPr>
      <w:r w:rsidRPr="005B6887">
        <w:rPr>
          <w:sz w:val="26"/>
          <w:szCs w:val="26"/>
        </w:rPr>
        <w:t xml:space="preserve">- ООО «Газпром </w:t>
      </w:r>
      <w:proofErr w:type="spellStart"/>
      <w:r w:rsidRPr="005B6887">
        <w:rPr>
          <w:sz w:val="26"/>
          <w:szCs w:val="26"/>
        </w:rPr>
        <w:t>межрегионгаз</w:t>
      </w:r>
      <w:proofErr w:type="spellEnd"/>
      <w:r w:rsidRPr="005B6887">
        <w:rPr>
          <w:sz w:val="26"/>
          <w:szCs w:val="26"/>
        </w:rPr>
        <w:t xml:space="preserve"> Север» осуществляет поставку газа с целью обеспечения </w:t>
      </w:r>
      <w:r w:rsidR="003B29C8" w:rsidRPr="005B6887">
        <w:rPr>
          <w:sz w:val="26"/>
          <w:szCs w:val="26"/>
        </w:rPr>
        <w:t xml:space="preserve">газоснабжением </w:t>
      </w:r>
      <w:r w:rsidRPr="005B6887">
        <w:rPr>
          <w:sz w:val="26"/>
          <w:szCs w:val="26"/>
        </w:rPr>
        <w:t>индивидуальных жилых домов в микрорайоне 9 «Черемушки»;</w:t>
      </w:r>
    </w:p>
    <w:p w:rsidR="00567780" w:rsidRPr="005B6887" w:rsidRDefault="00567780" w:rsidP="00B148D2">
      <w:pPr>
        <w:tabs>
          <w:tab w:val="left" w:pos="993"/>
        </w:tabs>
        <w:ind w:firstLine="709"/>
        <w:jc w:val="both"/>
        <w:rPr>
          <w:sz w:val="26"/>
          <w:szCs w:val="26"/>
        </w:rPr>
      </w:pPr>
      <w:r w:rsidRPr="005B6887">
        <w:rPr>
          <w:sz w:val="26"/>
          <w:szCs w:val="26"/>
        </w:rPr>
        <w:t xml:space="preserve">- МУП «УГХ» </w:t>
      </w:r>
      <w:proofErr w:type="spellStart"/>
      <w:r w:rsidRPr="005B6887">
        <w:rPr>
          <w:sz w:val="26"/>
          <w:szCs w:val="26"/>
        </w:rPr>
        <w:t>м.о</w:t>
      </w:r>
      <w:proofErr w:type="spellEnd"/>
      <w:r w:rsidRPr="005B6887">
        <w:rPr>
          <w:sz w:val="26"/>
          <w:szCs w:val="26"/>
        </w:rPr>
        <w:t xml:space="preserve">. г. Пыть-Ях является </w:t>
      </w:r>
      <w:proofErr w:type="spellStart"/>
      <w:r w:rsidRPr="005B6887">
        <w:rPr>
          <w:sz w:val="26"/>
          <w:szCs w:val="26"/>
        </w:rPr>
        <w:t>ресурсоснабжающей</w:t>
      </w:r>
      <w:proofErr w:type="spellEnd"/>
      <w:r w:rsidRPr="005B6887">
        <w:rPr>
          <w:sz w:val="26"/>
          <w:szCs w:val="26"/>
        </w:rPr>
        <w:t xml:space="preserve"> организацией для </w:t>
      </w:r>
      <w:r w:rsidR="00374053" w:rsidRPr="005B6887">
        <w:rPr>
          <w:sz w:val="26"/>
          <w:szCs w:val="26"/>
        </w:rPr>
        <w:t>9</w:t>
      </w:r>
      <w:r w:rsidRPr="005B6887">
        <w:rPr>
          <w:sz w:val="26"/>
          <w:szCs w:val="26"/>
        </w:rPr>
        <w:t xml:space="preserve"> микрорайонов города в части тепло-, водоснабжения и водоотведения;</w:t>
      </w:r>
    </w:p>
    <w:p w:rsidR="00567780" w:rsidRPr="005B6887" w:rsidRDefault="00567780" w:rsidP="00B148D2">
      <w:pPr>
        <w:tabs>
          <w:tab w:val="left" w:pos="993"/>
        </w:tabs>
        <w:ind w:firstLine="709"/>
        <w:jc w:val="both"/>
        <w:rPr>
          <w:sz w:val="26"/>
          <w:szCs w:val="26"/>
        </w:rPr>
      </w:pPr>
      <w:r w:rsidRPr="005B6887">
        <w:rPr>
          <w:sz w:val="26"/>
          <w:szCs w:val="26"/>
        </w:rPr>
        <w:t xml:space="preserve">- филиал АО </w:t>
      </w:r>
      <w:proofErr w:type="spellStart"/>
      <w:r w:rsidRPr="005B6887">
        <w:rPr>
          <w:sz w:val="26"/>
          <w:szCs w:val="26"/>
        </w:rPr>
        <w:t>СибурТюменьГаз</w:t>
      </w:r>
      <w:proofErr w:type="spellEnd"/>
      <w:r w:rsidRPr="005B6887">
        <w:rPr>
          <w:sz w:val="26"/>
          <w:szCs w:val="26"/>
        </w:rPr>
        <w:t xml:space="preserve"> ЮБ ГПЗ обеспечивает тепло-, водоснабжение и водоотведение для населения 7 микрорайона «Газовиков»;</w:t>
      </w:r>
    </w:p>
    <w:p w:rsidR="00567780" w:rsidRPr="005B6887" w:rsidRDefault="00567780" w:rsidP="00B148D2">
      <w:pPr>
        <w:tabs>
          <w:tab w:val="left" w:pos="993"/>
        </w:tabs>
        <w:ind w:firstLine="709"/>
        <w:jc w:val="both"/>
        <w:rPr>
          <w:sz w:val="26"/>
          <w:szCs w:val="26"/>
        </w:rPr>
      </w:pPr>
      <w:r w:rsidRPr="005B6887">
        <w:rPr>
          <w:sz w:val="26"/>
          <w:szCs w:val="26"/>
        </w:rPr>
        <w:t xml:space="preserve">- ТСЖ «Факел» обеспечивает население 7 </w:t>
      </w:r>
      <w:proofErr w:type="spellStart"/>
      <w:r w:rsidRPr="005B6887">
        <w:rPr>
          <w:sz w:val="26"/>
          <w:szCs w:val="26"/>
        </w:rPr>
        <w:t>мкр</w:t>
      </w:r>
      <w:proofErr w:type="spellEnd"/>
      <w:r w:rsidRPr="005B6887">
        <w:rPr>
          <w:sz w:val="26"/>
          <w:szCs w:val="26"/>
        </w:rPr>
        <w:t>. услугами водоснабжения и водоотведения;</w:t>
      </w:r>
    </w:p>
    <w:p w:rsidR="00567780" w:rsidRPr="005B6887" w:rsidRDefault="00567780" w:rsidP="00B148D2">
      <w:pPr>
        <w:tabs>
          <w:tab w:val="left" w:pos="993"/>
        </w:tabs>
        <w:ind w:firstLine="709"/>
        <w:jc w:val="both"/>
        <w:rPr>
          <w:sz w:val="26"/>
          <w:szCs w:val="26"/>
        </w:rPr>
      </w:pPr>
      <w:r w:rsidRPr="005B6887">
        <w:rPr>
          <w:sz w:val="26"/>
          <w:szCs w:val="26"/>
        </w:rPr>
        <w:t>- ООО «</w:t>
      </w:r>
      <w:proofErr w:type="spellStart"/>
      <w:r w:rsidRPr="005B6887">
        <w:rPr>
          <w:sz w:val="26"/>
          <w:szCs w:val="26"/>
        </w:rPr>
        <w:t>Сибпромстрой</w:t>
      </w:r>
      <w:proofErr w:type="spellEnd"/>
      <w:r w:rsidRPr="005B6887">
        <w:rPr>
          <w:sz w:val="26"/>
          <w:szCs w:val="26"/>
        </w:rPr>
        <w:t xml:space="preserve"> № 18» теплоснабжающая организация для домов 1, 2, 3 ул. Первопроходцев, 1 </w:t>
      </w:r>
      <w:proofErr w:type="spellStart"/>
      <w:r w:rsidRPr="005B6887">
        <w:rPr>
          <w:sz w:val="26"/>
          <w:szCs w:val="26"/>
        </w:rPr>
        <w:t>мкр</w:t>
      </w:r>
      <w:proofErr w:type="spellEnd"/>
      <w:r w:rsidRPr="005B6887">
        <w:rPr>
          <w:sz w:val="26"/>
          <w:szCs w:val="26"/>
        </w:rPr>
        <w:t>. Центральный;</w:t>
      </w:r>
    </w:p>
    <w:p w:rsidR="00567780" w:rsidRPr="005B6887" w:rsidRDefault="00567780" w:rsidP="00B148D2">
      <w:pPr>
        <w:tabs>
          <w:tab w:val="left" w:pos="993"/>
        </w:tabs>
        <w:ind w:firstLine="709"/>
        <w:jc w:val="both"/>
        <w:rPr>
          <w:sz w:val="26"/>
          <w:szCs w:val="26"/>
        </w:rPr>
      </w:pPr>
      <w:r w:rsidRPr="005B6887">
        <w:rPr>
          <w:sz w:val="26"/>
          <w:szCs w:val="26"/>
        </w:rPr>
        <w:t xml:space="preserve">- АО «Югра – Экология» обеспечивают сбор и вывоз мусора для </w:t>
      </w:r>
      <w:r w:rsidR="00374053" w:rsidRPr="005B6887">
        <w:rPr>
          <w:sz w:val="26"/>
          <w:szCs w:val="26"/>
        </w:rPr>
        <w:t>10</w:t>
      </w:r>
      <w:r w:rsidR="001F6ECA" w:rsidRPr="005B6887">
        <w:rPr>
          <w:sz w:val="26"/>
          <w:szCs w:val="26"/>
        </w:rPr>
        <w:t xml:space="preserve"> </w:t>
      </w:r>
      <w:r w:rsidRPr="005B6887">
        <w:rPr>
          <w:sz w:val="26"/>
          <w:szCs w:val="26"/>
        </w:rPr>
        <w:t>микрорайонов города.</w:t>
      </w:r>
    </w:p>
    <w:p w:rsidR="00567780" w:rsidRPr="005B6887" w:rsidRDefault="00567780" w:rsidP="00B148D2">
      <w:pPr>
        <w:tabs>
          <w:tab w:val="left" w:pos="993"/>
        </w:tabs>
        <w:ind w:firstLine="709"/>
        <w:jc w:val="both"/>
        <w:rPr>
          <w:sz w:val="26"/>
          <w:szCs w:val="26"/>
        </w:rPr>
      </w:pPr>
      <w:r w:rsidRPr="005B6887">
        <w:rPr>
          <w:sz w:val="26"/>
          <w:szCs w:val="26"/>
        </w:rPr>
        <w:t>Фактический уровень собираемости платы граждан за предоставленные жилищно-коммунальные услуги за отчетный период составляет 9</w:t>
      </w:r>
      <w:r w:rsidR="00C8608C" w:rsidRPr="005B6887">
        <w:rPr>
          <w:sz w:val="26"/>
          <w:szCs w:val="26"/>
        </w:rPr>
        <w:t>6,5</w:t>
      </w:r>
      <w:r w:rsidR="003F0FC2" w:rsidRPr="005B6887">
        <w:rPr>
          <w:sz w:val="26"/>
          <w:szCs w:val="26"/>
        </w:rPr>
        <w:t>8</w:t>
      </w:r>
      <w:r w:rsidRPr="005B6887">
        <w:rPr>
          <w:sz w:val="26"/>
          <w:szCs w:val="26"/>
        </w:rPr>
        <w:t xml:space="preserve">%. </w:t>
      </w:r>
    </w:p>
    <w:p w:rsidR="00567780" w:rsidRPr="005B6887" w:rsidRDefault="00567780" w:rsidP="00B148D2">
      <w:pPr>
        <w:tabs>
          <w:tab w:val="left" w:pos="993"/>
        </w:tabs>
        <w:ind w:firstLine="709"/>
        <w:jc w:val="both"/>
        <w:rPr>
          <w:sz w:val="26"/>
          <w:szCs w:val="26"/>
        </w:rPr>
      </w:pPr>
      <w:r w:rsidRPr="005B6887">
        <w:rPr>
          <w:sz w:val="26"/>
          <w:szCs w:val="26"/>
        </w:rPr>
        <w:t>В отчетном периоде общая дебиторская задолженность за предоставленные коммунальные услуги перед МУП «УГХ» составила 6</w:t>
      </w:r>
      <w:r w:rsidR="00C8608C" w:rsidRPr="005B6887">
        <w:rPr>
          <w:sz w:val="26"/>
          <w:szCs w:val="26"/>
        </w:rPr>
        <w:t>78,3</w:t>
      </w:r>
      <w:r w:rsidRPr="005B6887">
        <w:rPr>
          <w:sz w:val="26"/>
          <w:szCs w:val="26"/>
        </w:rPr>
        <w:t xml:space="preserve"> млн. рублей.</w:t>
      </w:r>
    </w:p>
    <w:p w:rsidR="00567780" w:rsidRPr="005B6887" w:rsidRDefault="00567780" w:rsidP="00B148D2">
      <w:pPr>
        <w:tabs>
          <w:tab w:val="left" w:pos="993"/>
        </w:tabs>
        <w:ind w:firstLine="709"/>
        <w:jc w:val="both"/>
        <w:rPr>
          <w:sz w:val="26"/>
          <w:szCs w:val="26"/>
        </w:rPr>
      </w:pPr>
      <w:r w:rsidRPr="005B6887">
        <w:rPr>
          <w:sz w:val="26"/>
          <w:szCs w:val="26"/>
        </w:rPr>
        <w:t>Инфраструктура коммунального комплекса города состоит из:</w:t>
      </w:r>
    </w:p>
    <w:p w:rsidR="00567780" w:rsidRPr="005B6887" w:rsidRDefault="001F6ECA" w:rsidP="00B148D2">
      <w:pPr>
        <w:numPr>
          <w:ilvl w:val="0"/>
          <w:numId w:val="35"/>
        </w:numPr>
        <w:tabs>
          <w:tab w:val="left" w:pos="993"/>
        </w:tabs>
        <w:ind w:left="0" w:firstLine="709"/>
        <w:jc w:val="both"/>
        <w:rPr>
          <w:sz w:val="26"/>
          <w:szCs w:val="26"/>
        </w:rPr>
      </w:pPr>
      <w:r w:rsidRPr="005B6887">
        <w:rPr>
          <w:sz w:val="26"/>
          <w:szCs w:val="26"/>
        </w:rPr>
        <w:t>Тепловых сетей</w:t>
      </w:r>
      <w:r w:rsidR="00567780" w:rsidRPr="005B6887">
        <w:rPr>
          <w:sz w:val="26"/>
          <w:szCs w:val="26"/>
        </w:rPr>
        <w:t xml:space="preserve"> протяжённостью 55,07 </w:t>
      </w:r>
      <w:proofErr w:type="gramStart"/>
      <w:r w:rsidR="00567780" w:rsidRPr="005B6887">
        <w:rPr>
          <w:sz w:val="26"/>
          <w:szCs w:val="26"/>
        </w:rPr>
        <w:t>км.;</w:t>
      </w:r>
      <w:proofErr w:type="gramEnd"/>
      <w:r w:rsidR="00567780" w:rsidRPr="005B6887">
        <w:rPr>
          <w:sz w:val="26"/>
          <w:szCs w:val="26"/>
        </w:rPr>
        <w:t xml:space="preserve"> </w:t>
      </w:r>
    </w:p>
    <w:p w:rsidR="00567780" w:rsidRPr="005B6887" w:rsidRDefault="00567780" w:rsidP="00B148D2">
      <w:pPr>
        <w:numPr>
          <w:ilvl w:val="0"/>
          <w:numId w:val="35"/>
        </w:numPr>
        <w:tabs>
          <w:tab w:val="left" w:pos="993"/>
        </w:tabs>
        <w:ind w:left="0" w:firstLine="709"/>
        <w:jc w:val="both"/>
        <w:rPr>
          <w:sz w:val="26"/>
          <w:szCs w:val="26"/>
        </w:rPr>
      </w:pPr>
      <w:r w:rsidRPr="005B6887">
        <w:rPr>
          <w:sz w:val="26"/>
          <w:szCs w:val="26"/>
        </w:rPr>
        <w:t xml:space="preserve">Сетей водоснабжения протяженностью 92,45 </w:t>
      </w:r>
      <w:proofErr w:type="gramStart"/>
      <w:r w:rsidRPr="005B6887">
        <w:rPr>
          <w:sz w:val="26"/>
          <w:szCs w:val="26"/>
        </w:rPr>
        <w:t>км.;</w:t>
      </w:r>
      <w:proofErr w:type="gramEnd"/>
    </w:p>
    <w:p w:rsidR="00567780" w:rsidRPr="005B6887" w:rsidRDefault="00567780" w:rsidP="00B148D2">
      <w:pPr>
        <w:numPr>
          <w:ilvl w:val="0"/>
          <w:numId w:val="35"/>
        </w:numPr>
        <w:tabs>
          <w:tab w:val="left" w:pos="993"/>
        </w:tabs>
        <w:ind w:left="0" w:firstLine="709"/>
        <w:jc w:val="both"/>
        <w:rPr>
          <w:sz w:val="26"/>
          <w:szCs w:val="26"/>
        </w:rPr>
      </w:pPr>
      <w:r w:rsidRPr="005B6887">
        <w:rPr>
          <w:sz w:val="26"/>
          <w:szCs w:val="26"/>
        </w:rPr>
        <w:t xml:space="preserve">8 котельных суммарной мощностью 323,6 Гкал/час; </w:t>
      </w:r>
    </w:p>
    <w:p w:rsidR="00567780" w:rsidRPr="005B6887" w:rsidRDefault="00567780" w:rsidP="00B148D2">
      <w:pPr>
        <w:numPr>
          <w:ilvl w:val="0"/>
          <w:numId w:val="35"/>
        </w:numPr>
        <w:tabs>
          <w:tab w:val="left" w:pos="993"/>
        </w:tabs>
        <w:ind w:left="0" w:firstLine="709"/>
        <w:jc w:val="both"/>
        <w:rPr>
          <w:sz w:val="26"/>
          <w:szCs w:val="26"/>
        </w:rPr>
      </w:pPr>
      <w:r w:rsidRPr="005B6887">
        <w:rPr>
          <w:sz w:val="26"/>
          <w:szCs w:val="26"/>
        </w:rPr>
        <w:t>3 канализационных очистных сооружени</w:t>
      </w:r>
      <w:r w:rsidR="003B29C8">
        <w:rPr>
          <w:sz w:val="26"/>
          <w:szCs w:val="26"/>
        </w:rPr>
        <w:t>й</w:t>
      </w:r>
      <w:r w:rsidRPr="005B6887">
        <w:rPr>
          <w:sz w:val="26"/>
          <w:szCs w:val="26"/>
        </w:rPr>
        <w:t xml:space="preserve"> (КОС) общей производительностью 10,7 тыс. куб. м/сутки;</w:t>
      </w:r>
    </w:p>
    <w:p w:rsidR="00567780" w:rsidRPr="005B6887" w:rsidRDefault="00567780" w:rsidP="00B148D2">
      <w:pPr>
        <w:numPr>
          <w:ilvl w:val="0"/>
          <w:numId w:val="35"/>
        </w:numPr>
        <w:tabs>
          <w:tab w:val="left" w:pos="993"/>
        </w:tabs>
        <w:ind w:left="0" w:firstLine="709"/>
        <w:jc w:val="both"/>
        <w:rPr>
          <w:sz w:val="26"/>
          <w:szCs w:val="26"/>
        </w:rPr>
      </w:pPr>
      <w:r w:rsidRPr="005B6887">
        <w:rPr>
          <w:sz w:val="26"/>
          <w:szCs w:val="26"/>
        </w:rPr>
        <w:t xml:space="preserve">Канализационных сетей протяженностью </w:t>
      </w:r>
      <w:r w:rsidR="00C8608C" w:rsidRPr="005B6887">
        <w:rPr>
          <w:sz w:val="26"/>
          <w:szCs w:val="26"/>
        </w:rPr>
        <w:t>70,68</w:t>
      </w:r>
      <w:r w:rsidRPr="005B6887">
        <w:rPr>
          <w:sz w:val="26"/>
          <w:szCs w:val="26"/>
        </w:rPr>
        <w:t xml:space="preserve"> км.</w:t>
      </w:r>
    </w:p>
    <w:p w:rsidR="00567780" w:rsidRPr="005B6887" w:rsidRDefault="00567780" w:rsidP="00567780">
      <w:pPr>
        <w:tabs>
          <w:tab w:val="left" w:pos="993"/>
        </w:tabs>
        <w:ind w:firstLine="709"/>
        <w:jc w:val="both"/>
        <w:rPr>
          <w:sz w:val="26"/>
          <w:szCs w:val="26"/>
        </w:rPr>
      </w:pPr>
    </w:p>
    <w:p w:rsidR="00567780" w:rsidRPr="005B6887" w:rsidRDefault="00567780" w:rsidP="00C8608C">
      <w:pPr>
        <w:tabs>
          <w:tab w:val="left" w:pos="993"/>
        </w:tabs>
        <w:ind w:firstLine="709"/>
        <w:jc w:val="both"/>
        <w:rPr>
          <w:sz w:val="26"/>
          <w:szCs w:val="26"/>
        </w:rPr>
      </w:pPr>
      <w:r w:rsidRPr="005B6887">
        <w:rPr>
          <w:sz w:val="26"/>
          <w:szCs w:val="26"/>
        </w:rPr>
        <w:t>Тепло-, водоснабжение, водоотведение.</w:t>
      </w:r>
    </w:p>
    <w:p w:rsidR="00567780" w:rsidRPr="005B6887" w:rsidRDefault="00567780" w:rsidP="00C8608C">
      <w:pPr>
        <w:tabs>
          <w:tab w:val="left" w:pos="993"/>
        </w:tabs>
        <w:ind w:firstLine="709"/>
        <w:jc w:val="both"/>
        <w:rPr>
          <w:sz w:val="26"/>
          <w:szCs w:val="26"/>
        </w:rPr>
      </w:pPr>
      <w:r w:rsidRPr="005B6887">
        <w:rPr>
          <w:sz w:val="26"/>
          <w:szCs w:val="26"/>
        </w:rPr>
        <w:t>В рамках реализации муниципальной программы «Жилищно-коммунальный комплекс и городская среда города Пыть-Яха»</w:t>
      </w:r>
      <w:r w:rsidR="00A145A6" w:rsidRPr="005B6887">
        <w:rPr>
          <w:sz w:val="26"/>
          <w:szCs w:val="26"/>
        </w:rPr>
        <w:t xml:space="preserve"> в отчетном периоде завершены работы на 8 объектах, один объект водоснабжения выполнен на 80%, один объект теплоснабжения готов на 45%, а по одному объекту ведутся подготовительные мероприятия и согласование работ с РН-ЮНГ</w:t>
      </w:r>
    </w:p>
    <w:p w:rsidR="00F92607" w:rsidRPr="005B6887" w:rsidRDefault="00F92607" w:rsidP="00C8608C">
      <w:pPr>
        <w:tabs>
          <w:tab w:val="left" w:pos="993"/>
        </w:tabs>
        <w:ind w:firstLine="709"/>
        <w:jc w:val="both"/>
        <w:rPr>
          <w:sz w:val="26"/>
          <w:szCs w:val="26"/>
        </w:rPr>
      </w:pPr>
      <w:r w:rsidRPr="005B6887">
        <w:rPr>
          <w:sz w:val="26"/>
          <w:szCs w:val="26"/>
        </w:rPr>
        <w:t xml:space="preserve">Для обеспечения жителей города бесперебойным теплоснабжением, в случае возникновения нештатных ситуаций, на котельных города предусмотрено аварийное топливо в размере </w:t>
      </w:r>
      <w:r w:rsidR="00C8608C" w:rsidRPr="005B6887">
        <w:rPr>
          <w:sz w:val="26"/>
          <w:szCs w:val="26"/>
        </w:rPr>
        <w:t xml:space="preserve">782,8 тонн на 4 </w:t>
      </w:r>
      <w:proofErr w:type="spellStart"/>
      <w:r w:rsidR="00C8608C" w:rsidRPr="005B6887">
        <w:rPr>
          <w:sz w:val="26"/>
          <w:szCs w:val="26"/>
        </w:rPr>
        <w:t>газомазутных</w:t>
      </w:r>
      <w:proofErr w:type="spellEnd"/>
      <w:r w:rsidR="00C8608C" w:rsidRPr="005B6887">
        <w:rPr>
          <w:sz w:val="26"/>
          <w:szCs w:val="26"/>
        </w:rPr>
        <w:t xml:space="preserve"> котельных МУП «УГХ» г. Пыть-Ях и 12,143 т на котельной 1 </w:t>
      </w:r>
      <w:proofErr w:type="spellStart"/>
      <w:r w:rsidR="00C8608C" w:rsidRPr="005B6887">
        <w:rPr>
          <w:sz w:val="26"/>
          <w:szCs w:val="26"/>
        </w:rPr>
        <w:t>мкр</w:t>
      </w:r>
      <w:proofErr w:type="spellEnd"/>
      <w:r w:rsidR="00C8608C" w:rsidRPr="005B6887">
        <w:rPr>
          <w:sz w:val="26"/>
          <w:szCs w:val="26"/>
        </w:rPr>
        <w:t>. Центральный, ул. Первопроходцев</w:t>
      </w:r>
      <w:r w:rsidRPr="005B6887">
        <w:rPr>
          <w:sz w:val="26"/>
          <w:szCs w:val="26"/>
        </w:rPr>
        <w:t xml:space="preserve">, которое в рамках подготовки к отопительному периоду приобретено в объемах, утвержденных приказом </w:t>
      </w:r>
      <w:proofErr w:type="spellStart"/>
      <w:r w:rsidRPr="005B6887">
        <w:rPr>
          <w:sz w:val="26"/>
          <w:szCs w:val="26"/>
        </w:rPr>
        <w:t>Депстроя</w:t>
      </w:r>
      <w:proofErr w:type="spellEnd"/>
      <w:r w:rsidRPr="005B6887">
        <w:rPr>
          <w:sz w:val="26"/>
          <w:szCs w:val="26"/>
        </w:rPr>
        <w:t xml:space="preserve"> и ЖКК Югры. Для аварийно-восстановительных работ в осенне-зимний период 2024-2025 годов предприятия ЖКК укомплектованы аварийно-восстановительными бригадами, в том числе одной круглосуточной. </w:t>
      </w:r>
    </w:p>
    <w:p w:rsidR="00F92607" w:rsidRPr="005B6887" w:rsidRDefault="00F92607" w:rsidP="00F92607">
      <w:pPr>
        <w:tabs>
          <w:tab w:val="left" w:pos="993"/>
        </w:tabs>
        <w:ind w:firstLine="709"/>
        <w:jc w:val="both"/>
        <w:rPr>
          <w:rFonts w:eastAsia="Calibri"/>
          <w:sz w:val="26"/>
          <w:szCs w:val="26"/>
          <w:lang w:eastAsia="en-US"/>
        </w:rPr>
      </w:pPr>
      <w:r w:rsidRPr="005B6887">
        <w:rPr>
          <w:rFonts w:eastAsia="Calibri"/>
          <w:sz w:val="26"/>
          <w:szCs w:val="26"/>
          <w:lang w:eastAsia="en-US"/>
        </w:rPr>
        <w:t>В городе сформировано 20 аварийных бригад, укомплектованных необходимыми материалами и оборудованием, привлечена 31 единица спецтехники. Для отработки различных аварийных ситуаций предприятиями ЖКХ утвержден график совместных противоаварийных тренировок.</w:t>
      </w:r>
      <w:r w:rsidR="000E174A" w:rsidRPr="005B6887">
        <w:rPr>
          <w:rFonts w:eastAsia="Calibri"/>
          <w:sz w:val="26"/>
          <w:szCs w:val="26"/>
          <w:lang w:eastAsia="en-US"/>
        </w:rPr>
        <w:t xml:space="preserve"> </w:t>
      </w:r>
      <w:r w:rsidRPr="005B6887">
        <w:rPr>
          <w:rFonts w:eastAsia="Calibri"/>
          <w:sz w:val="26"/>
          <w:szCs w:val="26"/>
          <w:lang w:eastAsia="en-US"/>
        </w:rPr>
        <w:t>На предприятиях жилищно-коммунального комплекса имеются материальные ресурсы, зарезервированные для локализации и ликвидации последствий аварий на объектах с учетом выполнения всех необходимых видов работ.</w:t>
      </w:r>
    </w:p>
    <w:p w:rsidR="00567780" w:rsidRPr="005B6887" w:rsidRDefault="00567780" w:rsidP="00567780">
      <w:pPr>
        <w:tabs>
          <w:tab w:val="left" w:pos="993"/>
        </w:tabs>
        <w:ind w:firstLine="709"/>
        <w:jc w:val="both"/>
        <w:rPr>
          <w:color w:val="000000" w:themeColor="text1"/>
          <w:sz w:val="26"/>
          <w:szCs w:val="26"/>
        </w:rPr>
      </w:pPr>
    </w:p>
    <w:p w:rsidR="00567780" w:rsidRPr="005B6887" w:rsidRDefault="00567780" w:rsidP="000E174A">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Электроснабжение.</w:t>
      </w:r>
    </w:p>
    <w:p w:rsidR="00567780" w:rsidRPr="005B6887" w:rsidRDefault="00567780" w:rsidP="000E174A">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В рамках реализации программы по энергосбережению все многоквартирные дома города оснащены общедомовыми (коллективными) приборами учета энергоресурсов на 100%.</w:t>
      </w:r>
    </w:p>
    <w:p w:rsidR="000E174A" w:rsidRPr="005B6887" w:rsidRDefault="000E174A" w:rsidP="000E174A">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На территории города реализуется концессионное соглашение с АО «ЮТЭК-Региональные сети» в отношении объектов уличного освещения сроком на 16 лет и объемом инвестиций 45,3 млн. рублей. По результатам эффективной работы концессионера реконструированы 86 объектов уличного освещения, проведена замена устаревших торшерных ламп и светильников в количестве 2 420 единиц.</w:t>
      </w:r>
    </w:p>
    <w:p w:rsidR="000E174A" w:rsidRPr="005B6887" w:rsidRDefault="000E174A" w:rsidP="000E174A">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 xml:space="preserve">АО «ЮТЭК-Региональные сети» является постоянным инвестором в сфере энергосбережения на территории города. </w:t>
      </w:r>
    </w:p>
    <w:p w:rsidR="000E174A" w:rsidRPr="005B6887" w:rsidRDefault="000E174A" w:rsidP="000E174A">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 xml:space="preserve">В рамках инвестиционной программы АО «ЮТЭК-Региональные сети» </w:t>
      </w:r>
      <w:r w:rsidRPr="005B6887">
        <w:rPr>
          <w:rFonts w:eastAsia="Calibri"/>
          <w:color w:val="000000" w:themeColor="text1"/>
          <w:sz w:val="26"/>
          <w:szCs w:val="26"/>
          <w:lang w:eastAsia="en-US"/>
        </w:rPr>
        <w:br/>
        <w:t>на 2023-2027 годы предусмотрено инвестирование 630,6 млн. рублей, в том числе в 2025 году инвестировано 69,13 млн. рублей.</w:t>
      </w:r>
    </w:p>
    <w:p w:rsidR="00D41383" w:rsidRPr="005B6887" w:rsidRDefault="00D41383" w:rsidP="00567780">
      <w:pPr>
        <w:snapToGrid/>
        <w:ind w:firstLine="709"/>
        <w:jc w:val="both"/>
        <w:rPr>
          <w:rFonts w:eastAsia="Calibri"/>
          <w:color w:val="000000" w:themeColor="text1"/>
          <w:sz w:val="26"/>
          <w:szCs w:val="26"/>
          <w:lang w:eastAsia="en-US"/>
        </w:rPr>
      </w:pPr>
    </w:p>
    <w:p w:rsidR="00567780" w:rsidRPr="005B6887" w:rsidRDefault="00567780" w:rsidP="00567780">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 xml:space="preserve">Газификация. </w:t>
      </w:r>
    </w:p>
    <w:p w:rsidR="00567780" w:rsidRPr="005B6887" w:rsidRDefault="00567780" w:rsidP="00567780">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В жилом микрорайоне «Черемушки» газифицировано 13 улиц, 15</w:t>
      </w:r>
      <w:r w:rsidR="005B6887" w:rsidRPr="005B6887">
        <w:rPr>
          <w:rFonts w:eastAsia="Calibri"/>
          <w:color w:val="000000" w:themeColor="text1"/>
          <w:sz w:val="26"/>
          <w:szCs w:val="26"/>
          <w:lang w:eastAsia="en-US"/>
        </w:rPr>
        <w:t>7</w:t>
      </w:r>
      <w:r w:rsidRPr="005B6887">
        <w:rPr>
          <w:rFonts w:eastAsia="Calibri"/>
          <w:color w:val="000000" w:themeColor="text1"/>
          <w:sz w:val="26"/>
          <w:szCs w:val="26"/>
          <w:lang w:eastAsia="en-US"/>
        </w:rPr>
        <w:t xml:space="preserve"> частных домов подключены к сетям газосна</w:t>
      </w:r>
      <w:r w:rsidR="005B6887" w:rsidRPr="005B6887">
        <w:rPr>
          <w:rFonts w:eastAsia="Calibri"/>
          <w:color w:val="000000" w:themeColor="text1"/>
          <w:sz w:val="26"/>
          <w:szCs w:val="26"/>
          <w:lang w:eastAsia="en-US"/>
        </w:rPr>
        <w:t>бжения. Пуск газа произведен 157</w:t>
      </w:r>
      <w:r w:rsidRPr="005B6887">
        <w:rPr>
          <w:rFonts w:eastAsia="Calibri"/>
          <w:color w:val="000000" w:themeColor="text1"/>
          <w:sz w:val="26"/>
          <w:szCs w:val="26"/>
          <w:lang w:eastAsia="en-US"/>
        </w:rPr>
        <w:t xml:space="preserve"> абонентам. Общая протяженность сетей газоснабжения в муниципальном образовании - 59,2 км.</w:t>
      </w:r>
    </w:p>
    <w:p w:rsidR="005B6887" w:rsidRPr="005B6887" w:rsidRDefault="00AE329A" w:rsidP="005B6887">
      <w:pPr>
        <w:snapToGrid/>
        <w:ind w:firstLine="709"/>
        <w:jc w:val="both"/>
        <w:rPr>
          <w:rFonts w:eastAsia="Calibri"/>
          <w:color w:val="000000" w:themeColor="text1"/>
          <w:sz w:val="26"/>
          <w:szCs w:val="26"/>
          <w:lang w:eastAsia="en-US"/>
        </w:rPr>
      </w:pPr>
      <w:r w:rsidRPr="005B6887">
        <w:rPr>
          <w:rFonts w:eastAsia="Calibri"/>
          <w:color w:val="000000" w:themeColor="text1"/>
          <w:sz w:val="26"/>
          <w:szCs w:val="26"/>
          <w:lang w:eastAsia="en-US"/>
        </w:rPr>
        <w:t xml:space="preserve">Выполнены работы по разработке проектной, сметной документации </w:t>
      </w:r>
      <w:r w:rsidRPr="005B6887">
        <w:rPr>
          <w:rFonts w:eastAsia="Calibri"/>
          <w:color w:val="000000" w:themeColor="text1"/>
          <w:sz w:val="26"/>
          <w:szCs w:val="26"/>
          <w:lang w:eastAsia="en-US"/>
        </w:rPr>
        <w:br/>
        <w:t>по объекту: «Строительство газопровода от пункта редуцирования газа блочного типа (ГРПБ Пыть-Ях) до точки врезки в газопровод высокого давления» в сумме 3 175,0 тыс. руб.</w:t>
      </w:r>
      <w:r w:rsidR="005B6887" w:rsidRPr="005B6887">
        <w:rPr>
          <w:rFonts w:eastAsia="Calibri"/>
          <w:color w:val="000000" w:themeColor="text1"/>
          <w:sz w:val="26"/>
          <w:szCs w:val="26"/>
          <w:lang w:eastAsia="en-US"/>
        </w:rPr>
        <w:t xml:space="preserve"> В начале 2026 года планируется завершение строительства и передача построенного объекта заказчику.</w:t>
      </w:r>
    </w:p>
    <w:p w:rsidR="0035140F" w:rsidRDefault="0035140F" w:rsidP="00567780">
      <w:pPr>
        <w:snapToGrid/>
        <w:ind w:firstLine="709"/>
        <w:jc w:val="both"/>
        <w:rPr>
          <w:rFonts w:eastAsia="Calibri"/>
          <w:color w:val="000000" w:themeColor="text1"/>
          <w:sz w:val="26"/>
          <w:szCs w:val="26"/>
          <w:lang w:eastAsia="en-US"/>
        </w:rPr>
      </w:pPr>
    </w:p>
    <w:p w:rsidR="0035140F" w:rsidRDefault="0035140F" w:rsidP="0035140F">
      <w:pPr>
        <w:snapToGrid/>
        <w:ind w:firstLine="709"/>
        <w:jc w:val="both"/>
        <w:rPr>
          <w:rFonts w:eastAsia="Calibri"/>
          <w:color w:val="000000" w:themeColor="text1"/>
          <w:sz w:val="26"/>
          <w:szCs w:val="26"/>
          <w:lang w:eastAsia="en-US"/>
        </w:rPr>
      </w:pPr>
      <w:r w:rsidRPr="0035140F">
        <w:rPr>
          <w:rFonts w:eastAsia="Calibri"/>
          <w:color w:val="000000" w:themeColor="text1"/>
          <w:sz w:val="26"/>
          <w:szCs w:val="26"/>
          <w:lang w:eastAsia="en-US"/>
        </w:rPr>
        <w:t>Подготовка к осенне-зимнему периоду.</w:t>
      </w:r>
    </w:p>
    <w:p w:rsidR="003B29C8" w:rsidRDefault="0035140F" w:rsidP="003B29C8">
      <w:pPr>
        <w:snapToGrid/>
        <w:ind w:firstLine="709"/>
        <w:jc w:val="both"/>
        <w:rPr>
          <w:rFonts w:eastAsia="Calibri"/>
          <w:color w:val="000000" w:themeColor="text1"/>
          <w:sz w:val="26"/>
          <w:szCs w:val="26"/>
          <w:lang w:eastAsia="en-US"/>
        </w:rPr>
      </w:pPr>
      <w:r w:rsidRPr="0035140F">
        <w:rPr>
          <w:rFonts w:eastAsia="Calibri"/>
          <w:color w:val="000000" w:themeColor="text1"/>
          <w:sz w:val="26"/>
          <w:szCs w:val="26"/>
          <w:lang w:eastAsia="en-US"/>
        </w:rPr>
        <w:t>В план мероприятий по подготовке муниципального образов</w:t>
      </w:r>
      <w:r>
        <w:rPr>
          <w:rFonts w:eastAsia="Calibri"/>
          <w:color w:val="000000" w:themeColor="text1"/>
          <w:sz w:val="26"/>
          <w:szCs w:val="26"/>
          <w:lang w:eastAsia="en-US"/>
        </w:rPr>
        <w:t xml:space="preserve">ания </w:t>
      </w:r>
      <w:r w:rsidRPr="0035140F">
        <w:rPr>
          <w:rFonts w:eastAsia="Calibri"/>
          <w:color w:val="000000" w:themeColor="text1"/>
          <w:sz w:val="26"/>
          <w:szCs w:val="26"/>
          <w:lang w:eastAsia="en-US"/>
        </w:rPr>
        <w:t xml:space="preserve">к </w:t>
      </w:r>
      <w:r w:rsidR="003B29C8">
        <w:rPr>
          <w:rFonts w:eastAsia="Calibri"/>
          <w:color w:val="000000" w:themeColor="text1"/>
          <w:sz w:val="26"/>
          <w:szCs w:val="26"/>
          <w:lang w:eastAsia="en-US"/>
        </w:rPr>
        <w:t>осенне-</w:t>
      </w:r>
      <w:r w:rsidRPr="0035140F">
        <w:rPr>
          <w:rFonts w:eastAsia="Calibri"/>
          <w:color w:val="000000" w:themeColor="text1"/>
          <w:sz w:val="26"/>
          <w:szCs w:val="26"/>
          <w:lang w:eastAsia="en-US"/>
        </w:rPr>
        <w:t>зимнему периоду включены работы по капита</w:t>
      </w:r>
      <w:r>
        <w:rPr>
          <w:rFonts w:eastAsia="Calibri"/>
          <w:color w:val="000000" w:themeColor="text1"/>
          <w:sz w:val="26"/>
          <w:szCs w:val="26"/>
          <w:lang w:eastAsia="en-US"/>
        </w:rPr>
        <w:t xml:space="preserve">льному ремонту </w:t>
      </w:r>
      <w:r w:rsidRPr="0035140F">
        <w:rPr>
          <w:rFonts w:eastAsia="Calibri"/>
          <w:color w:val="000000" w:themeColor="text1"/>
          <w:sz w:val="26"/>
          <w:szCs w:val="26"/>
          <w:lang w:eastAsia="en-US"/>
        </w:rPr>
        <w:t>(с заменой) участков инженерных сетей, в том числе: участки трубопровода теплоснабжения 2,178 км, водоснабжения – 1,959 км, водоотведения – 0,20 км, что составляет 4,7% от протяженности ветхих сетей в городе. Всего в рамках муниципальной программы «Жилищно-коммунальный комплекс и городская среда города Пыть-Яха» заменено 2% инженерных коммуникац</w:t>
      </w:r>
      <w:r>
        <w:rPr>
          <w:rFonts w:eastAsia="Calibri"/>
          <w:color w:val="000000" w:themeColor="text1"/>
          <w:sz w:val="26"/>
          <w:szCs w:val="26"/>
          <w:lang w:eastAsia="en-US"/>
        </w:rPr>
        <w:t xml:space="preserve">ий </w:t>
      </w:r>
      <w:r w:rsidRPr="0035140F">
        <w:rPr>
          <w:rFonts w:eastAsia="Calibri"/>
          <w:color w:val="000000" w:themeColor="text1"/>
          <w:sz w:val="26"/>
          <w:szCs w:val="26"/>
          <w:lang w:eastAsia="en-US"/>
        </w:rPr>
        <w:t>от протяженности всех сетей, расположенных на территории муниципального образования (218,69 км). На проведение капитального ремонта сетей тепло-, водоснабжения и водоотведения в 2025 году затрачено 168 586,2 тыс. рублей, из которых 143 298,3 тыс. руб. – средства окружного бюджета</w:t>
      </w:r>
      <w:r w:rsidR="003B29C8">
        <w:rPr>
          <w:rFonts w:eastAsia="Calibri"/>
          <w:color w:val="000000" w:themeColor="text1"/>
          <w:sz w:val="26"/>
          <w:szCs w:val="26"/>
          <w:lang w:eastAsia="en-US"/>
        </w:rPr>
        <w:t>.</w:t>
      </w:r>
    </w:p>
    <w:p w:rsidR="0035140F" w:rsidRPr="0035140F" w:rsidRDefault="0035140F" w:rsidP="003B29C8">
      <w:pPr>
        <w:snapToGrid/>
        <w:ind w:firstLine="709"/>
        <w:jc w:val="both"/>
        <w:rPr>
          <w:rFonts w:eastAsia="Calibri"/>
          <w:color w:val="000000" w:themeColor="text1"/>
          <w:sz w:val="26"/>
          <w:szCs w:val="26"/>
          <w:lang w:eastAsia="en-US"/>
        </w:rPr>
      </w:pPr>
      <w:r w:rsidRPr="0035140F">
        <w:rPr>
          <w:rFonts w:eastAsia="Calibri"/>
          <w:color w:val="000000" w:themeColor="text1"/>
          <w:sz w:val="26"/>
          <w:szCs w:val="26"/>
          <w:lang w:eastAsia="en-US"/>
        </w:rPr>
        <w:t xml:space="preserve">В ходе подготовки к зиме подготовлено 8 котельных 8, 6 центральных тепловых пунктов из 6, 100% сетей теплоснабжения, сетей водоснабжения, канализационных сетей и сетей газоснабжения. </w:t>
      </w:r>
    </w:p>
    <w:p w:rsidR="00567780" w:rsidRPr="005B6887" w:rsidRDefault="0035140F" w:rsidP="0035140F">
      <w:pPr>
        <w:snapToGrid/>
        <w:ind w:firstLine="709"/>
        <w:jc w:val="both"/>
        <w:rPr>
          <w:rFonts w:eastAsia="Calibri"/>
          <w:sz w:val="26"/>
          <w:szCs w:val="26"/>
          <w:lang w:eastAsia="en-US"/>
        </w:rPr>
      </w:pPr>
      <w:r w:rsidRPr="0035140F">
        <w:rPr>
          <w:rFonts w:eastAsia="Calibri"/>
          <w:color w:val="000000" w:themeColor="text1"/>
          <w:sz w:val="26"/>
          <w:szCs w:val="26"/>
          <w:lang w:eastAsia="en-US"/>
        </w:rPr>
        <w:t>К осенне-зимнему периоду подготовлено 798,19 тыс. кв. м. жилого фонда, что составляет 100% от запланированного. Подготовка жи</w:t>
      </w:r>
      <w:r>
        <w:rPr>
          <w:rFonts w:eastAsia="Calibri"/>
          <w:color w:val="000000" w:themeColor="text1"/>
          <w:sz w:val="26"/>
          <w:szCs w:val="26"/>
          <w:lang w:eastAsia="en-US"/>
        </w:rPr>
        <w:t>лищного фонда</w:t>
      </w:r>
      <w:r w:rsidRPr="0035140F">
        <w:rPr>
          <w:rFonts w:eastAsia="Calibri"/>
          <w:color w:val="000000" w:themeColor="text1"/>
          <w:sz w:val="26"/>
          <w:szCs w:val="26"/>
          <w:lang w:eastAsia="en-US"/>
        </w:rPr>
        <w:t xml:space="preserve"> к осенне-зимнему периоду осуществлялась силами управляющих компаний, ТСЖ и собственниками индивидуальных жилых строений. В разрезе этих мероприятий произведены текущие ремонты кровель, подъездов, подготовка внутридомовых инженерных сетей тепло-, водоснабжения к работе в отопительный период.</w:t>
      </w:r>
    </w:p>
    <w:p w:rsidR="0088076A" w:rsidRPr="005B6887" w:rsidRDefault="0088076A" w:rsidP="0088076A">
      <w:pPr>
        <w:pStyle w:val="2"/>
        <w:rPr>
          <w:rFonts w:ascii="Times New Roman" w:hAnsi="Times New Roman" w:cs="Times New Roman"/>
          <w:i w:val="0"/>
          <w:sz w:val="26"/>
          <w:szCs w:val="26"/>
        </w:rPr>
      </w:pPr>
      <w:bookmarkStart w:id="95" w:name="_Toc213615407"/>
      <w:r w:rsidRPr="005B6887">
        <w:rPr>
          <w:rFonts w:ascii="Times New Roman" w:hAnsi="Times New Roman" w:cs="Times New Roman"/>
          <w:i w:val="0"/>
          <w:sz w:val="26"/>
          <w:szCs w:val="26"/>
        </w:rPr>
        <w:t>3. Благоустройство.</w:t>
      </w:r>
      <w:bookmarkEnd w:id="95"/>
    </w:p>
    <w:p w:rsidR="00F76FEE" w:rsidRPr="005B6887" w:rsidRDefault="00F76FEE" w:rsidP="00F76FEE">
      <w:pPr>
        <w:ind w:firstLine="709"/>
        <w:jc w:val="both"/>
        <w:rPr>
          <w:bCs/>
          <w:sz w:val="26"/>
          <w:szCs w:val="26"/>
        </w:rPr>
      </w:pPr>
      <w:r w:rsidRPr="005B6887">
        <w:rPr>
          <w:bCs/>
          <w:sz w:val="26"/>
          <w:szCs w:val="26"/>
        </w:rPr>
        <w:t>В рамках муниципального контракта по обустройству общественной территории в микрорайоне 2 «</w:t>
      </w:r>
      <w:proofErr w:type="spellStart"/>
      <w:r w:rsidRPr="005B6887">
        <w:rPr>
          <w:bCs/>
          <w:sz w:val="26"/>
          <w:szCs w:val="26"/>
        </w:rPr>
        <w:t>Нефтянников</w:t>
      </w:r>
      <w:proofErr w:type="spellEnd"/>
      <w:r w:rsidRPr="005B6887">
        <w:rPr>
          <w:bCs/>
          <w:sz w:val="26"/>
          <w:szCs w:val="26"/>
        </w:rPr>
        <w:t>» между домами №24 и № 2 установлены МАФ (скамейки, урны, игровые комплексы, спортивные комплексы, опоры освещения).</w:t>
      </w:r>
    </w:p>
    <w:p w:rsidR="00F76FEE" w:rsidRPr="005B6887" w:rsidRDefault="00F76FEE" w:rsidP="00F76FEE">
      <w:pPr>
        <w:ind w:firstLine="709"/>
        <w:jc w:val="both"/>
        <w:rPr>
          <w:bCs/>
          <w:sz w:val="26"/>
          <w:szCs w:val="26"/>
        </w:rPr>
      </w:pPr>
      <w:r w:rsidRPr="005B6887">
        <w:rPr>
          <w:bCs/>
          <w:sz w:val="26"/>
          <w:szCs w:val="26"/>
        </w:rPr>
        <w:t xml:space="preserve">В рамках благоустройства Аллеи Сергея Есенина в микрорайоне 3 «Кедровый» (2 этап) произведены работы по укладке тротуарной дорожки, электромонтажные и сетевые работы по освещению, установлены малые архитектурные формы и произведено озеленение аллеи. </w:t>
      </w:r>
    </w:p>
    <w:p w:rsidR="00F76FEE" w:rsidRPr="005B6887" w:rsidRDefault="00F76FEE" w:rsidP="00F76FEE">
      <w:pPr>
        <w:ind w:firstLine="709"/>
        <w:jc w:val="both"/>
        <w:rPr>
          <w:bCs/>
          <w:sz w:val="26"/>
          <w:szCs w:val="26"/>
        </w:rPr>
      </w:pPr>
      <w:r w:rsidRPr="005B6887">
        <w:rPr>
          <w:bCs/>
          <w:sz w:val="26"/>
          <w:szCs w:val="26"/>
        </w:rPr>
        <w:t xml:space="preserve">В рамках мероприятия «Реализация инициативных проектов, отобранных по результатам конкурса» муниципальной программы «Содержание городских территорий, озеленение и благоустройство города Пыть-Яха» заключен муниципальный контракт на выполнение работ по капитальному ремонту общественной территории «Аллея ветеранов» в 5 микрорайоне «Солнечный». На данный момент выполнены работы по монтажу дренажного септика, установке столбиков ограничения на объекте, устройству водоотводной системы, устройство тротуаров, монтаж малых архитектурных элементов, благоустройство зеленых насаждений, обновление облицовочных панелей фасада </w:t>
      </w:r>
      <w:proofErr w:type="spellStart"/>
      <w:r w:rsidRPr="005B6887">
        <w:rPr>
          <w:bCs/>
          <w:sz w:val="26"/>
          <w:szCs w:val="26"/>
        </w:rPr>
        <w:t>электроустановочной</w:t>
      </w:r>
      <w:proofErr w:type="spellEnd"/>
      <w:r w:rsidRPr="005B6887">
        <w:rPr>
          <w:bCs/>
          <w:sz w:val="26"/>
          <w:szCs w:val="26"/>
        </w:rPr>
        <w:t xml:space="preserve"> подстанции.</w:t>
      </w:r>
    </w:p>
    <w:p w:rsidR="00F76FEE" w:rsidRPr="005B6887" w:rsidRDefault="007467EB" w:rsidP="00F76FEE">
      <w:pPr>
        <w:ind w:firstLine="709"/>
        <w:jc w:val="both"/>
        <w:rPr>
          <w:bCs/>
          <w:sz w:val="26"/>
          <w:szCs w:val="26"/>
        </w:rPr>
      </w:pPr>
      <w:r>
        <w:rPr>
          <w:bCs/>
          <w:sz w:val="26"/>
          <w:szCs w:val="26"/>
        </w:rPr>
        <w:t>В рамках ФГКС н</w:t>
      </w:r>
      <w:r w:rsidR="00F76FEE" w:rsidRPr="005B6887">
        <w:rPr>
          <w:bCs/>
          <w:sz w:val="26"/>
          <w:szCs w:val="26"/>
        </w:rPr>
        <w:t>а территории детской площадки в 1 микрорайоне «Центральный» д. 20 выполнены работы по установке дополнительных малых архитектурных форм.</w:t>
      </w:r>
    </w:p>
    <w:p w:rsidR="00AC4134" w:rsidRPr="005B6887" w:rsidRDefault="00AC4134" w:rsidP="00AC4134">
      <w:pPr>
        <w:tabs>
          <w:tab w:val="left" w:pos="993"/>
          <w:tab w:val="left" w:pos="7736"/>
        </w:tabs>
        <w:ind w:firstLine="709"/>
        <w:jc w:val="both"/>
        <w:rPr>
          <w:rFonts w:eastAsia="Calibri"/>
          <w:sz w:val="26"/>
          <w:szCs w:val="26"/>
          <w:lang w:eastAsia="en-US"/>
        </w:rPr>
      </w:pPr>
      <w:r w:rsidRPr="005B6887">
        <w:rPr>
          <w:sz w:val="26"/>
          <w:szCs w:val="26"/>
        </w:rPr>
        <w:t>Выполнены мероприятия</w:t>
      </w:r>
      <w:r w:rsidR="004E2203" w:rsidRPr="005B6887">
        <w:rPr>
          <w:sz w:val="26"/>
          <w:szCs w:val="26"/>
        </w:rPr>
        <w:t xml:space="preserve"> по озеленению</w:t>
      </w:r>
      <w:r w:rsidRPr="005B6887">
        <w:rPr>
          <w:rFonts w:eastAsia="Calibri"/>
          <w:sz w:val="26"/>
          <w:szCs w:val="26"/>
          <w:lang w:eastAsia="en-US"/>
        </w:rPr>
        <w:t>:</w:t>
      </w:r>
      <w:r w:rsidRPr="005B6887">
        <w:rPr>
          <w:rFonts w:eastAsia="Calibri"/>
          <w:sz w:val="26"/>
          <w:szCs w:val="26"/>
          <w:lang w:eastAsia="en-US"/>
        </w:rPr>
        <w:tab/>
      </w:r>
    </w:p>
    <w:p w:rsidR="00AC4134" w:rsidRPr="005B6887" w:rsidRDefault="004E2203" w:rsidP="00AC4134">
      <w:pPr>
        <w:numPr>
          <w:ilvl w:val="0"/>
          <w:numId w:val="32"/>
        </w:numPr>
        <w:snapToGrid/>
        <w:ind w:left="0" w:firstLine="709"/>
        <w:jc w:val="both"/>
        <w:rPr>
          <w:rFonts w:eastAsia="Calibri"/>
          <w:sz w:val="26"/>
          <w:szCs w:val="26"/>
          <w:lang w:eastAsia="en-US"/>
        </w:rPr>
      </w:pPr>
      <w:r w:rsidRPr="005B6887">
        <w:rPr>
          <w:sz w:val="26"/>
          <w:szCs w:val="26"/>
        </w:rPr>
        <w:t>посадка саженцев</w:t>
      </w:r>
      <w:r w:rsidR="00AC4134" w:rsidRPr="005B6887">
        <w:rPr>
          <w:sz w:val="26"/>
          <w:szCs w:val="26"/>
        </w:rPr>
        <w:t xml:space="preserve"> в количестве </w:t>
      </w:r>
      <w:r w:rsidRPr="005B6887">
        <w:rPr>
          <w:sz w:val="26"/>
          <w:szCs w:val="26"/>
        </w:rPr>
        <w:t>24 755</w:t>
      </w:r>
      <w:r w:rsidR="00AC4134" w:rsidRPr="005B6887">
        <w:rPr>
          <w:sz w:val="26"/>
          <w:szCs w:val="26"/>
        </w:rPr>
        <w:t xml:space="preserve"> </w:t>
      </w:r>
      <w:r w:rsidRPr="005B6887">
        <w:rPr>
          <w:sz w:val="26"/>
          <w:szCs w:val="26"/>
        </w:rPr>
        <w:t>саженцев</w:t>
      </w:r>
      <w:r w:rsidR="00F76FEE" w:rsidRPr="005B6887">
        <w:rPr>
          <w:sz w:val="26"/>
          <w:szCs w:val="26"/>
        </w:rPr>
        <w:t>;</w:t>
      </w:r>
    </w:p>
    <w:p w:rsidR="00AC4134" w:rsidRPr="005B6887" w:rsidRDefault="004E2203" w:rsidP="00AC4134">
      <w:pPr>
        <w:numPr>
          <w:ilvl w:val="0"/>
          <w:numId w:val="32"/>
        </w:numPr>
        <w:snapToGrid/>
        <w:ind w:left="0" w:firstLine="709"/>
        <w:jc w:val="both"/>
        <w:rPr>
          <w:rFonts w:eastAsia="Calibri"/>
          <w:sz w:val="26"/>
          <w:szCs w:val="26"/>
          <w:lang w:eastAsia="en-US"/>
        </w:rPr>
      </w:pPr>
      <w:r w:rsidRPr="005B6887">
        <w:rPr>
          <w:rFonts w:eastAsia="Calibri"/>
          <w:sz w:val="26"/>
          <w:szCs w:val="26"/>
          <w:lang w:eastAsia="en-US"/>
        </w:rPr>
        <w:t>обустроено 542,0 м</w:t>
      </w:r>
      <w:r w:rsidR="00F76FEE" w:rsidRPr="005B6887">
        <w:rPr>
          <w:rFonts w:eastAsia="Calibri"/>
          <w:sz w:val="26"/>
          <w:szCs w:val="26"/>
          <w:vertAlign w:val="superscript"/>
          <w:lang w:eastAsia="en-US"/>
        </w:rPr>
        <w:t>2</w:t>
      </w:r>
      <w:r w:rsidRPr="005B6887">
        <w:rPr>
          <w:rFonts w:eastAsia="Calibri"/>
          <w:sz w:val="26"/>
          <w:szCs w:val="26"/>
          <w:lang w:eastAsia="en-US"/>
        </w:rPr>
        <w:t xml:space="preserve"> цветочных композиций.</w:t>
      </w:r>
    </w:p>
    <w:p w:rsidR="00F76FEE" w:rsidRPr="005B6887" w:rsidRDefault="00F76FEE" w:rsidP="00F76FEE">
      <w:pPr>
        <w:ind w:firstLine="709"/>
        <w:jc w:val="both"/>
        <w:rPr>
          <w:bCs/>
          <w:sz w:val="26"/>
          <w:szCs w:val="26"/>
        </w:rPr>
      </w:pPr>
      <w:r w:rsidRPr="005B6887">
        <w:rPr>
          <w:bCs/>
          <w:sz w:val="26"/>
          <w:szCs w:val="26"/>
        </w:rPr>
        <w:t xml:space="preserve">Одно из активно развивающихся направлений </w:t>
      </w:r>
      <w:proofErr w:type="spellStart"/>
      <w:r w:rsidRPr="005B6887">
        <w:rPr>
          <w:bCs/>
          <w:sz w:val="26"/>
          <w:szCs w:val="26"/>
        </w:rPr>
        <w:t>светодизайна</w:t>
      </w:r>
      <w:proofErr w:type="spellEnd"/>
      <w:r w:rsidRPr="005B6887">
        <w:rPr>
          <w:bCs/>
          <w:sz w:val="26"/>
          <w:szCs w:val="26"/>
        </w:rPr>
        <w:t xml:space="preserve"> – архитектурное освещение зданий города. В 2025 году осуществлены работы по архитектурно-художественному освещению городского дома культуры «Россия».</w:t>
      </w:r>
    </w:p>
    <w:p w:rsidR="00F76FEE" w:rsidRDefault="00F76FEE" w:rsidP="00F76FEE">
      <w:pPr>
        <w:ind w:firstLine="709"/>
        <w:jc w:val="both"/>
        <w:rPr>
          <w:bCs/>
          <w:sz w:val="26"/>
          <w:szCs w:val="26"/>
        </w:rPr>
      </w:pPr>
      <w:r w:rsidRPr="005B6887">
        <w:rPr>
          <w:bCs/>
          <w:sz w:val="26"/>
          <w:szCs w:val="26"/>
        </w:rPr>
        <w:t xml:space="preserve">Кроме того, в 2025 году на перекрестке улицы Центральной установлена фигура мамонта высотой 4,5 метра и весом более 2 тонн, который является подарком </w:t>
      </w:r>
      <w:r w:rsidRPr="005B6887">
        <w:rPr>
          <w:bCs/>
          <w:sz w:val="26"/>
          <w:szCs w:val="26"/>
        </w:rPr>
        <w:br/>
        <w:t>от генерального директора ООО «ЭКОТОН» к юбилею города.</w:t>
      </w:r>
    </w:p>
    <w:p w:rsidR="003416EA" w:rsidRPr="005B6887" w:rsidRDefault="003416EA" w:rsidP="00F76FEE">
      <w:pPr>
        <w:ind w:firstLine="709"/>
        <w:jc w:val="both"/>
        <w:rPr>
          <w:bCs/>
          <w:sz w:val="26"/>
          <w:szCs w:val="26"/>
        </w:rPr>
      </w:pPr>
      <w:r>
        <w:rPr>
          <w:sz w:val="26"/>
          <w:szCs w:val="26"/>
        </w:rPr>
        <w:t xml:space="preserve">На сегодняшний день </w:t>
      </w:r>
      <w:r w:rsidRPr="006E6278">
        <w:rPr>
          <w:sz w:val="26"/>
          <w:szCs w:val="26"/>
        </w:rPr>
        <w:t>подсв</w:t>
      </w:r>
      <w:r>
        <w:rPr>
          <w:sz w:val="26"/>
          <w:szCs w:val="26"/>
        </w:rPr>
        <w:t>ечен</w:t>
      </w:r>
      <w:r w:rsidRPr="006E6278">
        <w:rPr>
          <w:sz w:val="26"/>
          <w:szCs w:val="26"/>
        </w:rPr>
        <w:t xml:space="preserve"> комплекс домов во </w:t>
      </w:r>
      <w:r>
        <w:rPr>
          <w:sz w:val="26"/>
          <w:szCs w:val="26"/>
        </w:rPr>
        <w:t>2-м</w:t>
      </w:r>
      <w:r w:rsidRPr="006E6278">
        <w:rPr>
          <w:sz w:val="26"/>
          <w:szCs w:val="26"/>
        </w:rPr>
        <w:t xml:space="preserve"> микрорайоне, часовн</w:t>
      </w:r>
      <w:r>
        <w:rPr>
          <w:sz w:val="26"/>
          <w:szCs w:val="26"/>
        </w:rPr>
        <w:t>я</w:t>
      </w:r>
      <w:r w:rsidRPr="006E6278">
        <w:rPr>
          <w:sz w:val="26"/>
          <w:szCs w:val="26"/>
        </w:rPr>
        <w:t xml:space="preserve"> в честь святителя Николая Чудотворца, скульптур</w:t>
      </w:r>
      <w:r>
        <w:rPr>
          <w:sz w:val="26"/>
          <w:szCs w:val="26"/>
        </w:rPr>
        <w:t>а</w:t>
      </w:r>
      <w:r w:rsidRPr="006E6278">
        <w:rPr>
          <w:sz w:val="26"/>
          <w:szCs w:val="26"/>
        </w:rPr>
        <w:t xml:space="preserve"> </w:t>
      </w:r>
      <w:r>
        <w:rPr>
          <w:sz w:val="26"/>
          <w:szCs w:val="26"/>
        </w:rPr>
        <w:t>«М</w:t>
      </w:r>
      <w:r w:rsidRPr="006E6278">
        <w:rPr>
          <w:sz w:val="26"/>
          <w:szCs w:val="26"/>
        </w:rPr>
        <w:t>амонта</w:t>
      </w:r>
      <w:r>
        <w:rPr>
          <w:sz w:val="26"/>
          <w:szCs w:val="26"/>
        </w:rPr>
        <w:t>»,</w:t>
      </w:r>
      <w:r w:rsidRPr="006E6278">
        <w:rPr>
          <w:sz w:val="26"/>
          <w:szCs w:val="26"/>
        </w:rPr>
        <w:t xml:space="preserve"> </w:t>
      </w:r>
      <w:r>
        <w:rPr>
          <w:sz w:val="26"/>
          <w:szCs w:val="26"/>
        </w:rPr>
        <w:t>а также</w:t>
      </w:r>
      <w:r w:rsidRPr="006E6278">
        <w:rPr>
          <w:sz w:val="26"/>
          <w:szCs w:val="26"/>
        </w:rPr>
        <w:t xml:space="preserve"> </w:t>
      </w:r>
      <w:r>
        <w:rPr>
          <w:sz w:val="26"/>
          <w:szCs w:val="26"/>
        </w:rPr>
        <w:t xml:space="preserve">часть улиц Центральной, Святослава Федорова, </w:t>
      </w:r>
      <w:r w:rsidRPr="00EA6E3A">
        <w:rPr>
          <w:sz w:val="26"/>
          <w:szCs w:val="26"/>
        </w:rPr>
        <w:t xml:space="preserve">Автомобильная дорога </w:t>
      </w:r>
      <w:r>
        <w:rPr>
          <w:sz w:val="26"/>
          <w:szCs w:val="26"/>
        </w:rPr>
        <w:t>«</w:t>
      </w:r>
      <w:r w:rsidRPr="00EA6E3A">
        <w:rPr>
          <w:sz w:val="26"/>
          <w:szCs w:val="26"/>
        </w:rPr>
        <w:t>г. Нефтеюганск-</w:t>
      </w:r>
      <w:proofErr w:type="spellStart"/>
      <w:r w:rsidRPr="00EA6E3A">
        <w:rPr>
          <w:sz w:val="26"/>
          <w:szCs w:val="26"/>
        </w:rPr>
        <w:t>Мамонтово</w:t>
      </w:r>
      <w:proofErr w:type="spellEnd"/>
      <w:r>
        <w:rPr>
          <w:sz w:val="26"/>
          <w:szCs w:val="26"/>
        </w:rPr>
        <w:t>», зеленый массив.</w:t>
      </w:r>
    </w:p>
    <w:p w:rsidR="005241D3" w:rsidRPr="005B6887" w:rsidRDefault="005241D3" w:rsidP="00E60BFA">
      <w:pPr>
        <w:pStyle w:val="1"/>
        <w:rPr>
          <w:rFonts w:ascii="Times New Roman" w:hAnsi="Times New Roman" w:cs="Times New Roman"/>
          <w:kern w:val="0"/>
          <w:sz w:val="26"/>
          <w:szCs w:val="26"/>
        </w:rPr>
      </w:pPr>
      <w:bookmarkStart w:id="96" w:name="_Toc213615408"/>
      <w:r w:rsidRPr="005B6887">
        <w:rPr>
          <w:rFonts w:ascii="Times New Roman" w:hAnsi="Times New Roman" w:cs="Times New Roman"/>
          <w:sz w:val="26"/>
          <w:szCs w:val="26"/>
        </w:rPr>
        <w:t>Малое</w:t>
      </w:r>
      <w:r w:rsidR="006323F2" w:rsidRPr="005B6887">
        <w:rPr>
          <w:rFonts w:ascii="Times New Roman" w:hAnsi="Times New Roman" w:cs="Times New Roman"/>
          <w:sz w:val="26"/>
          <w:szCs w:val="26"/>
        </w:rPr>
        <w:t xml:space="preserve"> и среднее</w:t>
      </w:r>
      <w:r w:rsidRPr="005B6887">
        <w:rPr>
          <w:rFonts w:ascii="Times New Roman" w:hAnsi="Times New Roman" w:cs="Times New Roman"/>
          <w:sz w:val="26"/>
          <w:szCs w:val="26"/>
        </w:rPr>
        <w:t xml:space="preserve"> предпринимательство</w:t>
      </w:r>
      <w:bookmarkEnd w:id="71"/>
      <w:r w:rsidR="007044BE" w:rsidRPr="005B6887">
        <w:rPr>
          <w:rFonts w:ascii="Times New Roman" w:hAnsi="Times New Roman" w:cs="Times New Roman"/>
          <w:sz w:val="26"/>
          <w:szCs w:val="26"/>
        </w:rPr>
        <w:t>.</w:t>
      </w:r>
      <w:bookmarkEnd w:id="96"/>
    </w:p>
    <w:p w:rsidR="008B7E2B" w:rsidRPr="005B6887" w:rsidRDefault="008B7E2B" w:rsidP="008B7E2B">
      <w:pPr>
        <w:ind w:firstLine="567"/>
        <w:jc w:val="both"/>
        <w:rPr>
          <w:color w:val="000000"/>
          <w:sz w:val="28"/>
          <w:szCs w:val="28"/>
        </w:rPr>
      </w:pPr>
      <w:r w:rsidRPr="005B6887">
        <w:rPr>
          <w:sz w:val="28"/>
          <w:szCs w:val="28"/>
        </w:rPr>
        <w:t>По данным Единого реестра субъектов малого и среднего предпринимательства на 31.12.2025 года на территории города осуществляют свою деятельность 1 574 субъекта малого и среднего предпринимательства, в том числе 298 юридических лиц, а также 1 276 индивидуальных предпринимателей.</w:t>
      </w:r>
      <w:r w:rsidRPr="005B6887">
        <w:rPr>
          <w:color w:val="000000"/>
          <w:sz w:val="28"/>
          <w:szCs w:val="28"/>
        </w:rPr>
        <w:t xml:space="preserve"> </w:t>
      </w:r>
    </w:p>
    <w:p w:rsidR="008B7E2B" w:rsidRPr="005B6887" w:rsidRDefault="008B7E2B" w:rsidP="008B7E2B">
      <w:pPr>
        <w:tabs>
          <w:tab w:val="left" w:pos="993"/>
        </w:tabs>
        <w:ind w:firstLine="709"/>
        <w:jc w:val="both"/>
        <w:rPr>
          <w:sz w:val="28"/>
          <w:szCs w:val="28"/>
        </w:rPr>
      </w:pPr>
      <w:r w:rsidRPr="005B6887">
        <w:rPr>
          <w:sz w:val="28"/>
          <w:szCs w:val="28"/>
        </w:rPr>
        <w:t>Кроме того, 3 723 налогоплательщик</w:t>
      </w:r>
      <w:r w:rsidR="007467EB">
        <w:rPr>
          <w:sz w:val="28"/>
          <w:szCs w:val="28"/>
        </w:rPr>
        <w:t>а</w:t>
      </w:r>
      <w:r w:rsidRPr="005B6887">
        <w:rPr>
          <w:sz w:val="28"/>
          <w:szCs w:val="28"/>
        </w:rPr>
        <w:t xml:space="preserve">, применяющих специальный налоговый режим (налог на профессиональный доход), что на 41,5% больше по сравнению с показателем 2024 года </w:t>
      </w:r>
      <w:r w:rsidRPr="005B6887">
        <w:rPr>
          <w:color w:val="000000"/>
          <w:sz w:val="28"/>
          <w:szCs w:val="28"/>
        </w:rPr>
        <w:t>(</w:t>
      </w:r>
      <w:r w:rsidR="007467EB">
        <w:rPr>
          <w:color w:val="000000"/>
          <w:sz w:val="28"/>
          <w:szCs w:val="28"/>
        </w:rPr>
        <w:t>2 631</w:t>
      </w:r>
      <w:r w:rsidRPr="005B6887">
        <w:rPr>
          <w:color w:val="000000"/>
          <w:sz w:val="28"/>
          <w:szCs w:val="28"/>
        </w:rPr>
        <w:t>).</w:t>
      </w:r>
    </w:p>
    <w:p w:rsidR="008B7E2B" w:rsidRPr="005B6887" w:rsidRDefault="008B7E2B" w:rsidP="008B7E2B">
      <w:pPr>
        <w:ind w:firstLine="567"/>
        <w:jc w:val="both"/>
        <w:rPr>
          <w:color w:val="000000"/>
          <w:sz w:val="28"/>
          <w:szCs w:val="28"/>
        </w:rPr>
      </w:pPr>
      <w:r w:rsidRPr="005B6887">
        <w:rPr>
          <w:color w:val="000000"/>
          <w:sz w:val="28"/>
          <w:szCs w:val="28"/>
        </w:rPr>
        <w:t xml:space="preserve">Численность занятых в сфере малого и среднего предпринимательства, включая индивидуальных предпринимателей и </w:t>
      </w:r>
      <w:proofErr w:type="spellStart"/>
      <w:r w:rsidRPr="005B6887">
        <w:rPr>
          <w:color w:val="000000"/>
          <w:sz w:val="28"/>
          <w:szCs w:val="28"/>
        </w:rPr>
        <w:t>самозанятых</w:t>
      </w:r>
      <w:proofErr w:type="spellEnd"/>
      <w:r w:rsidRPr="005B6887">
        <w:rPr>
          <w:color w:val="000000"/>
          <w:sz w:val="28"/>
          <w:szCs w:val="28"/>
        </w:rPr>
        <w:t xml:space="preserve"> граждан, составляет 7 983 человек</w:t>
      </w:r>
      <w:r w:rsidR="007467EB">
        <w:rPr>
          <w:color w:val="000000"/>
          <w:sz w:val="28"/>
          <w:szCs w:val="28"/>
        </w:rPr>
        <w:t>а</w:t>
      </w:r>
      <w:r w:rsidRPr="005B6887">
        <w:rPr>
          <w:color w:val="000000"/>
          <w:sz w:val="28"/>
          <w:szCs w:val="28"/>
        </w:rPr>
        <w:t xml:space="preserve">, </w:t>
      </w:r>
      <w:r w:rsidR="007467EB">
        <w:rPr>
          <w:color w:val="000000"/>
          <w:sz w:val="28"/>
          <w:szCs w:val="28"/>
        </w:rPr>
        <w:t>что составляет</w:t>
      </w:r>
      <w:r w:rsidRPr="005B6887">
        <w:rPr>
          <w:color w:val="000000"/>
          <w:sz w:val="28"/>
          <w:szCs w:val="28"/>
        </w:rPr>
        <w:t xml:space="preserve"> 19,4 % населения города.</w:t>
      </w:r>
    </w:p>
    <w:p w:rsidR="008B7E2B" w:rsidRPr="005B6887" w:rsidRDefault="008B7E2B" w:rsidP="00FF030C">
      <w:pPr>
        <w:tabs>
          <w:tab w:val="left" w:pos="993"/>
        </w:tabs>
        <w:ind w:firstLine="709"/>
        <w:jc w:val="both"/>
        <w:rPr>
          <w:sz w:val="26"/>
          <w:szCs w:val="26"/>
        </w:rPr>
      </w:pPr>
    </w:p>
    <w:p w:rsidR="00FF030C" w:rsidRPr="005B6887" w:rsidRDefault="00FF030C" w:rsidP="00FF030C">
      <w:pPr>
        <w:tabs>
          <w:tab w:val="left" w:pos="993"/>
        </w:tabs>
        <w:ind w:firstLine="567"/>
        <w:jc w:val="center"/>
        <w:rPr>
          <w:color w:val="FF0000"/>
          <w:sz w:val="26"/>
          <w:szCs w:val="26"/>
        </w:rPr>
      </w:pPr>
      <w:r w:rsidRPr="005B6887">
        <w:rPr>
          <w:noProof/>
          <w:color w:val="FF0000"/>
        </w:rPr>
        <w:drawing>
          <wp:inline distT="0" distB="0" distL="0" distR="0" wp14:anchorId="32519AF2" wp14:editId="7FB20BEE">
            <wp:extent cx="5597718" cy="249174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528FA" w:rsidRPr="005B6887" w:rsidRDefault="000528FA" w:rsidP="000528FA">
      <w:pPr>
        <w:tabs>
          <w:tab w:val="left" w:pos="0"/>
        </w:tabs>
        <w:ind w:firstLine="709"/>
        <w:jc w:val="both"/>
        <w:rPr>
          <w:sz w:val="26"/>
          <w:szCs w:val="26"/>
        </w:rPr>
      </w:pPr>
      <w:r w:rsidRPr="005B6887">
        <w:rPr>
          <w:sz w:val="26"/>
          <w:szCs w:val="26"/>
        </w:rPr>
        <w:t xml:space="preserve">В рамках национального проекта «Эффективная и конкурентная экономика» реализуется программа «Развитие экономического потенциала города Пыть-Яха». </w:t>
      </w:r>
    </w:p>
    <w:p w:rsidR="000528FA" w:rsidRPr="005B6887" w:rsidRDefault="000528FA" w:rsidP="000528FA">
      <w:pPr>
        <w:tabs>
          <w:tab w:val="left" w:pos="0"/>
        </w:tabs>
        <w:ind w:firstLine="709"/>
        <w:jc w:val="both"/>
        <w:rPr>
          <w:sz w:val="26"/>
          <w:szCs w:val="26"/>
        </w:rPr>
      </w:pPr>
      <w:r w:rsidRPr="005B6887">
        <w:rPr>
          <w:sz w:val="26"/>
          <w:szCs w:val="26"/>
        </w:rPr>
        <w:t xml:space="preserve">В 2025 году в рамках регионального проекта «Малое и среднее предпринимательство и поддержка индивидуальной предпринимательской инициативы» предусмотрено финансирование в размере 4 376,5 тыс. руб. </w:t>
      </w:r>
    </w:p>
    <w:p w:rsidR="000528FA" w:rsidRPr="005B6887" w:rsidRDefault="000528FA" w:rsidP="000528FA">
      <w:pPr>
        <w:tabs>
          <w:tab w:val="left" w:pos="993"/>
        </w:tabs>
        <w:ind w:firstLine="709"/>
        <w:jc w:val="both"/>
        <w:rPr>
          <w:sz w:val="26"/>
          <w:szCs w:val="26"/>
        </w:rPr>
      </w:pPr>
      <w:r w:rsidRPr="005B6887">
        <w:rPr>
          <w:sz w:val="26"/>
          <w:szCs w:val="26"/>
        </w:rPr>
        <w:t>С целью оказания финансовой поддер</w:t>
      </w:r>
      <w:r w:rsidR="00C046AF">
        <w:rPr>
          <w:sz w:val="26"/>
          <w:szCs w:val="26"/>
        </w:rPr>
        <w:t xml:space="preserve">жки предоставлена поддержка </w:t>
      </w:r>
      <w:r w:rsidR="00C046AF">
        <w:rPr>
          <w:sz w:val="26"/>
          <w:szCs w:val="26"/>
        </w:rPr>
        <w:br/>
      </w:r>
      <w:r w:rsidRPr="005B6887">
        <w:rPr>
          <w:sz w:val="26"/>
          <w:szCs w:val="26"/>
        </w:rPr>
        <w:t>30 субъектам МСП на сумму 3</w:t>
      </w:r>
      <w:r w:rsidR="00C046AF">
        <w:rPr>
          <w:sz w:val="26"/>
          <w:szCs w:val="26"/>
        </w:rPr>
        <w:t> </w:t>
      </w:r>
      <w:r w:rsidRPr="005B6887">
        <w:rPr>
          <w:sz w:val="26"/>
          <w:szCs w:val="26"/>
        </w:rPr>
        <w:t>656</w:t>
      </w:r>
      <w:r w:rsidR="00C046AF">
        <w:rPr>
          <w:sz w:val="26"/>
          <w:szCs w:val="26"/>
        </w:rPr>
        <w:t>,</w:t>
      </w:r>
      <w:r w:rsidRPr="005B6887">
        <w:rPr>
          <w:sz w:val="26"/>
          <w:szCs w:val="26"/>
        </w:rPr>
        <w:t xml:space="preserve"> 6</w:t>
      </w:r>
      <w:r w:rsidR="00C046AF">
        <w:rPr>
          <w:sz w:val="26"/>
          <w:szCs w:val="26"/>
        </w:rPr>
        <w:t xml:space="preserve"> тыс.</w:t>
      </w:r>
      <w:r w:rsidRPr="005B6887">
        <w:rPr>
          <w:sz w:val="26"/>
          <w:szCs w:val="26"/>
        </w:rPr>
        <w:t xml:space="preserve"> руб., в том числе:</w:t>
      </w:r>
    </w:p>
    <w:p w:rsidR="000528FA" w:rsidRPr="005B6887" w:rsidRDefault="000528FA" w:rsidP="000528FA">
      <w:pPr>
        <w:tabs>
          <w:tab w:val="left" w:pos="993"/>
        </w:tabs>
        <w:ind w:firstLine="709"/>
        <w:jc w:val="both"/>
        <w:rPr>
          <w:sz w:val="26"/>
          <w:szCs w:val="26"/>
        </w:rPr>
      </w:pPr>
      <w:r w:rsidRPr="005B6887">
        <w:rPr>
          <w:sz w:val="26"/>
          <w:szCs w:val="26"/>
        </w:rPr>
        <w:t>- 15 субъектам МСП на возмещение части затрат на аренду (субаренду) нежилых помещений на сумму 2</w:t>
      </w:r>
      <w:r w:rsidR="00C046AF">
        <w:rPr>
          <w:sz w:val="26"/>
          <w:szCs w:val="26"/>
        </w:rPr>
        <w:t> </w:t>
      </w:r>
      <w:r w:rsidRPr="005B6887">
        <w:rPr>
          <w:sz w:val="26"/>
          <w:szCs w:val="26"/>
        </w:rPr>
        <w:t>197</w:t>
      </w:r>
      <w:r w:rsidR="00C046AF">
        <w:rPr>
          <w:sz w:val="26"/>
          <w:szCs w:val="26"/>
        </w:rPr>
        <w:t>,</w:t>
      </w:r>
      <w:r w:rsidRPr="005B6887">
        <w:rPr>
          <w:sz w:val="26"/>
          <w:szCs w:val="26"/>
        </w:rPr>
        <w:t xml:space="preserve"> </w:t>
      </w:r>
      <w:r w:rsidR="00C046AF">
        <w:rPr>
          <w:sz w:val="26"/>
          <w:szCs w:val="26"/>
        </w:rPr>
        <w:t>2 тыс.</w:t>
      </w:r>
      <w:r w:rsidRPr="005B6887">
        <w:rPr>
          <w:sz w:val="26"/>
          <w:szCs w:val="26"/>
        </w:rPr>
        <w:t xml:space="preserve"> руб.;</w:t>
      </w:r>
    </w:p>
    <w:p w:rsidR="000528FA" w:rsidRPr="005B6887" w:rsidRDefault="000528FA" w:rsidP="000528FA">
      <w:pPr>
        <w:tabs>
          <w:tab w:val="left" w:pos="993"/>
        </w:tabs>
        <w:ind w:firstLine="709"/>
        <w:jc w:val="both"/>
        <w:rPr>
          <w:sz w:val="26"/>
          <w:szCs w:val="26"/>
        </w:rPr>
      </w:pPr>
      <w:r w:rsidRPr="005B6887">
        <w:rPr>
          <w:sz w:val="26"/>
          <w:szCs w:val="26"/>
        </w:rPr>
        <w:t>- 7 субъектам МСП на возмещение части затрат на приобретение оборудования (основных средств) и лицензионных программных продуктов на сумму 1 043 895,20 руб.;</w:t>
      </w:r>
    </w:p>
    <w:p w:rsidR="000528FA" w:rsidRPr="005B6887" w:rsidRDefault="000528FA" w:rsidP="000528FA">
      <w:pPr>
        <w:tabs>
          <w:tab w:val="left" w:pos="993"/>
        </w:tabs>
        <w:ind w:firstLine="709"/>
        <w:jc w:val="both"/>
        <w:rPr>
          <w:sz w:val="26"/>
          <w:szCs w:val="26"/>
        </w:rPr>
      </w:pPr>
      <w:r w:rsidRPr="005B6887">
        <w:rPr>
          <w:sz w:val="26"/>
          <w:szCs w:val="26"/>
        </w:rPr>
        <w:t>- 8 субъектам МСП на возмещение части затрат на оплату коммунальных услуг нежилых помещений на сумму 415</w:t>
      </w:r>
      <w:r w:rsidR="00C046AF">
        <w:rPr>
          <w:sz w:val="26"/>
          <w:szCs w:val="26"/>
        </w:rPr>
        <w:t>,</w:t>
      </w:r>
      <w:r w:rsidRPr="005B6887">
        <w:rPr>
          <w:sz w:val="26"/>
          <w:szCs w:val="26"/>
        </w:rPr>
        <w:t xml:space="preserve"> </w:t>
      </w:r>
      <w:r w:rsidR="00C046AF">
        <w:rPr>
          <w:sz w:val="26"/>
          <w:szCs w:val="26"/>
        </w:rPr>
        <w:t>6 тыс.</w:t>
      </w:r>
      <w:r w:rsidRPr="005B6887">
        <w:rPr>
          <w:sz w:val="26"/>
          <w:szCs w:val="26"/>
        </w:rPr>
        <w:t xml:space="preserve"> руб.</w:t>
      </w:r>
    </w:p>
    <w:p w:rsidR="000528FA" w:rsidRPr="005B6887" w:rsidRDefault="000528FA" w:rsidP="000528FA">
      <w:pPr>
        <w:tabs>
          <w:tab w:val="left" w:pos="993"/>
        </w:tabs>
        <w:ind w:firstLine="709"/>
        <w:jc w:val="both"/>
        <w:rPr>
          <w:sz w:val="26"/>
          <w:szCs w:val="26"/>
        </w:rPr>
      </w:pPr>
      <w:r w:rsidRPr="005B6887">
        <w:rPr>
          <w:sz w:val="26"/>
          <w:szCs w:val="26"/>
        </w:rPr>
        <w:t>На 31.12.2025 предоставлена консультационная поддержка 201 субъекту МС</w:t>
      </w:r>
      <w:r w:rsidR="00C046AF">
        <w:rPr>
          <w:sz w:val="26"/>
          <w:szCs w:val="26"/>
        </w:rPr>
        <w:t xml:space="preserve">П, в том числе </w:t>
      </w:r>
      <w:proofErr w:type="spellStart"/>
      <w:r w:rsidR="00C046AF">
        <w:rPr>
          <w:sz w:val="26"/>
          <w:szCs w:val="26"/>
        </w:rPr>
        <w:t>самозанятым</w:t>
      </w:r>
      <w:proofErr w:type="spellEnd"/>
      <w:r w:rsidR="00C046AF">
        <w:rPr>
          <w:sz w:val="26"/>
          <w:szCs w:val="26"/>
        </w:rPr>
        <w:t>.</w:t>
      </w:r>
    </w:p>
    <w:p w:rsidR="000528FA" w:rsidRPr="005B6887" w:rsidRDefault="000528FA" w:rsidP="000528FA">
      <w:pPr>
        <w:tabs>
          <w:tab w:val="left" w:pos="993"/>
        </w:tabs>
        <w:ind w:firstLine="709"/>
        <w:jc w:val="both"/>
        <w:rPr>
          <w:sz w:val="26"/>
          <w:szCs w:val="26"/>
        </w:rPr>
      </w:pPr>
      <w:r w:rsidRPr="005B6887">
        <w:rPr>
          <w:sz w:val="26"/>
          <w:szCs w:val="26"/>
        </w:rPr>
        <w:t>В едином реестре субъектов малого и среднего</w:t>
      </w:r>
      <w:r w:rsidR="00C046AF">
        <w:rPr>
          <w:sz w:val="26"/>
          <w:szCs w:val="26"/>
        </w:rPr>
        <w:t xml:space="preserve"> предпринимательства состоят </w:t>
      </w:r>
      <w:r w:rsidR="00C046AF">
        <w:rPr>
          <w:sz w:val="26"/>
          <w:szCs w:val="26"/>
        </w:rPr>
        <w:br/>
      </w:r>
      <w:r w:rsidRPr="005B6887">
        <w:rPr>
          <w:sz w:val="26"/>
          <w:szCs w:val="26"/>
        </w:rPr>
        <w:t xml:space="preserve">7 субъектов, имеющих статус «социальное предприятие».   </w:t>
      </w:r>
    </w:p>
    <w:p w:rsidR="000528FA" w:rsidRPr="005B6887" w:rsidRDefault="000528FA" w:rsidP="000528FA">
      <w:pPr>
        <w:tabs>
          <w:tab w:val="left" w:pos="993"/>
        </w:tabs>
        <w:ind w:firstLine="709"/>
        <w:jc w:val="both"/>
        <w:rPr>
          <w:sz w:val="26"/>
          <w:szCs w:val="26"/>
        </w:rPr>
      </w:pPr>
      <w:r w:rsidRPr="005B6887">
        <w:rPr>
          <w:sz w:val="26"/>
          <w:szCs w:val="26"/>
        </w:rPr>
        <w:t xml:space="preserve">В реестры субъектов креативных индустрий и креативных продуктов (продукции) Ханты-Мансийского автономного округа-Югры включены 18 субъектов. </w:t>
      </w:r>
    </w:p>
    <w:p w:rsidR="000528FA" w:rsidRPr="005B6887" w:rsidRDefault="000528FA" w:rsidP="000528FA">
      <w:pPr>
        <w:tabs>
          <w:tab w:val="left" w:pos="993"/>
        </w:tabs>
        <w:ind w:firstLine="709"/>
        <w:jc w:val="both"/>
        <w:rPr>
          <w:sz w:val="26"/>
          <w:szCs w:val="26"/>
        </w:rPr>
      </w:pPr>
      <w:r w:rsidRPr="005B6887">
        <w:rPr>
          <w:sz w:val="26"/>
          <w:szCs w:val="26"/>
        </w:rPr>
        <w:t xml:space="preserve">В целях поддержки предпринимательской активности и инициатив, направленных на развитие и продвижение социального предпринимательства, креативных индустрий, в рамках комплекса процессных мероприятий «Предоставление </w:t>
      </w:r>
      <w:proofErr w:type="spellStart"/>
      <w:r w:rsidRPr="005B6887">
        <w:rPr>
          <w:sz w:val="26"/>
          <w:szCs w:val="26"/>
        </w:rPr>
        <w:t>грантовой</w:t>
      </w:r>
      <w:proofErr w:type="spellEnd"/>
      <w:r w:rsidRPr="005B6887">
        <w:rPr>
          <w:sz w:val="26"/>
          <w:szCs w:val="26"/>
        </w:rPr>
        <w:t xml:space="preserve"> поддержки социальному и креативному предпринимательству» предоставлен грант главы города Пыть-Яха на реализацию проекта в городе Пыть-Яхе «Открытие фитнес-центра «</w:t>
      </w:r>
      <w:proofErr w:type="spellStart"/>
      <w:r w:rsidRPr="005B6887">
        <w:rPr>
          <w:sz w:val="26"/>
          <w:szCs w:val="26"/>
        </w:rPr>
        <w:t>Fitness</w:t>
      </w:r>
      <w:proofErr w:type="spellEnd"/>
      <w:r w:rsidRPr="005B6887">
        <w:rPr>
          <w:sz w:val="26"/>
          <w:szCs w:val="26"/>
        </w:rPr>
        <w:t xml:space="preserve"> территория» индивидуальному предпринимателю </w:t>
      </w:r>
      <w:proofErr w:type="spellStart"/>
      <w:r w:rsidRPr="005B6887">
        <w:rPr>
          <w:sz w:val="26"/>
          <w:szCs w:val="26"/>
        </w:rPr>
        <w:t>Бердар</w:t>
      </w:r>
      <w:proofErr w:type="spellEnd"/>
      <w:r w:rsidRPr="005B6887">
        <w:rPr>
          <w:sz w:val="26"/>
          <w:szCs w:val="26"/>
        </w:rPr>
        <w:t xml:space="preserve"> Анастасии Сергеевне в размере </w:t>
      </w:r>
      <w:r w:rsidRPr="005B6887">
        <w:rPr>
          <w:sz w:val="26"/>
          <w:szCs w:val="26"/>
        </w:rPr>
        <w:br/>
        <w:t>1 470,8 тыс. руб.</w:t>
      </w:r>
    </w:p>
    <w:p w:rsidR="000528FA" w:rsidRPr="005B6887" w:rsidRDefault="000528FA" w:rsidP="000528FA">
      <w:pPr>
        <w:tabs>
          <w:tab w:val="left" w:pos="993"/>
        </w:tabs>
        <w:ind w:firstLine="709"/>
        <w:jc w:val="both"/>
        <w:rPr>
          <w:sz w:val="26"/>
          <w:szCs w:val="26"/>
        </w:rPr>
      </w:pPr>
      <w:r w:rsidRPr="005B6887">
        <w:rPr>
          <w:sz w:val="26"/>
          <w:szCs w:val="26"/>
        </w:rPr>
        <w:t xml:space="preserve">В </w:t>
      </w:r>
      <w:r w:rsidR="00C046AF">
        <w:rPr>
          <w:sz w:val="26"/>
          <w:szCs w:val="26"/>
        </w:rPr>
        <w:t>2025 году</w:t>
      </w:r>
      <w:r w:rsidRPr="005B6887">
        <w:rPr>
          <w:sz w:val="26"/>
          <w:szCs w:val="26"/>
        </w:rPr>
        <w:t xml:space="preserve"> проведены мероприятия:</w:t>
      </w:r>
    </w:p>
    <w:p w:rsidR="000528FA" w:rsidRPr="005B6887" w:rsidRDefault="000528FA" w:rsidP="000528FA">
      <w:pPr>
        <w:tabs>
          <w:tab w:val="left" w:pos="993"/>
        </w:tabs>
        <w:ind w:firstLine="709"/>
        <w:jc w:val="both"/>
        <w:rPr>
          <w:sz w:val="26"/>
          <w:szCs w:val="26"/>
        </w:rPr>
      </w:pPr>
      <w:r w:rsidRPr="005B6887">
        <w:rPr>
          <w:sz w:val="26"/>
          <w:szCs w:val="26"/>
        </w:rPr>
        <w:t xml:space="preserve">- </w:t>
      </w:r>
      <w:proofErr w:type="spellStart"/>
      <w:r w:rsidRPr="005B6887">
        <w:rPr>
          <w:sz w:val="26"/>
          <w:szCs w:val="26"/>
        </w:rPr>
        <w:t>профориентационное</w:t>
      </w:r>
      <w:proofErr w:type="spellEnd"/>
      <w:r w:rsidRPr="005B6887">
        <w:rPr>
          <w:sz w:val="26"/>
          <w:szCs w:val="26"/>
        </w:rPr>
        <w:t xml:space="preserve"> мероприятие круглый стол – «Из школы в жизнь» для обучающихся 9 классов (охват участников - 52 человека);</w:t>
      </w:r>
    </w:p>
    <w:p w:rsidR="000528FA" w:rsidRPr="005B6887" w:rsidRDefault="000528FA" w:rsidP="000528FA">
      <w:pPr>
        <w:tabs>
          <w:tab w:val="left" w:pos="993"/>
        </w:tabs>
        <w:ind w:firstLine="709"/>
        <w:jc w:val="both"/>
        <w:rPr>
          <w:sz w:val="26"/>
          <w:szCs w:val="26"/>
        </w:rPr>
      </w:pPr>
      <w:r w:rsidRPr="005B6887">
        <w:rPr>
          <w:sz w:val="26"/>
          <w:szCs w:val="26"/>
        </w:rPr>
        <w:t>- детская конференция в арт-резиденции «</w:t>
      </w:r>
      <w:proofErr w:type="spellStart"/>
      <w:r w:rsidRPr="005B6887">
        <w:rPr>
          <w:sz w:val="26"/>
          <w:szCs w:val="26"/>
        </w:rPr>
        <w:t>МоцАрт</w:t>
      </w:r>
      <w:proofErr w:type="spellEnd"/>
      <w:r w:rsidRPr="005B6887">
        <w:rPr>
          <w:sz w:val="26"/>
          <w:szCs w:val="26"/>
        </w:rPr>
        <w:t>». Организатор</w:t>
      </w:r>
      <w:r w:rsidRPr="005B6887">
        <w:rPr>
          <w:color w:val="000000" w:themeColor="text1"/>
          <w:sz w:val="26"/>
          <w:szCs w:val="26"/>
        </w:rPr>
        <w:t>: центр развития и интеллекта ребенка «Совенок» (охват участников - 40 человек);</w:t>
      </w:r>
    </w:p>
    <w:p w:rsidR="000528FA" w:rsidRPr="005B6887" w:rsidRDefault="000528FA" w:rsidP="000528FA">
      <w:pPr>
        <w:tabs>
          <w:tab w:val="left" w:pos="993"/>
        </w:tabs>
        <w:ind w:firstLine="709"/>
        <w:jc w:val="both"/>
        <w:rPr>
          <w:color w:val="000000" w:themeColor="text1"/>
          <w:sz w:val="26"/>
          <w:szCs w:val="26"/>
        </w:rPr>
      </w:pPr>
      <w:r w:rsidRPr="005B6887">
        <w:rPr>
          <w:color w:val="000000" w:themeColor="text1"/>
          <w:sz w:val="26"/>
          <w:szCs w:val="26"/>
        </w:rPr>
        <w:t>- встреча Губернатора ХМАО-Югры с сообществом креативных предпринимателей Югры (приняли участие во встрече 5 субъектов МСП).</w:t>
      </w:r>
    </w:p>
    <w:p w:rsidR="000528FA" w:rsidRPr="005B6887" w:rsidRDefault="000528FA" w:rsidP="000528FA">
      <w:pPr>
        <w:tabs>
          <w:tab w:val="left" w:pos="993"/>
        </w:tabs>
        <w:ind w:firstLine="709"/>
        <w:jc w:val="both"/>
        <w:rPr>
          <w:color w:val="000000" w:themeColor="text1"/>
          <w:sz w:val="26"/>
          <w:szCs w:val="26"/>
        </w:rPr>
      </w:pPr>
      <w:r w:rsidRPr="005B6887">
        <w:rPr>
          <w:color w:val="000000" w:themeColor="text1"/>
          <w:sz w:val="26"/>
          <w:szCs w:val="26"/>
        </w:rPr>
        <w:t xml:space="preserve">В рамках недели предпринимательства, посвященной Дню российского предпринимательства, организованы мероприятия: </w:t>
      </w:r>
    </w:p>
    <w:p w:rsidR="000528FA" w:rsidRPr="005B6887" w:rsidRDefault="000528FA" w:rsidP="000528FA">
      <w:pPr>
        <w:tabs>
          <w:tab w:val="left" w:pos="993"/>
        </w:tabs>
        <w:ind w:firstLine="709"/>
        <w:jc w:val="both"/>
        <w:rPr>
          <w:color w:val="000000" w:themeColor="text1"/>
          <w:sz w:val="26"/>
          <w:szCs w:val="26"/>
        </w:rPr>
      </w:pPr>
      <w:r w:rsidRPr="005B6887">
        <w:rPr>
          <w:color w:val="000000" w:themeColor="text1"/>
          <w:sz w:val="26"/>
          <w:szCs w:val="26"/>
        </w:rPr>
        <w:t>-</w:t>
      </w:r>
      <w:r w:rsidRPr="005B6887">
        <w:rPr>
          <w:color w:val="000000" w:themeColor="text1"/>
          <w:sz w:val="26"/>
          <w:szCs w:val="26"/>
        </w:rPr>
        <w:tab/>
        <w:t>в Арт-резиденции «</w:t>
      </w:r>
      <w:proofErr w:type="spellStart"/>
      <w:r w:rsidRPr="005B6887">
        <w:rPr>
          <w:color w:val="000000" w:themeColor="text1"/>
          <w:sz w:val="26"/>
          <w:szCs w:val="26"/>
        </w:rPr>
        <w:t>МоцАРТ</w:t>
      </w:r>
      <w:proofErr w:type="spellEnd"/>
      <w:r w:rsidRPr="005B6887">
        <w:rPr>
          <w:color w:val="000000" w:themeColor="text1"/>
          <w:sz w:val="26"/>
          <w:szCs w:val="26"/>
        </w:rPr>
        <w:t>» прошла деловая креативная игра «</w:t>
      </w:r>
      <w:proofErr w:type="spellStart"/>
      <w:r w:rsidRPr="005B6887">
        <w:rPr>
          <w:color w:val="000000" w:themeColor="text1"/>
          <w:sz w:val="26"/>
          <w:szCs w:val="26"/>
        </w:rPr>
        <w:t>Стартап</w:t>
      </w:r>
      <w:proofErr w:type="spellEnd"/>
      <w:r w:rsidRPr="005B6887">
        <w:rPr>
          <w:color w:val="000000" w:themeColor="text1"/>
          <w:sz w:val="26"/>
          <w:szCs w:val="26"/>
        </w:rPr>
        <w:t>»;</w:t>
      </w:r>
    </w:p>
    <w:p w:rsidR="000528FA" w:rsidRPr="005B6887" w:rsidRDefault="000528FA" w:rsidP="000528FA">
      <w:pPr>
        <w:tabs>
          <w:tab w:val="left" w:pos="993"/>
        </w:tabs>
        <w:ind w:firstLine="709"/>
        <w:jc w:val="both"/>
        <w:rPr>
          <w:color w:val="000000" w:themeColor="text1"/>
          <w:sz w:val="26"/>
          <w:szCs w:val="26"/>
        </w:rPr>
      </w:pPr>
      <w:r w:rsidRPr="005B6887">
        <w:rPr>
          <w:color w:val="000000" w:themeColor="text1"/>
          <w:sz w:val="26"/>
          <w:szCs w:val="26"/>
        </w:rPr>
        <w:t>-</w:t>
      </w:r>
      <w:r w:rsidRPr="005B6887">
        <w:rPr>
          <w:color w:val="000000" w:themeColor="text1"/>
          <w:sz w:val="26"/>
          <w:szCs w:val="26"/>
        </w:rPr>
        <w:tab/>
        <w:t>на базе библиотеки-музея (МАУК «Многофункциональный культурный центр «Феникс») состоялся тренинг на тему «Искусственный интеллект для бизнеса»;</w:t>
      </w:r>
    </w:p>
    <w:p w:rsidR="000528FA" w:rsidRPr="005B6887" w:rsidRDefault="000528FA" w:rsidP="000528FA">
      <w:pPr>
        <w:tabs>
          <w:tab w:val="left" w:pos="993"/>
        </w:tabs>
        <w:ind w:firstLine="709"/>
        <w:jc w:val="both"/>
        <w:rPr>
          <w:color w:val="000000" w:themeColor="text1"/>
          <w:sz w:val="26"/>
          <w:szCs w:val="26"/>
        </w:rPr>
      </w:pPr>
      <w:r w:rsidRPr="005B6887">
        <w:rPr>
          <w:color w:val="000000" w:themeColor="text1"/>
          <w:sz w:val="26"/>
          <w:szCs w:val="26"/>
        </w:rPr>
        <w:t>-</w:t>
      </w:r>
      <w:r w:rsidRPr="005B6887">
        <w:rPr>
          <w:color w:val="000000" w:themeColor="text1"/>
          <w:sz w:val="26"/>
          <w:szCs w:val="26"/>
        </w:rPr>
        <w:tab/>
        <w:t xml:space="preserve">организован деловой </w:t>
      </w:r>
      <w:proofErr w:type="spellStart"/>
      <w:r w:rsidRPr="005B6887">
        <w:rPr>
          <w:color w:val="000000" w:themeColor="text1"/>
          <w:sz w:val="26"/>
          <w:szCs w:val="26"/>
        </w:rPr>
        <w:t>бранч</w:t>
      </w:r>
      <w:proofErr w:type="spellEnd"/>
      <w:r w:rsidRPr="005B6887">
        <w:rPr>
          <w:color w:val="000000" w:themeColor="text1"/>
          <w:sz w:val="26"/>
          <w:szCs w:val="26"/>
        </w:rPr>
        <w:t xml:space="preserve"> для женщин-предпринимателей. Тема: «Управление впечатлением»;</w:t>
      </w:r>
    </w:p>
    <w:p w:rsidR="000528FA" w:rsidRPr="005B6887" w:rsidRDefault="000528FA" w:rsidP="000528FA">
      <w:pPr>
        <w:tabs>
          <w:tab w:val="left" w:pos="993"/>
        </w:tabs>
        <w:ind w:firstLine="709"/>
        <w:jc w:val="both"/>
        <w:rPr>
          <w:sz w:val="26"/>
          <w:szCs w:val="26"/>
        </w:rPr>
      </w:pPr>
      <w:r w:rsidRPr="005B6887">
        <w:rPr>
          <w:color w:val="000000" w:themeColor="text1"/>
          <w:sz w:val="26"/>
          <w:szCs w:val="26"/>
        </w:rPr>
        <w:t>-</w:t>
      </w:r>
      <w:r w:rsidRPr="005B6887">
        <w:rPr>
          <w:color w:val="000000" w:themeColor="text1"/>
          <w:sz w:val="26"/>
          <w:szCs w:val="26"/>
        </w:rPr>
        <w:tab/>
        <w:t xml:space="preserve">в Арт-резиденции </w:t>
      </w:r>
      <w:r w:rsidRPr="005B6887">
        <w:rPr>
          <w:sz w:val="26"/>
          <w:szCs w:val="26"/>
        </w:rPr>
        <w:t>«</w:t>
      </w:r>
      <w:proofErr w:type="spellStart"/>
      <w:r w:rsidRPr="005B6887">
        <w:rPr>
          <w:sz w:val="26"/>
          <w:szCs w:val="26"/>
        </w:rPr>
        <w:t>МоцАРТ</w:t>
      </w:r>
      <w:proofErr w:type="spellEnd"/>
      <w:r w:rsidRPr="005B6887">
        <w:rPr>
          <w:sz w:val="26"/>
          <w:szCs w:val="26"/>
        </w:rPr>
        <w:t xml:space="preserve"> проведен бизнес-</w:t>
      </w:r>
      <w:proofErr w:type="spellStart"/>
      <w:r w:rsidRPr="005B6887">
        <w:rPr>
          <w:sz w:val="26"/>
          <w:szCs w:val="26"/>
        </w:rPr>
        <w:t>квиз</w:t>
      </w:r>
      <w:proofErr w:type="spellEnd"/>
      <w:r w:rsidRPr="005B6887">
        <w:rPr>
          <w:sz w:val="26"/>
          <w:szCs w:val="26"/>
        </w:rPr>
        <w:t xml:space="preserve"> для субъектов МСП.</w:t>
      </w:r>
    </w:p>
    <w:p w:rsidR="000528FA" w:rsidRPr="005B6887" w:rsidRDefault="000528FA" w:rsidP="000528FA">
      <w:pPr>
        <w:ind w:firstLine="709"/>
        <w:jc w:val="both"/>
        <w:rPr>
          <w:sz w:val="26"/>
          <w:szCs w:val="26"/>
        </w:rPr>
      </w:pPr>
      <w:r w:rsidRPr="005B6887">
        <w:rPr>
          <w:sz w:val="26"/>
          <w:szCs w:val="26"/>
        </w:rPr>
        <w:t xml:space="preserve">В целях поощрения и повышения роли деловой, социально активной женщины в жизни города и общества, привлечения внимания к женскому предпринимательству и улучшения его качества, а также развития, поддержки и популяризации положительного образа деловой женщины в городе Пыть-Яхе состоялся городской конкурс «Искусство быть первой». По результатам </w:t>
      </w:r>
      <w:r w:rsidR="00C046AF">
        <w:rPr>
          <w:sz w:val="26"/>
          <w:szCs w:val="26"/>
        </w:rPr>
        <w:t>конкурса определены победители:</w:t>
      </w:r>
    </w:p>
    <w:p w:rsidR="000528FA" w:rsidRPr="005B6887" w:rsidRDefault="000528FA" w:rsidP="000528FA">
      <w:pPr>
        <w:ind w:firstLine="708"/>
        <w:rPr>
          <w:sz w:val="26"/>
          <w:szCs w:val="26"/>
        </w:rPr>
      </w:pPr>
      <w:r w:rsidRPr="005B6887">
        <w:rPr>
          <w:sz w:val="26"/>
          <w:szCs w:val="26"/>
        </w:rPr>
        <w:t>Номинация «С красотой по жизни - ООО «Сибирячка»;</w:t>
      </w:r>
    </w:p>
    <w:p w:rsidR="000528FA" w:rsidRPr="005B6887" w:rsidRDefault="000528FA" w:rsidP="000528FA">
      <w:pPr>
        <w:ind w:firstLine="708"/>
        <w:rPr>
          <w:sz w:val="26"/>
          <w:szCs w:val="26"/>
        </w:rPr>
      </w:pPr>
      <w:r w:rsidRPr="005B6887">
        <w:rPr>
          <w:sz w:val="26"/>
          <w:szCs w:val="26"/>
        </w:rPr>
        <w:t xml:space="preserve">Номинация «Вкус без границ» - ИП </w:t>
      </w:r>
      <w:proofErr w:type="spellStart"/>
      <w:r w:rsidRPr="005B6887">
        <w:rPr>
          <w:sz w:val="26"/>
          <w:szCs w:val="26"/>
        </w:rPr>
        <w:t>Шумлянская</w:t>
      </w:r>
      <w:proofErr w:type="spellEnd"/>
      <w:r w:rsidRPr="005B6887">
        <w:rPr>
          <w:sz w:val="26"/>
          <w:szCs w:val="26"/>
        </w:rPr>
        <w:t xml:space="preserve"> Анна Ивановна;</w:t>
      </w:r>
    </w:p>
    <w:p w:rsidR="000528FA" w:rsidRPr="005B6887" w:rsidRDefault="000528FA" w:rsidP="000528FA">
      <w:pPr>
        <w:ind w:firstLine="708"/>
        <w:rPr>
          <w:sz w:val="26"/>
          <w:szCs w:val="26"/>
        </w:rPr>
      </w:pPr>
      <w:r w:rsidRPr="005B6887">
        <w:rPr>
          <w:sz w:val="26"/>
          <w:szCs w:val="26"/>
        </w:rPr>
        <w:t xml:space="preserve">Номинация «Спорт – норма жизни» - ИП </w:t>
      </w:r>
      <w:proofErr w:type="spellStart"/>
      <w:r w:rsidRPr="005B6887">
        <w:rPr>
          <w:sz w:val="26"/>
          <w:szCs w:val="26"/>
        </w:rPr>
        <w:t>Бердар</w:t>
      </w:r>
      <w:proofErr w:type="spellEnd"/>
      <w:r w:rsidRPr="005B6887">
        <w:rPr>
          <w:sz w:val="26"/>
          <w:szCs w:val="26"/>
        </w:rPr>
        <w:t xml:space="preserve"> Анастасия Сергеевна;</w:t>
      </w:r>
    </w:p>
    <w:p w:rsidR="000528FA" w:rsidRPr="005B6887" w:rsidRDefault="000528FA" w:rsidP="000528FA">
      <w:pPr>
        <w:ind w:firstLine="708"/>
        <w:rPr>
          <w:sz w:val="26"/>
          <w:szCs w:val="26"/>
        </w:rPr>
      </w:pPr>
      <w:r w:rsidRPr="005B6887">
        <w:rPr>
          <w:sz w:val="26"/>
          <w:szCs w:val="26"/>
        </w:rPr>
        <w:t xml:space="preserve">Номинация «Добрый бизнес» - ИП </w:t>
      </w:r>
      <w:proofErr w:type="spellStart"/>
      <w:r w:rsidRPr="005B6887">
        <w:rPr>
          <w:sz w:val="26"/>
          <w:szCs w:val="26"/>
        </w:rPr>
        <w:t>Касимова</w:t>
      </w:r>
      <w:proofErr w:type="spellEnd"/>
      <w:r w:rsidRPr="005B6887">
        <w:rPr>
          <w:sz w:val="26"/>
          <w:szCs w:val="26"/>
        </w:rPr>
        <w:t xml:space="preserve"> Олеся Юрьевна.</w:t>
      </w:r>
    </w:p>
    <w:p w:rsidR="000528FA" w:rsidRPr="005B6887" w:rsidRDefault="000528FA" w:rsidP="000528FA">
      <w:pPr>
        <w:ind w:firstLine="708"/>
        <w:jc w:val="both"/>
        <w:rPr>
          <w:sz w:val="26"/>
          <w:szCs w:val="26"/>
        </w:rPr>
      </w:pPr>
      <w:r w:rsidRPr="005B6887">
        <w:rPr>
          <w:sz w:val="26"/>
          <w:szCs w:val="26"/>
        </w:rPr>
        <w:t xml:space="preserve">Победителям вручены сувениры, дипломы и денежная премия в размере 40,0 </w:t>
      </w:r>
      <w:proofErr w:type="spellStart"/>
      <w:r w:rsidRPr="005B6887">
        <w:rPr>
          <w:sz w:val="26"/>
          <w:szCs w:val="26"/>
        </w:rPr>
        <w:t>тыс.руб</w:t>
      </w:r>
      <w:proofErr w:type="spellEnd"/>
      <w:r w:rsidRPr="005B6887">
        <w:rPr>
          <w:sz w:val="26"/>
          <w:szCs w:val="26"/>
        </w:rPr>
        <w:t>.</w:t>
      </w:r>
    </w:p>
    <w:p w:rsidR="000528FA" w:rsidRPr="005B6887" w:rsidRDefault="000528FA" w:rsidP="000528FA">
      <w:pPr>
        <w:ind w:firstLine="709"/>
        <w:jc w:val="both"/>
        <w:rPr>
          <w:sz w:val="26"/>
          <w:szCs w:val="26"/>
        </w:rPr>
      </w:pPr>
      <w:r w:rsidRPr="005B6887">
        <w:rPr>
          <w:sz w:val="26"/>
          <w:szCs w:val="26"/>
        </w:rPr>
        <w:t>Состоялась кустовая встреча с предпринимательским сообществом по вопросам улучшения инвестиционного и предпринимательского климата с участием заместителя Губернатора, директора Департамента экономического развития Ханты-Мансийского автономного округа – Югры, директора Фонда поддержки предпринимательства Югры «Мой Бизнес», Уполномоченного по защите прав предпринимателей Ханты-Мансийского автономного округа – Югры</w:t>
      </w:r>
    </w:p>
    <w:p w:rsidR="000528FA" w:rsidRPr="005B6887" w:rsidRDefault="000528FA" w:rsidP="000528FA">
      <w:pPr>
        <w:ind w:firstLine="709"/>
        <w:jc w:val="both"/>
        <w:rPr>
          <w:sz w:val="26"/>
          <w:szCs w:val="26"/>
        </w:rPr>
      </w:pPr>
      <w:r w:rsidRPr="005B6887">
        <w:rPr>
          <w:sz w:val="26"/>
          <w:szCs w:val="26"/>
        </w:rPr>
        <w:t>Организован летний городской семейный фестиваль «Нескучный ФЕСТ».</w:t>
      </w:r>
    </w:p>
    <w:p w:rsidR="000528FA" w:rsidRPr="005B6887" w:rsidRDefault="00C046AF" w:rsidP="000528FA">
      <w:pPr>
        <w:ind w:firstLine="709"/>
        <w:jc w:val="both"/>
        <w:rPr>
          <w:sz w:val="26"/>
          <w:szCs w:val="26"/>
        </w:rPr>
      </w:pPr>
      <w:r>
        <w:rPr>
          <w:sz w:val="26"/>
          <w:szCs w:val="26"/>
        </w:rPr>
        <w:t>Организована</w:t>
      </w:r>
      <w:r w:rsidR="000528FA" w:rsidRPr="005B6887">
        <w:rPr>
          <w:sz w:val="26"/>
          <w:szCs w:val="26"/>
        </w:rPr>
        <w:t xml:space="preserve"> площадка «Молодежное предпринимательство» студенческого форума «Актуальные вопросы современности глазами молодежи»</w:t>
      </w:r>
    </w:p>
    <w:p w:rsidR="00BE4338" w:rsidRPr="003416EA" w:rsidRDefault="00BE4338" w:rsidP="0075120E">
      <w:pPr>
        <w:ind w:firstLine="709"/>
        <w:jc w:val="both"/>
        <w:rPr>
          <w:sz w:val="26"/>
          <w:szCs w:val="26"/>
        </w:rPr>
      </w:pPr>
      <w:r w:rsidRPr="005B6887">
        <w:rPr>
          <w:sz w:val="26"/>
          <w:szCs w:val="26"/>
        </w:rPr>
        <w:t xml:space="preserve">Фондом поддержки предпринимательства Югры «Мой Бизнес» для предпринимателей города Пыть-Яха проводились </w:t>
      </w:r>
      <w:proofErr w:type="spellStart"/>
      <w:r w:rsidRPr="005B6887">
        <w:rPr>
          <w:sz w:val="26"/>
          <w:szCs w:val="26"/>
        </w:rPr>
        <w:t>вебинары</w:t>
      </w:r>
      <w:proofErr w:type="spellEnd"/>
      <w:r w:rsidRPr="005B6887">
        <w:rPr>
          <w:sz w:val="26"/>
          <w:szCs w:val="26"/>
        </w:rPr>
        <w:t>, курсы, обучающие программы.</w:t>
      </w:r>
      <w:r w:rsidR="0015439D" w:rsidRPr="005B6887">
        <w:rPr>
          <w:sz w:val="26"/>
          <w:szCs w:val="26"/>
        </w:rPr>
        <w:t xml:space="preserve"> </w:t>
      </w:r>
      <w:r w:rsidR="0015439D" w:rsidRPr="003416EA">
        <w:rPr>
          <w:sz w:val="26"/>
          <w:szCs w:val="26"/>
        </w:rPr>
        <w:t xml:space="preserve">За </w:t>
      </w:r>
      <w:r w:rsidR="00D71584" w:rsidRPr="003416EA">
        <w:rPr>
          <w:sz w:val="26"/>
          <w:szCs w:val="26"/>
        </w:rPr>
        <w:t>2025 год</w:t>
      </w:r>
      <w:r w:rsidR="0015439D" w:rsidRPr="003416EA">
        <w:rPr>
          <w:sz w:val="26"/>
          <w:szCs w:val="26"/>
        </w:rPr>
        <w:t xml:space="preserve"> Фондом оказаны меры поддержки:</w:t>
      </w:r>
    </w:p>
    <w:p w:rsidR="0075120E" w:rsidRPr="003416EA" w:rsidRDefault="0075120E" w:rsidP="0075120E">
      <w:pPr>
        <w:ind w:firstLine="709"/>
        <w:jc w:val="both"/>
        <w:rPr>
          <w:sz w:val="26"/>
          <w:szCs w:val="26"/>
        </w:rPr>
      </w:pPr>
      <w:r w:rsidRPr="003416EA">
        <w:rPr>
          <w:sz w:val="26"/>
          <w:szCs w:val="26"/>
        </w:rPr>
        <w:t xml:space="preserve">- финансовая поддержка субъектов малого </w:t>
      </w:r>
      <w:r w:rsidR="00C046AF" w:rsidRPr="003416EA">
        <w:rPr>
          <w:sz w:val="26"/>
          <w:szCs w:val="26"/>
        </w:rPr>
        <w:t>и</w:t>
      </w:r>
      <w:r w:rsidRPr="003416EA">
        <w:rPr>
          <w:sz w:val="26"/>
          <w:szCs w:val="26"/>
        </w:rPr>
        <w:t xml:space="preserve"> среднего предпринимательства, реализующим проекты в социальной сфере, и субъектам молодежного предпринимательства в количестве 7 единиц (4 субъекта МСП);</w:t>
      </w:r>
    </w:p>
    <w:p w:rsidR="00BE4338" w:rsidRPr="003416EA" w:rsidRDefault="00BE4338" w:rsidP="0075120E">
      <w:pPr>
        <w:ind w:firstLine="709"/>
        <w:jc w:val="both"/>
        <w:rPr>
          <w:sz w:val="26"/>
          <w:szCs w:val="26"/>
        </w:rPr>
      </w:pPr>
      <w:r w:rsidRPr="003416EA">
        <w:rPr>
          <w:sz w:val="26"/>
          <w:szCs w:val="26"/>
        </w:rPr>
        <w:t xml:space="preserve">- </w:t>
      </w:r>
      <w:r w:rsidR="00D71584" w:rsidRPr="003416EA">
        <w:rPr>
          <w:sz w:val="26"/>
          <w:szCs w:val="26"/>
        </w:rPr>
        <w:t>65</w:t>
      </w:r>
      <w:r w:rsidR="0015439D" w:rsidRPr="003416EA">
        <w:rPr>
          <w:sz w:val="26"/>
          <w:szCs w:val="26"/>
        </w:rPr>
        <w:t xml:space="preserve"> информационно-консультационн</w:t>
      </w:r>
      <w:r w:rsidR="00137117" w:rsidRPr="003416EA">
        <w:rPr>
          <w:sz w:val="26"/>
          <w:szCs w:val="26"/>
        </w:rPr>
        <w:t>ых</w:t>
      </w:r>
      <w:r w:rsidRPr="003416EA">
        <w:rPr>
          <w:sz w:val="26"/>
          <w:szCs w:val="26"/>
        </w:rPr>
        <w:t xml:space="preserve"> услуг</w:t>
      </w:r>
      <w:r w:rsidR="00D71584" w:rsidRPr="003416EA">
        <w:rPr>
          <w:sz w:val="26"/>
          <w:szCs w:val="26"/>
        </w:rPr>
        <w:t>;</w:t>
      </w:r>
    </w:p>
    <w:p w:rsidR="00BE4338" w:rsidRPr="003416EA" w:rsidRDefault="00BE4338" w:rsidP="0075120E">
      <w:pPr>
        <w:ind w:firstLine="709"/>
        <w:jc w:val="both"/>
        <w:rPr>
          <w:sz w:val="26"/>
          <w:szCs w:val="26"/>
        </w:rPr>
      </w:pPr>
      <w:r w:rsidRPr="003416EA">
        <w:rPr>
          <w:sz w:val="26"/>
          <w:szCs w:val="26"/>
        </w:rPr>
        <w:t xml:space="preserve">- </w:t>
      </w:r>
      <w:r w:rsidR="00D71584" w:rsidRPr="003416EA">
        <w:rPr>
          <w:sz w:val="26"/>
          <w:szCs w:val="26"/>
        </w:rPr>
        <w:t xml:space="preserve">33 </w:t>
      </w:r>
      <w:r w:rsidR="0015439D" w:rsidRPr="003416EA">
        <w:rPr>
          <w:sz w:val="26"/>
          <w:szCs w:val="26"/>
        </w:rPr>
        <w:t>образовательн</w:t>
      </w:r>
      <w:r w:rsidR="00D71584" w:rsidRPr="003416EA">
        <w:rPr>
          <w:sz w:val="26"/>
          <w:szCs w:val="26"/>
        </w:rPr>
        <w:t>ые</w:t>
      </w:r>
      <w:r w:rsidR="0015439D" w:rsidRPr="003416EA">
        <w:rPr>
          <w:sz w:val="26"/>
          <w:szCs w:val="26"/>
        </w:rPr>
        <w:t xml:space="preserve"> услуг</w:t>
      </w:r>
      <w:r w:rsidR="00D71584" w:rsidRPr="003416EA">
        <w:rPr>
          <w:sz w:val="26"/>
          <w:szCs w:val="26"/>
        </w:rPr>
        <w:t>и;</w:t>
      </w:r>
    </w:p>
    <w:p w:rsidR="00D71584" w:rsidRPr="003416EA" w:rsidRDefault="00D71584" w:rsidP="00D71584">
      <w:pPr>
        <w:tabs>
          <w:tab w:val="left" w:pos="993"/>
        </w:tabs>
        <w:ind w:firstLine="709"/>
        <w:jc w:val="both"/>
        <w:rPr>
          <w:sz w:val="26"/>
          <w:szCs w:val="26"/>
        </w:rPr>
      </w:pPr>
      <w:r w:rsidRPr="003416EA">
        <w:rPr>
          <w:sz w:val="26"/>
          <w:szCs w:val="26"/>
        </w:rPr>
        <w:t>- 4 комплексные услуги.</w:t>
      </w:r>
    </w:p>
    <w:p w:rsidR="007855AB" w:rsidRPr="003416EA" w:rsidRDefault="00522754" w:rsidP="00BE4338">
      <w:pPr>
        <w:tabs>
          <w:tab w:val="left" w:pos="993"/>
        </w:tabs>
        <w:ind w:firstLine="709"/>
        <w:jc w:val="both"/>
        <w:rPr>
          <w:sz w:val="26"/>
          <w:szCs w:val="26"/>
        </w:rPr>
      </w:pPr>
      <w:r w:rsidRPr="003416EA">
        <w:rPr>
          <w:sz w:val="26"/>
          <w:szCs w:val="26"/>
        </w:rPr>
        <w:t xml:space="preserve">За </w:t>
      </w:r>
      <w:r w:rsidR="0075120E" w:rsidRPr="003416EA">
        <w:rPr>
          <w:sz w:val="26"/>
          <w:szCs w:val="26"/>
        </w:rPr>
        <w:t>2025 год</w:t>
      </w:r>
      <w:r w:rsidR="00B20EA8" w:rsidRPr="003416EA">
        <w:rPr>
          <w:sz w:val="26"/>
          <w:szCs w:val="26"/>
        </w:rPr>
        <w:t xml:space="preserve"> </w:t>
      </w:r>
      <w:r w:rsidR="007855AB" w:rsidRPr="003416EA">
        <w:rPr>
          <w:sz w:val="26"/>
          <w:szCs w:val="26"/>
        </w:rPr>
        <w:t>Ф</w:t>
      </w:r>
      <w:r w:rsidR="00B20EA8" w:rsidRPr="003416EA">
        <w:rPr>
          <w:sz w:val="26"/>
          <w:szCs w:val="26"/>
        </w:rPr>
        <w:t>онд</w:t>
      </w:r>
      <w:r w:rsidR="007855AB" w:rsidRPr="003416EA">
        <w:rPr>
          <w:sz w:val="26"/>
          <w:szCs w:val="26"/>
        </w:rPr>
        <w:t xml:space="preserve"> поддержки инвестиционных проектов креативных индустрий и микрофинансирования предоставил финансовую поддержку</w:t>
      </w:r>
      <w:r w:rsidRPr="003416EA">
        <w:rPr>
          <w:sz w:val="26"/>
          <w:szCs w:val="26"/>
        </w:rPr>
        <w:t xml:space="preserve"> </w:t>
      </w:r>
      <w:r w:rsidR="00BC2F7A" w:rsidRPr="003416EA">
        <w:rPr>
          <w:sz w:val="26"/>
          <w:szCs w:val="26"/>
        </w:rPr>
        <w:br/>
      </w:r>
      <w:r w:rsidRPr="003416EA">
        <w:rPr>
          <w:sz w:val="26"/>
          <w:szCs w:val="26"/>
        </w:rPr>
        <w:t>1</w:t>
      </w:r>
      <w:r w:rsidR="0075120E" w:rsidRPr="003416EA">
        <w:rPr>
          <w:sz w:val="26"/>
          <w:szCs w:val="26"/>
        </w:rPr>
        <w:t>5</w:t>
      </w:r>
      <w:r w:rsidR="007855AB" w:rsidRPr="003416EA">
        <w:rPr>
          <w:sz w:val="26"/>
          <w:szCs w:val="26"/>
        </w:rPr>
        <w:t xml:space="preserve"> субъектам малого и среднего предпринимательства города Пыть-Яха </w:t>
      </w:r>
      <w:r w:rsidRPr="003416EA">
        <w:rPr>
          <w:sz w:val="26"/>
          <w:szCs w:val="26"/>
        </w:rPr>
        <w:t xml:space="preserve">в размере </w:t>
      </w:r>
      <w:r w:rsidR="0075120E" w:rsidRPr="003416EA">
        <w:rPr>
          <w:sz w:val="26"/>
          <w:szCs w:val="26"/>
        </w:rPr>
        <w:br/>
        <w:t>59 340</w:t>
      </w:r>
      <w:r w:rsidR="003659AF" w:rsidRPr="003416EA">
        <w:rPr>
          <w:sz w:val="26"/>
          <w:szCs w:val="26"/>
        </w:rPr>
        <w:t>,</w:t>
      </w:r>
      <w:r w:rsidR="007855AB" w:rsidRPr="003416EA">
        <w:rPr>
          <w:sz w:val="26"/>
          <w:szCs w:val="26"/>
        </w:rPr>
        <w:t>0 тыс. рублей.</w:t>
      </w:r>
    </w:p>
    <w:p w:rsidR="003416EA" w:rsidRPr="003416EA" w:rsidRDefault="003416EA" w:rsidP="003416EA">
      <w:pPr>
        <w:ind w:firstLine="708"/>
        <w:jc w:val="both"/>
        <w:rPr>
          <w:sz w:val="26"/>
          <w:szCs w:val="26"/>
        </w:rPr>
      </w:pPr>
      <w:r w:rsidRPr="003416EA">
        <w:rPr>
          <w:sz w:val="26"/>
          <w:szCs w:val="26"/>
        </w:rPr>
        <w:t xml:space="preserve">Индивидуальный предприниматель Фатима </w:t>
      </w:r>
      <w:proofErr w:type="spellStart"/>
      <w:r w:rsidRPr="003416EA">
        <w:rPr>
          <w:sz w:val="26"/>
          <w:szCs w:val="26"/>
        </w:rPr>
        <w:t>Шайхилаева</w:t>
      </w:r>
      <w:proofErr w:type="spellEnd"/>
      <w:r w:rsidRPr="003416EA">
        <w:rPr>
          <w:sz w:val="26"/>
          <w:szCs w:val="26"/>
        </w:rPr>
        <w:t xml:space="preserve"> и её Центр развития интеллекта и речи ребёнка «Совёнок» стала победителем в номинации «Доброе содействие» регионального этапа всероссийского конкурса «Мой добрый бизнес» который на протяжении многих лет поддерживает социально значимые инициативы и выявляет проекты, улучшающие качество жизни в регионе.</w:t>
      </w:r>
    </w:p>
    <w:p w:rsidR="003416EA" w:rsidRDefault="003416EA" w:rsidP="003416EA">
      <w:pPr>
        <w:ind w:firstLine="708"/>
        <w:jc w:val="both"/>
        <w:rPr>
          <w:sz w:val="26"/>
          <w:szCs w:val="26"/>
        </w:rPr>
      </w:pPr>
      <w:r w:rsidRPr="003416EA">
        <w:rPr>
          <w:sz w:val="26"/>
          <w:szCs w:val="26"/>
        </w:rPr>
        <w:t xml:space="preserve">В региональном этапе Международной премии #МЫВМЕСТЕ проект Фатимы </w:t>
      </w:r>
      <w:proofErr w:type="spellStart"/>
      <w:r w:rsidRPr="003416EA">
        <w:rPr>
          <w:sz w:val="26"/>
          <w:szCs w:val="26"/>
        </w:rPr>
        <w:t>Шайхилаевой</w:t>
      </w:r>
      <w:proofErr w:type="spellEnd"/>
      <w:r w:rsidRPr="003416EA">
        <w:rPr>
          <w:sz w:val="26"/>
          <w:szCs w:val="26"/>
        </w:rPr>
        <w:t xml:space="preserve"> «Нейропсихологический коррекционно-развивающий центр» признан лучшим в номинации «Лидеры социальных изменений»</w:t>
      </w:r>
      <w:r>
        <w:rPr>
          <w:sz w:val="26"/>
          <w:szCs w:val="26"/>
        </w:rPr>
        <w:t>.</w:t>
      </w:r>
    </w:p>
    <w:p w:rsidR="002535FB" w:rsidRPr="002535FB" w:rsidRDefault="002535FB" w:rsidP="003416EA">
      <w:pPr>
        <w:ind w:firstLine="708"/>
        <w:jc w:val="both"/>
        <w:rPr>
          <w:sz w:val="26"/>
          <w:szCs w:val="26"/>
        </w:rPr>
      </w:pPr>
      <w:r w:rsidRPr="002535FB">
        <w:rPr>
          <w:sz w:val="26"/>
          <w:szCs w:val="26"/>
        </w:rPr>
        <w:t>Кроме того, победителем акселерационной программы «Бизнес ДНК» в рамках юбилейной региональной программы «30 лет растём вместе с бизнесом» стал проект «KODE Да Винчи» под руководством молодого предпринимателя Александры Кузьминых.</w:t>
      </w:r>
      <w:r>
        <w:rPr>
          <w:sz w:val="26"/>
          <w:szCs w:val="26"/>
        </w:rPr>
        <w:t xml:space="preserve"> (школа программирования и робототехники для детей).</w:t>
      </w:r>
    </w:p>
    <w:p w:rsidR="003416EA" w:rsidRPr="005B6887" w:rsidRDefault="003416EA" w:rsidP="00BE4338">
      <w:pPr>
        <w:tabs>
          <w:tab w:val="left" w:pos="993"/>
        </w:tabs>
        <w:ind w:firstLine="709"/>
        <w:jc w:val="both"/>
        <w:rPr>
          <w:sz w:val="26"/>
          <w:szCs w:val="26"/>
        </w:rPr>
      </w:pPr>
    </w:p>
    <w:p w:rsidR="00E126A2" w:rsidRPr="005B6887" w:rsidRDefault="004D5F6F" w:rsidP="00552CB5">
      <w:pPr>
        <w:pStyle w:val="1"/>
        <w:ind w:firstLine="708"/>
        <w:rPr>
          <w:rFonts w:ascii="Times New Roman" w:hAnsi="Times New Roman" w:cs="Times New Roman"/>
          <w:sz w:val="26"/>
          <w:szCs w:val="26"/>
        </w:rPr>
      </w:pPr>
      <w:bookmarkStart w:id="97" w:name="_Toc213615409"/>
      <w:r w:rsidRPr="005B6887">
        <w:rPr>
          <w:rFonts w:ascii="Times New Roman" w:hAnsi="Times New Roman" w:cs="Times New Roman"/>
          <w:sz w:val="26"/>
          <w:szCs w:val="26"/>
        </w:rPr>
        <w:t xml:space="preserve">Развитие </w:t>
      </w:r>
      <w:r w:rsidR="00635ACC" w:rsidRPr="005B6887">
        <w:rPr>
          <w:rFonts w:ascii="Times New Roman" w:hAnsi="Times New Roman" w:cs="Times New Roman"/>
          <w:sz w:val="26"/>
          <w:szCs w:val="26"/>
        </w:rPr>
        <w:t>негосударственного (немуниципального)</w:t>
      </w:r>
      <w:r w:rsidRPr="005B6887">
        <w:rPr>
          <w:rFonts w:ascii="Times New Roman" w:hAnsi="Times New Roman" w:cs="Times New Roman"/>
          <w:sz w:val="26"/>
          <w:szCs w:val="26"/>
        </w:rPr>
        <w:t xml:space="preserve"> сектора</w:t>
      </w:r>
      <w:r w:rsidR="00635ACC" w:rsidRPr="005B6887">
        <w:rPr>
          <w:rFonts w:ascii="Times New Roman" w:hAnsi="Times New Roman" w:cs="Times New Roman"/>
          <w:sz w:val="26"/>
          <w:szCs w:val="26"/>
        </w:rPr>
        <w:t>.</w:t>
      </w:r>
      <w:bookmarkEnd w:id="97"/>
    </w:p>
    <w:p w:rsidR="004A75F9" w:rsidRPr="005B6887" w:rsidRDefault="004A75F9" w:rsidP="004A75F9">
      <w:pPr>
        <w:tabs>
          <w:tab w:val="left" w:pos="993"/>
        </w:tabs>
        <w:ind w:firstLine="709"/>
        <w:jc w:val="both"/>
        <w:rPr>
          <w:sz w:val="26"/>
          <w:szCs w:val="26"/>
        </w:rPr>
      </w:pPr>
      <w:r w:rsidRPr="005B6887">
        <w:rPr>
          <w:sz w:val="26"/>
          <w:szCs w:val="26"/>
        </w:rPr>
        <w:t xml:space="preserve">В целях содействия развитию социально ориентированных некоммерческих организаций (СОНКО) на территории города функционируют 2 сертифицированных ресурсных центра поддержки СОНКО (Ресурсный центр поддержки СОНКО и Ресурсный центр развития и поддержки добровольчества). </w:t>
      </w:r>
    </w:p>
    <w:p w:rsidR="004A75F9" w:rsidRDefault="004A75F9" w:rsidP="004A75F9">
      <w:pPr>
        <w:tabs>
          <w:tab w:val="left" w:pos="993"/>
        </w:tabs>
        <w:ind w:firstLine="709"/>
        <w:jc w:val="both"/>
        <w:rPr>
          <w:sz w:val="26"/>
          <w:szCs w:val="26"/>
        </w:rPr>
      </w:pPr>
      <w:r w:rsidRPr="005B6887">
        <w:rPr>
          <w:sz w:val="26"/>
          <w:szCs w:val="26"/>
        </w:rPr>
        <w:t>В городе зарегистрирован</w:t>
      </w:r>
      <w:r w:rsidR="007D6B0C" w:rsidRPr="005B6887">
        <w:rPr>
          <w:sz w:val="26"/>
          <w:szCs w:val="26"/>
        </w:rPr>
        <w:t>ы 4</w:t>
      </w:r>
      <w:r w:rsidR="004B309E" w:rsidRPr="005B6887">
        <w:rPr>
          <w:sz w:val="26"/>
          <w:szCs w:val="26"/>
        </w:rPr>
        <w:t>6</w:t>
      </w:r>
      <w:r w:rsidR="00171161" w:rsidRPr="005B6887">
        <w:rPr>
          <w:sz w:val="26"/>
          <w:szCs w:val="26"/>
        </w:rPr>
        <w:t xml:space="preserve"> </w:t>
      </w:r>
      <w:r w:rsidR="004B309E" w:rsidRPr="005B6887">
        <w:rPr>
          <w:sz w:val="26"/>
          <w:szCs w:val="26"/>
        </w:rPr>
        <w:t>социально ориентированных</w:t>
      </w:r>
      <w:r w:rsidRPr="005B6887">
        <w:rPr>
          <w:sz w:val="26"/>
          <w:szCs w:val="26"/>
        </w:rPr>
        <w:t xml:space="preserve"> некоммерчески</w:t>
      </w:r>
      <w:r w:rsidR="004B309E" w:rsidRPr="005B6887">
        <w:rPr>
          <w:sz w:val="26"/>
          <w:szCs w:val="26"/>
        </w:rPr>
        <w:t>х</w:t>
      </w:r>
      <w:r w:rsidRPr="005B6887">
        <w:rPr>
          <w:sz w:val="26"/>
          <w:szCs w:val="26"/>
        </w:rPr>
        <w:t xml:space="preserve"> организаци</w:t>
      </w:r>
      <w:r w:rsidR="004B309E" w:rsidRPr="005B6887">
        <w:rPr>
          <w:sz w:val="26"/>
          <w:szCs w:val="26"/>
        </w:rPr>
        <w:t>й</w:t>
      </w:r>
      <w:r w:rsidRPr="005B6887">
        <w:rPr>
          <w:sz w:val="26"/>
          <w:szCs w:val="26"/>
        </w:rPr>
        <w:t>.</w:t>
      </w:r>
    </w:p>
    <w:p w:rsidR="002535FB" w:rsidRPr="005B6887" w:rsidRDefault="002535FB" w:rsidP="004A75F9">
      <w:pPr>
        <w:tabs>
          <w:tab w:val="left" w:pos="993"/>
        </w:tabs>
        <w:ind w:firstLine="709"/>
        <w:jc w:val="both"/>
        <w:rPr>
          <w:sz w:val="26"/>
          <w:szCs w:val="26"/>
        </w:rPr>
      </w:pPr>
      <w:r>
        <w:rPr>
          <w:sz w:val="26"/>
          <w:szCs w:val="26"/>
        </w:rPr>
        <w:t>В реестре субъектов креативных индустрий 1 субъект имеет статус исполнителя общественно полезных услуг.</w:t>
      </w:r>
    </w:p>
    <w:p w:rsidR="004A75F9" w:rsidRPr="005B6887" w:rsidRDefault="004A75F9" w:rsidP="004A75F9">
      <w:pPr>
        <w:tabs>
          <w:tab w:val="left" w:pos="993"/>
        </w:tabs>
        <w:ind w:firstLine="709"/>
        <w:jc w:val="both"/>
        <w:rPr>
          <w:sz w:val="26"/>
          <w:szCs w:val="26"/>
        </w:rPr>
      </w:pPr>
      <w:r w:rsidRPr="005B6887">
        <w:rPr>
          <w:sz w:val="26"/>
          <w:szCs w:val="26"/>
        </w:rPr>
        <w:t xml:space="preserve">Финансовая поддержка социально ориентированных некоммерческих организаций, в том числе организаций благотворительной и добровольческой направленности, социальных предпринимателей осуществляется в рамках реализации утвержденных муниципальных программ города Пыть-Яха. </w:t>
      </w:r>
    </w:p>
    <w:p w:rsidR="004A75F9" w:rsidRPr="005B6887" w:rsidRDefault="004A75F9" w:rsidP="004A75F9">
      <w:pPr>
        <w:tabs>
          <w:tab w:val="left" w:pos="993"/>
        </w:tabs>
        <w:ind w:firstLine="709"/>
        <w:jc w:val="both"/>
        <w:rPr>
          <w:sz w:val="26"/>
          <w:szCs w:val="26"/>
        </w:rPr>
      </w:pPr>
      <w:r w:rsidRPr="005B6887">
        <w:rPr>
          <w:sz w:val="26"/>
          <w:szCs w:val="26"/>
        </w:rPr>
        <w:t xml:space="preserve">Поддержка благотворительной деятельности и добровольчества оказывается в рамках реализации муниципальной программы «Развитие гражданского общества в городе Пыть-Яхе», основным мероприятием которой является финансовая поддержка социально ориентированных некоммерческих организаций. </w:t>
      </w:r>
    </w:p>
    <w:p w:rsidR="004D5F6F" w:rsidRPr="005B6887" w:rsidRDefault="004D5F6F" w:rsidP="004A75F9">
      <w:pPr>
        <w:tabs>
          <w:tab w:val="left" w:pos="993"/>
        </w:tabs>
        <w:ind w:firstLine="709"/>
        <w:jc w:val="both"/>
        <w:rPr>
          <w:sz w:val="26"/>
          <w:szCs w:val="26"/>
        </w:rPr>
      </w:pPr>
      <w:r w:rsidRPr="005B6887">
        <w:rPr>
          <w:sz w:val="26"/>
          <w:szCs w:val="26"/>
        </w:rPr>
        <w:t xml:space="preserve">На финансовую поддержку проектов социально ориентированных некоммерческих организаций, не являющихся государственными (муниципальными) учреждениями, осуществляющих деятельность на территории города, предусмотрено </w:t>
      </w:r>
      <w:r w:rsidR="003D4491" w:rsidRPr="005B6887">
        <w:rPr>
          <w:sz w:val="26"/>
          <w:szCs w:val="26"/>
        </w:rPr>
        <w:t>3,0</w:t>
      </w:r>
      <w:r w:rsidRPr="005B6887">
        <w:rPr>
          <w:sz w:val="26"/>
          <w:szCs w:val="26"/>
        </w:rPr>
        <w:t xml:space="preserve"> млн. рублей.</w:t>
      </w:r>
    </w:p>
    <w:p w:rsidR="003D4491" w:rsidRDefault="004D5F6F" w:rsidP="009D0540">
      <w:pPr>
        <w:tabs>
          <w:tab w:val="left" w:pos="993"/>
        </w:tabs>
        <w:ind w:firstLine="709"/>
        <w:jc w:val="both"/>
        <w:rPr>
          <w:sz w:val="26"/>
          <w:szCs w:val="26"/>
        </w:rPr>
      </w:pPr>
      <w:r w:rsidRPr="005B6887">
        <w:rPr>
          <w:sz w:val="26"/>
          <w:szCs w:val="26"/>
        </w:rPr>
        <w:t>Победителями конкурса на предоставление гранта главы города Пыть-Яха для социально ориентированных некоммерческих организаций, осуществляющих деятельность на территории города Пыть-Ях</w:t>
      </w:r>
      <w:r w:rsidR="009071AC" w:rsidRPr="005B6887">
        <w:rPr>
          <w:sz w:val="26"/>
          <w:szCs w:val="26"/>
        </w:rPr>
        <w:t>а,</w:t>
      </w:r>
      <w:r w:rsidRPr="005B6887">
        <w:rPr>
          <w:sz w:val="26"/>
          <w:szCs w:val="26"/>
        </w:rPr>
        <w:t xml:space="preserve"> признаны</w:t>
      </w:r>
      <w:r w:rsidR="00F404F4" w:rsidRPr="005B6887">
        <w:rPr>
          <w:sz w:val="26"/>
          <w:szCs w:val="26"/>
        </w:rPr>
        <w:t xml:space="preserve"> </w:t>
      </w:r>
      <w:r w:rsidR="003D4491" w:rsidRPr="005B6887">
        <w:rPr>
          <w:sz w:val="26"/>
          <w:szCs w:val="26"/>
        </w:rPr>
        <w:t>7</w:t>
      </w:r>
      <w:r w:rsidR="00F404F4" w:rsidRPr="005B6887">
        <w:rPr>
          <w:sz w:val="26"/>
          <w:szCs w:val="26"/>
        </w:rPr>
        <w:t xml:space="preserve"> СОНКО</w:t>
      </w:r>
      <w:r w:rsidR="001B0B0A">
        <w:rPr>
          <w:sz w:val="26"/>
          <w:szCs w:val="26"/>
        </w:rPr>
        <w:t>:</w:t>
      </w:r>
    </w:p>
    <w:p w:rsidR="001B0B0A" w:rsidRPr="001B0B0A" w:rsidRDefault="001B0B0A" w:rsidP="001B0B0A">
      <w:pPr>
        <w:tabs>
          <w:tab w:val="left" w:pos="993"/>
        </w:tabs>
        <w:ind w:firstLine="709"/>
        <w:jc w:val="both"/>
        <w:rPr>
          <w:sz w:val="26"/>
          <w:szCs w:val="26"/>
        </w:rPr>
      </w:pPr>
      <w:r>
        <w:rPr>
          <w:sz w:val="26"/>
          <w:szCs w:val="26"/>
        </w:rPr>
        <w:t xml:space="preserve">- </w:t>
      </w:r>
      <w:proofErr w:type="spellStart"/>
      <w:r w:rsidRPr="001B0B0A">
        <w:rPr>
          <w:sz w:val="26"/>
          <w:szCs w:val="26"/>
        </w:rPr>
        <w:t>Пыть-Яхская</w:t>
      </w:r>
      <w:proofErr w:type="spellEnd"/>
      <w:r w:rsidRPr="001B0B0A">
        <w:rPr>
          <w:sz w:val="26"/>
          <w:szCs w:val="26"/>
        </w:rPr>
        <w:t xml:space="preserve"> городская общественная организация ветеранов (пенсионеров) войны, труда, Вооруженных с</w:t>
      </w:r>
      <w:r w:rsidR="001D110C">
        <w:rPr>
          <w:sz w:val="26"/>
          <w:szCs w:val="26"/>
        </w:rPr>
        <w:t>ил и правоохранительных органов;</w:t>
      </w:r>
    </w:p>
    <w:p w:rsidR="001D110C" w:rsidRDefault="001B0B0A" w:rsidP="001B0B0A">
      <w:pPr>
        <w:tabs>
          <w:tab w:val="left" w:pos="993"/>
        </w:tabs>
        <w:ind w:firstLine="709"/>
        <w:jc w:val="both"/>
        <w:rPr>
          <w:sz w:val="26"/>
          <w:szCs w:val="26"/>
        </w:rPr>
      </w:pPr>
      <w:r w:rsidRPr="001B0B0A">
        <w:rPr>
          <w:sz w:val="26"/>
          <w:szCs w:val="26"/>
        </w:rPr>
        <w:t xml:space="preserve">- </w:t>
      </w:r>
      <w:proofErr w:type="spellStart"/>
      <w:r w:rsidRPr="001B0B0A">
        <w:rPr>
          <w:sz w:val="26"/>
          <w:szCs w:val="26"/>
        </w:rPr>
        <w:t>Пыть-Яхская</w:t>
      </w:r>
      <w:proofErr w:type="spellEnd"/>
      <w:r w:rsidRPr="001B0B0A">
        <w:rPr>
          <w:sz w:val="26"/>
          <w:szCs w:val="26"/>
        </w:rPr>
        <w:t xml:space="preserve"> городская организация Общероссийской общественной организации «Вс</w:t>
      </w:r>
      <w:r w:rsidR="001D110C">
        <w:rPr>
          <w:sz w:val="26"/>
          <w:szCs w:val="26"/>
        </w:rPr>
        <w:t>ероссийское общество инвалидов»;</w:t>
      </w:r>
    </w:p>
    <w:p w:rsidR="001B0B0A" w:rsidRPr="001B0B0A" w:rsidRDefault="001B0B0A" w:rsidP="001B0B0A">
      <w:pPr>
        <w:tabs>
          <w:tab w:val="left" w:pos="993"/>
        </w:tabs>
        <w:ind w:firstLine="709"/>
        <w:jc w:val="both"/>
        <w:rPr>
          <w:sz w:val="26"/>
          <w:szCs w:val="26"/>
        </w:rPr>
      </w:pPr>
      <w:r w:rsidRPr="001B0B0A">
        <w:rPr>
          <w:sz w:val="26"/>
          <w:szCs w:val="26"/>
        </w:rPr>
        <w:t xml:space="preserve">- Местная общественная организация ветеранов локальных конфликтов </w:t>
      </w:r>
      <w:r>
        <w:rPr>
          <w:sz w:val="26"/>
          <w:szCs w:val="26"/>
        </w:rPr>
        <w:br/>
      </w:r>
      <w:r w:rsidRPr="001B0B0A">
        <w:rPr>
          <w:sz w:val="26"/>
          <w:szCs w:val="26"/>
        </w:rPr>
        <w:t>и вооруженных си</w:t>
      </w:r>
      <w:r w:rsidR="001D110C">
        <w:rPr>
          <w:sz w:val="26"/>
          <w:szCs w:val="26"/>
        </w:rPr>
        <w:t>л города Пыть-Яха «Побратимы»;</w:t>
      </w:r>
    </w:p>
    <w:p w:rsidR="001D110C" w:rsidRDefault="001B0B0A" w:rsidP="001B0B0A">
      <w:pPr>
        <w:tabs>
          <w:tab w:val="left" w:pos="993"/>
        </w:tabs>
        <w:ind w:firstLine="709"/>
        <w:jc w:val="both"/>
        <w:rPr>
          <w:sz w:val="26"/>
          <w:szCs w:val="26"/>
        </w:rPr>
      </w:pPr>
      <w:r w:rsidRPr="001B0B0A">
        <w:rPr>
          <w:sz w:val="26"/>
          <w:szCs w:val="26"/>
        </w:rPr>
        <w:t>-Некоммерческая организация благотв</w:t>
      </w:r>
      <w:r w:rsidR="001D110C">
        <w:rPr>
          <w:sz w:val="26"/>
          <w:szCs w:val="26"/>
        </w:rPr>
        <w:t>орительный фонд «</w:t>
      </w:r>
      <w:proofErr w:type="spellStart"/>
      <w:r w:rsidR="001D110C">
        <w:rPr>
          <w:sz w:val="26"/>
          <w:szCs w:val="26"/>
        </w:rPr>
        <w:t>Ушастик</w:t>
      </w:r>
      <w:proofErr w:type="spellEnd"/>
      <w:r w:rsidR="001D110C">
        <w:rPr>
          <w:sz w:val="26"/>
          <w:szCs w:val="26"/>
        </w:rPr>
        <w:t>, живи»;</w:t>
      </w:r>
    </w:p>
    <w:p w:rsidR="001B0B0A" w:rsidRPr="001B0B0A" w:rsidRDefault="001B0B0A" w:rsidP="001B0B0A">
      <w:pPr>
        <w:tabs>
          <w:tab w:val="left" w:pos="993"/>
        </w:tabs>
        <w:ind w:firstLine="709"/>
        <w:jc w:val="both"/>
        <w:rPr>
          <w:sz w:val="26"/>
          <w:szCs w:val="26"/>
        </w:rPr>
      </w:pPr>
      <w:r w:rsidRPr="001B0B0A">
        <w:rPr>
          <w:sz w:val="26"/>
          <w:szCs w:val="26"/>
        </w:rPr>
        <w:t>- Автономная некоммерческая организация «Клуб спортивных единоборств «Л</w:t>
      </w:r>
      <w:r w:rsidR="001D110C">
        <w:rPr>
          <w:sz w:val="26"/>
          <w:szCs w:val="26"/>
        </w:rPr>
        <w:t>ИГА»;</w:t>
      </w:r>
    </w:p>
    <w:p w:rsidR="001B0B0A" w:rsidRPr="001B0B0A" w:rsidRDefault="001B0B0A" w:rsidP="001B0B0A">
      <w:pPr>
        <w:tabs>
          <w:tab w:val="left" w:pos="993"/>
        </w:tabs>
        <w:ind w:firstLine="709"/>
        <w:jc w:val="both"/>
        <w:rPr>
          <w:sz w:val="26"/>
          <w:szCs w:val="26"/>
        </w:rPr>
      </w:pPr>
      <w:r w:rsidRPr="001B0B0A">
        <w:rPr>
          <w:sz w:val="26"/>
          <w:szCs w:val="26"/>
        </w:rPr>
        <w:t>- Автономная некоммерческая организация спорти</w:t>
      </w:r>
      <w:r w:rsidR="001D110C">
        <w:rPr>
          <w:sz w:val="26"/>
          <w:szCs w:val="26"/>
        </w:rPr>
        <w:t>вно-технический клуб «Сибирь»;</w:t>
      </w:r>
    </w:p>
    <w:p w:rsidR="001B0B0A" w:rsidRPr="005B6887" w:rsidRDefault="001B0B0A" w:rsidP="001B0B0A">
      <w:pPr>
        <w:tabs>
          <w:tab w:val="left" w:pos="993"/>
        </w:tabs>
        <w:ind w:firstLine="709"/>
        <w:jc w:val="both"/>
        <w:rPr>
          <w:sz w:val="26"/>
          <w:szCs w:val="26"/>
        </w:rPr>
      </w:pPr>
      <w:r w:rsidRPr="001B0B0A">
        <w:rPr>
          <w:sz w:val="26"/>
          <w:szCs w:val="26"/>
        </w:rPr>
        <w:t>- Автономная некоммерческая органи</w:t>
      </w:r>
      <w:r w:rsidR="001D110C">
        <w:rPr>
          <w:sz w:val="26"/>
          <w:szCs w:val="26"/>
        </w:rPr>
        <w:t>зация «Спортивная школа «ОЛИМП»;</w:t>
      </w:r>
    </w:p>
    <w:p w:rsidR="007B1BED" w:rsidRPr="005B6887" w:rsidRDefault="007B1BED" w:rsidP="00807B63">
      <w:pPr>
        <w:tabs>
          <w:tab w:val="left" w:pos="993"/>
        </w:tabs>
        <w:ind w:firstLine="709"/>
        <w:jc w:val="both"/>
        <w:rPr>
          <w:sz w:val="26"/>
          <w:szCs w:val="26"/>
        </w:rPr>
      </w:pPr>
      <w:r w:rsidRPr="005B6887">
        <w:rPr>
          <w:sz w:val="26"/>
          <w:szCs w:val="26"/>
        </w:rPr>
        <w:t xml:space="preserve">По состоянию на </w:t>
      </w:r>
      <w:r w:rsidR="00EB6B2F" w:rsidRPr="005B6887">
        <w:rPr>
          <w:sz w:val="26"/>
          <w:szCs w:val="26"/>
        </w:rPr>
        <w:t>01.01.2026</w:t>
      </w:r>
      <w:r w:rsidRPr="005B6887">
        <w:rPr>
          <w:sz w:val="26"/>
          <w:szCs w:val="26"/>
        </w:rPr>
        <w:t xml:space="preserve"> представителям СОНКО предоставлено в безвозмездное пользование и аренду 1</w:t>
      </w:r>
      <w:r w:rsidR="00F76FEE" w:rsidRPr="005B6887">
        <w:rPr>
          <w:sz w:val="26"/>
          <w:szCs w:val="26"/>
        </w:rPr>
        <w:t>0</w:t>
      </w:r>
      <w:r w:rsidR="009071AC" w:rsidRPr="005B6887">
        <w:rPr>
          <w:sz w:val="26"/>
          <w:szCs w:val="26"/>
        </w:rPr>
        <w:t xml:space="preserve"> объектов недвижимости</w:t>
      </w:r>
      <w:r w:rsidRPr="005B6887">
        <w:rPr>
          <w:sz w:val="26"/>
          <w:szCs w:val="26"/>
        </w:rPr>
        <w:t xml:space="preserve"> общей площадью </w:t>
      </w:r>
      <w:r w:rsidR="00F76FEE" w:rsidRPr="005B6887">
        <w:rPr>
          <w:sz w:val="26"/>
          <w:szCs w:val="26"/>
        </w:rPr>
        <w:t>4 294,1</w:t>
      </w:r>
      <w:r w:rsidRPr="005B6887">
        <w:rPr>
          <w:sz w:val="26"/>
          <w:szCs w:val="26"/>
        </w:rPr>
        <w:t xml:space="preserve"> кв. м.</w:t>
      </w:r>
    </w:p>
    <w:p w:rsidR="007B1BED" w:rsidRPr="005B6887" w:rsidRDefault="007B1BED" w:rsidP="00807B63">
      <w:pPr>
        <w:tabs>
          <w:tab w:val="left" w:pos="993"/>
        </w:tabs>
        <w:ind w:firstLine="709"/>
        <w:jc w:val="both"/>
      </w:pPr>
      <w:r w:rsidRPr="005B6887">
        <w:rPr>
          <w:sz w:val="26"/>
          <w:szCs w:val="26"/>
        </w:rPr>
        <w:t xml:space="preserve">На базе муниципальных учреждений за отчетный период в пользование </w:t>
      </w:r>
      <w:r w:rsidR="00927915" w:rsidRPr="005B6887">
        <w:rPr>
          <w:sz w:val="26"/>
          <w:szCs w:val="26"/>
        </w:rPr>
        <w:t>20</w:t>
      </w:r>
      <w:r w:rsidR="007D6B0C" w:rsidRPr="005B6887">
        <w:rPr>
          <w:sz w:val="26"/>
          <w:szCs w:val="26"/>
        </w:rPr>
        <w:t xml:space="preserve"> </w:t>
      </w:r>
      <w:r w:rsidRPr="005B6887">
        <w:rPr>
          <w:sz w:val="26"/>
          <w:szCs w:val="26"/>
        </w:rPr>
        <w:t xml:space="preserve">СОНКО предоставлено </w:t>
      </w:r>
      <w:r w:rsidR="00927915" w:rsidRPr="005B6887">
        <w:rPr>
          <w:sz w:val="26"/>
          <w:szCs w:val="26"/>
        </w:rPr>
        <w:t>10 218,7</w:t>
      </w:r>
      <w:r w:rsidR="007D6B0C" w:rsidRPr="005B6887">
        <w:rPr>
          <w:sz w:val="26"/>
          <w:szCs w:val="26"/>
        </w:rPr>
        <w:t xml:space="preserve"> </w:t>
      </w:r>
      <w:proofErr w:type="spellStart"/>
      <w:r w:rsidR="007D6B0C" w:rsidRPr="005B6887">
        <w:rPr>
          <w:sz w:val="26"/>
          <w:szCs w:val="26"/>
        </w:rPr>
        <w:t>кв.м</w:t>
      </w:r>
      <w:proofErr w:type="spellEnd"/>
      <w:r w:rsidR="007D6B0C" w:rsidRPr="005B6887">
        <w:rPr>
          <w:sz w:val="26"/>
          <w:szCs w:val="26"/>
        </w:rPr>
        <w:t>.</w:t>
      </w:r>
    </w:p>
    <w:p w:rsidR="007B1BED" w:rsidRPr="005B6887" w:rsidRDefault="007B1BED" w:rsidP="00807B63">
      <w:pPr>
        <w:tabs>
          <w:tab w:val="left" w:pos="993"/>
        </w:tabs>
        <w:ind w:firstLine="709"/>
        <w:jc w:val="both"/>
        <w:rPr>
          <w:sz w:val="26"/>
          <w:szCs w:val="26"/>
        </w:rPr>
      </w:pPr>
      <w:r w:rsidRPr="005B6887">
        <w:rPr>
          <w:sz w:val="26"/>
          <w:szCs w:val="26"/>
        </w:rPr>
        <w:t>В постоянном режиме оказывается информационная, методическая и консультационная поддержка негосударственным организациям, в том числе социально ориентированным некоммерческим организациям, оказывающим населению услуги в социальной сфере, а также гражданским активистам, добровольцам.</w:t>
      </w:r>
    </w:p>
    <w:p w:rsidR="007B1BED" w:rsidRPr="005B6887" w:rsidRDefault="007B1BED" w:rsidP="00807B63">
      <w:pPr>
        <w:tabs>
          <w:tab w:val="left" w:pos="993"/>
        </w:tabs>
        <w:ind w:firstLine="709"/>
        <w:jc w:val="both"/>
        <w:rPr>
          <w:sz w:val="26"/>
          <w:szCs w:val="26"/>
        </w:rPr>
      </w:pPr>
      <w:r w:rsidRPr="005B6887">
        <w:rPr>
          <w:sz w:val="26"/>
          <w:szCs w:val="26"/>
        </w:rPr>
        <w:t xml:space="preserve">Открыт центр общественного развития «Добро. Центр» по социальной франшизе на базе </w:t>
      </w:r>
      <w:proofErr w:type="spellStart"/>
      <w:r w:rsidRPr="005B6887">
        <w:rPr>
          <w:sz w:val="26"/>
          <w:szCs w:val="26"/>
        </w:rPr>
        <w:t>Пыть-Яхск</w:t>
      </w:r>
      <w:r w:rsidR="00CA46CE" w:rsidRPr="005B6887">
        <w:rPr>
          <w:sz w:val="26"/>
          <w:szCs w:val="26"/>
        </w:rPr>
        <w:t>ой</w:t>
      </w:r>
      <w:proofErr w:type="spellEnd"/>
      <w:r w:rsidRPr="005B6887">
        <w:rPr>
          <w:sz w:val="26"/>
          <w:szCs w:val="26"/>
        </w:rPr>
        <w:t xml:space="preserve"> местн</w:t>
      </w:r>
      <w:r w:rsidR="00CA46CE" w:rsidRPr="005B6887">
        <w:rPr>
          <w:sz w:val="26"/>
          <w:szCs w:val="26"/>
        </w:rPr>
        <w:t>ой</w:t>
      </w:r>
      <w:r w:rsidRPr="005B6887">
        <w:rPr>
          <w:sz w:val="26"/>
          <w:szCs w:val="26"/>
        </w:rPr>
        <w:t xml:space="preserve"> молодежн</w:t>
      </w:r>
      <w:r w:rsidR="00CA46CE" w:rsidRPr="005B6887">
        <w:rPr>
          <w:sz w:val="26"/>
          <w:szCs w:val="26"/>
        </w:rPr>
        <w:t>ой</w:t>
      </w:r>
      <w:r w:rsidRPr="005B6887">
        <w:rPr>
          <w:sz w:val="26"/>
          <w:szCs w:val="26"/>
        </w:rPr>
        <w:t xml:space="preserve"> общественн</w:t>
      </w:r>
      <w:r w:rsidR="00CA46CE" w:rsidRPr="005B6887">
        <w:rPr>
          <w:sz w:val="26"/>
          <w:szCs w:val="26"/>
        </w:rPr>
        <w:t>ой</w:t>
      </w:r>
      <w:r w:rsidRPr="005B6887">
        <w:rPr>
          <w:sz w:val="26"/>
          <w:szCs w:val="26"/>
        </w:rPr>
        <w:t xml:space="preserve"> организаци</w:t>
      </w:r>
      <w:r w:rsidR="00CA46CE" w:rsidRPr="005B6887">
        <w:rPr>
          <w:sz w:val="26"/>
          <w:szCs w:val="26"/>
        </w:rPr>
        <w:t>и</w:t>
      </w:r>
      <w:r w:rsidRPr="005B6887">
        <w:rPr>
          <w:sz w:val="26"/>
          <w:szCs w:val="26"/>
        </w:rPr>
        <w:t xml:space="preserve"> «Активист».</w:t>
      </w:r>
    </w:p>
    <w:p w:rsidR="00452ACB" w:rsidRPr="005B6887" w:rsidRDefault="00452ACB" w:rsidP="00E60BFA">
      <w:pPr>
        <w:pStyle w:val="1"/>
        <w:rPr>
          <w:rFonts w:ascii="Times New Roman" w:hAnsi="Times New Roman" w:cs="Times New Roman"/>
          <w:sz w:val="26"/>
          <w:szCs w:val="26"/>
        </w:rPr>
      </w:pPr>
      <w:bookmarkStart w:id="98" w:name="_Toc213615410"/>
      <w:r w:rsidRPr="005B6887">
        <w:rPr>
          <w:rFonts w:ascii="Times New Roman" w:hAnsi="Times New Roman" w:cs="Times New Roman"/>
          <w:sz w:val="26"/>
          <w:szCs w:val="26"/>
        </w:rPr>
        <w:t>Управление и структура муниципальной собственности</w:t>
      </w:r>
      <w:r w:rsidR="0057280E" w:rsidRPr="005B6887">
        <w:rPr>
          <w:rFonts w:ascii="Times New Roman" w:hAnsi="Times New Roman" w:cs="Times New Roman"/>
          <w:sz w:val="26"/>
          <w:szCs w:val="26"/>
        </w:rPr>
        <w:t>.</w:t>
      </w:r>
      <w:bookmarkEnd w:id="98"/>
    </w:p>
    <w:p w:rsidR="00F74512" w:rsidRPr="005B6887" w:rsidRDefault="00BA473A" w:rsidP="005A610C">
      <w:pPr>
        <w:ind w:firstLine="708"/>
        <w:jc w:val="both"/>
        <w:rPr>
          <w:sz w:val="26"/>
          <w:szCs w:val="26"/>
        </w:rPr>
      </w:pPr>
      <w:r w:rsidRPr="005B6887">
        <w:rPr>
          <w:sz w:val="26"/>
          <w:szCs w:val="26"/>
        </w:rPr>
        <w:t>По состоянию на</w:t>
      </w:r>
      <w:r w:rsidR="003926ED" w:rsidRPr="005B6887">
        <w:rPr>
          <w:sz w:val="26"/>
          <w:szCs w:val="26"/>
        </w:rPr>
        <w:t xml:space="preserve"> </w:t>
      </w:r>
      <w:r w:rsidR="00EB6B2F" w:rsidRPr="005B6887">
        <w:rPr>
          <w:sz w:val="26"/>
          <w:szCs w:val="26"/>
        </w:rPr>
        <w:t>01.01.2026</w:t>
      </w:r>
      <w:r w:rsidR="00DB2DD9" w:rsidRPr="005B6887">
        <w:rPr>
          <w:sz w:val="26"/>
          <w:szCs w:val="26"/>
        </w:rPr>
        <w:t xml:space="preserve">г. балансовая (первоначальная) стоимость имущества, числящегося в реестре муниципального имущества, составила </w:t>
      </w:r>
      <w:r w:rsidR="00A04AD9" w:rsidRPr="005B6887">
        <w:rPr>
          <w:sz w:val="26"/>
          <w:szCs w:val="26"/>
        </w:rPr>
        <w:t>1</w:t>
      </w:r>
      <w:r w:rsidR="002A14F7" w:rsidRPr="005B6887">
        <w:rPr>
          <w:sz w:val="26"/>
          <w:szCs w:val="26"/>
        </w:rPr>
        <w:t>6</w:t>
      </w:r>
      <w:r w:rsidR="0075120E" w:rsidRPr="005B6887">
        <w:rPr>
          <w:sz w:val="26"/>
          <w:szCs w:val="26"/>
        </w:rPr>
        <w:t> 495, 9</w:t>
      </w:r>
      <w:r w:rsidR="002A14F7" w:rsidRPr="005B6887">
        <w:rPr>
          <w:sz w:val="26"/>
          <w:szCs w:val="26"/>
        </w:rPr>
        <w:t xml:space="preserve"> </w:t>
      </w:r>
      <w:r w:rsidR="00DB2DD9" w:rsidRPr="005B6887">
        <w:rPr>
          <w:sz w:val="26"/>
          <w:szCs w:val="26"/>
        </w:rPr>
        <w:t>млн. руб.,</w:t>
      </w:r>
      <w:r w:rsidR="00DE190B" w:rsidRPr="005B6887">
        <w:rPr>
          <w:sz w:val="26"/>
          <w:szCs w:val="26"/>
        </w:rPr>
        <w:t xml:space="preserve"> </w:t>
      </w:r>
      <w:r w:rsidR="00DB2DD9" w:rsidRPr="005B6887">
        <w:rPr>
          <w:sz w:val="26"/>
          <w:szCs w:val="26"/>
        </w:rPr>
        <w:t>сто</w:t>
      </w:r>
      <w:r w:rsidR="00770296" w:rsidRPr="005B6887">
        <w:rPr>
          <w:sz w:val="26"/>
          <w:szCs w:val="26"/>
        </w:rPr>
        <w:t xml:space="preserve">имость имущества казны – </w:t>
      </w:r>
      <w:r w:rsidR="00BC0AA2" w:rsidRPr="005B6887">
        <w:rPr>
          <w:sz w:val="26"/>
          <w:szCs w:val="26"/>
        </w:rPr>
        <w:t>5</w:t>
      </w:r>
      <w:r w:rsidR="00F76FEE" w:rsidRPr="005B6887">
        <w:rPr>
          <w:sz w:val="26"/>
          <w:szCs w:val="26"/>
        </w:rPr>
        <w:t> 940,2</w:t>
      </w:r>
      <w:r w:rsidR="000B5909" w:rsidRPr="005B6887">
        <w:rPr>
          <w:sz w:val="26"/>
          <w:szCs w:val="26"/>
        </w:rPr>
        <w:t xml:space="preserve"> </w:t>
      </w:r>
      <w:r w:rsidR="00DB2DD9" w:rsidRPr="005B6887">
        <w:rPr>
          <w:sz w:val="26"/>
          <w:szCs w:val="26"/>
        </w:rPr>
        <w:t>млн. руб.</w:t>
      </w:r>
    </w:p>
    <w:p w:rsidR="000727CD" w:rsidRPr="005B6887" w:rsidRDefault="000727CD" w:rsidP="000727CD">
      <w:pPr>
        <w:ind w:firstLine="709"/>
        <w:jc w:val="both"/>
        <w:rPr>
          <w:sz w:val="26"/>
          <w:szCs w:val="26"/>
        </w:rPr>
      </w:pPr>
      <w:r w:rsidRPr="005B6887">
        <w:rPr>
          <w:sz w:val="26"/>
          <w:szCs w:val="26"/>
        </w:rPr>
        <w:t xml:space="preserve">За отчетный период принято в муниципальную собственность </w:t>
      </w:r>
      <w:r w:rsidR="0075120E" w:rsidRPr="005B6887">
        <w:rPr>
          <w:sz w:val="26"/>
          <w:szCs w:val="26"/>
        </w:rPr>
        <w:t>65</w:t>
      </w:r>
      <w:r w:rsidRPr="005B6887">
        <w:rPr>
          <w:sz w:val="26"/>
          <w:szCs w:val="26"/>
        </w:rPr>
        <w:t xml:space="preserve"> объектов недвижимо</w:t>
      </w:r>
      <w:r w:rsidR="00CA46CE" w:rsidRPr="005B6887">
        <w:rPr>
          <w:sz w:val="26"/>
          <w:szCs w:val="26"/>
        </w:rPr>
        <w:t xml:space="preserve">сти на сумму </w:t>
      </w:r>
      <w:r w:rsidR="0075120E" w:rsidRPr="005B6887">
        <w:rPr>
          <w:sz w:val="26"/>
          <w:szCs w:val="26"/>
        </w:rPr>
        <w:t>623 876,3</w:t>
      </w:r>
      <w:r w:rsidR="00CA46CE" w:rsidRPr="005B6887">
        <w:rPr>
          <w:sz w:val="26"/>
          <w:szCs w:val="26"/>
        </w:rPr>
        <w:t xml:space="preserve"> тыс. руб.</w:t>
      </w:r>
      <w:r w:rsidRPr="005B6887">
        <w:rPr>
          <w:sz w:val="26"/>
          <w:szCs w:val="26"/>
        </w:rPr>
        <w:t xml:space="preserve"> и особо ценного имущества </w:t>
      </w:r>
      <w:r w:rsidR="0075120E" w:rsidRPr="005B6887">
        <w:rPr>
          <w:sz w:val="26"/>
          <w:szCs w:val="26"/>
        </w:rPr>
        <w:t>315</w:t>
      </w:r>
      <w:r w:rsidRPr="005B6887">
        <w:rPr>
          <w:sz w:val="26"/>
          <w:szCs w:val="26"/>
        </w:rPr>
        <w:t xml:space="preserve"> ед. объектов на сумму </w:t>
      </w:r>
      <w:r w:rsidR="0075120E" w:rsidRPr="005B6887">
        <w:rPr>
          <w:color w:val="000000"/>
          <w:sz w:val="26"/>
          <w:szCs w:val="26"/>
        </w:rPr>
        <w:t>59 251,8</w:t>
      </w:r>
      <w:r w:rsidRPr="005B6887">
        <w:rPr>
          <w:sz w:val="26"/>
          <w:szCs w:val="26"/>
        </w:rPr>
        <w:t xml:space="preserve"> тыс. руб., в том числе:</w:t>
      </w:r>
    </w:p>
    <w:p w:rsidR="000727CD" w:rsidRPr="005B6887" w:rsidRDefault="0075120E" w:rsidP="000727CD">
      <w:pPr>
        <w:ind w:firstLine="709"/>
        <w:jc w:val="both"/>
        <w:rPr>
          <w:sz w:val="26"/>
          <w:szCs w:val="26"/>
        </w:rPr>
      </w:pPr>
      <w:r w:rsidRPr="005B6887">
        <w:rPr>
          <w:sz w:val="26"/>
          <w:szCs w:val="26"/>
        </w:rPr>
        <w:t>- 37</w:t>
      </w:r>
      <w:r w:rsidR="000727CD" w:rsidRPr="005B6887">
        <w:rPr>
          <w:sz w:val="26"/>
          <w:szCs w:val="26"/>
        </w:rPr>
        <w:t xml:space="preserve"> объектов жилищного фонда;</w:t>
      </w:r>
    </w:p>
    <w:p w:rsidR="000727CD" w:rsidRPr="005B6887" w:rsidRDefault="0075120E" w:rsidP="000727CD">
      <w:pPr>
        <w:ind w:firstLine="709"/>
        <w:jc w:val="both"/>
        <w:rPr>
          <w:sz w:val="26"/>
          <w:szCs w:val="26"/>
        </w:rPr>
      </w:pPr>
      <w:r w:rsidRPr="005B6887">
        <w:rPr>
          <w:sz w:val="26"/>
          <w:szCs w:val="26"/>
        </w:rPr>
        <w:t>- 6</w:t>
      </w:r>
      <w:r w:rsidR="000727CD" w:rsidRPr="005B6887">
        <w:rPr>
          <w:sz w:val="26"/>
          <w:szCs w:val="26"/>
        </w:rPr>
        <w:t xml:space="preserve"> нежил</w:t>
      </w:r>
      <w:r w:rsidRPr="005B6887">
        <w:rPr>
          <w:sz w:val="26"/>
          <w:szCs w:val="26"/>
        </w:rPr>
        <w:t>ых</w:t>
      </w:r>
      <w:r w:rsidR="000727CD" w:rsidRPr="005B6887">
        <w:rPr>
          <w:sz w:val="26"/>
          <w:szCs w:val="26"/>
        </w:rPr>
        <w:t xml:space="preserve"> здани</w:t>
      </w:r>
      <w:r w:rsidRPr="005B6887">
        <w:rPr>
          <w:sz w:val="26"/>
          <w:szCs w:val="26"/>
        </w:rPr>
        <w:t>й</w:t>
      </w:r>
      <w:r w:rsidR="000727CD" w:rsidRPr="005B6887">
        <w:rPr>
          <w:sz w:val="26"/>
          <w:szCs w:val="26"/>
        </w:rPr>
        <w:t>;</w:t>
      </w:r>
    </w:p>
    <w:p w:rsidR="000727CD" w:rsidRPr="005B6887" w:rsidRDefault="0075120E" w:rsidP="000727CD">
      <w:pPr>
        <w:ind w:firstLine="709"/>
        <w:jc w:val="both"/>
        <w:rPr>
          <w:sz w:val="26"/>
          <w:szCs w:val="26"/>
        </w:rPr>
      </w:pPr>
      <w:r w:rsidRPr="005B6887">
        <w:rPr>
          <w:sz w:val="26"/>
          <w:szCs w:val="26"/>
        </w:rPr>
        <w:t>- 9</w:t>
      </w:r>
      <w:r w:rsidR="000727CD" w:rsidRPr="005B6887">
        <w:rPr>
          <w:sz w:val="26"/>
          <w:szCs w:val="26"/>
        </w:rPr>
        <w:t xml:space="preserve"> земельны</w:t>
      </w:r>
      <w:r w:rsidRPr="005B6887">
        <w:rPr>
          <w:sz w:val="26"/>
          <w:szCs w:val="26"/>
        </w:rPr>
        <w:t>х</w:t>
      </w:r>
      <w:r w:rsidR="000727CD" w:rsidRPr="005B6887">
        <w:rPr>
          <w:sz w:val="26"/>
          <w:szCs w:val="26"/>
        </w:rPr>
        <w:t xml:space="preserve"> участ</w:t>
      </w:r>
      <w:r w:rsidRPr="005B6887">
        <w:rPr>
          <w:sz w:val="26"/>
          <w:szCs w:val="26"/>
        </w:rPr>
        <w:t>ков</w:t>
      </w:r>
      <w:r w:rsidR="000727CD" w:rsidRPr="005B6887">
        <w:rPr>
          <w:sz w:val="26"/>
          <w:szCs w:val="26"/>
        </w:rPr>
        <w:t>;</w:t>
      </w:r>
    </w:p>
    <w:p w:rsidR="000727CD" w:rsidRPr="005B6887" w:rsidRDefault="000727CD" w:rsidP="000727CD">
      <w:pPr>
        <w:ind w:firstLine="709"/>
        <w:jc w:val="both"/>
        <w:rPr>
          <w:sz w:val="26"/>
          <w:szCs w:val="26"/>
        </w:rPr>
      </w:pPr>
      <w:r w:rsidRPr="005B6887">
        <w:rPr>
          <w:sz w:val="26"/>
          <w:szCs w:val="26"/>
        </w:rPr>
        <w:t>- 1</w:t>
      </w:r>
      <w:r w:rsidR="0075120E" w:rsidRPr="005B6887">
        <w:rPr>
          <w:sz w:val="26"/>
          <w:szCs w:val="26"/>
        </w:rPr>
        <w:t>3</w:t>
      </w:r>
      <w:r w:rsidRPr="005B6887">
        <w:rPr>
          <w:sz w:val="26"/>
          <w:szCs w:val="26"/>
        </w:rPr>
        <w:t xml:space="preserve"> сооружени</w:t>
      </w:r>
      <w:r w:rsidR="0075120E" w:rsidRPr="005B6887">
        <w:rPr>
          <w:sz w:val="26"/>
          <w:szCs w:val="26"/>
        </w:rPr>
        <w:t>й</w:t>
      </w:r>
      <w:r w:rsidRPr="005B6887">
        <w:rPr>
          <w:sz w:val="26"/>
          <w:szCs w:val="26"/>
        </w:rPr>
        <w:t>.</w:t>
      </w:r>
    </w:p>
    <w:p w:rsidR="00F51CA5" w:rsidRPr="005B6887" w:rsidRDefault="00F51CA5" w:rsidP="00F51CA5">
      <w:pPr>
        <w:ind w:firstLine="708"/>
        <w:jc w:val="both"/>
        <w:rPr>
          <w:sz w:val="26"/>
          <w:szCs w:val="26"/>
        </w:rPr>
      </w:pPr>
      <w:r w:rsidRPr="005B6887">
        <w:rPr>
          <w:sz w:val="26"/>
          <w:szCs w:val="26"/>
        </w:rPr>
        <w:t>Муниципальный сектор экономики представлен 1 муниципальным унитарным предприятием, 8 бюджетными учреждениями, 7 казенными и 13 автономными учреждениями.</w:t>
      </w:r>
    </w:p>
    <w:p w:rsidR="00F51CA5" w:rsidRPr="005B6887" w:rsidRDefault="00F51CA5" w:rsidP="00984D73">
      <w:pPr>
        <w:ind w:firstLine="708"/>
        <w:rPr>
          <w:sz w:val="26"/>
          <w:szCs w:val="26"/>
        </w:rPr>
      </w:pPr>
      <w:r w:rsidRPr="005B6887">
        <w:rPr>
          <w:sz w:val="26"/>
          <w:szCs w:val="26"/>
        </w:rPr>
        <w:t xml:space="preserve">Зарегистрировано право собственности на </w:t>
      </w:r>
      <w:r w:rsidR="000727CD" w:rsidRPr="005B6887">
        <w:rPr>
          <w:sz w:val="26"/>
          <w:szCs w:val="26"/>
        </w:rPr>
        <w:t>4</w:t>
      </w:r>
      <w:r w:rsidRPr="005B6887">
        <w:rPr>
          <w:sz w:val="26"/>
          <w:szCs w:val="26"/>
        </w:rPr>
        <w:t xml:space="preserve"> объект</w:t>
      </w:r>
      <w:r w:rsidR="00984D73" w:rsidRPr="005B6887">
        <w:rPr>
          <w:sz w:val="26"/>
          <w:szCs w:val="26"/>
        </w:rPr>
        <w:t>а</w:t>
      </w:r>
      <w:r w:rsidRPr="005B6887">
        <w:rPr>
          <w:sz w:val="26"/>
          <w:szCs w:val="26"/>
        </w:rPr>
        <w:t xml:space="preserve"> недвижимого имущества</w:t>
      </w:r>
      <w:r w:rsidR="00984D73" w:rsidRPr="005B6887">
        <w:rPr>
          <w:sz w:val="26"/>
          <w:szCs w:val="26"/>
        </w:rPr>
        <w:t>.</w:t>
      </w:r>
    </w:p>
    <w:p w:rsidR="00677889" w:rsidRPr="005B6887" w:rsidRDefault="009D0540" w:rsidP="00677889">
      <w:pPr>
        <w:tabs>
          <w:tab w:val="num" w:pos="1277"/>
          <w:tab w:val="num" w:pos="1637"/>
        </w:tabs>
        <w:ind w:firstLine="708"/>
        <w:jc w:val="both"/>
        <w:rPr>
          <w:sz w:val="26"/>
          <w:szCs w:val="26"/>
        </w:rPr>
      </w:pPr>
      <w:r w:rsidRPr="005B6887">
        <w:rPr>
          <w:sz w:val="26"/>
          <w:szCs w:val="26"/>
        </w:rPr>
        <w:t>В рамках исполнения</w:t>
      </w:r>
      <w:r w:rsidR="00677889" w:rsidRPr="005B6887">
        <w:rPr>
          <w:sz w:val="26"/>
          <w:szCs w:val="26"/>
        </w:rPr>
        <w:t xml:space="preserve"> плана по поступлению в бюджет города Пыть-Яха администрируемых доходов от управления и распоряжения </w:t>
      </w:r>
      <w:r w:rsidRPr="005B6887">
        <w:rPr>
          <w:sz w:val="26"/>
          <w:szCs w:val="26"/>
        </w:rPr>
        <w:t>муниципальным имуществом города,</w:t>
      </w:r>
      <w:r w:rsidR="00677889" w:rsidRPr="005B6887">
        <w:rPr>
          <w:sz w:val="26"/>
          <w:szCs w:val="26"/>
        </w:rPr>
        <w:t xml:space="preserve"> размер поступления доходов по состоянию на </w:t>
      </w:r>
      <w:r w:rsidR="00EB6B2F" w:rsidRPr="005B6887">
        <w:rPr>
          <w:sz w:val="26"/>
          <w:szCs w:val="26"/>
        </w:rPr>
        <w:t>01.01.2026</w:t>
      </w:r>
      <w:r w:rsidR="00677889" w:rsidRPr="005B6887">
        <w:rPr>
          <w:sz w:val="26"/>
          <w:szCs w:val="26"/>
        </w:rPr>
        <w:t xml:space="preserve"> составил </w:t>
      </w:r>
      <w:r w:rsidR="0075120E" w:rsidRPr="005B6887">
        <w:rPr>
          <w:sz w:val="26"/>
          <w:szCs w:val="26"/>
        </w:rPr>
        <w:t>114 704,1</w:t>
      </w:r>
      <w:r w:rsidR="00677889" w:rsidRPr="005B6887">
        <w:rPr>
          <w:sz w:val="26"/>
          <w:szCs w:val="26"/>
        </w:rPr>
        <w:t xml:space="preserve"> тыс. рублей</w:t>
      </w:r>
      <w:r w:rsidR="0075120E" w:rsidRPr="005B6887">
        <w:rPr>
          <w:sz w:val="26"/>
          <w:szCs w:val="26"/>
        </w:rPr>
        <w:t xml:space="preserve"> –</w:t>
      </w:r>
      <w:r w:rsidR="00677889" w:rsidRPr="005B6887">
        <w:rPr>
          <w:sz w:val="26"/>
          <w:szCs w:val="26"/>
        </w:rPr>
        <w:t xml:space="preserve"> </w:t>
      </w:r>
      <w:r w:rsidR="0075120E" w:rsidRPr="005B6887">
        <w:rPr>
          <w:sz w:val="26"/>
          <w:szCs w:val="26"/>
        </w:rPr>
        <w:t>106,5</w:t>
      </w:r>
      <w:r w:rsidR="00677889" w:rsidRPr="005B6887">
        <w:rPr>
          <w:sz w:val="26"/>
          <w:szCs w:val="26"/>
        </w:rPr>
        <w:t>% от годового плана, в том числе:</w:t>
      </w:r>
    </w:p>
    <w:p w:rsidR="00E63DB0" w:rsidRPr="005B6887" w:rsidRDefault="00E63DB0" w:rsidP="00B801E5">
      <w:pPr>
        <w:tabs>
          <w:tab w:val="num" w:pos="1277"/>
          <w:tab w:val="num" w:pos="1637"/>
        </w:tabs>
        <w:ind w:firstLine="708"/>
        <w:jc w:val="both"/>
        <w:rPr>
          <w:sz w:val="26"/>
          <w:szCs w:val="26"/>
        </w:rPr>
      </w:pPr>
      <w:r w:rsidRPr="005B6887">
        <w:rPr>
          <w:sz w:val="26"/>
          <w:szCs w:val="26"/>
        </w:rPr>
        <w:t xml:space="preserve">- </w:t>
      </w:r>
      <w:r w:rsidR="00677889" w:rsidRPr="005B6887">
        <w:rPr>
          <w:sz w:val="26"/>
          <w:szCs w:val="26"/>
        </w:rPr>
        <w:t xml:space="preserve">доходы от сдачи в аренду имущества </w:t>
      </w:r>
      <w:r w:rsidRPr="005B6887">
        <w:rPr>
          <w:sz w:val="26"/>
          <w:szCs w:val="26"/>
        </w:rPr>
        <w:t xml:space="preserve">– </w:t>
      </w:r>
      <w:r w:rsidR="00DA785C" w:rsidRPr="005B6887">
        <w:rPr>
          <w:rFonts w:eastAsia="Calibri"/>
          <w:sz w:val="26"/>
          <w:szCs w:val="26"/>
          <w:lang w:eastAsia="en-US"/>
        </w:rPr>
        <w:t>1</w:t>
      </w:r>
      <w:r w:rsidR="00044D0E" w:rsidRPr="005B6887">
        <w:rPr>
          <w:rFonts w:eastAsia="Calibri"/>
          <w:sz w:val="26"/>
          <w:szCs w:val="26"/>
          <w:lang w:eastAsia="en-US"/>
        </w:rPr>
        <w:t>3 847</w:t>
      </w:r>
      <w:r w:rsidR="00DA785C" w:rsidRPr="005B6887">
        <w:rPr>
          <w:rFonts w:eastAsia="Calibri"/>
          <w:sz w:val="26"/>
          <w:szCs w:val="26"/>
          <w:lang w:eastAsia="en-US"/>
        </w:rPr>
        <w:t>,</w:t>
      </w:r>
      <w:r w:rsidR="00044D0E" w:rsidRPr="005B6887">
        <w:rPr>
          <w:rFonts w:eastAsia="Calibri"/>
          <w:sz w:val="26"/>
          <w:szCs w:val="26"/>
          <w:lang w:eastAsia="en-US"/>
        </w:rPr>
        <w:t>3</w:t>
      </w:r>
      <w:r w:rsidR="00DA785C" w:rsidRPr="005B6887">
        <w:rPr>
          <w:rFonts w:eastAsia="Calibri"/>
          <w:sz w:val="26"/>
          <w:szCs w:val="26"/>
          <w:lang w:eastAsia="en-US"/>
        </w:rPr>
        <w:t xml:space="preserve"> </w:t>
      </w:r>
      <w:r w:rsidRPr="005B6887">
        <w:rPr>
          <w:sz w:val="26"/>
          <w:szCs w:val="26"/>
        </w:rPr>
        <w:t>тыс. руб.;</w:t>
      </w:r>
    </w:p>
    <w:p w:rsidR="00E63DB0" w:rsidRPr="005B6887" w:rsidRDefault="00E63DB0" w:rsidP="00E63DB0">
      <w:pPr>
        <w:tabs>
          <w:tab w:val="num" w:pos="1277"/>
          <w:tab w:val="num" w:pos="1637"/>
        </w:tabs>
        <w:ind w:firstLine="708"/>
        <w:jc w:val="both"/>
        <w:rPr>
          <w:sz w:val="26"/>
          <w:szCs w:val="26"/>
        </w:rPr>
      </w:pPr>
      <w:r w:rsidRPr="005B6887">
        <w:rPr>
          <w:sz w:val="26"/>
          <w:szCs w:val="26"/>
        </w:rPr>
        <w:t xml:space="preserve">- </w:t>
      </w:r>
      <w:r w:rsidR="00677889" w:rsidRPr="005B6887">
        <w:rPr>
          <w:sz w:val="26"/>
          <w:szCs w:val="26"/>
        </w:rPr>
        <w:t>прочие поступления (соц</w:t>
      </w:r>
      <w:r w:rsidR="00044D0E" w:rsidRPr="005B6887">
        <w:rPr>
          <w:sz w:val="26"/>
          <w:szCs w:val="26"/>
        </w:rPr>
        <w:t xml:space="preserve">. </w:t>
      </w:r>
      <w:proofErr w:type="spellStart"/>
      <w:r w:rsidR="00677889" w:rsidRPr="005B6887">
        <w:rPr>
          <w:sz w:val="26"/>
          <w:szCs w:val="26"/>
        </w:rPr>
        <w:t>найм</w:t>
      </w:r>
      <w:proofErr w:type="spellEnd"/>
      <w:r w:rsidR="00677889" w:rsidRPr="005B6887">
        <w:rPr>
          <w:sz w:val="26"/>
          <w:szCs w:val="26"/>
        </w:rPr>
        <w:t>) –</w:t>
      </w:r>
      <w:r w:rsidRPr="005B6887">
        <w:rPr>
          <w:sz w:val="26"/>
          <w:szCs w:val="26"/>
        </w:rPr>
        <w:t xml:space="preserve"> </w:t>
      </w:r>
      <w:r w:rsidR="00044D0E" w:rsidRPr="005B6887">
        <w:rPr>
          <w:sz w:val="26"/>
          <w:szCs w:val="26"/>
        </w:rPr>
        <w:t>1 024,4</w:t>
      </w:r>
      <w:r w:rsidR="00AA51B1" w:rsidRPr="005B6887">
        <w:rPr>
          <w:sz w:val="26"/>
          <w:szCs w:val="26"/>
        </w:rPr>
        <w:t xml:space="preserve"> </w:t>
      </w:r>
      <w:r w:rsidRPr="005B6887">
        <w:rPr>
          <w:sz w:val="26"/>
          <w:szCs w:val="26"/>
        </w:rPr>
        <w:t>тыс.</w:t>
      </w:r>
      <w:r w:rsidR="00A60B58" w:rsidRPr="005B6887">
        <w:rPr>
          <w:sz w:val="26"/>
          <w:szCs w:val="26"/>
        </w:rPr>
        <w:t xml:space="preserve"> </w:t>
      </w:r>
      <w:r w:rsidRPr="005B6887">
        <w:rPr>
          <w:sz w:val="26"/>
          <w:szCs w:val="26"/>
        </w:rPr>
        <w:t>руб.;</w:t>
      </w:r>
    </w:p>
    <w:p w:rsidR="00E63DB0" w:rsidRPr="005B6887" w:rsidRDefault="00E63DB0" w:rsidP="00E63DB0">
      <w:pPr>
        <w:tabs>
          <w:tab w:val="num" w:pos="1277"/>
          <w:tab w:val="num" w:pos="1637"/>
        </w:tabs>
        <w:ind w:firstLine="708"/>
        <w:jc w:val="both"/>
        <w:rPr>
          <w:sz w:val="26"/>
          <w:szCs w:val="26"/>
        </w:rPr>
      </w:pPr>
      <w:r w:rsidRPr="005B6887">
        <w:rPr>
          <w:sz w:val="26"/>
          <w:szCs w:val="26"/>
        </w:rPr>
        <w:t xml:space="preserve">- </w:t>
      </w:r>
      <w:r w:rsidR="00677889" w:rsidRPr="005B6887">
        <w:rPr>
          <w:sz w:val="26"/>
          <w:szCs w:val="26"/>
        </w:rPr>
        <w:t xml:space="preserve">доходы от продажи квартир </w:t>
      </w:r>
      <w:r w:rsidRPr="005B6887">
        <w:rPr>
          <w:sz w:val="26"/>
          <w:szCs w:val="26"/>
        </w:rPr>
        <w:t xml:space="preserve">– </w:t>
      </w:r>
      <w:r w:rsidR="00044D0E" w:rsidRPr="005B6887">
        <w:rPr>
          <w:rFonts w:eastAsia="Calibri"/>
          <w:sz w:val="26"/>
          <w:szCs w:val="26"/>
          <w:lang w:eastAsia="en-US"/>
        </w:rPr>
        <w:t>67 796,6</w:t>
      </w:r>
      <w:r w:rsidR="00DA785C" w:rsidRPr="005B6887">
        <w:rPr>
          <w:rFonts w:eastAsia="Calibri"/>
          <w:sz w:val="26"/>
          <w:szCs w:val="26"/>
          <w:lang w:eastAsia="en-US"/>
        </w:rPr>
        <w:t xml:space="preserve"> </w:t>
      </w:r>
      <w:r w:rsidRPr="005B6887">
        <w:rPr>
          <w:sz w:val="26"/>
          <w:szCs w:val="26"/>
        </w:rPr>
        <w:t>тыс. руб.;</w:t>
      </w:r>
    </w:p>
    <w:p w:rsidR="00E63DB0" w:rsidRPr="005B6887" w:rsidRDefault="00E63DB0" w:rsidP="00E63DB0">
      <w:pPr>
        <w:tabs>
          <w:tab w:val="num" w:pos="1277"/>
          <w:tab w:val="num" w:pos="1637"/>
        </w:tabs>
        <w:ind w:firstLine="708"/>
        <w:jc w:val="both"/>
        <w:rPr>
          <w:sz w:val="26"/>
          <w:szCs w:val="26"/>
        </w:rPr>
      </w:pPr>
      <w:r w:rsidRPr="005B6887">
        <w:rPr>
          <w:sz w:val="26"/>
          <w:szCs w:val="26"/>
        </w:rPr>
        <w:t xml:space="preserve">- </w:t>
      </w:r>
      <w:r w:rsidR="00677889" w:rsidRPr="005B6887">
        <w:rPr>
          <w:sz w:val="26"/>
          <w:szCs w:val="26"/>
        </w:rPr>
        <w:t xml:space="preserve">доходы от приватизации </w:t>
      </w:r>
      <w:r w:rsidRPr="005B6887">
        <w:rPr>
          <w:sz w:val="26"/>
          <w:szCs w:val="26"/>
        </w:rPr>
        <w:t xml:space="preserve">– </w:t>
      </w:r>
      <w:r w:rsidR="00044D0E" w:rsidRPr="005B6887">
        <w:rPr>
          <w:rFonts w:eastAsia="Calibri"/>
          <w:sz w:val="26"/>
          <w:szCs w:val="26"/>
          <w:lang w:eastAsia="en-US"/>
        </w:rPr>
        <w:t xml:space="preserve">22 035,8 </w:t>
      </w:r>
      <w:r w:rsidR="00827C9E" w:rsidRPr="005B6887">
        <w:rPr>
          <w:sz w:val="26"/>
          <w:szCs w:val="26"/>
        </w:rPr>
        <w:t>тыс. руб.</w:t>
      </w:r>
    </w:p>
    <w:p w:rsidR="00677889" w:rsidRPr="005B6887" w:rsidRDefault="00677889" w:rsidP="000727CD">
      <w:pPr>
        <w:ind w:firstLine="709"/>
        <w:jc w:val="both"/>
        <w:rPr>
          <w:sz w:val="26"/>
          <w:szCs w:val="26"/>
        </w:rPr>
      </w:pPr>
      <w:r w:rsidRPr="005B6887">
        <w:rPr>
          <w:sz w:val="26"/>
          <w:szCs w:val="26"/>
        </w:rPr>
        <w:t xml:space="preserve">Переданы в собственность граждан </w:t>
      </w:r>
      <w:r w:rsidR="0062408B">
        <w:rPr>
          <w:sz w:val="26"/>
          <w:szCs w:val="26"/>
        </w:rPr>
        <w:t>бесплатно</w:t>
      </w:r>
      <w:r w:rsidRPr="005B6887">
        <w:rPr>
          <w:sz w:val="26"/>
          <w:szCs w:val="26"/>
        </w:rPr>
        <w:t xml:space="preserve"> занимаемые ими жилые помещения муниципального жилищного фонда (приватизация жилищного фонда) в количестве </w:t>
      </w:r>
      <w:r w:rsidR="00F76FEE" w:rsidRPr="005B6887">
        <w:rPr>
          <w:sz w:val="26"/>
          <w:szCs w:val="26"/>
        </w:rPr>
        <w:t>35</w:t>
      </w:r>
      <w:r w:rsidRPr="005B6887">
        <w:rPr>
          <w:sz w:val="26"/>
          <w:szCs w:val="26"/>
        </w:rPr>
        <w:t xml:space="preserve"> единиц общей площадью </w:t>
      </w:r>
      <w:r w:rsidR="00F76FEE" w:rsidRPr="005B6887">
        <w:rPr>
          <w:sz w:val="26"/>
          <w:szCs w:val="26"/>
        </w:rPr>
        <w:t>1 615,7</w:t>
      </w:r>
      <w:r w:rsidRPr="005B6887">
        <w:rPr>
          <w:sz w:val="26"/>
          <w:szCs w:val="26"/>
        </w:rPr>
        <w:t xml:space="preserve"> кв.</w:t>
      </w:r>
      <w:r w:rsidR="00D55FCB" w:rsidRPr="005B6887">
        <w:rPr>
          <w:sz w:val="26"/>
          <w:szCs w:val="26"/>
        </w:rPr>
        <w:t xml:space="preserve"> </w:t>
      </w:r>
      <w:r w:rsidRPr="005B6887">
        <w:rPr>
          <w:sz w:val="26"/>
          <w:szCs w:val="26"/>
        </w:rPr>
        <w:t>м.</w:t>
      </w:r>
    </w:p>
    <w:p w:rsidR="00A76842" w:rsidRPr="005B6887" w:rsidRDefault="00A50610" w:rsidP="00A76842">
      <w:pPr>
        <w:ind w:firstLine="708"/>
        <w:jc w:val="both"/>
        <w:rPr>
          <w:b/>
          <w:bCs/>
          <w:color w:val="FF0000"/>
          <w:kern w:val="32"/>
          <w:sz w:val="32"/>
          <w:szCs w:val="32"/>
        </w:rPr>
      </w:pPr>
      <w:r w:rsidRPr="005B6887">
        <w:rPr>
          <w:sz w:val="26"/>
          <w:szCs w:val="26"/>
        </w:rPr>
        <w:t>С целью уменьшения задолженности по арендной плате проводится досудебная претензионная работа</w:t>
      </w:r>
      <w:r w:rsidR="000727CD" w:rsidRPr="005B6887">
        <w:rPr>
          <w:sz w:val="26"/>
          <w:szCs w:val="26"/>
        </w:rPr>
        <w:t>,</w:t>
      </w:r>
      <w:r w:rsidRPr="005B6887">
        <w:rPr>
          <w:sz w:val="26"/>
          <w:szCs w:val="26"/>
        </w:rPr>
        <w:t xml:space="preserve"> составлены заявления на выдачу судебных приказов по договорам найма жилищного фонда коммерческого использования на сумму </w:t>
      </w:r>
      <w:r w:rsidR="00044D0E" w:rsidRPr="005B6887">
        <w:rPr>
          <w:sz w:val="26"/>
          <w:szCs w:val="26"/>
        </w:rPr>
        <w:t>3 037,9</w:t>
      </w:r>
      <w:r w:rsidRPr="005B6887">
        <w:rPr>
          <w:sz w:val="26"/>
          <w:szCs w:val="26"/>
          <w:shd w:val="clear" w:color="auto" w:fill="FFFFFF"/>
        </w:rPr>
        <w:t xml:space="preserve"> тыс. руб.</w:t>
      </w:r>
      <w:r w:rsidRPr="005B6887">
        <w:rPr>
          <w:sz w:val="26"/>
          <w:szCs w:val="26"/>
        </w:rPr>
        <w:t xml:space="preserve">, </w:t>
      </w:r>
      <w:r w:rsidR="00A76842" w:rsidRPr="005B6887">
        <w:rPr>
          <w:sz w:val="26"/>
          <w:szCs w:val="26"/>
        </w:rPr>
        <w:t xml:space="preserve">в том числе пени </w:t>
      </w:r>
      <w:r w:rsidR="00044D0E" w:rsidRPr="005B6887">
        <w:rPr>
          <w:sz w:val="26"/>
          <w:szCs w:val="26"/>
        </w:rPr>
        <w:t>157,7</w:t>
      </w:r>
      <w:r w:rsidR="00A76842" w:rsidRPr="005B6887">
        <w:rPr>
          <w:sz w:val="26"/>
          <w:szCs w:val="26"/>
        </w:rPr>
        <w:t xml:space="preserve"> тыс. руб., поступило по решениям суда вступившим в силу </w:t>
      </w:r>
      <w:r w:rsidR="00044D0E" w:rsidRPr="005B6887">
        <w:rPr>
          <w:sz w:val="26"/>
          <w:szCs w:val="26"/>
        </w:rPr>
        <w:t>1 188,</w:t>
      </w:r>
      <w:r w:rsidR="001D47F5">
        <w:rPr>
          <w:sz w:val="26"/>
          <w:szCs w:val="26"/>
        </w:rPr>
        <w:t>9</w:t>
      </w:r>
      <w:r w:rsidR="00A76842" w:rsidRPr="005B6887">
        <w:rPr>
          <w:sz w:val="26"/>
          <w:szCs w:val="26"/>
        </w:rPr>
        <w:t xml:space="preserve"> тыс. руб., в том числе пени – </w:t>
      </w:r>
      <w:r w:rsidR="001D47F5">
        <w:rPr>
          <w:sz w:val="26"/>
          <w:szCs w:val="26"/>
        </w:rPr>
        <w:t>49,8</w:t>
      </w:r>
      <w:r w:rsidR="00A76842" w:rsidRPr="005B6887">
        <w:rPr>
          <w:sz w:val="26"/>
          <w:szCs w:val="26"/>
        </w:rPr>
        <w:t xml:space="preserve"> тыс. руб.</w:t>
      </w:r>
    </w:p>
    <w:p w:rsidR="00342029" w:rsidRPr="005B6887" w:rsidRDefault="00342029" w:rsidP="00E60BFA">
      <w:pPr>
        <w:pStyle w:val="1"/>
        <w:rPr>
          <w:rFonts w:ascii="Times New Roman" w:hAnsi="Times New Roman" w:cs="Times New Roman"/>
          <w:sz w:val="26"/>
          <w:szCs w:val="26"/>
        </w:rPr>
      </w:pPr>
      <w:bookmarkStart w:id="99" w:name="_Toc213615411"/>
      <w:r w:rsidRPr="005B6887">
        <w:rPr>
          <w:rFonts w:ascii="Times New Roman" w:hAnsi="Times New Roman" w:cs="Times New Roman"/>
          <w:sz w:val="26"/>
          <w:szCs w:val="26"/>
        </w:rPr>
        <w:t>Земельные отношения</w:t>
      </w:r>
      <w:r w:rsidR="007044BE" w:rsidRPr="005B6887">
        <w:rPr>
          <w:rFonts w:ascii="Times New Roman" w:hAnsi="Times New Roman" w:cs="Times New Roman"/>
          <w:sz w:val="26"/>
          <w:szCs w:val="26"/>
        </w:rPr>
        <w:t>.</w:t>
      </w:r>
      <w:bookmarkEnd w:id="99"/>
    </w:p>
    <w:p w:rsidR="00DE190B" w:rsidRPr="005B6887" w:rsidRDefault="004459F9" w:rsidP="00DE190B">
      <w:pPr>
        <w:ind w:firstLine="709"/>
        <w:jc w:val="both"/>
        <w:rPr>
          <w:sz w:val="26"/>
          <w:szCs w:val="26"/>
        </w:rPr>
      </w:pPr>
      <w:r w:rsidRPr="005B6887">
        <w:rPr>
          <w:rFonts w:eastAsia="Calibri"/>
          <w:sz w:val="26"/>
          <w:szCs w:val="26"/>
          <w:lang w:eastAsia="en-US"/>
        </w:rPr>
        <w:t xml:space="preserve">По состоянию на </w:t>
      </w:r>
      <w:r w:rsidR="00EB6B2F" w:rsidRPr="005B6887">
        <w:rPr>
          <w:rFonts w:eastAsia="Calibri"/>
          <w:sz w:val="26"/>
          <w:szCs w:val="26"/>
          <w:lang w:eastAsia="en-US"/>
        </w:rPr>
        <w:t>01.01.2026</w:t>
      </w:r>
      <w:r w:rsidRPr="005B6887">
        <w:rPr>
          <w:rFonts w:eastAsia="Calibri"/>
          <w:sz w:val="26"/>
          <w:szCs w:val="26"/>
          <w:lang w:eastAsia="en-US"/>
        </w:rPr>
        <w:t xml:space="preserve">г. от аренды земельных участков поступили в </w:t>
      </w:r>
      <w:r w:rsidRPr="005B6887">
        <w:rPr>
          <w:sz w:val="26"/>
          <w:szCs w:val="26"/>
        </w:rPr>
        <w:t xml:space="preserve">бюджет города доходы в сумме </w:t>
      </w:r>
      <w:r w:rsidR="00DE190B" w:rsidRPr="005B6887">
        <w:rPr>
          <w:sz w:val="26"/>
          <w:szCs w:val="26"/>
        </w:rPr>
        <w:t>161 064, 3 тыс. руб., от выкупа земельных участков – 11 945, 7 тыс. руб.</w:t>
      </w:r>
    </w:p>
    <w:p w:rsidR="00A76842" w:rsidRPr="005B6887" w:rsidRDefault="004459F9" w:rsidP="00DE190B">
      <w:pPr>
        <w:ind w:firstLine="709"/>
        <w:jc w:val="both"/>
        <w:rPr>
          <w:sz w:val="26"/>
          <w:szCs w:val="26"/>
        </w:rPr>
      </w:pPr>
      <w:r w:rsidRPr="005B6887">
        <w:rPr>
          <w:sz w:val="26"/>
          <w:szCs w:val="26"/>
        </w:rPr>
        <w:t>По обращению граждан</w:t>
      </w:r>
      <w:r w:rsidR="001D47F5">
        <w:rPr>
          <w:sz w:val="26"/>
          <w:szCs w:val="26"/>
        </w:rPr>
        <w:t>, юридических лиц подготовлено</w:t>
      </w:r>
      <w:r w:rsidRPr="005B6887">
        <w:rPr>
          <w:sz w:val="26"/>
          <w:szCs w:val="26"/>
        </w:rPr>
        <w:t xml:space="preserve"> </w:t>
      </w:r>
      <w:r w:rsidR="00DE190B" w:rsidRPr="005B6887">
        <w:rPr>
          <w:sz w:val="26"/>
          <w:szCs w:val="26"/>
        </w:rPr>
        <w:t>445</w:t>
      </w:r>
      <w:r w:rsidR="00A76842" w:rsidRPr="005B6887">
        <w:rPr>
          <w:sz w:val="26"/>
          <w:szCs w:val="26"/>
        </w:rPr>
        <w:t xml:space="preserve"> распоряжений</w:t>
      </w:r>
      <w:r w:rsidRPr="005B6887">
        <w:rPr>
          <w:sz w:val="26"/>
          <w:szCs w:val="26"/>
        </w:rPr>
        <w:t>, в том числе</w:t>
      </w:r>
      <w:r w:rsidR="00A76842" w:rsidRPr="005B6887">
        <w:rPr>
          <w:sz w:val="26"/>
          <w:szCs w:val="26"/>
        </w:rPr>
        <w:t>:</w:t>
      </w:r>
      <w:r w:rsidRPr="005B6887">
        <w:rPr>
          <w:sz w:val="26"/>
          <w:szCs w:val="26"/>
        </w:rPr>
        <w:t xml:space="preserve"> </w:t>
      </w:r>
      <w:r w:rsidR="00DE190B" w:rsidRPr="005B6887">
        <w:rPr>
          <w:sz w:val="26"/>
          <w:szCs w:val="26"/>
        </w:rPr>
        <w:t>163</w:t>
      </w:r>
      <w:r w:rsidR="00A76842" w:rsidRPr="005B6887">
        <w:rPr>
          <w:sz w:val="26"/>
          <w:szCs w:val="26"/>
        </w:rPr>
        <w:t xml:space="preserve"> -</w:t>
      </w:r>
      <w:r w:rsidRPr="005B6887">
        <w:rPr>
          <w:sz w:val="26"/>
          <w:szCs w:val="26"/>
        </w:rPr>
        <w:t xml:space="preserve"> по предоставлению земельных участков в аренду, собственность, постоянное (бессрочное) пользование, безвозмездное пользование, </w:t>
      </w:r>
      <w:r w:rsidR="00DE190B" w:rsidRPr="005B6887">
        <w:rPr>
          <w:sz w:val="26"/>
          <w:szCs w:val="26"/>
        </w:rPr>
        <w:t>44</w:t>
      </w:r>
      <w:r w:rsidR="00A76842" w:rsidRPr="005B6887">
        <w:rPr>
          <w:sz w:val="26"/>
          <w:szCs w:val="26"/>
        </w:rPr>
        <w:t xml:space="preserve"> - </w:t>
      </w:r>
      <w:r w:rsidRPr="005B6887">
        <w:rPr>
          <w:sz w:val="26"/>
          <w:szCs w:val="26"/>
        </w:rPr>
        <w:t xml:space="preserve">по прекращению прав, </w:t>
      </w:r>
      <w:r w:rsidR="00DE190B" w:rsidRPr="005B6887">
        <w:rPr>
          <w:sz w:val="26"/>
          <w:szCs w:val="26"/>
        </w:rPr>
        <w:t>95</w:t>
      </w:r>
      <w:r w:rsidR="00A76842" w:rsidRPr="005B6887">
        <w:rPr>
          <w:sz w:val="26"/>
          <w:szCs w:val="26"/>
        </w:rPr>
        <w:t xml:space="preserve"> -</w:t>
      </w:r>
      <w:r w:rsidRPr="005B6887">
        <w:rPr>
          <w:sz w:val="26"/>
          <w:szCs w:val="26"/>
        </w:rPr>
        <w:t xml:space="preserve"> о предварительном согласовани</w:t>
      </w:r>
      <w:r w:rsidR="00E51F7E" w:rsidRPr="005B6887">
        <w:rPr>
          <w:sz w:val="26"/>
          <w:szCs w:val="26"/>
        </w:rPr>
        <w:t>и</w:t>
      </w:r>
      <w:r w:rsidRPr="005B6887">
        <w:rPr>
          <w:sz w:val="26"/>
          <w:szCs w:val="26"/>
        </w:rPr>
        <w:t xml:space="preserve"> земельного участка, </w:t>
      </w:r>
      <w:r w:rsidR="00DE190B" w:rsidRPr="005B6887">
        <w:rPr>
          <w:sz w:val="26"/>
          <w:szCs w:val="26"/>
        </w:rPr>
        <w:t>11</w:t>
      </w:r>
      <w:r w:rsidR="00A76842" w:rsidRPr="005B6887">
        <w:rPr>
          <w:sz w:val="26"/>
          <w:szCs w:val="26"/>
        </w:rPr>
        <w:t xml:space="preserve"> -</w:t>
      </w:r>
      <w:r w:rsidRPr="005B6887">
        <w:rPr>
          <w:sz w:val="26"/>
          <w:szCs w:val="26"/>
        </w:rPr>
        <w:t xml:space="preserve"> по утверждению схем, </w:t>
      </w:r>
      <w:r w:rsidR="00DE190B" w:rsidRPr="005B6887">
        <w:rPr>
          <w:sz w:val="26"/>
          <w:szCs w:val="26"/>
        </w:rPr>
        <w:t>9</w:t>
      </w:r>
      <w:r w:rsidR="00A76842" w:rsidRPr="005B6887">
        <w:rPr>
          <w:sz w:val="26"/>
          <w:szCs w:val="26"/>
        </w:rPr>
        <w:t>8 -</w:t>
      </w:r>
      <w:r w:rsidRPr="005B6887">
        <w:rPr>
          <w:sz w:val="26"/>
          <w:szCs w:val="26"/>
        </w:rPr>
        <w:t xml:space="preserve"> о выдаче разрешения на размещение, </w:t>
      </w:r>
      <w:r w:rsidR="00DE190B" w:rsidRPr="005B6887">
        <w:rPr>
          <w:sz w:val="26"/>
          <w:szCs w:val="26"/>
        </w:rPr>
        <w:t>4</w:t>
      </w:r>
      <w:r w:rsidRPr="005B6887">
        <w:rPr>
          <w:sz w:val="26"/>
          <w:szCs w:val="26"/>
        </w:rPr>
        <w:t xml:space="preserve"> </w:t>
      </w:r>
      <w:r w:rsidR="00A76842" w:rsidRPr="005B6887">
        <w:rPr>
          <w:sz w:val="26"/>
          <w:szCs w:val="26"/>
        </w:rPr>
        <w:t xml:space="preserve">- </w:t>
      </w:r>
      <w:r w:rsidRPr="005B6887">
        <w:rPr>
          <w:sz w:val="26"/>
          <w:szCs w:val="26"/>
        </w:rPr>
        <w:t xml:space="preserve">о заключении соглашения о перераспределении земельного участка, </w:t>
      </w:r>
      <w:r w:rsidR="00DE190B" w:rsidRPr="005B6887">
        <w:rPr>
          <w:sz w:val="26"/>
          <w:szCs w:val="26"/>
        </w:rPr>
        <w:t>4</w:t>
      </w:r>
      <w:r w:rsidR="00A76842" w:rsidRPr="005B6887">
        <w:rPr>
          <w:sz w:val="26"/>
          <w:szCs w:val="26"/>
        </w:rPr>
        <w:t xml:space="preserve"> - </w:t>
      </w:r>
      <w:r w:rsidRPr="005B6887">
        <w:rPr>
          <w:sz w:val="26"/>
          <w:szCs w:val="26"/>
        </w:rPr>
        <w:t xml:space="preserve">о проведении аукциона, </w:t>
      </w:r>
      <w:r w:rsidR="00DE190B" w:rsidRPr="005B6887">
        <w:rPr>
          <w:sz w:val="26"/>
          <w:szCs w:val="26"/>
        </w:rPr>
        <w:t>16</w:t>
      </w:r>
      <w:r w:rsidR="00A76842" w:rsidRPr="005B6887">
        <w:rPr>
          <w:sz w:val="26"/>
          <w:szCs w:val="26"/>
        </w:rPr>
        <w:t xml:space="preserve"> -</w:t>
      </w:r>
      <w:r w:rsidRPr="005B6887">
        <w:rPr>
          <w:sz w:val="26"/>
          <w:szCs w:val="26"/>
        </w:rPr>
        <w:t xml:space="preserve"> об изменении </w:t>
      </w:r>
      <w:r w:rsidR="001D47F5">
        <w:rPr>
          <w:sz w:val="26"/>
          <w:szCs w:val="26"/>
        </w:rPr>
        <w:t>вида разрешенного использования</w:t>
      </w:r>
      <w:r w:rsidRPr="005B6887">
        <w:rPr>
          <w:sz w:val="26"/>
          <w:szCs w:val="26"/>
        </w:rPr>
        <w:t xml:space="preserve"> земельного участка, </w:t>
      </w:r>
      <w:r w:rsidR="00DE190B" w:rsidRPr="005B6887">
        <w:rPr>
          <w:sz w:val="26"/>
          <w:szCs w:val="26"/>
        </w:rPr>
        <w:t>7 - о внесении изменений, 2</w:t>
      </w:r>
      <w:r w:rsidR="00A76842" w:rsidRPr="005B6887">
        <w:rPr>
          <w:sz w:val="26"/>
          <w:szCs w:val="26"/>
        </w:rPr>
        <w:t xml:space="preserve"> - об ус</w:t>
      </w:r>
      <w:r w:rsidR="00DE190B" w:rsidRPr="005B6887">
        <w:rPr>
          <w:sz w:val="26"/>
          <w:szCs w:val="26"/>
        </w:rPr>
        <w:t>тановлении публичного сервитута, 1 об отнесении к определенной категории земель.</w:t>
      </w:r>
    </w:p>
    <w:p w:rsidR="00DE190B" w:rsidRPr="005B6887" w:rsidRDefault="00DE190B" w:rsidP="00DE190B">
      <w:pPr>
        <w:ind w:firstLine="709"/>
        <w:jc w:val="both"/>
        <w:rPr>
          <w:sz w:val="26"/>
          <w:szCs w:val="26"/>
        </w:rPr>
      </w:pPr>
      <w:r w:rsidRPr="005B6887">
        <w:rPr>
          <w:sz w:val="26"/>
          <w:szCs w:val="26"/>
        </w:rPr>
        <w:t>Заключено 70 договоров купли-продажи земельных участков, 11 договоров аренды земельных участков, 2 соглашения о перераспределении земельных участков, 43 соглашения о расторжении договоров аренды земельных участков, 5 соглашений о замене стороны арендатора, 2 соглашения об установлении</w:t>
      </w:r>
      <w:r w:rsidR="00FF0CAE">
        <w:rPr>
          <w:sz w:val="26"/>
          <w:szCs w:val="26"/>
        </w:rPr>
        <w:t xml:space="preserve"> сервитута</w:t>
      </w:r>
      <w:r w:rsidRPr="005B6887">
        <w:rPr>
          <w:sz w:val="26"/>
          <w:szCs w:val="26"/>
        </w:rPr>
        <w:t>, 8 дополнительных соглашений. Подготовлено 453 расчета арендной платы на 2025 год с учетом уровня инфляции.</w:t>
      </w:r>
    </w:p>
    <w:p w:rsidR="004459F9" w:rsidRPr="005B6887" w:rsidRDefault="004459F9" w:rsidP="004459F9">
      <w:pPr>
        <w:ind w:firstLine="709"/>
        <w:jc w:val="both"/>
        <w:rPr>
          <w:sz w:val="26"/>
          <w:szCs w:val="26"/>
        </w:rPr>
      </w:pPr>
      <w:r w:rsidRPr="005B6887">
        <w:rPr>
          <w:sz w:val="26"/>
          <w:szCs w:val="26"/>
        </w:rPr>
        <w:t>На дежурную карту города занесена семант</w:t>
      </w:r>
      <w:r w:rsidR="00A76842" w:rsidRPr="005B6887">
        <w:rPr>
          <w:sz w:val="26"/>
          <w:szCs w:val="26"/>
        </w:rPr>
        <w:t xml:space="preserve">ическая информация в отношении </w:t>
      </w:r>
      <w:r w:rsidR="00DE190B" w:rsidRPr="005B6887">
        <w:rPr>
          <w:sz w:val="26"/>
          <w:szCs w:val="26"/>
        </w:rPr>
        <w:t>273</w:t>
      </w:r>
      <w:r w:rsidRPr="005B6887">
        <w:rPr>
          <w:sz w:val="26"/>
          <w:szCs w:val="26"/>
        </w:rPr>
        <w:t xml:space="preserve"> земельных участков.</w:t>
      </w:r>
    </w:p>
    <w:p w:rsidR="004459F9" w:rsidRPr="005B6887" w:rsidRDefault="004459F9" w:rsidP="004459F9">
      <w:pPr>
        <w:ind w:firstLine="709"/>
        <w:jc w:val="both"/>
        <w:rPr>
          <w:sz w:val="26"/>
          <w:szCs w:val="26"/>
        </w:rPr>
      </w:pPr>
      <w:r w:rsidRPr="005B6887">
        <w:rPr>
          <w:sz w:val="26"/>
          <w:szCs w:val="26"/>
        </w:rPr>
        <w:t xml:space="preserve">Присвоены (подтверждены) адресные единицы </w:t>
      </w:r>
      <w:r w:rsidR="00DE190B" w:rsidRPr="005B6887">
        <w:rPr>
          <w:sz w:val="26"/>
          <w:szCs w:val="26"/>
        </w:rPr>
        <w:t>9</w:t>
      </w:r>
      <w:r w:rsidR="00485168" w:rsidRPr="005B6887">
        <w:rPr>
          <w:sz w:val="26"/>
          <w:szCs w:val="26"/>
        </w:rPr>
        <w:t>8</w:t>
      </w:r>
      <w:r w:rsidRPr="005B6887">
        <w:rPr>
          <w:sz w:val="26"/>
          <w:szCs w:val="26"/>
        </w:rPr>
        <w:t xml:space="preserve"> объектам адресации, сведения занесены в Федеральную информационную адресную систему (ФИАС).</w:t>
      </w:r>
    </w:p>
    <w:p w:rsidR="004459F9" w:rsidRPr="005B6887" w:rsidRDefault="004459F9" w:rsidP="004459F9">
      <w:pPr>
        <w:ind w:right="-1" w:firstLine="708"/>
        <w:jc w:val="both"/>
        <w:rPr>
          <w:sz w:val="26"/>
          <w:szCs w:val="26"/>
        </w:rPr>
      </w:pPr>
      <w:r w:rsidRPr="005B6887">
        <w:rPr>
          <w:sz w:val="26"/>
          <w:szCs w:val="26"/>
        </w:rPr>
        <w:t>Город Пыть-Ях на протяжении последнего десятилетия испытывает острую необходимость в расширении территории городского кладбища, данная территория исчерпала свою возможность по площади.</w:t>
      </w:r>
    </w:p>
    <w:p w:rsidR="00FA6EF8" w:rsidRDefault="004459F9" w:rsidP="004459F9">
      <w:pPr>
        <w:ind w:firstLine="708"/>
        <w:jc w:val="both"/>
        <w:rPr>
          <w:sz w:val="26"/>
          <w:szCs w:val="26"/>
        </w:rPr>
      </w:pPr>
      <w:r w:rsidRPr="005B6887">
        <w:rPr>
          <w:sz w:val="26"/>
          <w:szCs w:val="26"/>
        </w:rPr>
        <w:t>В настоящее время земельный участок под расширение кладбища сформирован и поставлен на государственный кадастровый учет, внесены изменения в генеральный план города Пыть-Яха до 1</w:t>
      </w:r>
      <w:r w:rsidR="001879B9" w:rsidRPr="005B6887">
        <w:rPr>
          <w:sz w:val="26"/>
          <w:szCs w:val="26"/>
        </w:rPr>
        <w:t>2</w:t>
      </w:r>
      <w:r w:rsidRPr="005B6887">
        <w:rPr>
          <w:sz w:val="26"/>
          <w:szCs w:val="26"/>
        </w:rPr>
        <w:t xml:space="preserve"> га за счет земель лесного фонда. </w:t>
      </w:r>
    </w:p>
    <w:p w:rsidR="004459F9" w:rsidRPr="005B6887" w:rsidRDefault="004459F9" w:rsidP="004459F9">
      <w:pPr>
        <w:ind w:firstLine="708"/>
        <w:jc w:val="both"/>
        <w:rPr>
          <w:sz w:val="26"/>
          <w:szCs w:val="26"/>
        </w:rPr>
      </w:pPr>
      <w:r w:rsidRPr="005B6887">
        <w:rPr>
          <w:sz w:val="26"/>
          <w:szCs w:val="26"/>
        </w:rPr>
        <w:t xml:space="preserve">Заключены контракты на выполнение работ по </w:t>
      </w:r>
      <w:r w:rsidR="00326F35" w:rsidRPr="005B6887">
        <w:rPr>
          <w:sz w:val="26"/>
          <w:szCs w:val="26"/>
        </w:rPr>
        <w:t xml:space="preserve">внесению изменений в проект межевания </w:t>
      </w:r>
      <w:r w:rsidRPr="005B6887">
        <w:rPr>
          <w:sz w:val="26"/>
          <w:szCs w:val="26"/>
        </w:rPr>
        <w:t>территории:</w:t>
      </w:r>
    </w:p>
    <w:p w:rsidR="00326F35" w:rsidRPr="005B6887" w:rsidRDefault="00326F35" w:rsidP="00326F35">
      <w:pPr>
        <w:ind w:firstLine="709"/>
        <w:jc w:val="both"/>
        <w:rPr>
          <w:sz w:val="26"/>
          <w:szCs w:val="26"/>
        </w:rPr>
      </w:pPr>
      <w:r w:rsidRPr="005B6887">
        <w:rPr>
          <w:sz w:val="26"/>
          <w:szCs w:val="26"/>
        </w:rPr>
        <w:t>- микрорайон 9 «Черемушки» г. Пыть-Яха;</w:t>
      </w:r>
    </w:p>
    <w:p w:rsidR="004459F9" w:rsidRPr="005B6887" w:rsidRDefault="00326F35" w:rsidP="00326F35">
      <w:pPr>
        <w:ind w:firstLine="709"/>
        <w:jc w:val="both"/>
        <w:rPr>
          <w:sz w:val="26"/>
          <w:szCs w:val="26"/>
        </w:rPr>
      </w:pPr>
      <w:r w:rsidRPr="005B6887">
        <w:rPr>
          <w:sz w:val="26"/>
          <w:szCs w:val="26"/>
        </w:rPr>
        <w:t>- улично-дорожной сети</w:t>
      </w:r>
      <w:r w:rsidR="00DE190B" w:rsidRPr="005B6887">
        <w:rPr>
          <w:sz w:val="26"/>
          <w:szCs w:val="26"/>
        </w:rPr>
        <w:t xml:space="preserve"> г. Пыть-Яха;</w:t>
      </w:r>
    </w:p>
    <w:p w:rsidR="00DE190B" w:rsidRPr="005B6887" w:rsidRDefault="00DE190B" w:rsidP="00326F35">
      <w:pPr>
        <w:ind w:firstLine="709"/>
        <w:jc w:val="both"/>
        <w:rPr>
          <w:sz w:val="26"/>
          <w:szCs w:val="26"/>
        </w:rPr>
      </w:pPr>
      <w:r w:rsidRPr="005B6887">
        <w:rPr>
          <w:sz w:val="26"/>
          <w:szCs w:val="26"/>
        </w:rPr>
        <w:t xml:space="preserve">- территории жилой зоны микрорайона 10 </w:t>
      </w:r>
      <w:proofErr w:type="spellStart"/>
      <w:r w:rsidRPr="005B6887">
        <w:rPr>
          <w:sz w:val="26"/>
          <w:szCs w:val="26"/>
        </w:rPr>
        <w:t>Мамонтово</w:t>
      </w:r>
      <w:proofErr w:type="spellEnd"/>
      <w:r w:rsidRPr="005B6887">
        <w:rPr>
          <w:sz w:val="26"/>
          <w:szCs w:val="26"/>
        </w:rPr>
        <w:t>.</w:t>
      </w:r>
    </w:p>
    <w:p w:rsidR="00CA2A33" w:rsidRPr="005B6887" w:rsidRDefault="00CA2A33" w:rsidP="00E60BFA">
      <w:pPr>
        <w:pStyle w:val="1"/>
        <w:rPr>
          <w:rFonts w:ascii="Times New Roman" w:hAnsi="Times New Roman" w:cs="Times New Roman"/>
          <w:color w:val="000000" w:themeColor="text1"/>
          <w:sz w:val="26"/>
          <w:szCs w:val="26"/>
        </w:rPr>
      </w:pPr>
      <w:bookmarkStart w:id="100" w:name="_Toc213615412"/>
      <w:r w:rsidRPr="005B6887">
        <w:rPr>
          <w:rFonts w:ascii="Times New Roman" w:hAnsi="Times New Roman" w:cs="Times New Roman"/>
          <w:color w:val="000000" w:themeColor="text1"/>
          <w:sz w:val="26"/>
          <w:szCs w:val="26"/>
        </w:rPr>
        <w:t>Инвестиции</w:t>
      </w:r>
      <w:r w:rsidR="007044BE" w:rsidRPr="005B6887">
        <w:rPr>
          <w:rFonts w:ascii="Times New Roman" w:hAnsi="Times New Roman" w:cs="Times New Roman"/>
          <w:color w:val="000000" w:themeColor="text1"/>
          <w:sz w:val="26"/>
          <w:szCs w:val="26"/>
        </w:rPr>
        <w:t>.</w:t>
      </w:r>
      <w:bookmarkEnd w:id="100"/>
    </w:p>
    <w:p w:rsidR="003C751A" w:rsidRPr="005B6887" w:rsidRDefault="003C751A" w:rsidP="003C751A">
      <w:pPr>
        <w:ind w:firstLine="709"/>
        <w:jc w:val="both"/>
        <w:rPr>
          <w:color w:val="000000" w:themeColor="text1"/>
          <w:sz w:val="26"/>
          <w:szCs w:val="26"/>
        </w:rPr>
      </w:pPr>
      <w:bookmarkStart w:id="101" w:name="_Toc370302521"/>
      <w:bookmarkStart w:id="102" w:name="_Toc307326929"/>
      <w:bookmarkStart w:id="103" w:name="_Toc330823930"/>
      <w:bookmarkStart w:id="104" w:name="_Toc346748296"/>
      <w:bookmarkEnd w:id="28"/>
      <w:bookmarkEnd w:id="29"/>
      <w:r w:rsidRPr="005B6887">
        <w:rPr>
          <w:color w:val="000000" w:themeColor="text1"/>
          <w:sz w:val="26"/>
          <w:szCs w:val="26"/>
        </w:rPr>
        <w:t xml:space="preserve">По оценочным данным в </w:t>
      </w:r>
      <w:r w:rsidR="002C29A6" w:rsidRPr="005B6887">
        <w:rPr>
          <w:color w:val="000000" w:themeColor="text1"/>
          <w:sz w:val="26"/>
          <w:szCs w:val="26"/>
        </w:rPr>
        <w:t>2025 году</w:t>
      </w:r>
      <w:r w:rsidRPr="005B6887">
        <w:rPr>
          <w:color w:val="000000" w:themeColor="text1"/>
          <w:sz w:val="26"/>
          <w:szCs w:val="26"/>
        </w:rPr>
        <w:t xml:space="preserve"> объем инвестиций в основной капитал по полному кругу предприятий</w:t>
      </w:r>
      <w:r w:rsidR="00FF0CAE">
        <w:rPr>
          <w:color w:val="000000" w:themeColor="text1"/>
          <w:sz w:val="26"/>
          <w:szCs w:val="26"/>
        </w:rPr>
        <w:t xml:space="preserve"> составил</w:t>
      </w:r>
      <w:r w:rsidRPr="005B6887">
        <w:rPr>
          <w:color w:val="000000" w:themeColor="text1"/>
          <w:sz w:val="26"/>
          <w:szCs w:val="26"/>
        </w:rPr>
        <w:t xml:space="preserve"> </w:t>
      </w:r>
      <w:r w:rsidR="002C29A6" w:rsidRPr="005B6887">
        <w:rPr>
          <w:bCs/>
          <w:color w:val="000000" w:themeColor="text1"/>
          <w:sz w:val="26"/>
          <w:szCs w:val="26"/>
        </w:rPr>
        <w:t>6 520,98 млн. рублей. В сравнении с 2024 годом объем инвестиций увеличился на 9,6%</w:t>
      </w:r>
      <w:r w:rsidR="002C29A6" w:rsidRPr="005B6887">
        <w:rPr>
          <w:color w:val="000000" w:themeColor="text1"/>
          <w:sz w:val="26"/>
          <w:szCs w:val="26"/>
        </w:rPr>
        <w:t xml:space="preserve"> </w:t>
      </w:r>
      <w:r w:rsidRPr="005B6887">
        <w:rPr>
          <w:color w:val="000000" w:themeColor="text1"/>
          <w:sz w:val="26"/>
          <w:szCs w:val="26"/>
        </w:rPr>
        <w:t>(</w:t>
      </w:r>
      <w:r w:rsidR="009071AC" w:rsidRPr="005B6887">
        <w:rPr>
          <w:color w:val="000000" w:themeColor="text1"/>
          <w:sz w:val="26"/>
          <w:szCs w:val="26"/>
        </w:rPr>
        <w:t>на</w:t>
      </w:r>
      <w:r w:rsidR="00E24892" w:rsidRPr="005B6887">
        <w:rPr>
          <w:color w:val="000000" w:themeColor="text1"/>
          <w:sz w:val="26"/>
          <w:szCs w:val="26"/>
        </w:rPr>
        <w:t xml:space="preserve"> 01.</w:t>
      </w:r>
      <w:r w:rsidR="002C29A6" w:rsidRPr="005B6887">
        <w:rPr>
          <w:color w:val="000000" w:themeColor="text1"/>
          <w:sz w:val="26"/>
          <w:szCs w:val="26"/>
        </w:rPr>
        <w:t>01</w:t>
      </w:r>
      <w:r w:rsidR="00E24892" w:rsidRPr="005B6887">
        <w:rPr>
          <w:color w:val="000000" w:themeColor="text1"/>
          <w:sz w:val="26"/>
          <w:szCs w:val="26"/>
        </w:rPr>
        <w:t>.202</w:t>
      </w:r>
      <w:r w:rsidR="002C29A6" w:rsidRPr="005B6887">
        <w:rPr>
          <w:color w:val="000000" w:themeColor="text1"/>
          <w:sz w:val="26"/>
          <w:szCs w:val="26"/>
        </w:rPr>
        <w:t>5</w:t>
      </w:r>
      <w:r w:rsidRPr="005B6887">
        <w:rPr>
          <w:color w:val="000000" w:themeColor="text1"/>
          <w:sz w:val="26"/>
          <w:szCs w:val="26"/>
        </w:rPr>
        <w:t xml:space="preserve"> – </w:t>
      </w:r>
      <w:r w:rsidR="002C29A6" w:rsidRPr="005B6887">
        <w:rPr>
          <w:sz w:val="26"/>
          <w:szCs w:val="26"/>
        </w:rPr>
        <w:t>5 948,03</w:t>
      </w:r>
      <w:r w:rsidRPr="005B6887">
        <w:rPr>
          <w:color w:val="000000" w:themeColor="text1"/>
          <w:sz w:val="26"/>
          <w:szCs w:val="26"/>
        </w:rPr>
        <w:t xml:space="preserve"> млн. рублей).</w:t>
      </w:r>
    </w:p>
    <w:p w:rsidR="002C29A6" w:rsidRPr="005B6887" w:rsidRDefault="003C751A" w:rsidP="002C29A6">
      <w:pPr>
        <w:ind w:firstLine="709"/>
        <w:jc w:val="both"/>
        <w:rPr>
          <w:bCs/>
          <w:color w:val="000000" w:themeColor="text1"/>
          <w:sz w:val="26"/>
          <w:szCs w:val="26"/>
        </w:rPr>
      </w:pPr>
      <w:r w:rsidRPr="005B6887">
        <w:rPr>
          <w:color w:val="000000" w:themeColor="text1"/>
          <w:sz w:val="26"/>
          <w:szCs w:val="26"/>
        </w:rPr>
        <w:t xml:space="preserve">АО «ЮТЭК-Региональные сети» является постоянным инвестором в сфере энергосбережения на территории города. В рамках инвестиционной программы АО «ЮТЭК-Региональные сети» на 2024-2027 годы, за 5 лет в сферу энергосбережения города запланировано инвестировать 529,4 млн. рублей. </w:t>
      </w:r>
      <w:r w:rsidR="006126B6" w:rsidRPr="005B6887">
        <w:rPr>
          <w:color w:val="000000" w:themeColor="text1"/>
          <w:sz w:val="26"/>
          <w:szCs w:val="26"/>
        </w:rPr>
        <w:t xml:space="preserve">За </w:t>
      </w:r>
      <w:r w:rsidR="002C29A6" w:rsidRPr="005B6887">
        <w:rPr>
          <w:color w:val="000000" w:themeColor="text1"/>
          <w:sz w:val="26"/>
          <w:szCs w:val="26"/>
        </w:rPr>
        <w:t>2025 год</w:t>
      </w:r>
      <w:r w:rsidRPr="005B6887">
        <w:rPr>
          <w:color w:val="000000" w:themeColor="text1"/>
          <w:sz w:val="26"/>
          <w:szCs w:val="26"/>
        </w:rPr>
        <w:t xml:space="preserve"> объем инвестиций </w:t>
      </w:r>
      <w:r w:rsidR="002C29A6" w:rsidRPr="005B6887">
        <w:rPr>
          <w:color w:val="000000" w:themeColor="text1"/>
          <w:sz w:val="26"/>
          <w:szCs w:val="26"/>
        </w:rPr>
        <w:t>составил</w:t>
      </w:r>
      <w:r w:rsidR="002C29A6" w:rsidRPr="005B6887">
        <w:rPr>
          <w:bCs/>
          <w:color w:val="000000" w:themeColor="text1"/>
          <w:sz w:val="26"/>
          <w:szCs w:val="26"/>
        </w:rPr>
        <w:t xml:space="preserve"> 69,13 млн. руб.</w:t>
      </w:r>
    </w:p>
    <w:p w:rsidR="009D0540" w:rsidRPr="005B6887" w:rsidRDefault="003C751A" w:rsidP="003C751A">
      <w:pPr>
        <w:snapToGrid/>
        <w:ind w:firstLine="709"/>
        <w:jc w:val="both"/>
        <w:rPr>
          <w:color w:val="000000" w:themeColor="text1"/>
          <w:sz w:val="26"/>
          <w:szCs w:val="26"/>
        </w:rPr>
      </w:pPr>
      <w:r w:rsidRPr="005B6887">
        <w:rPr>
          <w:color w:val="000000" w:themeColor="text1"/>
          <w:sz w:val="26"/>
          <w:szCs w:val="26"/>
        </w:rPr>
        <w:t xml:space="preserve">В июне текущего года </w:t>
      </w:r>
      <w:r w:rsidR="0036283E" w:rsidRPr="005B6887">
        <w:rPr>
          <w:color w:val="000000" w:themeColor="text1"/>
          <w:sz w:val="26"/>
          <w:szCs w:val="26"/>
        </w:rPr>
        <w:t xml:space="preserve">крупным предприятием </w:t>
      </w:r>
      <w:r w:rsidRPr="005B6887">
        <w:rPr>
          <w:color w:val="000000" w:themeColor="text1"/>
          <w:sz w:val="26"/>
          <w:szCs w:val="26"/>
        </w:rPr>
        <w:t>ООО «ЭКОТОН» завершена реализация крупного инвестиционного проекта – строите</w:t>
      </w:r>
      <w:r w:rsidR="009D0540" w:rsidRPr="005B6887">
        <w:rPr>
          <w:color w:val="000000" w:themeColor="text1"/>
          <w:sz w:val="26"/>
          <w:szCs w:val="26"/>
        </w:rPr>
        <w:t>льство центральной трубной базы,</w:t>
      </w:r>
      <w:r w:rsidRPr="005B6887">
        <w:rPr>
          <w:color w:val="000000" w:themeColor="text1"/>
          <w:sz w:val="26"/>
          <w:szCs w:val="26"/>
        </w:rPr>
        <w:t xml:space="preserve"> </w:t>
      </w:r>
      <w:r w:rsidR="009D0540" w:rsidRPr="005B6887">
        <w:rPr>
          <w:color w:val="000000" w:themeColor="text1"/>
          <w:sz w:val="26"/>
          <w:szCs w:val="26"/>
        </w:rPr>
        <w:t>б</w:t>
      </w:r>
      <w:r w:rsidRPr="005B6887">
        <w:rPr>
          <w:color w:val="000000" w:themeColor="text1"/>
          <w:sz w:val="26"/>
          <w:szCs w:val="26"/>
        </w:rPr>
        <w:t xml:space="preserve">аза расположилась на площади свыше 12 000 </w:t>
      </w:r>
      <w:proofErr w:type="spellStart"/>
      <w:r w:rsidRPr="005B6887">
        <w:rPr>
          <w:color w:val="000000" w:themeColor="text1"/>
          <w:sz w:val="26"/>
          <w:szCs w:val="26"/>
        </w:rPr>
        <w:t>кв.м</w:t>
      </w:r>
      <w:proofErr w:type="spellEnd"/>
      <w:r w:rsidRPr="005B6887">
        <w:rPr>
          <w:color w:val="000000" w:themeColor="text1"/>
          <w:sz w:val="26"/>
          <w:szCs w:val="26"/>
        </w:rPr>
        <w:t>. Установлено новое, надёжное стеллажное хозяйство с помостами, отвечающее всем высоким стандартам. Парк техники пополнился современным автокраном в арктическом исполнении, обеспечивающим бесперебойную работу в любых условиях. Построены два новых, просторных администр</w:t>
      </w:r>
      <w:r w:rsidR="009D0540" w:rsidRPr="005B6887">
        <w:rPr>
          <w:color w:val="000000" w:themeColor="text1"/>
          <w:sz w:val="26"/>
          <w:szCs w:val="26"/>
        </w:rPr>
        <w:t>ативно-бытовых комплекса (АБК).</w:t>
      </w:r>
    </w:p>
    <w:p w:rsidR="002C29A6" w:rsidRPr="005B6887" w:rsidRDefault="002C29A6" w:rsidP="002C29A6">
      <w:pPr>
        <w:ind w:firstLine="709"/>
        <w:jc w:val="both"/>
        <w:rPr>
          <w:bCs/>
          <w:color w:val="000000" w:themeColor="text1"/>
          <w:sz w:val="26"/>
          <w:szCs w:val="26"/>
        </w:rPr>
      </w:pPr>
      <w:r w:rsidRPr="005B6887">
        <w:rPr>
          <w:bCs/>
          <w:sz w:val="26"/>
          <w:szCs w:val="26"/>
        </w:rPr>
        <w:t xml:space="preserve">В 2025 году продолжается реализация инвестиционного проекта в сфере </w:t>
      </w:r>
      <w:proofErr w:type="spellStart"/>
      <w:r w:rsidRPr="005B6887">
        <w:rPr>
          <w:bCs/>
          <w:sz w:val="26"/>
          <w:szCs w:val="26"/>
        </w:rPr>
        <w:t>нефтесервиса</w:t>
      </w:r>
      <w:proofErr w:type="spellEnd"/>
      <w:r w:rsidRPr="005B6887">
        <w:rPr>
          <w:bCs/>
          <w:sz w:val="26"/>
          <w:szCs w:val="26"/>
        </w:rPr>
        <w:t xml:space="preserve"> - строительство цеха по выпуску бурильных труб крупным инвестором ООО «Технопарк». Инвестиционный портфель проекта составляет 847,0 </w:t>
      </w:r>
      <w:r w:rsidRPr="005B6887">
        <w:rPr>
          <w:bCs/>
          <w:color w:val="000000" w:themeColor="text1"/>
          <w:sz w:val="26"/>
          <w:szCs w:val="26"/>
        </w:rPr>
        <w:t>млн. рублей.</w:t>
      </w:r>
    </w:p>
    <w:p w:rsidR="002C29A6" w:rsidRPr="005B6887" w:rsidRDefault="002C29A6" w:rsidP="002C29A6">
      <w:pPr>
        <w:ind w:firstLine="709"/>
        <w:jc w:val="both"/>
        <w:rPr>
          <w:bCs/>
          <w:color w:val="000000" w:themeColor="text1"/>
          <w:sz w:val="26"/>
          <w:szCs w:val="26"/>
        </w:rPr>
      </w:pPr>
      <w:r w:rsidRPr="005B6887">
        <w:rPr>
          <w:bCs/>
          <w:color w:val="000000" w:themeColor="text1"/>
          <w:sz w:val="26"/>
          <w:szCs w:val="26"/>
        </w:rPr>
        <w:t xml:space="preserve">На инвестиционном портале города и на инвестиционной карте Югры размещена информация об 1 свободном помещении площадью 310 квадратных метров. </w:t>
      </w:r>
    </w:p>
    <w:p w:rsidR="00452296" w:rsidRPr="005B6887" w:rsidRDefault="003C751A" w:rsidP="003C751A">
      <w:pPr>
        <w:tabs>
          <w:tab w:val="left" w:pos="540"/>
        </w:tabs>
        <w:snapToGrid/>
        <w:ind w:firstLine="709"/>
        <w:jc w:val="both"/>
        <w:rPr>
          <w:color w:val="000000" w:themeColor="text1"/>
          <w:sz w:val="26"/>
        </w:rPr>
      </w:pPr>
      <w:r w:rsidRPr="005B6887">
        <w:rPr>
          <w:color w:val="000000" w:themeColor="text1"/>
          <w:sz w:val="26"/>
          <w:szCs w:val="26"/>
        </w:rPr>
        <w:t>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Пыть-Яха http://invest.gov86.org.</w:t>
      </w:r>
      <w:r w:rsidR="00452296" w:rsidRPr="005B6887">
        <w:rPr>
          <w:color w:val="000000" w:themeColor="text1"/>
          <w:sz w:val="26"/>
          <w:szCs w:val="26"/>
        </w:rPr>
        <w:t xml:space="preserve"> </w:t>
      </w:r>
      <w:r w:rsidR="00452296" w:rsidRPr="005B6887">
        <w:rPr>
          <w:color w:val="000000" w:themeColor="text1"/>
          <w:sz w:val="26"/>
        </w:rPr>
        <w:t xml:space="preserve"> </w:t>
      </w:r>
    </w:p>
    <w:p w:rsidR="007E75D7" w:rsidRPr="005B6887" w:rsidRDefault="003D7FDA" w:rsidP="00B9033F">
      <w:pPr>
        <w:pStyle w:val="1"/>
        <w:jc w:val="both"/>
        <w:rPr>
          <w:rFonts w:ascii="Times New Roman" w:hAnsi="Times New Roman" w:cs="Times New Roman"/>
          <w:sz w:val="26"/>
          <w:szCs w:val="26"/>
        </w:rPr>
      </w:pPr>
      <w:bookmarkStart w:id="105" w:name="_Toc213615413"/>
      <w:r w:rsidRPr="005B6887">
        <w:rPr>
          <w:rFonts w:ascii="Times New Roman" w:hAnsi="Times New Roman" w:cs="Times New Roman"/>
          <w:sz w:val="26"/>
          <w:szCs w:val="26"/>
        </w:rPr>
        <w:t>С</w:t>
      </w:r>
      <w:r w:rsidR="007E75D7" w:rsidRPr="005B6887">
        <w:rPr>
          <w:rFonts w:ascii="Times New Roman" w:hAnsi="Times New Roman" w:cs="Times New Roman"/>
          <w:sz w:val="26"/>
          <w:szCs w:val="26"/>
          <w:lang w:eastAsia="en-US"/>
        </w:rPr>
        <w:t>овременные информационные и телекоммуникационные технологии</w:t>
      </w:r>
      <w:r w:rsidR="007E75D7" w:rsidRPr="005B6887">
        <w:rPr>
          <w:rFonts w:ascii="Times New Roman" w:hAnsi="Times New Roman" w:cs="Times New Roman"/>
          <w:sz w:val="26"/>
          <w:szCs w:val="26"/>
        </w:rPr>
        <w:t>, электронные услуги</w:t>
      </w:r>
      <w:bookmarkEnd w:id="101"/>
      <w:r w:rsidR="00A93CE3" w:rsidRPr="005B6887">
        <w:rPr>
          <w:rFonts w:ascii="Times New Roman" w:hAnsi="Times New Roman" w:cs="Times New Roman"/>
          <w:sz w:val="26"/>
          <w:szCs w:val="26"/>
        </w:rPr>
        <w:t>.</w:t>
      </w:r>
      <w:bookmarkEnd w:id="105"/>
    </w:p>
    <w:p w:rsidR="00E31BA1" w:rsidRPr="005B6887" w:rsidRDefault="002D55CE" w:rsidP="00222F21">
      <w:pPr>
        <w:pStyle w:val="a3"/>
        <w:ind w:firstLine="709"/>
        <w:rPr>
          <w:sz w:val="26"/>
          <w:szCs w:val="26"/>
        </w:rPr>
      </w:pPr>
      <w:bookmarkStart w:id="106" w:name="_Toc378173318"/>
      <w:bookmarkEnd w:id="102"/>
      <w:bookmarkEnd w:id="103"/>
      <w:bookmarkEnd w:id="104"/>
      <w:r w:rsidRPr="005B6887">
        <w:rPr>
          <w:sz w:val="26"/>
          <w:szCs w:val="26"/>
        </w:rPr>
        <w:t>В</w:t>
      </w:r>
      <w:r w:rsidR="007738C7" w:rsidRPr="005B6887">
        <w:rPr>
          <w:sz w:val="26"/>
          <w:szCs w:val="26"/>
        </w:rPr>
        <w:t xml:space="preserve"> 202</w:t>
      </w:r>
      <w:r w:rsidR="00ED5EFB" w:rsidRPr="005B6887">
        <w:rPr>
          <w:sz w:val="26"/>
          <w:szCs w:val="26"/>
        </w:rPr>
        <w:t>5</w:t>
      </w:r>
      <w:r w:rsidR="00467292" w:rsidRPr="005B6887">
        <w:rPr>
          <w:sz w:val="26"/>
          <w:szCs w:val="26"/>
        </w:rPr>
        <w:t xml:space="preserve"> год</w:t>
      </w:r>
      <w:r w:rsidRPr="005B6887">
        <w:rPr>
          <w:sz w:val="26"/>
          <w:szCs w:val="26"/>
        </w:rPr>
        <w:t>у</w:t>
      </w:r>
      <w:r w:rsidR="00E31BA1" w:rsidRPr="005B6887">
        <w:rPr>
          <w:sz w:val="26"/>
          <w:szCs w:val="26"/>
        </w:rPr>
        <w:t xml:space="preserve"> современные информационные и телекоммуникационные технологии продолжали совершенствоваться, оказывая влияние на качество жизни горожан и предоставляя в большей степени, удобство жителям и гостям города в получении необходимых услуг:</w:t>
      </w:r>
    </w:p>
    <w:bookmarkEnd w:id="106"/>
    <w:p w:rsidR="00ED5EFB" w:rsidRPr="005B6887" w:rsidRDefault="00ED5EFB" w:rsidP="00222F21">
      <w:pPr>
        <w:shd w:val="clear" w:color="auto" w:fill="FFFFFF"/>
        <w:ind w:firstLine="709"/>
        <w:jc w:val="both"/>
        <w:rPr>
          <w:sz w:val="26"/>
          <w:szCs w:val="26"/>
        </w:rPr>
      </w:pPr>
      <w:r w:rsidRPr="005B6887">
        <w:rPr>
          <w:sz w:val="26"/>
          <w:szCs w:val="26"/>
        </w:rPr>
        <w:t>- на Едином портале государственных и муниципальных услуг (функций) Российской Федерации можно получить государственные и муниципа</w:t>
      </w:r>
      <w:r w:rsidR="00C7623A" w:rsidRPr="005B6887">
        <w:rPr>
          <w:sz w:val="26"/>
          <w:szCs w:val="26"/>
        </w:rPr>
        <w:t xml:space="preserve">льные услуги, предоставляемые </w:t>
      </w:r>
      <w:r w:rsidRPr="005B6887">
        <w:rPr>
          <w:sz w:val="26"/>
          <w:szCs w:val="26"/>
        </w:rPr>
        <w:t>Департаментами ХМАО-Югры, государственными ведомствами и органами местного самоуправления;</w:t>
      </w:r>
    </w:p>
    <w:p w:rsidR="00ED5EFB" w:rsidRPr="005B6887" w:rsidRDefault="00ED5EFB" w:rsidP="00222F21">
      <w:pPr>
        <w:shd w:val="clear" w:color="auto" w:fill="FFFFFF"/>
        <w:ind w:firstLine="709"/>
        <w:jc w:val="both"/>
        <w:rPr>
          <w:sz w:val="26"/>
          <w:szCs w:val="26"/>
        </w:rPr>
      </w:pPr>
      <w:r w:rsidRPr="005B6887">
        <w:rPr>
          <w:sz w:val="26"/>
          <w:szCs w:val="26"/>
        </w:rPr>
        <w:t>- запущена Федеральная государственная информационная система досудебного обжалования (ФГИС ДО)</w:t>
      </w:r>
      <w:r w:rsidR="00FF0CAE">
        <w:rPr>
          <w:sz w:val="26"/>
          <w:szCs w:val="26"/>
        </w:rPr>
        <w:t>,</w:t>
      </w:r>
      <w:r w:rsidRPr="005B6887">
        <w:rPr>
          <w:sz w:val="26"/>
          <w:szCs w:val="26"/>
        </w:rPr>
        <w:t xml:space="preserve"> позволяющая заявителям обжаловать получение государственных и муниципальных услуг в электронном виде.</w:t>
      </w:r>
    </w:p>
    <w:p w:rsidR="00222F21" w:rsidRPr="005B6887" w:rsidRDefault="00222F21" w:rsidP="00222F21">
      <w:pPr>
        <w:snapToGrid/>
        <w:ind w:firstLine="709"/>
        <w:jc w:val="both"/>
        <w:rPr>
          <w:sz w:val="26"/>
          <w:szCs w:val="26"/>
        </w:rPr>
      </w:pPr>
      <w:r w:rsidRPr="005B6887">
        <w:rPr>
          <w:sz w:val="26"/>
          <w:szCs w:val="26"/>
        </w:rPr>
        <w:t xml:space="preserve">В системе «Единый портал государственных и муниципальных услуг (функций)» обработано </w:t>
      </w:r>
      <w:r w:rsidR="002C29A6" w:rsidRPr="005B6887">
        <w:rPr>
          <w:sz w:val="26"/>
          <w:szCs w:val="26"/>
        </w:rPr>
        <w:t>869</w:t>
      </w:r>
      <w:r w:rsidR="00D662CB" w:rsidRPr="005B6887">
        <w:rPr>
          <w:sz w:val="26"/>
          <w:szCs w:val="26"/>
        </w:rPr>
        <w:t xml:space="preserve"> сообщений</w:t>
      </w:r>
      <w:r w:rsidR="00AD7DDD" w:rsidRPr="005B6887">
        <w:rPr>
          <w:sz w:val="26"/>
          <w:szCs w:val="26"/>
        </w:rPr>
        <w:t xml:space="preserve"> </w:t>
      </w:r>
      <w:r w:rsidR="007D5C6A" w:rsidRPr="005B6887">
        <w:rPr>
          <w:sz w:val="26"/>
          <w:szCs w:val="26"/>
        </w:rPr>
        <w:t>и рассмотрено 1</w:t>
      </w:r>
      <w:r w:rsidR="002C29A6" w:rsidRPr="005B6887">
        <w:rPr>
          <w:sz w:val="26"/>
          <w:szCs w:val="26"/>
        </w:rPr>
        <w:t>10</w:t>
      </w:r>
      <w:r w:rsidR="007D5C6A" w:rsidRPr="005B6887">
        <w:rPr>
          <w:sz w:val="26"/>
          <w:szCs w:val="26"/>
        </w:rPr>
        <w:t xml:space="preserve"> обращений.</w:t>
      </w:r>
    </w:p>
    <w:p w:rsidR="00222F21" w:rsidRPr="005B6887" w:rsidRDefault="00222F21" w:rsidP="00222F21">
      <w:pPr>
        <w:tabs>
          <w:tab w:val="left" w:pos="567"/>
        </w:tabs>
        <w:ind w:firstLine="709"/>
        <w:jc w:val="both"/>
        <w:rPr>
          <w:sz w:val="26"/>
        </w:rPr>
      </w:pPr>
      <w:r w:rsidRPr="005B6887">
        <w:rPr>
          <w:sz w:val="26"/>
          <w:szCs w:val="26"/>
        </w:rPr>
        <w:t>В целях эффективного диалога органов местного самоуправления</w:t>
      </w:r>
      <w:r w:rsidRPr="005B6887">
        <w:rPr>
          <w:sz w:val="26"/>
        </w:rPr>
        <w:t xml:space="preserve"> с населением с использованием современных интернет-технологий, на официальном сайте администрации города </w:t>
      </w:r>
      <w:r w:rsidR="00F33D1E" w:rsidRPr="005B6887">
        <w:rPr>
          <w:sz w:val="26"/>
          <w:szCs w:val="26"/>
        </w:rPr>
        <w:t>https://adm.py86.ru/</w:t>
      </w:r>
      <w:r w:rsidRPr="005B6887">
        <w:rPr>
          <w:sz w:val="26"/>
        </w:rPr>
        <w:t xml:space="preserve"> функционируют интернет-приемные, предоставляющие гражданам возможность удаленного обращения к службам: приемная ЕДДС, приемная ГО и ЧС, приемная Администрации города. </w:t>
      </w:r>
    </w:p>
    <w:p w:rsidR="00360A47" w:rsidRPr="005B6887" w:rsidRDefault="00360A47" w:rsidP="00222F21">
      <w:pPr>
        <w:snapToGrid/>
        <w:ind w:firstLine="709"/>
        <w:jc w:val="both"/>
        <w:rPr>
          <w:sz w:val="26"/>
        </w:rPr>
      </w:pPr>
      <w:r w:rsidRPr="005B6887">
        <w:rPr>
          <w:sz w:val="26"/>
        </w:rPr>
        <w:t xml:space="preserve">В целях освещения деятельности органов местного самоуправления, различных аспектов общественной, политической и культурной жизни города в средствах массовой информации МАУ «ТРК </w:t>
      </w:r>
      <w:proofErr w:type="spellStart"/>
      <w:r w:rsidRPr="005B6887">
        <w:rPr>
          <w:sz w:val="26"/>
        </w:rPr>
        <w:t>Пыть-Яхинформ</w:t>
      </w:r>
      <w:proofErr w:type="spellEnd"/>
      <w:r w:rsidRPr="005B6887">
        <w:rPr>
          <w:sz w:val="26"/>
        </w:rPr>
        <w:t>» размещено 1</w:t>
      </w:r>
      <w:r w:rsidR="00927915" w:rsidRPr="005B6887">
        <w:rPr>
          <w:sz w:val="26"/>
        </w:rPr>
        <w:t> 813</w:t>
      </w:r>
      <w:r w:rsidR="00FF0CAE">
        <w:rPr>
          <w:sz w:val="26"/>
        </w:rPr>
        <w:t xml:space="preserve"> информационных материалов</w:t>
      </w:r>
      <w:r w:rsidR="007D5C6A" w:rsidRPr="005B6887">
        <w:rPr>
          <w:sz w:val="26"/>
        </w:rPr>
        <w:t xml:space="preserve"> (</w:t>
      </w:r>
      <w:r w:rsidRPr="005B6887">
        <w:rPr>
          <w:sz w:val="26"/>
        </w:rPr>
        <w:t xml:space="preserve">новости, программы, новости на радио, статьи в газете), из них </w:t>
      </w:r>
      <w:r w:rsidR="00927915" w:rsidRPr="005B6887">
        <w:rPr>
          <w:sz w:val="26"/>
        </w:rPr>
        <w:t>817</w:t>
      </w:r>
      <w:r w:rsidRPr="005B6887">
        <w:rPr>
          <w:sz w:val="26"/>
        </w:rPr>
        <w:t xml:space="preserve"> материал</w:t>
      </w:r>
      <w:r w:rsidR="00927915" w:rsidRPr="005B6887">
        <w:rPr>
          <w:sz w:val="26"/>
        </w:rPr>
        <w:t>ов</w:t>
      </w:r>
      <w:r w:rsidRPr="005B6887">
        <w:rPr>
          <w:sz w:val="26"/>
        </w:rPr>
        <w:t xml:space="preserve">, отражающих деятельность органов местного самоуправления. За отчетный период издано </w:t>
      </w:r>
      <w:r w:rsidR="00927915" w:rsidRPr="005B6887">
        <w:rPr>
          <w:sz w:val="26"/>
        </w:rPr>
        <w:t>33</w:t>
      </w:r>
      <w:r w:rsidRPr="005B6887">
        <w:rPr>
          <w:sz w:val="26"/>
        </w:rPr>
        <w:t xml:space="preserve"> номера общественно-политического еженедельника «Новая Северная газета».</w:t>
      </w:r>
    </w:p>
    <w:p w:rsidR="00222F21" w:rsidRPr="005B6887" w:rsidRDefault="00222F21" w:rsidP="009071AC">
      <w:pPr>
        <w:snapToGrid/>
        <w:ind w:firstLine="709"/>
        <w:jc w:val="both"/>
        <w:rPr>
          <w:sz w:val="26"/>
          <w:szCs w:val="26"/>
        </w:rPr>
      </w:pPr>
      <w:r w:rsidRPr="005B6887">
        <w:rPr>
          <w:sz w:val="26"/>
        </w:rPr>
        <w:t xml:space="preserve">В целях повышения информационной открытости органа местного самоуправления на официальном сайте администрации Пыть-Яха: </w:t>
      </w:r>
      <w:hyperlink r:id="rId19" w:history="1">
        <w:r w:rsidRPr="005B6887">
          <w:rPr>
            <w:sz w:val="26"/>
          </w:rPr>
          <w:t>http://adm.gov86.org</w:t>
        </w:r>
      </w:hyperlink>
      <w:r w:rsidRPr="005B6887">
        <w:rPr>
          <w:sz w:val="26"/>
        </w:rPr>
        <w:t xml:space="preserve">, а также в социальных сетях: </w:t>
      </w:r>
      <w:hyperlink r:id="rId20" w:history="1">
        <w:r w:rsidRPr="005B6887">
          <w:rPr>
            <w:sz w:val="26"/>
          </w:rPr>
          <w:t>http://ok.ru/gorod.pytyakh</w:t>
        </w:r>
      </w:hyperlink>
      <w:r w:rsidRPr="005B6887">
        <w:rPr>
          <w:sz w:val="26"/>
        </w:rPr>
        <w:t xml:space="preserve">, vk.com, в </w:t>
      </w:r>
      <w:r w:rsidR="00FF0CAE">
        <w:rPr>
          <w:sz w:val="26"/>
          <w:szCs w:val="26"/>
        </w:rPr>
        <w:t>национальном мессенджере «</w:t>
      </w:r>
      <w:r w:rsidR="00FF0CAE">
        <w:rPr>
          <w:sz w:val="26"/>
          <w:szCs w:val="26"/>
          <w:lang w:val="en-US"/>
        </w:rPr>
        <w:t>MAX</w:t>
      </w:r>
      <w:r w:rsidR="00FF0CAE">
        <w:rPr>
          <w:sz w:val="26"/>
          <w:szCs w:val="26"/>
        </w:rPr>
        <w:t>»</w:t>
      </w:r>
      <w:r w:rsidRPr="005B6887">
        <w:rPr>
          <w:sz w:val="26"/>
          <w:szCs w:val="26"/>
        </w:rPr>
        <w:t xml:space="preserve"> размещается информация о деятельности администрации города, главы города, отчеты, принятые документы, программы.</w:t>
      </w:r>
    </w:p>
    <w:p w:rsidR="009071AC" w:rsidRPr="005B6887" w:rsidRDefault="009071AC" w:rsidP="009071AC">
      <w:pPr>
        <w:snapToGrid/>
        <w:ind w:firstLine="709"/>
        <w:jc w:val="both"/>
        <w:rPr>
          <w:sz w:val="26"/>
          <w:szCs w:val="26"/>
        </w:rPr>
      </w:pPr>
    </w:p>
    <w:p w:rsidR="00A143A1" w:rsidRPr="005B6887" w:rsidRDefault="00A143A1" w:rsidP="009071AC">
      <w:pPr>
        <w:pStyle w:val="1"/>
        <w:spacing w:before="0" w:after="0"/>
        <w:jc w:val="both"/>
        <w:rPr>
          <w:rFonts w:ascii="Times New Roman" w:hAnsi="Times New Roman" w:cs="Times New Roman"/>
          <w:sz w:val="26"/>
          <w:szCs w:val="26"/>
        </w:rPr>
      </w:pPr>
      <w:bookmarkStart w:id="107" w:name="_Toc213615414"/>
      <w:r w:rsidRPr="005B6887">
        <w:rPr>
          <w:rFonts w:ascii="Times New Roman" w:hAnsi="Times New Roman" w:cs="Times New Roman"/>
          <w:sz w:val="26"/>
          <w:szCs w:val="26"/>
        </w:rPr>
        <w:t>Проблемы развития социально-экономического развития</w:t>
      </w:r>
      <w:r w:rsidR="00A93CE3" w:rsidRPr="005B6887">
        <w:rPr>
          <w:rFonts w:ascii="Times New Roman" w:hAnsi="Times New Roman" w:cs="Times New Roman"/>
          <w:sz w:val="26"/>
          <w:szCs w:val="26"/>
        </w:rPr>
        <w:t>.</w:t>
      </w:r>
      <w:bookmarkEnd w:id="107"/>
    </w:p>
    <w:p w:rsidR="001D6FC2" w:rsidRPr="005B6887" w:rsidRDefault="001D6FC2" w:rsidP="009071AC">
      <w:pPr>
        <w:ind w:firstLine="709"/>
        <w:jc w:val="both"/>
        <w:rPr>
          <w:sz w:val="26"/>
          <w:szCs w:val="26"/>
        </w:rPr>
      </w:pPr>
      <w:r w:rsidRPr="005B6887">
        <w:rPr>
          <w:sz w:val="26"/>
          <w:szCs w:val="26"/>
        </w:rPr>
        <w:t>Основной проблемой развития города является нахождение большей части территорий города в зоне с особыми условиями использования территории (ЗОУИТ), в связи с проходящими инженерными коммуникациями ПАО «Газпром».</w:t>
      </w:r>
    </w:p>
    <w:p w:rsidR="001D6FC2" w:rsidRPr="005B6887" w:rsidRDefault="001D6FC2" w:rsidP="009071AC">
      <w:pPr>
        <w:ind w:firstLine="709"/>
        <w:jc w:val="both"/>
        <w:rPr>
          <w:sz w:val="26"/>
          <w:szCs w:val="26"/>
        </w:rPr>
      </w:pPr>
      <w:r w:rsidRPr="005B6887">
        <w:rPr>
          <w:sz w:val="26"/>
          <w:szCs w:val="26"/>
        </w:rPr>
        <w:t>В 2025 году территория города Пыть-Яха попала под действие 3 новых зон ЗОУИТ:</w:t>
      </w:r>
    </w:p>
    <w:p w:rsidR="001D6FC2" w:rsidRPr="005B6887" w:rsidRDefault="001D6FC2" w:rsidP="009071AC">
      <w:pPr>
        <w:ind w:firstLine="709"/>
        <w:jc w:val="both"/>
        <w:rPr>
          <w:sz w:val="26"/>
          <w:szCs w:val="26"/>
        </w:rPr>
      </w:pPr>
      <w:r w:rsidRPr="005B6887">
        <w:rPr>
          <w:sz w:val="26"/>
          <w:szCs w:val="26"/>
        </w:rPr>
        <w:t>- </w:t>
      </w:r>
      <w:proofErr w:type="spellStart"/>
      <w:r w:rsidRPr="005B6887">
        <w:rPr>
          <w:sz w:val="26"/>
          <w:szCs w:val="26"/>
        </w:rPr>
        <w:t>Пуровский</w:t>
      </w:r>
      <w:proofErr w:type="spellEnd"/>
      <w:r w:rsidRPr="005B6887">
        <w:rPr>
          <w:sz w:val="26"/>
          <w:szCs w:val="26"/>
        </w:rPr>
        <w:t xml:space="preserve"> ЗПК-Южно-</w:t>
      </w:r>
      <w:proofErr w:type="spellStart"/>
      <w:r w:rsidRPr="005B6887">
        <w:rPr>
          <w:sz w:val="26"/>
          <w:szCs w:val="26"/>
        </w:rPr>
        <w:t>Балыкская</w:t>
      </w:r>
      <w:proofErr w:type="spellEnd"/>
      <w:r w:rsidRPr="005B6887">
        <w:rPr>
          <w:sz w:val="26"/>
          <w:szCs w:val="26"/>
        </w:rPr>
        <w:t xml:space="preserve"> головная насосная станция;</w:t>
      </w:r>
    </w:p>
    <w:p w:rsidR="001D6FC2" w:rsidRPr="005B6887" w:rsidRDefault="001D6FC2" w:rsidP="009071AC">
      <w:pPr>
        <w:ind w:firstLine="709"/>
        <w:jc w:val="both"/>
        <w:rPr>
          <w:sz w:val="26"/>
          <w:szCs w:val="26"/>
        </w:rPr>
      </w:pPr>
      <w:r w:rsidRPr="005B6887">
        <w:rPr>
          <w:sz w:val="26"/>
          <w:szCs w:val="26"/>
        </w:rPr>
        <w:t>- </w:t>
      </w:r>
      <w:proofErr w:type="spellStart"/>
      <w:r w:rsidRPr="005B6887">
        <w:rPr>
          <w:sz w:val="26"/>
          <w:szCs w:val="26"/>
        </w:rPr>
        <w:t>Губкинский</w:t>
      </w:r>
      <w:proofErr w:type="spellEnd"/>
      <w:r w:rsidRPr="005B6887">
        <w:rPr>
          <w:sz w:val="26"/>
          <w:szCs w:val="26"/>
        </w:rPr>
        <w:t xml:space="preserve"> ГПЗ-Южно-</w:t>
      </w:r>
      <w:proofErr w:type="spellStart"/>
      <w:r w:rsidRPr="005B6887">
        <w:rPr>
          <w:sz w:val="26"/>
          <w:szCs w:val="26"/>
        </w:rPr>
        <w:t>Балыкский</w:t>
      </w:r>
      <w:proofErr w:type="spellEnd"/>
      <w:r w:rsidRPr="005B6887">
        <w:rPr>
          <w:sz w:val="26"/>
          <w:szCs w:val="26"/>
        </w:rPr>
        <w:t xml:space="preserve"> ГПЗ;</w:t>
      </w:r>
    </w:p>
    <w:p w:rsidR="001D6FC2" w:rsidRPr="005B6887" w:rsidRDefault="001D6FC2" w:rsidP="009071AC">
      <w:pPr>
        <w:ind w:firstLine="709"/>
        <w:jc w:val="both"/>
        <w:rPr>
          <w:sz w:val="26"/>
          <w:szCs w:val="26"/>
        </w:rPr>
      </w:pPr>
      <w:r w:rsidRPr="005B6887">
        <w:rPr>
          <w:sz w:val="26"/>
          <w:szCs w:val="26"/>
        </w:rPr>
        <w:t>- «Южно-</w:t>
      </w:r>
      <w:proofErr w:type="spellStart"/>
      <w:r w:rsidRPr="005B6887">
        <w:rPr>
          <w:sz w:val="26"/>
          <w:szCs w:val="26"/>
        </w:rPr>
        <w:t>Балыкская</w:t>
      </w:r>
      <w:proofErr w:type="spellEnd"/>
      <w:r w:rsidRPr="005B6887">
        <w:rPr>
          <w:sz w:val="26"/>
          <w:szCs w:val="26"/>
        </w:rPr>
        <w:t xml:space="preserve"> головная насосная станция - Тобольск-</w:t>
      </w:r>
      <w:proofErr w:type="spellStart"/>
      <w:r w:rsidRPr="005B6887">
        <w:rPr>
          <w:sz w:val="26"/>
          <w:szCs w:val="26"/>
        </w:rPr>
        <w:t>Нефтехим</w:t>
      </w:r>
      <w:proofErr w:type="spellEnd"/>
      <w:r w:rsidRPr="005B6887">
        <w:rPr>
          <w:sz w:val="26"/>
          <w:szCs w:val="26"/>
        </w:rPr>
        <w:t>».</w:t>
      </w:r>
    </w:p>
    <w:p w:rsidR="001D6FC2" w:rsidRPr="005B6887" w:rsidRDefault="001D6FC2" w:rsidP="009071AC">
      <w:pPr>
        <w:ind w:firstLine="709"/>
        <w:jc w:val="both"/>
        <w:rPr>
          <w:sz w:val="26"/>
          <w:szCs w:val="26"/>
        </w:rPr>
      </w:pPr>
      <w:r w:rsidRPr="005B6887">
        <w:rPr>
          <w:sz w:val="26"/>
          <w:szCs w:val="26"/>
        </w:rPr>
        <w:t>Под действие ЗОУИТ попадают 2 86</w:t>
      </w:r>
      <w:r w:rsidR="002D55CE" w:rsidRPr="005B6887">
        <w:rPr>
          <w:sz w:val="26"/>
          <w:szCs w:val="26"/>
        </w:rPr>
        <w:t>8</w:t>
      </w:r>
      <w:r w:rsidRPr="005B6887">
        <w:rPr>
          <w:sz w:val="26"/>
          <w:szCs w:val="26"/>
        </w:rPr>
        <w:t xml:space="preserve"> земельных участков, в том числе земельные участки под строительство многоквартирных жилых домов, объекты коммунальной инфраструктуры и жизнеобеспечения. В пределах зоны минимальных расстояний трубопровода и его объектов запрещается проводить любые мероприятия, связанные со скоплением людей, сосредоточивать персонал, транспортные средства, оборудование, материалы и другие ценности, непосредственно не занятые и не используемые при выполнении разрешенных в установленном порядке работ, а также размещать места отдыха, обогрева, приема пищи, передвижные вагончики и палатки.</w:t>
      </w:r>
    </w:p>
    <w:p w:rsidR="002D55CE" w:rsidRPr="005B6887" w:rsidRDefault="002D55CE" w:rsidP="002D55CE">
      <w:pPr>
        <w:ind w:firstLine="709"/>
        <w:jc w:val="both"/>
        <w:rPr>
          <w:sz w:val="26"/>
          <w:szCs w:val="26"/>
        </w:rPr>
      </w:pPr>
      <w:r w:rsidRPr="005B6887">
        <w:rPr>
          <w:sz w:val="26"/>
          <w:szCs w:val="26"/>
        </w:rPr>
        <w:t xml:space="preserve">В случае снятия ЗОУИТ в территориальных зонах города высвободятся земельные участки общей площадью 844,7 гектара для предоставления инвесторам с целью реализации инвестиционных проектов, в том числе масштабных, в сфере туризма, </w:t>
      </w:r>
      <w:proofErr w:type="spellStart"/>
      <w:r w:rsidRPr="005B6887">
        <w:rPr>
          <w:sz w:val="26"/>
          <w:szCs w:val="26"/>
        </w:rPr>
        <w:t>нефтесервиса</w:t>
      </w:r>
      <w:proofErr w:type="spellEnd"/>
      <w:r w:rsidRPr="005B6887">
        <w:rPr>
          <w:sz w:val="26"/>
          <w:szCs w:val="26"/>
        </w:rPr>
        <w:t>, логистики, промышленности.</w:t>
      </w:r>
    </w:p>
    <w:p w:rsidR="001D6FC2" w:rsidRPr="005B6887" w:rsidRDefault="001D6FC2" w:rsidP="009071AC">
      <w:pPr>
        <w:ind w:firstLine="709"/>
        <w:jc w:val="both"/>
        <w:rPr>
          <w:sz w:val="26"/>
          <w:szCs w:val="26"/>
        </w:rPr>
      </w:pPr>
      <w:r w:rsidRPr="005B6887">
        <w:rPr>
          <w:sz w:val="26"/>
          <w:szCs w:val="26"/>
        </w:rPr>
        <w:t>Администрация города столкнулась с невозможностью проведения аукционов на право аренды земельных участков, формирования и предоставления земельных участков на территории муниципального образования под инвестиционные площадки, социальные и общественные объекты, а также жилищное строительство, что приведет к срывам реализаций муниципальных программ города.</w:t>
      </w:r>
    </w:p>
    <w:p w:rsidR="001D6FC2" w:rsidRPr="005B6887" w:rsidRDefault="001D6FC2" w:rsidP="009071AC">
      <w:pPr>
        <w:ind w:firstLine="709"/>
        <w:jc w:val="both"/>
        <w:rPr>
          <w:sz w:val="26"/>
          <w:szCs w:val="26"/>
        </w:rPr>
      </w:pPr>
      <w:r w:rsidRPr="005B6887">
        <w:rPr>
          <w:sz w:val="26"/>
          <w:szCs w:val="26"/>
        </w:rPr>
        <w:t xml:space="preserve">Отсутствие объектов жилищного строительства не позволит решать остро стоящие для горожан вопросы по финансированию расселения аварийного жилищного фонда, </w:t>
      </w:r>
      <w:r w:rsidR="007D5C6A" w:rsidRPr="005B6887">
        <w:rPr>
          <w:sz w:val="26"/>
          <w:szCs w:val="26"/>
        </w:rPr>
        <w:t>р</w:t>
      </w:r>
      <w:r w:rsidRPr="005B6887">
        <w:rPr>
          <w:sz w:val="26"/>
          <w:szCs w:val="26"/>
        </w:rPr>
        <w:t>еализации прав льготных категорий граждан на приобретение жилых помещений в новостройках и предоставление земельных участков.</w:t>
      </w:r>
    </w:p>
    <w:p w:rsidR="001D6FC2" w:rsidRPr="005B6887" w:rsidRDefault="001D6FC2" w:rsidP="009071AC">
      <w:pPr>
        <w:ind w:firstLine="709"/>
        <w:jc w:val="both"/>
        <w:rPr>
          <w:sz w:val="26"/>
          <w:szCs w:val="26"/>
        </w:rPr>
      </w:pPr>
      <w:r w:rsidRPr="005B6887">
        <w:rPr>
          <w:sz w:val="26"/>
          <w:szCs w:val="26"/>
        </w:rPr>
        <w:t>Также проблемами, которые необходимо решить в ближайшей перспективе, остаются:</w:t>
      </w:r>
    </w:p>
    <w:p w:rsidR="001D6FC2" w:rsidRPr="005B6887" w:rsidRDefault="001D6FC2" w:rsidP="009071AC">
      <w:pPr>
        <w:ind w:firstLine="709"/>
        <w:jc w:val="both"/>
        <w:rPr>
          <w:sz w:val="26"/>
          <w:szCs w:val="26"/>
        </w:rPr>
      </w:pPr>
      <w:r w:rsidRPr="005B6887">
        <w:rPr>
          <w:sz w:val="26"/>
          <w:szCs w:val="26"/>
        </w:rPr>
        <w:t>- в жилищной сфере – обеспечение инженерными сетями и подъездными путями площадок, выделенных под МКД и ИЖС, в том числе льготным категориям населения; снос ветхого, аварийного жилья;</w:t>
      </w:r>
    </w:p>
    <w:p w:rsidR="001D6FC2" w:rsidRPr="005B6887" w:rsidRDefault="001D6FC2" w:rsidP="009071AC">
      <w:pPr>
        <w:ind w:firstLine="709"/>
        <w:jc w:val="both"/>
        <w:rPr>
          <w:sz w:val="26"/>
          <w:szCs w:val="26"/>
        </w:rPr>
      </w:pPr>
      <w:r w:rsidRPr="005B6887">
        <w:rPr>
          <w:sz w:val="26"/>
          <w:szCs w:val="26"/>
        </w:rPr>
        <w:t xml:space="preserve">- в социальной сфере – переход общеобразовательных учреждений города на односменный режим обучения; </w:t>
      </w:r>
    </w:p>
    <w:p w:rsidR="001D6FC2" w:rsidRPr="005B6887" w:rsidRDefault="001D6FC2" w:rsidP="009071AC">
      <w:pPr>
        <w:ind w:firstLine="709"/>
        <w:jc w:val="both"/>
        <w:rPr>
          <w:sz w:val="26"/>
          <w:szCs w:val="26"/>
        </w:rPr>
      </w:pPr>
      <w:r w:rsidRPr="005B6887">
        <w:rPr>
          <w:sz w:val="26"/>
          <w:szCs w:val="26"/>
        </w:rPr>
        <w:t>- в жилищно-коммунальном комплексе – ветхость инженерных сетей; неплатежи населения за жилищно-коммунальные услуги; образование несанкционированных свалок; отсутствие в городе ливневой канализации</w:t>
      </w:r>
      <w:r w:rsidR="007D5C6A" w:rsidRPr="005B6887">
        <w:rPr>
          <w:sz w:val="26"/>
          <w:szCs w:val="26"/>
        </w:rPr>
        <w:t>.</w:t>
      </w:r>
    </w:p>
    <w:p w:rsidR="009071AC" w:rsidRPr="005B6887" w:rsidRDefault="009071AC" w:rsidP="009071AC">
      <w:pPr>
        <w:ind w:firstLine="709"/>
        <w:jc w:val="both"/>
        <w:rPr>
          <w:sz w:val="26"/>
          <w:szCs w:val="26"/>
        </w:rPr>
      </w:pPr>
    </w:p>
    <w:p w:rsidR="00262FC3" w:rsidRPr="005B6887" w:rsidRDefault="00B03A15" w:rsidP="009071AC">
      <w:pPr>
        <w:pStyle w:val="1"/>
        <w:spacing w:before="0" w:after="0"/>
        <w:rPr>
          <w:rFonts w:ascii="Times New Roman" w:hAnsi="Times New Roman" w:cs="Times New Roman"/>
          <w:sz w:val="26"/>
          <w:szCs w:val="26"/>
        </w:rPr>
      </w:pPr>
      <w:bookmarkStart w:id="108" w:name="_Toc213615415"/>
      <w:r w:rsidRPr="005B6887">
        <w:rPr>
          <w:rFonts w:ascii="Times New Roman" w:hAnsi="Times New Roman" w:cs="Times New Roman"/>
          <w:sz w:val="26"/>
          <w:szCs w:val="26"/>
        </w:rPr>
        <w:t>План работы на 202</w:t>
      </w:r>
      <w:r w:rsidR="002B2018" w:rsidRPr="0018156B">
        <w:rPr>
          <w:rFonts w:ascii="Times New Roman" w:hAnsi="Times New Roman" w:cs="Times New Roman"/>
          <w:sz w:val="26"/>
          <w:szCs w:val="26"/>
        </w:rPr>
        <w:t>6</w:t>
      </w:r>
      <w:r w:rsidR="00262FC3" w:rsidRPr="005B6887">
        <w:rPr>
          <w:rFonts w:ascii="Times New Roman" w:hAnsi="Times New Roman" w:cs="Times New Roman"/>
          <w:sz w:val="26"/>
          <w:szCs w:val="26"/>
        </w:rPr>
        <w:t xml:space="preserve"> год.</w:t>
      </w:r>
      <w:bookmarkEnd w:id="108"/>
    </w:p>
    <w:p w:rsidR="007256CD" w:rsidRPr="005B6887" w:rsidRDefault="00FF0CAE" w:rsidP="009071AC">
      <w:pPr>
        <w:ind w:firstLine="709"/>
        <w:jc w:val="both"/>
        <w:rPr>
          <w:sz w:val="26"/>
          <w:szCs w:val="26"/>
        </w:rPr>
      </w:pPr>
      <w:r>
        <w:rPr>
          <w:sz w:val="26"/>
          <w:szCs w:val="26"/>
        </w:rPr>
        <w:t>1</w:t>
      </w:r>
      <w:r w:rsidR="009F55C8" w:rsidRPr="005B6887">
        <w:rPr>
          <w:sz w:val="26"/>
          <w:szCs w:val="26"/>
        </w:rPr>
        <w:t xml:space="preserve">. Строительство газопровода от пункта редуцирования газа блочного типа (ГРПБ Пыть-Ях) до точки врезки в газопровод диаметром 720 мм высокого давления II категории. </w:t>
      </w:r>
      <w:r w:rsidR="0055767A" w:rsidRPr="005B6887">
        <w:rPr>
          <w:sz w:val="26"/>
          <w:szCs w:val="26"/>
        </w:rPr>
        <w:t>В 2025 году выполнены работы по</w:t>
      </w:r>
      <w:r w:rsidR="00C67DA5" w:rsidRPr="005B6887">
        <w:rPr>
          <w:sz w:val="26"/>
          <w:szCs w:val="26"/>
        </w:rPr>
        <w:t xml:space="preserve"> разработке</w:t>
      </w:r>
      <w:r w:rsidR="009F55C8" w:rsidRPr="005B6887">
        <w:rPr>
          <w:sz w:val="26"/>
          <w:szCs w:val="26"/>
        </w:rPr>
        <w:t xml:space="preserve"> проектно-сметн</w:t>
      </w:r>
      <w:r w:rsidR="0055767A" w:rsidRPr="005B6887">
        <w:rPr>
          <w:sz w:val="26"/>
          <w:szCs w:val="26"/>
        </w:rPr>
        <w:t>ой</w:t>
      </w:r>
      <w:r w:rsidR="009F55C8" w:rsidRPr="005B6887">
        <w:rPr>
          <w:sz w:val="26"/>
          <w:szCs w:val="26"/>
        </w:rPr>
        <w:t xml:space="preserve"> документаци</w:t>
      </w:r>
      <w:r w:rsidR="00C67DA5" w:rsidRPr="005B6887">
        <w:rPr>
          <w:sz w:val="26"/>
          <w:szCs w:val="26"/>
        </w:rPr>
        <w:t xml:space="preserve">и </w:t>
      </w:r>
      <w:r w:rsidR="009F55C8" w:rsidRPr="005B6887">
        <w:rPr>
          <w:sz w:val="26"/>
          <w:szCs w:val="26"/>
        </w:rPr>
        <w:t>на газификацию мик</w:t>
      </w:r>
      <w:r w:rsidR="000E64E1" w:rsidRPr="005B6887">
        <w:rPr>
          <w:sz w:val="26"/>
          <w:szCs w:val="26"/>
        </w:rPr>
        <w:t>рорайона №8 «Горка».</w:t>
      </w:r>
      <w:r w:rsidR="00C67DA5" w:rsidRPr="005B6887">
        <w:rPr>
          <w:sz w:val="26"/>
          <w:szCs w:val="26"/>
        </w:rPr>
        <w:t xml:space="preserve"> </w:t>
      </w:r>
      <w:r w:rsidR="0055767A" w:rsidRPr="005B6887">
        <w:rPr>
          <w:sz w:val="26"/>
          <w:szCs w:val="26"/>
        </w:rPr>
        <w:t xml:space="preserve">Строительство </w:t>
      </w:r>
      <w:r w:rsidR="007256CD" w:rsidRPr="005B6887">
        <w:rPr>
          <w:sz w:val="26"/>
          <w:szCs w:val="26"/>
        </w:rPr>
        <w:t xml:space="preserve">планируется </w:t>
      </w:r>
      <w:r w:rsidR="0055767A" w:rsidRPr="005B6887">
        <w:rPr>
          <w:sz w:val="26"/>
          <w:szCs w:val="26"/>
        </w:rPr>
        <w:t>в</w:t>
      </w:r>
      <w:r w:rsidR="007256CD" w:rsidRPr="005B6887">
        <w:rPr>
          <w:sz w:val="26"/>
          <w:szCs w:val="26"/>
        </w:rPr>
        <w:t xml:space="preserve"> 202</w:t>
      </w:r>
      <w:r w:rsidR="0055767A" w:rsidRPr="005B6887">
        <w:rPr>
          <w:sz w:val="26"/>
          <w:szCs w:val="26"/>
        </w:rPr>
        <w:t>6</w:t>
      </w:r>
      <w:r w:rsidR="001C54F6" w:rsidRPr="005B6887">
        <w:rPr>
          <w:sz w:val="26"/>
          <w:szCs w:val="26"/>
        </w:rPr>
        <w:t xml:space="preserve"> году</w:t>
      </w:r>
      <w:r w:rsidR="007256CD" w:rsidRPr="005B6887">
        <w:rPr>
          <w:sz w:val="26"/>
          <w:szCs w:val="26"/>
        </w:rPr>
        <w:t>.</w:t>
      </w:r>
    </w:p>
    <w:p w:rsidR="00A67AAF" w:rsidRPr="005B6887" w:rsidRDefault="00FF0CAE" w:rsidP="009071AC">
      <w:pPr>
        <w:ind w:firstLine="709"/>
        <w:jc w:val="both"/>
        <w:rPr>
          <w:sz w:val="26"/>
          <w:szCs w:val="26"/>
        </w:rPr>
      </w:pPr>
      <w:r>
        <w:rPr>
          <w:sz w:val="26"/>
          <w:szCs w:val="26"/>
        </w:rPr>
        <w:t>2</w:t>
      </w:r>
      <w:r w:rsidR="009F55C8" w:rsidRPr="005B6887">
        <w:rPr>
          <w:sz w:val="26"/>
          <w:szCs w:val="26"/>
        </w:rPr>
        <w:t xml:space="preserve">. Реконструкция Путепровода через железнодорожные пути с увеличением его технико-экономических показателей, в целях обеспечения организованного, безаварийного и безопасного передвижения автомобильного автотранспорта по путепроводу через железные пути. Муниципальный контракт на проведение указанных работ был заключен с АО «Мостострой-11» 27 мая 2025 года, </w:t>
      </w:r>
      <w:r w:rsidR="00C67DA5" w:rsidRPr="005B6887">
        <w:rPr>
          <w:sz w:val="26"/>
          <w:szCs w:val="26"/>
        </w:rPr>
        <w:t>п</w:t>
      </w:r>
      <w:r w:rsidR="009F55C8" w:rsidRPr="005B6887">
        <w:rPr>
          <w:sz w:val="26"/>
          <w:szCs w:val="26"/>
        </w:rPr>
        <w:t xml:space="preserve">одрядчику предстоит обновить конструкции опор, произвести капитальный ремонт самого путепровода, переоборудовать электрические сети, демонтировать старую систему освещения и смонтировать новую. </w:t>
      </w:r>
    </w:p>
    <w:p w:rsidR="008C0034" w:rsidRPr="005B6887" w:rsidRDefault="008C0034" w:rsidP="009071AC">
      <w:pPr>
        <w:ind w:firstLine="709"/>
        <w:jc w:val="both"/>
        <w:rPr>
          <w:sz w:val="26"/>
          <w:szCs w:val="26"/>
        </w:rPr>
      </w:pPr>
      <w:r w:rsidRPr="005B6887">
        <w:rPr>
          <w:sz w:val="26"/>
          <w:szCs w:val="26"/>
        </w:rPr>
        <w:t>В соответствии с заключением проектного института АО «ПИИ «</w:t>
      </w:r>
      <w:proofErr w:type="spellStart"/>
      <w:r w:rsidRPr="005B6887">
        <w:rPr>
          <w:sz w:val="26"/>
          <w:szCs w:val="26"/>
        </w:rPr>
        <w:t>Тюменьдорпроект</w:t>
      </w:r>
      <w:proofErr w:type="spellEnd"/>
      <w:r w:rsidRPr="005B6887">
        <w:rPr>
          <w:sz w:val="26"/>
          <w:szCs w:val="26"/>
        </w:rPr>
        <w:t>» работы на объекте не осуществляются по причине неудовлетворительного состояния ригелей промежуточных опор моста. Также, после организации альтернативного варианта движения транспорта и полное перекрытие путепровода для его реконструкции. В настоящее время проводится корректировка проектно-сметной документации</w:t>
      </w:r>
    </w:p>
    <w:p w:rsidR="00A67AAF" w:rsidRPr="005B6887" w:rsidRDefault="00A67AAF" w:rsidP="009071AC">
      <w:pPr>
        <w:ind w:firstLine="709"/>
        <w:jc w:val="both"/>
        <w:rPr>
          <w:sz w:val="26"/>
          <w:szCs w:val="26"/>
        </w:rPr>
      </w:pPr>
      <w:r w:rsidRPr="005B6887">
        <w:rPr>
          <w:sz w:val="26"/>
          <w:szCs w:val="26"/>
        </w:rPr>
        <w:t>Бюджет проекта составляет порядка 255 млн рублей, из которых 100 млн рублей выделяются из бюджета Ханты-Мансийского автономного округа.</w:t>
      </w:r>
    </w:p>
    <w:p w:rsidR="009F55C8" w:rsidRPr="005B6887" w:rsidRDefault="00FF0CAE" w:rsidP="009071AC">
      <w:pPr>
        <w:ind w:firstLine="709"/>
        <w:jc w:val="both"/>
        <w:rPr>
          <w:sz w:val="26"/>
          <w:szCs w:val="26"/>
        </w:rPr>
      </w:pPr>
      <w:r>
        <w:rPr>
          <w:sz w:val="26"/>
          <w:szCs w:val="26"/>
        </w:rPr>
        <w:t>3</w:t>
      </w:r>
      <w:r w:rsidR="009F55C8" w:rsidRPr="005B6887">
        <w:rPr>
          <w:sz w:val="26"/>
          <w:szCs w:val="26"/>
        </w:rPr>
        <w:t>. В целях комплексного развития территории ведется работа по развитию территории микрорайона 6а Северный. Планируется строительство 9 многоквартирных домов этажностью 5 этажей, площадью 41,3 тыс. м</w:t>
      </w:r>
      <w:r w:rsidR="009F55C8" w:rsidRPr="005B6887">
        <w:rPr>
          <w:sz w:val="26"/>
          <w:szCs w:val="26"/>
          <w:vertAlign w:val="superscript"/>
        </w:rPr>
        <w:t>2</w:t>
      </w:r>
      <w:r w:rsidR="009F55C8" w:rsidRPr="005B6887">
        <w:rPr>
          <w:sz w:val="26"/>
          <w:szCs w:val="26"/>
        </w:rPr>
        <w:t>, школа на 1000 мест.</w:t>
      </w:r>
    </w:p>
    <w:p w:rsidR="009F55C8" w:rsidRPr="009071AC" w:rsidRDefault="009F55C8" w:rsidP="009071AC">
      <w:pPr>
        <w:ind w:firstLine="709"/>
        <w:jc w:val="both"/>
        <w:rPr>
          <w:sz w:val="26"/>
          <w:szCs w:val="26"/>
        </w:rPr>
      </w:pPr>
      <w:r w:rsidRPr="005B6887">
        <w:rPr>
          <w:sz w:val="26"/>
          <w:szCs w:val="26"/>
        </w:rPr>
        <w:t>Также в микрорайоне 8 Горка планируется к строительству 6 многоквартирных домов этажностью 9 этажей, площадь жилья составит 48,1 тыс. м</w:t>
      </w:r>
      <w:r w:rsidRPr="005B6887">
        <w:rPr>
          <w:sz w:val="26"/>
          <w:szCs w:val="26"/>
          <w:vertAlign w:val="superscript"/>
        </w:rPr>
        <w:t>2</w:t>
      </w:r>
      <w:r w:rsidRPr="005B6887">
        <w:rPr>
          <w:sz w:val="26"/>
          <w:szCs w:val="26"/>
        </w:rPr>
        <w:t>.</w:t>
      </w:r>
    </w:p>
    <w:p w:rsidR="00625361" w:rsidRDefault="00625361"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Default="001850E0" w:rsidP="008754F5">
      <w:pPr>
        <w:snapToGrid/>
        <w:jc w:val="both"/>
        <w:rPr>
          <w:sz w:val="22"/>
          <w:szCs w:val="22"/>
        </w:rPr>
      </w:pPr>
    </w:p>
    <w:p w:rsidR="001850E0" w:rsidRPr="00DD1761" w:rsidRDefault="001850E0" w:rsidP="008754F5">
      <w:pPr>
        <w:snapToGrid/>
        <w:jc w:val="both"/>
        <w:rPr>
          <w:sz w:val="22"/>
          <w:szCs w:val="22"/>
        </w:rPr>
      </w:pPr>
    </w:p>
    <w:p w:rsidR="00C11970" w:rsidRPr="00C67DA5" w:rsidRDefault="005254FC" w:rsidP="008754F5">
      <w:pPr>
        <w:snapToGrid/>
        <w:jc w:val="both"/>
      </w:pPr>
      <w:r w:rsidRPr="00C67DA5">
        <w:t>И</w:t>
      </w:r>
      <w:r w:rsidR="00C11970" w:rsidRPr="00C67DA5">
        <w:t>сполнитель:</w:t>
      </w:r>
    </w:p>
    <w:p w:rsidR="00DD1761" w:rsidRPr="00C67DA5" w:rsidRDefault="00FC38FC" w:rsidP="00DD1761">
      <w:pPr>
        <w:tabs>
          <w:tab w:val="left" w:pos="567"/>
        </w:tabs>
        <w:jc w:val="both"/>
      </w:pPr>
      <w:r w:rsidRPr="00C67DA5">
        <w:t>Главный специалист отдела</w:t>
      </w:r>
    </w:p>
    <w:p w:rsidR="00DD1761" w:rsidRPr="00C67DA5" w:rsidRDefault="00DD1761" w:rsidP="00DD1761">
      <w:pPr>
        <w:tabs>
          <w:tab w:val="left" w:pos="567"/>
        </w:tabs>
        <w:jc w:val="both"/>
      </w:pPr>
      <w:r w:rsidRPr="00C67DA5">
        <w:t xml:space="preserve">экономического анализа и прогнозирования </w:t>
      </w:r>
    </w:p>
    <w:p w:rsidR="00DD1761" w:rsidRPr="00C67DA5" w:rsidRDefault="00DD1761" w:rsidP="00DD1761">
      <w:pPr>
        <w:tabs>
          <w:tab w:val="left" w:pos="567"/>
        </w:tabs>
        <w:jc w:val="both"/>
      </w:pPr>
      <w:r w:rsidRPr="00C67DA5">
        <w:t>управления по экономике</w:t>
      </w:r>
    </w:p>
    <w:p w:rsidR="00DD1761" w:rsidRPr="00C67DA5" w:rsidRDefault="0055767A" w:rsidP="00DD1761">
      <w:pPr>
        <w:tabs>
          <w:tab w:val="left" w:pos="567"/>
        </w:tabs>
        <w:jc w:val="both"/>
      </w:pPr>
      <w:r w:rsidRPr="00C67DA5">
        <w:t>И</w:t>
      </w:r>
      <w:r w:rsidR="00FC38FC" w:rsidRPr="00C67DA5">
        <w:t xml:space="preserve">саева Селимат </w:t>
      </w:r>
      <w:proofErr w:type="spellStart"/>
      <w:r w:rsidR="00FC38FC" w:rsidRPr="00C67DA5">
        <w:t>Абдуловна</w:t>
      </w:r>
      <w:proofErr w:type="spellEnd"/>
    </w:p>
    <w:p w:rsidR="003A1BA5" w:rsidRPr="00C67DA5" w:rsidRDefault="00DD1761" w:rsidP="00814EC5">
      <w:pPr>
        <w:tabs>
          <w:tab w:val="left" w:pos="567"/>
        </w:tabs>
        <w:jc w:val="both"/>
      </w:pPr>
      <w:r w:rsidRPr="00C67DA5">
        <w:t>8(3463)46-55-63</w:t>
      </w:r>
    </w:p>
    <w:sectPr w:rsidR="003A1BA5" w:rsidRPr="00C67DA5" w:rsidSect="00E15CA7">
      <w:footerReference w:type="even" r:id="rId21"/>
      <w:footerReference w:type="default" r:id="rId22"/>
      <w:pgSz w:w="11906" w:h="16838" w:code="9"/>
      <w:pgMar w:top="1134" w:right="707" w:bottom="79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6EA" w:rsidRDefault="003416EA">
      <w:r>
        <w:separator/>
      </w:r>
    </w:p>
  </w:endnote>
  <w:endnote w:type="continuationSeparator" w:id="0">
    <w:p w:rsidR="003416EA" w:rsidRDefault="00341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D Viewer Font">
    <w:altName w:val="Consolas"/>
    <w:charset w:val="CC"/>
    <w:family w:val="modern"/>
    <w:pitch w:val="variable"/>
    <w:sig w:usb0="0000029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EA" w:rsidRDefault="003416EA"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416EA" w:rsidRDefault="003416EA" w:rsidP="00CC2406">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EA" w:rsidRDefault="003416EA" w:rsidP="00064C56">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52C0A">
      <w:rPr>
        <w:rStyle w:val="a7"/>
        <w:noProof/>
      </w:rPr>
      <w:t>22</w:t>
    </w:r>
    <w:r>
      <w:rPr>
        <w:rStyle w:val="a7"/>
      </w:rPr>
      <w:fldChar w:fldCharType="end"/>
    </w:r>
  </w:p>
  <w:p w:rsidR="003416EA" w:rsidRDefault="003416EA" w:rsidP="00C108E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6EA" w:rsidRDefault="003416EA">
      <w:r>
        <w:separator/>
      </w:r>
    </w:p>
  </w:footnote>
  <w:footnote w:type="continuationSeparator" w:id="0">
    <w:p w:rsidR="003416EA" w:rsidRDefault="003416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472"/>
    <w:multiLevelType w:val="hybridMultilevel"/>
    <w:tmpl w:val="5F1C538A"/>
    <w:lvl w:ilvl="0" w:tplc="9008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A34693"/>
    <w:multiLevelType w:val="hybridMultilevel"/>
    <w:tmpl w:val="62DE4CD8"/>
    <w:lvl w:ilvl="0" w:tplc="4684A2F8">
      <w:start w:val="1"/>
      <w:numFmt w:val="bullet"/>
      <w:lvlText w:val="-"/>
      <w:lvlJc w:val="left"/>
      <w:pPr>
        <w:ind w:left="720" w:hanging="360"/>
      </w:pPr>
      <w:rPr>
        <w:rFonts w:ascii="SD Viewer Font" w:hAnsi="SD Viewer Font"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BF04DE"/>
    <w:multiLevelType w:val="hybridMultilevel"/>
    <w:tmpl w:val="4ADE9FCC"/>
    <w:lvl w:ilvl="0" w:tplc="DA86DF94">
      <w:numFmt w:val="bullet"/>
      <w:lvlText w:val="-"/>
      <w:lvlJc w:val="left"/>
      <w:pPr>
        <w:ind w:left="1429"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AA278B"/>
    <w:multiLevelType w:val="hybridMultilevel"/>
    <w:tmpl w:val="B7EC6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B1DA9"/>
    <w:multiLevelType w:val="hybridMultilevel"/>
    <w:tmpl w:val="048CB652"/>
    <w:lvl w:ilvl="0" w:tplc="224C35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E0C0474"/>
    <w:multiLevelType w:val="hybridMultilevel"/>
    <w:tmpl w:val="C1F6767A"/>
    <w:lvl w:ilvl="0" w:tplc="667E54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3ED0D13"/>
    <w:multiLevelType w:val="hybridMultilevel"/>
    <w:tmpl w:val="8662F596"/>
    <w:lvl w:ilvl="0" w:tplc="3C3C5CF4">
      <w:start w:val="1"/>
      <w:numFmt w:val="decimal"/>
      <w:lvlText w:val="%1."/>
      <w:lvlJc w:val="left"/>
      <w:pPr>
        <w:ind w:left="514" w:hanging="372"/>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44A1AC5"/>
    <w:multiLevelType w:val="hybridMultilevel"/>
    <w:tmpl w:val="8E32760A"/>
    <w:lvl w:ilvl="0" w:tplc="7CD0C6F8">
      <w:start w:val="1"/>
      <w:numFmt w:val="decimal"/>
      <w:lvlText w:val="%1."/>
      <w:lvlJc w:val="left"/>
      <w:pPr>
        <w:ind w:left="750" w:hanging="39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DC010B"/>
    <w:multiLevelType w:val="hybridMultilevel"/>
    <w:tmpl w:val="6B86578A"/>
    <w:lvl w:ilvl="0" w:tplc="41968D38">
      <w:start w:val="1"/>
      <w:numFmt w:val="bullet"/>
      <w:lvlText w:val=""/>
      <w:lvlJc w:val="left"/>
      <w:pPr>
        <w:tabs>
          <w:tab w:val="num" w:pos="710"/>
        </w:tabs>
        <w:ind w:left="709" w:firstLine="0"/>
      </w:pPr>
      <w:rPr>
        <w:rFonts w:ascii="Symbol" w:hAnsi="Symbol"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36E6A78"/>
    <w:multiLevelType w:val="hybridMultilevel"/>
    <w:tmpl w:val="95BCCE60"/>
    <w:lvl w:ilvl="0" w:tplc="38FEC70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20E9A"/>
    <w:multiLevelType w:val="hybridMultilevel"/>
    <w:tmpl w:val="62944F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26571C7B"/>
    <w:multiLevelType w:val="hybridMultilevel"/>
    <w:tmpl w:val="AF40C862"/>
    <w:lvl w:ilvl="0" w:tplc="38FEC704">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A7099"/>
    <w:multiLevelType w:val="hybridMultilevel"/>
    <w:tmpl w:val="D5A83C5E"/>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C516C"/>
    <w:multiLevelType w:val="hybridMultilevel"/>
    <w:tmpl w:val="AB3E0D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C22364"/>
    <w:multiLevelType w:val="hybridMultilevel"/>
    <w:tmpl w:val="F8846944"/>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5" w15:restartNumberingAfterBreak="0">
    <w:nsid w:val="44967A3D"/>
    <w:multiLevelType w:val="hybridMultilevel"/>
    <w:tmpl w:val="2C02C56C"/>
    <w:lvl w:ilvl="0" w:tplc="F7843A5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44C210FC"/>
    <w:multiLevelType w:val="hybridMultilevel"/>
    <w:tmpl w:val="29B20FE4"/>
    <w:lvl w:ilvl="0" w:tplc="E9563E9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7" w15:restartNumberingAfterBreak="0">
    <w:nsid w:val="45DE06CB"/>
    <w:multiLevelType w:val="hybridMultilevel"/>
    <w:tmpl w:val="BA40CE1E"/>
    <w:lvl w:ilvl="0" w:tplc="6ABC14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6363D8C"/>
    <w:multiLevelType w:val="hybridMultilevel"/>
    <w:tmpl w:val="20BAEC08"/>
    <w:lvl w:ilvl="0" w:tplc="1F3C8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74977A1"/>
    <w:multiLevelType w:val="hybridMultilevel"/>
    <w:tmpl w:val="61881926"/>
    <w:lvl w:ilvl="0" w:tplc="0419000D">
      <w:start w:val="1"/>
      <w:numFmt w:val="bullet"/>
      <w:lvlText w:val=""/>
      <w:lvlJc w:val="left"/>
      <w:pPr>
        <w:ind w:left="1222" w:hanging="360"/>
      </w:pPr>
      <w:rPr>
        <w:rFonts w:ascii="Wingdings" w:hAnsi="Wingdings"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0" w15:restartNumberingAfterBreak="0">
    <w:nsid w:val="4943617D"/>
    <w:multiLevelType w:val="hybridMultilevel"/>
    <w:tmpl w:val="7CC4C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22438D"/>
    <w:multiLevelType w:val="hybridMultilevel"/>
    <w:tmpl w:val="6F2C4CD8"/>
    <w:lvl w:ilvl="0" w:tplc="38FEC704">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B5D7C97"/>
    <w:multiLevelType w:val="hybridMultilevel"/>
    <w:tmpl w:val="03DA223C"/>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23" w15:restartNumberingAfterBreak="0">
    <w:nsid w:val="53AF21C6"/>
    <w:multiLevelType w:val="hybridMultilevel"/>
    <w:tmpl w:val="CA82638A"/>
    <w:lvl w:ilvl="0" w:tplc="BBB0EC76">
      <w:start w:val="1"/>
      <w:numFmt w:val="bullet"/>
      <w:lvlText w:val=""/>
      <w:lvlJc w:val="left"/>
      <w:pPr>
        <w:tabs>
          <w:tab w:val="num" w:pos="1275"/>
        </w:tabs>
        <w:ind w:left="708" w:firstLine="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7FE657C"/>
    <w:multiLevelType w:val="multilevel"/>
    <w:tmpl w:val="82F6B6EA"/>
    <w:lvl w:ilvl="0">
      <w:start w:val="1"/>
      <w:numFmt w:val="decimal"/>
      <w:lvlText w:val="%1."/>
      <w:lvlJc w:val="left"/>
      <w:pPr>
        <w:ind w:left="822" w:hanging="375"/>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885" w:hanging="28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822" w:hanging="72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822"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6411" w:hanging="221"/>
      </w:pPr>
      <w:rPr>
        <w:rFonts w:hint="default"/>
        <w:lang w:val="ru-RU" w:eastAsia="en-US" w:bidi="ar-SA"/>
      </w:rPr>
    </w:lvl>
    <w:lvl w:ilvl="5">
      <w:numFmt w:val="bullet"/>
      <w:lvlText w:val="•"/>
      <w:lvlJc w:val="left"/>
      <w:pPr>
        <w:ind w:left="7177" w:hanging="221"/>
      </w:pPr>
      <w:rPr>
        <w:rFonts w:hint="default"/>
        <w:lang w:val="ru-RU" w:eastAsia="en-US" w:bidi="ar-SA"/>
      </w:rPr>
    </w:lvl>
    <w:lvl w:ilvl="6">
      <w:numFmt w:val="bullet"/>
      <w:lvlText w:val="•"/>
      <w:lvlJc w:val="left"/>
      <w:pPr>
        <w:ind w:left="7943" w:hanging="221"/>
      </w:pPr>
      <w:rPr>
        <w:rFonts w:hint="default"/>
        <w:lang w:val="ru-RU" w:eastAsia="en-US" w:bidi="ar-SA"/>
      </w:rPr>
    </w:lvl>
    <w:lvl w:ilvl="7">
      <w:numFmt w:val="bullet"/>
      <w:lvlText w:val="•"/>
      <w:lvlJc w:val="left"/>
      <w:pPr>
        <w:ind w:left="8709" w:hanging="221"/>
      </w:pPr>
      <w:rPr>
        <w:rFonts w:hint="default"/>
        <w:lang w:val="ru-RU" w:eastAsia="en-US" w:bidi="ar-SA"/>
      </w:rPr>
    </w:lvl>
    <w:lvl w:ilvl="8">
      <w:numFmt w:val="bullet"/>
      <w:lvlText w:val="•"/>
      <w:lvlJc w:val="left"/>
      <w:pPr>
        <w:ind w:left="9474" w:hanging="221"/>
      </w:pPr>
      <w:rPr>
        <w:rFonts w:hint="default"/>
        <w:lang w:val="ru-RU" w:eastAsia="en-US" w:bidi="ar-SA"/>
      </w:rPr>
    </w:lvl>
  </w:abstractNum>
  <w:abstractNum w:abstractNumId="25" w15:restartNumberingAfterBreak="0">
    <w:nsid w:val="5B093A40"/>
    <w:multiLevelType w:val="hybridMultilevel"/>
    <w:tmpl w:val="D0B68C4A"/>
    <w:lvl w:ilvl="0" w:tplc="38FEC7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862E9E"/>
    <w:multiLevelType w:val="hybridMultilevel"/>
    <w:tmpl w:val="FDB465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5E3468"/>
    <w:multiLevelType w:val="hybridMultilevel"/>
    <w:tmpl w:val="9B70951C"/>
    <w:lvl w:ilvl="0" w:tplc="1952C054">
      <w:start w:val="1"/>
      <w:numFmt w:val="decimal"/>
      <w:lvlText w:val="%1."/>
      <w:lvlJc w:val="left"/>
      <w:pPr>
        <w:tabs>
          <w:tab w:val="num" w:pos="1428"/>
        </w:tabs>
        <w:ind w:left="1428" w:hanging="360"/>
      </w:pPr>
      <w:rPr>
        <w:color w:val="auto"/>
      </w:rPr>
    </w:lvl>
    <w:lvl w:ilvl="1" w:tplc="38FEC704">
      <w:start w:val="1"/>
      <w:numFmt w:val="bullet"/>
      <w:lvlText w:val=""/>
      <w:lvlJc w:val="left"/>
      <w:pPr>
        <w:tabs>
          <w:tab w:val="num" w:pos="2148"/>
        </w:tabs>
        <w:ind w:left="2148" w:hanging="360"/>
      </w:pPr>
      <w:rPr>
        <w:rFonts w:ascii="Symbol" w:hAnsi="Symbol" w:hint="default"/>
        <w:color w:val="auto"/>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15:restartNumberingAfterBreak="0">
    <w:nsid w:val="6AE65982"/>
    <w:multiLevelType w:val="hybridMultilevel"/>
    <w:tmpl w:val="8A8A3DEC"/>
    <w:lvl w:ilvl="0" w:tplc="04190001">
      <w:start w:val="1"/>
      <w:numFmt w:val="bullet"/>
      <w:lvlText w:val=""/>
      <w:lvlJc w:val="left"/>
      <w:pPr>
        <w:tabs>
          <w:tab w:val="num" w:pos="1287"/>
        </w:tabs>
        <w:ind w:left="1287" w:hanging="360"/>
      </w:pPr>
      <w:rPr>
        <w:rFonts w:ascii="Symbol" w:hAnsi="Symbol" w:hint="default"/>
      </w:rPr>
    </w:lvl>
    <w:lvl w:ilvl="1" w:tplc="0419000F">
      <w:start w:val="1"/>
      <w:numFmt w:val="decimal"/>
      <w:lvlText w:val="%2."/>
      <w:lvlJc w:val="left"/>
      <w:pPr>
        <w:tabs>
          <w:tab w:val="num" w:pos="2007"/>
        </w:tabs>
        <w:ind w:left="2007" w:hanging="360"/>
      </w:pPr>
      <w:rPr>
        <w:rFont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DC73AC3"/>
    <w:multiLevelType w:val="hybridMultilevel"/>
    <w:tmpl w:val="718097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0A1182D"/>
    <w:multiLevelType w:val="hybridMultilevel"/>
    <w:tmpl w:val="0B4A91DE"/>
    <w:lvl w:ilvl="0" w:tplc="67BC1BAC">
      <w:start w:val="1"/>
      <w:numFmt w:val="decimal"/>
      <w:lvlText w:val="%1."/>
      <w:lvlJc w:val="left"/>
      <w:pPr>
        <w:ind w:left="930" w:hanging="360"/>
      </w:pPr>
      <w:rPr>
        <w:rFonts w:ascii="Times New Roman" w:eastAsiaTheme="minorHAnsi" w:hAnsi="Times New Roman" w:cstheme="minorBidi"/>
        <w:color w:val="auto"/>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15:restartNumberingAfterBreak="0">
    <w:nsid w:val="70AA0B0F"/>
    <w:multiLevelType w:val="hybridMultilevel"/>
    <w:tmpl w:val="F5AA123C"/>
    <w:lvl w:ilvl="0" w:tplc="C172C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1C2114"/>
    <w:multiLevelType w:val="hybridMultilevel"/>
    <w:tmpl w:val="E500EE34"/>
    <w:lvl w:ilvl="0" w:tplc="0419000B">
      <w:start w:val="1"/>
      <w:numFmt w:val="bullet"/>
      <w:lvlText w:val=""/>
      <w:lvlJc w:val="left"/>
      <w:pPr>
        <w:ind w:left="927" w:hanging="360"/>
      </w:pPr>
      <w:rPr>
        <w:rFonts w:ascii="Wingdings" w:hAnsi="Wingding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722C574B"/>
    <w:multiLevelType w:val="hybridMultilevel"/>
    <w:tmpl w:val="6442CCD8"/>
    <w:lvl w:ilvl="0" w:tplc="5DEC8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5574C30"/>
    <w:multiLevelType w:val="hybridMultilevel"/>
    <w:tmpl w:val="0826DBB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92E1ECB"/>
    <w:multiLevelType w:val="hybridMultilevel"/>
    <w:tmpl w:val="3EC20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AF3093"/>
    <w:multiLevelType w:val="hybridMultilevel"/>
    <w:tmpl w:val="6FC6810E"/>
    <w:lvl w:ilvl="0" w:tplc="0419000B">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EC6D8B"/>
    <w:multiLevelType w:val="hybridMultilevel"/>
    <w:tmpl w:val="EECEDAC4"/>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8" w15:restartNumberingAfterBreak="0">
    <w:nsid w:val="7EC51DA3"/>
    <w:multiLevelType w:val="hybridMultilevel"/>
    <w:tmpl w:val="73A60C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9"/>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27"/>
  </w:num>
  <w:num w:numId="8">
    <w:abstractNumId w:val="21"/>
  </w:num>
  <w:num w:numId="9">
    <w:abstractNumId w:val="11"/>
  </w:num>
  <w:num w:numId="10">
    <w:abstractNumId w:val="28"/>
  </w:num>
  <w:num w:numId="11">
    <w:abstractNumId w:val="34"/>
  </w:num>
  <w:num w:numId="12">
    <w:abstractNumId w:val="3"/>
  </w:num>
  <w:num w:numId="13">
    <w:abstractNumId w:val="0"/>
  </w:num>
  <w:num w:numId="14">
    <w:abstractNumId w:val="13"/>
  </w:num>
  <w:num w:numId="15">
    <w:abstractNumId w:val="22"/>
  </w:num>
  <w:num w:numId="16">
    <w:abstractNumId w:val="26"/>
  </w:num>
  <w:num w:numId="17">
    <w:abstractNumId w:val="35"/>
  </w:num>
  <w:num w:numId="18">
    <w:abstractNumId w:val="38"/>
  </w:num>
  <w:num w:numId="19">
    <w:abstractNumId w:val="16"/>
  </w:num>
  <w:num w:numId="20">
    <w:abstractNumId w:val="1"/>
  </w:num>
  <w:num w:numId="21">
    <w:abstractNumId w:val="10"/>
  </w:num>
  <w:num w:numId="22">
    <w:abstractNumId w:val="33"/>
  </w:num>
  <w:num w:numId="23">
    <w:abstractNumId w:val="19"/>
  </w:num>
  <w:num w:numId="24">
    <w:abstractNumId w:val="29"/>
  </w:num>
  <w:num w:numId="25">
    <w:abstractNumId w:val="37"/>
  </w:num>
  <w:num w:numId="26">
    <w:abstractNumId w:val="31"/>
  </w:num>
  <w:num w:numId="27">
    <w:abstractNumId w:val="6"/>
  </w:num>
  <w:num w:numId="28">
    <w:abstractNumId w:val="14"/>
  </w:num>
  <w:num w:numId="29">
    <w:abstractNumId w:val="23"/>
  </w:num>
  <w:num w:numId="30">
    <w:abstractNumId w:val="2"/>
  </w:num>
  <w:num w:numId="31">
    <w:abstractNumId w:val="5"/>
  </w:num>
  <w:num w:numId="32">
    <w:abstractNumId w:val="15"/>
  </w:num>
  <w:num w:numId="33">
    <w:abstractNumId w:val="24"/>
  </w:num>
  <w:num w:numId="34">
    <w:abstractNumId w:val="17"/>
  </w:num>
  <w:num w:numId="35">
    <w:abstractNumId w:val="4"/>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2"/>
  </w:num>
  <w:num w:numId="39">
    <w:abstractNumId w:val="18"/>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2e14a695-b553-41ac-835d-a9a7762c1050"/>
  </w:docVars>
  <w:rsids>
    <w:rsidRoot w:val="00010CF9"/>
    <w:rsid w:val="0000034D"/>
    <w:rsid w:val="00000728"/>
    <w:rsid w:val="00000737"/>
    <w:rsid w:val="00000771"/>
    <w:rsid w:val="000008A6"/>
    <w:rsid w:val="00000963"/>
    <w:rsid w:val="000009BF"/>
    <w:rsid w:val="00000A9A"/>
    <w:rsid w:val="00000BF8"/>
    <w:rsid w:val="00000C53"/>
    <w:rsid w:val="00000E73"/>
    <w:rsid w:val="00000F56"/>
    <w:rsid w:val="00000F7A"/>
    <w:rsid w:val="00000FDD"/>
    <w:rsid w:val="000011B6"/>
    <w:rsid w:val="00001266"/>
    <w:rsid w:val="00001538"/>
    <w:rsid w:val="000016AC"/>
    <w:rsid w:val="000017D7"/>
    <w:rsid w:val="00001CB3"/>
    <w:rsid w:val="00001DA9"/>
    <w:rsid w:val="000021CA"/>
    <w:rsid w:val="00002700"/>
    <w:rsid w:val="00002951"/>
    <w:rsid w:val="00002A24"/>
    <w:rsid w:val="00002DB7"/>
    <w:rsid w:val="00003283"/>
    <w:rsid w:val="00003448"/>
    <w:rsid w:val="00003782"/>
    <w:rsid w:val="00003A4C"/>
    <w:rsid w:val="00003DC0"/>
    <w:rsid w:val="0000418C"/>
    <w:rsid w:val="00004717"/>
    <w:rsid w:val="000047FC"/>
    <w:rsid w:val="00004805"/>
    <w:rsid w:val="00004BD2"/>
    <w:rsid w:val="00004F5F"/>
    <w:rsid w:val="000050AB"/>
    <w:rsid w:val="00005231"/>
    <w:rsid w:val="0000542F"/>
    <w:rsid w:val="000056DD"/>
    <w:rsid w:val="000059D3"/>
    <w:rsid w:val="00005A13"/>
    <w:rsid w:val="00005E17"/>
    <w:rsid w:val="00006157"/>
    <w:rsid w:val="0000616F"/>
    <w:rsid w:val="00006285"/>
    <w:rsid w:val="00006671"/>
    <w:rsid w:val="00006B78"/>
    <w:rsid w:val="00006BB4"/>
    <w:rsid w:val="00006BDD"/>
    <w:rsid w:val="00006D26"/>
    <w:rsid w:val="00006F2E"/>
    <w:rsid w:val="00007032"/>
    <w:rsid w:val="000070C0"/>
    <w:rsid w:val="000072F3"/>
    <w:rsid w:val="00007868"/>
    <w:rsid w:val="000078CE"/>
    <w:rsid w:val="00007B3C"/>
    <w:rsid w:val="00007F1A"/>
    <w:rsid w:val="000100A7"/>
    <w:rsid w:val="00010225"/>
    <w:rsid w:val="00010322"/>
    <w:rsid w:val="0001055D"/>
    <w:rsid w:val="00010622"/>
    <w:rsid w:val="000106C5"/>
    <w:rsid w:val="00010CF9"/>
    <w:rsid w:val="000112D3"/>
    <w:rsid w:val="0001151A"/>
    <w:rsid w:val="00011528"/>
    <w:rsid w:val="00011AA6"/>
    <w:rsid w:val="00011BA3"/>
    <w:rsid w:val="00011CBB"/>
    <w:rsid w:val="00012155"/>
    <w:rsid w:val="0001220D"/>
    <w:rsid w:val="000122FB"/>
    <w:rsid w:val="000124C5"/>
    <w:rsid w:val="000124F5"/>
    <w:rsid w:val="00012638"/>
    <w:rsid w:val="000126C8"/>
    <w:rsid w:val="0001283C"/>
    <w:rsid w:val="00012964"/>
    <w:rsid w:val="00012A6D"/>
    <w:rsid w:val="00012E4B"/>
    <w:rsid w:val="00012EAD"/>
    <w:rsid w:val="00012F7B"/>
    <w:rsid w:val="00013015"/>
    <w:rsid w:val="00013432"/>
    <w:rsid w:val="000136B1"/>
    <w:rsid w:val="00013BC3"/>
    <w:rsid w:val="00013DA1"/>
    <w:rsid w:val="00013DA5"/>
    <w:rsid w:val="00013E69"/>
    <w:rsid w:val="00013FF2"/>
    <w:rsid w:val="0001435E"/>
    <w:rsid w:val="000147A9"/>
    <w:rsid w:val="00014899"/>
    <w:rsid w:val="00014993"/>
    <w:rsid w:val="00014B2F"/>
    <w:rsid w:val="00014C3B"/>
    <w:rsid w:val="0001544E"/>
    <w:rsid w:val="00015883"/>
    <w:rsid w:val="00015D0F"/>
    <w:rsid w:val="00015E9C"/>
    <w:rsid w:val="000161D2"/>
    <w:rsid w:val="0001637E"/>
    <w:rsid w:val="000164FC"/>
    <w:rsid w:val="00016523"/>
    <w:rsid w:val="00016769"/>
    <w:rsid w:val="000167EA"/>
    <w:rsid w:val="0001690C"/>
    <w:rsid w:val="00016F27"/>
    <w:rsid w:val="00017245"/>
    <w:rsid w:val="00017805"/>
    <w:rsid w:val="00017BB7"/>
    <w:rsid w:val="00017F28"/>
    <w:rsid w:val="0002061A"/>
    <w:rsid w:val="000207A3"/>
    <w:rsid w:val="0002094C"/>
    <w:rsid w:val="00020C9F"/>
    <w:rsid w:val="00020F6D"/>
    <w:rsid w:val="0002123C"/>
    <w:rsid w:val="00021274"/>
    <w:rsid w:val="000213C1"/>
    <w:rsid w:val="00021632"/>
    <w:rsid w:val="00021883"/>
    <w:rsid w:val="00021A8F"/>
    <w:rsid w:val="00021E5D"/>
    <w:rsid w:val="000222C7"/>
    <w:rsid w:val="0002240E"/>
    <w:rsid w:val="0002243C"/>
    <w:rsid w:val="000227D5"/>
    <w:rsid w:val="0002283B"/>
    <w:rsid w:val="00022AD4"/>
    <w:rsid w:val="00022BED"/>
    <w:rsid w:val="00022BF1"/>
    <w:rsid w:val="0002318C"/>
    <w:rsid w:val="00023265"/>
    <w:rsid w:val="0002334C"/>
    <w:rsid w:val="0002364F"/>
    <w:rsid w:val="00023659"/>
    <w:rsid w:val="000236CA"/>
    <w:rsid w:val="000238B6"/>
    <w:rsid w:val="0002391A"/>
    <w:rsid w:val="0002393D"/>
    <w:rsid w:val="00023ABD"/>
    <w:rsid w:val="00023DCB"/>
    <w:rsid w:val="00024117"/>
    <w:rsid w:val="000242A3"/>
    <w:rsid w:val="00024655"/>
    <w:rsid w:val="00024A37"/>
    <w:rsid w:val="00024ABD"/>
    <w:rsid w:val="00024AC4"/>
    <w:rsid w:val="00024ACA"/>
    <w:rsid w:val="00024D0F"/>
    <w:rsid w:val="0002517E"/>
    <w:rsid w:val="00025418"/>
    <w:rsid w:val="0002548E"/>
    <w:rsid w:val="00025805"/>
    <w:rsid w:val="0002583B"/>
    <w:rsid w:val="00025990"/>
    <w:rsid w:val="000267D9"/>
    <w:rsid w:val="00026E47"/>
    <w:rsid w:val="00026FCD"/>
    <w:rsid w:val="00027352"/>
    <w:rsid w:val="000273FC"/>
    <w:rsid w:val="00027557"/>
    <w:rsid w:val="00027727"/>
    <w:rsid w:val="0002775A"/>
    <w:rsid w:val="00027972"/>
    <w:rsid w:val="000302E5"/>
    <w:rsid w:val="00030366"/>
    <w:rsid w:val="00030724"/>
    <w:rsid w:val="00030772"/>
    <w:rsid w:val="000308E2"/>
    <w:rsid w:val="0003091F"/>
    <w:rsid w:val="0003098C"/>
    <w:rsid w:val="000309A8"/>
    <w:rsid w:val="00030D2A"/>
    <w:rsid w:val="00030F3C"/>
    <w:rsid w:val="00031167"/>
    <w:rsid w:val="000311D5"/>
    <w:rsid w:val="00031509"/>
    <w:rsid w:val="00031681"/>
    <w:rsid w:val="00031947"/>
    <w:rsid w:val="000319E0"/>
    <w:rsid w:val="00031BF3"/>
    <w:rsid w:val="00031D92"/>
    <w:rsid w:val="00031FE9"/>
    <w:rsid w:val="0003269E"/>
    <w:rsid w:val="00032BEE"/>
    <w:rsid w:val="00032CB5"/>
    <w:rsid w:val="00032EF4"/>
    <w:rsid w:val="00032F40"/>
    <w:rsid w:val="00032F48"/>
    <w:rsid w:val="000331AD"/>
    <w:rsid w:val="00033462"/>
    <w:rsid w:val="00033527"/>
    <w:rsid w:val="00033B95"/>
    <w:rsid w:val="00033BC0"/>
    <w:rsid w:val="00033DB7"/>
    <w:rsid w:val="00034210"/>
    <w:rsid w:val="00034219"/>
    <w:rsid w:val="00034425"/>
    <w:rsid w:val="000347C7"/>
    <w:rsid w:val="00034959"/>
    <w:rsid w:val="00034F24"/>
    <w:rsid w:val="000350CB"/>
    <w:rsid w:val="0003512D"/>
    <w:rsid w:val="00035388"/>
    <w:rsid w:val="00036454"/>
    <w:rsid w:val="00036551"/>
    <w:rsid w:val="00036909"/>
    <w:rsid w:val="0003693D"/>
    <w:rsid w:val="00036B65"/>
    <w:rsid w:val="00036C6E"/>
    <w:rsid w:val="00036CBD"/>
    <w:rsid w:val="00036E7E"/>
    <w:rsid w:val="00036F14"/>
    <w:rsid w:val="00036F45"/>
    <w:rsid w:val="000373F1"/>
    <w:rsid w:val="000374CE"/>
    <w:rsid w:val="00037618"/>
    <w:rsid w:val="00037715"/>
    <w:rsid w:val="00037AB6"/>
    <w:rsid w:val="00037C45"/>
    <w:rsid w:val="00037CD5"/>
    <w:rsid w:val="00037D10"/>
    <w:rsid w:val="00037DAB"/>
    <w:rsid w:val="00037E89"/>
    <w:rsid w:val="00037F19"/>
    <w:rsid w:val="000400B0"/>
    <w:rsid w:val="00040180"/>
    <w:rsid w:val="00040768"/>
    <w:rsid w:val="00040E43"/>
    <w:rsid w:val="00040EA3"/>
    <w:rsid w:val="0004128A"/>
    <w:rsid w:val="00041489"/>
    <w:rsid w:val="00041543"/>
    <w:rsid w:val="000418ED"/>
    <w:rsid w:val="00041C95"/>
    <w:rsid w:val="00041E4C"/>
    <w:rsid w:val="00041EF3"/>
    <w:rsid w:val="00042041"/>
    <w:rsid w:val="000421D7"/>
    <w:rsid w:val="00042359"/>
    <w:rsid w:val="0004252E"/>
    <w:rsid w:val="00042754"/>
    <w:rsid w:val="0004284B"/>
    <w:rsid w:val="00042BD2"/>
    <w:rsid w:val="00042DC0"/>
    <w:rsid w:val="00042DFA"/>
    <w:rsid w:val="00042FD6"/>
    <w:rsid w:val="00042FFA"/>
    <w:rsid w:val="0004329D"/>
    <w:rsid w:val="00043581"/>
    <w:rsid w:val="00043709"/>
    <w:rsid w:val="000439F0"/>
    <w:rsid w:val="00043A66"/>
    <w:rsid w:val="00043B1F"/>
    <w:rsid w:val="00044740"/>
    <w:rsid w:val="00044777"/>
    <w:rsid w:val="00044924"/>
    <w:rsid w:val="00044951"/>
    <w:rsid w:val="000449B0"/>
    <w:rsid w:val="00044AA3"/>
    <w:rsid w:val="00044C67"/>
    <w:rsid w:val="00044D0E"/>
    <w:rsid w:val="000451C4"/>
    <w:rsid w:val="000452FB"/>
    <w:rsid w:val="0004548A"/>
    <w:rsid w:val="0004548C"/>
    <w:rsid w:val="00045762"/>
    <w:rsid w:val="00045F2E"/>
    <w:rsid w:val="000461A9"/>
    <w:rsid w:val="000462F2"/>
    <w:rsid w:val="0004646F"/>
    <w:rsid w:val="0004689C"/>
    <w:rsid w:val="00046FA4"/>
    <w:rsid w:val="00046FED"/>
    <w:rsid w:val="00047606"/>
    <w:rsid w:val="000476CF"/>
    <w:rsid w:val="00047E4B"/>
    <w:rsid w:val="00050C14"/>
    <w:rsid w:val="00050D95"/>
    <w:rsid w:val="00051100"/>
    <w:rsid w:val="00051271"/>
    <w:rsid w:val="000524A3"/>
    <w:rsid w:val="000525C3"/>
    <w:rsid w:val="000528C3"/>
    <w:rsid w:val="000528FA"/>
    <w:rsid w:val="00052912"/>
    <w:rsid w:val="00052BB9"/>
    <w:rsid w:val="00052EBE"/>
    <w:rsid w:val="000530F5"/>
    <w:rsid w:val="000531F9"/>
    <w:rsid w:val="0005354E"/>
    <w:rsid w:val="000535C6"/>
    <w:rsid w:val="000536D8"/>
    <w:rsid w:val="000536E0"/>
    <w:rsid w:val="000537AD"/>
    <w:rsid w:val="0005383F"/>
    <w:rsid w:val="0005430B"/>
    <w:rsid w:val="0005464E"/>
    <w:rsid w:val="000547C5"/>
    <w:rsid w:val="00055086"/>
    <w:rsid w:val="00055530"/>
    <w:rsid w:val="0005584D"/>
    <w:rsid w:val="0005590E"/>
    <w:rsid w:val="00055A66"/>
    <w:rsid w:val="00055BCC"/>
    <w:rsid w:val="00056333"/>
    <w:rsid w:val="00056358"/>
    <w:rsid w:val="00056514"/>
    <w:rsid w:val="0005674F"/>
    <w:rsid w:val="0005680C"/>
    <w:rsid w:val="00056983"/>
    <w:rsid w:val="00056D16"/>
    <w:rsid w:val="00056EAB"/>
    <w:rsid w:val="00057C21"/>
    <w:rsid w:val="00057CA4"/>
    <w:rsid w:val="000600DD"/>
    <w:rsid w:val="00060684"/>
    <w:rsid w:val="00060790"/>
    <w:rsid w:val="000608D4"/>
    <w:rsid w:val="00060971"/>
    <w:rsid w:val="00060AEA"/>
    <w:rsid w:val="00060B90"/>
    <w:rsid w:val="00061323"/>
    <w:rsid w:val="00061664"/>
    <w:rsid w:val="00061731"/>
    <w:rsid w:val="00061C05"/>
    <w:rsid w:val="00061C26"/>
    <w:rsid w:val="00061C99"/>
    <w:rsid w:val="00061DD8"/>
    <w:rsid w:val="00062302"/>
    <w:rsid w:val="000627C6"/>
    <w:rsid w:val="0006291F"/>
    <w:rsid w:val="00062B09"/>
    <w:rsid w:val="00062B21"/>
    <w:rsid w:val="00062BF3"/>
    <w:rsid w:val="000630F5"/>
    <w:rsid w:val="000634E4"/>
    <w:rsid w:val="000634E7"/>
    <w:rsid w:val="000635D5"/>
    <w:rsid w:val="00063878"/>
    <w:rsid w:val="000639C7"/>
    <w:rsid w:val="00063BAE"/>
    <w:rsid w:val="00063BD6"/>
    <w:rsid w:val="00064034"/>
    <w:rsid w:val="000640C7"/>
    <w:rsid w:val="000640E0"/>
    <w:rsid w:val="0006433A"/>
    <w:rsid w:val="000643DB"/>
    <w:rsid w:val="0006450F"/>
    <w:rsid w:val="000645C1"/>
    <w:rsid w:val="00064C56"/>
    <w:rsid w:val="00065168"/>
    <w:rsid w:val="0006517B"/>
    <w:rsid w:val="0006531F"/>
    <w:rsid w:val="0006551E"/>
    <w:rsid w:val="000660FD"/>
    <w:rsid w:val="0006625C"/>
    <w:rsid w:val="00066AA5"/>
    <w:rsid w:val="00066CE5"/>
    <w:rsid w:val="00066D51"/>
    <w:rsid w:val="00066D6E"/>
    <w:rsid w:val="00066EA5"/>
    <w:rsid w:val="00066FD5"/>
    <w:rsid w:val="000671AA"/>
    <w:rsid w:val="000672AD"/>
    <w:rsid w:val="00067792"/>
    <w:rsid w:val="00067C11"/>
    <w:rsid w:val="00067F76"/>
    <w:rsid w:val="00067F8A"/>
    <w:rsid w:val="0007003B"/>
    <w:rsid w:val="000706FA"/>
    <w:rsid w:val="00070961"/>
    <w:rsid w:val="00070CA0"/>
    <w:rsid w:val="00070CD8"/>
    <w:rsid w:val="00070D67"/>
    <w:rsid w:val="00070E34"/>
    <w:rsid w:val="00070EBD"/>
    <w:rsid w:val="00070FC1"/>
    <w:rsid w:val="000711DE"/>
    <w:rsid w:val="0007173B"/>
    <w:rsid w:val="00071930"/>
    <w:rsid w:val="00071A15"/>
    <w:rsid w:val="00071D81"/>
    <w:rsid w:val="000722E8"/>
    <w:rsid w:val="00072427"/>
    <w:rsid w:val="000726A8"/>
    <w:rsid w:val="0007273B"/>
    <w:rsid w:val="000727CD"/>
    <w:rsid w:val="00072D9C"/>
    <w:rsid w:val="00072E43"/>
    <w:rsid w:val="00072ECA"/>
    <w:rsid w:val="00072FB7"/>
    <w:rsid w:val="000730CC"/>
    <w:rsid w:val="00073707"/>
    <w:rsid w:val="00073827"/>
    <w:rsid w:val="000739D4"/>
    <w:rsid w:val="00073B59"/>
    <w:rsid w:val="00073B5B"/>
    <w:rsid w:val="00073C14"/>
    <w:rsid w:val="00073D2A"/>
    <w:rsid w:val="00073F19"/>
    <w:rsid w:val="000741D4"/>
    <w:rsid w:val="00074347"/>
    <w:rsid w:val="00074AC5"/>
    <w:rsid w:val="00074B74"/>
    <w:rsid w:val="00074E77"/>
    <w:rsid w:val="00074E98"/>
    <w:rsid w:val="000752A7"/>
    <w:rsid w:val="00075420"/>
    <w:rsid w:val="0007578A"/>
    <w:rsid w:val="00075ABE"/>
    <w:rsid w:val="00075D2E"/>
    <w:rsid w:val="00075E9F"/>
    <w:rsid w:val="00075FB5"/>
    <w:rsid w:val="000760A9"/>
    <w:rsid w:val="00076125"/>
    <w:rsid w:val="000762E3"/>
    <w:rsid w:val="00076322"/>
    <w:rsid w:val="0007636D"/>
    <w:rsid w:val="00076370"/>
    <w:rsid w:val="000764C0"/>
    <w:rsid w:val="000768EA"/>
    <w:rsid w:val="00076A3A"/>
    <w:rsid w:val="00076AC5"/>
    <w:rsid w:val="00076F55"/>
    <w:rsid w:val="000774F2"/>
    <w:rsid w:val="00077515"/>
    <w:rsid w:val="00077527"/>
    <w:rsid w:val="0007788E"/>
    <w:rsid w:val="00077C88"/>
    <w:rsid w:val="00077D74"/>
    <w:rsid w:val="00077DA9"/>
    <w:rsid w:val="00077E87"/>
    <w:rsid w:val="000805AA"/>
    <w:rsid w:val="00080DD8"/>
    <w:rsid w:val="00080F5F"/>
    <w:rsid w:val="0008120F"/>
    <w:rsid w:val="00081420"/>
    <w:rsid w:val="00081475"/>
    <w:rsid w:val="00081966"/>
    <w:rsid w:val="00081D02"/>
    <w:rsid w:val="000820A7"/>
    <w:rsid w:val="000820FD"/>
    <w:rsid w:val="00082580"/>
    <w:rsid w:val="00082620"/>
    <w:rsid w:val="00082856"/>
    <w:rsid w:val="00082A14"/>
    <w:rsid w:val="00082E7F"/>
    <w:rsid w:val="00082F1D"/>
    <w:rsid w:val="00082F6B"/>
    <w:rsid w:val="0008309A"/>
    <w:rsid w:val="0008326D"/>
    <w:rsid w:val="00083493"/>
    <w:rsid w:val="00083532"/>
    <w:rsid w:val="00083B09"/>
    <w:rsid w:val="00083C40"/>
    <w:rsid w:val="000841E9"/>
    <w:rsid w:val="00084212"/>
    <w:rsid w:val="000843E9"/>
    <w:rsid w:val="000844BA"/>
    <w:rsid w:val="00084681"/>
    <w:rsid w:val="00084B93"/>
    <w:rsid w:val="00085138"/>
    <w:rsid w:val="000858EC"/>
    <w:rsid w:val="00085B8E"/>
    <w:rsid w:val="00086190"/>
    <w:rsid w:val="0008650D"/>
    <w:rsid w:val="000866C7"/>
    <w:rsid w:val="00086A5C"/>
    <w:rsid w:val="00086DAD"/>
    <w:rsid w:val="00086F79"/>
    <w:rsid w:val="000870E0"/>
    <w:rsid w:val="00087147"/>
    <w:rsid w:val="000871B5"/>
    <w:rsid w:val="000873A5"/>
    <w:rsid w:val="00087A6A"/>
    <w:rsid w:val="00087CBB"/>
    <w:rsid w:val="00087CFF"/>
    <w:rsid w:val="00090C74"/>
    <w:rsid w:val="00090E49"/>
    <w:rsid w:val="00090F81"/>
    <w:rsid w:val="00091033"/>
    <w:rsid w:val="0009144C"/>
    <w:rsid w:val="00091662"/>
    <w:rsid w:val="000918A1"/>
    <w:rsid w:val="00091A31"/>
    <w:rsid w:val="00091A6C"/>
    <w:rsid w:val="00091CA8"/>
    <w:rsid w:val="000922B8"/>
    <w:rsid w:val="00092375"/>
    <w:rsid w:val="00092576"/>
    <w:rsid w:val="0009270D"/>
    <w:rsid w:val="000928CA"/>
    <w:rsid w:val="000929F0"/>
    <w:rsid w:val="00092BEA"/>
    <w:rsid w:val="0009337B"/>
    <w:rsid w:val="00093533"/>
    <w:rsid w:val="00093BB7"/>
    <w:rsid w:val="00093C5A"/>
    <w:rsid w:val="00093D23"/>
    <w:rsid w:val="00093E4A"/>
    <w:rsid w:val="00093F9A"/>
    <w:rsid w:val="0009436E"/>
    <w:rsid w:val="0009446F"/>
    <w:rsid w:val="0009466C"/>
    <w:rsid w:val="00094DBB"/>
    <w:rsid w:val="00094F9F"/>
    <w:rsid w:val="00094FFE"/>
    <w:rsid w:val="0009513C"/>
    <w:rsid w:val="000952EE"/>
    <w:rsid w:val="000953FD"/>
    <w:rsid w:val="000956FE"/>
    <w:rsid w:val="000959F7"/>
    <w:rsid w:val="00096233"/>
    <w:rsid w:val="0009647F"/>
    <w:rsid w:val="000966C0"/>
    <w:rsid w:val="00096742"/>
    <w:rsid w:val="00096749"/>
    <w:rsid w:val="0009697C"/>
    <w:rsid w:val="000970CD"/>
    <w:rsid w:val="000973D5"/>
    <w:rsid w:val="00097417"/>
    <w:rsid w:val="000977B6"/>
    <w:rsid w:val="000979A3"/>
    <w:rsid w:val="00097A33"/>
    <w:rsid w:val="00097DCD"/>
    <w:rsid w:val="00097E41"/>
    <w:rsid w:val="000A00AD"/>
    <w:rsid w:val="000A0299"/>
    <w:rsid w:val="000A02C3"/>
    <w:rsid w:val="000A0335"/>
    <w:rsid w:val="000A05F2"/>
    <w:rsid w:val="000A0613"/>
    <w:rsid w:val="000A0843"/>
    <w:rsid w:val="000A08C7"/>
    <w:rsid w:val="000A0B75"/>
    <w:rsid w:val="000A0BDF"/>
    <w:rsid w:val="000A101F"/>
    <w:rsid w:val="000A103A"/>
    <w:rsid w:val="000A10E0"/>
    <w:rsid w:val="000A16AB"/>
    <w:rsid w:val="000A1AD4"/>
    <w:rsid w:val="000A1BCD"/>
    <w:rsid w:val="000A1CD9"/>
    <w:rsid w:val="000A1FF4"/>
    <w:rsid w:val="000A2225"/>
    <w:rsid w:val="000A27D0"/>
    <w:rsid w:val="000A2982"/>
    <w:rsid w:val="000A2CC9"/>
    <w:rsid w:val="000A306D"/>
    <w:rsid w:val="000A30C6"/>
    <w:rsid w:val="000A3919"/>
    <w:rsid w:val="000A3A58"/>
    <w:rsid w:val="000A3B6A"/>
    <w:rsid w:val="000A3C31"/>
    <w:rsid w:val="000A3F90"/>
    <w:rsid w:val="000A423B"/>
    <w:rsid w:val="000A42FD"/>
    <w:rsid w:val="000A4475"/>
    <w:rsid w:val="000A4535"/>
    <w:rsid w:val="000A49EC"/>
    <w:rsid w:val="000A4BA8"/>
    <w:rsid w:val="000A4C33"/>
    <w:rsid w:val="000A4E1F"/>
    <w:rsid w:val="000A52E1"/>
    <w:rsid w:val="000A5313"/>
    <w:rsid w:val="000A5535"/>
    <w:rsid w:val="000A5B6A"/>
    <w:rsid w:val="000A6050"/>
    <w:rsid w:val="000A60B2"/>
    <w:rsid w:val="000A6149"/>
    <w:rsid w:val="000A6450"/>
    <w:rsid w:val="000A65CF"/>
    <w:rsid w:val="000A68AD"/>
    <w:rsid w:val="000A6922"/>
    <w:rsid w:val="000A6B6C"/>
    <w:rsid w:val="000A6D3C"/>
    <w:rsid w:val="000A6F87"/>
    <w:rsid w:val="000A70F8"/>
    <w:rsid w:val="000A7664"/>
    <w:rsid w:val="000A76E4"/>
    <w:rsid w:val="000A78A0"/>
    <w:rsid w:val="000A79A7"/>
    <w:rsid w:val="000A7B0D"/>
    <w:rsid w:val="000A7D02"/>
    <w:rsid w:val="000A7E06"/>
    <w:rsid w:val="000B062B"/>
    <w:rsid w:val="000B0891"/>
    <w:rsid w:val="000B0ED4"/>
    <w:rsid w:val="000B10E3"/>
    <w:rsid w:val="000B12E5"/>
    <w:rsid w:val="000B141E"/>
    <w:rsid w:val="000B1590"/>
    <w:rsid w:val="000B1B13"/>
    <w:rsid w:val="000B26D6"/>
    <w:rsid w:val="000B2AB1"/>
    <w:rsid w:val="000B2B02"/>
    <w:rsid w:val="000B2E9C"/>
    <w:rsid w:val="000B30F6"/>
    <w:rsid w:val="000B3760"/>
    <w:rsid w:val="000B37BD"/>
    <w:rsid w:val="000B3810"/>
    <w:rsid w:val="000B3946"/>
    <w:rsid w:val="000B3BE3"/>
    <w:rsid w:val="000B3F31"/>
    <w:rsid w:val="000B3FFE"/>
    <w:rsid w:val="000B43C4"/>
    <w:rsid w:val="000B43DC"/>
    <w:rsid w:val="000B4472"/>
    <w:rsid w:val="000B448C"/>
    <w:rsid w:val="000B4763"/>
    <w:rsid w:val="000B485C"/>
    <w:rsid w:val="000B48A4"/>
    <w:rsid w:val="000B4E8D"/>
    <w:rsid w:val="000B4F53"/>
    <w:rsid w:val="000B5204"/>
    <w:rsid w:val="000B521E"/>
    <w:rsid w:val="000B52D5"/>
    <w:rsid w:val="000B56F7"/>
    <w:rsid w:val="000B5720"/>
    <w:rsid w:val="000B57DD"/>
    <w:rsid w:val="000B58C8"/>
    <w:rsid w:val="000B5909"/>
    <w:rsid w:val="000B5D01"/>
    <w:rsid w:val="000B5F51"/>
    <w:rsid w:val="000B6187"/>
    <w:rsid w:val="000B619C"/>
    <w:rsid w:val="000B62C2"/>
    <w:rsid w:val="000B64E2"/>
    <w:rsid w:val="000B6530"/>
    <w:rsid w:val="000B65A3"/>
    <w:rsid w:val="000B6957"/>
    <w:rsid w:val="000B699A"/>
    <w:rsid w:val="000B6B8A"/>
    <w:rsid w:val="000B6D09"/>
    <w:rsid w:val="000B727A"/>
    <w:rsid w:val="000B794C"/>
    <w:rsid w:val="000B79FB"/>
    <w:rsid w:val="000B7CB6"/>
    <w:rsid w:val="000B7FEA"/>
    <w:rsid w:val="000C0238"/>
    <w:rsid w:val="000C02F3"/>
    <w:rsid w:val="000C0422"/>
    <w:rsid w:val="000C0761"/>
    <w:rsid w:val="000C07DB"/>
    <w:rsid w:val="000C0C0B"/>
    <w:rsid w:val="000C10B7"/>
    <w:rsid w:val="000C139E"/>
    <w:rsid w:val="000C1A0C"/>
    <w:rsid w:val="000C1B9E"/>
    <w:rsid w:val="000C2331"/>
    <w:rsid w:val="000C2578"/>
    <w:rsid w:val="000C2669"/>
    <w:rsid w:val="000C2993"/>
    <w:rsid w:val="000C2BDC"/>
    <w:rsid w:val="000C2BFD"/>
    <w:rsid w:val="000C2C48"/>
    <w:rsid w:val="000C2CB3"/>
    <w:rsid w:val="000C2CDA"/>
    <w:rsid w:val="000C2D69"/>
    <w:rsid w:val="000C3081"/>
    <w:rsid w:val="000C319D"/>
    <w:rsid w:val="000C345C"/>
    <w:rsid w:val="000C3477"/>
    <w:rsid w:val="000C379B"/>
    <w:rsid w:val="000C3A34"/>
    <w:rsid w:val="000C3DD0"/>
    <w:rsid w:val="000C462B"/>
    <w:rsid w:val="000C4806"/>
    <w:rsid w:val="000C4923"/>
    <w:rsid w:val="000C4B1F"/>
    <w:rsid w:val="000C4D06"/>
    <w:rsid w:val="000C5007"/>
    <w:rsid w:val="000C5341"/>
    <w:rsid w:val="000C5356"/>
    <w:rsid w:val="000C554A"/>
    <w:rsid w:val="000C5A0F"/>
    <w:rsid w:val="000C5A1E"/>
    <w:rsid w:val="000C5A4A"/>
    <w:rsid w:val="000C5D83"/>
    <w:rsid w:val="000C5E72"/>
    <w:rsid w:val="000C5E74"/>
    <w:rsid w:val="000C5F40"/>
    <w:rsid w:val="000C5F72"/>
    <w:rsid w:val="000C63E5"/>
    <w:rsid w:val="000C6421"/>
    <w:rsid w:val="000C6436"/>
    <w:rsid w:val="000C6992"/>
    <w:rsid w:val="000C6C3D"/>
    <w:rsid w:val="000C6F61"/>
    <w:rsid w:val="000C702A"/>
    <w:rsid w:val="000C730D"/>
    <w:rsid w:val="000C732F"/>
    <w:rsid w:val="000C7525"/>
    <w:rsid w:val="000C76D3"/>
    <w:rsid w:val="000C7983"/>
    <w:rsid w:val="000C7E1B"/>
    <w:rsid w:val="000D01BC"/>
    <w:rsid w:val="000D01FE"/>
    <w:rsid w:val="000D0247"/>
    <w:rsid w:val="000D0460"/>
    <w:rsid w:val="000D0516"/>
    <w:rsid w:val="000D08CC"/>
    <w:rsid w:val="000D0EE5"/>
    <w:rsid w:val="000D1016"/>
    <w:rsid w:val="000D13A5"/>
    <w:rsid w:val="000D14FB"/>
    <w:rsid w:val="000D1535"/>
    <w:rsid w:val="000D166C"/>
    <w:rsid w:val="000D1682"/>
    <w:rsid w:val="000D16B4"/>
    <w:rsid w:val="000D177B"/>
    <w:rsid w:val="000D1958"/>
    <w:rsid w:val="000D1AAA"/>
    <w:rsid w:val="000D1EA9"/>
    <w:rsid w:val="000D24DC"/>
    <w:rsid w:val="000D26E0"/>
    <w:rsid w:val="000D2719"/>
    <w:rsid w:val="000D27A3"/>
    <w:rsid w:val="000D2882"/>
    <w:rsid w:val="000D2896"/>
    <w:rsid w:val="000D2B16"/>
    <w:rsid w:val="000D2B59"/>
    <w:rsid w:val="000D2B9F"/>
    <w:rsid w:val="000D2E82"/>
    <w:rsid w:val="000D2F83"/>
    <w:rsid w:val="000D3073"/>
    <w:rsid w:val="000D352C"/>
    <w:rsid w:val="000D3A03"/>
    <w:rsid w:val="000D3C0B"/>
    <w:rsid w:val="000D3E78"/>
    <w:rsid w:val="000D40E3"/>
    <w:rsid w:val="000D415F"/>
    <w:rsid w:val="000D4406"/>
    <w:rsid w:val="000D48F9"/>
    <w:rsid w:val="000D490D"/>
    <w:rsid w:val="000D4D92"/>
    <w:rsid w:val="000D4F47"/>
    <w:rsid w:val="000D4FC0"/>
    <w:rsid w:val="000D505C"/>
    <w:rsid w:val="000D53C0"/>
    <w:rsid w:val="000D5658"/>
    <w:rsid w:val="000D5673"/>
    <w:rsid w:val="000D5ADA"/>
    <w:rsid w:val="000D5C13"/>
    <w:rsid w:val="000D5EDE"/>
    <w:rsid w:val="000D61A5"/>
    <w:rsid w:val="000D61DA"/>
    <w:rsid w:val="000D64FA"/>
    <w:rsid w:val="000D6676"/>
    <w:rsid w:val="000D672F"/>
    <w:rsid w:val="000D6A69"/>
    <w:rsid w:val="000D6F7A"/>
    <w:rsid w:val="000D6FE6"/>
    <w:rsid w:val="000D7040"/>
    <w:rsid w:val="000D7071"/>
    <w:rsid w:val="000D71CE"/>
    <w:rsid w:val="000D7280"/>
    <w:rsid w:val="000D7323"/>
    <w:rsid w:val="000D7739"/>
    <w:rsid w:val="000D794E"/>
    <w:rsid w:val="000D7A0C"/>
    <w:rsid w:val="000D7BDE"/>
    <w:rsid w:val="000E07F2"/>
    <w:rsid w:val="000E1107"/>
    <w:rsid w:val="000E11AC"/>
    <w:rsid w:val="000E1240"/>
    <w:rsid w:val="000E1449"/>
    <w:rsid w:val="000E14C7"/>
    <w:rsid w:val="000E174A"/>
    <w:rsid w:val="000E1A94"/>
    <w:rsid w:val="000E1B5C"/>
    <w:rsid w:val="000E1CE0"/>
    <w:rsid w:val="000E1ED6"/>
    <w:rsid w:val="000E1EDB"/>
    <w:rsid w:val="000E1F7C"/>
    <w:rsid w:val="000E2397"/>
    <w:rsid w:val="000E28CB"/>
    <w:rsid w:val="000E298E"/>
    <w:rsid w:val="000E2B73"/>
    <w:rsid w:val="000E2F25"/>
    <w:rsid w:val="000E2FB1"/>
    <w:rsid w:val="000E3215"/>
    <w:rsid w:val="000E32A0"/>
    <w:rsid w:val="000E32D0"/>
    <w:rsid w:val="000E338E"/>
    <w:rsid w:val="000E3A11"/>
    <w:rsid w:val="000E3A88"/>
    <w:rsid w:val="000E3E10"/>
    <w:rsid w:val="000E400E"/>
    <w:rsid w:val="000E4325"/>
    <w:rsid w:val="000E46B7"/>
    <w:rsid w:val="000E4C28"/>
    <w:rsid w:val="000E4D6B"/>
    <w:rsid w:val="000E4DB7"/>
    <w:rsid w:val="000E526F"/>
    <w:rsid w:val="000E53F5"/>
    <w:rsid w:val="000E5956"/>
    <w:rsid w:val="000E5B85"/>
    <w:rsid w:val="000E5CBC"/>
    <w:rsid w:val="000E5CD6"/>
    <w:rsid w:val="000E5E13"/>
    <w:rsid w:val="000E5E76"/>
    <w:rsid w:val="000E6387"/>
    <w:rsid w:val="000E638B"/>
    <w:rsid w:val="000E64E1"/>
    <w:rsid w:val="000E65DD"/>
    <w:rsid w:val="000E67DE"/>
    <w:rsid w:val="000E6EBB"/>
    <w:rsid w:val="000E7130"/>
    <w:rsid w:val="000E72A8"/>
    <w:rsid w:val="000E73DD"/>
    <w:rsid w:val="000E7414"/>
    <w:rsid w:val="000E74CC"/>
    <w:rsid w:val="000E788C"/>
    <w:rsid w:val="000E7949"/>
    <w:rsid w:val="000E7994"/>
    <w:rsid w:val="000E79E6"/>
    <w:rsid w:val="000E7D65"/>
    <w:rsid w:val="000E7DBB"/>
    <w:rsid w:val="000E7F30"/>
    <w:rsid w:val="000F00B9"/>
    <w:rsid w:val="000F0600"/>
    <w:rsid w:val="000F082F"/>
    <w:rsid w:val="000F0A29"/>
    <w:rsid w:val="000F0C77"/>
    <w:rsid w:val="000F1067"/>
    <w:rsid w:val="000F1258"/>
    <w:rsid w:val="000F13C1"/>
    <w:rsid w:val="000F1662"/>
    <w:rsid w:val="000F175F"/>
    <w:rsid w:val="000F19EA"/>
    <w:rsid w:val="000F1D04"/>
    <w:rsid w:val="000F1FCA"/>
    <w:rsid w:val="000F2029"/>
    <w:rsid w:val="000F2A03"/>
    <w:rsid w:val="000F2D8E"/>
    <w:rsid w:val="000F301E"/>
    <w:rsid w:val="000F3334"/>
    <w:rsid w:val="000F3607"/>
    <w:rsid w:val="000F3AD3"/>
    <w:rsid w:val="000F3B0E"/>
    <w:rsid w:val="000F3BAC"/>
    <w:rsid w:val="000F4292"/>
    <w:rsid w:val="000F43DC"/>
    <w:rsid w:val="000F443A"/>
    <w:rsid w:val="000F4950"/>
    <w:rsid w:val="000F49B8"/>
    <w:rsid w:val="000F4ADE"/>
    <w:rsid w:val="000F4B37"/>
    <w:rsid w:val="000F4F48"/>
    <w:rsid w:val="000F4F5E"/>
    <w:rsid w:val="000F5343"/>
    <w:rsid w:val="000F5784"/>
    <w:rsid w:val="000F5DEC"/>
    <w:rsid w:val="000F5EA5"/>
    <w:rsid w:val="000F5F58"/>
    <w:rsid w:val="000F61B4"/>
    <w:rsid w:val="000F6204"/>
    <w:rsid w:val="000F65B4"/>
    <w:rsid w:val="000F66AA"/>
    <w:rsid w:val="000F6874"/>
    <w:rsid w:val="000F6C2B"/>
    <w:rsid w:val="000F71F3"/>
    <w:rsid w:val="000F730F"/>
    <w:rsid w:val="000F759D"/>
    <w:rsid w:val="000F7838"/>
    <w:rsid w:val="000F79A6"/>
    <w:rsid w:val="001000DB"/>
    <w:rsid w:val="00100421"/>
    <w:rsid w:val="00100599"/>
    <w:rsid w:val="001008CB"/>
    <w:rsid w:val="00100B94"/>
    <w:rsid w:val="00100CF1"/>
    <w:rsid w:val="001011D5"/>
    <w:rsid w:val="001014A5"/>
    <w:rsid w:val="0010179E"/>
    <w:rsid w:val="00101AFE"/>
    <w:rsid w:val="00101BBD"/>
    <w:rsid w:val="00101C4C"/>
    <w:rsid w:val="00101F38"/>
    <w:rsid w:val="00101FB2"/>
    <w:rsid w:val="00102BE0"/>
    <w:rsid w:val="00102FA2"/>
    <w:rsid w:val="00103036"/>
    <w:rsid w:val="001036DF"/>
    <w:rsid w:val="00103C89"/>
    <w:rsid w:val="001043CC"/>
    <w:rsid w:val="0010452F"/>
    <w:rsid w:val="001046BD"/>
    <w:rsid w:val="00104757"/>
    <w:rsid w:val="0010484E"/>
    <w:rsid w:val="00104884"/>
    <w:rsid w:val="00104A45"/>
    <w:rsid w:val="00104C05"/>
    <w:rsid w:val="00104E6D"/>
    <w:rsid w:val="0010522D"/>
    <w:rsid w:val="00105837"/>
    <w:rsid w:val="00105866"/>
    <w:rsid w:val="00105B2C"/>
    <w:rsid w:val="00105B6D"/>
    <w:rsid w:val="00105DB8"/>
    <w:rsid w:val="00105F69"/>
    <w:rsid w:val="0010601E"/>
    <w:rsid w:val="00106231"/>
    <w:rsid w:val="00106234"/>
    <w:rsid w:val="001064AA"/>
    <w:rsid w:val="00106699"/>
    <w:rsid w:val="0010679E"/>
    <w:rsid w:val="00106992"/>
    <w:rsid w:val="00106AE6"/>
    <w:rsid w:val="00106CB4"/>
    <w:rsid w:val="00106EBB"/>
    <w:rsid w:val="00106F24"/>
    <w:rsid w:val="00106FE8"/>
    <w:rsid w:val="00106FF7"/>
    <w:rsid w:val="00107096"/>
    <w:rsid w:val="0010786F"/>
    <w:rsid w:val="00107878"/>
    <w:rsid w:val="00107928"/>
    <w:rsid w:val="00107F1C"/>
    <w:rsid w:val="00110001"/>
    <w:rsid w:val="00110238"/>
    <w:rsid w:val="001102B5"/>
    <w:rsid w:val="00110339"/>
    <w:rsid w:val="00110415"/>
    <w:rsid w:val="00110E08"/>
    <w:rsid w:val="00111112"/>
    <w:rsid w:val="00111274"/>
    <w:rsid w:val="001114C5"/>
    <w:rsid w:val="0011177B"/>
    <w:rsid w:val="001119C0"/>
    <w:rsid w:val="00112379"/>
    <w:rsid w:val="0011245A"/>
    <w:rsid w:val="001125AE"/>
    <w:rsid w:val="00112774"/>
    <w:rsid w:val="00112AD2"/>
    <w:rsid w:val="001132C7"/>
    <w:rsid w:val="001133BC"/>
    <w:rsid w:val="00113681"/>
    <w:rsid w:val="00113798"/>
    <w:rsid w:val="00113A7C"/>
    <w:rsid w:val="00113AD6"/>
    <w:rsid w:val="00113C74"/>
    <w:rsid w:val="00113E18"/>
    <w:rsid w:val="00113FCA"/>
    <w:rsid w:val="00113FD3"/>
    <w:rsid w:val="001141C0"/>
    <w:rsid w:val="00114363"/>
    <w:rsid w:val="001147F5"/>
    <w:rsid w:val="00114923"/>
    <w:rsid w:val="0011499C"/>
    <w:rsid w:val="00114A7E"/>
    <w:rsid w:val="00114B50"/>
    <w:rsid w:val="001157A9"/>
    <w:rsid w:val="00115AE8"/>
    <w:rsid w:val="00115E36"/>
    <w:rsid w:val="00115EAD"/>
    <w:rsid w:val="00116424"/>
    <w:rsid w:val="00116446"/>
    <w:rsid w:val="001164F9"/>
    <w:rsid w:val="0011657D"/>
    <w:rsid w:val="00116811"/>
    <w:rsid w:val="0011693D"/>
    <w:rsid w:val="001169B7"/>
    <w:rsid w:val="00116B52"/>
    <w:rsid w:val="00116CCB"/>
    <w:rsid w:val="00116E6B"/>
    <w:rsid w:val="00116F25"/>
    <w:rsid w:val="00116FD5"/>
    <w:rsid w:val="001174E5"/>
    <w:rsid w:val="0011779E"/>
    <w:rsid w:val="00117A46"/>
    <w:rsid w:val="00117AF4"/>
    <w:rsid w:val="00117C92"/>
    <w:rsid w:val="001202E5"/>
    <w:rsid w:val="001202EC"/>
    <w:rsid w:val="001206F5"/>
    <w:rsid w:val="00120A92"/>
    <w:rsid w:val="00120DFE"/>
    <w:rsid w:val="00120EB1"/>
    <w:rsid w:val="00121574"/>
    <w:rsid w:val="00121707"/>
    <w:rsid w:val="00121949"/>
    <w:rsid w:val="00121A24"/>
    <w:rsid w:val="00121D4C"/>
    <w:rsid w:val="00121F18"/>
    <w:rsid w:val="001220CD"/>
    <w:rsid w:val="0012216A"/>
    <w:rsid w:val="0012239E"/>
    <w:rsid w:val="00122656"/>
    <w:rsid w:val="001227B1"/>
    <w:rsid w:val="00122D2D"/>
    <w:rsid w:val="00122F0A"/>
    <w:rsid w:val="001231EC"/>
    <w:rsid w:val="001232B1"/>
    <w:rsid w:val="00123363"/>
    <w:rsid w:val="00123534"/>
    <w:rsid w:val="00123564"/>
    <w:rsid w:val="00123681"/>
    <w:rsid w:val="001237F3"/>
    <w:rsid w:val="001239E3"/>
    <w:rsid w:val="00123B1D"/>
    <w:rsid w:val="00123EB2"/>
    <w:rsid w:val="00123ED1"/>
    <w:rsid w:val="0012428E"/>
    <w:rsid w:val="0012437F"/>
    <w:rsid w:val="00124603"/>
    <w:rsid w:val="0012478F"/>
    <w:rsid w:val="001248AC"/>
    <w:rsid w:val="001248FF"/>
    <w:rsid w:val="00124A1A"/>
    <w:rsid w:val="00124C22"/>
    <w:rsid w:val="00124E6A"/>
    <w:rsid w:val="0012504C"/>
    <w:rsid w:val="001250F0"/>
    <w:rsid w:val="001253E1"/>
    <w:rsid w:val="001255C7"/>
    <w:rsid w:val="001256EC"/>
    <w:rsid w:val="00125799"/>
    <w:rsid w:val="0012579C"/>
    <w:rsid w:val="001258F0"/>
    <w:rsid w:val="001267F8"/>
    <w:rsid w:val="00126F95"/>
    <w:rsid w:val="00126F97"/>
    <w:rsid w:val="0012710D"/>
    <w:rsid w:val="00127174"/>
    <w:rsid w:val="001273F5"/>
    <w:rsid w:val="0012745C"/>
    <w:rsid w:val="00127460"/>
    <w:rsid w:val="001275FF"/>
    <w:rsid w:val="001278CA"/>
    <w:rsid w:val="0012791A"/>
    <w:rsid w:val="001279CB"/>
    <w:rsid w:val="00130760"/>
    <w:rsid w:val="001309F1"/>
    <w:rsid w:val="00130A25"/>
    <w:rsid w:val="00130BED"/>
    <w:rsid w:val="00130C3D"/>
    <w:rsid w:val="00131266"/>
    <w:rsid w:val="00131623"/>
    <w:rsid w:val="001316D4"/>
    <w:rsid w:val="00131776"/>
    <w:rsid w:val="001317EB"/>
    <w:rsid w:val="00131A4A"/>
    <w:rsid w:val="00131C36"/>
    <w:rsid w:val="001326EC"/>
    <w:rsid w:val="0013290D"/>
    <w:rsid w:val="00132992"/>
    <w:rsid w:val="00132A4A"/>
    <w:rsid w:val="00132C04"/>
    <w:rsid w:val="00132E7B"/>
    <w:rsid w:val="00133D1F"/>
    <w:rsid w:val="00134AC3"/>
    <w:rsid w:val="00134D2A"/>
    <w:rsid w:val="00134E7C"/>
    <w:rsid w:val="00134EA1"/>
    <w:rsid w:val="00135049"/>
    <w:rsid w:val="001350F9"/>
    <w:rsid w:val="001352F8"/>
    <w:rsid w:val="00135398"/>
    <w:rsid w:val="0013547F"/>
    <w:rsid w:val="0013553E"/>
    <w:rsid w:val="0013568A"/>
    <w:rsid w:val="001359EF"/>
    <w:rsid w:val="00135EBE"/>
    <w:rsid w:val="00135FA3"/>
    <w:rsid w:val="00136021"/>
    <w:rsid w:val="001362C1"/>
    <w:rsid w:val="001368B9"/>
    <w:rsid w:val="00136914"/>
    <w:rsid w:val="00136D0A"/>
    <w:rsid w:val="00137117"/>
    <w:rsid w:val="0013736E"/>
    <w:rsid w:val="00137514"/>
    <w:rsid w:val="00137672"/>
    <w:rsid w:val="0014026A"/>
    <w:rsid w:val="001402D3"/>
    <w:rsid w:val="00140672"/>
    <w:rsid w:val="00140801"/>
    <w:rsid w:val="001408DD"/>
    <w:rsid w:val="001409F9"/>
    <w:rsid w:val="00140CF5"/>
    <w:rsid w:val="00140ED1"/>
    <w:rsid w:val="00140EFE"/>
    <w:rsid w:val="0014145B"/>
    <w:rsid w:val="001415D0"/>
    <w:rsid w:val="00141983"/>
    <w:rsid w:val="00141C78"/>
    <w:rsid w:val="00141DC4"/>
    <w:rsid w:val="001427B0"/>
    <w:rsid w:val="0014282E"/>
    <w:rsid w:val="001429BE"/>
    <w:rsid w:val="00142AB9"/>
    <w:rsid w:val="00142AF9"/>
    <w:rsid w:val="00142BA4"/>
    <w:rsid w:val="0014304A"/>
    <w:rsid w:val="001432EA"/>
    <w:rsid w:val="00143724"/>
    <w:rsid w:val="00143B4C"/>
    <w:rsid w:val="00143B6A"/>
    <w:rsid w:val="00143F02"/>
    <w:rsid w:val="00143F8A"/>
    <w:rsid w:val="00143FF0"/>
    <w:rsid w:val="00144633"/>
    <w:rsid w:val="00144910"/>
    <w:rsid w:val="001449CA"/>
    <w:rsid w:val="00144B37"/>
    <w:rsid w:val="00144D52"/>
    <w:rsid w:val="00144D98"/>
    <w:rsid w:val="00144FAE"/>
    <w:rsid w:val="0014510C"/>
    <w:rsid w:val="00145678"/>
    <w:rsid w:val="001456B8"/>
    <w:rsid w:val="001457B9"/>
    <w:rsid w:val="001459D1"/>
    <w:rsid w:val="00145C55"/>
    <w:rsid w:val="0014611D"/>
    <w:rsid w:val="00146184"/>
    <w:rsid w:val="0014618C"/>
    <w:rsid w:val="00146B28"/>
    <w:rsid w:val="00146B3C"/>
    <w:rsid w:val="00147022"/>
    <w:rsid w:val="001472E0"/>
    <w:rsid w:val="00147716"/>
    <w:rsid w:val="00147C3C"/>
    <w:rsid w:val="00147D04"/>
    <w:rsid w:val="001506B7"/>
    <w:rsid w:val="001507C1"/>
    <w:rsid w:val="00150A53"/>
    <w:rsid w:val="00150C30"/>
    <w:rsid w:val="00150CBA"/>
    <w:rsid w:val="00150CD1"/>
    <w:rsid w:val="001512F9"/>
    <w:rsid w:val="00151379"/>
    <w:rsid w:val="00151419"/>
    <w:rsid w:val="00151A8F"/>
    <w:rsid w:val="00151BCC"/>
    <w:rsid w:val="00151F90"/>
    <w:rsid w:val="001520EC"/>
    <w:rsid w:val="0015213A"/>
    <w:rsid w:val="00152154"/>
    <w:rsid w:val="0015220C"/>
    <w:rsid w:val="0015271F"/>
    <w:rsid w:val="00152C08"/>
    <w:rsid w:val="00152D8A"/>
    <w:rsid w:val="00152EC4"/>
    <w:rsid w:val="00152EF5"/>
    <w:rsid w:val="00153058"/>
    <w:rsid w:val="00153082"/>
    <w:rsid w:val="0015332C"/>
    <w:rsid w:val="001533DB"/>
    <w:rsid w:val="0015355A"/>
    <w:rsid w:val="001536DB"/>
    <w:rsid w:val="001537A6"/>
    <w:rsid w:val="00153B00"/>
    <w:rsid w:val="00153B13"/>
    <w:rsid w:val="00153BF4"/>
    <w:rsid w:val="00153E6B"/>
    <w:rsid w:val="00153F21"/>
    <w:rsid w:val="00154266"/>
    <w:rsid w:val="0015439D"/>
    <w:rsid w:val="001544E5"/>
    <w:rsid w:val="001548C9"/>
    <w:rsid w:val="001548D7"/>
    <w:rsid w:val="001550DE"/>
    <w:rsid w:val="001552E4"/>
    <w:rsid w:val="001553C2"/>
    <w:rsid w:val="00155511"/>
    <w:rsid w:val="0015554D"/>
    <w:rsid w:val="00155588"/>
    <w:rsid w:val="001555D3"/>
    <w:rsid w:val="00155C94"/>
    <w:rsid w:val="00155D35"/>
    <w:rsid w:val="001561A1"/>
    <w:rsid w:val="001564F5"/>
    <w:rsid w:val="00156946"/>
    <w:rsid w:val="00156E5C"/>
    <w:rsid w:val="00156F25"/>
    <w:rsid w:val="00157063"/>
    <w:rsid w:val="001573AB"/>
    <w:rsid w:val="0015745F"/>
    <w:rsid w:val="0015764B"/>
    <w:rsid w:val="0015769A"/>
    <w:rsid w:val="001578D0"/>
    <w:rsid w:val="0015796A"/>
    <w:rsid w:val="00157AD9"/>
    <w:rsid w:val="00157B09"/>
    <w:rsid w:val="00157D02"/>
    <w:rsid w:val="00157FB0"/>
    <w:rsid w:val="001601D6"/>
    <w:rsid w:val="001602BF"/>
    <w:rsid w:val="0016048F"/>
    <w:rsid w:val="0016064F"/>
    <w:rsid w:val="001606AA"/>
    <w:rsid w:val="001606C7"/>
    <w:rsid w:val="00160749"/>
    <w:rsid w:val="001608AB"/>
    <w:rsid w:val="001608B2"/>
    <w:rsid w:val="00160BCF"/>
    <w:rsid w:val="00160F1B"/>
    <w:rsid w:val="00161208"/>
    <w:rsid w:val="001615C1"/>
    <w:rsid w:val="00161795"/>
    <w:rsid w:val="001618CE"/>
    <w:rsid w:val="00161A67"/>
    <w:rsid w:val="00161C3A"/>
    <w:rsid w:val="00161EBB"/>
    <w:rsid w:val="00162238"/>
    <w:rsid w:val="00162301"/>
    <w:rsid w:val="001623FE"/>
    <w:rsid w:val="001626F9"/>
    <w:rsid w:val="00162ABA"/>
    <w:rsid w:val="00162BB4"/>
    <w:rsid w:val="00163181"/>
    <w:rsid w:val="0016327E"/>
    <w:rsid w:val="00163280"/>
    <w:rsid w:val="001635B3"/>
    <w:rsid w:val="0016362A"/>
    <w:rsid w:val="001638C0"/>
    <w:rsid w:val="001639D6"/>
    <w:rsid w:val="001639FF"/>
    <w:rsid w:val="00163DEC"/>
    <w:rsid w:val="0016408B"/>
    <w:rsid w:val="001642B1"/>
    <w:rsid w:val="001647C9"/>
    <w:rsid w:val="00164972"/>
    <w:rsid w:val="00164EE3"/>
    <w:rsid w:val="00164FB8"/>
    <w:rsid w:val="00165006"/>
    <w:rsid w:val="00165038"/>
    <w:rsid w:val="00165087"/>
    <w:rsid w:val="001653BF"/>
    <w:rsid w:val="001655CA"/>
    <w:rsid w:val="0016566D"/>
    <w:rsid w:val="00165B3E"/>
    <w:rsid w:val="00165BBD"/>
    <w:rsid w:val="001661E6"/>
    <w:rsid w:val="001664A8"/>
    <w:rsid w:val="00166E84"/>
    <w:rsid w:val="00166ECE"/>
    <w:rsid w:val="00166F8F"/>
    <w:rsid w:val="00167700"/>
    <w:rsid w:val="001678EB"/>
    <w:rsid w:val="0016798F"/>
    <w:rsid w:val="00167A03"/>
    <w:rsid w:val="00167EB9"/>
    <w:rsid w:val="00167F20"/>
    <w:rsid w:val="0017003E"/>
    <w:rsid w:val="001704AB"/>
    <w:rsid w:val="001704DF"/>
    <w:rsid w:val="001706BF"/>
    <w:rsid w:val="00170858"/>
    <w:rsid w:val="00170A77"/>
    <w:rsid w:val="00170ACF"/>
    <w:rsid w:val="00170BDE"/>
    <w:rsid w:val="00170BFB"/>
    <w:rsid w:val="00170D36"/>
    <w:rsid w:val="00171161"/>
    <w:rsid w:val="00171448"/>
    <w:rsid w:val="00171E7D"/>
    <w:rsid w:val="00172243"/>
    <w:rsid w:val="001723BC"/>
    <w:rsid w:val="0017240C"/>
    <w:rsid w:val="001727D9"/>
    <w:rsid w:val="0017293C"/>
    <w:rsid w:val="00172978"/>
    <w:rsid w:val="00172B41"/>
    <w:rsid w:val="00172C22"/>
    <w:rsid w:val="00172C28"/>
    <w:rsid w:val="00172D01"/>
    <w:rsid w:val="001732AF"/>
    <w:rsid w:val="00173368"/>
    <w:rsid w:val="00173581"/>
    <w:rsid w:val="001735E7"/>
    <w:rsid w:val="0017363F"/>
    <w:rsid w:val="00173927"/>
    <w:rsid w:val="00173AD1"/>
    <w:rsid w:val="00173E7A"/>
    <w:rsid w:val="001741E2"/>
    <w:rsid w:val="0017466B"/>
    <w:rsid w:val="00174D7B"/>
    <w:rsid w:val="00175011"/>
    <w:rsid w:val="00175168"/>
    <w:rsid w:val="001751A6"/>
    <w:rsid w:val="001752E1"/>
    <w:rsid w:val="001754B8"/>
    <w:rsid w:val="0017551B"/>
    <w:rsid w:val="0017562D"/>
    <w:rsid w:val="00175664"/>
    <w:rsid w:val="001757E7"/>
    <w:rsid w:val="00175FCB"/>
    <w:rsid w:val="00176071"/>
    <w:rsid w:val="00176162"/>
    <w:rsid w:val="001765AF"/>
    <w:rsid w:val="00176E3E"/>
    <w:rsid w:val="00176F0F"/>
    <w:rsid w:val="00176FD9"/>
    <w:rsid w:val="00177039"/>
    <w:rsid w:val="0017766E"/>
    <w:rsid w:val="0017796C"/>
    <w:rsid w:val="00177ABD"/>
    <w:rsid w:val="00177D12"/>
    <w:rsid w:val="00177D8B"/>
    <w:rsid w:val="00177D92"/>
    <w:rsid w:val="00177F6F"/>
    <w:rsid w:val="0018043C"/>
    <w:rsid w:val="00180520"/>
    <w:rsid w:val="0018067F"/>
    <w:rsid w:val="00180BEE"/>
    <w:rsid w:val="00180DD7"/>
    <w:rsid w:val="00180E8A"/>
    <w:rsid w:val="001810E0"/>
    <w:rsid w:val="0018156B"/>
    <w:rsid w:val="001815EB"/>
    <w:rsid w:val="00181654"/>
    <w:rsid w:val="00181759"/>
    <w:rsid w:val="00181988"/>
    <w:rsid w:val="001819F8"/>
    <w:rsid w:val="00181F57"/>
    <w:rsid w:val="001821D1"/>
    <w:rsid w:val="0018266C"/>
    <w:rsid w:val="0018275D"/>
    <w:rsid w:val="00182EEC"/>
    <w:rsid w:val="0018354C"/>
    <w:rsid w:val="00183A34"/>
    <w:rsid w:val="00183A70"/>
    <w:rsid w:val="00183B1F"/>
    <w:rsid w:val="00183CDC"/>
    <w:rsid w:val="00183E4B"/>
    <w:rsid w:val="00183E67"/>
    <w:rsid w:val="00183E94"/>
    <w:rsid w:val="00183ED7"/>
    <w:rsid w:val="00183F50"/>
    <w:rsid w:val="00183F88"/>
    <w:rsid w:val="00183FAD"/>
    <w:rsid w:val="00184339"/>
    <w:rsid w:val="0018438B"/>
    <w:rsid w:val="001843E3"/>
    <w:rsid w:val="001845FD"/>
    <w:rsid w:val="001847FC"/>
    <w:rsid w:val="00184DDA"/>
    <w:rsid w:val="00184E16"/>
    <w:rsid w:val="00184F05"/>
    <w:rsid w:val="00184F6A"/>
    <w:rsid w:val="001850E0"/>
    <w:rsid w:val="0018513D"/>
    <w:rsid w:val="0018518A"/>
    <w:rsid w:val="0018526A"/>
    <w:rsid w:val="001856B6"/>
    <w:rsid w:val="00185755"/>
    <w:rsid w:val="00185AE3"/>
    <w:rsid w:val="00185D4D"/>
    <w:rsid w:val="0018614B"/>
    <w:rsid w:val="00186487"/>
    <w:rsid w:val="001866CB"/>
    <w:rsid w:val="0018671A"/>
    <w:rsid w:val="00186DEC"/>
    <w:rsid w:val="001879B9"/>
    <w:rsid w:val="00187AA3"/>
    <w:rsid w:val="00187AAC"/>
    <w:rsid w:val="00187AAE"/>
    <w:rsid w:val="00187EBD"/>
    <w:rsid w:val="0019059F"/>
    <w:rsid w:val="001908A0"/>
    <w:rsid w:val="00190965"/>
    <w:rsid w:val="001909BE"/>
    <w:rsid w:val="001909EF"/>
    <w:rsid w:val="00190D12"/>
    <w:rsid w:val="0019157F"/>
    <w:rsid w:val="00191E02"/>
    <w:rsid w:val="00191F43"/>
    <w:rsid w:val="0019219A"/>
    <w:rsid w:val="001922FC"/>
    <w:rsid w:val="001925EB"/>
    <w:rsid w:val="0019264A"/>
    <w:rsid w:val="0019294F"/>
    <w:rsid w:val="00192C62"/>
    <w:rsid w:val="00193131"/>
    <w:rsid w:val="0019345C"/>
    <w:rsid w:val="00193556"/>
    <w:rsid w:val="00193963"/>
    <w:rsid w:val="00193AEA"/>
    <w:rsid w:val="00193C55"/>
    <w:rsid w:val="001940A4"/>
    <w:rsid w:val="001940A9"/>
    <w:rsid w:val="00194172"/>
    <w:rsid w:val="00194252"/>
    <w:rsid w:val="00194311"/>
    <w:rsid w:val="001943E9"/>
    <w:rsid w:val="0019464D"/>
    <w:rsid w:val="00194749"/>
    <w:rsid w:val="001947F5"/>
    <w:rsid w:val="0019487B"/>
    <w:rsid w:val="00194882"/>
    <w:rsid w:val="0019499A"/>
    <w:rsid w:val="00194B74"/>
    <w:rsid w:val="00194D97"/>
    <w:rsid w:val="00194F73"/>
    <w:rsid w:val="00194FF1"/>
    <w:rsid w:val="00195565"/>
    <w:rsid w:val="00195789"/>
    <w:rsid w:val="001958DF"/>
    <w:rsid w:val="00195E19"/>
    <w:rsid w:val="00196341"/>
    <w:rsid w:val="001967BA"/>
    <w:rsid w:val="001967F4"/>
    <w:rsid w:val="00196892"/>
    <w:rsid w:val="00196A19"/>
    <w:rsid w:val="00196C0A"/>
    <w:rsid w:val="00196CB2"/>
    <w:rsid w:val="00196E30"/>
    <w:rsid w:val="00196F04"/>
    <w:rsid w:val="00197031"/>
    <w:rsid w:val="001970C7"/>
    <w:rsid w:val="00197104"/>
    <w:rsid w:val="00197182"/>
    <w:rsid w:val="00197500"/>
    <w:rsid w:val="0019752E"/>
    <w:rsid w:val="001A0081"/>
    <w:rsid w:val="001A03DF"/>
    <w:rsid w:val="001A06A0"/>
    <w:rsid w:val="001A070A"/>
    <w:rsid w:val="001A0800"/>
    <w:rsid w:val="001A088C"/>
    <w:rsid w:val="001A0F2F"/>
    <w:rsid w:val="001A0FC5"/>
    <w:rsid w:val="001A1B23"/>
    <w:rsid w:val="001A1D95"/>
    <w:rsid w:val="001A1DDD"/>
    <w:rsid w:val="001A24B8"/>
    <w:rsid w:val="001A26C3"/>
    <w:rsid w:val="001A298E"/>
    <w:rsid w:val="001A2B75"/>
    <w:rsid w:val="001A2C01"/>
    <w:rsid w:val="001A2C7E"/>
    <w:rsid w:val="001A2D02"/>
    <w:rsid w:val="001A2E37"/>
    <w:rsid w:val="001A2EAD"/>
    <w:rsid w:val="001A3837"/>
    <w:rsid w:val="001A3876"/>
    <w:rsid w:val="001A396C"/>
    <w:rsid w:val="001A3DB5"/>
    <w:rsid w:val="001A3DB8"/>
    <w:rsid w:val="001A3F34"/>
    <w:rsid w:val="001A43D6"/>
    <w:rsid w:val="001A448E"/>
    <w:rsid w:val="001A4684"/>
    <w:rsid w:val="001A4767"/>
    <w:rsid w:val="001A4922"/>
    <w:rsid w:val="001A4C82"/>
    <w:rsid w:val="001A4E73"/>
    <w:rsid w:val="001A5077"/>
    <w:rsid w:val="001A52C2"/>
    <w:rsid w:val="001A52E7"/>
    <w:rsid w:val="001A582D"/>
    <w:rsid w:val="001A5A38"/>
    <w:rsid w:val="001A5D27"/>
    <w:rsid w:val="001A5EA8"/>
    <w:rsid w:val="001A62B1"/>
    <w:rsid w:val="001A66D7"/>
    <w:rsid w:val="001A66EB"/>
    <w:rsid w:val="001A68B9"/>
    <w:rsid w:val="001A6CDA"/>
    <w:rsid w:val="001A6E61"/>
    <w:rsid w:val="001A701E"/>
    <w:rsid w:val="001A7180"/>
    <w:rsid w:val="001A74D5"/>
    <w:rsid w:val="001A7801"/>
    <w:rsid w:val="001A78B9"/>
    <w:rsid w:val="001A7ACA"/>
    <w:rsid w:val="001A7AEE"/>
    <w:rsid w:val="001A7E44"/>
    <w:rsid w:val="001B0136"/>
    <w:rsid w:val="001B03D5"/>
    <w:rsid w:val="001B05D0"/>
    <w:rsid w:val="001B06D6"/>
    <w:rsid w:val="001B0722"/>
    <w:rsid w:val="001B086A"/>
    <w:rsid w:val="001B0927"/>
    <w:rsid w:val="001B0948"/>
    <w:rsid w:val="001B0B0A"/>
    <w:rsid w:val="001B0B6E"/>
    <w:rsid w:val="001B10E4"/>
    <w:rsid w:val="001B121D"/>
    <w:rsid w:val="001B1222"/>
    <w:rsid w:val="001B14E3"/>
    <w:rsid w:val="001B185F"/>
    <w:rsid w:val="001B1B66"/>
    <w:rsid w:val="001B1B6A"/>
    <w:rsid w:val="001B1FBC"/>
    <w:rsid w:val="001B2122"/>
    <w:rsid w:val="001B227D"/>
    <w:rsid w:val="001B2320"/>
    <w:rsid w:val="001B2703"/>
    <w:rsid w:val="001B27CE"/>
    <w:rsid w:val="001B27FD"/>
    <w:rsid w:val="001B29D9"/>
    <w:rsid w:val="001B2DF2"/>
    <w:rsid w:val="001B301A"/>
    <w:rsid w:val="001B319F"/>
    <w:rsid w:val="001B3774"/>
    <w:rsid w:val="001B3F2C"/>
    <w:rsid w:val="001B4194"/>
    <w:rsid w:val="001B43A2"/>
    <w:rsid w:val="001B44D3"/>
    <w:rsid w:val="001B457F"/>
    <w:rsid w:val="001B45EF"/>
    <w:rsid w:val="001B4870"/>
    <w:rsid w:val="001B49B4"/>
    <w:rsid w:val="001B49DC"/>
    <w:rsid w:val="001B4C5A"/>
    <w:rsid w:val="001B4D4A"/>
    <w:rsid w:val="001B4DA6"/>
    <w:rsid w:val="001B5036"/>
    <w:rsid w:val="001B5373"/>
    <w:rsid w:val="001B5616"/>
    <w:rsid w:val="001B5656"/>
    <w:rsid w:val="001B588E"/>
    <w:rsid w:val="001B5A03"/>
    <w:rsid w:val="001B5A54"/>
    <w:rsid w:val="001B5AEF"/>
    <w:rsid w:val="001B5C89"/>
    <w:rsid w:val="001B5C9B"/>
    <w:rsid w:val="001B614B"/>
    <w:rsid w:val="001B6499"/>
    <w:rsid w:val="001B6611"/>
    <w:rsid w:val="001B66B2"/>
    <w:rsid w:val="001B66BC"/>
    <w:rsid w:val="001B6710"/>
    <w:rsid w:val="001B6970"/>
    <w:rsid w:val="001B6C64"/>
    <w:rsid w:val="001B71EA"/>
    <w:rsid w:val="001B7602"/>
    <w:rsid w:val="001B77CD"/>
    <w:rsid w:val="001B77D0"/>
    <w:rsid w:val="001B780B"/>
    <w:rsid w:val="001C0667"/>
    <w:rsid w:val="001C07B3"/>
    <w:rsid w:val="001C0D40"/>
    <w:rsid w:val="001C0D48"/>
    <w:rsid w:val="001C0E62"/>
    <w:rsid w:val="001C1315"/>
    <w:rsid w:val="001C158F"/>
    <w:rsid w:val="001C16E1"/>
    <w:rsid w:val="001C1758"/>
    <w:rsid w:val="001C194F"/>
    <w:rsid w:val="001C19F1"/>
    <w:rsid w:val="001C1AD6"/>
    <w:rsid w:val="001C1EF4"/>
    <w:rsid w:val="001C1F2A"/>
    <w:rsid w:val="001C2338"/>
    <w:rsid w:val="001C23B7"/>
    <w:rsid w:val="001C2479"/>
    <w:rsid w:val="001C25A1"/>
    <w:rsid w:val="001C2623"/>
    <w:rsid w:val="001C27EA"/>
    <w:rsid w:val="001C28EA"/>
    <w:rsid w:val="001C29C1"/>
    <w:rsid w:val="001C2A6B"/>
    <w:rsid w:val="001C2B9D"/>
    <w:rsid w:val="001C2DFF"/>
    <w:rsid w:val="001C2E39"/>
    <w:rsid w:val="001C2F5F"/>
    <w:rsid w:val="001C3255"/>
    <w:rsid w:val="001C3399"/>
    <w:rsid w:val="001C38A7"/>
    <w:rsid w:val="001C3A0A"/>
    <w:rsid w:val="001C3AA5"/>
    <w:rsid w:val="001C3EBB"/>
    <w:rsid w:val="001C421B"/>
    <w:rsid w:val="001C478B"/>
    <w:rsid w:val="001C482A"/>
    <w:rsid w:val="001C4F9E"/>
    <w:rsid w:val="001C5052"/>
    <w:rsid w:val="001C53C6"/>
    <w:rsid w:val="001C54F6"/>
    <w:rsid w:val="001C5679"/>
    <w:rsid w:val="001C57F0"/>
    <w:rsid w:val="001C5E86"/>
    <w:rsid w:val="001C5ED3"/>
    <w:rsid w:val="001C614C"/>
    <w:rsid w:val="001C66B0"/>
    <w:rsid w:val="001C686E"/>
    <w:rsid w:val="001C6D9D"/>
    <w:rsid w:val="001C7095"/>
    <w:rsid w:val="001C73D3"/>
    <w:rsid w:val="001C760E"/>
    <w:rsid w:val="001C7D62"/>
    <w:rsid w:val="001D005C"/>
    <w:rsid w:val="001D01D1"/>
    <w:rsid w:val="001D0407"/>
    <w:rsid w:val="001D050F"/>
    <w:rsid w:val="001D070A"/>
    <w:rsid w:val="001D07C7"/>
    <w:rsid w:val="001D0C8E"/>
    <w:rsid w:val="001D0DEB"/>
    <w:rsid w:val="001D110C"/>
    <w:rsid w:val="001D12FE"/>
    <w:rsid w:val="001D14F2"/>
    <w:rsid w:val="001D161C"/>
    <w:rsid w:val="001D1830"/>
    <w:rsid w:val="001D18C8"/>
    <w:rsid w:val="001D19CC"/>
    <w:rsid w:val="001D1D4D"/>
    <w:rsid w:val="001D2065"/>
    <w:rsid w:val="001D2387"/>
    <w:rsid w:val="001D25A2"/>
    <w:rsid w:val="001D26FE"/>
    <w:rsid w:val="001D2C6C"/>
    <w:rsid w:val="001D2D15"/>
    <w:rsid w:val="001D2D85"/>
    <w:rsid w:val="001D2D88"/>
    <w:rsid w:val="001D31E5"/>
    <w:rsid w:val="001D36C1"/>
    <w:rsid w:val="001D37FC"/>
    <w:rsid w:val="001D3BA9"/>
    <w:rsid w:val="001D3DD8"/>
    <w:rsid w:val="001D4011"/>
    <w:rsid w:val="001D40F4"/>
    <w:rsid w:val="001D43C0"/>
    <w:rsid w:val="001D4588"/>
    <w:rsid w:val="001D47F5"/>
    <w:rsid w:val="001D4A66"/>
    <w:rsid w:val="001D4B11"/>
    <w:rsid w:val="001D4CF3"/>
    <w:rsid w:val="001D4D02"/>
    <w:rsid w:val="001D4D19"/>
    <w:rsid w:val="001D4EC7"/>
    <w:rsid w:val="001D5120"/>
    <w:rsid w:val="001D515C"/>
    <w:rsid w:val="001D51F2"/>
    <w:rsid w:val="001D522A"/>
    <w:rsid w:val="001D53BE"/>
    <w:rsid w:val="001D558F"/>
    <w:rsid w:val="001D55CC"/>
    <w:rsid w:val="001D572E"/>
    <w:rsid w:val="001D5849"/>
    <w:rsid w:val="001D5A06"/>
    <w:rsid w:val="001D5A3B"/>
    <w:rsid w:val="001D5ACD"/>
    <w:rsid w:val="001D5C9C"/>
    <w:rsid w:val="001D5F2F"/>
    <w:rsid w:val="001D62B0"/>
    <w:rsid w:val="001D666A"/>
    <w:rsid w:val="001D6868"/>
    <w:rsid w:val="001D695F"/>
    <w:rsid w:val="001D6A21"/>
    <w:rsid w:val="001D6C90"/>
    <w:rsid w:val="001D6CCE"/>
    <w:rsid w:val="001D6FC2"/>
    <w:rsid w:val="001D75EB"/>
    <w:rsid w:val="001D783F"/>
    <w:rsid w:val="001D7F54"/>
    <w:rsid w:val="001E07D0"/>
    <w:rsid w:val="001E0936"/>
    <w:rsid w:val="001E0A8C"/>
    <w:rsid w:val="001E0AE0"/>
    <w:rsid w:val="001E0B53"/>
    <w:rsid w:val="001E1617"/>
    <w:rsid w:val="001E183B"/>
    <w:rsid w:val="001E1A13"/>
    <w:rsid w:val="001E1C4A"/>
    <w:rsid w:val="001E1D53"/>
    <w:rsid w:val="001E1E3E"/>
    <w:rsid w:val="001E2590"/>
    <w:rsid w:val="001E28A7"/>
    <w:rsid w:val="001E2AED"/>
    <w:rsid w:val="001E2C92"/>
    <w:rsid w:val="001E2F46"/>
    <w:rsid w:val="001E2F61"/>
    <w:rsid w:val="001E30D2"/>
    <w:rsid w:val="001E318B"/>
    <w:rsid w:val="001E31E7"/>
    <w:rsid w:val="001E333E"/>
    <w:rsid w:val="001E3A17"/>
    <w:rsid w:val="001E3A99"/>
    <w:rsid w:val="001E4195"/>
    <w:rsid w:val="001E43B4"/>
    <w:rsid w:val="001E454D"/>
    <w:rsid w:val="001E4562"/>
    <w:rsid w:val="001E4819"/>
    <w:rsid w:val="001E48FE"/>
    <w:rsid w:val="001E49C1"/>
    <w:rsid w:val="001E49CB"/>
    <w:rsid w:val="001E4B64"/>
    <w:rsid w:val="001E5105"/>
    <w:rsid w:val="001E531C"/>
    <w:rsid w:val="001E53E9"/>
    <w:rsid w:val="001E5C66"/>
    <w:rsid w:val="001E5E8B"/>
    <w:rsid w:val="001E5F3C"/>
    <w:rsid w:val="001E65BF"/>
    <w:rsid w:val="001E69E5"/>
    <w:rsid w:val="001E6BFC"/>
    <w:rsid w:val="001E6D35"/>
    <w:rsid w:val="001E74C8"/>
    <w:rsid w:val="001E7A70"/>
    <w:rsid w:val="001E7B97"/>
    <w:rsid w:val="001E7D61"/>
    <w:rsid w:val="001E7DD5"/>
    <w:rsid w:val="001E7F45"/>
    <w:rsid w:val="001E7FF2"/>
    <w:rsid w:val="001F093C"/>
    <w:rsid w:val="001F09B5"/>
    <w:rsid w:val="001F1048"/>
    <w:rsid w:val="001F11B8"/>
    <w:rsid w:val="001F145A"/>
    <w:rsid w:val="001F14F3"/>
    <w:rsid w:val="001F203B"/>
    <w:rsid w:val="001F205B"/>
    <w:rsid w:val="001F2181"/>
    <w:rsid w:val="001F23BC"/>
    <w:rsid w:val="001F25C3"/>
    <w:rsid w:val="001F27AB"/>
    <w:rsid w:val="001F2B81"/>
    <w:rsid w:val="001F2BA0"/>
    <w:rsid w:val="001F2CA3"/>
    <w:rsid w:val="001F31CE"/>
    <w:rsid w:val="001F333E"/>
    <w:rsid w:val="001F3515"/>
    <w:rsid w:val="001F37B7"/>
    <w:rsid w:val="001F3D54"/>
    <w:rsid w:val="001F3E38"/>
    <w:rsid w:val="001F3FCB"/>
    <w:rsid w:val="001F466C"/>
    <w:rsid w:val="001F468F"/>
    <w:rsid w:val="001F4847"/>
    <w:rsid w:val="001F4924"/>
    <w:rsid w:val="001F4A3E"/>
    <w:rsid w:val="001F4BB9"/>
    <w:rsid w:val="001F5090"/>
    <w:rsid w:val="001F5435"/>
    <w:rsid w:val="001F5513"/>
    <w:rsid w:val="001F5BC7"/>
    <w:rsid w:val="001F61B8"/>
    <w:rsid w:val="001F635C"/>
    <w:rsid w:val="001F638D"/>
    <w:rsid w:val="001F6EA7"/>
    <w:rsid w:val="001F6ECA"/>
    <w:rsid w:val="001F72EB"/>
    <w:rsid w:val="001F763E"/>
    <w:rsid w:val="001F76AA"/>
    <w:rsid w:val="001F7C3A"/>
    <w:rsid w:val="001F7D0E"/>
    <w:rsid w:val="002000EB"/>
    <w:rsid w:val="002002A0"/>
    <w:rsid w:val="002004C6"/>
    <w:rsid w:val="002005AB"/>
    <w:rsid w:val="002005E9"/>
    <w:rsid w:val="00200AE1"/>
    <w:rsid w:val="00200C9D"/>
    <w:rsid w:val="002012AA"/>
    <w:rsid w:val="002014FA"/>
    <w:rsid w:val="00201726"/>
    <w:rsid w:val="00201893"/>
    <w:rsid w:val="00201988"/>
    <w:rsid w:val="00201AAE"/>
    <w:rsid w:val="00201CF3"/>
    <w:rsid w:val="00202132"/>
    <w:rsid w:val="00202516"/>
    <w:rsid w:val="002026AD"/>
    <w:rsid w:val="00202B96"/>
    <w:rsid w:val="00202F06"/>
    <w:rsid w:val="0020310F"/>
    <w:rsid w:val="00203641"/>
    <w:rsid w:val="002036D5"/>
    <w:rsid w:val="002039CF"/>
    <w:rsid w:val="00203A1C"/>
    <w:rsid w:val="00203A72"/>
    <w:rsid w:val="00203BDC"/>
    <w:rsid w:val="00203D9A"/>
    <w:rsid w:val="00204019"/>
    <w:rsid w:val="002041E7"/>
    <w:rsid w:val="00204301"/>
    <w:rsid w:val="00204B7F"/>
    <w:rsid w:val="00204F84"/>
    <w:rsid w:val="00204F94"/>
    <w:rsid w:val="002052F9"/>
    <w:rsid w:val="002058F7"/>
    <w:rsid w:val="00205B87"/>
    <w:rsid w:val="0020619E"/>
    <w:rsid w:val="0020628E"/>
    <w:rsid w:val="002062CB"/>
    <w:rsid w:val="00206448"/>
    <w:rsid w:val="00206B48"/>
    <w:rsid w:val="00206DE8"/>
    <w:rsid w:val="00206FAC"/>
    <w:rsid w:val="002071FF"/>
    <w:rsid w:val="0020720D"/>
    <w:rsid w:val="0020743A"/>
    <w:rsid w:val="00207771"/>
    <w:rsid w:val="00207A30"/>
    <w:rsid w:val="00207A93"/>
    <w:rsid w:val="00207A9F"/>
    <w:rsid w:val="00207D9A"/>
    <w:rsid w:val="00210464"/>
    <w:rsid w:val="00210572"/>
    <w:rsid w:val="002107FF"/>
    <w:rsid w:val="0021084E"/>
    <w:rsid w:val="00210A56"/>
    <w:rsid w:val="00210C45"/>
    <w:rsid w:val="00210E6B"/>
    <w:rsid w:val="00211084"/>
    <w:rsid w:val="0021128E"/>
    <w:rsid w:val="0021129D"/>
    <w:rsid w:val="002112BF"/>
    <w:rsid w:val="0021131F"/>
    <w:rsid w:val="00211C68"/>
    <w:rsid w:val="00212200"/>
    <w:rsid w:val="00212321"/>
    <w:rsid w:val="0021249C"/>
    <w:rsid w:val="0021268A"/>
    <w:rsid w:val="002128D3"/>
    <w:rsid w:val="00212A3B"/>
    <w:rsid w:val="002130D9"/>
    <w:rsid w:val="002131EA"/>
    <w:rsid w:val="00213704"/>
    <w:rsid w:val="00213779"/>
    <w:rsid w:val="002137D1"/>
    <w:rsid w:val="002138A4"/>
    <w:rsid w:val="002145AE"/>
    <w:rsid w:val="0021461E"/>
    <w:rsid w:val="00214BF3"/>
    <w:rsid w:val="00214EBF"/>
    <w:rsid w:val="00214F1E"/>
    <w:rsid w:val="00214FAE"/>
    <w:rsid w:val="0021506E"/>
    <w:rsid w:val="00215129"/>
    <w:rsid w:val="0021521D"/>
    <w:rsid w:val="00215325"/>
    <w:rsid w:val="002156DF"/>
    <w:rsid w:val="00215EBB"/>
    <w:rsid w:val="00215FD0"/>
    <w:rsid w:val="00216285"/>
    <w:rsid w:val="0021640E"/>
    <w:rsid w:val="00216561"/>
    <w:rsid w:val="002167D4"/>
    <w:rsid w:val="00216949"/>
    <w:rsid w:val="00216980"/>
    <w:rsid w:val="00216F6E"/>
    <w:rsid w:val="0021721A"/>
    <w:rsid w:val="00217715"/>
    <w:rsid w:val="00217A3D"/>
    <w:rsid w:val="00217C17"/>
    <w:rsid w:val="00217F00"/>
    <w:rsid w:val="00217F03"/>
    <w:rsid w:val="00217F83"/>
    <w:rsid w:val="00220015"/>
    <w:rsid w:val="00220133"/>
    <w:rsid w:val="0022031B"/>
    <w:rsid w:val="002209DD"/>
    <w:rsid w:val="00220CEE"/>
    <w:rsid w:val="002210CC"/>
    <w:rsid w:val="0022112E"/>
    <w:rsid w:val="0022115C"/>
    <w:rsid w:val="002213F9"/>
    <w:rsid w:val="00221BE4"/>
    <w:rsid w:val="00221C85"/>
    <w:rsid w:val="00221C98"/>
    <w:rsid w:val="002220C8"/>
    <w:rsid w:val="00222170"/>
    <w:rsid w:val="002225EB"/>
    <w:rsid w:val="00222B25"/>
    <w:rsid w:val="00222F21"/>
    <w:rsid w:val="00223097"/>
    <w:rsid w:val="002233CA"/>
    <w:rsid w:val="00223A50"/>
    <w:rsid w:val="00223A65"/>
    <w:rsid w:val="00223B47"/>
    <w:rsid w:val="00223B4E"/>
    <w:rsid w:val="00223CC2"/>
    <w:rsid w:val="00223DE7"/>
    <w:rsid w:val="002241BD"/>
    <w:rsid w:val="00224440"/>
    <w:rsid w:val="002244E8"/>
    <w:rsid w:val="00224D16"/>
    <w:rsid w:val="00224D80"/>
    <w:rsid w:val="00224E14"/>
    <w:rsid w:val="00224E4D"/>
    <w:rsid w:val="00224F0C"/>
    <w:rsid w:val="00224F78"/>
    <w:rsid w:val="002252A5"/>
    <w:rsid w:val="0022551B"/>
    <w:rsid w:val="00225735"/>
    <w:rsid w:val="00225804"/>
    <w:rsid w:val="0022588F"/>
    <w:rsid w:val="00226927"/>
    <w:rsid w:val="00226AB6"/>
    <w:rsid w:val="00226B1D"/>
    <w:rsid w:val="00226CE2"/>
    <w:rsid w:val="00227267"/>
    <w:rsid w:val="002275CB"/>
    <w:rsid w:val="002276D0"/>
    <w:rsid w:val="00227BF1"/>
    <w:rsid w:val="00227C05"/>
    <w:rsid w:val="00227DA5"/>
    <w:rsid w:val="00227F0E"/>
    <w:rsid w:val="00227FD2"/>
    <w:rsid w:val="0023041E"/>
    <w:rsid w:val="002307C1"/>
    <w:rsid w:val="002307D4"/>
    <w:rsid w:val="0023091B"/>
    <w:rsid w:val="002309C2"/>
    <w:rsid w:val="00230AB8"/>
    <w:rsid w:val="00230B11"/>
    <w:rsid w:val="00230CB4"/>
    <w:rsid w:val="00230D34"/>
    <w:rsid w:val="00230E43"/>
    <w:rsid w:val="0023105D"/>
    <w:rsid w:val="002312A6"/>
    <w:rsid w:val="00231554"/>
    <w:rsid w:val="0023155B"/>
    <w:rsid w:val="00231634"/>
    <w:rsid w:val="00231781"/>
    <w:rsid w:val="002317DA"/>
    <w:rsid w:val="00231A52"/>
    <w:rsid w:val="00231CFD"/>
    <w:rsid w:val="00231D14"/>
    <w:rsid w:val="00232205"/>
    <w:rsid w:val="0023221B"/>
    <w:rsid w:val="002322C0"/>
    <w:rsid w:val="002323DE"/>
    <w:rsid w:val="00232DAF"/>
    <w:rsid w:val="00232DB2"/>
    <w:rsid w:val="00232FA9"/>
    <w:rsid w:val="00233130"/>
    <w:rsid w:val="0023335F"/>
    <w:rsid w:val="0023355D"/>
    <w:rsid w:val="00233720"/>
    <w:rsid w:val="00233BA8"/>
    <w:rsid w:val="00233C84"/>
    <w:rsid w:val="00234009"/>
    <w:rsid w:val="0023427B"/>
    <w:rsid w:val="002342A5"/>
    <w:rsid w:val="00234458"/>
    <w:rsid w:val="0023482C"/>
    <w:rsid w:val="002348B3"/>
    <w:rsid w:val="0023529E"/>
    <w:rsid w:val="00235425"/>
    <w:rsid w:val="002354A4"/>
    <w:rsid w:val="0023564C"/>
    <w:rsid w:val="0023573B"/>
    <w:rsid w:val="00235A4B"/>
    <w:rsid w:val="00235ABB"/>
    <w:rsid w:val="00235EAD"/>
    <w:rsid w:val="002362D8"/>
    <w:rsid w:val="00236A76"/>
    <w:rsid w:val="00236D49"/>
    <w:rsid w:val="00236E46"/>
    <w:rsid w:val="00236E96"/>
    <w:rsid w:val="002370A8"/>
    <w:rsid w:val="002374E0"/>
    <w:rsid w:val="00237787"/>
    <w:rsid w:val="002377EF"/>
    <w:rsid w:val="00237814"/>
    <w:rsid w:val="00237832"/>
    <w:rsid w:val="00237A79"/>
    <w:rsid w:val="002400CC"/>
    <w:rsid w:val="00240270"/>
    <w:rsid w:val="00240474"/>
    <w:rsid w:val="002406D0"/>
    <w:rsid w:val="00240B19"/>
    <w:rsid w:val="00240E46"/>
    <w:rsid w:val="00240E8B"/>
    <w:rsid w:val="00241241"/>
    <w:rsid w:val="002412DA"/>
    <w:rsid w:val="00241315"/>
    <w:rsid w:val="0024152D"/>
    <w:rsid w:val="002417C1"/>
    <w:rsid w:val="00241AC7"/>
    <w:rsid w:val="00241BCE"/>
    <w:rsid w:val="00241C69"/>
    <w:rsid w:val="00241DB1"/>
    <w:rsid w:val="00241DF9"/>
    <w:rsid w:val="002421A6"/>
    <w:rsid w:val="002421C6"/>
    <w:rsid w:val="002422A4"/>
    <w:rsid w:val="002425A7"/>
    <w:rsid w:val="00242689"/>
    <w:rsid w:val="00242EE5"/>
    <w:rsid w:val="0024315C"/>
    <w:rsid w:val="002431FD"/>
    <w:rsid w:val="002432D9"/>
    <w:rsid w:val="0024359E"/>
    <w:rsid w:val="002439F8"/>
    <w:rsid w:val="00243AC0"/>
    <w:rsid w:val="00243B46"/>
    <w:rsid w:val="00243B6E"/>
    <w:rsid w:val="00243BD2"/>
    <w:rsid w:val="00243BD6"/>
    <w:rsid w:val="00243BFE"/>
    <w:rsid w:val="00243F73"/>
    <w:rsid w:val="00244027"/>
    <w:rsid w:val="0024419F"/>
    <w:rsid w:val="00244283"/>
    <w:rsid w:val="002442D7"/>
    <w:rsid w:val="00244585"/>
    <w:rsid w:val="00244635"/>
    <w:rsid w:val="0024466F"/>
    <w:rsid w:val="002446EE"/>
    <w:rsid w:val="0024494F"/>
    <w:rsid w:val="00244967"/>
    <w:rsid w:val="002449FC"/>
    <w:rsid w:val="00244A72"/>
    <w:rsid w:val="00244C51"/>
    <w:rsid w:val="00244E9B"/>
    <w:rsid w:val="00244F20"/>
    <w:rsid w:val="0024526C"/>
    <w:rsid w:val="00245619"/>
    <w:rsid w:val="0024563B"/>
    <w:rsid w:val="002458EC"/>
    <w:rsid w:val="00245DBA"/>
    <w:rsid w:val="002461D5"/>
    <w:rsid w:val="002464A9"/>
    <w:rsid w:val="002465AA"/>
    <w:rsid w:val="00246804"/>
    <w:rsid w:val="00247133"/>
    <w:rsid w:val="00247289"/>
    <w:rsid w:val="0024732A"/>
    <w:rsid w:val="002474CC"/>
    <w:rsid w:val="00247610"/>
    <w:rsid w:val="002478E4"/>
    <w:rsid w:val="00247A47"/>
    <w:rsid w:val="00247C57"/>
    <w:rsid w:val="00247D19"/>
    <w:rsid w:val="00247F6E"/>
    <w:rsid w:val="00250167"/>
    <w:rsid w:val="00250389"/>
    <w:rsid w:val="00250399"/>
    <w:rsid w:val="0025053A"/>
    <w:rsid w:val="002506BF"/>
    <w:rsid w:val="00250812"/>
    <w:rsid w:val="00250937"/>
    <w:rsid w:val="00250A62"/>
    <w:rsid w:val="00250AB7"/>
    <w:rsid w:val="00250B40"/>
    <w:rsid w:val="00250C41"/>
    <w:rsid w:val="00250D5E"/>
    <w:rsid w:val="00250DCA"/>
    <w:rsid w:val="00250F95"/>
    <w:rsid w:val="002510E3"/>
    <w:rsid w:val="002512D0"/>
    <w:rsid w:val="0025142B"/>
    <w:rsid w:val="0025159E"/>
    <w:rsid w:val="00251C22"/>
    <w:rsid w:val="00251CB7"/>
    <w:rsid w:val="002525A7"/>
    <w:rsid w:val="002526CC"/>
    <w:rsid w:val="002527AC"/>
    <w:rsid w:val="00252833"/>
    <w:rsid w:val="00252C0A"/>
    <w:rsid w:val="00252CE7"/>
    <w:rsid w:val="00252E6E"/>
    <w:rsid w:val="00252F49"/>
    <w:rsid w:val="00253398"/>
    <w:rsid w:val="002535FB"/>
    <w:rsid w:val="00253737"/>
    <w:rsid w:val="002538ED"/>
    <w:rsid w:val="00253B96"/>
    <w:rsid w:val="00253D4B"/>
    <w:rsid w:val="00253E47"/>
    <w:rsid w:val="00253F1F"/>
    <w:rsid w:val="00253FF7"/>
    <w:rsid w:val="00254361"/>
    <w:rsid w:val="00254440"/>
    <w:rsid w:val="00254449"/>
    <w:rsid w:val="0025485F"/>
    <w:rsid w:val="00254945"/>
    <w:rsid w:val="00254A26"/>
    <w:rsid w:val="00254C4F"/>
    <w:rsid w:val="00254D9F"/>
    <w:rsid w:val="002552B9"/>
    <w:rsid w:val="002552C6"/>
    <w:rsid w:val="00255BDD"/>
    <w:rsid w:val="00255CB3"/>
    <w:rsid w:val="00255EAD"/>
    <w:rsid w:val="00255F8F"/>
    <w:rsid w:val="00256082"/>
    <w:rsid w:val="002561D5"/>
    <w:rsid w:val="002564FA"/>
    <w:rsid w:val="00256AD2"/>
    <w:rsid w:val="00256E44"/>
    <w:rsid w:val="002571EA"/>
    <w:rsid w:val="00257614"/>
    <w:rsid w:val="0026023A"/>
    <w:rsid w:val="0026034F"/>
    <w:rsid w:val="0026043F"/>
    <w:rsid w:val="002604E8"/>
    <w:rsid w:val="002605C7"/>
    <w:rsid w:val="0026078A"/>
    <w:rsid w:val="002608EE"/>
    <w:rsid w:val="00260959"/>
    <w:rsid w:val="0026099C"/>
    <w:rsid w:val="00260BBB"/>
    <w:rsid w:val="00260DAD"/>
    <w:rsid w:val="00261E46"/>
    <w:rsid w:val="0026205C"/>
    <w:rsid w:val="0026213D"/>
    <w:rsid w:val="002622E3"/>
    <w:rsid w:val="002624A4"/>
    <w:rsid w:val="00262E8E"/>
    <w:rsid w:val="00262EF0"/>
    <w:rsid w:val="00262FC3"/>
    <w:rsid w:val="0026307D"/>
    <w:rsid w:val="00263405"/>
    <w:rsid w:val="00263499"/>
    <w:rsid w:val="00263B23"/>
    <w:rsid w:val="00263CA1"/>
    <w:rsid w:val="00264109"/>
    <w:rsid w:val="00264170"/>
    <w:rsid w:val="002642A8"/>
    <w:rsid w:val="0026479B"/>
    <w:rsid w:val="002647DE"/>
    <w:rsid w:val="00264C86"/>
    <w:rsid w:val="00264D1E"/>
    <w:rsid w:val="00265164"/>
    <w:rsid w:val="002651C3"/>
    <w:rsid w:val="002651E4"/>
    <w:rsid w:val="0026521D"/>
    <w:rsid w:val="00265A0D"/>
    <w:rsid w:val="00265AE8"/>
    <w:rsid w:val="00265AF5"/>
    <w:rsid w:val="00265CED"/>
    <w:rsid w:val="00266023"/>
    <w:rsid w:val="002660CC"/>
    <w:rsid w:val="00266372"/>
    <w:rsid w:val="00266701"/>
    <w:rsid w:val="0026682C"/>
    <w:rsid w:val="002668CE"/>
    <w:rsid w:val="00266973"/>
    <w:rsid w:val="00266A37"/>
    <w:rsid w:val="00266A7E"/>
    <w:rsid w:val="00266AD7"/>
    <w:rsid w:val="00266DEA"/>
    <w:rsid w:val="00266ED9"/>
    <w:rsid w:val="00267014"/>
    <w:rsid w:val="00267819"/>
    <w:rsid w:val="002678BC"/>
    <w:rsid w:val="00267B89"/>
    <w:rsid w:val="00267BF0"/>
    <w:rsid w:val="00267C13"/>
    <w:rsid w:val="00267D57"/>
    <w:rsid w:val="0027007C"/>
    <w:rsid w:val="002706FA"/>
    <w:rsid w:val="0027073F"/>
    <w:rsid w:val="00270A98"/>
    <w:rsid w:val="00270E61"/>
    <w:rsid w:val="00271928"/>
    <w:rsid w:val="002721FE"/>
    <w:rsid w:val="002725D6"/>
    <w:rsid w:val="002725E9"/>
    <w:rsid w:val="002726DF"/>
    <w:rsid w:val="002729F2"/>
    <w:rsid w:val="00272A30"/>
    <w:rsid w:val="00272B4B"/>
    <w:rsid w:val="00272BE5"/>
    <w:rsid w:val="00272EC5"/>
    <w:rsid w:val="00272FCA"/>
    <w:rsid w:val="00273146"/>
    <w:rsid w:val="002732A1"/>
    <w:rsid w:val="00273808"/>
    <w:rsid w:val="00273865"/>
    <w:rsid w:val="00273D73"/>
    <w:rsid w:val="00273E76"/>
    <w:rsid w:val="002745AC"/>
    <w:rsid w:val="00274625"/>
    <w:rsid w:val="0027470A"/>
    <w:rsid w:val="00274B6E"/>
    <w:rsid w:val="00274BF6"/>
    <w:rsid w:val="00274C3E"/>
    <w:rsid w:val="00274E5C"/>
    <w:rsid w:val="00275598"/>
    <w:rsid w:val="00275933"/>
    <w:rsid w:val="00275AD8"/>
    <w:rsid w:val="00275B1C"/>
    <w:rsid w:val="00275CAF"/>
    <w:rsid w:val="00275DA6"/>
    <w:rsid w:val="002763DA"/>
    <w:rsid w:val="00276565"/>
    <w:rsid w:val="0027674E"/>
    <w:rsid w:val="00276C75"/>
    <w:rsid w:val="00276CEF"/>
    <w:rsid w:val="00276F3F"/>
    <w:rsid w:val="002770A2"/>
    <w:rsid w:val="002771E4"/>
    <w:rsid w:val="00277405"/>
    <w:rsid w:val="002775D4"/>
    <w:rsid w:val="00277660"/>
    <w:rsid w:val="0027766F"/>
    <w:rsid w:val="002801EC"/>
    <w:rsid w:val="0028027A"/>
    <w:rsid w:val="00280320"/>
    <w:rsid w:val="002803AB"/>
    <w:rsid w:val="002804BE"/>
    <w:rsid w:val="00280A6D"/>
    <w:rsid w:val="00280B5D"/>
    <w:rsid w:val="002810D9"/>
    <w:rsid w:val="00281343"/>
    <w:rsid w:val="0028137E"/>
    <w:rsid w:val="00281E4B"/>
    <w:rsid w:val="00282135"/>
    <w:rsid w:val="0028219B"/>
    <w:rsid w:val="0028232C"/>
    <w:rsid w:val="0028263B"/>
    <w:rsid w:val="00282771"/>
    <w:rsid w:val="00282979"/>
    <w:rsid w:val="002829E5"/>
    <w:rsid w:val="002832A9"/>
    <w:rsid w:val="0028330F"/>
    <w:rsid w:val="002835F8"/>
    <w:rsid w:val="002837BF"/>
    <w:rsid w:val="002839F9"/>
    <w:rsid w:val="00283C6B"/>
    <w:rsid w:val="00283D97"/>
    <w:rsid w:val="00283DBE"/>
    <w:rsid w:val="00283FAC"/>
    <w:rsid w:val="002842C1"/>
    <w:rsid w:val="002843EE"/>
    <w:rsid w:val="002848AE"/>
    <w:rsid w:val="002848E7"/>
    <w:rsid w:val="0028495D"/>
    <w:rsid w:val="00284BAD"/>
    <w:rsid w:val="00284C8E"/>
    <w:rsid w:val="00284E25"/>
    <w:rsid w:val="00284E69"/>
    <w:rsid w:val="00285564"/>
    <w:rsid w:val="002855C0"/>
    <w:rsid w:val="002855F2"/>
    <w:rsid w:val="002856A0"/>
    <w:rsid w:val="00285832"/>
    <w:rsid w:val="00285855"/>
    <w:rsid w:val="0028587E"/>
    <w:rsid w:val="00285AE2"/>
    <w:rsid w:val="00285AF9"/>
    <w:rsid w:val="00285C1B"/>
    <w:rsid w:val="00285C2F"/>
    <w:rsid w:val="00285E3E"/>
    <w:rsid w:val="00286149"/>
    <w:rsid w:val="00286456"/>
    <w:rsid w:val="00286627"/>
    <w:rsid w:val="0028694F"/>
    <w:rsid w:val="00286B49"/>
    <w:rsid w:val="00286BAD"/>
    <w:rsid w:val="00286BCA"/>
    <w:rsid w:val="00286D9E"/>
    <w:rsid w:val="00286EB2"/>
    <w:rsid w:val="002871ED"/>
    <w:rsid w:val="002873BA"/>
    <w:rsid w:val="00287580"/>
    <w:rsid w:val="002876CB"/>
    <w:rsid w:val="0028771C"/>
    <w:rsid w:val="0028792B"/>
    <w:rsid w:val="00287AC2"/>
    <w:rsid w:val="00287BAB"/>
    <w:rsid w:val="00287C91"/>
    <w:rsid w:val="00287E6B"/>
    <w:rsid w:val="002908E2"/>
    <w:rsid w:val="002909A7"/>
    <w:rsid w:val="00290B4E"/>
    <w:rsid w:val="00290B72"/>
    <w:rsid w:val="00290BAD"/>
    <w:rsid w:val="00290D46"/>
    <w:rsid w:val="00290DAA"/>
    <w:rsid w:val="00290E91"/>
    <w:rsid w:val="00291243"/>
    <w:rsid w:val="00291958"/>
    <w:rsid w:val="00291CE1"/>
    <w:rsid w:val="00291D89"/>
    <w:rsid w:val="00291F43"/>
    <w:rsid w:val="002920A0"/>
    <w:rsid w:val="002920AF"/>
    <w:rsid w:val="00292192"/>
    <w:rsid w:val="002921D6"/>
    <w:rsid w:val="002922D7"/>
    <w:rsid w:val="0029276B"/>
    <w:rsid w:val="0029296E"/>
    <w:rsid w:val="00292A24"/>
    <w:rsid w:val="00292A8E"/>
    <w:rsid w:val="00292D53"/>
    <w:rsid w:val="00292E0C"/>
    <w:rsid w:val="00292EF7"/>
    <w:rsid w:val="0029326B"/>
    <w:rsid w:val="00293449"/>
    <w:rsid w:val="002935B6"/>
    <w:rsid w:val="00293CB9"/>
    <w:rsid w:val="00293D05"/>
    <w:rsid w:val="00294037"/>
    <w:rsid w:val="002942B2"/>
    <w:rsid w:val="002943BE"/>
    <w:rsid w:val="002946D8"/>
    <w:rsid w:val="00294CB9"/>
    <w:rsid w:val="00294D3F"/>
    <w:rsid w:val="00294D8E"/>
    <w:rsid w:val="00294D93"/>
    <w:rsid w:val="00294EBE"/>
    <w:rsid w:val="00294F76"/>
    <w:rsid w:val="0029532E"/>
    <w:rsid w:val="00295A5A"/>
    <w:rsid w:val="00295B83"/>
    <w:rsid w:val="00295BDE"/>
    <w:rsid w:val="00295DC2"/>
    <w:rsid w:val="00295E38"/>
    <w:rsid w:val="00295F9D"/>
    <w:rsid w:val="00296695"/>
    <w:rsid w:val="00296883"/>
    <w:rsid w:val="002969D0"/>
    <w:rsid w:val="00296A3A"/>
    <w:rsid w:val="00296B62"/>
    <w:rsid w:val="00296C3E"/>
    <w:rsid w:val="0029737B"/>
    <w:rsid w:val="00297749"/>
    <w:rsid w:val="00297864"/>
    <w:rsid w:val="00297975"/>
    <w:rsid w:val="00297F18"/>
    <w:rsid w:val="002A0006"/>
    <w:rsid w:val="002A0159"/>
    <w:rsid w:val="002A04B1"/>
    <w:rsid w:val="002A05BB"/>
    <w:rsid w:val="002A06E6"/>
    <w:rsid w:val="002A0AD2"/>
    <w:rsid w:val="002A0CAD"/>
    <w:rsid w:val="002A0D78"/>
    <w:rsid w:val="002A13BF"/>
    <w:rsid w:val="002A14C9"/>
    <w:rsid w:val="002A14F7"/>
    <w:rsid w:val="002A1511"/>
    <w:rsid w:val="002A16D7"/>
    <w:rsid w:val="002A18E6"/>
    <w:rsid w:val="002A1994"/>
    <w:rsid w:val="002A2342"/>
    <w:rsid w:val="002A238F"/>
    <w:rsid w:val="002A245C"/>
    <w:rsid w:val="002A2780"/>
    <w:rsid w:val="002A2B9C"/>
    <w:rsid w:val="002A2E59"/>
    <w:rsid w:val="002A2EAE"/>
    <w:rsid w:val="002A30F5"/>
    <w:rsid w:val="002A35D4"/>
    <w:rsid w:val="002A3673"/>
    <w:rsid w:val="002A3676"/>
    <w:rsid w:val="002A3A9B"/>
    <w:rsid w:val="002A3CD5"/>
    <w:rsid w:val="002A3D06"/>
    <w:rsid w:val="002A3FFD"/>
    <w:rsid w:val="002A4011"/>
    <w:rsid w:val="002A407C"/>
    <w:rsid w:val="002A429D"/>
    <w:rsid w:val="002A45D7"/>
    <w:rsid w:val="002A4895"/>
    <w:rsid w:val="002A490C"/>
    <w:rsid w:val="002A497D"/>
    <w:rsid w:val="002A4981"/>
    <w:rsid w:val="002A4C0B"/>
    <w:rsid w:val="002A55F0"/>
    <w:rsid w:val="002A5AF4"/>
    <w:rsid w:val="002A5AFF"/>
    <w:rsid w:val="002A5CAB"/>
    <w:rsid w:val="002A612F"/>
    <w:rsid w:val="002A64C6"/>
    <w:rsid w:val="002A65DA"/>
    <w:rsid w:val="002A70F4"/>
    <w:rsid w:val="002A71BD"/>
    <w:rsid w:val="002A74AE"/>
    <w:rsid w:val="002A74F5"/>
    <w:rsid w:val="002A756F"/>
    <w:rsid w:val="002A77F3"/>
    <w:rsid w:val="002A7BE5"/>
    <w:rsid w:val="002A7C5D"/>
    <w:rsid w:val="002A7D84"/>
    <w:rsid w:val="002A7F81"/>
    <w:rsid w:val="002B0155"/>
    <w:rsid w:val="002B049B"/>
    <w:rsid w:val="002B04E0"/>
    <w:rsid w:val="002B06AF"/>
    <w:rsid w:val="002B06F1"/>
    <w:rsid w:val="002B089D"/>
    <w:rsid w:val="002B0F12"/>
    <w:rsid w:val="002B0F33"/>
    <w:rsid w:val="002B0F38"/>
    <w:rsid w:val="002B13A9"/>
    <w:rsid w:val="002B15F3"/>
    <w:rsid w:val="002B199F"/>
    <w:rsid w:val="002B19EE"/>
    <w:rsid w:val="002B1D8E"/>
    <w:rsid w:val="002B2018"/>
    <w:rsid w:val="002B2203"/>
    <w:rsid w:val="002B2421"/>
    <w:rsid w:val="002B25E4"/>
    <w:rsid w:val="002B260C"/>
    <w:rsid w:val="002B299D"/>
    <w:rsid w:val="002B2A52"/>
    <w:rsid w:val="002B2B5C"/>
    <w:rsid w:val="002B2CFA"/>
    <w:rsid w:val="002B2E97"/>
    <w:rsid w:val="002B2EEF"/>
    <w:rsid w:val="002B2F07"/>
    <w:rsid w:val="002B3181"/>
    <w:rsid w:val="002B3229"/>
    <w:rsid w:val="002B3273"/>
    <w:rsid w:val="002B36B4"/>
    <w:rsid w:val="002B3A53"/>
    <w:rsid w:val="002B3EC7"/>
    <w:rsid w:val="002B400D"/>
    <w:rsid w:val="002B410C"/>
    <w:rsid w:val="002B4318"/>
    <w:rsid w:val="002B4431"/>
    <w:rsid w:val="002B44F5"/>
    <w:rsid w:val="002B4529"/>
    <w:rsid w:val="002B4B1F"/>
    <w:rsid w:val="002B4BE0"/>
    <w:rsid w:val="002B5141"/>
    <w:rsid w:val="002B51C0"/>
    <w:rsid w:val="002B5424"/>
    <w:rsid w:val="002B570E"/>
    <w:rsid w:val="002B59D3"/>
    <w:rsid w:val="002B5A7C"/>
    <w:rsid w:val="002B5BA1"/>
    <w:rsid w:val="002B5E36"/>
    <w:rsid w:val="002B61FE"/>
    <w:rsid w:val="002B625D"/>
    <w:rsid w:val="002B62D1"/>
    <w:rsid w:val="002B639F"/>
    <w:rsid w:val="002B66DA"/>
    <w:rsid w:val="002B6C4A"/>
    <w:rsid w:val="002B7868"/>
    <w:rsid w:val="002B794B"/>
    <w:rsid w:val="002B7B9B"/>
    <w:rsid w:val="002B7E85"/>
    <w:rsid w:val="002C036E"/>
    <w:rsid w:val="002C0425"/>
    <w:rsid w:val="002C0554"/>
    <w:rsid w:val="002C10AA"/>
    <w:rsid w:val="002C117F"/>
    <w:rsid w:val="002C1402"/>
    <w:rsid w:val="002C1708"/>
    <w:rsid w:val="002C19CA"/>
    <w:rsid w:val="002C1A86"/>
    <w:rsid w:val="002C1AAB"/>
    <w:rsid w:val="002C1FC6"/>
    <w:rsid w:val="002C20A6"/>
    <w:rsid w:val="002C21F5"/>
    <w:rsid w:val="002C220F"/>
    <w:rsid w:val="002C2251"/>
    <w:rsid w:val="002C2620"/>
    <w:rsid w:val="002C28C9"/>
    <w:rsid w:val="002C29A6"/>
    <w:rsid w:val="002C2A71"/>
    <w:rsid w:val="002C2B1D"/>
    <w:rsid w:val="002C2BE8"/>
    <w:rsid w:val="002C3007"/>
    <w:rsid w:val="002C3023"/>
    <w:rsid w:val="002C31D9"/>
    <w:rsid w:val="002C34A2"/>
    <w:rsid w:val="002C36A2"/>
    <w:rsid w:val="002C36FF"/>
    <w:rsid w:val="002C375E"/>
    <w:rsid w:val="002C3878"/>
    <w:rsid w:val="002C3C65"/>
    <w:rsid w:val="002C3C82"/>
    <w:rsid w:val="002C3D84"/>
    <w:rsid w:val="002C4535"/>
    <w:rsid w:val="002C463A"/>
    <w:rsid w:val="002C4642"/>
    <w:rsid w:val="002C4675"/>
    <w:rsid w:val="002C46B4"/>
    <w:rsid w:val="002C529E"/>
    <w:rsid w:val="002C53BE"/>
    <w:rsid w:val="002C54E2"/>
    <w:rsid w:val="002C59A6"/>
    <w:rsid w:val="002C59EC"/>
    <w:rsid w:val="002C608F"/>
    <w:rsid w:val="002C618D"/>
    <w:rsid w:val="002C6227"/>
    <w:rsid w:val="002C62CB"/>
    <w:rsid w:val="002C6326"/>
    <w:rsid w:val="002C67C7"/>
    <w:rsid w:val="002C68DF"/>
    <w:rsid w:val="002C69B5"/>
    <w:rsid w:val="002C6DE3"/>
    <w:rsid w:val="002C6E4C"/>
    <w:rsid w:val="002C6F20"/>
    <w:rsid w:val="002C7447"/>
    <w:rsid w:val="002C7D12"/>
    <w:rsid w:val="002C7D3F"/>
    <w:rsid w:val="002C7EA6"/>
    <w:rsid w:val="002C7EF2"/>
    <w:rsid w:val="002C7F91"/>
    <w:rsid w:val="002D01A7"/>
    <w:rsid w:val="002D04CC"/>
    <w:rsid w:val="002D08A9"/>
    <w:rsid w:val="002D0A35"/>
    <w:rsid w:val="002D0B5C"/>
    <w:rsid w:val="002D0F2B"/>
    <w:rsid w:val="002D0FE3"/>
    <w:rsid w:val="002D12A4"/>
    <w:rsid w:val="002D142A"/>
    <w:rsid w:val="002D14AD"/>
    <w:rsid w:val="002D1657"/>
    <w:rsid w:val="002D1791"/>
    <w:rsid w:val="002D1BA4"/>
    <w:rsid w:val="002D1CBA"/>
    <w:rsid w:val="002D1E15"/>
    <w:rsid w:val="002D21B5"/>
    <w:rsid w:val="002D2297"/>
    <w:rsid w:val="002D22C6"/>
    <w:rsid w:val="002D2568"/>
    <w:rsid w:val="002D27FD"/>
    <w:rsid w:val="002D2D23"/>
    <w:rsid w:val="002D2E65"/>
    <w:rsid w:val="002D2EF7"/>
    <w:rsid w:val="002D3351"/>
    <w:rsid w:val="002D35B9"/>
    <w:rsid w:val="002D3918"/>
    <w:rsid w:val="002D39B0"/>
    <w:rsid w:val="002D3A78"/>
    <w:rsid w:val="002D3B35"/>
    <w:rsid w:val="002D3CFC"/>
    <w:rsid w:val="002D3FC6"/>
    <w:rsid w:val="002D4128"/>
    <w:rsid w:val="002D451C"/>
    <w:rsid w:val="002D4B37"/>
    <w:rsid w:val="002D4DA4"/>
    <w:rsid w:val="002D50F1"/>
    <w:rsid w:val="002D522D"/>
    <w:rsid w:val="002D524C"/>
    <w:rsid w:val="002D55CE"/>
    <w:rsid w:val="002D5955"/>
    <w:rsid w:val="002D59DF"/>
    <w:rsid w:val="002D5B65"/>
    <w:rsid w:val="002D5DE5"/>
    <w:rsid w:val="002D5F6F"/>
    <w:rsid w:val="002D6137"/>
    <w:rsid w:val="002D63F3"/>
    <w:rsid w:val="002D6453"/>
    <w:rsid w:val="002D6647"/>
    <w:rsid w:val="002D675F"/>
    <w:rsid w:val="002D67AF"/>
    <w:rsid w:val="002D6C00"/>
    <w:rsid w:val="002D6C13"/>
    <w:rsid w:val="002D6C64"/>
    <w:rsid w:val="002D6C93"/>
    <w:rsid w:val="002D6F92"/>
    <w:rsid w:val="002D7178"/>
    <w:rsid w:val="002D72FE"/>
    <w:rsid w:val="002D745B"/>
    <w:rsid w:val="002D7B33"/>
    <w:rsid w:val="002D7C2D"/>
    <w:rsid w:val="002D7CF6"/>
    <w:rsid w:val="002E012A"/>
    <w:rsid w:val="002E0361"/>
    <w:rsid w:val="002E05EB"/>
    <w:rsid w:val="002E076E"/>
    <w:rsid w:val="002E0955"/>
    <w:rsid w:val="002E0C38"/>
    <w:rsid w:val="002E0D26"/>
    <w:rsid w:val="002E121C"/>
    <w:rsid w:val="002E122D"/>
    <w:rsid w:val="002E1568"/>
    <w:rsid w:val="002E1815"/>
    <w:rsid w:val="002E1B0E"/>
    <w:rsid w:val="002E20A6"/>
    <w:rsid w:val="002E23EF"/>
    <w:rsid w:val="002E242C"/>
    <w:rsid w:val="002E2596"/>
    <w:rsid w:val="002E2636"/>
    <w:rsid w:val="002E2C45"/>
    <w:rsid w:val="002E2D88"/>
    <w:rsid w:val="002E2F66"/>
    <w:rsid w:val="002E3288"/>
    <w:rsid w:val="002E33F1"/>
    <w:rsid w:val="002E3664"/>
    <w:rsid w:val="002E36DD"/>
    <w:rsid w:val="002E3CA6"/>
    <w:rsid w:val="002E3E7C"/>
    <w:rsid w:val="002E4016"/>
    <w:rsid w:val="002E45DB"/>
    <w:rsid w:val="002E464C"/>
    <w:rsid w:val="002E48CF"/>
    <w:rsid w:val="002E49A9"/>
    <w:rsid w:val="002E4A5D"/>
    <w:rsid w:val="002E4B4B"/>
    <w:rsid w:val="002E4CCF"/>
    <w:rsid w:val="002E4F74"/>
    <w:rsid w:val="002E5316"/>
    <w:rsid w:val="002E551D"/>
    <w:rsid w:val="002E57B7"/>
    <w:rsid w:val="002E5884"/>
    <w:rsid w:val="002E58B2"/>
    <w:rsid w:val="002E5B38"/>
    <w:rsid w:val="002E5B79"/>
    <w:rsid w:val="002E5CBF"/>
    <w:rsid w:val="002E5DD6"/>
    <w:rsid w:val="002E607B"/>
    <w:rsid w:val="002E613B"/>
    <w:rsid w:val="002E64CA"/>
    <w:rsid w:val="002E6582"/>
    <w:rsid w:val="002E6592"/>
    <w:rsid w:val="002E681A"/>
    <w:rsid w:val="002E6FD4"/>
    <w:rsid w:val="002E71A1"/>
    <w:rsid w:val="002E723B"/>
    <w:rsid w:val="002E7434"/>
    <w:rsid w:val="002E7493"/>
    <w:rsid w:val="002E7CCF"/>
    <w:rsid w:val="002E7E31"/>
    <w:rsid w:val="002F0214"/>
    <w:rsid w:val="002F04B6"/>
    <w:rsid w:val="002F04EB"/>
    <w:rsid w:val="002F054B"/>
    <w:rsid w:val="002F0585"/>
    <w:rsid w:val="002F05D3"/>
    <w:rsid w:val="002F06C4"/>
    <w:rsid w:val="002F09AC"/>
    <w:rsid w:val="002F11A8"/>
    <w:rsid w:val="002F13DC"/>
    <w:rsid w:val="002F1436"/>
    <w:rsid w:val="002F14E0"/>
    <w:rsid w:val="002F14E1"/>
    <w:rsid w:val="002F167D"/>
    <w:rsid w:val="002F1780"/>
    <w:rsid w:val="002F1874"/>
    <w:rsid w:val="002F1893"/>
    <w:rsid w:val="002F19BE"/>
    <w:rsid w:val="002F1F5E"/>
    <w:rsid w:val="002F2012"/>
    <w:rsid w:val="002F244E"/>
    <w:rsid w:val="002F251B"/>
    <w:rsid w:val="002F2DA7"/>
    <w:rsid w:val="002F2F28"/>
    <w:rsid w:val="002F305B"/>
    <w:rsid w:val="002F335E"/>
    <w:rsid w:val="002F3384"/>
    <w:rsid w:val="002F351D"/>
    <w:rsid w:val="002F362B"/>
    <w:rsid w:val="002F3791"/>
    <w:rsid w:val="002F380B"/>
    <w:rsid w:val="002F3832"/>
    <w:rsid w:val="002F38E6"/>
    <w:rsid w:val="002F39C1"/>
    <w:rsid w:val="002F3A74"/>
    <w:rsid w:val="002F3B4F"/>
    <w:rsid w:val="002F3BD9"/>
    <w:rsid w:val="002F3DA8"/>
    <w:rsid w:val="002F3DE0"/>
    <w:rsid w:val="002F3EE4"/>
    <w:rsid w:val="002F41F4"/>
    <w:rsid w:val="002F4481"/>
    <w:rsid w:val="002F45AD"/>
    <w:rsid w:val="002F4755"/>
    <w:rsid w:val="002F47F3"/>
    <w:rsid w:val="002F485F"/>
    <w:rsid w:val="002F4965"/>
    <w:rsid w:val="002F516F"/>
    <w:rsid w:val="002F52E3"/>
    <w:rsid w:val="002F55A6"/>
    <w:rsid w:val="002F55C6"/>
    <w:rsid w:val="002F5634"/>
    <w:rsid w:val="002F5903"/>
    <w:rsid w:val="002F5B85"/>
    <w:rsid w:val="002F5E0F"/>
    <w:rsid w:val="002F60BF"/>
    <w:rsid w:val="002F625A"/>
    <w:rsid w:val="002F63A5"/>
    <w:rsid w:val="002F67CC"/>
    <w:rsid w:val="002F68FC"/>
    <w:rsid w:val="002F6B82"/>
    <w:rsid w:val="002F7166"/>
    <w:rsid w:val="002F727F"/>
    <w:rsid w:val="002F735C"/>
    <w:rsid w:val="002F74C3"/>
    <w:rsid w:val="002F7654"/>
    <w:rsid w:val="002F77BC"/>
    <w:rsid w:val="002F77BF"/>
    <w:rsid w:val="002F77D3"/>
    <w:rsid w:val="002F7FA3"/>
    <w:rsid w:val="0030016F"/>
    <w:rsid w:val="0030025C"/>
    <w:rsid w:val="00300644"/>
    <w:rsid w:val="00300F7C"/>
    <w:rsid w:val="00301602"/>
    <w:rsid w:val="0030161C"/>
    <w:rsid w:val="00301624"/>
    <w:rsid w:val="003016FA"/>
    <w:rsid w:val="00301737"/>
    <w:rsid w:val="00301930"/>
    <w:rsid w:val="00301AD9"/>
    <w:rsid w:val="00301B3A"/>
    <w:rsid w:val="003021D4"/>
    <w:rsid w:val="00302393"/>
    <w:rsid w:val="00302425"/>
    <w:rsid w:val="0030278C"/>
    <w:rsid w:val="00302C31"/>
    <w:rsid w:val="00302C58"/>
    <w:rsid w:val="0030305B"/>
    <w:rsid w:val="0030321A"/>
    <w:rsid w:val="00303700"/>
    <w:rsid w:val="00303709"/>
    <w:rsid w:val="00303B83"/>
    <w:rsid w:val="00303C0A"/>
    <w:rsid w:val="00303D15"/>
    <w:rsid w:val="003040C7"/>
    <w:rsid w:val="00304375"/>
    <w:rsid w:val="003048BA"/>
    <w:rsid w:val="00304996"/>
    <w:rsid w:val="00304B74"/>
    <w:rsid w:val="003051F3"/>
    <w:rsid w:val="00305354"/>
    <w:rsid w:val="00306148"/>
    <w:rsid w:val="0030625C"/>
    <w:rsid w:val="00306392"/>
    <w:rsid w:val="0030650E"/>
    <w:rsid w:val="003065AF"/>
    <w:rsid w:val="00306639"/>
    <w:rsid w:val="00306D2B"/>
    <w:rsid w:val="00306D59"/>
    <w:rsid w:val="00306DF3"/>
    <w:rsid w:val="00306E7D"/>
    <w:rsid w:val="003070B8"/>
    <w:rsid w:val="0030715E"/>
    <w:rsid w:val="00307486"/>
    <w:rsid w:val="003074F4"/>
    <w:rsid w:val="00307580"/>
    <w:rsid w:val="0030759E"/>
    <w:rsid w:val="003075B2"/>
    <w:rsid w:val="00307762"/>
    <w:rsid w:val="00307889"/>
    <w:rsid w:val="00307B61"/>
    <w:rsid w:val="00307C32"/>
    <w:rsid w:val="00307C76"/>
    <w:rsid w:val="00307E15"/>
    <w:rsid w:val="00310030"/>
    <w:rsid w:val="003103F7"/>
    <w:rsid w:val="00310554"/>
    <w:rsid w:val="00310C1D"/>
    <w:rsid w:val="00310F77"/>
    <w:rsid w:val="00311074"/>
    <w:rsid w:val="003110B1"/>
    <w:rsid w:val="0031127D"/>
    <w:rsid w:val="003113E9"/>
    <w:rsid w:val="00311715"/>
    <w:rsid w:val="00311A5E"/>
    <w:rsid w:val="00311D51"/>
    <w:rsid w:val="00311F4C"/>
    <w:rsid w:val="00311F8A"/>
    <w:rsid w:val="00312559"/>
    <w:rsid w:val="00312602"/>
    <w:rsid w:val="00312718"/>
    <w:rsid w:val="00312A63"/>
    <w:rsid w:val="00312CFB"/>
    <w:rsid w:val="00312DF0"/>
    <w:rsid w:val="00312E14"/>
    <w:rsid w:val="00312F4E"/>
    <w:rsid w:val="00312F59"/>
    <w:rsid w:val="00313436"/>
    <w:rsid w:val="0031360F"/>
    <w:rsid w:val="003139D9"/>
    <w:rsid w:val="00314633"/>
    <w:rsid w:val="003147A1"/>
    <w:rsid w:val="003149B0"/>
    <w:rsid w:val="00314C2D"/>
    <w:rsid w:val="00314DBB"/>
    <w:rsid w:val="00314E29"/>
    <w:rsid w:val="00314EA9"/>
    <w:rsid w:val="00314F7E"/>
    <w:rsid w:val="0031504B"/>
    <w:rsid w:val="003151E0"/>
    <w:rsid w:val="003157DC"/>
    <w:rsid w:val="00315AF2"/>
    <w:rsid w:val="00315C51"/>
    <w:rsid w:val="0031608B"/>
    <w:rsid w:val="00316092"/>
    <w:rsid w:val="003161FD"/>
    <w:rsid w:val="00316225"/>
    <w:rsid w:val="00316423"/>
    <w:rsid w:val="003164BA"/>
    <w:rsid w:val="003169CB"/>
    <w:rsid w:val="00316E37"/>
    <w:rsid w:val="00316E81"/>
    <w:rsid w:val="00317020"/>
    <w:rsid w:val="00317047"/>
    <w:rsid w:val="003172DB"/>
    <w:rsid w:val="003176C5"/>
    <w:rsid w:val="00317763"/>
    <w:rsid w:val="003177B4"/>
    <w:rsid w:val="00317DA5"/>
    <w:rsid w:val="00317FFD"/>
    <w:rsid w:val="003201D7"/>
    <w:rsid w:val="00320246"/>
    <w:rsid w:val="00320611"/>
    <w:rsid w:val="0032062F"/>
    <w:rsid w:val="003207CB"/>
    <w:rsid w:val="003208D9"/>
    <w:rsid w:val="00320C6D"/>
    <w:rsid w:val="00320E06"/>
    <w:rsid w:val="00320F83"/>
    <w:rsid w:val="00321558"/>
    <w:rsid w:val="003215FE"/>
    <w:rsid w:val="003217DE"/>
    <w:rsid w:val="003218A5"/>
    <w:rsid w:val="00321B45"/>
    <w:rsid w:val="00321B90"/>
    <w:rsid w:val="00321F59"/>
    <w:rsid w:val="003224B8"/>
    <w:rsid w:val="00322BA5"/>
    <w:rsid w:val="00322E95"/>
    <w:rsid w:val="00322E98"/>
    <w:rsid w:val="00322EAC"/>
    <w:rsid w:val="00323121"/>
    <w:rsid w:val="003232D9"/>
    <w:rsid w:val="00323476"/>
    <w:rsid w:val="003238C6"/>
    <w:rsid w:val="00323E1A"/>
    <w:rsid w:val="00323E2C"/>
    <w:rsid w:val="00323E5F"/>
    <w:rsid w:val="00323F1C"/>
    <w:rsid w:val="00324030"/>
    <w:rsid w:val="00324652"/>
    <w:rsid w:val="003248EC"/>
    <w:rsid w:val="00324D5D"/>
    <w:rsid w:val="00324E27"/>
    <w:rsid w:val="00324ECC"/>
    <w:rsid w:val="00324F7B"/>
    <w:rsid w:val="00325455"/>
    <w:rsid w:val="003255F6"/>
    <w:rsid w:val="00325B03"/>
    <w:rsid w:val="00325BB4"/>
    <w:rsid w:val="00326025"/>
    <w:rsid w:val="00326255"/>
    <w:rsid w:val="00326314"/>
    <w:rsid w:val="003263F7"/>
    <w:rsid w:val="0032642E"/>
    <w:rsid w:val="003264AF"/>
    <w:rsid w:val="003265D0"/>
    <w:rsid w:val="003266CD"/>
    <w:rsid w:val="00326F35"/>
    <w:rsid w:val="00327000"/>
    <w:rsid w:val="003275DC"/>
    <w:rsid w:val="003275EE"/>
    <w:rsid w:val="00327939"/>
    <w:rsid w:val="00327E43"/>
    <w:rsid w:val="003303F3"/>
    <w:rsid w:val="003304A1"/>
    <w:rsid w:val="003310B3"/>
    <w:rsid w:val="0033128C"/>
    <w:rsid w:val="003313F3"/>
    <w:rsid w:val="003315B7"/>
    <w:rsid w:val="0033171F"/>
    <w:rsid w:val="00331C0D"/>
    <w:rsid w:val="00331D4E"/>
    <w:rsid w:val="0033232B"/>
    <w:rsid w:val="00332591"/>
    <w:rsid w:val="003325BD"/>
    <w:rsid w:val="00332A73"/>
    <w:rsid w:val="00332CA0"/>
    <w:rsid w:val="00332CA2"/>
    <w:rsid w:val="003331A1"/>
    <w:rsid w:val="00333427"/>
    <w:rsid w:val="003339CC"/>
    <w:rsid w:val="00333BF4"/>
    <w:rsid w:val="00333CA9"/>
    <w:rsid w:val="00333DD7"/>
    <w:rsid w:val="00334335"/>
    <w:rsid w:val="00334381"/>
    <w:rsid w:val="0033458A"/>
    <w:rsid w:val="00334A53"/>
    <w:rsid w:val="00334CE4"/>
    <w:rsid w:val="00334D6A"/>
    <w:rsid w:val="003351A1"/>
    <w:rsid w:val="003351BE"/>
    <w:rsid w:val="00335284"/>
    <w:rsid w:val="00335748"/>
    <w:rsid w:val="0033590E"/>
    <w:rsid w:val="00335E1A"/>
    <w:rsid w:val="00335F8A"/>
    <w:rsid w:val="00336276"/>
    <w:rsid w:val="00336397"/>
    <w:rsid w:val="0033652F"/>
    <w:rsid w:val="00336532"/>
    <w:rsid w:val="0033657A"/>
    <w:rsid w:val="003366F8"/>
    <w:rsid w:val="00336775"/>
    <w:rsid w:val="0033688D"/>
    <w:rsid w:val="00336965"/>
    <w:rsid w:val="00336BAB"/>
    <w:rsid w:val="00336E24"/>
    <w:rsid w:val="00336EA4"/>
    <w:rsid w:val="00336EA6"/>
    <w:rsid w:val="0033703D"/>
    <w:rsid w:val="00337677"/>
    <w:rsid w:val="00337767"/>
    <w:rsid w:val="003378AD"/>
    <w:rsid w:val="003379BA"/>
    <w:rsid w:val="00337C63"/>
    <w:rsid w:val="00337E04"/>
    <w:rsid w:val="00337E39"/>
    <w:rsid w:val="00340357"/>
    <w:rsid w:val="0034053D"/>
    <w:rsid w:val="00340D55"/>
    <w:rsid w:val="00340E3E"/>
    <w:rsid w:val="0034105A"/>
    <w:rsid w:val="00341169"/>
    <w:rsid w:val="003416EA"/>
    <w:rsid w:val="00341B9E"/>
    <w:rsid w:val="00341DB6"/>
    <w:rsid w:val="00341E3C"/>
    <w:rsid w:val="00342029"/>
    <w:rsid w:val="0034246B"/>
    <w:rsid w:val="0034299F"/>
    <w:rsid w:val="00342B42"/>
    <w:rsid w:val="00342C7C"/>
    <w:rsid w:val="00342DB9"/>
    <w:rsid w:val="003432F4"/>
    <w:rsid w:val="003432FC"/>
    <w:rsid w:val="0034381F"/>
    <w:rsid w:val="00343B53"/>
    <w:rsid w:val="00343CF9"/>
    <w:rsid w:val="0034431F"/>
    <w:rsid w:val="003445AE"/>
    <w:rsid w:val="00344A30"/>
    <w:rsid w:val="0034566E"/>
    <w:rsid w:val="003457EA"/>
    <w:rsid w:val="00345A78"/>
    <w:rsid w:val="00345E6C"/>
    <w:rsid w:val="00345F0E"/>
    <w:rsid w:val="00346117"/>
    <w:rsid w:val="003462D8"/>
    <w:rsid w:val="003464C9"/>
    <w:rsid w:val="00346561"/>
    <w:rsid w:val="00346675"/>
    <w:rsid w:val="003466A6"/>
    <w:rsid w:val="00347414"/>
    <w:rsid w:val="003475D8"/>
    <w:rsid w:val="00347B5B"/>
    <w:rsid w:val="00347B73"/>
    <w:rsid w:val="00347D42"/>
    <w:rsid w:val="00347EBE"/>
    <w:rsid w:val="00350323"/>
    <w:rsid w:val="00350442"/>
    <w:rsid w:val="0035046E"/>
    <w:rsid w:val="0035055A"/>
    <w:rsid w:val="003507A2"/>
    <w:rsid w:val="00350831"/>
    <w:rsid w:val="00350A49"/>
    <w:rsid w:val="00350D4B"/>
    <w:rsid w:val="00350F4B"/>
    <w:rsid w:val="00351385"/>
    <w:rsid w:val="0035140F"/>
    <w:rsid w:val="003519FF"/>
    <w:rsid w:val="00351F21"/>
    <w:rsid w:val="0035269B"/>
    <w:rsid w:val="00352949"/>
    <w:rsid w:val="00352BEE"/>
    <w:rsid w:val="00352C14"/>
    <w:rsid w:val="00352C96"/>
    <w:rsid w:val="00352D0A"/>
    <w:rsid w:val="00352F60"/>
    <w:rsid w:val="0035385F"/>
    <w:rsid w:val="00353CC1"/>
    <w:rsid w:val="00353E68"/>
    <w:rsid w:val="00353EB8"/>
    <w:rsid w:val="00353EC3"/>
    <w:rsid w:val="003540EA"/>
    <w:rsid w:val="00354950"/>
    <w:rsid w:val="00354F12"/>
    <w:rsid w:val="00355058"/>
    <w:rsid w:val="0035596C"/>
    <w:rsid w:val="00355B7A"/>
    <w:rsid w:val="00355F15"/>
    <w:rsid w:val="00356007"/>
    <w:rsid w:val="00356075"/>
    <w:rsid w:val="00356297"/>
    <w:rsid w:val="00356467"/>
    <w:rsid w:val="003566DA"/>
    <w:rsid w:val="003567CF"/>
    <w:rsid w:val="00356A68"/>
    <w:rsid w:val="00356B75"/>
    <w:rsid w:val="00356D93"/>
    <w:rsid w:val="00357D09"/>
    <w:rsid w:val="00357D84"/>
    <w:rsid w:val="00357DA0"/>
    <w:rsid w:val="00357EBD"/>
    <w:rsid w:val="0036013A"/>
    <w:rsid w:val="003605DB"/>
    <w:rsid w:val="003607DB"/>
    <w:rsid w:val="00360856"/>
    <w:rsid w:val="003609CA"/>
    <w:rsid w:val="00360A47"/>
    <w:rsid w:val="00360B11"/>
    <w:rsid w:val="00360CED"/>
    <w:rsid w:val="003614D4"/>
    <w:rsid w:val="0036160A"/>
    <w:rsid w:val="003616E4"/>
    <w:rsid w:val="00361977"/>
    <w:rsid w:val="00361C28"/>
    <w:rsid w:val="00361DCA"/>
    <w:rsid w:val="00361F8F"/>
    <w:rsid w:val="003620BF"/>
    <w:rsid w:val="00362755"/>
    <w:rsid w:val="0036283E"/>
    <w:rsid w:val="00362976"/>
    <w:rsid w:val="00362A98"/>
    <w:rsid w:val="00363233"/>
    <w:rsid w:val="003633EE"/>
    <w:rsid w:val="00363454"/>
    <w:rsid w:val="00363547"/>
    <w:rsid w:val="003636AB"/>
    <w:rsid w:val="00363B5D"/>
    <w:rsid w:val="00363B61"/>
    <w:rsid w:val="00363C21"/>
    <w:rsid w:val="00363EE7"/>
    <w:rsid w:val="003642BD"/>
    <w:rsid w:val="0036494E"/>
    <w:rsid w:val="00364A9C"/>
    <w:rsid w:val="00364CC9"/>
    <w:rsid w:val="00364CD3"/>
    <w:rsid w:val="00364D69"/>
    <w:rsid w:val="00364E7C"/>
    <w:rsid w:val="00364EEC"/>
    <w:rsid w:val="003657DC"/>
    <w:rsid w:val="003659AF"/>
    <w:rsid w:val="00365C17"/>
    <w:rsid w:val="003663CC"/>
    <w:rsid w:val="003667F2"/>
    <w:rsid w:val="00366D1E"/>
    <w:rsid w:val="003676BC"/>
    <w:rsid w:val="003677D0"/>
    <w:rsid w:val="00367A18"/>
    <w:rsid w:val="00367C07"/>
    <w:rsid w:val="00367EF7"/>
    <w:rsid w:val="00367F6E"/>
    <w:rsid w:val="003703F4"/>
    <w:rsid w:val="0037041F"/>
    <w:rsid w:val="00370594"/>
    <w:rsid w:val="00370667"/>
    <w:rsid w:val="0037080F"/>
    <w:rsid w:val="00370AA6"/>
    <w:rsid w:val="00370DF1"/>
    <w:rsid w:val="00370F2C"/>
    <w:rsid w:val="003710D7"/>
    <w:rsid w:val="003711A0"/>
    <w:rsid w:val="00371218"/>
    <w:rsid w:val="0037154B"/>
    <w:rsid w:val="0037154C"/>
    <w:rsid w:val="00371626"/>
    <w:rsid w:val="00371B44"/>
    <w:rsid w:val="00371CA4"/>
    <w:rsid w:val="003723C4"/>
    <w:rsid w:val="00372AD8"/>
    <w:rsid w:val="00372BFE"/>
    <w:rsid w:val="00373103"/>
    <w:rsid w:val="00373211"/>
    <w:rsid w:val="003739C8"/>
    <w:rsid w:val="00373A01"/>
    <w:rsid w:val="00373A8B"/>
    <w:rsid w:val="00373A9A"/>
    <w:rsid w:val="00373DAE"/>
    <w:rsid w:val="00374053"/>
    <w:rsid w:val="0037411C"/>
    <w:rsid w:val="003744AC"/>
    <w:rsid w:val="00374621"/>
    <w:rsid w:val="0037471C"/>
    <w:rsid w:val="003748AA"/>
    <w:rsid w:val="003748E2"/>
    <w:rsid w:val="0037491A"/>
    <w:rsid w:val="00374AC3"/>
    <w:rsid w:val="00374C2C"/>
    <w:rsid w:val="00374D2B"/>
    <w:rsid w:val="00374EEB"/>
    <w:rsid w:val="00375479"/>
    <w:rsid w:val="003757BE"/>
    <w:rsid w:val="00375FD7"/>
    <w:rsid w:val="00376596"/>
    <w:rsid w:val="003765CB"/>
    <w:rsid w:val="003767DA"/>
    <w:rsid w:val="00376860"/>
    <w:rsid w:val="003768E0"/>
    <w:rsid w:val="00376B20"/>
    <w:rsid w:val="00376D23"/>
    <w:rsid w:val="00376D30"/>
    <w:rsid w:val="00376FB9"/>
    <w:rsid w:val="0037700C"/>
    <w:rsid w:val="00377125"/>
    <w:rsid w:val="0037726B"/>
    <w:rsid w:val="0037746D"/>
    <w:rsid w:val="00377B02"/>
    <w:rsid w:val="00377C74"/>
    <w:rsid w:val="00380211"/>
    <w:rsid w:val="00380464"/>
    <w:rsid w:val="00380533"/>
    <w:rsid w:val="0038057A"/>
    <w:rsid w:val="00380691"/>
    <w:rsid w:val="0038076A"/>
    <w:rsid w:val="003808A7"/>
    <w:rsid w:val="00380BDD"/>
    <w:rsid w:val="00380EE4"/>
    <w:rsid w:val="00380EE7"/>
    <w:rsid w:val="003811A6"/>
    <w:rsid w:val="003818B4"/>
    <w:rsid w:val="00381974"/>
    <w:rsid w:val="00381A3C"/>
    <w:rsid w:val="00381D2D"/>
    <w:rsid w:val="00381DCA"/>
    <w:rsid w:val="00381FE3"/>
    <w:rsid w:val="003827A0"/>
    <w:rsid w:val="00382869"/>
    <w:rsid w:val="00382CC6"/>
    <w:rsid w:val="00382D73"/>
    <w:rsid w:val="00382E89"/>
    <w:rsid w:val="00382FF7"/>
    <w:rsid w:val="003832E5"/>
    <w:rsid w:val="003835B8"/>
    <w:rsid w:val="00383646"/>
    <w:rsid w:val="003837D6"/>
    <w:rsid w:val="00383B09"/>
    <w:rsid w:val="00383C3D"/>
    <w:rsid w:val="00383EA2"/>
    <w:rsid w:val="0038489A"/>
    <w:rsid w:val="00384CAC"/>
    <w:rsid w:val="00384D54"/>
    <w:rsid w:val="0038510C"/>
    <w:rsid w:val="0038533C"/>
    <w:rsid w:val="0038550D"/>
    <w:rsid w:val="00385518"/>
    <w:rsid w:val="00385560"/>
    <w:rsid w:val="00385648"/>
    <w:rsid w:val="003856A5"/>
    <w:rsid w:val="003857F4"/>
    <w:rsid w:val="00385B08"/>
    <w:rsid w:val="00385B3D"/>
    <w:rsid w:val="00385C42"/>
    <w:rsid w:val="00385DD1"/>
    <w:rsid w:val="00385EF9"/>
    <w:rsid w:val="0038601B"/>
    <w:rsid w:val="00386124"/>
    <w:rsid w:val="003861C9"/>
    <w:rsid w:val="003866DD"/>
    <w:rsid w:val="00386709"/>
    <w:rsid w:val="00386EF7"/>
    <w:rsid w:val="00387087"/>
    <w:rsid w:val="003873A8"/>
    <w:rsid w:val="003873DB"/>
    <w:rsid w:val="00387A42"/>
    <w:rsid w:val="00387CD8"/>
    <w:rsid w:val="00387DF7"/>
    <w:rsid w:val="003903B8"/>
    <w:rsid w:val="00390624"/>
    <w:rsid w:val="003908EF"/>
    <w:rsid w:val="00390B94"/>
    <w:rsid w:val="00390BA6"/>
    <w:rsid w:val="00390D96"/>
    <w:rsid w:val="00391541"/>
    <w:rsid w:val="003915FA"/>
    <w:rsid w:val="003916ED"/>
    <w:rsid w:val="00391915"/>
    <w:rsid w:val="00391A9F"/>
    <w:rsid w:val="00391F41"/>
    <w:rsid w:val="00392156"/>
    <w:rsid w:val="0039215F"/>
    <w:rsid w:val="00392244"/>
    <w:rsid w:val="00392462"/>
    <w:rsid w:val="0039251C"/>
    <w:rsid w:val="003926ED"/>
    <w:rsid w:val="00392733"/>
    <w:rsid w:val="00392764"/>
    <w:rsid w:val="00392829"/>
    <w:rsid w:val="00392C21"/>
    <w:rsid w:val="00392D7C"/>
    <w:rsid w:val="00392DAE"/>
    <w:rsid w:val="0039344B"/>
    <w:rsid w:val="003935E0"/>
    <w:rsid w:val="003937A9"/>
    <w:rsid w:val="00393EB3"/>
    <w:rsid w:val="00394162"/>
    <w:rsid w:val="0039446A"/>
    <w:rsid w:val="0039455F"/>
    <w:rsid w:val="0039464C"/>
    <w:rsid w:val="003949F8"/>
    <w:rsid w:val="00394BBA"/>
    <w:rsid w:val="00394BBB"/>
    <w:rsid w:val="00394C2A"/>
    <w:rsid w:val="00394CC1"/>
    <w:rsid w:val="00394CC9"/>
    <w:rsid w:val="00395155"/>
    <w:rsid w:val="00395303"/>
    <w:rsid w:val="00395538"/>
    <w:rsid w:val="003955F0"/>
    <w:rsid w:val="00395698"/>
    <w:rsid w:val="003956E0"/>
    <w:rsid w:val="003959F0"/>
    <w:rsid w:val="00395A91"/>
    <w:rsid w:val="00395C49"/>
    <w:rsid w:val="00395DA1"/>
    <w:rsid w:val="00396165"/>
    <w:rsid w:val="0039656D"/>
    <w:rsid w:val="0039669E"/>
    <w:rsid w:val="00396ABB"/>
    <w:rsid w:val="00396AC3"/>
    <w:rsid w:val="003971AB"/>
    <w:rsid w:val="00397282"/>
    <w:rsid w:val="00397801"/>
    <w:rsid w:val="00397810"/>
    <w:rsid w:val="00397876"/>
    <w:rsid w:val="00397AEF"/>
    <w:rsid w:val="00397E0E"/>
    <w:rsid w:val="003A00C8"/>
    <w:rsid w:val="003A01B6"/>
    <w:rsid w:val="003A0638"/>
    <w:rsid w:val="003A0821"/>
    <w:rsid w:val="003A08BF"/>
    <w:rsid w:val="003A0975"/>
    <w:rsid w:val="003A0A02"/>
    <w:rsid w:val="003A0A1E"/>
    <w:rsid w:val="003A0B90"/>
    <w:rsid w:val="003A0D90"/>
    <w:rsid w:val="003A0DA9"/>
    <w:rsid w:val="003A0F02"/>
    <w:rsid w:val="003A0F4C"/>
    <w:rsid w:val="003A1336"/>
    <w:rsid w:val="003A13B3"/>
    <w:rsid w:val="003A1724"/>
    <w:rsid w:val="003A1783"/>
    <w:rsid w:val="003A1859"/>
    <w:rsid w:val="003A1BA5"/>
    <w:rsid w:val="003A1BD8"/>
    <w:rsid w:val="003A1E09"/>
    <w:rsid w:val="003A2595"/>
    <w:rsid w:val="003A26A7"/>
    <w:rsid w:val="003A27CF"/>
    <w:rsid w:val="003A2833"/>
    <w:rsid w:val="003A29A4"/>
    <w:rsid w:val="003A2B3C"/>
    <w:rsid w:val="003A2C63"/>
    <w:rsid w:val="003A2E45"/>
    <w:rsid w:val="003A3033"/>
    <w:rsid w:val="003A36EC"/>
    <w:rsid w:val="003A3B36"/>
    <w:rsid w:val="003A3E72"/>
    <w:rsid w:val="003A3F18"/>
    <w:rsid w:val="003A4480"/>
    <w:rsid w:val="003A4700"/>
    <w:rsid w:val="003A4788"/>
    <w:rsid w:val="003A47CC"/>
    <w:rsid w:val="003A497B"/>
    <w:rsid w:val="003A4AF8"/>
    <w:rsid w:val="003A4B0C"/>
    <w:rsid w:val="003A4F50"/>
    <w:rsid w:val="003A5216"/>
    <w:rsid w:val="003A5375"/>
    <w:rsid w:val="003A591A"/>
    <w:rsid w:val="003A5A1B"/>
    <w:rsid w:val="003A5A1E"/>
    <w:rsid w:val="003A5B38"/>
    <w:rsid w:val="003A5DE0"/>
    <w:rsid w:val="003A5EC3"/>
    <w:rsid w:val="003A670F"/>
    <w:rsid w:val="003A67FF"/>
    <w:rsid w:val="003A6AF7"/>
    <w:rsid w:val="003A7216"/>
    <w:rsid w:val="003A72CF"/>
    <w:rsid w:val="003A7335"/>
    <w:rsid w:val="003A73BC"/>
    <w:rsid w:val="003A7456"/>
    <w:rsid w:val="003A75B7"/>
    <w:rsid w:val="003A7670"/>
    <w:rsid w:val="003A7F47"/>
    <w:rsid w:val="003B0350"/>
    <w:rsid w:val="003B0398"/>
    <w:rsid w:val="003B072D"/>
    <w:rsid w:val="003B076E"/>
    <w:rsid w:val="003B0BE7"/>
    <w:rsid w:val="003B1136"/>
    <w:rsid w:val="003B13E1"/>
    <w:rsid w:val="003B18CF"/>
    <w:rsid w:val="003B1C27"/>
    <w:rsid w:val="003B2014"/>
    <w:rsid w:val="003B2537"/>
    <w:rsid w:val="003B2626"/>
    <w:rsid w:val="003B282B"/>
    <w:rsid w:val="003B29C8"/>
    <w:rsid w:val="003B29E5"/>
    <w:rsid w:val="003B29FD"/>
    <w:rsid w:val="003B2BC5"/>
    <w:rsid w:val="003B2C2C"/>
    <w:rsid w:val="003B2D9B"/>
    <w:rsid w:val="003B324D"/>
    <w:rsid w:val="003B344D"/>
    <w:rsid w:val="003B3568"/>
    <w:rsid w:val="003B3607"/>
    <w:rsid w:val="003B363C"/>
    <w:rsid w:val="003B36DD"/>
    <w:rsid w:val="003B370B"/>
    <w:rsid w:val="003B39FE"/>
    <w:rsid w:val="003B3A38"/>
    <w:rsid w:val="003B3F33"/>
    <w:rsid w:val="003B4039"/>
    <w:rsid w:val="003B406A"/>
    <w:rsid w:val="003B434E"/>
    <w:rsid w:val="003B44C9"/>
    <w:rsid w:val="003B450C"/>
    <w:rsid w:val="003B45E9"/>
    <w:rsid w:val="003B4732"/>
    <w:rsid w:val="003B4F31"/>
    <w:rsid w:val="003B512B"/>
    <w:rsid w:val="003B515E"/>
    <w:rsid w:val="003B517E"/>
    <w:rsid w:val="003B55AC"/>
    <w:rsid w:val="003B5653"/>
    <w:rsid w:val="003B56B7"/>
    <w:rsid w:val="003B5A0B"/>
    <w:rsid w:val="003B5AC7"/>
    <w:rsid w:val="003B5BD9"/>
    <w:rsid w:val="003B5E24"/>
    <w:rsid w:val="003B5E98"/>
    <w:rsid w:val="003B603C"/>
    <w:rsid w:val="003B60D0"/>
    <w:rsid w:val="003B60F1"/>
    <w:rsid w:val="003B6153"/>
    <w:rsid w:val="003B62EE"/>
    <w:rsid w:val="003B6946"/>
    <w:rsid w:val="003B6970"/>
    <w:rsid w:val="003B6BEA"/>
    <w:rsid w:val="003B6E38"/>
    <w:rsid w:val="003B6F74"/>
    <w:rsid w:val="003B70CC"/>
    <w:rsid w:val="003B71B1"/>
    <w:rsid w:val="003B7325"/>
    <w:rsid w:val="003B767D"/>
    <w:rsid w:val="003B7B9D"/>
    <w:rsid w:val="003B7E12"/>
    <w:rsid w:val="003C00D4"/>
    <w:rsid w:val="003C064E"/>
    <w:rsid w:val="003C06C7"/>
    <w:rsid w:val="003C0A14"/>
    <w:rsid w:val="003C0C7A"/>
    <w:rsid w:val="003C0D7B"/>
    <w:rsid w:val="003C1389"/>
    <w:rsid w:val="003C15E0"/>
    <w:rsid w:val="003C16BB"/>
    <w:rsid w:val="003C181D"/>
    <w:rsid w:val="003C1897"/>
    <w:rsid w:val="003C1A96"/>
    <w:rsid w:val="003C1F93"/>
    <w:rsid w:val="003C23BD"/>
    <w:rsid w:val="003C25C5"/>
    <w:rsid w:val="003C2673"/>
    <w:rsid w:val="003C2B1B"/>
    <w:rsid w:val="003C2DCD"/>
    <w:rsid w:val="003C2EBF"/>
    <w:rsid w:val="003C30A9"/>
    <w:rsid w:val="003C31F3"/>
    <w:rsid w:val="003C361E"/>
    <w:rsid w:val="003C3943"/>
    <w:rsid w:val="003C3A42"/>
    <w:rsid w:val="003C3AD2"/>
    <w:rsid w:val="003C3B3E"/>
    <w:rsid w:val="003C3C7F"/>
    <w:rsid w:val="003C3D14"/>
    <w:rsid w:val="003C4088"/>
    <w:rsid w:val="003C412D"/>
    <w:rsid w:val="003C4362"/>
    <w:rsid w:val="003C467B"/>
    <w:rsid w:val="003C4722"/>
    <w:rsid w:val="003C47B4"/>
    <w:rsid w:val="003C4905"/>
    <w:rsid w:val="003C4A46"/>
    <w:rsid w:val="003C4BC1"/>
    <w:rsid w:val="003C4E75"/>
    <w:rsid w:val="003C4E99"/>
    <w:rsid w:val="003C4F46"/>
    <w:rsid w:val="003C58C7"/>
    <w:rsid w:val="003C5B2D"/>
    <w:rsid w:val="003C5CA8"/>
    <w:rsid w:val="003C5ED0"/>
    <w:rsid w:val="003C632D"/>
    <w:rsid w:val="003C63C3"/>
    <w:rsid w:val="003C6414"/>
    <w:rsid w:val="003C69B7"/>
    <w:rsid w:val="003C6F2C"/>
    <w:rsid w:val="003C736A"/>
    <w:rsid w:val="003C751A"/>
    <w:rsid w:val="003C76F3"/>
    <w:rsid w:val="003C775C"/>
    <w:rsid w:val="003C78E7"/>
    <w:rsid w:val="003C7BF7"/>
    <w:rsid w:val="003C7C63"/>
    <w:rsid w:val="003C7CCA"/>
    <w:rsid w:val="003C7D02"/>
    <w:rsid w:val="003C7D92"/>
    <w:rsid w:val="003C7EDD"/>
    <w:rsid w:val="003C7F4F"/>
    <w:rsid w:val="003C7F8B"/>
    <w:rsid w:val="003D03BD"/>
    <w:rsid w:val="003D054B"/>
    <w:rsid w:val="003D0757"/>
    <w:rsid w:val="003D0BAC"/>
    <w:rsid w:val="003D0E72"/>
    <w:rsid w:val="003D1284"/>
    <w:rsid w:val="003D13C5"/>
    <w:rsid w:val="003D1A0E"/>
    <w:rsid w:val="003D1B9E"/>
    <w:rsid w:val="003D1C34"/>
    <w:rsid w:val="003D1E75"/>
    <w:rsid w:val="003D2014"/>
    <w:rsid w:val="003D238A"/>
    <w:rsid w:val="003D2A55"/>
    <w:rsid w:val="003D2D9E"/>
    <w:rsid w:val="003D3164"/>
    <w:rsid w:val="003D34E9"/>
    <w:rsid w:val="003D35D2"/>
    <w:rsid w:val="003D361F"/>
    <w:rsid w:val="003D381A"/>
    <w:rsid w:val="003D3976"/>
    <w:rsid w:val="003D3CB3"/>
    <w:rsid w:val="003D40BD"/>
    <w:rsid w:val="003D422E"/>
    <w:rsid w:val="003D4491"/>
    <w:rsid w:val="003D4A06"/>
    <w:rsid w:val="003D4FE1"/>
    <w:rsid w:val="003D5371"/>
    <w:rsid w:val="003D53BA"/>
    <w:rsid w:val="003D5439"/>
    <w:rsid w:val="003D583D"/>
    <w:rsid w:val="003D5895"/>
    <w:rsid w:val="003D59EC"/>
    <w:rsid w:val="003D5A50"/>
    <w:rsid w:val="003D5C85"/>
    <w:rsid w:val="003D5EEC"/>
    <w:rsid w:val="003D6108"/>
    <w:rsid w:val="003D62BA"/>
    <w:rsid w:val="003D66B6"/>
    <w:rsid w:val="003D6765"/>
    <w:rsid w:val="003D682D"/>
    <w:rsid w:val="003D6831"/>
    <w:rsid w:val="003D6B21"/>
    <w:rsid w:val="003D6E9C"/>
    <w:rsid w:val="003D6F45"/>
    <w:rsid w:val="003D7199"/>
    <w:rsid w:val="003D723A"/>
    <w:rsid w:val="003D76E6"/>
    <w:rsid w:val="003D7767"/>
    <w:rsid w:val="003D7CD3"/>
    <w:rsid w:val="003D7D55"/>
    <w:rsid w:val="003D7FDA"/>
    <w:rsid w:val="003E0117"/>
    <w:rsid w:val="003E016A"/>
    <w:rsid w:val="003E0370"/>
    <w:rsid w:val="003E06CF"/>
    <w:rsid w:val="003E0CAE"/>
    <w:rsid w:val="003E0DCC"/>
    <w:rsid w:val="003E105B"/>
    <w:rsid w:val="003E130D"/>
    <w:rsid w:val="003E1375"/>
    <w:rsid w:val="003E1852"/>
    <w:rsid w:val="003E1BDB"/>
    <w:rsid w:val="003E1C18"/>
    <w:rsid w:val="003E1C7E"/>
    <w:rsid w:val="003E1C8F"/>
    <w:rsid w:val="003E1FB6"/>
    <w:rsid w:val="003E2086"/>
    <w:rsid w:val="003E2590"/>
    <w:rsid w:val="003E2849"/>
    <w:rsid w:val="003E2D9A"/>
    <w:rsid w:val="003E2DA6"/>
    <w:rsid w:val="003E2DBA"/>
    <w:rsid w:val="003E3040"/>
    <w:rsid w:val="003E3060"/>
    <w:rsid w:val="003E3522"/>
    <w:rsid w:val="003E36BB"/>
    <w:rsid w:val="003E371D"/>
    <w:rsid w:val="003E39D2"/>
    <w:rsid w:val="003E3A4C"/>
    <w:rsid w:val="003E3B9F"/>
    <w:rsid w:val="003E3FAC"/>
    <w:rsid w:val="003E4190"/>
    <w:rsid w:val="003E4661"/>
    <w:rsid w:val="003E47CA"/>
    <w:rsid w:val="003E4972"/>
    <w:rsid w:val="003E4975"/>
    <w:rsid w:val="003E49E4"/>
    <w:rsid w:val="003E4BB6"/>
    <w:rsid w:val="003E4CE7"/>
    <w:rsid w:val="003E4E9B"/>
    <w:rsid w:val="003E4F7E"/>
    <w:rsid w:val="003E52C0"/>
    <w:rsid w:val="003E55A1"/>
    <w:rsid w:val="003E578C"/>
    <w:rsid w:val="003E5BB1"/>
    <w:rsid w:val="003E5E7B"/>
    <w:rsid w:val="003E60FE"/>
    <w:rsid w:val="003E622E"/>
    <w:rsid w:val="003E6244"/>
    <w:rsid w:val="003E6665"/>
    <w:rsid w:val="003E667A"/>
    <w:rsid w:val="003E6CA3"/>
    <w:rsid w:val="003E6F33"/>
    <w:rsid w:val="003E7200"/>
    <w:rsid w:val="003E75B2"/>
    <w:rsid w:val="003E772E"/>
    <w:rsid w:val="003E781F"/>
    <w:rsid w:val="003E788D"/>
    <w:rsid w:val="003E7A22"/>
    <w:rsid w:val="003E7AAD"/>
    <w:rsid w:val="003E7D10"/>
    <w:rsid w:val="003E7D52"/>
    <w:rsid w:val="003E7FB1"/>
    <w:rsid w:val="003F0289"/>
    <w:rsid w:val="003F04B1"/>
    <w:rsid w:val="003F05D2"/>
    <w:rsid w:val="003F05DF"/>
    <w:rsid w:val="003F08E5"/>
    <w:rsid w:val="003F0C6C"/>
    <w:rsid w:val="003F0D65"/>
    <w:rsid w:val="003F0F06"/>
    <w:rsid w:val="003F0F42"/>
    <w:rsid w:val="003F0FC2"/>
    <w:rsid w:val="003F1054"/>
    <w:rsid w:val="003F10A3"/>
    <w:rsid w:val="003F117D"/>
    <w:rsid w:val="003F124B"/>
    <w:rsid w:val="003F16AF"/>
    <w:rsid w:val="003F16DC"/>
    <w:rsid w:val="003F19A9"/>
    <w:rsid w:val="003F1A3C"/>
    <w:rsid w:val="003F1AD8"/>
    <w:rsid w:val="003F1EA1"/>
    <w:rsid w:val="003F210D"/>
    <w:rsid w:val="003F2EF9"/>
    <w:rsid w:val="003F30F9"/>
    <w:rsid w:val="003F34CD"/>
    <w:rsid w:val="003F36D9"/>
    <w:rsid w:val="003F3734"/>
    <w:rsid w:val="003F37A0"/>
    <w:rsid w:val="003F37C6"/>
    <w:rsid w:val="003F39B2"/>
    <w:rsid w:val="003F3D33"/>
    <w:rsid w:val="003F3EB9"/>
    <w:rsid w:val="003F3EDE"/>
    <w:rsid w:val="003F43C6"/>
    <w:rsid w:val="003F469E"/>
    <w:rsid w:val="003F4E4F"/>
    <w:rsid w:val="003F4EB1"/>
    <w:rsid w:val="003F5053"/>
    <w:rsid w:val="003F53C9"/>
    <w:rsid w:val="003F54EA"/>
    <w:rsid w:val="003F55EE"/>
    <w:rsid w:val="003F56A0"/>
    <w:rsid w:val="003F587F"/>
    <w:rsid w:val="003F5890"/>
    <w:rsid w:val="003F595B"/>
    <w:rsid w:val="003F60E3"/>
    <w:rsid w:val="003F617C"/>
    <w:rsid w:val="003F6230"/>
    <w:rsid w:val="003F6B52"/>
    <w:rsid w:val="003F6BDC"/>
    <w:rsid w:val="003F710B"/>
    <w:rsid w:val="003F71B5"/>
    <w:rsid w:val="003F720C"/>
    <w:rsid w:val="003F7298"/>
    <w:rsid w:val="003F72D7"/>
    <w:rsid w:val="003F7554"/>
    <w:rsid w:val="003F7713"/>
    <w:rsid w:val="003F77D8"/>
    <w:rsid w:val="003F7D06"/>
    <w:rsid w:val="003F7DE7"/>
    <w:rsid w:val="004001AC"/>
    <w:rsid w:val="004003E1"/>
    <w:rsid w:val="00400BE5"/>
    <w:rsid w:val="00400D65"/>
    <w:rsid w:val="00400DB5"/>
    <w:rsid w:val="00400DBF"/>
    <w:rsid w:val="00401020"/>
    <w:rsid w:val="0040150F"/>
    <w:rsid w:val="004019A3"/>
    <w:rsid w:val="00401A8F"/>
    <w:rsid w:val="00401B40"/>
    <w:rsid w:val="00402054"/>
    <w:rsid w:val="004021B4"/>
    <w:rsid w:val="0040284C"/>
    <w:rsid w:val="0040291B"/>
    <w:rsid w:val="00402977"/>
    <w:rsid w:val="00402A40"/>
    <w:rsid w:val="00402BD8"/>
    <w:rsid w:val="00402DD2"/>
    <w:rsid w:val="00402ED4"/>
    <w:rsid w:val="00403334"/>
    <w:rsid w:val="00403524"/>
    <w:rsid w:val="00403528"/>
    <w:rsid w:val="0040394B"/>
    <w:rsid w:val="00403DD0"/>
    <w:rsid w:val="00404022"/>
    <w:rsid w:val="00404AE9"/>
    <w:rsid w:val="00404B8B"/>
    <w:rsid w:val="00405243"/>
    <w:rsid w:val="0040567B"/>
    <w:rsid w:val="00405749"/>
    <w:rsid w:val="00405A3D"/>
    <w:rsid w:val="00405B4E"/>
    <w:rsid w:val="00405CD1"/>
    <w:rsid w:val="0040635D"/>
    <w:rsid w:val="004063A0"/>
    <w:rsid w:val="0040651A"/>
    <w:rsid w:val="00406A3F"/>
    <w:rsid w:val="00407683"/>
    <w:rsid w:val="00407706"/>
    <w:rsid w:val="00407C78"/>
    <w:rsid w:val="0041005E"/>
    <w:rsid w:val="0041032E"/>
    <w:rsid w:val="0041039D"/>
    <w:rsid w:val="0041070B"/>
    <w:rsid w:val="004108AF"/>
    <w:rsid w:val="00410A56"/>
    <w:rsid w:val="00410B39"/>
    <w:rsid w:val="00410D7A"/>
    <w:rsid w:val="00410F8A"/>
    <w:rsid w:val="00411270"/>
    <w:rsid w:val="00411486"/>
    <w:rsid w:val="0041151C"/>
    <w:rsid w:val="00411D2F"/>
    <w:rsid w:val="00412186"/>
    <w:rsid w:val="00412487"/>
    <w:rsid w:val="00412650"/>
    <w:rsid w:val="0041291B"/>
    <w:rsid w:val="00412A7E"/>
    <w:rsid w:val="00412C13"/>
    <w:rsid w:val="00412CE1"/>
    <w:rsid w:val="00412CF7"/>
    <w:rsid w:val="00412EC0"/>
    <w:rsid w:val="00413320"/>
    <w:rsid w:val="00413493"/>
    <w:rsid w:val="00413913"/>
    <w:rsid w:val="00413B0D"/>
    <w:rsid w:val="00413C6A"/>
    <w:rsid w:val="00413E48"/>
    <w:rsid w:val="00413EDC"/>
    <w:rsid w:val="00413FEA"/>
    <w:rsid w:val="00414085"/>
    <w:rsid w:val="004140DF"/>
    <w:rsid w:val="004140F0"/>
    <w:rsid w:val="0041436B"/>
    <w:rsid w:val="004144FC"/>
    <w:rsid w:val="0041472E"/>
    <w:rsid w:val="00414E6F"/>
    <w:rsid w:val="00414F49"/>
    <w:rsid w:val="0041507F"/>
    <w:rsid w:val="004152CC"/>
    <w:rsid w:val="00415905"/>
    <w:rsid w:val="00415A35"/>
    <w:rsid w:val="00416014"/>
    <w:rsid w:val="00416027"/>
    <w:rsid w:val="0041610E"/>
    <w:rsid w:val="004161D3"/>
    <w:rsid w:val="0041643C"/>
    <w:rsid w:val="00416DE3"/>
    <w:rsid w:val="00416EB5"/>
    <w:rsid w:val="00416FC2"/>
    <w:rsid w:val="0041737F"/>
    <w:rsid w:val="00417536"/>
    <w:rsid w:val="004179AF"/>
    <w:rsid w:val="00417D63"/>
    <w:rsid w:val="00417DCC"/>
    <w:rsid w:val="00417E7D"/>
    <w:rsid w:val="004201AC"/>
    <w:rsid w:val="004202A5"/>
    <w:rsid w:val="00420358"/>
    <w:rsid w:val="00420440"/>
    <w:rsid w:val="00420516"/>
    <w:rsid w:val="004208EF"/>
    <w:rsid w:val="00420BEB"/>
    <w:rsid w:val="00421091"/>
    <w:rsid w:val="004215C2"/>
    <w:rsid w:val="004217BF"/>
    <w:rsid w:val="00421C1D"/>
    <w:rsid w:val="00421F21"/>
    <w:rsid w:val="00421FED"/>
    <w:rsid w:val="0042208A"/>
    <w:rsid w:val="00422121"/>
    <w:rsid w:val="00422404"/>
    <w:rsid w:val="0042243B"/>
    <w:rsid w:val="0042260A"/>
    <w:rsid w:val="00422641"/>
    <w:rsid w:val="004226C9"/>
    <w:rsid w:val="00422B55"/>
    <w:rsid w:val="00422D28"/>
    <w:rsid w:val="00422E01"/>
    <w:rsid w:val="00422FC0"/>
    <w:rsid w:val="00423138"/>
    <w:rsid w:val="004232D0"/>
    <w:rsid w:val="0042333F"/>
    <w:rsid w:val="00423478"/>
    <w:rsid w:val="00423481"/>
    <w:rsid w:val="004235D7"/>
    <w:rsid w:val="0042367B"/>
    <w:rsid w:val="00423A6B"/>
    <w:rsid w:val="00423B3A"/>
    <w:rsid w:val="00423C1C"/>
    <w:rsid w:val="00423C2D"/>
    <w:rsid w:val="00423D13"/>
    <w:rsid w:val="00423F26"/>
    <w:rsid w:val="0042425F"/>
    <w:rsid w:val="004243A6"/>
    <w:rsid w:val="00424955"/>
    <w:rsid w:val="00424AE1"/>
    <w:rsid w:val="00424BAD"/>
    <w:rsid w:val="00424E08"/>
    <w:rsid w:val="00424E66"/>
    <w:rsid w:val="004251A1"/>
    <w:rsid w:val="004251CF"/>
    <w:rsid w:val="0042554F"/>
    <w:rsid w:val="0042569D"/>
    <w:rsid w:val="00425780"/>
    <w:rsid w:val="00425906"/>
    <w:rsid w:val="00425973"/>
    <w:rsid w:val="00425ABF"/>
    <w:rsid w:val="00425AC6"/>
    <w:rsid w:val="00426113"/>
    <w:rsid w:val="0042648B"/>
    <w:rsid w:val="00426874"/>
    <w:rsid w:val="00426A6B"/>
    <w:rsid w:val="00426C10"/>
    <w:rsid w:val="00426C53"/>
    <w:rsid w:val="00426E6B"/>
    <w:rsid w:val="00426ED5"/>
    <w:rsid w:val="00426FAB"/>
    <w:rsid w:val="00427023"/>
    <w:rsid w:val="004270EF"/>
    <w:rsid w:val="004271B8"/>
    <w:rsid w:val="004271EE"/>
    <w:rsid w:val="0042735B"/>
    <w:rsid w:val="004273E1"/>
    <w:rsid w:val="004276B0"/>
    <w:rsid w:val="0042780B"/>
    <w:rsid w:val="0042792E"/>
    <w:rsid w:val="00430805"/>
    <w:rsid w:val="00430865"/>
    <w:rsid w:val="00430C63"/>
    <w:rsid w:val="00430E15"/>
    <w:rsid w:val="00430E4E"/>
    <w:rsid w:val="004310C3"/>
    <w:rsid w:val="00431199"/>
    <w:rsid w:val="00431260"/>
    <w:rsid w:val="00431262"/>
    <w:rsid w:val="00431574"/>
    <w:rsid w:val="00431ABD"/>
    <w:rsid w:val="00431D77"/>
    <w:rsid w:val="0043203C"/>
    <w:rsid w:val="0043217B"/>
    <w:rsid w:val="004323AB"/>
    <w:rsid w:val="004325A8"/>
    <w:rsid w:val="004326DA"/>
    <w:rsid w:val="0043292D"/>
    <w:rsid w:val="00432B2A"/>
    <w:rsid w:val="00432D07"/>
    <w:rsid w:val="00432E9F"/>
    <w:rsid w:val="00433177"/>
    <w:rsid w:val="004332D6"/>
    <w:rsid w:val="00433EFD"/>
    <w:rsid w:val="00433F98"/>
    <w:rsid w:val="00434022"/>
    <w:rsid w:val="004340A3"/>
    <w:rsid w:val="004340EC"/>
    <w:rsid w:val="0043412D"/>
    <w:rsid w:val="0043426F"/>
    <w:rsid w:val="00434297"/>
    <w:rsid w:val="0043449C"/>
    <w:rsid w:val="0043456E"/>
    <w:rsid w:val="0043472B"/>
    <w:rsid w:val="00434841"/>
    <w:rsid w:val="00434B8F"/>
    <w:rsid w:val="00435362"/>
    <w:rsid w:val="004357FE"/>
    <w:rsid w:val="00436014"/>
    <w:rsid w:val="0043615D"/>
    <w:rsid w:val="004361B1"/>
    <w:rsid w:val="0043622E"/>
    <w:rsid w:val="004366E6"/>
    <w:rsid w:val="0043685A"/>
    <w:rsid w:val="00436997"/>
    <w:rsid w:val="00436A11"/>
    <w:rsid w:val="00436B42"/>
    <w:rsid w:val="00436E17"/>
    <w:rsid w:val="00437653"/>
    <w:rsid w:val="0043795C"/>
    <w:rsid w:val="00437D45"/>
    <w:rsid w:val="00440150"/>
    <w:rsid w:val="004403EB"/>
    <w:rsid w:val="00440651"/>
    <w:rsid w:val="0044073F"/>
    <w:rsid w:val="00440A17"/>
    <w:rsid w:val="00440ED2"/>
    <w:rsid w:val="00440F85"/>
    <w:rsid w:val="004415AB"/>
    <w:rsid w:val="0044161E"/>
    <w:rsid w:val="00441628"/>
    <w:rsid w:val="00441B8E"/>
    <w:rsid w:val="00441D5C"/>
    <w:rsid w:val="00442146"/>
    <w:rsid w:val="0044230E"/>
    <w:rsid w:val="0044269D"/>
    <w:rsid w:val="0044295D"/>
    <w:rsid w:val="004429F4"/>
    <w:rsid w:val="00442B83"/>
    <w:rsid w:val="00442C1F"/>
    <w:rsid w:val="00442C94"/>
    <w:rsid w:val="00442D7A"/>
    <w:rsid w:val="00442F8D"/>
    <w:rsid w:val="00443078"/>
    <w:rsid w:val="004432AF"/>
    <w:rsid w:val="004432F5"/>
    <w:rsid w:val="004433A7"/>
    <w:rsid w:val="0044348B"/>
    <w:rsid w:val="00443713"/>
    <w:rsid w:val="004437AC"/>
    <w:rsid w:val="004437B8"/>
    <w:rsid w:val="0044387B"/>
    <w:rsid w:val="00443889"/>
    <w:rsid w:val="004438F6"/>
    <w:rsid w:val="00443DEE"/>
    <w:rsid w:val="00443F86"/>
    <w:rsid w:val="00444276"/>
    <w:rsid w:val="004443D6"/>
    <w:rsid w:val="004446A8"/>
    <w:rsid w:val="00444CAA"/>
    <w:rsid w:val="00444CED"/>
    <w:rsid w:val="00444E1C"/>
    <w:rsid w:val="00445202"/>
    <w:rsid w:val="00445615"/>
    <w:rsid w:val="0044592A"/>
    <w:rsid w:val="004459F9"/>
    <w:rsid w:val="00445B96"/>
    <w:rsid w:val="00445D71"/>
    <w:rsid w:val="00445DCA"/>
    <w:rsid w:val="00446371"/>
    <w:rsid w:val="004463E2"/>
    <w:rsid w:val="00446551"/>
    <w:rsid w:val="00446754"/>
    <w:rsid w:val="00446AD4"/>
    <w:rsid w:val="00446EBD"/>
    <w:rsid w:val="004470BA"/>
    <w:rsid w:val="004473CF"/>
    <w:rsid w:val="0044795D"/>
    <w:rsid w:val="00447D6C"/>
    <w:rsid w:val="00447FB0"/>
    <w:rsid w:val="00450280"/>
    <w:rsid w:val="00450307"/>
    <w:rsid w:val="00450492"/>
    <w:rsid w:val="00450908"/>
    <w:rsid w:val="00450A24"/>
    <w:rsid w:val="00450AEC"/>
    <w:rsid w:val="00450F15"/>
    <w:rsid w:val="00451036"/>
    <w:rsid w:val="00451064"/>
    <w:rsid w:val="0045106D"/>
    <w:rsid w:val="0045108B"/>
    <w:rsid w:val="00451362"/>
    <w:rsid w:val="0045151C"/>
    <w:rsid w:val="004517F7"/>
    <w:rsid w:val="00451809"/>
    <w:rsid w:val="00451865"/>
    <w:rsid w:val="004519D2"/>
    <w:rsid w:val="00451AEC"/>
    <w:rsid w:val="00451C9B"/>
    <w:rsid w:val="00452296"/>
    <w:rsid w:val="004524A2"/>
    <w:rsid w:val="00452519"/>
    <w:rsid w:val="00452628"/>
    <w:rsid w:val="00452878"/>
    <w:rsid w:val="0045288D"/>
    <w:rsid w:val="0045296A"/>
    <w:rsid w:val="00452ACB"/>
    <w:rsid w:val="00452BC5"/>
    <w:rsid w:val="00452BF7"/>
    <w:rsid w:val="00452EE0"/>
    <w:rsid w:val="00452F68"/>
    <w:rsid w:val="00453026"/>
    <w:rsid w:val="004531EF"/>
    <w:rsid w:val="00453203"/>
    <w:rsid w:val="00453218"/>
    <w:rsid w:val="0045335F"/>
    <w:rsid w:val="004533BF"/>
    <w:rsid w:val="004535A2"/>
    <w:rsid w:val="00453A9E"/>
    <w:rsid w:val="00453C17"/>
    <w:rsid w:val="00453C28"/>
    <w:rsid w:val="00453FAF"/>
    <w:rsid w:val="004540A3"/>
    <w:rsid w:val="004540F3"/>
    <w:rsid w:val="004548A0"/>
    <w:rsid w:val="004548F8"/>
    <w:rsid w:val="004549CD"/>
    <w:rsid w:val="00454D95"/>
    <w:rsid w:val="004552A2"/>
    <w:rsid w:val="0045569D"/>
    <w:rsid w:val="00455BAC"/>
    <w:rsid w:val="00455DD5"/>
    <w:rsid w:val="004561AC"/>
    <w:rsid w:val="004563D9"/>
    <w:rsid w:val="00456556"/>
    <w:rsid w:val="004568AD"/>
    <w:rsid w:val="0045690B"/>
    <w:rsid w:val="00456A60"/>
    <w:rsid w:val="0045785F"/>
    <w:rsid w:val="00457B5A"/>
    <w:rsid w:val="004602FE"/>
    <w:rsid w:val="004605A4"/>
    <w:rsid w:val="004607AE"/>
    <w:rsid w:val="00460984"/>
    <w:rsid w:val="00460AD8"/>
    <w:rsid w:val="00460BAB"/>
    <w:rsid w:val="00460D3F"/>
    <w:rsid w:val="00460E79"/>
    <w:rsid w:val="00460FB9"/>
    <w:rsid w:val="00461715"/>
    <w:rsid w:val="004617C1"/>
    <w:rsid w:val="004618C3"/>
    <w:rsid w:val="004618DF"/>
    <w:rsid w:val="004618EC"/>
    <w:rsid w:val="00461A07"/>
    <w:rsid w:val="00461BC0"/>
    <w:rsid w:val="00461C18"/>
    <w:rsid w:val="00461C6C"/>
    <w:rsid w:val="00461CCD"/>
    <w:rsid w:val="00461F87"/>
    <w:rsid w:val="004623C7"/>
    <w:rsid w:val="0046250C"/>
    <w:rsid w:val="0046252C"/>
    <w:rsid w:val="00462644"/>
    <w:rsid w:val="004626AD"/>
    <w:rsid w:val="00462748"/>
    <w:rsid w:val="004627A6"/>
    <w:rsid w:val="00462C27"/>
    <w:rsid w:val="00463311"/>
    <w:rsid w:val="0046341F"/>
    <w:rsid w:val="004638AD"/>
    <w:rsid w:val="00463B69"/>
    <w:rsid w:val="00464037"/>
    <w:rsid w:val="004640C8"/>
    <w:rsid w:val="0046417F"/>
    <w:rsid w:val="00464369"/>
    <w:rsid w:val="00464449"/>
    <w:rsid w:val="0046451F"/>
    <w:rsid w:val="004647A7"/>
    <w:rsid w:val="00464832"/>
    <w:rsid w:val="00464963"/>
    <w:rsid w:val="00464D9E"/>
    <w:rsid w:val="00464F5E"/>
    <w:rsid w:val="004652C1"/>
    <w:rsid w:val="004656EE"/>
    <w:rsid w:val="00465A73"/>
    <w:rsid w:val="00465A81"/>
    <w:rsid w:val="004661DA"/>
    <w:rsid w:val="004663CD"/>
    <w:rsid w:val="0046646B"/>
    <w:rsid w:val="004669E6"/>
    <w:rsid w:val="00466DAA"/>
    <w:rsid w:val="00467292"/>
    <w:rsid w:val="00467439"/>
    <w:rsid w:val="004676AB"/>
    <w:rsid w:val="00467814"/>
    <w:rsid w:val="00467C3C"/>
    <w:rsid w:val="00470112"/>
    <w:rsid w:val="004706CF"/>
    <w:rsid w:val="00470895"/>
    <w:rsid w:val="00470943"/>
    <w:rsid w:val="00470A04"/>
    <w:rsid w:val="00470ADF"/>
    <w:rsid w:val="00470BC7"/>
    <w:rsid w:val="00470BEF"/>
    <w:rsid w:val="00470CA0"/>
    <w:rsid w:val="00471069"/>
    <w:rsid w:val="00471212"/>
    <w:rsid w:val="0047134A"/>
    <w:rsid w:val="00471482"/>
    <w:rsid w:val="004717EE"/>
    <w:rsid w:val="004718A1"/>
    <w:rsid w:val="0047196E"/>
    <w:rsid w:val="00471A36"/>
    <w:rsid w:val="00471AB3"/>
    <w:rsid w:val="00471B02"/>
    <w:rsid w:val="00471F67"/>
    <w:rsid w:val="0047219F"/>
    <w:rsid w:val="004722E9"/>
    <w:rsid w:val="00472759"/>
    <w:rsid w:val="00472C50"/>
    <w:rsid w:val="00473222"/>
    <w:rsid w:val="004732DB"/>
    <w:rsid w:val="004737D3"/>
    <w:rsid w:val="00473B65"/>
    <w:rsid w:val="00473FF2"/>
    <w:rsid w:val="00474028"/>
    <w:rsid w:val="0047413B"/>
    <w:rsid w:val="0047447C"/>
    <w:rsid w:val="00474956"/>
    <w:rsid w:val="00474989"/>
    <w:rsid w:val="00474A54"/>
    <w:rsid w:val="00474BAD"/>
    <w:rsid w:val="00474CBD"/>
    <w:rsid w:val="00474DE9"/>
    <w:rsid w:val="00474E29"/>
    <w:rsid w:val="00474E7C"/>
    <w:rsid w:val="00474F86"/>
    <w:rsid w:val="00475050"/>
    <w:rsid w:val="0047546C"/>
    <w:rsid w:val="00475524"/>
    <w:rsid w:val="004755F2"/>
    <w:rsid w:val="00475B2F"/>
    <w:rsid w:val="00476370"/>
    <w:rsid w:val="00476535"/>
    <w:rsid w:val="00476810"/>
    <w:rsid w:val="00476982"/>
    <w:rsid w:val="00476B17"/>
    <w:rsid w:val="00476B36"/>
    <w:rsid w:val="00476DB3"/>
    <w:rsid w:val="00476DE4"/>
    <w:rsid w:val="00477393"/>
    <w:rsid w:val="00477753"/>
    <w:rsid w:val="0047777A"/>
    <w:rsid w:val="004777A3"/>
    <w:rsid w:val="0047788A"/>
    <w:rsid w:val="00477AEB"/>
    <w:rsid w:val="00477BD5"/>
    <w:rsid w:val="00477D46"/>
    <w:rsid w:val="00477E41"/>
    <w:rsid w:val="00477EA2"/>
    <w:rsid w:val="00477FB1"/>
    <w:rsid w:val="0048030E"/>
    <w:rsid w:val="0048054F"/>
    <w:rsid w:val="0048058A"/>
    <w:rsid w:val="00481129"/>
    <w:rsid w:val="00481377"/>
    <w:rsid w:val="004814AD"/>
    <w:rsid w:val="004816F6"/>
    <w:rsid w:val="00481DE1"/>
    <w:rsid w:val="004820E1"/>
    <w:rsid w:val="00482564"/>
    <w:rsid w:val="004825B4"/>
    <w:rsid w:val="00482892"/>
    <w:rsid w:val="00482981"/>
    <w:rsid w:val="00482CFD"/>
    <w:rsid w:val="00482D45"/>
    <w:rsid w:val="00482E01"/>
    <w:rsid w:val="004831DC"/>
    <w:rsid w:val="00483714"/>
    <w:rsid w:val="00483A3B"/>
    <w:rsid w:val="00483A97"/>
    <w:rsid w:val="00483F5C"/>
    <w:rsid w:val="0048425E"/>
    <w:rsid w:val="004843B3"/>
    <w:rsid w:val="004844F1"/>
    <w:rsid w:val="004845F2"/>
    <w:rsid w:val="00484946"/>
    <w:rsid w:val="00484C78"/>
    <w:rsid w:val="00484CFB"/>
    <w:rsid w:val="00484E08"/>
    <w:rsid w:val="00484FBF"/>
    <w:rsid w:val="00485168"/>
    <w:rsid w:val="004852F3"/>
    <w:rsid w:val="0048587D"/>
    <w:rsid w:val="0048588C"/>
    <w:rsid w:val="00485DD9"/>
    <w:rsid w:val="00485EBF"/>
    <w:rsid w:val="00486074"/>
    <w:rsid w:val="0048643E"/>
    <w:rsid w:val="0048647B"/>
    <w:rsid w:val="00486500"/>
    <w:rsid w:val="0048665D"/>
    <w:rsid w:val="00486670"/>
    <w:rsid w:val="004867A7"/>
    <w:rsid w:val="00486941"/>
    <w:rsid w:val="004869CA"/>
    <w:rsid w:val="00486B02"/>
    <w:rsid w:val="00486CF7"/>
    <w:rsid w:val="00486E80"/>
    <w:rsid w:val="00487197"/>
    <w:rsid w:val="0048724B"/>
    <w:rsid w:val="0048742C"/>
    <w:rsid w:val="0048751F"/>
    <w:rsid w:val="004877FB"/>
    <w:rsid w:val="00487802"/>
    <w:rsid w:val="00487CFB"/>
    <w:rsid w:val="00487DDF"/>
    <w:rsid w:val="00487E15"/>
    <w:rsid w:val="004900A0"/>
    <w:rsid w:val="00490200"/>
    <w:rsid w:val="00490334"/>
    <w:rsid w:val="00490604"/>
    <w:rsid w:val="00490C2A"/>
    <w:rsid w:val="00490EB6"/>
    <w:rsid w:val="00490EC9"/>
    <w:rsid w:val="00490F52"/>
    <w:rsid w:val="00491356"/>
    <w:rsid w:val="0049148B"/>
    <w:rsid w:val="00491518"/>
    <w:rsid w:val="00491631"/>
    <w:rsid w:val="0049181C"/>
    <w:rsid w:val="004919F1"/>
    <w:rsid w:val="00491A01"/>
    <w:rsid w:val="00491BF0"/>
    <w:rsid w:val="00491FD3"/>
    <w:rsid w:val="00492437"/>
    <w:rsid w:val="004925D7"/>
    <w:rsid w:val="00492CB0"/>
    <w:rsid w:val="00492CB8"/>
    <w:rsid w:val="0049304A"/>
    <w:rsid w:val="00493234"/>
    <w:rsid w:val="00493750"/>
    <w:rsid w:val="00493AD6"/>
    <w:rsid w:val="00493B62"/>
    <w:rsid w:val="00493F65"/>
    <w:rsid w:val="0049426E"/>
    <w:rsid w:val="004949A5"/>
    <w:rsid w:val="004949B1"/>
    <w:rsid w:val="00494ABC"/>
    <w:rsid w:val="00494C0E"/>
    <w:rsid w:val="00494CB2"/>
    <w:rsid w:val="00494CE8"/>
    <w:rsid w:val="00494D19"/>
    <w:rsid w:val="0049502C"/>
    <w:rsid w:val="00495262"/>
    <w:rsid w:val="00495951"/>
    <w:rsid w:val="00495980"/>
    <w:rsid w:val="00495BC5"/>
    <w:rsid w:val="00495EF8"/>
    <w:rsid w:val="004966E6"/>
    <w:rsid w:val="00496951"/>
    <w:rsid w:val="00497077"/>
    <w:rsid w:val="00497167"/>
    <w:rsid w:val="00497187"/>
    <w:rsid w:val="0049728A"/>
    <w:rsid w:val="004972B2"/>
    <w:rsid w:val="00497569"/>
    <w:rsid w:val="004976E7"/>
    <w:rsid w:val="00497A7A"/>
    <w:rsid w:val="00497B44"/>
    <w:rsid w:val="004A01BA"/>
    <w:rsid w:val="004A04A2"/>
    <w:rsid w:val="004A06B0"/>
    <w:rsid w:val="004A07A0"/>
    <w:rsid w:val="004A0CF8"/>
    <w:rsid w:val="004A0DFC"/>
    <w:rsid w:val="004A0E88"/>
    <w:rsid w:val="004A0F2C"/>
    <w:rsid w:val="004A0F9D"/>
    <w:rsid w:val="004A1395"/>
    <w:rsid w:val="004A1457"/>
    <w:rsid w:val="004A14E3"/>
    <w:rsid w:val="004A1598"/>
    <w:rsid w:val="004A173A"/>
    <w:rsid w:val="004A1C45"/>
    <w:rsid w:val="004A1D10"/>
    <w:rsid w:val="004A1F59"/>
    <w:rsid w:val="004A20B1"/>
    <w:rsid w:val="004A23A4"/>
    <w:rsid w:val="004A27C3"/>
    <w:rsid w:val="004A2A7A"/>
    <w:rsid w:val="004A2A91"/>
    <w:rsid w:val="004A2AE6"/>
    <w:rsid w:val="004A2B12"/>
    <w:rsid w:val="004A2B7F"/>
    <w:rsid w:val="004A2BFD"/>
    <w:rsid w:val="004A2E68"/>
    <w:rsid w:val="004A2F00"/>
    <w:rsid w:val="004A3099"/>
    <w:rsid w:val="004A3471"/>
    <w:rsid w:val="004A3766"/>
    <w:rsid w:val="004A38CF"/>
    <w:rsid w:val="004A3A36"/>
    <w:rsid w:val="004A3BD4"/>
    <w:rsid w:val="004A3CAE"/>
    <w:rsid w:val="004A3CD5"/>
    <w:rsid w:val="004A3D36"/>
    <w:rsid w:val="004A41A9"/>
    <w:rsid w:val="004A41C8"/>
    <w:rsid w:val="004A42FE"/>
    <w:rsid w:val="004A4300"/>
    <w:rsid w:val="004A4920"/>
    <w:rsid w:val="004A4AC2"/>
    <w:rsid w:val="004A4B49"/>
    <w:rsid w:val="004A4D7D"/>
    <w:rsid w:val="004A4DC3"/>
    <w:rsid w:val="004A526F"/>
    <w:rsid w:val="004A5408"/>
    <w:rsid w:val="004A56B6"/>
    <w:rsid w:val="004A5AA4"/>
    <w:rsid w:val="004A5B14"/>
    <w:rsid w:val="004A5E57"/>
    <w:rsid w:val="004A5FC2"/>
    <w:rsid w:val="004A6278"/>
    <w:rsid w:val="004A6289"/>
    <w:rsid w:val="004A639E"/>
    <w:rsid w:val="004A6C6A"/>
    <w:rsid w:val="004A6D90"/>
    <w:rsid w:val="004A6EBC"/>
    <w:rsid w:val="004A752B"/>
    <w:rsid w:val="004A75F9"/>
    <w:rsid w:val="004A7611"/>
    <w:rsid w:val="004A761D"/>
    <w:rsid w:val="004A7718"/>
    <w:rsid w:val="004A7882"/>
    <w:rsid w:val="004A7886"/>
    <w:rsid w:val="004A7BBC"/>
    <w:rsid w:val="004B0097"/>
    <w:rsid w:val="004B02E8"/>
    <w:rsid w:val="004B0798"/>
    <w:rsid w:val="004B0D7D"/>
    <w:rsid w:val="004B0D83"/>
    <w:rsid w:val="004B13C1"/>
    <w:rsid w:val="004B150B"/>
    <w:rsid w:val="004B155D"/>
    <w:rsid w:val="004B15FE"/>
    <w:rsid w:val="004B169E"/>
    <w:rsid w:val="004B19A6"/>
    <w:rsid w:val="004B19F2"/>
    <w:rsid w:val="004B1A0A"/>
    <w:rsid w:val="004B1A31"/>
    <w:rsid w:val="004B1A4D"/>
    <w:rsid w:val="004B1BA4"/>
    <w:rsid w:val="004B1D3F"/>
    <w:rsid w:val="004B1FB7"/>
    <w:rsid w:val="004B208D"/>
    <w:rsid w:val="004B22D4"/>
    <w:rsid w:val="004B231C"/>
    <w:rsid w:val="004B2581"/>
    <w:rsid w:val="004B28F8"/>
    <w:rsid w:val="004B29A5"/>
    <w:rsid w:val="004B2D8F"/>
    <w:rsid w:val="004B2E68"/>
    <w:rsid w:val="004B309E"/>
    <w:rsid w:val="004B31D9"/>
    <w:rsid w:val="004B36AD"/>
    <w:rsid w:val="004B3930"/>
    <w:rsid w:val="004B3C19"/>
    <w:rsid w:val="004B3DAA"/>
    <w:rsid w:val="004B404D"/>
    <w:rsid w:val="004B42F1"/>
    <w:rsid w:val="004B43BB"/>
    <w:rsid w:val="004B4473"/>
    <w:rsid w:val="004B4750"/>
    <w:rsid w:val="004B48A6"/>
    <w:rsid w:val="004B4A9C"/>
    <w:rsid w:val="004B4F80"/>
    <w:rsid w:val="004B4F8A"/>
    <w:rsid w:val="004B5314"/>
    <w:rsid w:val="004B558E"/>
    <w:rsid w:val="004B55DE"/>
    <w:rsid w:val="004B5F79"/>
    <w:rsid w:val="004B62C7"/>
    <w:rsid w:val="004B62CE"/>
    <w:rsid w:val="004B6369"/>
    <w:rsid w:val="004B66D4"/>
    <w:rsid w:val="004B69A1"/>
    <w:rsid w:val="004B6A2D"/>
    <w:rsid w:val="004B6EB2"/>
    <w:rsid w:val="004B6EBB"/>
    <w:rsid w:val="004B6F1A"/>
    <w:rsid w:val="004B70C6"/>
    <w:rsid w:val="004B711B"/>
    <w:rsid w:val="004B715D"/>
    <w:rsid w:val="004B7273"/>
    <w:rsid w:val="004B748D"/>
    <w:rsid w:val="004B77DB"/>
    <w:rsid w:val="004B7BD8"/>
    <w:rsid w:val="004B7CFA"/>
    <w:rsid w:val="004B7F11"/>
    <w:rsid w:val="004C0261"/>
    <w:rsid w:val="004C043A"/>
    <w:rsid w:val="004C05ED"/>
    <w:rsid w:val="004C0727"/>
    <w:rsid w:val="004C0867"/>
    <w:rsid w:val="004C0977"/>
    <w:rsid w:val="004C0CB2"/>
    <w:rsid w:val="004C0FA7"/>
    <w:rsid w:val="004C1571"/>
    <w:rsid w:val="004C1BD6"/>
    <w:rsid w:val="004C1DF0"/>
    <w:rsid w:val="004C20CA"/>
    <w:rsid w:val="004C2239"/>
    <w:rsid w:val="004C23BA"/>
    <w:rsid w:val="004C2426"/>
    <w:rsid w:val="004C24FA"/>
    <w:rsid w:val="004C258A"/>
    <w:rsid w:val="004C2807"/>
    <w:rsid w:val="004C32D7"/>
    <w:rsid w:val="004C3721"/>
    <w:rsid w:val="004C3997"/>
    <w:rsid w:val="004C3ADD"/>
    <w:rsid w:val="004C3BEE"/>
    <w:rsid w:val="004C3D80"/>
    <w:rsid w:val="004C3DA2"/>
    <w:rsid w:val="004C3E65"/>
    <w:rsid w:val="004C3F0E"/>
    <w:rsid w:val="004C44A8"/>
    <w:rsid w:val="004C44D3"/>
    <w:rsid w:val="004C4719"/>
    <w:rsid w:val="004C4742"/>
    <w:rsid w:val="004C493F"/>
    <w:rsid w:val="004C49DC"/>
    <w:rsid w:val="004C4AC7"/>
    <w:rsid w:val="004C4BB5"/>
    <w:rsid w:val="004C4EA5"/>
    <w:rsid w:val="004C4F2A"/>
    <w:rsid w:val="004C537D"/>
    <w:rsid w:val="004C551D"/>
    <w:rsid w:val="004C5594"/>
    <w:rsid w:val="004C5666"/>
    <w:rsid w:val="004C596F"/>
    <w:rsid w:val="004C5975"/>
    <w:rsid w:val="004C59A6"/>
    <w:rsid w:val="004C5A50"/>
    <w:rsid w:val="004C63A6"/>
    <w:rsid w:val="004C63E3"/>
    <w:rsid w:val="004C66D7"/>
    <w:rsid w:val="004C6A93"/>
    <w:rsid w:val="004C6D4E"/>
    <w:rsid w:val="004C6EB9"/>
    <w:rsid w:val="004C7091"/>
    <w:rsid w:val="004C73B4"/>
    <w:rsid w:val="004C79BF"/>
    <w:rsid w:val="004C7FB5"/>
    <w:rsid w:val="004D0102"/>
    <w:rsid w:val="004D0507"/>
    <w:rsid w:val="004D05E5"/>
    <w:rsid w:val="004D086B"/>
    <w:rsid w:val="004D09DF"/>
    <w:rsid w:val="004D09F0"/>
    <w:rsid w:val="004D0DB1"/>
    <w:rsid w:val="004D0FE8"/>
    <w:rsid w:val="004D0FF3"/>
    <w:rsid w:val="004D1035"/>
    <w:rsid w:val="004D1B6F"/>
    <w:rsid w:val="004D1D41"/>
    <w:rsid w:val="004D1DF2"/>
    <w:rsid w:val="004D1E01"/>
    <w:rsid w:val="004D21EF"/>
    <w:rsid w:val="004D21FB"/>
    <w:rsid w:val="004D2275"/>
    <w:rsid w:val="004D22DC"/>
    <w:rsid w:val="004D239B"/>
    <w:rsid w:val="004D29DD"/>
    <w:rsid w:val="004D2A14"/>
    <w:rsid w:val="004D2AA9"/>
    <w:rsid w:val="004D2F2F"/>
    <w:rsid w:val="004D3059"/>
    <w:rsid w:val="004D336A"/>
    <w:rsid w:val="004D3513"/>
    <w:rsid w:val="004D3771"/>
    <w:rsid w:val="004D3A6A"/>
    <w:rsid w:val="004D3AA7"/>
    <w:rsid w:val="004D3C3B"/>
    <w:rsid w:val="004D3F46"/>
    <w:rsid w:val="004D40AC"/>
    <w:rsid w:val="004D40CA"/>
    <w:rsid w:val="004D4351"/>
    <w:rsid w:val="004D4481"/>
    <w:rsid w:val="004D4998"/>
    <w:rsid w:val="004D4A1E"/>
    <w:rsid w:val="004D4FFD"/>
    <w:rsid w:val="004D51CC"/>
    <w:rsid w:val="004D567D"/>
    <w:rsid w:val="004D5B2D"/>
    <w:rsid w:val="004D5C8F"/>
    <w:rsid w:val="004D5C96"/>
    <w:rsid w:val="004D5DCB"/>
    <w:rsid w:val="004D5F6F"/>
    <w:rsid w:val="004D5F76"/>
    <w:rsid w:val="004D6099"/>
    <w:rsid w:val="004D6414"/>
    <w:rsid w:val="004D6571"/>
    <w:rsid w:val="004D6707"/>
    <w:rsid w:val="004D67B5"/>
    <w:rsid w:val="004D689B"/>
    <w:rsid w:val="004D68DC"/>
    <w:rsid w:val="004D6A99"/>
    <w:rsid w:val="004D733D"/>
    <w:rsid w:val="004D7346"/>
    <w:rsid w:val="004D7969"/>
    <w:rsid w:val="004E07C4"/>
    <w:rsid w:val="004E0DA6"/>
    <w:rsid w:val="004E0ED4"/>
    <w:rsid w:val="004E0F15"/>
    <w:rsid w:val="004E11C0"/>
    <w:rsid w:val="004E12B7"/>
    <w:rsid w:val="004E12E9"/>
    <w:rsid w:val="004E1494"/>
    <w:rsid w:val="004E188D"/>
    <w:rsid w:val="004E1A32"/>
    <w:rsid w:val="004E1B54"/>
    <w:rsid w:val="004E1BA3"/>
    <w:rsid w:val="004E1D79"/>
    <w:rsid w:val="004E2203"/>
    <w:rsid w:val="004E2412"/>
    <w:rsid w:val="004E266D"/>
    <w:rsid w:val="004E2786"/>
    <w:rsid w:val="004E2A0B"/>
    <w:rsid w:val="004E2A21"/>
    <w:rsid w:val="004E2A4B"/>
    <w:rsid w:val="004E2B2C"/>
    <w:rsid w:val="004E2BE8"/>
    <w:rsid w:val="004E2ED2"/>
    <w:rsid w:val="004E30CE"/>
    <w:rsid w:val="004E31D8"/>
    <w:rsid w:val="004E330A"/>
    <w:rsid w:val="004E3479"/>
    <w:rsid w:val="004E3654"/>
    <w:rsid w:val="004E3741"/>
    <w:rsid w:val="004E3939"/>
    <w:rsid w:val="004E3AAD"/>
    <w:rsid w:val="004E3AD0"/>
    <w:rsid w:val="004E3FAF"/>
    <w:rsid w:val="004E41A5"/>
    <w:rsid w:val="004E4213"/>
    <w:rsid w:val="004E426E"/>
    <w:rsid w:val="004E4413"/>
    <w:rsid w:val="004E4627"/>
    <w:rsid w:val="004E46E9"/>
    <w:rsid w:val="004E4CCB"/>
    <w:rsid w:val="004E4E3F"/>
    <w:rsid w:val="004E4ED9"/>
    <w:rsid w:val="004E4F34"/>
    <w:rsid w:val="004E5043"/>
    <w:rsid w:val="004E5823"/>
    <w:rsid w:val="004E583D"/>
    <w:rsid w:val="004E59D8"/>
    <w:rsid w:val="004E6018"/>
    <w:rsid w:val="004E6043"/>
    <w:rsid w:val="004E60A1"/>
    <w:rsid w:val="004E61E1"/>
    <w:rsid w:val="004E6778"/>
    <w:rsid w:val="004E67F8"/>
    <w:rsid w:val="004E682C"/>
    <w:rsid w:val="004E685E"/>
    <w:rsid w:val="004E68C9"/>
    <w:rsid w:val="004E6E9B"/>
    <w:rsid w:val="004E7196"/>
    <w:rsid w:val="004E756D"/>
    <w:rsid w:val="004E760A"/>
    <w:rsid w:val="004E77D4"/>
    <w:rsid w:val="004E7E1D"/>
    <w:rsid w:val="004F0003"/>
    <w:rsid w:val="004F037D"/>
    <w:rsid w:val="004F054C"/>
    <w:rsid w:val="004F0619"/>
    <w:rsid w:val="004F08B6"/>
    <w:rsid w:val="004F0AE3"/>
    <w:rsid w:val="004F0BA7"/>
    <w:rsid w:val="004F0C25"/>
    <w:rsid w:val="004F0C8D"/>
    <w:rsid w:val="004F0DF5"/>
    <w:rsid w:val="004F0F70"/>
    <w:rsid w:val="004F1708"/>
    <w:rsid w:val="004F17CD"/>
    <w:rsid w:val="004F18F0"/>
    <w:rsid w:val="004F1B0D"/>
    <w:rsid w:val="004F1E3A"/>
    <w:rsid w:val="004F201E"/>
    <w:rsid w:val="004F20D1"/>
    <w:rsid w:val="004F25DC"/>
    <w:rsid w:val="004F2B37"/>
    <w:rsid w:val="004F2B6A"/>
    <w:rsid w:val="004F2C34"/>
    <w:rsid w:val="004F2EFA"/>
    <w:rsid w:val="004F306F"/>
    <w:rsid w:val="004F3121"/>
    <w:rsid w:val="004F3176"/>
    <w:rsid w:val="004F3472"/>
    <w:rsid w:val="004F34D2"/>
    <w:rsid w:val="004F35C0"/>
    <w:rsid w:val="004F385B"/>
    <w:rsid w:val="004F3BF5"/>
    <w:rsid w:val="004F3D26"/>
    <w:rsid w:val="004F4343"/>
    <w:rsid w:val="004F43EB"/>
    <w:rsid w:val="004F43FD"/>
    <w:rsid w:val="004F45F5"/>
    <w:rsid w:val="004F46AF"/>
    <w:rsid w:val="004F5489"/>
    <w:rsid w:val="004F54B2"/>
    <w:rsid w:val="004F59E1"/>
    <w:rsid w:val="004F59FB"/>
    <w:rsid w:val="004F5B75"/>
    <w:rsid w:val="004F5C61"/>
    <w:rsid w:val="004F69E7"/>
    <w:rsid w:val="004F6B4A"/>
    <w:rsid w:val="004F6CD5"/>
    <w:rsid w:val="004F6E81"/>
    <w:rsid w:val="004F6EAF"/>
    <w:rsid w:val="004F6F46"/>
    <w:rsid w:val="004F7108"/>
    <w:rsid w:val="004F7189"/>
    <w:rsid w:val="004F72ED"/>
    <w:rsid w:val="004F755E"/>
    <w:rsid w:val="004F7739"/>
    <w:rsid w:val="004F7BD0"/>
    <w:rsid w:val="004F7E0F"/>
    <w:rsid w:val="004F7EB3"/>
    <w:rsid w:val="005000C9"/>
    <w:rsid w:val="005001F8"/>
    <w:rsid w:val="005001FF"/>
    <w:rsid w:val="0050048A"/>
    <w:rsid w:val="0050099E"/>
    <w:rsid w:val="00500DDB"/>
    <w:rsid w:val="00501088"/>
    <w:rsid w:val="0050109F"/>
    <w:rsid w:val="0050119D"/>
    <w:rsid w:val="005011F4"/>
    <w:rsid w:val="0050141E"/>
    <w:rsid w:val="00501667"/>
    <w:rsid w:val="00501767"/>
    <w:rsid w:val="0050190C"/>
    <w:rsid w:val="005019FC"/>
    <w:rsid w:val="00501CC5"/>
    <w:rsid w:val="00501D94"/>
    <w:rsid w:val="00501E3B"/>
    <w:rsid w:val="005020DA"/>
    <w:rsid w:val="00502373"/>
    <w:rsid w:val="005024CD"/>
    <w:rsid w:val="00502919"/>
    <w:rsid w:val="00502924"/>
    <w:rsid w:val="005029CA"/>
    <w:rsid w:val="00502A52"/>
    <w:rsid w:val="00502A8A"/>
    <w:rsid w:val="00502B38"/>
    <w:rsid w:val="00502D75"/>
    <w:rsid w:val="00502E16"/>
    <w:rsid w:val="005034E1"/>
    <w:rsid w:val="00503503"/>
    <w:rsid w:val="0050359A"/>
    <w:rsid w:val="005036BD"/>
    <w:rsid w:val="005038B0"/>
    <w:rsid w:val="005039F5"/>
    <w:rsid w:val="00503C61"/>
    <w:rsid w:val="0050445F"/>
    <w:rsid w:val="00504828"/>
    <w:rsid w:val="00505597"/>
    <w:rsid w:val="005055E0"/>
    <w:rsid w:val="00505EA4"/>
    <w:rsid w:val="0050611C"/>
    <w:rsid w:val="00506174"/>
    <w:rsid w:val="0050654A"/>
    <w:rsid w:val="00506560"/>
    <w:rsid w:val="005066BF"/>
    <w:rsid w:val="00506B0E"/>
    <w:rsid w:val="00506B51"/>
    <w:rsid w:val="00506F8B"/>
    <w:rsid w:val="005070ED"/>
    <w:rsid w:val="0050734E"/>
    <w:rsid w:val="00507602"/>
    <w:rsid w:val="00507630"/>
    <w:rsid w:val="005077C9"/>
    <w:rsid w:val="005078B8"/>
    <w:rsid w:val="00507EEA"/>
    <w:rsid w:val="005101B0"/>
    <w:rsid w:val="00510251"/>
    <w:rsid w:val="00510481"/>
    <w:rsid w:val="00510902"/>
    <w:rsid w:val="00510A01"/>
    <w:rsid w:val="00510AB7"/>
    <w:rsid w:val="00510B26"/>
    <w:rsid w:val="00510DBD"/>
    <w:rsid w:val="00510EC9"/>
    <w:rsid w:val="00510F4A"/>
    <w:rsid w:val="005110D8"/>
    <w:rsid w:val="0051112C"/>
    <w:rsid w:val="005111FD"/>
    <w:rsid w:val="00511637"/>
    <w:rsid w:val="005121CC"/>
    <w:rsid w:val="00512EF0"/>
    <w:rsid w:val="0051379A"/>
    <w:rsid w:val="0051393F"/>
    <w:rsid w:val="00513C0D"/>
    <w:rsid w:val="00514142"/>
    <w:rsid w:val="005141D0"/>
    <w:rsid w:val="005145BC"/>
    <w:rsid w:val="00514739"/>
    <w:rsid w:val="00514833"/>
    <w:rsid w:val="00514836"/>
    <w:rsid w:val="00514B4C"/>
    <w:rsid w:val="00514BE0"/>
    <w:rsid w:val="00514C57"/>
    <w:rsid w:val="00514DE0"/>
    <w:rsid w:val="0051553F"/>
    <w:rsid w:val="00515785"/>
    <w:rsid w:val="005158F1"/>
    <w:rsid w:val="005159B9"/>
    <w:rsid w:val="005159BE"/>
    <w:rsid w:val="005159F2"/>
    <w:rsid w:val="00515A6C"/>
    <w:rsid w:val="00515B81"/>
    <w:rsid w:val="00515E7C"/>
    <w:rsid w:val="00515FEB"/>
    <w:rsid w:val="0051605F"/>
    <w:rsid w:val="0051608F"/>
    <w:rsid w:val="005162A6"/>
    <w:rsid w:val="0051641D"/>
    <w:rsid w:val="00516591"/>
    <w:rsid w:val="005165C5"/>
    <w:rsid w:val="0051679C"/>
    <w:rsid w:val="0051693E"/>
    <w:rsid w:val="00516999"/>
    <w:rsid w:val="00516BDD"/>
    <w:rsid w:val="00516C18"/>
    <w:rsid w:val="00516E70"/>
    <w:rsid w:val="005174D9"/>
    <w:rsid w:val="005175F4"/>
    <w:rsid w:val="00517617"/>
    <w:rsid w:val="005177FA"/>
    <w:rsid w:val="00517861"/>
    <w:rsid w:val="00517908"/>
    <w:rsid w:val="0051797A"/>
    <w:rsid w:val="00517CAF"/>
    <w:rsid w:val="00517D32"/>
    <w:rsid w:val="0052040B"/>
    <w:rsid w:val="00520704"/>
    <w:rsid w:val="005207CD"/>
    <w:rsid w:val="00520A1D"/>
    <w:rsid w:val="00520E58"/>
    <w:rsid w:val="0052127E"/>
    <w:rsid w:val="00521393"/>
    <w:rsid w:val="0052140C"/>
    <w:rsid w:val="005219B3"/>
    <w:rsid w:val="00521C14"/>
    <w:rsid w:val="00521F30"/>
    <w:rsid w:val="005220B3"/>
    <w:rsid w:val="00522189"/>
    <w:rsid w:val="0052226A"/>
    <w:rsid w:val="005222B4"/>
    <w:rsid w:val="005223AC"/>
    <w:rsid w:val="005224A8"/>
    <w:rsid w:val="005226FD"/>
    <w:rsid w:val="00522754"/>
    <w:rsid w:val="005228AC"/>
    <w:rsid w:val="005229AF"/>
    <w:rsid w:val="00522C09"/>
    <w:rsid w:val="00522D44"/>
    <w:rsid w:val="00522EAE"/>
    <w:rsid w:val="00522F79"/>
    <w:rsid w:val="005231E7"/>
    <w:rsid w:val="00523217"/>
    <w:rsid w:val="005234D6"/>
    <w:rsid w:val="00523625"/>
    <w:rsid w:val="0052377B"/>
    <w:rsid w:val="00523A31"/>
    <w:rsid w:val="00523CD8"/>
    <w:rsid w:val="00524083"/>
    <w:rsid w:val="005241D3"/>
    <w:rsid w:val="00524437"/>
    <w:rsid w:val="005248B3"/>
    <w:rsid w:val="00524A92"/>
    <w:rsid w:val="00524D8B"/>
    <w:rsid w:val="005252CA"/>
    <w:rsid w:val="0052542A"/>
    <w:rsid w:val="005254FC"/>
    <w:rsid w:val="00525534"/>
    <w:rsid w:val="00525C47"/>
    <w:rsid w:val="00526001"/>
    <w:rsid w:val="005261B8"/>
    <w:rsid w:val="00526376"/>
    <w:rsid w:val="0052650C"/>
    <w:rsid w:val="005268F9"/>
    <w:rsid w:val="00526F55"/>
    <w:rsid w:val="00526FB3"/>
    <w:rsid w:val="00527547"/>
    <w:rsid w:val="005276FD"/>
    <w:rsid w:val="005278A2"/>
    <w:rsid w:val="00527B61"/>
    <w:rsid w:val="00527E09"/>
    <w:rsid w:val="00527E35"/>
    <w:rsid w:val="00527E37"/>
    <w:rsid w:val="00527E9F"/>
    <w:rsid w:val="005303BE"/>
    <w:rsid w:val="00530560"/>
    <w:rsid w:val="00530579"/>
    <w:rsid w:val="0053067C"/>
    <w:rsid w:val="00530852"/>
    <w:rsid w:val="00530AD5"/>
    <w:rsid w:val="00531039"/>
    <w:rsid w:val="0053138E"/>
    <w:rsid w:val="00531E2E"/>
    <w:rsid w:val="005327B2"/>
    <w:rsid w:val="00532E7F"/>
    <w:rsid w:val="005335FF"/>
    <w:rsid w:val="00533712"/>
    <w:rsid w:val="00533D3D"/>
    <w:rsid w:val="00533EA5"/>
    <w:rsid w:val="00533F1F"/>
    <w:rsid w:val="005340C5"/>
    <w:rsid w:val="00534545"/>
    <w:rsid w:val="00534571"/>
    <w:rsid w:val="00534AEB"/>
    <w:rsid w:val="00534B73"/>
    <w:rsid w:val="00534D1F"/>
    <w:rsid w:val="00534F24"/>
    <w:rsid w:val="005354F4"/>
    <w:rsid w:val="00535AB0"/>
    <w:rsid w:val="00535C9F"/>
    <w:rsid w:val="00535D1D"/>
    <w:rsid w:val="00535E5F"/>
    <w:rsid w:val="00536846"/>
    <w:rsid w:val="00536D1E"/>
    <w:rsid w:val="00536D42"/>
    <w:rsid w:val="00536EFE"/>
    <w:rsid w:val="00536F91"/>
    <w:rsid w:val="00537895"/>
    <w:rsid w:val="0053792F"/>
    <w:rsid w:val="00537BB2"/>
    <w:rsid w:val="00537C2C"/>
    <w:rsid w:val="00537F52"/>
    <w:rsid w:val="00540160"/>
    <w:rsid w:val="005402EF"/>
    <w:rsid w:val="005403EE"/>
    <w:rsid w:val="00540505"/>
    <w:rsid w:val="005405E6"/>
    <w:rsid w:val="005407B3"/>
    <w:rsid w:val="005407CB"/>
    <w:rsid w:val="00540CF8"/>
    <w:rsid w:val="0054109E"/>
    <w:rsid w:val="0054123F"/>
    <w:rsid w:val="005412CA"/>
    <w:rsid w:val="005417FD"/>
    <w:rsid w:val="00541819"/>
    <w:rsid w:val="0054191C"/>
    <w:rsid w:val="005419FD"/>
    <w:rsid w:val="00541C6A"/>
    <w:rsid w:val="00541DD0"/>
    <w:rsid w:val="0054215C"/>
    <w:rsid w:val="00542223"/>
    <w:rsid w:val="005422C5"/>
    <w:rsid w:val="00542362"/>
    <w:rsid w:val="00542544"/>
    <w:rsid w:val="0054299C"/>
    <w:rsid w:val="0054313A"/>
    <w:rsid w:val="005433EB"/>
    <w:rsid w:val="00543484"/>
    <w:rsid w:val="0054374D"/>
    <w:rsid w:val="00543856"/>
    <w:rsid w:val="00543C0E"/>
    <w:rsid w:val="00543E17"/>
    <w:rsid w:val="00543E68"/>
    <w:rsid w:val="00543F88"/>
    <w:rsid w:val="00543FC8"/>
    <w:rsid w:val="00544279"/>
    <w:rsid w:val="0054432A"/>
    <w:rsid w:val="0054452C"/>
    <w:rsid w:val="005445CD"/>
    <w:rsid w:val="00544793"/>
    <w:rsid w:val="00544B4E"/>
    <w:rsid w:val="00544B53"/>
    <w:rsid w:val="00544C19"/>
    <w:rsid w:val="00544D7C"/>
    <w:rsid w:val="00544E7A"/>
    <w:rsid w:val="00544EEE"/>
    <w:rsid w:val="00544FCB"/>
    <w:rsid w:val="0054501F"/>
    <w:rsid w:val="005450B2"/>
    <w:rsid w:val="005454C3"/>
    <w:rsid w:val="005459F7"/>
    <w:rsid w:val="00545AE3"/>
    <w:rsid w:val="0054619F"/>
    <w:rsid w:val="005463E4"/>
    <w:rsid w:val="0054656A"/>
    <w:rsid w:val="0054664E"/>
    <w:rsid w:val="005468D3"/>
    <w:rsid w:val="00546915"/>
    <w:rsid w:val="00546A64"/>
    <w:rsid w:val="00546C0A"/>
    <w:rsid w:val="00546DDC"/>
    <w:rsid w:val="005473A9"/>
    <w:rsid w:val="00547412"/>
    <w:rsid w:val="005475AF"/>
    <w:rsid w:val="00547F59"/>
    <w:rsid w:val="00550177"/>
    <w:rsid w:val="00550215"/>
    <w:rsid w:val="0055028B"/>
    <w:rsid w:val="00550373"/>
    <w:rsid w:val="005503A4"/>
    <w:rsid w:val="005505AA"/>
    <w:rsid w:val="005509CF"/>
    <w:rsid w:val="005509FA"/>
    <w:rsid w:val="00550CED"/>
    <w:rsid w:val="00550D30"/>
    <w:rsid w:val="00550D41"/>
    <w:rsid w:val="00550EFB"/>
    <w:rsid w:val="00550F53"/>
    <w:rsid w:val="00550F7F"/>
    <w:rsid w:val="00551676"/>
    <w:rsid w:val="00551C6D"/>
    <w:rsid w:val="00551D52"/>
    <w:rsid w:val="00551F83"/>
    <w:rsid w:val="0055202C"/>
    <w:rsid w:val="0055232B"/>
    <w:rsid w:val="00552509"/>
    <w:rsid w:val="00552620"/>
    <w:rsid w:val="00552770"/>
    <w:rsid w:val="005528DB"/>
    <w:rsid w:val="00552CB5"/>
    <w:rsid w:val="0055311D"/>
    <w:rsid w:val="00553152"/>
    <w:rsid w:val="0055338F"/>
    <w:rsid w:val="0055340F"/>
    <w:rsid w:val="00553608"/>
    <w:rsid w:val="00553A36"/>
    <w:rsid w:val="00553B7F"/>
    <w:rsid w:val="0055442E"/>
    <w:rsid w:val="0055443A"/>
    <w:rsid w:val="005545D3"/>
    <w:rsid w:val="005547C9"/>
    <w:rsid w:val="0055496B"/>
    <w:rsid w:val="0055497F"/>
    <w:rsid w:val="00554C8E"/>
    <w:rsid w:val="00554D36"/>
    <w:rsid w:val="00554D91"/>
    <w:rsid w:val="00554FB2"/>
    <w:rsid w:val="005556D5"/>
    <w:rsid w:val="005556F5"/>
    <w:rsid w:val="005557C8"/>
    <w:rsid w:val="005558F9"/>
    <w:rsid w:val="00555A31"/>
    <w:rsid w:val="00555CA8"/>
    <w:rsid w:val="00555D0B"/>
    <w:rsid w:val="00555DFD"/>
    <w:rsid w:val="00555E7D"/>
    <w:rsid w:val="00555F91"/>
    <w:rsid w:val="00556193"/>
    <w:rsid w:val="005563E9"/>
    <w:rsid w:val="0055672D"/>
    <w:rsid w:val="005567E7"/>
    <w:rsid w:val="005569A5"/>
    <w:rsid w:val="00556A0D"/>
    <w:rsid w:val="00556CDA"/>
    <w:rsid w:val="0055708A"/>
    <w:rsid w:val="0055767A"/>
    <w:rsid w:val="0055783E"/>
    <w:rsid w:val="00557B6C"/>
    <w:rsid w:val="00557C46"/>
    <w:rsid w:val="00557EB4"/>
    <w:rsid w:val="0056006E"/>
    <w:rsid w:val="0056033E"/>
    <w:rsid w:val="0056061E"/>
    <w:rsid w:val="00560862"/>
    <w:rsid w:val="00560C5F"/>
    <w:rsid w:val="00560CC8"/>
    <w:rsid w:val="00560F0D"/>
    <w:rsid w:val="00561028"/>
    <w:rsid w:val="005610B0"/>
    <w:rsid w:val="005619EC"/>
    <w:rsid w:val="00561F99"/>
    <w:rsid w:val="00561FAE"/>
    <w:rsid w:val="00561FDC"/>
    <w:rsid w:val="005624E6"/>
    <w:rsid w:val="005629D0"/>
    <w:rsid w:val="00563011"/>
    <w:rsid w:val="0056340C"/>
    <w:rsid w:val="0056373E"/>
    <w:rsid w:val="0056390F"/>
    <w:rsid w:val="00563A5A"/>
    <w:rsid w:val="00563B07"/>
    <w:rsid w:val="00563CA4"/>
    <w:rsid w:val="00563CDE"/>
    <w:rsid w:val="00563D33"/>
    <w:rsid w:val="00563DD2"/>
    <w:rsid w:val="00563E03"/>
    <w:rsid w:val="00564153"/>
    <w:rsid w:val="00564385"/>
    <w:rsid w:val="005645CF"/>
    <w:rsid w:val="00564694"/>
    <w:rsid w:val="005646A1"/>
    <w:rsid w:val="005646B7"/>
    <w:rsid w:val="0056479D"/>
    <w:rsid w:val="00564B61"/>
    <w:rsid w:val="00564C17"/>
    <w:rsid w:val="00564D76"/>
    <w:rsid w:val="005650E4"/>
    <w:rsid w:val="0056518B"/>
    <w:rsid w:val="00565240"/>
    <w:rsid w:val="00565298"/>
    <w:rsid w:val="00565433"/>
    <w:rsid w:val="0056562E"/>
    <w:rsid w:val="005659DE"/>
    <w:rsid w:val="00565C19"/>
    <w:rsid w:val="00565DC1"/>
    <w:rsid w:val="0056610F"/>
    <w:rsid w:val="005661FF"/>
    <w:rsid w:val="0056681C"/>
    <w:rsid w:val="00566A94"/>
    <w:rsid w:val="00566CEC"/>
    <w:rsid w:val="00566ED9"/>
    <w:rsid w:val="00567163"/>
    <w:rsid w:val="00567285"/>
    <w:rsid w:val="005673B6"/>
    <w:rsid w:val="00567429"/>
    <w:rsid w:val="00567457"/>
    <w:rsid w:val="005675F0"/>
    <w:rsid w:val="0056760D"/>
    <w:rsid w:val="00567780"/>
    <w:rsid w:val="00567B9E"/>
    <w:rsid w:val="00570068"/>
    <w:rsid w:val="0057014F"/>
    <w:rsid w:val="0057030C"/>
    <w:rsid w:val="0057063B"/>
    <w:rsid w:val="005706A8"/>
    <w:rsid w:val="00570723"/>
    <w:rsid w:val="00570943"/>
    <w:rsid w:val="00570C7E"/>
    <w:rsid w:val="00570E16"/>
    <w:rsid w:val="00570E9B"/>
    <w:rsid w:val="005711A2"/>
    <w:rsid w:val="00571273"/>
    <w:rsid w:val="00571661"/>
    <w:rsid w:val="005718D4"/>
    <w:rsid w:val="00571B5D"/>
    <w:rsid w:val="00571E90"/>
    <w:rsid w:val="00572059"/>
    <w:rsid w:val="00572105"/>
    <w:rsid w:val="00572345"/>
    <w:rsid w:val="005727F4"/>
    <w:rsid w:val="0057280E"/>
    <w:rsid w:val="00572AC8"/>
    <w:rsid w:val="00572BB9"/>
    <w:rsid w:val="00572D60"/>
    <w:rsid w:val="00573095"/>
    <w:rsid w:val="005733B7"/>
    <w:rsid w:val="005733F7"/>
    <w:rsid w:val="00573548"/>
    <w:rsid w:val="005736EE"/>
    <w:rsid w:val="005737FC"/>
    <w:rsid w:val="005738E4"/>
    <w:rsid w:val="0057412E"/>
    <w:rsid w:val="00574270"/>
    <w:rsid w:val="005742A6"/>
    <w:rsid w:val="005743EE"/>
    <w:rsid w:val="005744C3"/>
    <w:rsid w:val="0057463C"/>
    <w:rsid w:val="005747DE"/>
    <w:rsid w:val="00574B97"/>
    <w:rsid w:val="00574C71"/>
    <w:rsid w:val="0057500D"/>
    <w:rsid w:val="00575538"/>
    <w:rsid w:val="005758D4"/>
    <w:rsid w:val="00575B5F"/>
    <w:rsid w:val="00575D03"/>
    <w:rsid w:val="00575E56"/>
    <w:rsid w:val="00575F7D"/>
    <w:rsid w:val="00576275"/>
    <w:rsid w:val="0057656F"/>
    <w:rsid w:val="005765A6"/>
    <w:rsid w:val="0057662E"/>
    <w:rsid w:val="005766DB"/>
    <w:rsid w:val="0057674F"/>
    <w:rsid w:val="00576782"/>
    <w:rsid w:val="00576A9C"/>
    <w:rsid w:val="00576C59"/>
    <w:rsid w:val="00577008"/>
    <w:rsid w:val="005770F2"/>
    <w:rsid w:val="005774FC"/>
    <w:rsid w:val="0057779A"/>
    <w:rsid w:val="00577944"/>
    <w:rsid w:val="00580535"/>
    <w:rsid w:val="00580C27"/>
    <w:rsid w:val="00580E09"/>
    <w:rsid w:val="005813F1"/>
    <w:rsid w:val="00581D6D"/>
    <w:rsid w:val="0058207E"/>
    <w:rsid w:val="005820BC"/>
    <w:rsid w:val="00582319"/>
    <w:rsid w:val="0058232D"/>
    <w:rsid w:val="005827FB"/>
    <w:rsid w:val="00582AF0"/>
    <w:rsid w:val="00582B3F"/>
    <w:rsid w:val="00582CAA"/>
    <w:rsid w:val="00582F4A"/>
    <w:rsid w:val="00583743"/>
    <w:rsid w:val="00583A52"/>
    <w:rsid w:val="00583B3A"/>
    <w:rsid w:val="00583B83"/>
    <w:rsid w:val="00583D4C"/>
    <w:rsid w:val="00584638"/>
    <w:rsid w:val="005846C8"/>
    <w:rsid w:val="005848A7"/>
    <w:rsid w:val="00584B0B"/>
    <w:rsid w:val="00584D25"/>
    <w:rsid w:val="00584F61"/>
    <w:rsid w:val="00585240"/>
    <w:rsid w:val="005859B0"/>
    <w:rsid w:val="00585A03"/>
    <w:rsid w:val="00585A6B"/>
    <w:rsid w:val="00585C1C"/>
    <w:rsid w:val="00585E3B"/>
    <w:rsid w:val="0058627E"/>
    <w:rsid w:val="005863CB"/>
    <w:rsid w:val="00586625"/>
    <w:rsid w:val="00586888"/>
    <w:rsid w:val="00586A47"/>
    <w:rsid w:val="00587398"/>
    <w:rsid w:val="00587633"/>
    <w:rsid w:val="005876FF"/>
    <w:rsid w:val="005878F9"/>
    <w:rsid w:val="0059084D"/>
    <w:rsid w:val="00590963"/>
    <w:rsid w:val="00590B36"/>
    <w:rsid w:val="00590C65"/>
    <w:rsid w:val="00590EDE"/>
    <w:rsid w:val="0059138E"/>
    <w:rsid w:val="005916C4"/>
    <w:rsid w:val="0059188C"/>
    <w:rsid w:val="005918BD"/>
    <w:rsid w:val="00591CDC"/>
    <w:rsid w:val="00591F58"/>
    <w:rsid w:val="0059225A"/>
    <w:rsid w:val="00592445"/>
    <w:rsid w:val="00592837"/>
    <w:rsid w:val="005928D4"/>
    <w:rsid w:val="0059292F"/>
    <w:rsid w:val="00592983"/>
    <w:rsid w:val="00592ED4"/>
    <w:rsid w:val="00592F1E"/>
    <w:rsid w:val="00593071"/>
    <w:rsid w:val="005930AE"/>
    <w:rsid w:val="005930BB"/>
    <w:rsid w:val="0059319A"/>
    <w:rsid w:val="00593214"/>
    <w:rsid w:val="0059328F"/>
    <w:rsid w:val="00593568"/>
    <w:rsid w:val="0059367A"/>
    <w:rsid w:val="00593B60"/>
    <w:rsid w:val="00593D7F"/>
    <w:rsid w:val="00593DC3"/>
    <w:rsid w:val="005942EB"/>
    <w:rsid w:val="0059431C"/>
    <w:rsid w:val="005943A7"/>
    <w:rsid w:val="005945FC"/>
    <w:rsid w:val="005946F0"/>
    <w:rsid w:val="00594AD7"/>
    <w:rsid w:val="00594BBF"/>
    <w:rsid w:val="00594E9C"/>
    <w:rsid w:val="00594F80"/>
    <w:rsid w:val="00594FFA"/>
    <w:rsid w:val="0059515B"/>
    <w:rsid w:val="00595625"/>
    <w:rsid w:val="00595947"/>
    <w:rsid w:val="00595A41"/>
    <w:rsid w:val="00595D45"/>
    <w:rsid w:val="00595F99"/>
    <w:rsid w:val="00596033"/>
    <w:rsid w:val="00596549"/>
    <w:rsid w:val="00596B33"/>
    <w:rsid w:val="00596C8E"/>
    <w:rsid w:val="00597015"/>
    <w:rsid w:val="00597417"/>
    <w:rsid w:val="005975CA"/>
    <w:rsid w:val="0059766F"/>
    <w:rsid w:val="005976E6"/>
    <w:rsid w:val="005977F7"/>
    <w:rsid w:val="0059784F"/>
    <w:rsid w:val="0059793E"/>
    <w:rsid w:val="00597A29"/>
    <w:rsid w:val="005A0176"/>
    <w:rsid w:val="005A042E"/>
    <w:rsid w:val="005A04B0"/>
    <w:rsid w:val="005A056D"/>
    <w:rsid w:val="005A0B35"/>
    <w:rsid w:val="005A0C4B"/>
    <w:rsid w:val="005A0EE7"/>
    <w:rsid w:val="005A0F8D"/>
    <w:rsid w:val="005A1039"/>
    <w:rsid w:val="005A13CA"/>
    <w:rsid w:val="005A13F1"/>
    <w:rsid w:val="005A1485"/>
    <w:rsid w:val="005A1494"/>
    <w:rsid w:val="005A16F4"/>
    <w:rsid w:val="005A18C3"/>
    <w:rsid w:val="005A1AF0"/>
    <w:rsid w:val="005A1EEF"/>
    <w:rsid w:val="005A20C7"/>
    <w:rsid w:val="005A236E"/>
    <w:rsid w:val="005A2404"/>
    <w:rsid w:val="005A2690"/>
    <w:rsid w:val="005A3062"/>
    <w:rsid w:val="005A30CB"/>
    <w:rsid w:val="005A36C9"/>
    <w:rsid w:val="005A392A"/>
    <w:rsid w:val="005A3F4B"/>
    <w:rsid w:val="005A412F"/>
    <w:rsid w:val="005A44E6"/>
    <w:rsid w:val="005A4817"/>
    <w:rsid w:val="005A49EA"/>
    <w:rsid w:val="005A4A48"/>
    <w:rsid w:val="005A4EA2"/>
    <w:rsid w:val="005A4F0A"/>
    <w:rsid w:val="005A509C"/>
    <w:rsid w:val="005A50F2"/>
    <w:rsid w:val="005A526A"/>
    <w:rsid w:val="005A5360"/>
    <w:rsid w:val="005A54F2"/>
    <w:rsid w:val="005A5563"/>
    <w:rsid w:val="005A5821"/>
    <w:rsid w:val="005A5B3E"/>
    <w:rsid w:val="005A5D34"/>
    <w:rsid w:val="005A610C"/>
    <w:rsid w:val="005A6384"/>
    <w:rsid w:val="005A66D7"/>
    <w:rsid w:val="005A6DF6"/>
    <w:rsid w:val="005A7045"/>
    <w:rsid w:val="005A74E5"/>
    <w:rsid w:val="005A7653"/>
    <w:rsid w:val="005A765E"/>
    <w:rsid w:val="005A76F1"/>
    <w:rsid w:val="005A7D7E"/>
    <w:rsid w:val="005B02B3"/>
    <w:rsid w:val="005B0331"/>
    <w:rsid w:val="005B06AB"/>
    <w:rsid w:val="005B06BC"/>
    <w:rsid w:val="005B086B"/>
    <w:rsid w:val="005B087D"/>
    <w:rsid w:val="005B0A64"/>
    <w:rsid w:val="005B0FDB"/>
    <w:rsid w:val="005B1005"/>
    <w:rsid w:val="005B104C"/>
    <w:rsid w:val="005B1255"/>
    <w:rsid w:val="005B12A9"/>
    <w:rsid w:val="005B1314"/>
    <w:rsid w:val="005B16CE"/>
    <w:rsid w:val="005B17D2"/>
    <w:rsid w:val="005B1805"/>
    <w:rsid w:val="005B1824"/>
    <w:rsid w:val="005B188E"/>
    <w:rsid w:val="005B1C14"/>
    <w:rsid w:val="005B1DE4"/>
    <w:rsid w:val="005B20AA"/>
    <w:rsid w:val="005B23F8"/>
    <w:rsid w:val="005B24AF"/>
    <w:rsid w:val="005B278A"/>
    <w:rsid w:val="005B2A3F"/>
    <w:rsid w:val="005B2C9A"/>
    <w:rsid w:val="005B2CB5"/>
    <w:rsid w:val="005B2D70"/>
    <w:rsid w:val="005B300F"/>
    <w:rsid w:val="005B3028"/>
    <w:rsid w:val="005B336F"/>
    <w:rsid w:val="005B3421"/>
    <w:rsid w:val="005B3544"/>
    <w:rsid w:val="005B3574"/>
    <w:rsid w:val="005B3629"/>
    <w:rsid w:val="005B38DD"/>
    <w:rsid w:val="005B3E95"/>
    <w:rsid w:val="005B3EB8"/>
    <w:rsid w:val="005B3EDE"/>
    <w:rsid w:val="005B4709"/>
    <w:rsid w:val="005B49E4"/>
    <w:rsid w:val="005B4BF7"/>
    <w:rsid w:val="005B4CE3"/>
    <w:rsid w:val="005B4D3E"/>
    <w:rsid w:val="005B4E18"/>
    <w:rsid w:val="005B4FB8"/>
    <w:rsid w:val="005B53D0"/>
    <w:rsid w:val="005B5505"/>
    <w:rsid w:val="005B58B2"/>
    <w:rsid w:val="005B593D"/>
    <w:rsid w:val="005B594C"/>
    <w:rsid w:val="005B5B2F"/>
    <w:rsid w:val="005B5BC4"/>
    <w:rsid w:val="005B5CEB"/>
    <w:rsid w:val="005B621C"/>
    <w:rsid w:val="005B6477"/>
    <w:rsid w:val="005B65DF"/>
    <w:rsid w:val="005B65E1"/>
    <w:rsid w:val="005B6887"/>
    <w:rsid w:val="005B689A"/>
    <w:rsid w:val="005B6AA6"/>
    <w:rsid w:val="005B6C56"/>
    <w:rsid w:val="005B6F95"/>
    <w:rsid w:val="005B7178"/>
    <w:rsid w:val="005B736E"/>
    <w:rsid w:val="005B7395"/>
    <w:rsid w:val="005B7437"/>
    <w:rsid w:val="005B7511"/>
    <w:rsid w:val="005B7522"/>
    <w:rsid w:val="005B764A"/>
    <w:rsid w:val="005B76E7"/>
    <w:rsid w:val="005B77B5"/>
    <w:rsid w:val="005B7847"/>
    <w:rsid w:val="005B79D4"/>
    <w:rsid w:val="005B7B28"/>
    <w:rsid w:val="005B7B54"/>
    <w:rsid w:val="005B7BC1"/>
    <w:rsid w:val="005B7BFB"/>
    <w:rsid w:val="005C0145"/>
    <w:rsid w:val="005C0277"/>
    <w:rsid w:val="005C0617"/>
    <w:rsid w:val="005C06B5"/>
    <w:rsid w:val="005C09F6"/>
    <w:rsid w:val="005C0BE5"/>
    <w:rsid w:val="005C0D9E"/>
    <w:rsid w:val="005C0DEE"/>
    <w:rsid w:val="005C100A"/>
    <w:rsid w:val="005C114C"/>
    <w:rsid w:val="005C153B"/>
    <w:rsid w:val="005C1768"/>
    <w:rsid w:val="005C1A12"/>
    <w:rsid w:val="005C1D5F"/>
    <w:rsid w:val="005C1F2A"/>
    <w:rsid w:val="005C2304"/>
    <w:rsid w:val="005C2554"/>
    <w:rsid w:val="005C2750"/>
    <w:rsid w:val="005C29FF"/>
    <w:rsid w:val="005C2CA0"/>
    <w:rsid w:val="005C2D77"/>
    <w:rsid w:val="005C2E3D"/>
    <w:rsid w:val="005C2F1B"/>
    <w:rsid w:val="005C2F61"/>
    <w:rsid w:val="005C3274"/>
    <w:rsid w:val="005C34B4"/>
    <w:rsid w:val="005C35B4"/>
    <w:rsid w:val="005C380B"/>
    <w:rsid w:val="005C3A15"/>
    <w:rsid w:val="005C3BD1"/>
    <w:rsid w:val="005C3C9C"/>
    <w:rsid w:val="005C3D82"/>
    <w:rsid w:val="005C3F12"/>
    <w:rsid w:val="005C414F"/>
    <w:rsid w:val="005C44C5"/>
    <w:rsid w:val="005C44F0"/>
    <w:rsid w:val="005C4808"/>
    <w:rsid w:val="005C4883"/>
    <w:rsid w:val="005C4B88"/>
    <w:rsid w:val="005C4DF6"/>
    <w:rsid w:val="005C4E3F"/>
    <w:rsid w:val="005C5080"/>
    <w:rsid w:val="005C51C9"/>
    <w:rsid w:val="005C5396"/>
    <w:rsid w:val="005C54A0"/>
    <w:rsid w:val="005C562F"/>
    <w:rsid w:val="005C57FB"/>
    <w:rsid w:val="005C5833"/>
    <w:rsid w:val="005C5992"/>
    <w:rsid w:val="005C59A6"/>
    <w:rsid w:val="005C5A51"/>
    <w:rsid w:val="005C5C7C"/>
    <w:rsid w:val="005C5FB4"/>
    <w:rsid w:val="005C5FF6"/>
    <w:rsid w:val="005C61D9"/>
    <w:rsid w:val="005C62CE"/>
    <w:rsid w:val="005C69CC"/>
    <w:rsid w:val="005C6C08"/>
    <w:rsid w:val="005C6E2A"/>
    <w:rsid w:val="005C6F78"/>
    <w:rsid w:val="005C6FFF"/>
    <w:rsid w:val="005C7004"/>
    <w:rsid w:val="005C7043"/>
    <w:rsid w:val="005C70D3"/>
    <w:rsid w:val="005C7195"/>
    <w:rsid w:val="005C78BD"/>
    <w:rsid w:val="005C78C4"/>
    <w:rsid w:val="005C7C85"/>
    <w:rsid w:val="005C7FBE"/>
    <w:rsid w:val="005D008E"/>
    <w:rsid w:val="005D0B42"/>
    <w:rsid w:val="005D0B76"/>
    <w:rsid w:val="005D0C59"/>
    <w:rsid w:val="005D0FCA"/>
    <w:rsid w:val="005D1272"/>
    <w:rsid w:val="005D1308"/>
    <w:rsid w:val="005D1431"/>
    <w:rsid w:val="005D1451"/>
    <w:rsid w:val="005D1482"/>
    <w:rsid w:val="005D1BBF"/>
    <w:rsid w:val="005D1E93"/>
    <w:rsid w:val="005D22E7"/>
    <w:rsid w:val="005D2496"/>
    <w:rsid w:val="005D24D2"/>
    <w:rsid w:val="005D26BE"/>
    <w:rsid w:val="005D28D1"/>
    <w:rsid w:val="005D30B0"/>
    <w:rsid w:val="005D334B"/>
    <w:rsid w:val="005D3A08"/>
    <w:rsid w:val="005D3A32"/>
    <w:rsid w:val="005D3BB6"/>
    <w:rsid w:val="005D3BC6"/>
    <w:rsid w:val="005D42E6"/>
    <w:rsid w:val="005D4755"/>
    <w:rsid w:val="005D49A9"/>
    <w:rsid w:val="005D4A36"/>
    <w:rsid w:val="005D4CF2"/>
    <w:rsid w:val="005D4D1B"/>
    <w:rsid w:val="005D531A"/>
    <w:rsid w:val="005D53AF"/>
    <w:rsid w:val="005D56F3"/>
    <w:rsid w:val="005D58B0"/>
    <w:rsid w:val="005D5A12"/>
    <w:rsid w:val="005D60D8"/>
    <w:rsid w:val="005D6271"/>
    <w:rsid w:val="005D63CE"/>
    <w:rsid w:val="005D6855"/>
    <w:rsid w:val="005D6B9C"/>
    <w:rsid w:val="005D6BC7"/>
    <w:rsid w:val="005D6DC9"/>
    <w:rsid w:val="005D6EB0"/>
    <w:rsid w:val="005D70F8"/>
    <w:rsid w:val="005D7426"/>
    <w:rsid w:val="005D7487"/>
    <w:rsid w:val="005D761C"/>
    <w:rsid w:val="005D77F7"/>
    <w:rsid w:val="005D7B61"/>
    <w:rsid w:val="005D7BCA"/>
    <w:rsid w:val="005D7EB1"/>
    <w:rsid w:val="005D7F75"/>
    <w:rsid w:val="005E0061"/>
    <w:rsid w:val="005E016A"/>
    <w:rsid w:val="005E02C3"/>
    <w:rsid w:val="005E0618"/>
    <w:rsid w:val="005E0C79"/>
    <w:rsid w:val="005E0D14"/>
    <w:rsid w:val="005E0D25"/>
    <w:rsid w:val="005E0E7E"/>
    <w:rsid w:val="005E1291"/>
    <w:rsid w:val="005E1945"/>
    <w:rsid w:val="005E1A99"/>
    <w:rsid w:val="005E2017"/>
    <w:rsid w:val="005E20C5"/>
    <w:rsid w:val="005E223D"/>
    <w:rsid w:val="005E24E1"/>
    <w:rsid w:val="005E27E2"/>
    <w:rsid w:val="005E29BA"/>
    <w:rsid w:val="005E2A10"/>
    <w:rsid w:val="005E2B86"/>
    <w:rsid w:val="005E30BF"/>
    <w:rsid w:val="005E30EF"/>
    <w:rsid w:val="005E3109"/>
    <w:rsid w:val="005E320B"/>
    <w:rsid w:val="005E352C"/>
    <w:rsid w:val="005E3548"/>
    <w:rsid w:val="005E394A"/>
    <w:rsid w:val="005E3A30"/>
    <w:rsid w:val="005E414C"/>
    <w:rsid w:val="005E440F"/>
    <w:rsid w:val="005E4464"/>
    <w:rsid w:val="005E48A1"/>
    <w:rsid w:val="005E4922"/>
    <w:rsid w:val="005E526E"/>
    <w:rsid w:val="005E5708"/>
    <w:rsid w:val="005E5726"/>
    <w:rsid w:val="005E593D"/>
    <w:rsid w:val="005E607F"/>
    <w:rsid w:val="005E644D"/>
    <w:rsid w:val="005E6578"/>
    <w:rsid w:val="005E6678"/>
    <w:rsid w:val="005E66C7"/>
    <w:rsid w:val="005E68C3"/>
    <w:rsid w:val="005E6A78"/>
    <w:rsid w:val="005E6D55"/>
    <w:rsid w:val="005E6FAF"/>
    <w:rsid w:val="005E71DC"/>
    <w:rsid w:val="005E7290"/>
    <w:rsid w:val="005E7365"/>
    <w:rsid w:val="005E76A2"/>
    <w:rsid w:val="005E7713"/>
    <w:rsid w:val="005E7B51"/>
    <w:rsid w:val="005E7CB0"/>
    <w:rsid w:val="005E7E0A"/>
    <w:rsid w:val="005E7E10"/>
    <w:rsid w:val="005F0261"/>
    <w:rsid w:val="005F0450"/>
    <w:rsid w:val="005F0815"/>
    <w:rsid w:val="005F0E14"/>
    <w:rsid w:val="005F110F"/>
    <w:rsid w:val="005F11AA"/>
    <w:rsid w:val="005F144D"/>
    <w:rsid w:val="005F145F"/>
    <w:rsid w:val="005F154A"/>
    <w:rsid w:val="005F1995"/>
    <w:rsid w:val="005F1A42"/>
    <w:rsid w:val="005F1B8F"/>
    <w:rsid w:val="005F1C83"/>
    <w:rsid w:val="005F1F24"/>
    <w:rsid w:val="005F1F30"/>
    <w:rsid w:val="005F1F6F"/>
    <w:rsid w:val="005F2252"/>
    <w:rsid w:val="005F22DD"/>
    <w:rsid w:val="005F2365"/>
    <w:rsid w:val="005F24C2"/>
    <w:rsid w:val="005F250B"/>
    <w:rsid w:val="005F26B8"/>
    <w:rsid w:val="005F2836"/>
    <w:rsid w:val="005F2EDC"/>
    <w:rsid w:val="005F2FEA"/>
    <w:rsid w:val="005F306E"/>
    <w:rsid w:val="005F3128"/>
    <w:rsid w:val="005F31F3"/>
    <w:rsid w:val="005F345E"/>
    <w:rsid w:val="005F3522"/>
    <w:rsid w:val="005F3907"/>
    <w:rsid w:val="005F3968"/>
    <w:rsid w:val="005F3C50"/>
    <w:rsid w:val="005F3F87"/>
    <w:rsid w:val="005F3FAE"/>
    <w:rsid w:val="005F3FFD"/>
    <w:rsid w:val="005F4294"/>
    <w:rsid w:val="005F46C4"/>
    <w:rsid w:val="005F4B57"/>
    <w:rsid w:val="005F4CCA"/>
    <w:rsid w:val="005F505F"/>
    <w:rsid w:val="005F524C"/>
    <w:rsid w:val="005F53ED"/>
    <w:rsid w:val="005F5671"/>
    <w:rsid w:val="005F5BC2"/>
    <w:rsid w:val="005F5D59"/>
    <w:rsid w:val="005F60C8"/>
    <w:rsid w:val="005F62DD"/>
    <w:rsid w:val="005F6454"/>
    <w:rsid w:val="005F652C"/>
    <w:rsid w:val="005F6850"/>
    <w:rsid w:val="005F6B7E"/>
    <w:rsid w:val="005F736C"/>
    <w:rsid w:val="005F73FC"/>
    <w:rsid w:val="005F745F"/>
    <w:rsid w:val="005F76BE"/>
    <w:rsid w:val="005F7AA3"/>
    <w:rsid w:val="005F7CD7"/>
    <w:rsid w:val="005F7CF6"/>
    <w:rsid w:val="005F7D5A"/>
    <w:rsid w:val="005F7E6B"/>
    <w:rsid w:val="005F7F5D"/>
    <w:rsid w:val="00600032"/>
    <w:rsid w:val="006002AA"/>
    <w:rsid w:val="006003C9"/>
    <w:rsid w:val="006005E4"/>
    <w:rsid w:val="00600710"/>
    <w:rsid w:val="00600755"/>
    <w:rsid w:val="006008AB"/>
    <w:rsid w:val="00600925"/>
    <w:rsid w:val="00600A63"/>
    <w:rsid w:val="00600D95"/>
    <w:rsid w:val="006012AA"/>
    <w:rsid w:val="00601401"/>
    <w:rsid w:val="006017EE"/>
    <w:rsid w:val="00601881"/>
    <w:rsid w:val="006018A1"/>
    <w:rsid w:val="00601B8A"/>
    <w:rsid w:val="0060224F"/>
    <w:rsid w:val="006022A2"/>
    <w:rsid w:val="006023B6"/>
    <w:rsid w:val="006028FE"/>
    <w:rsid w:val="00602B93"/>
    <w:rsid w:val="00602EF3"/>
    <w:rsid w:val="00602F48"/>
    <w:rsid w:val="00603145"/>
    <w:rsid w:val="00603897"/>
    <w:rsid w:val="00603B14"/>
    <w:rsid w:val="00603B8A"/>
    <w:rsid w:val="00603C1D"/>
    <w:rsid w:val="00604132"/>
    <w:rsid w:val="00604307"/>
    <w:rsid w:val="0060431F"/>
    <w:rsid w:val="00604645"/>
    <w:rsid w:val="006047EA"/>
    <w:rsid w:val="0060480D"/>
    <w:rsid w:val="00604E11"/>
    <w:rsid w:val="00604E90"/>
    <w:rsid w:val="006052FF"/>
    <w:rsid w:val="0060544C"/>
    <w:rsid w:val="006054E2"/>
    <w:rsid w:val="00605517"/>
    <w:rsid w:val="00605610"/>
    <w:rsid w:val="006057D7"/>
    <w:rsid w:val="0060596E"/>
    <w:rsid w:val="00605AC6"/>
    <w:rsid w:val="00605C3D"/>
    <w:rsid w:val="00605EAE"/>
    <w:rsid w:val="00606077"/>
    <w:rsid w:val="00606184"/>
    <w:rsid w:val="00606201"/>
    <w:rsid w:val="0060628A"/>
    <w:rsid w:val="00606FF2"/>
    <w:rsid w:val="00607051"/>
    <w:rsid w:val="00607340"/>
    <w:rsid w:val="0060785B"/>
    <w:rsid w:val="00607A4A"/>
    <w:rsid w:val="00607AAD"/>
    <w:rsid w:val="00607BA6"/>
    <w:rsid w:val="00607BFC"/>
    <w:rsid w:val="00607C53"/>
    <w:rsid w:val="00607D21"/>
    <w:rsid w:val="00607E6A"/>
    <w:rsid w:val="00610121"/>
    <w:rsid w:val="00610BC5"/>
    <w:rsid w:val="00610EF4"/>
    <w:rsid w:val="00611001"/>
    <w:rsid w:val="00611002"/>
    <w:rsid w:val="00611039"/>
    <w:rsid w:val="006111C1"/>
    <w:rsid w:val="00611494"/>
    <w:rsid w:val="0061151A"/>
    <w:rsid w:val="006117AB"/>
    <w:rsid w:val="0061194F"/>
    <w:rsid w:val="00611BD7"/>
    <w:rsid w:val="00611E14"/>
    <w:rsid w:val="00611F20"/>
    <w:rsid w:val="00611F91"/>
    <w:rsid w:val="0061201C"/>
    <w:rsid w:val="0061208B"/>
    <w:rsid w:val="006121C4"/>
    <w:rsid w:val="00612322"/>
    <w:rsid w:val="0061240E"/>
    <w:rsid w:val="006126B6"/>
    <w:rsid w:val="006129AB"/>
    <w:rsid w:val="00612BD7"/>
    <w:rsid w:val="00613060"/>
    <w:rsid w:val="00613402"/>
    <w:rsid w:val="00613500"/>
    <w:rsid w:val="006139A9"/>
    <w:rsid w:val="00613B4B"/>
    <w:rsid w:val="00613F76"/>
    <w:rsid w:val="00613FE6"/>
    <w:rsid w:val="00613FF9"/>
    <w:rsid w:val="00614075"/>
    <w:rsid w:val="0061417C"/>
    <w:rsid w:val="00614397"/>
    <w:rsid w:val="0061451B"/>
    <w:rsid w:val="006145C5"/>
    <w:rsid w:val="00614A95"/>
    <w:rsid w:val="00614B11"/>
    <w:rsid w:val="00614B4E"/>
    <w:rsid w:val="00614BFC"/>
    <w:rsid w:val="00614DF4"/>
    <w:rsid w:val="006150ED"/>
    <w:rsid w:val="00615370"/>
    <w:rsid w:val="006154A0"/>
    <w:rsid w:val="00615599"/>
    <w:rsid w:val="00615C1D"/>
    <w:rsid w:val="00615F9D"/>
    <w:rsid w:val="00616031"/>
    <w:rsid w:val="0061614B"/>
    <w:rsid w:val="00616380"/>
    <w:rsid w:val="00616468"/>
    <w:rsid w:val="006165AC"/>
    <w:rsid w:val="006166B8"/>
    <w:rsid w:val="00616831"/>
    <w:rsid w:val="00616E6F"/>
    <w:rsid w:val="00617193"/>
    <w:rsid w:val="00617278"/>
    <w:rsid w:val="00617979"/>
    <w:rsid w:val="00620412"/>
    <w:rsid w:val="00620439"/>
    <w:rsid w:val="00620E42"/>
    <w:rsid w:val="00620FF0"/>
    <w:rsid w:val="0062135B"/>
    <w:rsid w:val="006215B3"/>
    <w:rsid w:val="006218EB"/>
    <w:rsid w:val="00621A0C"/>
    <w:rsid w:val="00621E1F"/>
    <w:rsid w:val="00621E90"/>
    <w:rsid w:val="006220FD"/>
    <w:rsid w:val="00622B06"/>
    <w:rsid w:val="0062322F"/>
    <w:rsid w:val="00623444"/>
    <w:rsid w:val="00623737"/>
    <w:rsid w:val="00623AD2"/>
    <w:rsid w:val="00623C27"/>
    <w:rsid w:val="00623E20"/>
    <w:rsid w:val="0062401C"/>
    <w:rsid w:val="0062408B"/>
    <w:rsid w:val="00624248"/>
    <w:rsid w:val="0062426A"/>
    <w:rsid w:val="0062437B"/>
    <w:rsid w:val="006243C1"/>
    <w:rsid w:val="006247CB"/>
    <w:rsid w:val="0062491C"/>
    <w:rsid w:val="00624948"/>
    <w:rsid w:val="00625361"/>
    <w:rsid w:val="0062562F"/>
    <w:rsid w:val="006257B8"/>
    <w:rsid w:val="00625BB7"/>
    <w:rsid w:val="00625C91"/>
    <w:rsid w:val="00625D45"/>
    <w:rsid w:val="00625E10"/>
    <w:rsid w:val="00625E39"/>
    <w:rsid w:val="006260F5"/>
    <w:rsid w:val="006261F0"/>
    <w:rsid w:val="006268F6"/>
    <w:rsid w:val="00626D2D"/>
    <w:rsid w:val="00626E9C"/>
    <w:rsid w:val="0062700B"/>
    <w:rsid w:val="0062710F"/>
    <w:rsid w:val="006274F3"/>
    <w:rsid w:val="006279F5"/>
    <w:rsid w:val="00627BE5"/>
    <w:rsid w:val="00627F42"/>
    <w:rsid w:val="00630078"/>
    <w:rsid w:val="00630239"/>
    <w:rsid w:val="006305A1"/>
    <w:rsid w:val="006309E6"/>
    <w:rsid w:val="00630FB1"/>
    <w:rsid w:val="006315B5"/>
    <w:rsid w:val="00631ADB"/>
    <w:rsid w:val="00631F51"/>
    <w:rsid w:val="006321FE"/>
    <w:rsid w:val="00632200"/>
    <w:rsid w:val="006323F2"/>
    <w:rsid w:val="00632A7A"/>
    <w:rsid w:val="00632C80"/>
    <w:rsid w:val="00632FCD"/>
    <w:rsid w:val="00633012"/>
    <w:rsid w:val="00633614"/>
    <w:rsid w:val="006336A2"/>
    <w:rsid w:val="006336B2"/>
    <w:rsid w:val="006336C6"/>
    <w:rsid w:val="00633744"/>
    <w:rsid w:val="0063378B"/>
    <w:rsid w:val="00633AF5"/>
    <w:rsid w:val="00633B17"/>
    <w:rsid w:val="00633B5D"/>
    <w:rsid w:val="00633D90"/>
    <w:rsid w:val="00633E64"/>
    <w:rsid w:val="00633E6F"/>
    <w:rsid w:val="0063429C"/>
    <w:rsid w:val="0063469B"/>
    <w:rsid w:val="006349BE"/>
    <w:rsid w:val="006349F9"/>
    <w:rsid w:val="00634CC3"/>
    <w:rsid w:val="00634CF6"/>
    <w:rsid w:val="00634D25"/>
    <w:rsid w:val="00634DB8"/>
    <w:rsid w:val="00634DE1"/>
    <w:rsid w:val="006350ED"/>
    <w:rsid w:val="00635265"/>
    <w:rsid w:val="006352EF"/>
    <w:rsid w:val="00635396"/>
    <w:rsid w:val="006354BB"/>
    <w:rsid w:val="006355DF"/>
    <w:rsid w:val="006358E1"/>
    <w:rsid w:val="00635ACC"/>
    <w:rsid w:val="00635FA9"/>
    <w:rsid w:val="006361BD"/>
    <w:rsid w:val="006364FB"/>
    <w:rsid w:val="00636564"/>
    <w:rsid w:val="00636580"/>
    <w:rsid w:val="00636BB3"/>
    <w:rsid w:val="00636D6B"/>
    <w:rsid w:val="00636DEC"/>
    <w:rsid w:val="00636E13"/>
    <w:rsid w:val="00636E48"/>
    <w:rsid w:val="0063700F"/>
    <w:rsid w:val="00637493"/>
    <w:rsid w:val="00637789"/>
    <w:rsid w:val="006378D3"/>
    <w:rsid w:val="006379DC"/>
    <w:rsid w:val="00637A40"/>
    <w:rsid w:val="00637E91"/>
    <w:rsid w:val="00637F9D"/>
    <w:rsid w:val="00637FD3"/>
    <w:rsid w:val="00640050"/>
    <w:rsid w:val="006404D5"/>
    <w:rsid w:val="006405E0"/>
    <w:rsid w:val="00640A82"/>
    <w:rsid w:val="00640DFE"/>
    <w:rsid w:val="00640E05"/>
    <w:rsid w:val="006410D4"/>
    <w:rsid w:val="00641228"/>
    <w:rsid w:val="00641303"/>
    <w:rsid w:val="0064181A"/>
    <w:rsid w:val="00641C5C"/>
    <w:rsid w:val="00641FFF"/>
    <w:rsid w:val="006420DB"/>
    <w:rsid w:val="006422AF"/>
    <w:rsid w:val="00642568"/>
    <w:rsid w:val="00642584"/>
    <w:rsid w:val="00642893"/>
    <w:rsid w:val="00642A97"/>
    <w:rsid w:val="00642BA1"/>
    <w:rsid w:val="00642F30"/>
    <w:rsid w:val="00643195"/>
    <w:rsid w:val="006432FE"/>
    <w:rsid w:val="00643739"/>
    <w:rsid w:val="00643959"/>
    <w:rsid w:val="006439D2"/>
    <w:rsid w:val="00643D81"/>
    <w:rsid w:val="00643FBA"/>
    <w:rsid w:val="00644011"/>
    <w:rsid w:val="0064407E"/>
    <w:rsid w:val="006440D1"/>
    <w:rsid w:val="006440FF"/>
    <w:rsid w:val="00644187"/>
    <w:rsid w:val="00644193"/>
    <w:rsid w:val="006441CF"/>
    <w:rsid w:val="00644207"/>
    <w:rsid w:val="006443CC"/>
    <w:rsid w:val="006446DB"/>
    <w:rsid w:val="00644957"/>
    <w:rsid w:val="00644CFB"/>
    <w:rsid w:val="00644FF0"/>
    <w:rsid w:val="0064506E"/>
    <w:rsid w:val="006450A0"/>
    <w:rsid w:val="0064517D"/>
    <w:rsid w:val="0064527B"/>
    <w:rsid w:val="006453EC"/>
    <w:rsid w:val="00645588"/>
    <w:rsid w:val="00645714"/>
    <w:rsid w:val="006459B3"/>
    <w:rsid w:val="00645F17"/>
    <w:rsid w:val="00646352"/>
    <w:rsid w:val="006466D0"/>
    <w:rsid w:val="006467A0"/>
    <w:rsid w:val="0064683D"/>
    <w:rsid w:val="0064685B"/>
    <w:rsid w:val="0064698D"/>
    <w:rsid w:val="00646CEE"/>
    <w:rsid w:val="00646FBF"/>
    <w:rsid w:val="006470A3"/>
    <w:rsid w:val="00647102"/>
    <w:rsid w:val="006471BA"/>
    <w:rsid w:val="006475A7"/>
    <w:rsid w:val="006477D6"/>
    <w:rsid w:val="00647EBE"/>
    <w:rsid w:val="00647F0E"/>
    <w:rsid w:val="00650035"/>
    <w:rsid w:val="00650385"/>
    <w:rsid w:val="0065039B"/>
    <w:rsid w:val="00650469"/>
    <w:rsid w:val="00650681"/>
    <w:rsid w:val="00650822"/>
    <w:rsid w:val="00650A61"/>
    <w:rsid w:val="00650B81"/>
    <w:rsid w:val="00650DA0"/>
    <w:rsid w:val="00650F86"/>
    <w:rsid w:val="00651100"/>
    <w:rsid w:val="006511E1"/>
    <w:rsid w:val="006514AA"/>
    <w:rsid w:val="0065179E"/>
    <w:rsid w:val="006517F0"/>
    <w:rsid w:val="00651C95"/>
    <w:rsid w:val="00651DE4"/>
    <w:rsid w:val="00652259"/>
    <w:rsid w:val="00652605"/>
    <w:rsid w:val="0065285A"/>
    <w:rsid w:val="00652BAE"/>
    <w:rsid w:val="006531B9"/>
    <w:rsid w:val="006532C2"/>
    <w:rsid w:val="00653445"/>
    <w:rsid w:val="006534F1"/>
    <w:rsid w:val="006537C5"/>
    <w:rsid w:val="00653BE6"/>
    <w:rsid w:val="006547A4"/>
    <w:rsid w:val="0065486D"/>
    <w:rsid w:val="0065505A"/>
    <w:rsid w:val="0065517D"/>
    <w:rsid w:val="0065519C"/>
    <w:rsid w:val="006553D5"/>
    <w:rsid w:val="00655548"/>
    <w:rsid w:val="0065577E"/>
    <w:rsid w:val="0065596B"/>
    <w:rsid w:val="00655A66"/>
    <w:rsid w:val="00655B17"/>
    <w:rsid w:val="00655C1E"/>
    <w:rsid w:val="00655CA9"/>
    <w:rsid w:val="00655CBB"/>
    <w:rsid w:val="00655E41"/>
    <w:rsid w:val="00655F83"/>
    <w:rsid w:val="00655F94"/>
    <w:rsid w:val="00656289"/>
    <w:rsid w:val="006562A1"/>
    <w:rsid w:val="006568AD"/>
    <w:rsid w:val="006568FA"/>
    <w:rsid w:val="0065693B"/>
    <w:rsid w:val="00656986"/>
    <w:rsid w:val="00656B68"/>
    <w:rsid w:val="00656BA7"/>
    <w:rsid w:val="00657188"/>
    <w:rsid w:val="006572E8"/>
    <w:rsid w:val="0065733E"/>
    <w:rsid w:val="006574AC"/>
    <w:rsid w:val="006577BE"/>
    <w:rsid w:val="0065780E"/>
    <w:rsid w:val="00657921"/>
    <w:rsid w:val="00657A50"/>
    <w:rsid w:val="00657B26"/>
    <w:rsid w:val="00657B5E"/>
    <w:rsid w:val="00657EF1"/>
    <w:rsid w:val="00657FB5"/>
    <w:rsid w:val="006605E4"/>
    <w:rsid w:val="00660658"/>
    <w:rsid w:val="006606AA"/>
    <w:rsid w:val="00660C7E"/>
    <w:rsid w:val="00660CA9"/>
    <w:rsid w:val="00660D1B"/>
    <w:rsid w:val="006613AB"/>
    <w:rsid w:val="006613FF"/>
    <w:rsid w:val="00661404"/>
    <w:rsid w:val="00661860"/>
    <w:rsid w:val="00661A17"/>
    <w:rsid w:val="00662171"/>
    <w:rsid w:val="0066221E"/>
    <w:rsid w:val="00662276"/>
    <w:rsid w:val="0066282F"/>
    <w:rsid w:val="00662993"/>
    <w:rsid w:val="0066314F"/>
    <w:rsid w:val="0066378B"/>
    <w:rsid w:val="006638EB"/>
    <w:rsid w:val="006639E5"/>
    <w:rsid w:val="00663DE4"/>
    <w:rsid w:val="00663E2F"/>
    <w:rsid w:val="0066409B"/>
    <w:rsid w:val="00664268"/>
    <w:rsid w:val="00664323"/>
    <w:rsid w:val="0066433E"/>
    <w:rsid w:val="006646BF"/>
    <w:rsid w:val="006647A2"/>
    <w:rsid w:val="00664894"/>
    <w:rsid w:val="006649EB"/>
    <w:rsid w:val="00664A6D"/>
    <w:rsid w:val="00664A94"/>
    <w:rsid w:val="00664A9C"/>
    <w:rsid w:val="00664AA2"/>
    <w:rsid w:val="00664ECE"/>
    <w:rsid w:val="006651E8"/>
    <w:rsid w:val="0066532E"/>
    <w:rsid w:val="0066595B"/>
    <w:rsid w:val="006659FD"/>
    <w:rsid w:val="00665AD6"/>
    <w:rsid w:val="00665D85"/>
    <w:rsid w:val="00665F62"/>
    <w:rsid w:val="00666213"/>
    <w:rsid w:val="006668A9"/>
    <w:rsid w:val="00666B75"/>
    <w:rsid w:val="00666BBF"/>
    <w:rsid w:val="00667035"/>
    <w:rsid w:val="00667272"/>
    <w:rsid w:val="006672B5"/>
    <w:rsid w:val="0066730A"/>
    <w:rsid w:val="006679D2"/>
    <w:rsid w:val="00667CDF"/>
    <w:rsid w:val="00667D79"/>
    <w:rsid w:val="00667DE6"/>
    <w:rsid w:val="00670667"/>
    <w:rsid w:val="0067068F"/>
    <w:rsid w:val="00670697"/>
    <w:rsid w:val="006708C3"/>
    <w:rsid w:val="0067093D"/>
    <w:rsid w:val="00670C9D"/>
    <w:rsid w:val="00670DD6"/>
    <w:rsid w:val="00670E1D"/>
    <w:rsid w:val="00670F47"/>
    <w:rsid w:val="0067102C"/>
    <w:rsid w:val="006716DF"/>
    <w:rsid w:val="00671738"/>
    <w:rsid w:val="006717AF"/>
    <w:rsid w:val="00671907"/>
    <w:rsid w:val="0067242F"/>
    <w:rsid w:val="00672669"/>
    <w:rsid w:val="00672689"/>
    <w:rsid w:val="0067268C"/>
    <w:rsid w:val="006726D6"/>
    <w:rsid w:val="0067272C"/>
    <w:rsid w:val="0067277F"/>
    <w:rsid w:val="00672A50"/>
    <w:rsid w:val="00673002"/>
    <w:rsid w:val="00673083"/>
    <w:rsid w:val="00673460"/>
    <w:rsid w:val="00673801"/>
    <w:rsid w:val="00673B6D"/>
    <w:rsid w:val="00673BE4"/>
    <w:rsid w:val="006741A1"/>
    <w:rsid w:val="006741E4"/>
    <w:rsid w:val="0067439E"/>
    <w:rsid w:val="00674404"/>
    <w:rsid w:val="006745AB"/>
    <w:rsid w:val="00674E2A"/>
    <w:rsid w:val="0067565D"/>
    <w:rsid w:val="00675BEE"/>
    <w:rsid w:val="00675DB6"/>
    <w:rsid w:val="006763BF"/>
    <w:rsid w:val="006763D8"/>
    <w:rsid w:val="00676422"/>
    <w:rsid w:val="0067665E"/>
    <w:rsid w:val="00676671"/>
    <w:rsid w:val="00676AA5"/>
    <w:rsid w:val="00677050"/>
    <w:rsid w:val="00677463"/>
    <w:rsid w:val="00677535"/>
    <w:rsid w:val="00677889"/>
    <w:rsid w:val="00677A18"/>
    <w:rsid w:val="006803DE"/>
    <w:rsid w:val="00680425"/>
    <w:rsid w:val="006806D5"/>
    <w:rsid w:val="00680C26"/>
    <w:rsid w:val="00680D54"/>
    <w:rsid w:val="00680D79"/>
    <w:rsid w:val="00680E20"/>
    <w:rsid w:val="00680E31"/>
    <w:rsid w:val="00680E8E"/>
    <w:rsid w:val="006810CD"/>
    <w:rsid w:val="00681246"/>
    <w:rsid w:val="00681437"/>
    <w:rsid w:val="00681482"/>
    <w:rsid w:val="00681869"/>
    <w:rsid w:val="00681A23"/>
    <w:rsid w:val="00681A9D"/>
    <w:rsid w:val="00681D07"/>
    <w:rsid w:val="00681DDA"/>
    <w:rsid w:val="006820F5"/>
    <w:rsid w:val="006826A0"/>
    <w:rsid w:val="00682BA5"/>
    <w:rsid w:val="00682CFB"/>
    <w:rsid w:val="00682D3D"/>
    <w:rsid w:val="00682E6B"/>
    <w:rsid w:val="00682FD3"/>
    <w:rsid w:val="00683005"/>
    <w:rsid w:val="006837A3"/>
    <w:rsid w:val="00683E3A"/>
    <w:rsid w:val="0068432B"/>
    <w:rsid w:val="006848A2"/>
    <w:rsid w:val="006849D8"/>
    <w:rsid w:val="00684B40"/>
    <w:rsid w:val="00684F47"/>
    <w:rsid w:val="00684F5A"/>
    <w:rsid w:val="00684FB4"/>
    <w:rsid w:val="00685019"/>
    <w:rsid w:val="00685273"/>
    <w:rsid w:val="00685333"/>
    <w:rsid w:val="0068566B"/>
    <w:rsid w:val="00685737"/>
    <w:rsid w:val="00685764"/>
    <w:rsid w:val="00685EFA"/>
    <w:rsid w:val="00685F78"/>
    <w:rsid w:val="006861A5"/>
    <w:rsid w:val="006861F1"/>
    <w:rsid w:val="006861F4"/>
    <w:rsid w:val="00686863"/>
    <w:rsid w:val="00686D23"/>
    <w:rsid w:val="00686EF4"/>
    <w:rsid w:val="00686F90"/>
    <w:rsid w:val="0068714B"/>
    <w:rsid w:val="00687B20"/>
    <w:rsid w:val="006902BC"/>
    <w:rsid w:val="006903DB"/>
    <w:rsid w:val="00690FB7"/>
    <w:rsid w:val="0069158E"/>
    <w:rsid w:val="0069163A"/>
    <w:rsid w:val="00691797"/>
    <w:rsid w:val="00691F91"/>
    <w:rsid w:val="006921CC"/>
    <w:rsid w:val="006929E5"/>
    <w:rsid w:val="00692B40"/>
    <w:rsid w:val="00692DE5"/>
    <w:rsid w:val="00692EC4"/>
    <w:rsid w:val="00692F01"/>
    <w:rsid w:val="00692F96"/>
    <w:rsid w:val="00692FAE"/>
    <w:rsid w:val="00692FE5"/>
    <w:rsid w:val="006930B0"/>
    <w:rsid w:val="006930C1"/>
    <w:rsid w:val="006933D6"/>
    <w:rsid w:val="00693615"/>
    <w:rsid w:val="0069388D"/>
    <w:rsid w:val="00693E0D"/>
    <w:rsid w:val="00693F6E"/>
    <w:rsid w:val="0069407B"/>
    <w:rsid w:val="006940BA"/>
    <w:rsid w:val="0069416B"/>
    <w:rsid w:val="006943F4"/>
    <w:rsid w:val="0069467D"/>
    <w:rsid w:val="00694743"/>
    <w:rsid w:val="00694B80"/>
    <w:rsid w:val="00694BE2"/>
    <w:rsid w:val="00694D9C"/>
    <w:rsid w:val="00695192"/>
    <w:rsid w:val="00695341"/>
    <w:rsid w:val="00695382"/>
    <w:rsid w:val="00695572"/>
    <w:rsid w:val="0069570F"/>
    <w:rsid w:val="0069571B"/>
    <w:rsid w:val="00695797"/>
    <w:rsid w:val="006958CB"/>
    <w:rsid w:val="006959CD"/>
    <w:rsid w:val="00695D4E"/>
    <w:rsid w:val="00695E0D"/>
    <w:rsid w:val="00695ED9"/>
    <w:rsid w:val="00695F7F"/>
    <w:rsid w:val="0069626E"/>
    <w:rsid w:val="00696297"/>
    <w:rsid w:val="006963D3"/>
    <w:rsid w:val="00696564"/>
    <w:rsid w:val="006965F8"/>
    <w:rsid w:val="0069674E"/>
    <w:rsid w:val="00696823"/>
    <w:rsid w:val="006968B1"/>
    <w:rsid w:val="00697166"/>
    <w:rsid w:val="00697191"/>
    <w:rsid w:val="006973AF"/>
    <w:rsid w:val="00697BBE"/>
    <w:rsid w:val="006A01D0"/>
    <w:rsid w:val="006A0945"/>
    <w:rsid w:val="006A0BA2"/>
    <w:rsid w:val="006A14EF"/>
    <w:rsid w:val="006A1560"/>
    <w:rsid w:val="006A1856"/>
    <w:rsid w:val="006A1895"/>
    <w:rsid w:val="006A1ABE"/>
    <w:rsid w:val="006A1AC2"/>
    <w:rsid w:val="006A1ADA"/>
    <w:rsid w:val="006A1B4D"/>
    <w:rsid w:val="006A1D72"/>
    <w:rsid w:val="006A1F7A"/>
    <w:rsid w:val="006A1FA3"/>
    <w:rsid w:val="006A2110"/>
    <w:rsid w:val="006A2121"/>
    <w:rsid w:val="006A21F5"/>
    <w:rsid w:val="006A2816"/>
    <w:rsid w:val="006A28ED"/>
    <w:rsid w:val="006A2EFF"/>
    <w:rsid w:val="006A2F42"/>
    <w:rsid w:val="006A329A"/>
    <w:rsid w:val="006A3805"/>
    <w:rsid w:val="006A45A6"/>
    <w:rsid w:val="006A4612"/>
    <w:rsid w:val="006A4A6A"/>
    <w:rsid w:val="006A4CA0"/>
    <w:rsid w:val="006A4E6B"/>
    <w:rsid w:val="006A4FD7"/>
    <w:rsid w:val="006A5052"/>
    <w:rsid w:val="006A533C"/>
    <w:rsid w:val="006A5673"/>
    <w:rsid w:val="006A5775"/>
    <w:rsid w:val="006A5845"/>
    <w:rsid w:val="006A58DA"/>
    <w:rsid w:val="006A59B1"/>
    <w:rsid w:val="006A602B"/>
    <w:rsid w:val="006A6356"/>
    <w:rsid w:val="006A65C4"/>
    <w:rsid w:val="006A71E6"/>
    <w:rsid w:val="006A7376"/>
    <w:rsid w:val="006A73D9"/>
    <w:rsid w:val="006A743F"/>
    <w:rsid w:val="006A746E"/>
    <w:rsid w:val="006A75CA"/>
    <w:rsid w:val="006A763E"/>
    <w:rsid w:val="006A786B"/>
    <w:rsid w:val="006A78AD"/>
    <w:rsid w:val="006B00D8"/>
    <w:rsid w:val="006B0189"/>
    <w:rsid w:val="006B019F"/>
    <w:rsid w:val="006B01D1"/>
    <w:rsid w:val="006B03E5"/>
    <w:rsid w:val="006B0625"/>
    <w:rsid w:val="006B062A"/>
    <w:rsid w:val="006B089A"/>
    <w:rsid w:val="006B08B9"/>
    <w:rsid w:val="006B0B7B"/>
    <w:rsid w:val="006B0BA4"/>
    <w:rsid w:val="006B0BD0"/>
    <w:rsid w:val="006B0C95"/>
    <w:rsid w:val="006B10AF"/>
    <w:rsid w:val="006B10D7"/>
    <w:rsid w:val="006B123D"/>
    <w:rsid w:val="006B1419"/>
    <w:rsid w:val="006B16DF"/>
    <w:rsid w:val="006B1811"/>
    <w:rsid w:val="006B1A6D"/>
    <w:rsid w:val="006B1B58"/>
    <w:rsid w:val="006B1C8C"/>
    <w:rsid w:val="006B1E16"/>
    <w:rsid w:val="006B225F"/>
    <w:rsid w:val="006B2443"/>
    <w:rsid w:val="006B24E2"/>
    <w:rsid w:val="006B2565"/>
    <w:rsid w:val="006B2796"/>
    <w:rsid w:val="006B2FAD"/>
    <w:rsid w:val="006B2FB6"/>
    <w:rsid w:val="006B3023"/>
    <w:rsid w:val="006B32E8"/>
    <w:rsid w:val="006B3516"/>
    <w:rsid w:val="006B3794"/>
    <w:rsid w:val="006B3981"/>
    <w:rsid w:val="006B3F5F"/>
    <w:rsid w:val="006B417B"/>
    <w:rsid w:val="006B43C1"/>
    <w:rsid w:val="006B4528"/>
    <w:rsid w:val="006B4910"/>
    <w:rsid w:val="006B49F9"/>
    <w:rsid w:val="006B4CBE"/>
    <w:rsid w:val="006B4DFC"/>
    <w:rsid w:val="006B4E92"/>
    <w:rsid w:val="006B4FAD"/>
    <w:rsid w:val="006B5010"/>
    <w:rsid w:val="006B541C"/>
    <w:rsid w:val="006B543C"/>
    <w:rsid w:val="006B5689"/>
    <w:rsid w:val="006B573F"/>
    <w:rsid w:val="006B580A"/>
    <w:rsid w:val="006B59B8"/>
    <w:rsid w:val="006B5A2C"/>
    <w:rsid w:val="006B5A75"/>
    <w:rsid w:val="006B5D04"/>
    <w:rsid w:val="006B5D3F"/>
    <w:rsid w:val="006B6281"/>
    <w:rsid w:val="006B6852"/>
    <w:rsid w:val="006B6B11"/>
    <w:rsid w:val="006B6CE2"/>
    <w:rsid w:val="006B6DA0"/>
    <w:rsid w:val="006B6F18"/>
    <w:rsid w:val="006B7068"/>
    <w:rsid w:val="006B7099"/>
    <w:rsid w:val="006B73DE"/>
    <w:rsid w:val="006B7CA4"/>
    <w:rsid w:val="006B7EA0"/>
    <w:rsid w:val="006C0833"/>
    <w:rsid w:val="006C08A0"/>
    <w:rsid w:val="006C0ADD"/>
    <w:rsid w:val="006C0BDC"/>
    <w:rsid w:val="006C0C0F"/>
    <w:rsid w:val="006C0FA4"/>
    <w:rsid w:val="006C12AA"/>
    <w:rsid w:val="006C12BE"/>
    <w:rsid w:val="006C1A56"/>
    <w:rsid w:val="006C1B4D"/>
    <w:rsid w:val="006C1BF5"/>
    <w:rsid w:val="006C1C0E"/>
    <w:rsid w:val="006C1C15"/>
    <w:rsid w:val="006C1C5B"/>
    <w:rsid w:val="006C1E65"/>
    <w:rsid w:val="006C1E84"/>
    <w:rsid w:val="006C1F81"/>
    <w:rsid w:val="006C1F89"/>
    <w:rsid w:val="006C20A5"/>
    <w:rsid w:val="006C23FE"/>
    <w:rsid w:val="006C26EC"/>
    <w:rsid w:val="006C2775"/>
    <w:rsid w:val="006C2A4F"/>
    <w:rsid w:val="006C2AA3"/>
    <w:rsid w:val="006C2BE3"/>
    <w:rsid w:val="006C2BF4"/>
    <w:rsid w:val="006C2DC4"/>
    <w:rsid w:val="006C3015"/>
    <w:rsid w:val="006C30D0"/>
    <w:rsid w:val="006C34C0"/>
    <w:rsid w:val="006C3576"/>
    <w:rsid w:val="006C3708"/>
    <w:rsid w:val="006C3745"/>
    <w:rsid w:val="006C395E"/>
    <w:rsid w:val="006C398F"/>
    <w:rsid w:val="006C4A9A"/>
    <w:rsid w:val="006C4B42"/>
    <w:rsid w:val="006C4B50"/>
    <w:rsid w:val="006C4DA0"/>
    <w:rsid w:val="006C4FF3"/>
    <w:rsid w:val="006C50DA"/>
    <w:rsid w:val="006C5409"/>
    <w:rsid w:val="006C5597"/>
    <w:rsid w:val="006C55A1"/>
    <w:rsid w:val="006C56A8"/>
    <w:rsid w:val="006C58C2"/>
    <w:rsid w:val="006C5983"/>
    <w:rsid w:val="006C5B67"/>
    <w:rsid w:val="006C5C5A"/>
    <w:rsid w:val="006C5D9E"/>
    <w:rsid w:val="006C6329"/>
    <w:rsid w:val="006C6816"/>
    <w:rsid w:val="006C6AF5"/>
    <w:rsid w:val="006C6B1A"/>
    <w:rsid w:val="006C6EBA"/>
    <w:rsid w:val="006C6F38"/>
    <w:rsid w:val="006C7318"/>
    <w:rsid w:val="006C7576"/>
    <w:rsid w:val="006C768D"/>
    <w:rsid w:val="006D0091"/>
    <w:rsid w:val="006D0403"/>
    <w:rsid w:val="006D057D"/>
    <w:rsid w:val="006D08D1"/>
    <w:rsid w:val="006D0B60"/>
    <w:rsid w:val="006D0BA3"/>
    <w:rsid w:val="006D0C34"/>
    <w:rsid w:val="006D0D40"/>
    <w:rsid w:val="006D1316"/>
    <w:rsid w:val="006D15A1"/>
    <w:rsid w:val="006D175A"/>
    <w:rsid w:val="006D18AA"/>
    <w:rsid w:val="006D19D7"/>
    <w:rsid w:val="006D1AF6"/>
    <w:rsid w:val="006D1D52"/>
    <w:rsid w:val="006D1D92"/>
    <w:rsid w:val="006D1E32"/>
    <w:rsid w:val="006D1EB7"/>
    <w:rsid w:val="006D1F43"/>
    <w:rsid w:val="006D25BF"/>
    <w:rsid w:val="006D2688"/>
    <w:rsid w:val="006D26BD"/>
    <w:rsid w:val="006D2964"/>
    <w:rsid w:val="006D2C51"/>
    <w:rsid w:val="006D2C63"/>
    <w:rsid w:val="006D3135"/>
    <w:rsid w:val="006D3349"/>
    <w:rsid w:val="006D3449"/>
    <w:rsid w:val="006D378E"/>
    <w:rsid w:val="006D3868"/>
    <w:rsid w:val="006D38CE"/>
    <w:rsid w:val="006D3AA7"/>
    <w:rsid w:val="006D3D2A"/>
    <w:rsid w:val="006D4739"/>
    <w:rsid w:val="006D4D18"/>
    <w:rsid w:val="006D4DDA"/>
    <w:rsid w:val="006D4E71"/>
    <w:rsid w:val="006D4FAD"/>
    <w:rsid w:val="006D5044"/>
    <w:rsid w:val="006D50CB"/>
    <w:rsid w:val="006D5624"/>
    <w:rsid w:val="006D56AE"/>
    <w:rsid w:val="006D570E"/>
    <w:rsid w:val="006D5862"/>
    <w:rsid w:val="006D59D5"/>
    <w:rsid w:val="006D5A5F"/>
    <w:rsid w:val="006D5D62"/>
    <w:rsid w:val="006D6264"/>
    <w:rsid w:val="006D6554"/>
    <w:rsid w:val="006D67C1"/>
    <w:rsid w:val="006D69C7"/>
    <w:rsid w:val="006D6EBC"/>
    <w:rsid w:val="006D6F30"/>
    <w:rsid w:val="006D72FC"/>
    <w:rsid w:val="006D74D8"/>
    <w:rsid w:val="006D78E4"/>
    <w:rsid w:val="006D7A1E"/>
    <w:rsid w:val="006D7A95"/>
    <w:rsid w:val="006D7C5A"/>
    <w:rsid w:val="006D7E66"/>
    <w:rsid w:val="006D7F5C"/>
    <w:rsid w:val="006D7FEE"/>
    <w:rsid w:val="006E0855"/>
    <w:rsid w:val="006E0A14"/>
    <w:rsid w:val="006E0A48"/>
    <w:rsid w:val="006E0CB8"/>
    <w:rsid w:val="006E0CC1"/>
    <w:rsid w:val="006E0DD4"/>
    <w:rsid w:val="006E0E13"/>
    <w:rsid w:val="006E16FA"/>
    <w:rsid w:val="006E18C9"/>
    <w:rsid w:val="006E1C00"/>
    <w:rsid w:val="006E1E72"/>
    <w:rsid w:val="006E1FF9"/>
    <w:rsid w:val="006E2059"/>
    <w:rsid w:val="006E249E"/>
    <w:rsid w:val="006E2618"/>
    <w:rsid w:val="006E274A"/>
    <w:rsid w:val="006E2F73"/>
    <w:rsid w:val="006E3108"/>
    <w:rsid w:val="006E3611"/>
    <w:rsid w:val="006E3640"/>
    <w:rsid w:val="006E382F"/>
    <w:rsid w:val="006E3A13"/>
    <w:rsid w:val="006E3A8F"/>
    <w:rsid w:val="006E3B52"/>
    <w:rsid w:val="006E3B79"/>
    <w:rsid w:val="006E3CB4"/>
    <w:rsid w:val="006E3E19"/>
    <w:rsid w:val="006E40AB"/>
    <w:rsid w:val="006E40C3"/>
    <w:rsid w:val="006E4564"/>
    <w:rsid w:val="006E47C3"/>
    <w:rsid w:val="006E49C3"/>
    <w:rsid w:val="006E4C3E"/>
    <w:rsid w:val="006E4C85"/>
    <w:rsid w:val="006E4D50"/>
    <w:rsid w:val="006E4EDF"/>
    <w:rsid w:val="006E504E"/>
    <w:rsid w:val="006E5175"/>
    <w:rsid w:val="006E528D"/>
    <w:rsid w:val="006E578B"/>
    <w:rsid w:val="006E5B66"/>
    <w:rsid w:val="006E5BA9"/>
    <w:rsid w:val="006E5D39"/>
    <w:rsid w:val="006E5EDD"/>
    <w:rsid w:val="006E6623"/>
    <w:rsid w:val="006E6665"/>
    <w:rsid w:val="006E6771"/>
    <w:rsid w:val="006E6AC7"/>
    <w:rsid w:val="006E6B1A"/>
    <w:rsid w:val="006E6B40"/>
    <w:rsid w:val="006E6DE5"/>
    <w:rsid w:val="006E6FFE"/>
    <w:rsid w:val="006E70BE"/>
    <w:rsid w:val="006E752A"/>
    <w:rsid w:val="006E77B9"/>
    <w:rsid w:val="006F006C"/>
    <w:rsid w:val="006F0072"/>
    <w:rsid w:val="006F1099"/>
    <w:rsid w:val="006F113B"/>
    <w:rsid w:val="006F11E2"/>
    <w:rsid w:val="006F1202"/>
    <w:rsid w:val="006F137E"/>
    <w:rsid w:val="006F189A"/>
    <w:rsid w:val="006F1D38"/>
    <w:rsid w:val="006F1D61"/>
    <w:rsid w:val="006F1E5C"/>
    <w:rsid w:val="006F2151"/>
    <w:rsid w:val="006F216B"/>
    <w:rsid w:val="006F21A9"/>
    <w:rsid w:val="006F258C"/>
    <w:rsid w:val="006F2839"/>
    <w:rsid w:val="006F28D4"/>
    <w:rsid w:val="006F2B3B"/>
    <w:rsid w:val="006F2BCC"/>
    <w:rsid w:val="006F2CC2"/>
    <w:rsid w:val="006F2D4F"/>
    <w:rsid w:val="006F2F7C"/>
    <w:rsid w:val="006F3345"/>
    <w:rsid w:val="006F363B"/>
    <w:rsid w:val="006F39C5"/>
    <w:rsid w:val="006F3A4B"/>
    <w:rsid w:val="006F3A60"/>
    <w:rsid w:val="006F43F3"/>
    <w:rsid w:val="006F450A"/>
    <w:rsid w:val="006F4528"/>
    <w:rsid w:val="006F456A"/>
    <w:rsid w:val="006F45F6"/>
    <w:rsid w:val="006F487D"/>
    <w:rsid w:val="006F4A07"/>
    <w:rsid w:val="006F4B37"/>
    <w:rsid w:val="006F4C19"/>
    <w:rsid w:val="006F4FF3"/>
    <w:rsid w:val="006F517D"/>
    <w:rsid w:val="006F5508"/>
    <w:rsid w:val="006F564D"/>
    <w:rsid w:val="006F5A05"/>
    <w:rsid w:val="006F5BB5"/>
    <w:rsid w:val="006F6427"/>
    <w:rsid w:val="006F6544"/>
    <w:rsid w:val="006F67FD"/>
    <w:rsid w:val="006F69A5"/>
    <w:rsid w:val="006F6A9D"/>
    <w:rsid w:val="006F727D"/>
    <w:rsid w:val="006F7E21"/>
    <w:rsid w:val="006F7F5B"/>
    <w:rsid w:val="0070013D"/>
    <w:rsid w:val="007004C5"/>
    <w:rsid w:val="0070068A"/>
    <w:rsid w:val="007007B6"/>
    <w:rsid w:val="00700A47"/>
    <w:rsid w:val="00700BDF"/>
    <w:rsid w:val="00700C45"/>
    <w:rsid w:val="00700DB5"/>
    <w:rsid w:val="00700F7C"/>
    <w:rsid w:val="007011C2"/>
    <w:rsid w:val="007011E0"/>
    <w:rsid w:val="0070122F"/>
    <w:rsid w:val="00701554"/>
    <w:rsid w:val="00701559"/>
    <w:rsid w:val="00701641"/>
    <w:rsid w:val="0070164B"/>
    <w:rsid w:val="007017F6"/>
    <w:rsid w:val="00701960"/>
    <w:rsid w:val="00701AA8"/>
    <w:rsid w:val="007020C6"/>
    <w:rsid w:val="00702C06"/>
    <w:rsid w:val="00702D3B"/>
    <w:rsid w:val="007031C0"/>
    <w:rsid w:val="00703271"/>
    <w:rsid w:val="007032B8"/>
    <w:rsid w:val="007036B1"/>
    <w:rsid w:val="00703738"/>
    <w:rsid w:val="00703A4A"/>
    <w:rsid w:val="00703D88"/>
    <w:rsid w:val="00703E74"/>
    <w:rsid w:val="00703FDB"/>
    <w:rsid w:val="00703FEB"/>
    <w:rsid w:val="00704024"/>
    <w:rsid w:val="00704040"/>
    <w:rsid w:val="0070406B"/>
    <w:rsid w:val="00704220"/>
    <w:rsid w:val="0070434A"/>
    <w:rsid w:val="0070435E"/>
    <w:rsid w:val="007044BE"/>
    <w:rsid w:val="007046B7"/>
    <w:rsid w:val="007047F7"/>
    <w:rsid w:val="00704CA1"/>
    <w:rsid w:val="007050A6"/>
    <w:rsid w:val="00705164"/>
    <w:rsid w:val="00705272"/>
    <w:rsid w:val="0070560E"/>
    <w:rsid w:val="00705FAA"/>
    <w:rsid w:val="00705FAE"/>
    <w:rsid w:val="007060E2"/>
    <w:rsid w:val="0070615A"/>
    <w:rsid w:val="0070625F"/>
    <w:rsid w:val="00706750"/>
    <w:rsid w:val="007067FF"/>
    <w:rsid w:val="00706CF8"/>
    <w:rsid w:val="007071D6"/>
    <w:rsid w:val="0070725D"/>
    <w:rsid w:val="00707531"/>
    <w:rsid w:val="0070778B"/>
    <w:rsid w:val="00707BCD"/>
    <w:rsid w:val="00710275"/>
    <w:rsid w:val="007102AE"/>
    <w:rsid w:val="007103ED"/>
    <w:rsid w:val="00710580"/>
    <w:rsid w:val="0071095B"/>
    <w:rsid w:val="007109FF"/>
    <w:rsid w:val="00710AB0"/>
    <w:rsid w:val="00710E1D"/>
    <w:rsid w:val="00711406"/>
    <w:rsid w:val="00711451"/>
    <w:rsid w:val="00711463"/>
    <w:rsid w:val="007116C9"/>
    <w:rsid w:val="00711770"/>
    <w:rsid w:val="00711A57"/>
    <w:rsid w:val="00711C44"/>
    <w:rsid w:val="00711C6B"/>
    <w:rsid w:val="00711FED"/>
    <w:rsid w:val="007122C8"/>
    <w:rsid w:val="00712333"/>
    <w:rsid w:val="0071244D"/>
    <w:rsid w:val="0071274B"/>
    <w:rsid w:val="0071279C"/>
    <w:rsid w:val="007128A2"/>
    <w:rsid w:val="0071290E"/>
    <w:rsid w:val="00712C71"/>
    <w:rsid w:val="00713097"/>
    <w:rsid w:val="007130A0"/>
    <w:rsid w:val="00713315"/>
    <w:rsid w:val="007133A9"/>
    <w:rsid w:val="007133C8"/>
    <w:rsid w:val="007136C7"/>
    <w:rsid w:val="007136DC"/>
    <w:rsid w:val="0071373E"/>
    <w:rsid w:val="00713749"/>
    <w:rsid w:val="007138F4"/>
    <w:rsid w:val="00713904"/>
    <w:rsid w:val="00713909"/>
    <w:rsid w:val="00713964"/>
    <w:rsid w:val="00713E04"/>
    <w:rsid w:val="00713F64"/>
    <w:rsid w:val="00714118"/>
    <w:rsid w:val="007148D0"/>
    <w:rsid w:val="00714CB0"/>
    <w:rsid w:val="00714DC2"/>
    <w:rsid w:val="00714F92"/>
    <w:rsid w:val="00715010"/>
    <w:rsid w:val="007150D4"/>
    <w:rsid w:val="00715281"/>
    <w:rsid w:val="00715285"/>
    <w:rsid w:val="007152DF"/>
    <w:rsid w:val="00715778"/>
    <w:rsid w:val="007159A0"/>
    <w:rsid w:val="00715B0E"/>
    <w:rsid w:val="00715B68"/>
    <w:rsid w:val="00715CA3"/>
    <w:rsid w:val="00715DE7"/>
    <w:rsid w:val="00715E77"/>
    <w:rsid w:val="00715ED6"/>
    <w:rsid w:val="007165BB"/>
    <w:rsid w:val="007166DE"/>
    <w:rsid w:val="0071689C"/>
    <w:rsid w:val="00716B5C"/>
    <w:rsid w:val="00716E95"/>
    <w:rsid w:val="00716F70"/>
    <w:rsid w:val="00716F91"/>
    <w:rsid w:val="00717035"/>
    <w:rsid w:val="00717489"/>
    <w:rsid w:val="00717685"/>
    <w:rsid w:val="00717783"/>
    <w:rsid w:val="0071785E"/>
    <w:rsid w:val="00717998"/>
    <w:rsid w:val="00717C37"/>
    <w:rsid w:val="00717C6E"/>
    <w:rsid w:val="00717CDA"/>
    <w:rsid w:val="00720009"/>
    <w:rsid w:val="00720019"/>
    <w:rsid w:val="0072021C"/>
    <w:rsid w:val="00720324"/>
    <w:rsid w:val="007203A1"/>
    <w:rsid w:val="007203FC"/>
    <w:rsid w:val="00720799"/>
    <w:rsid w:val="00720821"/>
    <w:rsid w:val="00720869"/>
    <w:rsid w:val="007208B8"/>
    <w:rsid w:val="00720A4F"/>
    <w:rsid w:val="00720B3F"/>
    <w:rsid w:val="00720FBC"/>
    <w:rsid w:val="007210CC"/>
    <w:rsid w:val="00721179"/>
    <w:rsid w:val="007218D2"/>
    <w:rsid w:val="00721956"/>
    <w:rsid w:val="00721A32"/>
    <w:rsid w:val="00721B71"/>
    <w:rsid w:val="00721EBB"/>
    <w:rsid w:val="00721EE2"/>
    <w:rsid w:val="00722023"/>
    <w:rsid w:val="007223AD"/>
    <w:rsid w:val="00722464"/>
    <w:rsid w:val="007225D4"/>
    <w:rsid w:val="00722644"/>
    <w:rsid w:val="00722AA1"/>
    <w:rsid w:val="00722AA2"/>
    <w:rsid w:val="00722C40"/>
    <w:rsid w:val="00722FA4"/>
    <w:rsid w:val="007230BD"/>
    <w:rsid w:val="007232B8"/>
    <w:rsid w:val="007238BF"/>
    <w:rsid w:val="0072391B"/>
    <w:rsid w:val="00723A19"/>
    <w:rsid w:val="00723C39"/>
    <w:rsid w:val="00723F64"/>
    <w:rsid w:val="007241CA"/>
    <w:rsid w:val="00724442"/>
    <w:rsid w:val="00724653"/>
    <w:rsid w:val="0072489E"/>
    <w:rsid w:val="007248BD"/>
    <w:rsid w:val="0072490F"/>
    <w:rsid w:val="00724B15"/>
    <w:rsid w:val="007252EF"/>
    <w:rsid w:val="007256CD"/>
    <w:rsid w:val="00725733"/>
    <w:rsid w:val="00725AA3"/>
    <w:rsid w:val="00725DEE"/>
    <w:rsid w:val="00725EC2"/>
    <w:rsid w:val="00726153"/>
    <w:rsid w:val="0072640A"/>
    <w:rsid w:val="0072646D"/>
    <w:rsid w:val="00726CFC"/>
    <w:rsid w:val="00726EC1"/>
    <w:rsid w:val="00727C9D"/>
    <w:rsid w:val="00727FDC"/>
    <w:rsid w:val="00730159"/>
    <w:rsid w:val="0073016F"/>
    <w:rsid w:val="007307F0"/>
    <w:rsid w:val="00730B49"/>
    <w:rsid w:val="007312D8"/>
    <w:rsid w:val="007312DA"/>
    <w:rsid w:val="00731607"/>
    <w:rsid w:val="007316B0"/>
    <w:rsid w:val="0073170E"/>
    <w:rsid w:val="00731E4A"/>
    <w:rsid w:val="00731F93"/>
    <w:rsid w:val="00732219"/>
    <w:rsid w:val="007323C1"/>
    <w:rsid w:val="00732516"/>
    <w:rsid w:val="00732B1F"/>
    <w:rsid w:val="00732CA4"/>
    <w:rsid w:val="007332CD"/>
    <w:rsid w:val="007338A9"/>
    <w:rsid w:val="007340B1"/>
    <w:rsid w:val="007341E3"/>
    <w:rsid w:val="007344F9"/>
    <w:rsid w:val="0073455D"/>
    <w:rsid w:val="0073499B"/>
    <w:rsid w:val="007349D0"/>
    <w:rsid w:val="00734D49"/>
    <w:rsid w:val="00734E02"/>
    <w:rsid w:val="00734E85"/>
    <w:rsid w:val="007350CE"/>
    <w:rsid w:val="007350DF"/>
    <w:rsid w:val="007351AD"/>
    <w:rsid w:val="0073530C"/>
    <w:rsid w:val="0073540F"/>
    <w:rsid w:val="00735680"/>
    <w:rsid w:val="00735D49"/>
    <w:rsid w:val="00735E07"/>
    <w:rsid w:val="00736237"/>
    <w:rsid w:val="0073630E"/>
    <w:rsid w:val="007363F1"/>
    <w:rsid w:val="00736B7B"/>
    <w:rsid w:val="00736BB5"/>
    <w:rsid w:val="00736BBD"/>
    <w:rsid w:val="00737006"/>
    <w:rsid w:val="007371A4"/>
    <w:rsid w:val="0073734F"/>
    <w:rsid w:val="007373DA"/>
    <w:rsid w:val="0073757A"/>
    <w:rsid w:val="007375BF"/>
    <w:rsid w:val="00737792"/>
    <w:rsid w:val="0073781A"/>
    <w:rsid w:val="0073789E"/>
    <w:rsid w:val="007378FB"/>
    <w:rsid w:val="0073797A"/>
    <w:rsid w:val="00737C53"/>
    <w:rsid w:val="00737D30"/>
    <w:rsid w:val="00740107"/>
    <w:rsid w:val="007404DD"/>
    <w:rsid w:val="007406DE"/>
    <w:rsid w:val="007408E1"/>
    <w:rsid w:val="007409EA"/>
    <w:rsid w:val="00740C0C"/>
    <w:rsid w:val="0074123F"/>
    <w:rsid w:val="00741252"/>
    <w:rsid w:val="00741538"/>
    <w:rsid w:val="00741A97"/>
    <w:rsid w:val="00741BEB"/>
    <w:rsid w:val="00741E2D"/>
    <w:rsid w:val="00741F99"/>
    <w:rsid w:val="0074224C"/>
    <w:rsid w:val="007423D0"/>
    <w:rsid w:val="00742524"/>
    <w:rsid w:val="0074255E"/>
    <w:rsid w:val="00742875"/>
    <w:rsid w:val="00742898"/>
    <w:rsid w:val="00742B9B"/>
    <w:rsid w:val="00742BD7"/>
    <w:rsid w:val="00742C9C"/>
    <w:rsid w:val="00742E63"/>
    <w:rsid w:val="0074338B"/>
    <w:rsid w:val="0074347C"/>
    <w:rsid w:val="00743D0D"/>
    <w:rsid w:val="00743E57"/>
    <w:rsid w:val="00743FEF"/>
    <w:rsid w:val="00744735"/>
    <w:rsid w:val="007448DF"/>
    <w:rsid w:val="00744B93"/>
    <w:rsid w:val="00744C7C"/>
    <w:rsid w:val="00745165"/>
    <w:rsid w:val="0074537F"/>
    <w:rsid w:val="0074573C"/>
    <w:rsid w:val="00745754"/>
    <w:rsid w:val="00745A22"/>
    <w:rsid w:val="00745C7F"/>
    <w:rsid w:val="00745E62"/>
    <w:rsid w:val="00746494"/>
    <w:rsid w:val="007465D6"/>
    <w:rsid w:val="0074666C"/>
    <w:rsid w:val="0074678E"/>
    <w:rsid w:val="007467EB"/>
    <w:rsid w:val="0074697A"/>
    <w:rsid w:val="00746AE0"/>
    <w:rsid w:val="00746B1E"/>
    <w:rsid w:val="00746CBA"/>
    <w:rsid w:val="00746D40"/>
    <w:rsid w:val="00746DF0"/>
    <w:rsid w:val="007470A5"/>
    <w:rsid w:val="0074726B"/>
    <w:rsid w:val="007472E6"/>
    <w:rsid w:val="00747514"/>
    <w:rsid w:val="00747656"/>
    <w:rsid w:val="0074766C"/>
    <w:rsid w:val="00747AE9"/>
    <w:rsid w:val="00747B82"/>
    <w:rsid w:val="00747C92"/>
    <w:rsid w:val="00747FDA"/>
    <w:rsid w:val="0075004C"/>
    <w:rsid w:val="007500E7"/>
    <w:rsid w:val="00750372"/>
    <w:rsid w:val="007506F0"/>
    <w:rsid w:val="00750AF5"/>
    <w:rsid w:val="00750B54"/>
    <w:rsid w:val="00750DCB"/>
    <w:rsid w:val="00750F4B"/>
    <w:rsid w:val="00750FF0"/>
    <w:rsid w:val="00751171"/>
    <w:rsid w:val="0075120E"/>
    <w:rsid w:val="007512B5"/>
    <w:rsid w:val="00751327"/>
    <w:rsid w:val="007517D1"/>
    <w:rsid w:val="00751909"/>
    <w:rsid w:val="00751B1C"/>
    <w:rsid w:val="007524D1"/>
    <w:rsid w:val="00752D91"/>
    <w:rsid w:val="007530DE"/>
    <w:rsid w:val="007533A0"/>
    <w:rsid w:val="00753A4F"/>
    <w:rsid w:val="00753F3B"/>
    <w:rsid w:val="007540B6"/>
    <w:rsid w:val="007540B8"/>
    <w:rsid w:val="00754475"/>
    <w:rsid w:val="007546FA"/>
    <w:rsid w:val="0075495D"/>
    <w:rsid w:val="00754BAE"/>
    <w:rsid w:val="00754BCD"/>
    <w:rsid w:val="00754E39"/>
    <w:rsid w:val="00754E8E"/>
    <w:rsid w:val="00754EBD"/>
    <w:rsid w:val="0075510D"/>
    <w:rsid w:val="0075516A"/>
    <w:rsid w:val="0075551D"/>
    <w:rsid w:val="00755944"/>
    <w:rsid w:val="00755A50"/>
    <w:rsid w:val="00755D61"/>
    <w:rsid w:val="00755DD3"/>
    <w:rsid w:val="00756654"/>
    <w:rsid w:val="00756688"/>
    <w:rsid w:val="00756880"/>
    <w:rsid w:val="00756DBA"/>
    <w:rsid w:val="00756F7C"/>
    <w:rsid w:val="00757557"/>
    <w:rsid w:val="0075763E"/>
    <w:rsid w:val="007577B2"/>
    <w:rsid w:val="007579C7"/>
    <w:rsid w:val="00757AE8"/>
    <w:rsid w:val="00757B09"/>
    <w:rsid w:val="00757C23"/>
    <w:rsid w:val="00757CD6"/>
    <w:rsid w:val="00760961"/>
    <w:rsid w:val="00760C27"/>
    <w:rsid w:val="00760C58"/>
    <w:rsid w:val="00760F0A"/>
    <w:rsid w:val="00760FB4"/>
    <w:rsid w:val="007610CA"/>
    <w:rsid w:val="007610CE"/>
    <w:rsid w:val="0076111F"/>
    <w:rsid w:val="007615DD"/>
    <w:rsid w:val="00761703"/>
    <w:rsid w:val="007617A8"/>
    <w:rsid w:val="00761844"/>
    <w:rsid w:val="00761E74"/>
    <w:rsid w:val="00761ED1"/>
    <w:rsid w:val="00761F1B"/>
    <w:rsid w:val="00761F2A"/>
    <w:rsid w:val="00761FA5"/>
    <w:rsid w:val="00762370"/>
    <w:rsid w:val="007624A5"/>
    <w:rsid w:val="00762542"/>
    <w:rsid w:val="00762916"/>
    <w:rsid w:val="00762A3E"/>
    <w:rsid w:val="00762CDA"/>
    <w:rsid w:val="00762E00"/>
    <w:rsid w:val="00762ED6"/>
    <w:rsid w:val="00762F39"/>
    <w:rsid w:val="00763122"/>
    <w:rsid w:val="00763329"/>
    <w:rsid w:val="007633C4"/>
    <w:rsid w:val="00763407"/>
    <w:rsid w:val="007635F9"/>
    <w:rsid w:val="0076373B"/>
    <w:rsid w:val="007638B4"/>
    <w:rsid w:val="0076391E"/>
    <w:rsid w:val="00763C80"/>
    <w:rsid w:val="00763C97"/>
    <w:rsid w:val="00763EA9"/>
    <w:rsid w:val="00763FC6"/>
    <w:rsid w:val="00764097"/>
    <w:rsid w:val="00764196"/>
    <w:rsid w:val="007644B3"/>
    <w:rsid w:val="00764503"/>
    <w:rsid w:val="0076474C"/>
    <w:rsid w:val="00764F89"/>
    <w:rsid w:val="00765343"/>
    <w:rsid w:val="007656AF"/>
    <w:rsid w:val="0076577C"/>
    <w:rsid w:val="0076590F"/>
    <w:rsid w:val="00765934"/>
    <w:rsid w:val="00765C7E"/>
    <w:rsid w:val="00765D48"/>
    <w:rsid w:val="00765E5F"/>
    <w:rsid w:val="00765F33"/>
    <w:rsid w:val="00765F50"/>
    <w:rsid w:val="0076633B"/>
    <w:rsid w:val="00766340"/>
    <w:rsid w:val="0076655D"/>
    <w:rsid w:val="0076669E"/>
    <w:rsid w:val="00766862"/>
    <w:rsid w:val="00766A98"/>
    <w:rsid w:val="00766CD6"/>
    <w:rsid w:val="00766FE7"/>
    <w:rsid w:val="007673A4"/>
    <w:rsid w:val="00767626"/>
    <w:rsid w:val="00767843"/>
    <w:rsid w:val="0076796F"/>
    <w:rsid w:val="00767DC5"/>
    <w:rsid w:val="00767E1F"/>
    <w:rsid w:val="00770034"/>
    <w:rsid w:val="00770244"/>
    <w:rsid w:val="00770296"/>
    <w:rsid w:val="0077042A"/>
    <w:rsid w:val="007704D3"/>
    <w:rsid w:val="007704DB"/>
    <w:rsid w:val="0077061F"/>
    <w:rsid w:val="00770775"/>
    <w:rsid w:val="00770988"/>
    <w:rsid w:val="00770AB1"/>
    <w:rsid w:val="00771C6B"/>
    <w:rsid w:val="00771D4F"/>
    <w:rsid w:val="00771ED0"/>
    <w:rsid w:val="00772290"/>
    <w:rsid w:val="007722C5"/>
    <w:rsid w:val="007724FD"/>
    <w:rsid w:val="0077292E"/>
    <w:rsid w:val="0077293A"/>
    <w:rsid w:val="00772AD8"/>
    <w:rsid w:val="00772B0A"/>
    <w:rsid w:val="00772F35"/>
    <w:rsid w:val="007730B0"/>
    <w:rsid w:val="00773496"/>
    <w:rsid w:val="007736A7"/>
    <w:rsid w:val="007738C7"/>
    <w:rsid w:val="00773BA6"/>
    <w:rsid w:val="00773C8A"/>
    <w:rsid w:val="00773CEE"/>
    <w:rsid w:val="00773D68"/>
    <w:rsid w:val="00774093"/>
    <w:rsid w:val="00774395"/>
    <w:rsid w:val="00774632"/>
    <w:rsid w:val="00774682"/>
    <w:rsid w:val="00774724"/>
    <w:rsid w:val="00774E15"/>
    <w:rsid w:val="00775880"/>
    <w:rsid w:val="00775A2F"/>
    <w:rsid w:val="00775B9E"/>
    <w:rsid w:val="00775F7E"/>
    <w:rsid w:val="0077652A"/>
    <w:rsid w:val="0077665B"/>
    <w:rsid w:val="0077671D"/>
    <w:rsid w:val="007768DC"/>
    <w:rsid w:val="00776E11"/>
    <w:rsid w:val="00777326"/>
    <w:rsid w:val="00777597"/>
    <w:rsid w:val="007775E5"/>
    <w:rsid w:val="00777A32"/>
    <w:rsid w:val="00777C4A"/>
    <w:rsid w:val="00777DE4"/>
    <w:rsid w:val="00777EEC"/>
    <w:rsid w:val="0078000F"/>
    <w:rsid w:val="00780394"/>
    <w:rsid w:val="007803CB"/>
    <w:rsid w:val="007808E0"/>
    <w:rsid w:val="0078096C"/>
    <w:rsid w:val="007809C4"/>
    <w:rsid w:val="00780D2F"/>
    <w:rsid w:val="00780D7B"/>
    <w:rsid w:val="00780F60"/>
    <w:rsid w:val="007810B3"/>
    <w:rsid w:val="00781255"/>
    <w:rsid w:val="00781345"/>
    <w:rsid w:val="00781B1C"/>
    <w:rsid w:val="00781E91"/>
    <w:rsid w:val="00782086"/>
    <w:rsid w:val="007820F4"/>
    <w:rsid w:val="00782102"/>
    <w:rsid w:val="007824EE"/>
    <w:rsid w:val="00782670"/>
    <w:rsid w:val="007826E2"/>
    <w:rsid w:val="0078274D"/>
    <w:rsid w:val="00782A46"/>
    <w:rsid w:val="00782F61"/>
    <w:rsid w:val="00783147"/>
    <w:rsid w:val="007835BD"/>
    <w:rsid w:val="00783833"/>
    <w:rsid w:val="0078389E"/>
    <w:rsid w:val="00783F06"/>
    <w:rsid w:val="00784124"/>
    <w:rsid w:val="007846FC"/>
    <w:rsid w:val="00784729"/>
    <w:rsid w:val="00784808"/>
    <w:rsid w:val="007848B2"/>
    <w:rsid w:val="00784AA6"/>
    <w:rsid w:val="00784B66"/>
    <w:rsid w:val="00784D78"/>
    <w:rsid w:val="00784DF9"/>
    <w:rsid w:val="00784DFD"/>
    <w:rsid w:val="00784F54"/>
    <w:rsid w:val="00784FE0"/>
    <w:rsid w:val="00785209"/>
    <w:rsid w:val="00785374"/>
    <w:rsid w:val="007855AB"/>
    <w:rsid w:val="00785C0B"/>
    <w:rsid w:val="00785E4F"/>
    <w:rsid w:val="00785ED6"/>
    <w:rsid w:val="00785FAE"/>
    <w:rsid w:val="00786226"/>
    <w:rsid w:val="007863E9"/>
    <w:rsid w:val="00786453"/>
    <w:rsid w:val="0078655D"/>
    <w:rsid w:val="00786577"/>
    <w:rsid w:val="007865FA"/>
    <w:rsid w:val="00786B8D"/>
    <w:rsid w:val="00786E0C"/>
    <w:rsid w:val="007870D5"/>
    <w:rsid w:val="00787E11"/>
    <w:rsid w:val="00790131"/>
    <w:rsid w:val="007901AD"/>
    <w:rsid w:val="007902ED"/>
    <w:rsid w:val="007906AF"/>
    <w:rsid w:val="0079073B"/>
    <w:rsid w:val="007907C1"/>
    <w:rsid w:val="00790A78"/>
    <w:rsid w:val="00790AB7"/>
    <w:rsid w:val="00790E9C"/>
    <w:rsid w:val="00791207"/>
    <w:rsid w:val="00791477"/>
    <w:rsid w:val="007915C6"/>
    <w:rsid w:val="00791644"/>
    <w:rsid w:val="00791EFB"/>
    <w:rsid w:val="00792845"/>
    <w:rsid w:val="00792BB9"/>
    <w:rsid w:val="00792F44"/>
    <w:rsid w:val="0079300F"/>
    <w:rsid w:val="00793188"/>
    <w:rsid w:val="00793264"/>
    <w:rsid w:val="007935F0"/>
    <w:rsid w:val="00793636"/>
    <w:rsid w:val="00793660"/>
    <w:rsid w:val="007936A0"/>
    <w:rsid w:val="007938E4"/>
    <w:rsid w:val="007939C7"/>
    <w:rsid w:val="00793A83"/>
    <w:rsid w:val="00793B53"/>
    <w:rsid w:val="00793D4C"/>
    <w:rsid w:val="0079412A"/>
    <w:rsid w:val="00794192"/>
    <w:rsid w:val="007944B8"/>
    <w:rsid w:val="0079451D"/>
    <w:rsid w:val="00794615"/>
    <w:rsid w:val="00794768"/>
    <w:rsid w:val="00794ADF"/>
    <w:rsid w:val="00794C93"/>
    <w:rsid w:val="00794CDB"/>
    <w:rsid w:val="00794CEC"/>
    <w:rsid w:val="00794F42"/>
    <w:rsid w:val="00795070"/>
    <w:rsid w:val="00795280"/>
    <w:rsid w:val="00795335"/>
    <w:rsid w:val="0079533A"/>
    <w:rsid w:val="007957F4"/>
    <w:rsid w:val="00795840"/>
    <w:rsid w:val="00795AEA"/>
    <w:rsid w:val="00795C8D"/>
    <w:rsid w:val="00795E60"/>
    <w:rsid w:val="00795F8F"/>
    <w:rsid w:val="0079611D"/>
    <w:rsid w:val="007962D5"/>
    <w:rsid w:val="007974A2"/>
    <w:rsid w:val="00797792"/>
    <w:rsid w:val="007978CD"/>
    <w:rsid w:val="007978FB"/>
    <w:rsid w:val="00797B9C"/>
    <w:rsid w:val="00797BAD"/>
    <w:rsid w:val="00797C94"/>
    <w:rsid w:val="007A0869"/>
    <w:rsid w:val="007A086B"/>
    <w:rsid w:val="007A0CFB"/>
    <w:rsid w:val="007A0E2B"/>
    <w:rsid w:val="007A0EBA"/>
    <w:rsid w:val="007A11A9"/>
    <w:rsid w:val="007A164E"/>
    <w:rsid w:val="007A1692"/>
    <w:rsid w:val="007A1C40"/>
    <w:rsid w:val="007A1CF5"/>
    <w:rsid w:val="007A1DAA"/>
    <w:rsid w:val="007A2035"/>
    <w:rsid w:val="007A2108"/>
    <w:rsid w:val="007A24EF"/>
    <w:rsid w:val="007A2B85"/>
    <w:rsid w:val="007A2B97"/>
    <w:rsid w:val="007A2C11"/>
    <w:rsid w:val="007A2E13"/>
    <w:rsid w:val="007A3224"/>
    <w:rsid w:val="007A326F"/>
    <w:rsid w:val="007A383A"/>
    <w:rsid w:val="007A389A"/>
    <w:rsid w:val="007A3A25"/>
    <w:rsid w:val="007A3CC1"/>
    <w:rsid w:val="007A4232"/>
    <w:rsid w:val="007A42CE"/>
    <w:rsid w:val="007A436B"/>
    <w:rsid w:val="007A4629"/>
    <w:rsid w:val="007A4B2E"/>
    <w:rsid w:val="007A4E14"/>
    <w:rsid w:val="007A5047"/>
    <w:rsid w:val="007A509A"/>
    <w:rsid w:val="007A55F0"/>
    <w:rsid w:val="007A58C6"/>
    <w:rsid w:val="007A5B2C"/>
    <w:rsid w:val="007A5C6F"/>
    <w:rsid w:val="007A5F22"/>
    <w:rsid w:val="007A5F4B"/>
    <w:rsid w:val="007A6149"/>
    <w:rsid w:val="007A635F"/>
    <w:rsid w:val="007A6500"/>
    <w:rsid w:val="007A662E"/>
    <w:rsid w:val="007A69D4"/>
    <w:rsid w:val="007A6AF8"/>
    <w:rsid w:val="007A7067"/>
    <w:rsid w:val="007A7163"/>
    <w:rsid w:val="007A73FF"/>
    <w:rsid w:val="007A755E"/>
    <w:rsid w:val="007A7A4A"/>
    <w:rsid w:val="007A7F46"/>
    <w:rsid w:val="007B00B1"/>
    <w:rsid w:val="007B00ED"/>
    <w:rsid w:val="007B042B"/>
    <w:rsid w:val="007B0544"/>
    <w:rsid w:val="007B06B6"/>
    <w:rsid w:val="007B07DC"/>
    <w:rsid w:val="007B096B"/>
    <w:rsid w:val="007B098D"/>
    <w:rsid w:val="007B09C9"/>
    <w:rsid w:val="007B0AF9"/>
    <w:rsid w:val="007B0C9A"/>
    <w:rsid w:val="007B113C"/>
    <w:rsid w:val="007B1930"/>
    <w:rsid w:val="007B1BED"/>
    <w:rsid w:val="007B1C5E"/>
    <w:rsid w:val="007B1CE8"/>
    <w:rsid w:val="007B1CFA"/>
    <w:rsid w:val="007B1D5E"/>
    <w:rsid w:val="007B2111"/>
    <w:rsid w:val="007B214F"/>
    <w:rsid w:val="007B21DA"/>
    <w:rsid w:val="007B2258"/>
    <w:rsid w:val="007B25B8"/>
    <w:rsid w:val="007B267E"/>
    <w:rsid w:val="007B2B77"/>
    <w:rsid w:val="007B2C10"/>
    <w:rsid w:val="007B2E4A"/>
    <w:rsid w:val="007B2F45"/>
    <w:rsid w:val="007B36D7"/>
    <w:rsid w:val="007B3983"/>
    <w:rsid w:val="007B3A05"/>
    <w:rsid w:val="007B3B3D"/>
    <w:rsid w:val="007B40CC"/>
    <w:rsid w:val="007B41A5"/>
    <w:rsid w:val="007B424B"/>
    <w:rsid w:val="007B425E"/>
    <w:rsid w:val="007B44C8"/>
    <w:rsid w:val="007B451A"/>
    <w:rsid w:val="007B4867"/>
    <w:rsid w:val="007B4938"/>
    <w:rsid w:val="007B4992"/>
    <w:rsid w:val="007B4AE6"/>
    <w:rsid w:val="007B4D2C"/>
    <w:rsid w:val="007B502F"/>
    <w:rsid w:val="007B50B7"/>
    <w:rsid w:val="007B5183"/>
    <w:rsid w:val="007B52B1"/>
    <w:rsid w:val="007B5A44"/>
    <w:rsid w:val="007B5B66"/>
    <w:rsid w:val="007B5C3C"/>
    <w:rsid w:val="007B5DAB"/>
    <w:rsid w:val="007B5E5F"/>
    <w:rsid w:val="007B5F85"/>
    <w:rsid w:val="007B6433"/>
    <w:rsid w:val="007B647B"/>
    <w:rsid w:val="007B75E5"/>
    <w:rsid w:val="007B7C23"/>
    <w:rsid w:val="007B7D7B"/>
    <w:rsid w:val="007B7DCF"/>
    <w:rsid w:val="007B7E73"/>
    <w:rsid w:val="007B7F09"/>
    <w:rsid w:val="007C01A0"/>
    <w:rsid w:val="007C022D"/>
    <w:rsid w:val="007C045C"/>
    <w:rsid w:val="007C0476"/>
    <w:rsid w:val="007C051D"/>
    <w:rsid w:val="007C0608"/>
    <w:rsid w:val="007C06B3"/>
    <w:rsid w:val="007C0C82"/>
    <w:rsid w:val="007C0D04"/>
    <w:rsid w:val="007C0E87"/>
    <w:rsid w:val="007C1278"/>
    <w:rsid w:val="007C14A5"/>
    <w:rsid w:val="007C17FF"/>
    <w:rsid w:val="007C18B5"/>
    <w:rsid w:val="007C1D05"/>
    <w:rsid w:val="007C1E8B"/>
    <w:rsid w:val="007C21A2"/>
    <w:rsid w:val="007C22DC"/>
    <w:rsid w:val="007C261B"/>
    <w:rsid w:val="007C2821"/>
    <w:rsid w:val="007C2CFC"/>
    <w:rsid w:val="007C2DBE"/>
    <w:rsid w:val="007C2ECD"/>
    <w:rsid w:val="007C3109"/>
    <w:rsid w:val="007C3270"/>
    <w:rsid w:val="007C339E"/>
    <w:rsid w:val="007C33EF"/>
    <w:rsid w:val="007C3633"/>
    <w:rsid w:val="007C36A0"/>
    <w:rsid w:val="007C38DC"/>
    <w:rsid w:val="007C3907"/>
    <w:rsid w:val="007C3C63"/>
    <w:rsid w:val="007C3DA0"/>
    <w:rsid w:val="007C3EA9"/>
    <w:rsid w:val="007C3EE0"/>
    <w:rsid w:val="007C41DF"/>
    <w:rsid w:val="007C4400"/>
    <w:rsid w:val="007C450F"/>
    <w:rsid w:val="007C4804"/>
    <w:rsid w:val="007C48F7"/>
    <w:rsid w:val="007C5126"/>
    <w:rsid w:val="007C6065"/>
    <w:rsid w:val="007C6092"/>
    <w:rsid w:val="007C60F1"/>
    <w:rsid w:val="007C65F1"/>
    <w:rsid w:val="007C6633"/>
    <w:rsid w:val="007C677B"/>
    <w:rsid w:val="007C6C0B"/>
    <w:rsid w:val="007C6C0E"/>
    <w:rsid w:val="007C6D6B"/>
    <w:rsid w:val="007C6E00"/>
    <w:rsid w:val="007C7124"/>
    <w:rsid w:val="007C7398"/>
    <w:rsid w:val="007C746D"/>
    <w:rsid w:val="007C755A"/>
    <w:rsid w:val="007C7938"/>
    <w:rsid w:val="007C7CB8"/>
    <w:rsid w:val="007C7E0B"/>
    <w:rsid w:val="007C7ED3"/>
    <w:rsid w:val="007D0125"/>
    <w:rsid w:val="007D013B"/>
    <w:rsid w:val="007D0143"/>
    <w:rsid w:val="007D037D"/>
    <w:rsid w:val="007D06EA"/>
    <w:rsid w:val="007D08DE"/>
    <w:rsid w:val="007D0A19"/>
    <w:rsid w:val="007D0A94"/>
    <w:rsid w:val="007D0B20"/>
    <w:rsid w:val="007D0BEC"/>
    <w:rsid w:val="007D0E5F"/>
    <w:rsid w:val="007D0FAB"/>
    <w:rsid w:val="007D1012"/>
    <w:rsid w:val="007D1693"/>
    <w:rsid w:val="007D169C"/>
    <w:rsid w:val="007D17E5"/>
    <w:rsid w:val="007D1903"/>
    <w:rsid w:val="007D1C5B"/>
    <w:rsid w:val="007D1CAA"/>
    <w:rsid w:val="007D1CFD"/>
    <w:rsid w:val="007D1D66"/>
    <w:rsid w:val="007D1D6A"/>
    <w:rsid w:val="007D1E08"/>
    <w:rsid w:val="007D1EAE"/>
    <w:rsid w:val="007D1F3D"/>
    <w:rsid w:val="007D2293"/>
    <w:rsid w:val="007D2364"/>
    <w:rsid w:val="007D2499"/>
    <w:rsid w:val="007D24EE"/>
    <w:rsid w:val="007D25C9"/>
    <w:rsid w:val="007D286B"/>
    <w:rsid w:val="007D2977"/>
    <w:rsid w:val="007D2986"/>
    <w:rsid w:val="007D2A12"/>
    <w:rsid w:val="007D2E38"/>
    <w:rsid w:val="007D2EE9"/>
    <w:rsid w:val="007D2F7F"/>
    <w:rsid w:val="007D3070"/>
    <w:rsid w:val="007D3394"/>
    <w:rsid w:val="007D3762"/>
    <w:rsid w:val="007D38F7"/>
    <w:rsid w:val="007D3D8B"/>
    <w:rsid w:val="007D430A"/>
    <w:rsid w:val="007D436E"/>
    <w:rsid w:val="007D4463"/>
    <w:rsid w:val="007D4517"/>
    <w:rsid w:val="007D4700"/>
    <w:rsid w:val="007D4901"/>
    <w:rsid w:val="007D4A57"/>
    <w:rsid w:val="007D4EA5"/>
    <w:rsid w:val="007D5360"/>
    <w:rsid w:val="007D5793"/>
    <w:rsid w:val="007D5BE9"/>
    <w:rsid w:val="007D5C6A"/>
    <w:rsid w:val="007D5D96"/>
    <w:rsid w:val="007D5E3E"/>
    <w:rsid w:val="007D63A2"/>
    <w:rsid w:val="007D6696"/>
    <w:rsid w:val="007D6732"/>
    <w:rsid w:val="007D6872"/>
    <w:rsid w:val="007D6A2F"/>
    <w:rsid w:val="007D6AA2"/>
    <w:rsid w:val="007D6B0C"/>
    <w:rsid w:val="007D6E59"/>
    <w:rsid w:val="007D6EDD"/>
    <w:rsid w:val="007D6F98"/>
    <w:rsid w:val="007D73D0"/>
    <w:rsid w:val="007D7890"/>
    <w:rsid w:val="007D78D4"/>
    <w:rsid w:val="007D796A"/>
    <w:rsid w:val="007D7A58"/>
    <w:rsid w:val="007E029B"/>
    <w:rsid w:val="007E03DD"/>
    <w:rsid w:val="007E0850"/>
    <w:rsid w:val="007E0912"/>
    <w:rsid w:val="007E0E49"/>
    <w:rsid w:val="007E0F51"/>
    <w:rsid w:val="007E1080"/>
    <w:rsid w:val="007E111C"/>
    <w:rsid w:val="007E11C8"/>
    <w:rsid w:val="007E1703"/>
    <w:rsid w:val="007E18AB"/>
    <w:rsid w:val="007E1A14"/>
    <w:rsid w:val="007E1D2D"/>
    <w:rsid w:val="007E1E8A"/>
    <w:rsid w:val="007E206B"/>
    <w:rsid w:val="007E206E"/>
    <w:rsid w:val="007E2513"/>
    <w:rsid w:val="007E3631"/>
    <w:rsid w:val="007E3670"/>
    <w:rsid w:val="007E373E"/>
    <w:rsid w:val="007E38D2"/>
    <w:rsid w:val="007E3A99"/>
    <w:rsid w:val="007E3BB9"/>
    <w:rsid w:val="007E3C00"/>
    <w:rsid w:val="007E3C85"/>
    <w:rsid w:val="007E3DF7"/>
    <w:rsid w:val="007E43C7"/>
    <w:rsid w:val="007E43FF"/>
    <w:rsid w:val="007E44EE"/>
    <w:rsid w:val="007E476F"/>
    <w:rsid w:val="007E4910"/>
    <w:rsid w:val="007E495F"/>
    <w:rsid w:val="007E49BA"/>
    <w:rsid w:val="007E4BF7"/>
    <w:rsid w:val="007E4D3B"/>
    <w:rsid w:val="007E5399"/>
    <w:rsid w:val="007E542C"/>
    <w:rsid w:val="007E54B2"/>
    <w:rsid w:val="007E5949"/>
    <w:rsid w:val="007E5AFE"/>
    <w:rsid w:val="007E5BF7"/>
    <w:rsid w:val="007E5C98"/>
    <w:rsid w:val="007E5DF1"/>
    <w:rsid w:val="007E60CB"/>
    <w:rsid w:val="007E6420"/>
    <w:rsid w:val="007E68C8"/>
    <w:rsid w:val="007E6C93"/>
    <w:rsid w:val="007E6DF0"/>
    <w:rsid w:val="007E6E1B"/>
    <w:rsid w:val="007E7106"/>
    <w:rsid w:val="007E7265"/>
    <w:rsid w:val="007E73D1"/>
    <w:rsid w:val="007E7488"/>
    <w:rsid w:val="007E75D7"/>
    <w:rsid w:val="007E7873"/>
    <w:rsid w:val="007E78BD"/>
    <w:rsid w:val="007E79AC"/>
    <w:rsid w:val="007E7C02"/>
    <w:rsid w:val="007E7C3C"/>
    <w:rsid w:val="007E7D39"/>
    <w:rsid w:val="007F0030"/>
    <w:rsid w:val="007F01B7"/>
    <w:rsid w:val="007F04B3"/>
    <w:rsid w:val="007F07F0"/>
    <w:rsid w:val="007F0DAF"/>
    <w:rsid w:val="007F119E"/>
    <w:rsid w:val="007F12AD"/>
    <w:rsid w:val="007F12EA"/>
    <w:rsid w:val="007F1518"/>
    <w:rsid w:val="007F1577"/>
    <w:rsid w:val="007F175C"/>
    <w:rsid w:val="007F1A67"/>
    <w:rsid w:val="007F1E6C"/>
    <w:rsid w:val="007F21D6"/>
    <w:rsid w:val="007F25C6"/>
    <w:rsid w:val="007F2A7E"/>
    <w:rsid w:val="007F2BC1"/>
    <w:rsid w:val="007F2C0A"/>
    <w:rsid w:val="007F2E30"/>
    <w:rsid w:val="007F3467"/>
    <w:rsid w:val="007F3797"/>
    <w:rsid w:val="007F389B"/>
    <w:rsid w:val="007F3C2C"/>
    <w:rsid w:val="007F3FE9"/>
    <w:rsid w:val="007F4151"/>
    <w:rsid w:val="007F42EF"/>
    <w:rsid w:val="007F4314"/>
    <w:rsid w:val="007F44E0"/>
    <w:rsid w:val="007F4916"/>
    <w:rsid w:val="007F498B"/>
    <w:rsid w:val="007F4B08"/>
    <w:rsid w:val="007F4C88"/>
    <w:rsid w:val="007F4E74"/>
    <w:rsid w:val="007F4F7F"/>
    <w:rsid w:val="007F5717"/>
    <w:rsid w:val="007F5B50"/>
    <w:rsid w:val="007F5D31"/>
    <w:rsid w:val="007F5EA9"/>
    <w:rsid w:val="007F610A"/>
    <w:rsid w:val="007F65A9"/>
    <w:rsid w:val="007F67EB"/>
    <w:rsid w:val="007F684A"/>
    <w:rsid w:val="007F6C5A"/>
    <w:rsid w:val="007F6DB8"/>
    <w:rsid w:val="007F70CC"/>
    <w:rsid w:val="007F70F8"/>
    <w:rsid w:val="007F7177"/>
    <w:rsid w:val="007F746E"/>
    <w:rsid w:val="007F750C"/>
    <w:rsid w:val="007F7CA4"/>
    <w:rsid w:val="00800166"/>
    <w:rsid w:val="00800255"/>
    <w:rsid w:val="008005AD"/>
    <w:rsid w:val="008006F6"/>
    <w:rsid w:val="00800994"/>
    <w:rsid w:val="00800ADB"/>
    <w:rsid w:val="00801580"/>
    <w:rsid w:val="0080159B"/>
    <w:rsid w:val="00801C22"/>
    <w:rsid w:val="00801EF1"/>
    <w:rsid w:val="00802936"/>
    <w:rsid w:val="00802E41"/>
    <w:rsid w:val="00802F0F"/>
    <w:rsid w:val="0080309B"/>
    <w:rsid w:val="00803658"/>
    <w:rsid w:val="00803B93"/>
    <w:rsid w:val="00803D4F"/>
    <w:rsid w:val="00803DAC"/>
    <w:rsid w:val="008040B0"/>
    <w:rsid w:val="008042EE"/>
    <w:rsid w:val="00804411"/>
    <w:rsid w:val="00804608"/>
    <w:rsid w:val="00804BD6"/>
    <w:rsid w:val="00804C56"/>
    <w:rsid w:val="00804CE1"/>
    <w:rsid w:val="00804E45"/>
    <w:rsid w:val="00804EE1"/>
    <w:rsid w:val="008050B4"/>
    <w:rsid w:val="008055A6"/>
    <w:rsid w:val="00805A02"/>
    <w:rsid w:val="00805C36"/>
    <w:rsid w:val="00805DB1"/>
    <w:rsid w:val="00805E2C"/>
    <w:rsid w:val="00805E5C"/>
    <w:rsid w:val="00806C34"/>
    <w:rsid w:val="00806E08"/>
    <w:rsid w:val="00806F78"/>
    <w:rsid w:val="00806F9D"/>
    <w:rsid w:val="00806F9F"/>
    <w:rsid w:val="00806FC5"/>
    <w:rsid w:val="00807168"/>
    <w:rsid w:val="00807319"/>
    <w:rsid w:val="0080735D"/>
    <w:rsid w:val="00807AE4"/>
    <w:rsid w:val="00807B63"/>
    <w:rsid w:val="00807C45"/>
    <w:rsid w:val="00807C48"/>
    <w:rsid w:val="00807E7B"/>
    <w:rsid w:val="00810032"/>
    <w:rsid w:val="0081021F"/>
    <w:rsid w:val="00810F46"/>
    <w:rsid w:val="008111E9"/>
    <w:rsid w:val="008113E9"/>
    <w:rsid w:val="00811997"/>
    <w:rsid w:val="00811C90"/>
    <w:rsid w:val="00811D48"/>
    <w:rsid w:val="00811E75"/>
    <w:rsid w:val="00811EBF"/>
    <w:rsid w:val="00812008"/>
    <w:rsid w:val="0081221D"/>
    <w:rsid w:val="008124E1"/>
    <w:rsid w:val="008125A1"/>
    <w:rsid w:val="00812661"/>
    <w:rsid w:val="00812708"/>
    <w:rsid w:val="00812923"/>
    <w:rsid w:val="00812DF3"/>
    <w:rsid w:val="0081301A"/>
    <w:rsid w:val="008130BD"/>
    <w:rsid w:val="00813323"/>
    <w:rsid w:val="00813589"/>
    <w:rsid w:val="0081370E"/>
    <w:rsid w:val="00813F66"/>
    <w:rsid w:val="0081413D"/>
    <w:rsid w:val="00814446"/>
    <w:rsid w:val="008145B1"/>
    <w:rsid w:val="0081481D"/>
    <w:rsid w:val="00814D01"/>
    <w:rsid w:val="00814E8D"/>
    <w:rsid w:val="00814EC5"/>
    <w:rsid w:val="008150C4"/>
    <w:rsid w:val="00815186"/>
    <w:rsid w:val="00815247"/>
    <w:rsid w:val="0081546B"/>
    <w:rsid w:val="00815525"/>
    <w:rsid w:val="0081556D"/>
    <w:rsid w:val="0081557A"/>
    <w:rsid w:val="00815762"/>
    <w:rsid w:val="008158B4"/>
    <w:rsid w:val="00815B06"/>
    <w:rsid w:val="00815D46"/>
    <w:rsid w:val="00815DD1"/>
    <w:rsid w:val="00815E0A"/>
    <w:rsid w:val="00816242"/>
    <w:rsid w:val="0081651A"/>
    <w:rsid w:val="00816724"/>
    <w:rsid w:val="008167A2"/>
    <w:rsid w:val="008175ED"/>
    <w:rsid w:val="0081760E"/>
    <w:rsid w:val="0081763B"/>
    <w:rsid w:val="00817691"/>
    <w:rsid w:val="008177B7"/>
    <w:rsid w:val="0081792D"/>
    <w:rsid w:val="00817939"/>
    <w:rsid w:val="00817A5F"/>
    <w:rsid w:val="00817D19"/>
    <w:rsid w:val="008203D7"/>
    <w:rsid w:val="008203EC"/>
    <w:rsid w:val="00820477"/>
    <w:rsid w:val="008208F8"/>
    <w:rsid w:val="00820AE4"/>
    <w:rsid w:val="00820E95"/>
    <w:rsid w:val="008211DD"/>
    <w:rsid w:val="0082120A"/>
    <w:rsid w:val="00821252"/>
    <w:rsid w:val="0082126D"/>
    <w:rsid w:val="008214E7"/>
    <w:rsid w:val="00821A6D"/>
    <w:rsid w:val="00821D44"/>
    <w:rsid w:val="008224A8"/>
    <w:rsid w:val="008224EC"/>
    <w:rsid w:val="008229E1"/>
    <w:rsid w:val="008231CC"/>
    <w:rsid w:val="00823232"/>
    <w:rsid w:val="008233F4"/>
    <w:rsid w:val="00823419"/>
    <w:rsid w:val="00823476"/>
    <w:rsid w:val="0082354A"/>
    <w:rsid w:val="0082360D"/>
    <w:rsid w:val="008237A2"/>
    <w:rsid w:val="00823A5C"/>
    <w:rsid w:val="00823E0A"/>
    <w:rsid w:val="00824065"/>
    <w:rsid w:val="00824286"/>
    <w:rsid w:val="008246A1"/>
    <w:rsid w:val="0082470E"/>
    <w:rsid w:val="00824785"/>
    <w:rsid w:val="0082481C"/>
    <w:rsid w:val="008248BC"/>
    <w:rsid w:val="00824A1A"/>
    <w:rsid w:val="00824C01"/>
    <w:rsid w:val="008252B6"/>
    <w:rsid w:val="0082554B"/>
    <w:rsid w:val="00825A7C"/>
    <w:rsid w:val="00825AF6"/>
    <w:rsid w:val="00825DBF"/>
    <w:rsid w:val="00825F5A"/>
    <w:rsid w:val="00825FC8"/>
    <w:rsid w:val="008262A5"/>
    <w:rsid w:val="008262D4"/>
    <w:rsid w:val="0082663A"/>
    <w:rsid w:val="008267DF"/>
    <w:rsid w:val="008267E8"/>
    <w:rsid w:val="00826A67"/>
    <w:rsid w:val="00826AA4"/>
    <w:rsid w:val="00826C84"/>
    <w:rsid w:val="0082704C"/>
    <w:rsid w:val="008274BA"/>
    <w:rsid w:val="008274E2"/>
    <w:rsid w:val="00827729"/>
    <w:rsid w:val="00827C9E"/>
    <w:rsid w:val="00827CAB"/>
    <w:rsid w:val="00827DE4"/>
    <w:rsid w:val="0083009D"/>
    <w:rsid w:val="00830231"/>
    <w:rsid w:val="00830710"/>
    <w:rsid w:val="008307FC"/>
    <w:rsid w:val="00830950"/>
    <w:rsid w:val="00830D0C"/>
    <w:rsid w:val="00830D3E"/>
    <w:rsid w:val="00831944"/>
    <w:rsid w:val="0083214B"/>
    <w:rsid w:val="00832323"/>
    <w:rsid w:val="008323A0"/>
    <w:rsid w:val="008323B6"/>
    <w:rsid w:val="00832ACB"/>
    <w:rsid w:val="00832BBA"/>
    <w:rsid w:val="00832C41"/>
    <w:rsid w:val="00832DA4"/>
    <w:rsid w:val="00832DDF"/>
    <w:rsid w:val="00832F15"/>
    <w:rsid w:val="00832FBD"/>
    <w:rsid w:val="00833597"/>
    <w:rsid w:val="0083372C"/>
    <w:rsid w:val="008337EB"/>
    <w:rsid w:val="008340A3"/>
    <w:rsid w:val="00834163"/>
    <w:rsid w:val="008343FB"/>
    <w:rsid w:val="008345B8"/>
    <w:rsid w:val="00834670"/>
    <w:rsid w:val="0083477C"/>
    <w:rsid w:val="008347EC"/>
    <w:rsid w:val="0083497C"/>
    <w:rsid w:val="00834AC1"/>
    <w:rsid w:val="00834D8C"/>
    <w:rsid w:val="00834DA4"/>
    <w:rsid w:val="00834F78"/>
    <w:rsid w:val="00834F7C"/>
    <w:rsid w:val="00835061"/>
    <w:rsid w:val="008350F8"/>
    <w:rsid w:val="00835100"/>
    <w:rsid w:val="008351CE"/>
    <w:rsid w:val="0083534A"/>
    <w:rsid w:val="00835456"/>
    <w:rsid w:val="00835932"/>
    <w:rsid w:val="00835C84"/>
    <w:rsid w:val="0083616E"/>
    <w:rsid w:val="008361AD"/>
    <w:rsid w:val="00836252"/>
    <w:rsid w:val="00836280"/>
    <w:rsid w:val="00836282"/>
    <w:rsid w:val="00836C28"/>
    <w:rsid w:val="008370B3"/>
    <w:rsid w:val="008371B3"/>
    <w:rsid w:val="00837237"/>
    <w:rsid w:val="00837247"/>
    <w:rsid w:val="008375C7"/>
    <w:rsid w:val="00837943"/>
    <w:rsid w:val="008379DE"/>
    <w:rsid w:val="00837BBE"/>
    <w:rsid w:val="00837BC5"/>
    <w:rsid w:val="0084001A"/>
    <w:rsid w:val="008407D1"/>
    <w:rsid w:val="00840C69"/>
    <w:rsid w:val="00840CAE"/>
    <w:rsid w:val="00841474"/>
    <w:rsid w:val="00841EE0"/>
    <w:rsid w:val="008423ED"/>
    <w:rsid w:val="00842855"/>
    <w:rsid w:val="00842ACF"/>
    <w:rsid w:val="00842C25"/>
    <w:rsid w:val="00842FA8"/>
    <w:rsid w:val="00843039"/>
    <w:rsid w:val="00843291"/>
    <w:rsid w:val="008433A2"/>
    <w:rsid w:val="008435C4"/>
    <w:rsid w:val="008439DD"/>
    <w:rsid w:val="00843BD8"/>
    <w:rsid w:val="008441ED"/>
    <w:rsid w:val="008444A8"/>
    <w:rsid w:val="008445E7"/>
    <w:rsid w:val="00844C1F"/>
    <w:rsid w:val="00844CEF"/>
    <w:rsid w:val="00844D9B"/>
    <w:rsid w:val="00845860"/>
    <w:rsid w:val="00845AA4"/>
    <w:rsid w:val="00845BA9"/>
    <w:rsid w:val="0084606A"/>
    <w:rsid w:val="008462DB"/>
    <w:rsid w:val="008464DC"/>
    <w:rsid w:val="00846870"/>
    <w:rsid w:val="00846910"/>
    <w:rsid w:val="00846AE1"/>
    <w:rsid w:val="00846E13"/>
    <w:rsid w:val="00846F29"/>
    <w:rsid w:val="00847137"/>
    <w:rsid w:val="008475F1"/>
    <w:rsid w:val="00847799"/>
    <w:rsid w:val="00847ECB"/>
    <w:rsid w:val="008500FE"/>
    <w:rsid w:val="0085036E"/>
    <w:rsid w:val="00850533"/>
    <w:rsid w:val="0085066B"/>
    <w:rsid w:val="008508E3"/>
    <w:rsid w:val="00850A97"/>
    <w:rsid w:val="00850C04"/>
    <w:rsid w:val="00850E74"/>
    <w:rsid w:val="00850E8F"/>
    <w:rsid w:val="00850EEF"/>
    <w:rsid w:val="0085100F"/>
    <w:rsid w:val="00851969"/>
    <w:rsid w:val="008519B1"/>
    <w:rsid w:val="00851B64"/>
    <w:rsid w:val="00851B7A"/>
    <w:rsid w:val="00851C81"/>
    <w:rsid w:val="00851FD3"/>
    <w:rsid w:val="0085203F"/>
    <w:rsid w:val="00852080"/>
    <w:rsid w:val="00852193"/>
    <w:rsid w:val="0085230A"/>
    <w:rsid w:val="008523D7"/>
    <w:rsid w:val="00852848"/>
    <w:rsid w:val="00852A26"/>
    <w:rsid w:val="00852AC9"/>
    <w:rsid w:val="00852B46"/>
    <w:rsid w:val="00852DB2"/>
    <w:rsid w:val="00852E43"/>
    <w:rsid w:val="0085357A"/>
    <w:rsid w:val="008537D4"/>
    <w:rsid w:val="00853BAB"/>
    <w:rsid w:val="00853ED4"/>
    <w:rsid w:val="00854134"/>
    <w:rsid w:val="008545F8"/>
    <w:rsid w:val="00854AED"/>
    <w:rsid w:val="00855541"/>
    <w:rsid w:val="00855781"/>
    <w:rsid w:val="008557F2"/>
    <w:rsid w:val="00855AA4"/>
    <w:rsid w:val="00855E31"/>
    <w:rsid w:val="00855FB9"/>
    <w:rsid w:val="008563C9"/>
    <w:rsid w:val="008563D7"/>
    <w:rsid w:val="00856948"/>
    <w:rsid w:val="00856976"/>
    <w:rsid w:val="008569DB"/>
    <w:rsid w:val="00856A1A"/>
    <w:rsid w:val="00856C70"/>
    <w:rsid w:val="00856CF1"/>
    <w:rsid w:val="00856FF8"/>
    <w:rsid w:val="0085724A"/>
    <w:rsid w:val="00857303"/>
    <w:rsid w:val="0085748B"/>
    <w:rsid w:val="00857509"/>
    <w:rsid w:val="008577E2"/>
    <w:rsid w:val="008578D2"/>
    <w:rsid w:val="00857A64"/>
    <w:rsid w:val="00857A71"/>
    <w:rsid w:val="00857C65"/>
    <w:rsid w:val="00857D68"/>
    <w:rsid w:val="00857D9C"/>
    <w:rsid w:val="00857E70"/>
    <w:rsid w:val="00857EBA"/>
    <w:rsid w:val="008606D6"/>
    <w:rsid w:val="00860DC8"/>
    <w:rsid w:val="00860E3B"/>
    <w:rsid w:val="00860F98"/>
    <w:rsid w:val="0086106E"/>
    <w:rsid w:val="0086116F"/>
    <w:rsid w:val="00861203"/>
    <w:rsid w:val="00861354"/>
    <w:rsid w:val="00861476"/>
    <w:rsid w:val="00861568"/>
    <w:rsid w:val="0086168A"/>
    <w:rsid w:val="00861E61"/>
    <w:rsid w:val="00861EF2"/>
    <w:rsid w:val="0086200D"/>
    <w:rsid w:val="0086213E"/>
    <w:rsid w:val="008621FF"/>
    <w:rsid w:val="008623F5"/>
    <w:rsid w:val="008625C8"/>
    <w:rsid w:val="008629F4"/>
    <w:rsid w:val="00862AD9"/>
    <w:rsid w:val="00862BA5"/>
    <w:rsid w:val="00862C3D"/>
    <w:rsid w:val="00862E2D"/>
    <w:rsid w:val="00862F4B"/>
    <w:rsid w:val="0086301E"/>
    <w:rsid w:val="008630F8"/>
    <w:rsid w:val="008630FB"/>
    <w:rsid w:val="00863517"/>
    <w:rsid w:val="00863B11"/>
    <w:rsid w:val="00863B7D"/>
    <w:rsid w:val="00863B91"/>
    <w:rsid w:val="00863E5B"/>
    <w:rsid w:val="00863E65"/>
    <w:rsid w:val="008643B8"/>
    <w:rsid w:val="00864465"/>
    <w:rsid w:val="00864723"/>
    <w:rsid w:val="00864D78"/>
    <w:rsid w:val="0086523B"/>
    <w:rsid w:val="00865570"/>
    <w:rsid w:val="00865629"/>
    <w:rsid w:val="00865650"/>
    <w:rsid w:val="008658B2"/>
    <w:rsid w:val="00865A11"/>
    <w:rsid w:val="00865C8D"/>
    <w:rsid w:val="00865D1B"/>
    <w:rsid w:val="00865F87"/>
    <w:rsid w:val="00865FD5"/>
    <w:rsid w:val="0086620D"/>
    <w:rsid w:val="00866D2E"/>
    <w:rsid w:val="00867263"/>
    <w:rsid w:val="0086749C"/>
    <w:rsid w:val="00867DF2"/>
    <w:rsid w:val="00867FA8"/>
    <w:rsid w:val="00870299"/>
    <w:rsid w:val="0087034E"/>
    <w:rsid w:val="00870661"/>
    <w:rsid w:val="00870726"/>
    <w:rsid w:val="008707DF"/>
    <w:rsid w:val="008709FE"/>
    <w:rsid w:val="0087120B"/>
    <w:rsid w:val="00871232"/>
    <w:rsid w:val="0087129B"/>
    <w:rsid w:val="00871394"/>
    <w:rsid w:val="008714A9"/>
    <w:rsid w:val="00871600"/>
    <w:rsid w:val="00871765"/>
    <w:rsid w:val="00871921"/>
    <w:rsid w:val="00871A94"/>
    <w:rsid w:val="00871C2C"/>
    <w:rsid w:val="00871C78"/>
    <w:rsid w:val="008723DE"/>
    <w:rsid w:val="00872906"/>
    <w:rsid w:val="00872A52"/>
    <w:rsid w:val="00872AD3"/>
    <w:rsid w:val="00872C95"/>
    <w:rsid w:val="00872D0C"/>
    <w:rsid w:val="00873576"/>
    <w:rsid w:val="00873615"/>
    <w:rsid w:val="008737BF"/>
    <w:rsid w:val="0087388E"/>
    <w:rsid w:val="00873C54"/>
    <w:rsid w:val="00873E0C"/>
    <w:rsid w:val="00873E41"/>
    <w:rsid w:val="008743AF"/>
    <w:rsid w:val="0087449D"/>
    <w:rsid w:val="008748D1"/>
    <w:rsid w:val="00874AAD"/>
    <w:rsid w:val="00874D1B"/>
    <w:rsid w:val="00874D58"/>
    <w:rsid w:val="00874DA4"/>
    <w:rsid w:val="00874F45"/>
    <w:rsid w:val="00875330"/>
    <w:rsid w:val="008754F5"/>
    <w:rsid w:val="008759AF"/>
    <w:rsid w:val="00875AA2"/>
    <w:rsid w:val="00875E2D"/>
    <w:rsid w:val="00875F14"/>
    <w:rsid w:val="0087621D"/>
    <w:rsid w:val="00876233"/>
    <w:rsid w:val="0087623D"/>
    <w:rsid w:val="008763F8"/>
    <w:rsid w:val="008766ED"/>
    <w:rsid w:val="00876722"/>
    <w:rsid w:val="00876B4F"/>
    <w:rsid w:val="00876C71"/>
    <w:rsid w:val="00876D3A"/>
    <w:rsid w:val="00876D98"/>
    <w:rsid w:val="00876F36"/>
    <w:rsid w:val="00877219"/>
    <w:rsid w:val="0087721A"/>
    <w:rsid w:val="008773E9"/>
    <w:rsid w:val="0087740A"/>
    <w:rsid w:val="00877426"/>
    <w:rsid w:val="00877645"/>
    <w:rsid w:val="00877CB0"/>
    <w:rsid w:val="00877FE2"/>
    <w:rsid w:val="00880474"/>
    <w:rsid w:val="00880571"/>
    <w:rsid w:val="008805A2"/>
    <w:rsid w:val="0088076A"/>
    <w:rsid w:val="008807B8"/>
    <w:rsid w:val="008807E5"/>
    <w:rsid w:val="008808BB"/>
    <w:rsid w:val="00880BD8"/>
    <w:rsid w:val="00880D4B"/>
    <w:rsid w:val="00880E5F"/>
    <w:rsid w:val="00880ED3"/>
    <w:rsid w:val="00881002"/>
    <w:rsid w:val="00881193"/>
    <w:rsid w:val="00881313"/>
    <w:rsid w:val="008813F9"/>
    <w:rsid w:val="00881661"/>
    <w:rsid w:val="008818A4"/>
    <w:rsid w:val="00881A5D"/>
    <w:rsid w:val="00881C73"/>
    <w:rsid w:val="00881E10"/>
    <w:rsid w:val="0088252E"/>
    <w:rsid w:val="00882707"/>
    <w:rsid w:val="0088270B"/>
    <w:rsid w:val="008827B4"/>
    <w:rsid w:val="008828E0"/>
    <w:rsid w:val="00882A1C"/>
    <w:rsid w:val="00882DD1"/>
    <w:rsid w:val="008830B8"/>
    <w:rsid w:val="00883104"/>
    <w:rsid w:val="00883207"/>
    <w:rsid w:val="008839A7"/>
    <w:rsid w:val="00883C32"/>
    <w:rsid w:val="00884045"/>
    <w:rsid w:val="00884399"/>
    <w:rsid w:val="00884485"/>
    <w:rsid w:val="00884A99"/>
    <w:rsid w:val="00884B65"/>
    <w:rsid w:val="00884BE5"/>
    <w:rsid w:val="00884C13"/>
    <w:rsid w:val="00884E1B"/>
    <w:rsid w:val="00884F69"/>
    <w:rsid w:val="00884FFF"/>
    <w:rsid w:val="00885150"/>
    <w:rsid w:val="00885184"/>
    <w:rsid w:val="00885269"/>
    <w:rsid w:val="008852E4"/>
    <w:rsid w:val="0088559B"/>
    <w:rsid w:val="00885668"/>
    <w:rsid w:val="00885911"/>
    <w:rsid w:val="008859EC"/>
    <w:rsid w:val="00885C00"/>
    <w:rsid w:val="00885C3A"/>
    <w:rsid w:val="00885E94"/>
    <w:rsid w:val="00885EE3"/>
    <w:rsid w:val="008864D8"/>
    <w:rsid w:val="00886684"/>
    <w:rsid w:val="008866BE"/>
    <w:rsid w:val="0088682F"/>
    <w:rsid w:val="00886962"/>
    <w:rsid w:val="00886B2C"/>
    <w:rsid w:val="00886B8D"/>
    <w:rsid w:val="00886D0E"/>
    <w:rsid w:val="00886D11"/>
    <w:rsid w:val="0088708B"/>
    <w:rsid w:val="008873BF"/>
    <w:rsid w:val="00887433"/>
    <w:rsid w:val="00887473"/>
    <w:rsid w:val="008876F2"/>
    <w:rsid w:val="008878EE"/>
    <w:rsid w:val="00887CD1"/>
    <w:rsid w:val="00887D16"/>
    <w:rsid w:val="00887F65"/>
    <w:rsid w:val="0089001D"/>
    <w:rsid w:val="00890342"/>
    <w:rsid w:val="00890555"/>
    <w:rsid w:val="008905D8"/>
    <w:rsid w:val="0089070B"/>
    <w:rsid w:val="00890801"/>
    <w:rsid w:val="00890945"/>
    <w:rsid w:val="008909FB"/>
    <w:rsid w:val="00890C56"/>
    <w:rsid w:val="0089105A"/>
    <w:rsid w:val="008910E9"/>
    <w:rsid w:val="00891273"/>
    <w:rsid w:val="008913B6"/>
    <w:rsid w:val="008914DE"/>
    <w:rsid w:val="00891847"/>
    <w:rsid w:val="00892396"/>
    <w:rsid w:val="00892454"/>
    <w:rsid w:val="008926F3"/>
    <w:rsid w:val="00892856"/>
    <w:rsid w:val="008928C9"/>
    <w:rsid w:val="00892C28"/>
    <w:rsid w:val="00892CC6"/>
    <w:rsid w:val="008933E7"/>
    <w:rsid w:val="008936FB"/>
    <w:rsid w:val="00893A15"/>
    <w:rsid w:val="00893D6F"/>
    <w:rsid w:val="00893ED4"/>
    <w:rsid w:val="0089461A"/>
    <w:rsid w:val="008946A6"/>
    <w:rsid w:val="00894800"/>
    <w:rsid w:val="00894C49"/>
    <w:rsid w:val="00894D01"/>
    <w:rsid w:val="00894ECA"/>
    <w:rsid w:val="00894EF8"/>
    <w:rsid w:val="00895088"/>
    <w:rsid w:val="00895122"/>
    <w:rsid w:val="008952DF"/>
    <w:rsid w:val="008953B4"/>
    <w:rsid w:val="008954E5"/>
    <w:rsid w:val="00895925"/>
    <w:rsid w:val="00895B64"/>
    <w:rsid w:val="00895D1F"/>
    <w:rsid w:val="00895E22"/>
    <w:rsid w:val="00896101"/>
    <w:rsid w:val="00896259"/>
    <w:rsid w:val="00896391"/>
    <w:rsid w:val="008964B6"/>
    <w:rsid w:val="00896B9A"/>
    <w:rsid w:val="00896BD6"/>
    <w:rsid w:val="00897032"/>
    <w:rsid w:val="008970C5"/>
    <w:rsid w:val="00897C76"/>
    <w:rsid w:val="00897D1E"/>
    <w:rsid w:val="00897D38"/>
    <w:rsid w:val="00897D7A"/>
    <w:rsid w:val="00897DF9"/>
    <w:rsid w:val="008A01D7"/>
    <w:rsid w:val="008A0517"/>
    <w:rsid w:val="008A075F"/>
    <w:rsid w:val="008A0F00"/>
    <w:rsid w:val="008A0F11"/>
    <w:rsid w:val="008A1031"/>
    <w:rsid w:val="008A1774"/>
    <w:rsid w:val="008A19CF"/>
    <w:rsid w:val="008A1C10"/>
    <w:rsid w:val="008A1FF5"/>
    <w:rsid w:val="008A20BF"/>
    <w:rsid w:val="008A2441"/>
    <w:rsid w:val="008A25C0"/>
    <w:rsid w:val="008A27C1"/>
    <w:rsid w:val="008A2916"/>
    <w:rsid w:val="008A29C9"/>
    <w:rsid w:val="008A2A28"/>
    <w:rsid w:val="008A2ADE"/>
    <w:rsid w:val="008A2B7B"/>
    <w:rsid w:val="008A2CDC"/>
    <w:rsid w:val="008A2FC6"/>
    <w:rsid w:val="008A3A84"/>
    <w:rsid w:val="008A3BBE"/>
    <w:rsid w:val="008A480E"/>
    <w:rsid w:val="008A499C"/>
    <w:rsid w:val="008A4D6A"/>
    <w:rsid w:val="008A500B"/>
    <w:rsid w:val="008A5585"/>
    <w:rsid w:val="008A56EA"/>
    <w:rsid w:val="008A580F"/>
    <w:rsid w:val="008A583F"/>
    <w:rsid w:val="008A587D"/>
    <w:rsid w:val="008A5C2F"/>
    <w:rsid w:val="008A5EBC"/>
    <w:rsid w:val="008A6335"/>
    <w:rsid w:val="008A63B7"/>
    <w:rsid w:val="008A662A"/>
    <w:rsid w:val="008A6C29"/>
    <w:rsid w:val="008A6C34"/>
    <w:rsid w:val="008A6D5F"/>
    <w:rsid w:val="008A7092"/>
    <w:rsid w:val="008A776A"/>
    <w:rsid w:val="008A785D"/>
    <w:rsid w:val="008A7B30"/>
    <w:rsid w:val="008A7B46"/>
    <w:rsid w:val="008A7B6D"/>
    <w:rsid w:val="008A7B7E"/>
    <w:rsid w:val="008A7C14"/>
    <w:rsid w:val="008A7D8E"/>
    <w:rsid w:val="008A7EDC"/>
    <w:rsid w:val="008A7F0B"/>
    <w:rsid w:val="008B062A"/>
    <w:rsid w:val="008B07A0"/>
    <w:rsid w:val="008B07C1"/>
    <w:rsid w:val="008B093B"/>
    <w:rsid w:val="008B093C"/>
    <w:rsid w:val="008B0FB7"/>
    <w:rsid w:val="008B1017"/>
    <w:rsid w:val="008B1023"/>
    <w:rsid w:val="008B15B1"/>
    <w:rsid w:val="008B1BDD"/>
    <w:rsid w:val="008B1EEF"/>
    <w:rsid w:val="008B1F40"/>
    <w:rsid w:val="008B2036"/>
    <w:rsid w:val="008B2141"/>
    <w:rsid w:val="008B29E0"/>
    <w:rsid w:val="008B2AF6"/>
    <w:rsid w:val="008B2B4F"/>
    <w:rsid w:val="008B2B8B"/>
    <w:rsid w:val="008B2ED1"/>
    <w:rsid w:val="008B2F34"/>
    <w:rsid w:val="008B318D"/>
    <w:rsid w:val="008B3323"/>
    <w:rsid w:val="008B340B"/>
    <w:rsid w:val="008B3459"/>
    <w:rsid w:val="008B361F"/>
    <w:rsid w:val="008B3764"/>
    <w:rsid w:val="008B391A"/>
    <w:rsid w:val="008B3CB6"/>
    <w:rsid w:val="008B410D"/>
    <w:rsid w:val="008B412D"/>
    <w:rsid w:val="008B417C"/>
    <w:rsid w:val="008B44AA"/>
    <w:rsid w:val="008B47D1"/>
    <w:rsid w:val="008B481B"/>
    <w:rsid w:val="008B4D34"/>
    <w:rsid w:val="008B4E14"/>
    <w:rsid w:val="008B4E91"/>
    <w:rsid w:val="008B4EF7"/>
    <w:rsid w:val="008B4F02"/>
    <w:rsid w:val="008B500F"/>
    <w:rsid w:val="008B5313"/>
    <w:rsid w:val="008B544D"/>
    <w:rsid w:val="008B5A73"/>
    <w:rsid w:val="008B5B6F"/>
    <w:rsid w:val="008B5E45"/>
    <w:rsid w:val="008B5F71"/>
    <w:rsid w:val="008B5F93"/>
    <w:rsid w:val="008B61F4"/>
    <w:rsid w:val="008B636A"/>
    <w:rsid w:val="008B6663"/>
    <w:rsid w:val="008B6B04"/>
    <w:rsid w:val="008B6BEB"/>
    <w:rsid w:val="008B6CE6"/>
    <w:rsid w:val="008B6D04"/>
    <w:rsid w:val="008B6E7D"/>
    <w:rsid w:val="008B6ECA"/>
    <w:rsid w:val="008B719C"/>
    <w:rsid w:val="008B72FC"/>
    <w:rsid w:val="008B735C"/>
    <w:rsid w:val="008B7460"/>
    <w:rsid w:val="008B751C"/>
    <w:rsid w:val="008B76C2"/>
    <w:rsid w:val="008B77C1"/>
    <w:rsid w:val="008B77D1"/>
    <w:rsid w:val="008B786B"/>
    <w:rsid w:val="008B7E2B"/>
    <w:rsid w:val="008C0034"/>
    <w:rsid w:val="008C0503"/>
    <w:rsid w:val="008C08EB"/>
    <w:rsid w:val="008C091B"/>
    <w:rsid w:val="008C0BB4"/>
    <w:rsid w:val="008C0BFB"/>
    <w:rsid w:val="008C0C6E"/>
    <w:rsid w:val="008C0D4D"/>
    <w:rsid w:val="008C10C7"/>
    <w:rsid w:val="008C1299"/>
    <w:rsid w:val="008C14E2"/>
    <w:rsid w:val="008C1585"/>
    <w:rsid w:val="008C15D4"/>
    <w:rsid w:val="008C161F"/>
    <w:rsid w:val="008C16A5"/>
    <w:rsid w:val="008C16E2"/>
    <w:rsid w:val="008C1C7A"/>
    <w:rsid w:val="008C1C95"/>
    <w:rsid w:val="008C1E80"/>
    <w:rsid w:val="008C200D"/>
    <w:rsid w:val="008C23E5"/>
    <w:rsid w:val="008C2445"/>
    <w:rsid w:val="008C265A"/>
    <w:rsid w:val="008C2A0C"/>
    <w:rsid w:val="008C2A3A"/>
    <w:rsid w:val="008C2B60"/>
    <w:rsid w:val="008C2BCE"/>
    <w:rsid w:val="008C2D09"/>
    <w:rsid w:val="008C2FCD"/>
    <w:rsid w:val="008C301F"/>
    <w:rsid w:val="008C311D"/>
    <w:rsid w:val="008C3578"/>
    <w:rsid w:val="008C35AE"/>
    <w:rsid w:val="008C3B2B"/>
    <w:rsid w:val="008C3C1E"/>
    <w:rsid w:val="008C3C47"/>
    <w:rsid w:val="008C3D5A"/>
    <w:rsid w:val="008C413C"/>
    <w:rsid w:val="008C510A"/>
    <w:rsid w:val="008C5594"/>
    <w:rsid w:val="008C6050"/>
    <w:rsid w:val="008C63B0"/>
    <w:rsid w:val="008C67B5"/>
    <w:rsid w:val="008C68A1"/>
    <w:rsid w:val="008C6B9C"/>
    <w:rsid w:val="008C6CC3"/>
    <w:rsid w:val="008C728D"/>
    <w:rsid w:val="008C74B0"/>
    <w:rsid w:val="008C7682"/>
    <w:rsid w:val="008C7B73"/>
    <w:rsid w:val="008C7B92"/>
    <w:rsid w:val="008C7BEA"/>
    <w:rsid w:val="008C7C26"/>
    <w:rsid w:val="008C7D00"/>
    <w:rsid w:val="008D0374"/>
    <w:rsid w:val="008D08BB"/>
    <w:rsid w:val="008D0D42"/>
    <w:rsid w:val="008D0D4F"/>
    <w:rsid w:val="008D0F61"/>
    <w:rsid w:val="008D1042"/>
    <w:rsid w:val="008D116F"/>
    <w:rsid w:val="008D1384"/>
    <w:rsid w:val="008D156D"/>
    <w:rsid w:val="008D1760"/>
    <w:rsid w:val="008D1B17"/>
    <w:rsid w:val="008D1C8C"/>
    <w:rsid w:val="008D1D4C"/>
    <w:rsid w:val="008D2018"/>
    <w:rsid w:val="008D23A4"/>
    <w:rsid w:val="008D2BCE"/>
    <w:rsid w:val="008D2ED5"/>
    <w:rsid w:val="008D3723"/>
    <w:rsid w:val="008D39CE"/>
    <w:rsid w:val="008D3DCD"/>
    <w:rsid w:val="008D42CF"/>
    <w:rsid w:val="008D43ED"/>
    <w:rsid w:val="008D48C1"/>
    <w:rsid w:val="008D4B8E"/>
    <w:rsid w:val="008D4D4A"/>
    <w:rsid w:val="008D4DB2"/>
    <w:rsid w:val="008D4E2F"/>
    <w:rsid w:val="008D4F22"/>
    <w:rsid w:val="008D5231"/>
    <w:rsid w:val="008D5481"/>
    <w:rsid w:val="008D5665"/>
    <w:rsid w:val="008D5697"/>
    <w:rsid w:val="008D5730"/>
    <w:rsid w:val="008D5935"/>
    <w:rsid w:val="008D5FC0"/>
    <w:rsid w:val="008D609C"/>
    <w:rsid w:val="008D6152"/>
    <w:rsid w:val="008D6237"/>
    <w:rsid w:val="008D6A4B"/>
    <w:rsid w:val="008D6F9A"/>
    <w:rsid w:val="008D73FD"/>
    <w:rsid w:val="008D74AA"/>
    <w:rsid w:val="008D7515"/>
    <w:rsid w:val="008D76EE"/>
    <w:rsid w:val="008D7818"/>
    <w:rsid w:val="008D7B15"/>
    <w:rsid w:val="008D7E21"/>
    <w:rsid w:val="008D7E5E"/>
    <w:rsid w:val="008D7EB2"/>
    <w:rsid w:val="008E0042"/>
    <w:rsid w:val="008E0141"/>
    <w:rsid w:val="008E0732"/>
    <w:rsid w:val="008E083F"/>
    <w:rsid w:val="008E0906"/>
    <w:rsid w:val="008E0B60"/>
    <w:rsid w:val="008E0C89"/>
    <w:rsid w:val="008E103C"/>
    <w:rsid w:val="008E1050"/>
    <w:rsid w:val="008E134E"/>
    <w:rsid w:val="008E1563"/>
    <w:rsid w:val="008E1817"/>
    <w:rsid w:val="008E1A45"/>
    <w:rsid w:val="008E1EB8"/>
    <w:rsid w:val="008E215B"/>
    <w:rsid w:val="008E21F5"/>
    <w:rsid w:val="008E2468"/>
    <w:rsid w:val="008E25C0"/>
    <w:rsid w:val="008E2884"/>
    <w:rsid w:val="008E2E2B"/>
    <w:rsid w:val="008E30ED"/>
    <w:rsid w:val="008E3433"/>
    <w:rsid w:val="008E3A8F"/>
    <w:rsid w:val="008E3BC8"/>
    <w:rsid w:val="008E3C7A"/>
    <w:rsid w:val="008E3E8C"/>
    <w:rsid w:val="008E3F79"/>
    <w:rsid w:val="008E4111"/>
    <w:rsid w:val="008E41F5"/>
    <w:rsid w:val="008E4261"/>
    <w:rsid w:val="008E4353"/>
    <w:rsid w:val="008E439B"/>
    <w:rsid w:val="008E4829"/>
    <w:rsid w:val="008E48CB"/>
    <w:rsid w:val="008E4BAB"/>
    <w:rsid w:val="008E4F5F"/>
    <w:rsid w:val="008E4FD4"/>
    <w:rsid w:val="008E513E"/>
    <w:rsid w:val="008E5196"/>
    <w:rsid w:val="008E5632"/>
    <w:rsid w:val="008E5676"/>
    <w:rsid w:val="008E57A1"/>
    <w:rsid w:val="008E596D"/>
    <w:rsid w:val="008E599B"/>
    <w:rsid w:val="008E5E89"/>
    <w:rsid w:val="008E64F9"/>
    <w:rsid w:val="008E660E"/>
    <w:rsid w:val="008E68CD"/>
    <w:rsid w:val="008E6A90"/>
    <w:rsid w:val="008E6AD6"/>
    <w:rsid w:val="008E6CD1"/>
    <w:rsid w:val="008E6F6F"/>
    <w:rsid w:val="008E75D3"/>
    <w:rsid w:val="008E7C0C"/>
    <w:rsid w:val="008E7D50"/>
    <w:rsid w:val="008E7FF5"/>
    <w:rsid w:val="008F0116"/>
    <w:rsid w:val="008F019B"/>
    <w:rsid w:val="008F0338"/>
    <w:rsid w:val="008F0379"/>
    <w:rsid w:val="008F0509"/>
    <w:rsid w:val="008F0554"/>
    <w:rsid w:val="008F0A77"/>
    <w:rsid w:val="008F0B74"/>
    <w:rsid w:val="008F0E2A"/>
    <w:rsid w:val="008F0F7D"/>
    <w:rsid w:val="008F1590"/>
    <w:rsid w:val="008F166B"/>
    <w:rsid w:val="008F18F2"/>
    <w:rsid w:val="008F191F"/>
    <w:rsid w:val="008F1C86"/>
    <w:rsid w:val="008F1F85"/>
    <w:rsid w:val="008F21F0"/>
    <w:rsid w:val="008F22DD"/>
    <w:rsid w:val="008F2341"/>
    <w:rsid w:val="008F2A61"/>
    <w:rsid w:val="008F2BCF"/>
    <w:rsid w:val="008F2BE1"/>
    <w:rsid w:val="008F2C7F"/>
    <w:rsid w:val="008F2D23"/>
    <w:rsid w:val="008F3310"/>
    <w:rsid w:val="008F35FC"/>
    <w:rsid w:val="008F3608"/>
    <w:rsid w:val="008F36E3"/>
    <w:rsid w:val="008F3793"/>
    <w:rsid w:val="008F3928"/>
    <w:rsid w:val="008F3B28"/>
    <w:rsid w:val="008F3BCF"/>
    <w:rsid w:val="008F3DC9"/>
    <w:rsid w:val="008F3FE4"/>
    <w:rsid w:val="008F40DE"/>
    <w:rsid w:val="008F4390"/>
    <w:rsid w:val="008F444C"/>
    <w:rsid w:val="008F454A"/>
    <w:rsid w:val="008F4707"/>
    <w:rsid w:val="008F47AF"/>
    <w:rsid w:val="008F4A90"/>
    <w:rsid w:val="008F51A7"/>
    <w:rsid w:val="008F51F5"/>
    <w:rsid w:val="008F56E5"/>
    <w:rsid w:val="008F5964"/>
    <w:rsid w:val="008F6058"/>
    <w:rsid w:val="008F60EC"/>
    <w:rsid w:val="008F649A"/>
    <w:rsid w:val="008F66CA"/>
    <w:rsid w:val="008F6AAD"/>
    <w:rsid w:val="008F6AEE"/>
    <w:rsid w:val="008F6B2A"/>
    <w:rsid w:val="008F6CC8"/>
    <w:rsid w:val="008F6FDF"/>
    <w:rsid w:val="008F71A1"/>
    <w:rsid w:val="008F730A"/>
    <w:rsid w:val="008F7365"/>
    <w:rsid w:val="008F784E"/>
    <w:rsid w:val="008F795E"/>
    <w:rsid w:val="008F7964"/>
    <w:rsid w:val="008F7A92"/>
    <w:rsid w:val="008F7CE6"/>
    <w:rsid w:val="008F7F08"/>
    <w:rsid w:val="009001D1"/>
    <w:rsid w:val="0090020B"/>
    <w:rsid w:val="0090040C"/>
    <w:rsid w:val="00900459"/>
    <w:rsid w:val="00900625"/>
    <w:rsid w:val="00900D84"/>
    <w:rsid w:val="0090116F"/>
    <w:rsid w:val="00901186"/>
    <w:rsid w:val="009011C7"/>
    <w:rsid w:val="0090151C"/>
    <w:rsid w:val="0090155B"/>
    <w:rsid w:val="00901837"/>
    <w:rsid w:val="0090191B"/>
    <w:rsid w:val="00902235"/>
    <w:rsid w:val="009025F6"/>
    <w:rsid w:val="00902802"/>
    <w:rsid w:val="00902C15"/>
    <w:rsid w:val="00902D57"/>
    <w:rsid w:val="00902DF8"/>
    <w:rsid w:val="00902F16"/>
    <w:rsid w:val="009030B8"/>
    <w:rsid w:val="00903203"/>
    <w:rsid w:val="0090345C"/>
    <w:rsid w:val="00903641"/>
    <w:rsid w:val="0090366B"/>
    <w:rsid w:val="009037C9"/>
    <w:rsid w:val="00903928"/>
    <w:rsid w:val="00903B10"/>
    <w:rsid w:val="00903F5A"/>
    <w:rsid w:val="00903FA8"/>
    <w:rsid w:val="009042AA"/>
    <w:rsid w:val="009044AC"/>
    <w:rsid w:val="00904642"/>
    <w:rsid w:val="009046C4"/>
    <w:rsid w:val="00904C32"/>
    <w:rsid w:val="00904CA2"/>
    <w:rsid w:val="00904EC8"/>
    <w:rsid w:val="00905579"/>
    <w:rsid w:val="00905584"/>
    <w:rsid w:val="00905752"/>
    <w:rsid w:val="0090580B"/>
    <w:rsid w:val="009059DB"/>
    <w:rsid w:val="00905C95"/>
    <w:rsid w:val="00905D4F"/>
    <w:rsid w:val="00905FA9"/>
    <w:rsid w:val="009060D2"/>
    <w:rsid w:val="00906226"/>
    <w:rsid w:val="0090625C"/>
    <w:rsid w:val="009064E1"/>
    <w:rsid w:val="00906AED"/>
    <w:rsid w:val="00906C39"/>
    <w:rsid w:val="009071AC"/>
    <w:rsid w:val="009078CD"/>
    <w:rsid w:val="00907C98"/>
    <w:rsid w:val="00907D06"/>
    <w:rsid w:val="00910204"/>
    <w:rsid w:val="0091027C"/>
    <w:rsid w:val="009103CE"/>
    <w:rsid w:val="00911083"/>
    <w:rsid w:val="0091165E"/>
    <w:rsid w:val="0091196D"/>
    <w:rsid w:val="00911A97"/>
    <w:rsid w:val="00911B7E"/>
    <w:rsid w:val="00911C87"/>
    <w:rsid w:val="00911CFE"/>
    <w:rsid w:val="00911D9C"/>
    <w:rsid w:val="00911FDF"/>
    <w:rsid w:val="009122C6"/>
    <w:rsid w:val="009124CC"/>
    <w:rsid w:val="00912820"/>
    <w:rsid w:val="00912BF8"/>
    <w:rsid w:val="00913163"/>
    <w:rsid w:val="00913519"/>
    <w:rsid w:val="00913527"/>
    <w:rsid w:val="00913641"/>
    <w:rsid w:val="00913929"/>
    <w:rsid w:val="00913B89"/>
    <w:rsid w:val="00913C33"/>
    <w:rsid w:val="00913C95"/>
    <w:rsid w:val="0091428A"/>
    <w:rsid w:val="009142BA"/>
    <w:rsid w:val="00914309"/>
    <w:rsid w:val="0091435E"/>
    <w:rsid w:val="009145E0"/>
    <w:rsid w:val="0091496B"/>
    <w:rsid w:val="00914A77"/>
    <w:rsid w:val="00914DC2"/>
    <w:rsid w:val="0091502D"/>
    <w:rsid w:val="0091513B"/>
    <w:rsid w:val="00915307"/>
    <w:rsid w:val="00915375"/>
    <w:rsid w:val="00915585"/>
    <w:rsid w:val="00915A47"/>
    <w:rsid w:val="00915EF5"/>
    <w:rsid w:val="00916095"/>
    <w:rsid w:val="00916561"/>
    <w:rsid w:val="00916871"/>
    <w:rsid w:val="00916A2D"/>
    <w:rsid w:val="00916B75"/>
    <w:rsid w:val="00916BE0"/>
    <w:rsid w:val="00916C55"/>
    <w:rsid w:val="00916E30"/>
    <w:rsid w:val="00916FAA"/>
    <w:rsid w:val="009171D9"/>
    <w:rsid w:val="009176FF"/>
    <w:rsid w:val="00917966"/>
    <w:rsid w:val="00917CDB"/>
    <w:rsid w:val="00917DF6"/>
    <w:rsid w:val="0092021E"/>
    <w:rsid w:val="009204EC"/>
    <w:rsid w:val="009209D8"/>
    <w:rsid w:val="00920A66"/>
    <w:rsid w:val="009212D6"/>
    <w:rsid w:val="009213D5"/>
    <w:rsid w:val="009215F7"/>
    <w:rsid w:val="00921793"/>
    <w:rsid w:val="00921882"/>
    <w:rsid w:val="00921A5B"/>
    <w:rsid w:val="00921E25"/>
    <w:rsid w:val="009223A7"/>
    <w:rsid w:val="0092287C"/>
    <w:rsid w:val="00922950"/>
    <w:rsid w:val="00922D10"/>
    <w:rsid w:val="0092313E"/>
    <w:rsid w:val="009231F8"/>
    <w:rsid w:val="00923516"/>
    <w:rsid w:val="0092391E"/>
    <w:rsid w:val="00923DC0"/>
    <w:rsid w:val="00924688"/>
    <w:rsid w:val="0092485F"/>
    <w:rsid w:val="00924996"/>
    <w:rsid w:val="009249AF"/>
    <w:rsid w:val="009250B1"/>
    <w:rsid w:val="00925130"/>
    <w:rsid w:val="00925252"/>
    <w:rsid w:val="00925253"/>
    <w:rsid w:val="00925321"/>
    <w:rsid w:val="00925482"/>
    <w:rsid w:val="00925617"/>
    <w:rsid w:val="009256FB"/>
    <w:rsid w:val="00925B13"/>
    <w:rsid w:val="00925B5A"/>
    <w:rsid w:val="00925DC8"/>
    <w:rsid w:val="00926164"/>
    <w:rsid w:val="009266EE"/>
    <w:rsid w:val="00926876"/>
    <w:rsid w:val="00926992"/>
    <w:rsid w:val="00926CA2"/>
    <w:rsid w:val="00926D55"/>
    <w:rsid w:val="00926D9A"/>
    <w:rsid w:val="00926E0E"/>
    <w:rsid w:val="00926EC8"/>
    <w:rsid w:val="009275E2"/>
    <w:rsid w:val="00927915"/>
    <w:rsid w:val="0092792B"/>
    <w:rsid w:val="009279E8"/>
    <w:rsid w:val="00927E14"/>
    <w:rsid w:val="00930066"/>
    <w:rsid w:val="0093039A"/>
    <w:rsid w:val="009303B7"/>
    <w:rsid w:val="0093042B"/>
    <w:rsid w:val="009305AF"/>
    <w:rsid w:val="00930859"/>
    <w:rsid w:val="0093108B"/>
    <w:rsid w:val="009313CD"/>
    <w:rsid w:val="00931815"/>
    <w:rsid w:val="009319BB"/>
    <w:rsid w:val="00931A25"/>
    <w:rsid w:val="00931B75"/>
    <w:rsid w:val="00931C41"/>
    <w:rsid w:val="00932178"/>
    <w:rsid w:val="009321BC"/>
    <w:rsid w:val="00932311"/>
    <w:rsid w:val="009324B0"/>
    <w:rsid w:val="00932669"/>
    <w:rsid w:val="0093270A"/>
    <w:rsid w:val="00932ABF"/>
    <w:rsid w:val="00932C77"/>
    <w:rsid w:val="00932ED6"/>
    <w:rsid w:val="00932FE0"/>
    <w:rsid w:val="00933215"/>
    <w:rsid w:val="00933252"/>
    <w:rsid w:val="009334C3"/>
    <w:rsid w:val="0093360D"/>
    <w:rsid w:val="00933679"/>
    <w:rsid w:val="00933887"/>
    <w:rsid w:val="00933E59"/>
    <w:rsid w:val="0093411D"/>
    <w:rsid w:val="0093431D"/>
    <w:rsid w:val="009345D6"/>
    <w:rsid w:val="0093460E"/>
    <w:rsid w:val="009349FF"/>
    <w:rsid w:val="00934D25"/>
    <w:rsid w:val="00934D46"/>
    <w:rsid w:val="00934D4A"/>
    <w:rsid w:val="00934D58"/>
    <w:rsid w:val="00934E94"/>
    <w:rsid w:val="00934EB6"/>
    <w:rsid w:val="00934F03"/>
    <w:rsid w:val="00934F48"/>
    <w:rsid w:val="00934FE4"/>
    <w:rsid w:val="00935240"/>
    <w:rsid w:val="00935246"/>
    <w:rsid w:val="00935A81"/>
    <w:rsid w:val="00935AB8"/>
    <w:rsid w:val="00935CB6"/>
    <w:rsid w:val="00935D5D"/>
    <w:rsid w:val="00935D79"/>
    <w:rsid w:val="00935E28"/>
    <w:rsid w:val="00935F09"/>
    <w:rsid w:val="00936062"/>
    <w:rsid w:val="00936307"/>
    <w:rsid w:val="0093655C"/>
    <w:rsid w:val="009365B4"/>
    <w:rsid w:val="009365F0"/>
    <w:rsid w:val="00936914"/>
    <w:rsid w:val="00936AC4"/>
    <w:rsid w:val="00936CCD"/>
    <w:rsid w:val="00937032"/>
    <w:rsid w:val="009370FD"/>
    <w:rsid w:val="009376F2"/>
    <w:rsid w:val="009377B0"/>
    <w:rsid w:val="00937871"/>
    <w:rsid w:val="00937ABA"/>
    <w:rsid w:val="00937C0B"/>
    <w:rsid w:val="00937DA7"/>
    <w:rsid w:val="00937E99"/>
    <w:rsid w:val="0094017C"/>
    <w:rsid w:val="00940292"/>
    <w:rsid w:val="0094055F"/>
    <w:rsid w:val="0094095A"/>
    <w:rsid w:val="00940B61"/>
    <w:rsid w:val="00940DC1"/>
    <w:rsid w:val="00940FDA"/>
    <w:rsid w:val="00941224"/>
    <w:rsid w:val="009412A8"/>
    <w:rsid w:val="009413DF"/>
    <w:rsid w:val="00941965"/>
    <w:rsid w:val="00941C4F"/>
    <w:rsid w:val="00941CBE"/>
    <w:rsid w:val="00941E26"/>
    <w:rsid w:val="00941E4C"/>
    <w:rsid w:val="00941E5A"/>
    <w:rsid w:val="009420EF"/>
    <w:rsid w:val="00942132"/>
    <w:rsid w:val="00942168"/>
    <w:rsid w:val="009421FF"/>
    <w:rsid w:val="009422A5"/>
    <w:rsid w:val="009425B5"/>
    <w:rsid w:val="00942CBC"/>
    <w:rsid w:val="00942CEF"/>
    <w:rsid w:val="00943025"/>
    <w:rsid w:val="009437A9"/>
    <w:rsid w:val="00943D61"/>
    <w:rsid w:val="00943D8B"/>
    <w:rsid w:val="00943F56"/>
    <w:rsid w:val="00944043"/>
    <w:rsid w:val="009440DB"/>
    <w:rsid w:val="00944358"/>
    <w:rsid w:val="00944363"/>
    <w:rsid w:val="00944627"/>
    <w:rsid w:val="00944951"/>
    <w:rsid w:val="00944BEA"/>
    <w:rsid w:val="00944F54"/>
    <w:rsid w:val="00945142"/>
    <w:rsid w:val="009452D1"/>
    <w:rsid w:val="009452F1"/>
    <w:rsid w:val="00945434"/>
    <w:rsid w:val="009454F2"/>
    <w:rsid w:val="00945596"/>
    <w:rsid w:val="00945917"/>
    <w:rsid w:val="00945DBE"/>
    <w:rsid w:val="00945E0A"/>
    <w:rsid w:val="00945F4F"/>
    <w:rsid w:val="009467D0"/>
    <w:rsid w:val="00946B0B"/>
    <w:rsid w:val="00946EE0"/>
    <w:rsid w:val="00946F33"/>
    <w:rsid w:val="00946F48"/>
    <w:rsid w:val="009473DB"/>
    <w:rsid w:val="00947415"/>
    <w:rsid w:val="009475E8"/>
    <w:rsid w:val="00947606"/>
    <w:rsid w:val="009478CB"/>
    <w:rsid w:val="00947A9C"/>
    <w:rsid w:val="00947ADD"/>
    <w:rsid w:val="00947D39"/>
    <w:rsid w:val="009504BB"/>
    <w:rsid w:val="0095060D"/>
    <w:rsid w:val="0095067A"/>
    <w:rsid w:val="00950C76"/>
    <w:rsid w:val="00951136"/>
    <w:rsid w:val="009516E8"/>
    <w:rsid w:val="0095176A"/>
    <w:rsid w:val="00951861"/>
    <w:rsid w:val="00951B3D"/>
    <w:rsid w:val="00951CBB"/>
    <w:rsid w:val="00951D57"/>
    <w:rsid w:val="00951DA7"/>
    <w:rsid w:val="0095226D"/>
    <w:rsid w:val="009526A3"/>
    <w:rsid w:val="009528C2"/>
    <w:rsid w:val="00953003"/>
    <w:rsid w:val="009533F3"/>
    <w:rsid w:val="009542B3"/>
    <w:rsid w:val="0095433E"/>
    <w:rsid w:val="009548C9"/>
    <w:rsid w:val="00954D48"/>
    <w:rsid w:val="00954F08"/>
    <w:rsid w:val="009553C6"/>
    <w:rsid w:val="009556CF"/>
    <w:rsid w:val="0095576B"/>
    <w:rsid w:val="009558C5"/>
    <w:rsid w:val="009558D9"/>
    <w:rsid w:val="00955A67"/>
    <w:rsid w:val="00955BBF"/>
    <w:rsid w:val="00955C37"/>
    <w:rsid w:val="00955DA8"/>
    <w:rsid w:val="00955FAD"/>
    <w:rsid w:val="00956027"/>
    <w:rsid w:val="00956138"/>
    <w:rsid w:val="0095640D"/>
    <w:rsid w:val="0095644D"/>
    <w:rsid w:val="00956737"/>
    <w:rsid w:val="00956836"/>
    <w:rsid w:val="0095691D"/>
    <w:rsid w:val="00956E30"/>
    <w:rsid w:val="00956E6B"/>
    <w:rsid w:val="00956F03"/>
    <w:rsid w:val="00957177"/>
    <w:rsid w:val="00957192"/>
    <w:rsid w:val="0095748C"/>
    <w:rsid w:val="00957600"/>
    <w:rsid w:val="009577A3"/>
    <w:rsid w:val="00957BBC"/>
    <w:rsid w:val="00957CEE"/>
    <w:rsid w:val="00957F5C"/>
    <w:rsid w:val="0096000D"/>
    <w:rsid w:val="0096001A"/>
    <w:rsid w:val="009600FF"/>
    <w:rsid w:val="00960448"/>
    <w:rsid w:val="00960469"/>
    <w:rsid w:val="009609EB"/>
    <w:rsid w:val="00960DCA"/>
    <w:rsid w:val="00960E89"/>
    <w:rsid w:val="00960FE8"/>
    <w:rsid w:val="009610F0"/>
    <w:rsid w:val="009611BB"/>
    <w:rsid w:val="009611CE"/>
    <w:rsid w:val="009613E5"/>
    <w:rsid w:val="0096143B"/>
    <w:rsid w:val="0096187B"/>
    <w:rsid w:val="00961CDA"/>
    <w:rsid w:val="00961D53"/>
    <w:rsid w:val="00961F25"/>
    <w:rsid w:val="00962393"/>
    <w:rsid w:val="00962477"/>
    <w:rsid w:val="009624E3"/>
    <w:rsid w:val="0096260C"/>
    <w:rsid w:val="0096273A"/>
    <w:rsid w:val="00962768"/>
    <w:rsid w:val="0096293C"/>
    <w:rsid w:val="00962A09"/>
    <w:rsid w:val="00962EC7"/>
    <w:rsid w:val="00963271"/>
    <w:rsid w:val="0096336B"/>
    <w:rsid w:val="009640E9"/>
    <w:rsid w:val="0096452A"/>
    <w:rsid w:val="00964580"/>
    <w:rsid w:val="009647F6"/>
    <w:rsid w:val="00964D2D"/>
    <w:rsid w:val="009652AF"/>
    <w:rsid w:val="00965595"/>
    <w:rsid w:val="00965601"/>
    <w:rsid w:val="0096578F"/>
    <w:rsid w:val="009659EC"/>
    <w:rsid w:val="00965D50"/>
    <w:rsid w:val="00965ED3"/>
    <w:rsid w:val="00965F3B"/>
    <w:rsid w:val="0096653D"/>
    <w:rsid w:val="00966A92"/>
    <w:rsid w:val="00966CF1"/>
    <w:rsid w:val="00966D42"/>
    <w:rsid w:val="00966DDB"/>
    <w:rsid w:val="00966E48"/>
    <w:rsid w:val="009673E0"/>
    <w:rsid w:val="00967735"/>
    <w:rsid w:val="0096798B"/>
    <w:rsid w:val="00967B13"/>
    <w:rsid w:val="00967E8E"/>
    <w:rsid w:val="00967F58"/>
    <w:rsid w:val="00970083"/>
    <w:rsid w:val="009700EC"/>
    <w:rsid w:val="00970168"/>
    <w:rsid w:val="009703E6"/>
    <w:rsid w:val="009709B7"/>
    <w:rsid w:val="009709E5"/>
    <w:rsid w:val="00970A5E"/>
    <w:rsid w:val="00970B71"/>
    <w:rsid w:val="00970E0B"/>
    <w:rsid w:val="00971299"/>
    <w:rsid w:val="009712C5"/>
    <w:rsid w:val="0097141C"/>
    <w:rsid w:val="00971620"/>
    <w:rsid w:val="009718FF"/>
    <w:rsid w:val="00971A4E"/>
    <w:rsid w:val="00971E99"/>
    <w:rsid w:val="0097202D"/>
    <w:rsid w:val="009720B0"/>
    <w:rsid w:val="009723E3"/>
    <w:rsid w:val="00972555"/>
    <w:rsid w:val="00972CEF"/>
    <w:rsid w:val="00972F8B"/>
    <w:rsid w:val="0097304D"/>
    <w:rsid w:val="009736BD"/>
    <w:rsid w:val="00973B81"/>
    <w:rsid w:val="00973C38"/>
    <w:rsid w:val="00973F90"/>
    <w:rsid w:val="009743F8"/>
    <w:rsid w:val="00974AD8"/>
    <w:rsid w:val="00974C15"/>
    <w:rsid w:val="00974CF5"/>
    <w:rsid w:val="00974E86"/>
    <w:rsid w:val="00974F04"/>
    <w:rsid w:val="00975352"/>
    <w:rsid w:val="009754E7"/>
    <w:rsid w:val="00975A23"/>
    <w:rsid w:val="00975BA3"/>
    <w:rsid w:val="00976044"/>
    <w:rsid w:val="0097624B"/>
    <w:rsid w:val="00976317"/>
    <w:rsid w:val="0097632D"/>
    <w:rsid w:val="00976363"/>
    <w:rsid w:val="00976571"/>
    <w:rsid w:val="0097669C"/>
    <w:rsid w:val="009766A9"/>
    <w:rsid w:val="00976C5E"/>
    <w:rsid w:val="00976EE7"/>
    <w:rsid w:val="00976F11"/>
    <w:rsid w:val="009770A4"/>
    <w:rsid w:val="009770DF"/>
    <w:rsid w:val="0097711A"/>
    <w:rsid w:val="00977165"/>
    <w:rsid w:val="0097742C"/>
    <w:rsid w:val="009803CA"/>
    <w:rsid w:val="009803CC"/>
    <w:rsid w:val="00980C8C"/>
    <w:rsid w:val="00980E87"/>
    <w:rsid w:val="0098109A"/>
    <w:rsid w:val="0098124F"/>
    <w:rsid w:val="00981274"/>
    <w:rsid w:val="009815C1"/>
    <w:rsid w:val="00981A39"/>
    <w:rsid w:val="00981BB5"/>
    <w:rsid w:val="00981D59"/>
    <w:rsid w:val="00981E0C"/>
    <w:rsid w:val="00981F16"/>
    <w:rsid w:val="00982001"/>
    <w:rsid w:val="009820D9"/>
    <w:rsid w:val="009821FC"/>
    <w:rsid w:val="009822FE"/>
    <w:rsid w:val="00982413"/>
    <w:rsid w:val="00982F52"/>
    <w:rsid w:val="0098346A"/>
    <w:rsid w:val="00983503"/>
    <w:rsid w:val="00983774"/>
    <w:rsid w:val="00983B04"/>
    <w:rsid w:val="00983B25"/>
    <w:rsid w:val="00983DEB"/>
    <w:rsid w:val="00984074"/>
    <w:rsid w:val="00984119"/>
    <w:rsid w:val="009844EE"/>
    <w:rsid w:val="0098479A"/>
    <w:rsid w:val="00984B26"/>
    <w:rsid w:val="00984D73"/>
    <w:rsid w:val="00984F05"/>
    <w:rsid w:val="00985230"/>
    <w:rsid w:val="009853C2"/>
    <w:rsid w:val="0098551B"/>
    <w:rsid w:val="00985570"/>
    <w:rsid w:val="0098562D"/>
    <w:rsid w:val="00985682"/>
    <w:rsid w:val="009857B5"/>
    <w:rsid w:val="009857EC"/>
    <w:rsid w:val="00985808"/>
    <w:rsid w:val="00985AB2"/>
    <w:rsid w:val="00985B63"/>
    <w:rsid w:val="00985D33"/>
    <w:rsid w:val="00985DF1"/>
    <w:rsid w:val="00985EDE"/>
    <w:rsid w:val="00985EF4"/>
    <w:rsid w:val="00985FCC"/>
    <w:rsid w:val="00986632"/>
    <w:rsid w:val="009867E3"/>
    <w:rsid w:val="00986B50"/>
    <w:rsid w:val="00986E26"/>
    <w:rsid w:val="009876B1"/>
    <w:rsid w:val="00987BE4"/>
    <w:rsid w:val="00990050"/>
    <w:rsid w:val="0099021D"/>
    <w:rsid w:val="00990280"/>
    <w:rsid w:val="009905B5"/>
    <w:rsid w:val="00991046"/>
    <w:rsid w:val="009912B7"/>
    <w:rsid w:val="009917DF"/>
    <w:rsid w:val="0099189F"/>
    <w:rsid w:val="00991B4A"/>
    <w:rsid w:val="0099216A"/>
    <w:rsid w:val="00992449"/>
    <w:rsid w:val="0099254D"/>
    <w:rsid w:val="00992705"/>
    <w:rsid w:val="00992754"/>
    <w:rsid w:val="0099323C"/>
    <w:rsid w:val="009937BB"/>
    <w:rsid w:val="009937D9"/>
    <w:rsid w:val="00993BDA"/>
    <w:rsid w:val="00993D43"/>
    <w:rsid w:val="00994041"/>
    <w:rsid w:val="00994307"/>
    <w:rsid w:val="0099503D"/>
    <w:rsid w:val="009951C6"/>
    <w:rsid w:val="0099547B"/>
    <w:rsid w:val="00995701"/>
    <w:rsid w:val="00995741"/>
    <w:rsid w:val="009958E3"/>
    <w:rsid w:val="00995A91"/>
    <w:rsid w:val="00995D03"/>
    <w:rsid w:val="00995DCE"/>
    <w:rsid w:val="00995E22"/>
    <w:rsid w:val="00996326"/>
    <w:rsid w:val="0099636C"/>
    <w:rsid w:val="0099662C"/>
    <w:rsid w:val="009968D9"/>
    <w:rsid w:val="009968FC"/>
    <w:rsid w:val="00996A04"/>
    <w:rsid w:val="00996A44"/>
    <w:rsid w:val="00997154"/>
    <w:rsid w:val="009972E5"/>
    <w:rsid w:val="0099765A"/>
    <w:rsid w:val="00997FCE"/>
    <w:rsid w:val="009A008C"/>
    <w:rsid w:val="009A0095"/>
    <w:rsid w:val="009A00E5"/>
    <w:rsid w:val="009A01AC"/>
    <w:rsid w:val="009A0480"/>
    <w:rsid w:val="009A05B0"/>
    <w:rsid w:val="009A0777"/>
    <w:rsid w:val="009A0855"/>
    <w:rsid w:val="009A0A59"/>
    <w:rsid w:val="009A0A9F"/>
    <w:rsid w:val="009A0AF5"/>
    <w:rsid w:val="009A0DF3"/>
    <w:rsid w:val="009A0E5A"/>
    <w:rsid w:val="009A0EA5"/>
    <w:rsid w:val="009A0FF4"/>
    <w:rsid w:val="009A1789"/>
    <w:rsid w:val="009A1A66"/>
    <w:rsid w:val="009A2210"/>
    <w:rsid w:val="009A2523"/>
    <w:rsid w:val="009A256D"/>
    <w:rsid w:val="009A2595"/>
    <w:rsid w:val="009A25D1"/>
    <w:rsid w:val="009A2950"/>
    <w:rsid w:val="009A29CD"/>
    <w:rsid w:val="009A2AEE"/>
    <w:rsid w:val="009A2E3A"/>
    <w:rsid w:val="009A2E3E"/>
    <w:rsid w:val="009A2EEF"/>
    <w:rsid w:val="009A2F94"/>
    <w:rsid w:val="009A2F9D"/>
    <w:rsid w:val="009A2FDA"/>
    <w:rsid w:val="009A32FF"/>
    <w:rsid w:val="009A33AA"/>
    <w:rsid w:val="009A33C5"/>
    <w:rsid w:val="009A354F"/>
    <w:rsid w:val="009A3733"/>
    <w:rsid w:val="009A3B3E"/>
    <w:rsid w:val="009A3BCC"/>
    <w:rsid w:val="009A3DA3"/>
    <w:rsid w:val="009A3F1E"/>
    <w:rsid w:val="009A4207"/>
    <w:rsid w:val="009A4401"/>
    <w:rsid w:val="009A4724"/>
    <w:rsid w:val="009A4748"/>
    <w:rsid w:val="009A4CE9"/>
    <w:rsid w:val="009A5104"/>
    <w:rsid w:val="009A511F"/>
    <w:rsid w:val="009A5133"/>
    <w:rsid w:val="009A52B6"/>
    <w:rsid w:val="009A5645"/>
    <w:rsid w:val="009A59A0"/>
    <w:rsid w:val="009A59EF"/>
    <w:rsid w:val="009A5C04"/>
    <w:rsid w:val="009A5C97"/>
    <w:rsid w:val="009A5D18"/>
    <w:rsid w:val="009A67C3"/>
    <w:rsid w:val="009A6A96"/>
    <w:rsid w:val="009A6ADA"/>
    <w:rsid w:val="009A6F2C"/>
    <w:rsid w:val="009A7528"/>
    <w:rsid w:val="009A7677"/>
    <w:rsid w:val="009A77A4"/>
    <w:rsid w:val="009A784D"/>
    <w:rsid w:val="009A7B27"/>
    <w:rsid w:val="009A7B8A"/>
    <w:rsid w:val="009B011C"/>
    <w:rsid w:val="009B013A"/>
    <w:rsid w:val="009B0791"/>
    <w:rsid w:val="009B07DB"/>
    <w:rsid w:val="009B0DA2"/>
    <w:rsid w:val="009B0DC2"/>
    <w:rsid w:val="009B14E4"/>
    <w:rsid w:val="009B150A"/>
    <w:rsid w:val="009B1579"/>
    <w:rsid w:val="009B15C8"/>
    <w:rsid w:val="009B1704"/>
    <w:rsid w:val="009B19B9"/>
    <w:rsid w:val="009B243D"/>
    <w:rsid w:val="009B26BF"/>
    <w:rsid w:val="009B29BE"/>
    <w:rsid w:val="009B29C9"/>
    <w:rsid w:val="009B2FF6"/>
    <w:rsid w:val="009B3007"/>
    <w:rsid w:val="009B34EF"/>
    <w:rsid w:val="009B3B7D"/>
    <w:rsid w:val="009B3BF7"/>
    <w:rsid w:val="009B3D34"/>
    <w:rsid w:val="009B40AF"/>
    <w:rsid w:val="009B46F8"/>
    <w:rsid w:val="009B47AC"/>
    <w:rsid w:val="009B484F"/>
    <w:rsid w:val="009B4D7B"/>
    <w:rsid w:val="009B50F3"/>
    <w:rsid w:val="009B549D"/>
    <w:rsid w:val="009B554D"/>
    <w:rsid w:val="009B5AD6"/>
    <w:rsid w:val="009B5AF5"/>
    <w:rsid w:val="009B5E77"/>
    <w:rsid w:val="009B61A9"/>
    <w:rsid w:val="009B68AA"/>
    <w:rsid w:val="009B68CE"/>
    <w:rsid w:val="009B6AB3"/>
    <w:rsid w:val="009B6D54"/>
    <w:rsid w:val="009B6DA1"/>
    <w:rsid w:val="009B6EBC"/>
    <w:rsid w:val="009B7333"/>
    <w:rsid w:val="009B7510"/>
    <w:rsid w:val="009B7560"/>
    <w:rsid w:val="009B77F8"/>
    <w:rsid w:val="009B7831"/>
    <w:rsid w:val="009B7B47"/>
    <w:rsid w:val="009B7D00"/>
    <w:rsid w:val="009B7E8A"/>
    <w:rsid w:val="009C0242"/>
    <w:rsid w:val="009C026A"/>
    <w:rsid w:val="009C029E"/>
    <w:rsid w:val="009C03F0"/>
    <w:rsid w:val="009C0493"/>
    <w:rsid w:val="009C0826"/>
    <w:rsid w:val="009C083C"/>
    <w:rsid w:val="009C135F"/>
    <w:rsid w:val="009C154E"/>
    <w:rsid w:val="009C1640"/>
    <w:rsid w:val="009C1A90"/>
    <w:rsid w:val="009C1A97"/>
    <w:rsid w:val="009C1B7E"/>
    <w:rsid w:val="009C1BAF"/>
    <w:rsid w:val="009C1BCE"/>
    <w:rsid w:val="009C223B"/>
    <w:rsid w:val="009C255E"/>
    <w:rsid w:val="009C2AA4"/>
    <w:rsid w:val="009C2B33"/>
    <w:rsid w:val="009C2CB1"/>
    <w:rsid w:val="009C2DA9"/>
    <w:rsid w:val="009C2E3E"/>
    <w:rsid w:val="009C3583"/>
    <w:rsid w:val="009C3B16"/>
    <w:rsid w:val="009C3B3F"/>
    <w:rsid w:val="009C3DFA"/>
    <w:rsid w:val="009C3E56"/>
    <w:rsid w:val="009C3FC4"/>
    <w:rsid w:val="009C4078"/>
    <w:rsid w:val="009C4113"/>
    <w:rsid w:val="009C4197"/>
    <w:rsid w:val="009C44B7"/>
    <w:rsid w:val="009C463E"/>
    <w:rsid w:val="009C4938"/>
    <w:rsid w:val="009C4DFA"/>
    <w:rsid w:val="009C5A99"/>
    <w:rsid w:val="009C5ED0"/>
    <w:rsid w:val="009C6467"/>
    <w:rsid w:val="009C654D"/>
    <w:rsid w:val="009C65C8"/>
    <w:rsid w:val="009C6728"/>
    <w:rsid w:val="009C72BC"/>
    <w:rsid w:val="009C7427"/>
    <w:rsid w:val="009C7470"/>
    <w:rsid w:val="009C74AD"/>
    <w:rsid w:val="009C77F3"/>
    <w:rsid w:val="009C79CA"/>
    <w:rsid w:val="009C7A19"/>
    <w:rsid w:val="009C7F49"/>
    <w:rsid w:val="009D0042"/>
    <w:rsid w:val="009D0540"/>
    <w:rsid w:val="009D0545"/>
    <w:rsid w:val="009D072B"/>
    <w:rsid w:val="009D0796"/>
    <w:rsid w:val="009D0940"/>
    <w:rsid w:val="009D0A5D"/>
    <w:rsid w:val="009D0CAC"/>
    <w:rsid w:val="009D0DD3"/>
    <w:rsid w:val="009D12E4"/>
    <w:rsid w:val="009D16C2"/>
    <w:rsid w:val="009D1860"/>
    <w:rsid w:val="009D19F8"/>
    <w:rsid w:val="009D1B56"/>
    <w:rsid w:val="009D1CCB"/>
    <w:rsid w:val="009D1DC8"/>
    <w:rsid w:val="009D1F50"/>
    <w:rsid w:val="009D21DD"/>
    <w:rsid w:val="009D28BC"/>
    <w:rsid w:val="009D2C55"/>
    <w:rsid w:val="009D2CE9"/>
    <w:rsid w:val="009D2D2D"/>
    <w:rsid w:val="009D31C4"/>
    <w:rsid w:val="009D34AB"/>
    <w:rsid w:val="009D3652"/>
    <w:rsid w:val="009D37B9"/>
    <w:rsid w:val="009D3887"/>
    <w:rsid w:val="009D3BE3"/>
    <w:rsid w:val="009D3BF2"/>
    <w:rsid w:val="009D3E8D"/>
    <w:rsid w:val="009D43A2"/>
    <w:rsid w:val="009D43DF"/>
    <w:rsid w:val="009D44B4"/>
    <w:rsid w:val="009D45EE"/>
    <w:rsid w:val="009D4977"/>
    <w:rsid w:val="009D4A8B"/>
    <w:rsid w:val="009D4D45"/>
    <w:rsid w:val="009D50B5"/>
    <w:rsid w:val="009D5141"/>
    <w:rsid w:val="009D53AC"/>
    <w:rsid w:val="009D53DA"/>
    <w:rsid w:val="009D54D7"/>
    <w:rsid w:val="009D5A2A"/>
    <w:rsid w:val="009D5D32"/>
    <w:rsid w:val="009D5F77"/>
    <w:rsid w:val="009D61ED"/>
    <w:rsid w:val="009D6449"/>
    <w:rsid w:val="009D693C"/>
    <w:rsid w:val="009D6BA6"/>
    <w:rsid w:val="009D6C67"/>
    <w:rsid w:val="009D716F"/>
    <w:rsid w:val="009D7350"/>
    <w:rsid w:val="009D7541"/>
    <w:rsid w:val="009D7803"/>
    <w:rsid w:val="009D79FB"/>
    <w:rsid w:val="009D7CF0"/>
    <w:rsid w:val="009E01BE"/>
    <w:rsid w:val="009E03BE"/>
    <w:rsid w:val="009E0745"/>
    <w:rsid w:val="009E07C2"/>
    <w:rsid w:val="009E09E5"/>
    <w:rsid w:val="009E0BE0"/>
    <w:rsid w:val="009E10B9"/>
    <w:rsid w:val="009E1223"/>
    <w:rsid w:val="009E1307"/>
    <w:rsid w:val="009E136F"/>
    <w:rsid w:val="009E174C"/>
    <w:rsid w:val="009E1BA3"/>
    <w:rsid w:val="009E1C57"/>
    <w:rsid w:val="009E1EC1"/>
    <w:rsid w:val="009E2000"/>
    <w:rsid w:val="009E2237"/>
    <w:rsid w:val="009E2308"/>
    <w:rsid w:val="009E23EC"/>
    <w:rsid w:val="009E2A5C"/>
    <w:rsid w:val="009E2E8D"/>
    <w:rsid w:val="009E2F52"/>
    <w:rsid w:val="009E2F81"/>
    <w:rsid w:val="009E30DF"/>
    <w:rsid w:val="009E31A5"/>
    <w:rsid w:val="009E364E"/>
    <w:rsid w:val="009E36B7"/>
    <w:rsid w:val="009E3962"/>
    <w:rsid w:val="009E3A78"/>
    <w:rsid w:val="009E3B1F"/>
    <w:rsid w:val="009E3E62"/>
    <w:rsid w:val="009E3F85"/>
    <w:rsid w:val="009E4229"/>
    <w:rsid w:val="009E457C"/>
    <w:rsid w:val="009E4681"/>
    <w:rsid w:val="009E46E1"/>
    <w:rsid w:val="009E4B59"/>
    <w:rsid w:val="009E4D2A"/>
    <w:rsid w:val="009E5002"/>
    <w:rsid w:val="009E5381"/>
    <w:rsid w:val="009E5563"/>
    <w:rsid w:val="009E560E"/>
    <w:rsid w:val="009E56B6"/>
    <w:rsid w:val="009E5709"/>
    <w:rsid w:val="009E57F5"/>
    <w:rsid w:val="009E5BB5"/>
    <w:rsid w:val="009E5D97"/>
    <w:rsid w:val="009E5EC2"/>
    <w:rsid w:val="009E6409"/>
    <w:rsid w:val="009E6851"/>
    <w:rsid w:val="009E6D02"/>
    <w:rsid w:val="009E6F23"/>
    <w:rsid w:val="009E6FEA"/>
    <w:rsid w:val="009E70F1"/>
    <w:rsid w:val="009E78DD"/>
    <w:rsid w:val="009E7CB1"/>
    <w:rsid w:val="009E7CBD"/>
    <w:rsid w:val="009E7D1B"/>
    <w:rsid w:val="009E7DE3"/>
    <w:rsid w:val="009F00E8"/>
    <w:rsid w:val="009F06C3"/>
    <w:rsid w:val="009F0972"/>
    <w:rsid w:val="009F0C05"/>
    <w:rsid w:val="009F0D59"/>
    <w:rsid w:val="009F0D6B"/>
    <w:rsid w:val="009F1088"/>
    <w:rsid w:val="009F1548"/>
    <w:rsid w:val="009F269A"/>
    <w:rsid w:val="009F2920"/>
    <w:rsid w:val="009F3015"/>
    <w:rsid w:val="009F3177"/>
    <w:rsid w:val="009F32CE"/>
    <w:rsid w:val="009F3336"/>
    <w:rsid w:val="009F3436"/>
    <w:rsid w:val="009F34C3"/>
    <w:rsid w:val="009F35E5"/>
    <w:rsid w:val="009F3640"/>
    <w:rsid w:val="009F3867"/>
    <w:rsid w:val="009F38AD"/>
    <w:rsid w:val="009F3BF4"/>
    <w:rsid w:val="009F3C0A"/>
    <w:rsid w:val="009F3C96"/>
    <w:rsid w:val="009F3C9A"/>
    <w:rsid w:val="009F4263"/>
    <w:rsid w:val="009F44B5"/>
    <w:rsid w:val="009F4643"/>
    <w:rsid w:val="009F4695"/>
    <w:rsid w:val="009F48AB"/>
    <w:rsid w:val="009F4923"/>
    <w:rsid w:val="009F49A7"/>
    <w:rsid w:val="009F49C1"/>
    <w:rsid w:val="009F4B87"/>
    <w:rsid w:val="009F4C10"/>
    <w:rsid w:val="009F5104"/>
    <w:rsid w:val="009F5599"/>
    <w:rsid w:val="009F55C8"/>
    <w:rsid w:val="009F5730"/>
    <w:rsid w:val="009F59A8"/>
    <w:rsid w:val="009F6282"/>
    <w:rsid w:val="009F63D7"/>
    <w:rsid w:val="009F675C"/>
    <w:rsid w:val="009F69AD"/>
    <w:rsid w:val="009F6B45"/>
    <w:rsid w:val="009F6E2F"/>
    <w:rsid w:val="009F71B3"/>
    <w:rsid w:val="009F747C"/>
    <w:rsid w:val="009F74D0"/>
    <w:rsid w:val="009F7678"/>
    <w:rsid w:val="009F76F4"/>
    <w:rsid w:val="009F770D"/>
    <w:rsid w:val="009F7B3C"/>
    <w:rsid w:val="009F7D21"/>
    <w:rsid w:val="009F7EE1"/>
    <w:rsid w:val="00A000DA"/>
    <w:rsid w:val="00A002B3"/>
    <w:rsid w:val="00A002DA"/>
    <w:rsid w:val="00A0035A"/>
    <w:rsid w:val="00A0047B"/>
    <w:rsid w:val="00A005B3"/>
    <w:rsid w:val="00A0071C"/>
    <w:rsid w:val="00A0072C"/>
    <w:rsid w:val="00A007DD"/>
    <w:rsid w:val="00A009E0"/>
    <w:rsid w:val="00A00E26"/>
    <w:rsid w:val="00A00FC0"/>
    <w:rsid w:val="00A01061"/>
    <w:rsid w:val="00A01212"/>
    <w:rsid w:val="00A01250"/>
    <w:rsid w:val="00A01340"/>
    <w:rsid w:val="00A0137F"/>
    <w:rsid w:val="00A013DD"/>
    <w:rsid w:val="00A01435"/>
    <w:rsid w:val="00A0154A"/>
    <w:rsid w:val="00A0170B"/>
    <w:rsid w:val="00A018CD"/>
    <w:rsid w:val="00A0199F"/>
    <w:rsid w:val="00A01DB4"/>
    <w:rsid w:val="00A01F42"/>
    <w:rsid w:val="00A02009"/>
    <w:rsid w:val="00A02102"/>
    <w:rsid w:val="00A02470"/>
    <w:rsid w:val="00A0283C"/>
    <w:rsid w:val="00A028AD"/>
    <w:rsid w:val="00A02B11"/>
    <w:rsid w:val="00A035FD"/>
    <w:rsid w:val="00A036CB"/>
    <w:rsid w:val="00A03850"/>
    <w:rsid w:val="00A03A39"/>
    <w:rsid w:val="00A03C0E"/>
    <w:rsid w:val="00A03C75"/>
    <w:rsid w:val="00A03F89"/>
    <w:rsid w:val="00A03FCE"/>
    <w:rsid w:val="00A04126"/>
    <w:rsid w:val="00A0425B"/>
    <w:rsid w:val="00A042D3"/>
    <w:rsid w:val="00A043F3"/>
    <w:rsid w:val="00A04A10"/>
    <w:rsid w:val="00A04AD9"/>
    <w:rsid w:val="00A04E66"/>
    <w:rsid w:val="00A053F2"/>
    <w:rsid w:val="00A05711"/>
    <w:rsid w:val="00A05798"/>
    <w:rsid w:val="00A057FA"/>
    <w:rsid w:val="00A05D3F"/>
    <w:rsid w:val="00A05FEE"/>
    <w:rsid w:val="00A06120"/>
    <w:rsid w:val="00A06236"/>
    <w:rsid w:val="00A063F8"/>
    <w:rsid w:val="00A0684B"/>
    <w:rsid w:val="00A06EC4"/>
    <w:rsid w:val="00A07534"/>
    <w:rsid w:val="00A0758C"/>
    <w:rsid w:val="00A076C6"/>
    <w:rsid w:val="00A07773"/>
    <w:rsid w:val="00A07941"/>
    <w:rsid w:val="00A0794B"/>
    <w:rsid w:val="00A07981"/>
    <w:rsid w:val="00A07BE6"/>
    <w:rsid w:val="00A07D18"/>
    <w:rsid w:val="00A07FB3"/>
    <w:rsid w:val="00A10099"/>
    <w:rsid w:val="00A10137"/>
    <w:rsid w:val="00A106ED"/>
    <w:rsid w:val="00A1090F"/>
    <w:rsid w:val="00A10A40"/>
    <w:rsid w:val="00A10A8D"/>
    <w:rsid w:val="00A113BB"/>
    <w:rsid w:val="00A113CF"/>
    <w:rsid w:val="00A11783"/>
    <w:rsid w:val="00A11A00"/>
    <w:rsid w:val="00A11A03"/>
    <w:rsid w:val="00A11C9E"/>
    <w:rsid w:val="00A1205D"/>
    <w:rsid w:val="00A12390"/>
    <w:rsid w:val="00A1260C"/>
    <w:rsid w:val="00A127C6"/>
    <w:rsid w:val="00A12910"/>
    <w:rsid w:val="00A130F7"/>
    <w:rsid w:val="00A13446"/>
    <w:rsid w:val="00A134D1"/>
    <w:rsid w:val="00A1364C"/>
    <w:rsid w:val="00A136D4"/>
    <w:rsid w:val="00A13797"/>
    <w:rsid w:val="00A138FA"/>
    <w:rsid w:val="00A13958"/>
    <w:rsid w:val="00A13977"/>
    <w:rsid w:val="00A139E5"/>
    <w:rsid w:val="00A13AB3"/>
    <w:rsid w:val="00A13B33"/>
    <w:rsid w:val="00A13B57"/>
    <w:rsid w:val="00A13E09"/>
    <w:rsid w:val="00A13F96"/>
    <w:rsid w:val="00A13FB6"/>
    <w:rsid w:val="00A143A1"/>
    <w:rsid w:val="00A145A6"/>
    <w:rsid w:val="00A14657"/>
    <w:rsid w:val="00A146E2"/>
    <w:rsid w:val="00A14711"/>
    <w:rsid w:val="00A14AAC"/>
    <w:rsid w:val="00A14BFD"/>
    <w:rsid w:val="00A14CD1"/>
    <w:rsid w:val="00A14F2E"/>
    <w:rsid w:val="00A14F9F"/>
    <w:rsid w:val="00A1532F"/>
    <w:rsid w:val="00A15771"/>
    <w:rsid w:val="00A15A79"/>
    <w:rsid w:val="00A15B0E"/>
    <w:rsid w:val="00A15E32"/>
    <w:rsid w:val="00A15F00"/>
    <w:rsid w:val="00A15F89"/>
    <w:rsid w:val="00A1675D"/>
    <w:rsid w:val="00A169BA"/>
    <w:rsid w:val="00A16A59"/>
    <w:rsid w:val="00A16A67"/>
    <w:rsid w:val="00A16CEE"/>
    <w:rsid w:val="00A17102"/>
    <w:rsid w:val="00A17239"/>
    <w:rsid w:val="00A172FB"/>
    <w:rsid w:val="00A17FE5"/>
    <w:rsid w:val="00A20173"/>
    <w:rsid w:val="00A202A7"/>
    <w:rsid w:val="00A2053B"/>
    <w:rsid w:val="00A20564"/>
    <w:rsid w:val="00A20621"/>
    <w:rsid w:val="00A2085F"/>
    <w:rsid w:val="00A20DC6"/>
    <w:rsid w:val="00A20EB5"/>
    <w:rsid w:val="00A20F17"/>
    <w:rsid w:val="00A218A2"/>
    <w:rsid w:val="00A21BC2"/>
    <w:rsid w:val="00A21D2B"/>
    <w:rsid w:val="00A21FCE"/>
    <w:rsid w:val="00A22164"/>
    <w:rsid w:val="00A22256"/>
    <w:rsid w:val="00A2228E"/>
    <w:rsid w:val="00A223B0"/>
    <w:rsid w:val="00A225DC"/>
    <w:rsid w:val="00A22776"/>
    <w:rsid w:val="00A22A29"/>
    <w:rsid w:val="00A23249"/>
    <w:rsid w:val="00A235B3"/>
    <w:rsid w:val="00A23648"/>
    <w:rsid w:val="00A236F2"/>
    <w:rsid w:val="00A23753"/>
    <w:rsid w:val="00A238FF"/>
    <w:rsid w:val="00A23B54"/>
    <w:rsid w:val="00A23F62"/>
    <w:rsid w:val="00A23F79"/>
    <w:rsid w:val="00A23FB6"/>
    <w:rsid w:val="00A23FD7"/>
    <w:rsid w:val="00A24135"/>
    <w:rsid w:val="00A2424C"/>
    <w:rsid w:val="00A2449F"/>
    <w:rsid w:val="00A247F8"/>
    <w:rsid w:val="00A24D97"/>
    <w:rsid w:val="00A24DDE"/>
    <w:rsid w:val="00A24E71"/>
    <w:rsid w:val="00A25161"/>
    <w:rsid w:val="00A25340"/>
    <w:rsid w:val="00A2534C"/>
    <w:rsid w:val="00A256A5"/>
    <w:rsid w:val="00A2575E"/>
    <w:rsid w:val="00A25767"/>
    <w:rsid w:val="00A25E53"/>
    <w:rsid w:val="00A260DA"/>
    <w:rsid w:val="00A2625B"/>
    <w:rsid w:val="00A265D2"/>
    <w:rsid w:val="00A2666E"/>
    <w:rsid w:val="00A26762"/>
    <w:rsid w:val="00A26A1D"/>
    <w:rsid w:val="00A26F6A"/>
    <w:rsid w:val="00A27931"/>
    <w:rsid w:val="00A27941"/>
    <w:rsid w:val="00A27D74"/>
    <w:rsid w:val="00A27FDD"/>
    <w:rsid w:val="00A30331"/>
    <w:rsid w:val="00A30A9F"/>
    <w:rsid w:val="00A30B6D"/>
    <w:rsid w:val="00A30FF9"/>
    <w:rsid w:val="00A31632"/>
    <w:rsid w:val="00A317CD"/>
    <w:rsid w:val="00A31823"/>
    <w:rsid w:val="00A318CF"/>
    <w:rsid w:val="00A318DA"/>
    <w:rsid w:val="00A319B1"/>
    <w:rsid w:val="00A32094"/>
    <w:rsid w:val="00A3222C"/>
    <w:rsid w:val="00A3243E"/>
    <w:rsid w:val="00A32464"/>
    <w:rsid w:val="00A329E8"/>
    <w:rsid w:val="00A32DF0"/>
    <w:rsid w:val="00A330E9"/>
    <w:rsid w:val="00A332AD"/>
    <w:rsid w:val="00A333E3"/>
    <w:rsid w:val="00A335A2"/>
    <w:rsid w:val="00A33991"/>
    <w:rsid w:val="00A33993"/>
    <w:rsid w:val="00A33B0D"/>
    <w:rsid w:val="00A33E94"/>
    <w:rsid w:val="00A33EF8"/>
    <w:rsid w:val="00A33F35"/>
    <w:rsid w:val="00A33F87"/>
    <w:rsid w:val="00A34CF3"/>
    <w:rsid w:val="00A34D5A"/>
    <w:rsid w:val="00A35322"/>
    <w:rsid w:val="00A35C86"/>
    <w:rsid w:val="00A35CB4"/>
    <w:rsid w:val="00A35CF4"/>
    <w:rsid w:val="00A35F68"/>
    <w:rsid w:val="00A361C4"/>
    <w:rsid w:val="00A3634E"/>
    <w:rsid w:val="00A36474"/>
    <w:rsid w:val="00A36860"/>
    <w:rsid w:val="00A369AB"/>
    <w:rsid w:val="00A36AE0"/>
    <w:rsid w:val="00A36D47"/>
    <w:rsid w:val="00A36DC3"/>
    <w:rsid w:val="00A37180"/>
    <w:rsid w:val="00A3724C"/>
    <w:rsid w:val="00A3773D"/>
    <w:rsid w:val="00A37BDE"/>
    <w:rsid w:val="00A37E69"/>
    <w:rsid w:val="00A37FDB"/>
    <w:rsid w:val="00A4006F"/>
    <w:rsid w:val="00A40490"/>
    <w:rsid w:val="00A409B9"/>
    <w:rsid w:val="00A412BD"/>
    <w:rsid w:val="00A41724"/>
    <w:rsid w:val="00A41B39"/>
    <w:rsid w:val="00A41C5A"/>
    <w:rsid w:val="00A42029"/>
    <w:rsid w:val="00A422A5"/>
    <w:rsid w:val="00A422F6"/>
    <w:rsid w:val="00A427DD"/>
    <w:rsid w:val="00A4283D"/>
    <w:rsid w:val="00A429E3"/>
    <w:rsid w:val="00A42C30"/>
    <w:rsid w:val="00A42D39"/>
    <w:rsid w:val="00A42D7D"/>
    <w:rsid w:val="00A42D82"/>
    <w:rsid w:val="00A42EEF"/>
    <w:rsid w:val="00A4313D"/>
    <w:rsid w:val="00A431DE"/>
    <w:rsid w:val="00A4326E"/>
    <w:rsid w:val="00A43474"/>
    <w:rsid w:val="00A43769"/>
    <w:rsid w:val="00A43A10"/>
    <w:rsid w:val="00A43A5E"/>
    <w:rsid w:val="00A43B04"/>
    <w:rsid w:val="00A440AC"/>
    <w:rsid w:val="00A4490D"/>
    <w:rsid w:val="00A44B5D"/>
    <w:rsid w:val="00A44B68"/>
    <w:rsid w:val="00A44BE4"/>
    <w:rsid w:val="00A44DBB"/>
    <w:rsid w:val="00A44FF0"/>
    <w:rsid w:val="00A450E2"/>
    <w:rsid w:val="00A45333"/>
    <w:rsid w:val="00A454DF"/>
    <w:rsid w:val="00A455B1"/>
    <w:rsid w:val="00A455C4"/>
    <w:rsid w:val="00A45B66"/>
    <w:rsid w:val="00A45E72"/>
    <w:rsid w:val="00A461D4"/>
    <w:rsid w:val="00A462ED"/>
    <w:rsid w:val="00A46322"/>
    <w:rsid w:val="00A464AE"/>
    <w:rsid w:val="00A46B0A"/>
    <w:rsid w:val="00A46C2F"/>
    <w:rsid w:val="00A46D1A"/>
    <w:rsid w:val="00A4713E"/>
    <w:rsid w:val="00A4726B"/>
    <w:rsid w:val="00A472BE"/>
    <w:rsid w:val="00A47485"/>
    <w:rsid w:val="00A476EB"/>
    <w:rsid w:val="00A47768"/>
    <w:rsid w:val="00A47A4B"/>
    <w:rsid w:val="00A47B78"/>
    <w:rsid w:val="00A50109"/>
    <w:rsid w:val="00A5055D"/>
    <w:rsid w:val="00A50610"/>
    <w:rsid w:val="00A508D2"/>
    <w:rsid w:val="00A50918"/>
    <w:rsid w:val="00A509DB"/>
    <w:rsid w:val="00A50A43"/>
    <w:rsid w:val="00A50CE0"/>
    <w:rsid w:val="00A513F9"/>
    <w:rsid w:val="00A5173F"/>
    <w:rsid w:val="00A517D4"/>
    <w:rsid w:val="00A51D58"/>
    <w:rsid w:val="00A51DDA"/>
    <w:rsid w:val="00A525A5"/>
    <w:rsid w:val="00A526F3"/>
    <w:rsid w:val="00A527CB"/>
    <w:rsid w:val="00A528AC"/>
    <w:rsid w:val="00A529C7"/>
    <w:rsid w:val="00A529F3"/>
    <w:rsid w:val="00A52F74"/>
    <w:rsid w:val="00A52FCA"/>
    <w:rsid w:val="00A533BA"/>
    <w:rsid w:val="00A535F3"/>
    <w:rsid w:val="00A53809"/>
    <w:rsid w:val="00A53BE4"/>
    <w:rsid w:val="00A542E9"/>
    <w:rsid w:val="00A5436B"/>
    <w:rsid w:val="00A5469E"/>
    <w:rsid w:val="00A549C4"/>
    <w:rsid w:val="00A54BE2"/>
    <w:rsid w:val="00A54DA0"/>
    <w:rsid w:val="00A54E49"/>
    <w:rsid w:val="00A55001"/>
    <w:rsid w:val="00A55234"/>
    <w:rsid w:val="00A557EA"/>
    <w:rsid w:val="00A55A69"/>
    <w:rsid w:val="00A561D1"/>
    <w:rsid w:val="00A5662C"/>
    <w:rsid w:val="00A568DF"/>
    <w:rsid w:val="00A569AD"/>
    <w:rsid w:val="00A56AD3"/>
    <w:rsid w:val="00A56B25"/>
    <w:rsid w:val="00A56C9D"/>
    <w:rsid w:val="00A56F84"/>
    <w:rsid w:val="00A57111"/>
    <w:rsid w:val="00A57134"/>
    <w:rsid w:val="00A5726D"/>
    <w:rsid w:val="00A578DA"/>
    <w:rsid w:val="00A57E39"/>
    <w:rsid w:val="00A57E7A"/>
    <w:rsid w:val="00A601DF"/>
    <w:rsid w:val="00A60B58"/>
    <w:rsid w:val="00A60FF8"/>
    <w:rsid w:val="00A612ED"/>
    <w:rsid w:val="00A6133E"/>
    <w:rsid w:val="00A6142F"/>
    <w:rsid w:val="00A6147E"/>
    <w:rsid w:val="00A61508"/>
    <w:rsid w:val="00A61E20"/>
    <w:rsid w:val="00A61EC5"/>
    <w:rsid w:val="00A622CD"/>
    <w:rsid w:val="00A62322"/>
    <w:rsid w:val="00A6237B"/>
    <w:rsid w:val="00A62686"/>
    <w:rsid w:val="00A62936"/>
    <w:rsid w:val="00A62A95"/>
    <w:rsid w:val="00A62AFE"/>
    <w:rsid w:val="00A62DA3"/>
    <w:rsid w:val="00A62EE7"/>
    <w:rsid w:val="00A6306D"/>
    <w:rsid w:val="00A631D5"/>
    <w:rsid w:val="00A631D9"/>
    <w:rsid w:val="00A63354"/>
    <w:rsid w:val="00A63946"/>
    <w:rsid w:val="00A639CF"/>
    <w:rsid w:val="00A63CFC"/>
    <w:rsid w:val="00A63F16"/>
    <w:rsid w:val="00A641DF"/>
    <w:rsid w:val="00A6471C"/>
    <w:rsid w:val="00A649D7"/>
    <w:rsid w:val="00A64B1D"/>
    <w:rsid w:val="00A65A34"/>
    <w:rsid w:val="00A65B8D"/>
    <w:rsid w:val="00A660E7"/>
    <w:rsid w:val="00A66187"/>
    <w:rsid w:val="00A66284"/>
    <w:rsid w:val="00A662A9"/>
    <w:rsid w:val="00A66705"/>
    <w:rsid w:val="00A6684A"/>
    <w:rsid w:val="00A66A0C"/>
    <w:rsid w:val="00A66A65"/>
    <w:rsid w:val="00A66CBD"/>
    <w:rsid w:val="00A66CDE"/>
    <w:rsid w:val="00A66F41"/>
    <w:rsid w:val="00A66F61"/>
    <w:rsid w:val="00A67170"/>
    <w:rsid w:val="00A67257"/>
    <w:rsid w:val="00A67502"/>
    <w:rsid w:val="00A67669"/>
    <w:rsid w:val="00A67903"/>
    <w:rsid w:val="00A67AAF"/>
    <w:rsid w:val="00A70278"/>
    <w:rsid w:val="00A70C15"/>
    <w:rsid w:val="00A70F18"/>
    <w:rsid w:val="00A70F48"/>
    <w:rsid w:val="00A70F9C"/>
    <w:rsid w:val="00A711DB"/>
    <w:rsid w:val="00A716CE"/>
    <w:rsid w:val="00A717BB"/>
    <w:rsid w:val="00A7198D"/>
    <w:rsid w:val="00A71C0E"/>
    <w:rsid w:val="00A71CCE"/>
    <w:rsid w:val="00A71F79"/>
    <w:rsid w:val="00A71FCA"/>
    <w:rsid w:val="00A72228"/>
    <w:rsid w:val="00A72284"/>
    <w:rsid w:val="00A72479"/>
    <w:rsid w:val="00A727AF"/>
    <w:rsid w:val="00A72D84"/>
    <w:rsid w:val="00A72DFC"/>
    <w:rsid w:val="00A733F1"/>
    <w:rsid w:val="00A73409"/>
    <w:rsid w:val="00A735BC"/>
    <w:rsid w:val="00A73B9A"/>
    <w:rsid w:val="00A73BAA"/>
    <w:rsid w:val="00A73C8A"/>
    <w:rsid w:val="00A74214"/>
    <w:rsid w:val="00A743A1"/>
    <w:rsid w:val="00A7444B"/>
    <w:rsid w:val="00A748A1"/>
    <w:rsid w:val="00A74A18"/>
    <w:rsid w:val="00A74A9C"/>
    <w:rsid w:val="00A750EB"/>
    <w:rsid w:val="00A7532C"/>
    <w:rsid w:val="00A75687"/>
    <w:rsid w:val="00A756A3"/>
    <w:rsid w:val="00A758D6"/>
    <w:rsid w:val="00A75ACB"/>
    <w:rsid w:val="00A75B1B"/>
    <w:rsid w:val="00A762F5"/>
    <w:rsid w:val="00A76842"/>
    <w:rsid w:val="00A76A55"/>
    <w:rsid w:val="00A76ACF"/>
    <w:rsid w:val="00A76D1B"/>
    <w:rsid w:val="00A76E98"/>
    <w:rsid w:val="00A77328"/>
    <w:rsid w:val="00A776ED"/>
    <w:rsid w:val="00A77BC8"/>
    <w:rsid w:val="00A77C86"/>
    <w:rsid w:val="00A77D6D"/>
    <w:rsid w:val="00A80189"/>
    <w:rsid w:val="00A80349"/>
    <w:rsid w:val="00A80505"/>
    <w:rsid w:val="00A80869"/>
    <w:rsid w:val="00A80959"/>
    <w:rsid w:val="00A80AAB"/>
    <w:rsid w:val="00A80B04"/>
    <w:rsid w:val="00A80EC5"/>
    <w:rsid w:val="00A810B8"/>
    <w:rsid w:val="00A81163"/>
    <w:rsid w:val="00A81302"/>
    <w:rsid w:val="00A81C77"/>
    <w:rsid w:val="00A81D29"/>
    <w:rsid w:val="00A82257"/>
    <w:rsid w:val="00A822C5"/>
    <w:rsid w:val="00A82937"/>
    <w:rsid w:val="00A82D4E"/>
    <w:rsid w:val="00A830D4"/>
    <w:rsid w:val="00A8360E"/>
    <w:rsid w:val="00A838B0"/>
    <w:rsid w:val="00A83ABA"/>
    <w:rsid w:val="00A84867"/>
    <w:rsid w:val="00A849DB"/>
    <w:rsid w:val="00A84C74"/>
    <w:rsid w:val="00A84E2E"/>
    <w:rsid w:val="00A855AC"/>
    <w:rsid w:val="00A8583E"/>
    <w:rsid w:val="00A86156"/>
    <w:rsid w:val="00A86286"/>
    <w:rsid w:val="00A8633B"/>
    <w:rsid w:val="00A863EC"/>
    <w:rsid w:val="00A866EB"/>
    <w:rsid w:val="00A86A4D"/>
    <w:rsid w:val="00A872AD"/>
    <w:rsid w:val="00A873BD"/>
    <w:rsid w:val="00A873CB"/>
    <w:rsid w:val="00A875BD"/>
    <w:rsid w:val="00A875F9"/>
    <w:rsid w:val="00A879E8"/>
    <w:rsid w:val="00A879EC"/>
    <w:rsid w:val="00A87A41"/>
    <w:rsid w:val="00A87A71"/>
    <w:rsid w:val="00A87A82"/>
    <w:rsid w:val="00A87F3F"/>
    <w:rsid w:val="00A907DE"/>
    <w:rsid w:val="00A90917"/>
    <w:rsid w:val="00A90A42"/>
    <w:rsid w:val="00A90C71"/>
    <w:rsid w:val="00A910CD"/>
    <w:rsid w:val="00A910CF"/>
    <w:rsid w:val="00A91326"/>
    <w:rsid w:val="00A915E7"/>
    <w:rsid w:val="00A9170C"/>
    <w:rsid w:val="00A91731"/>
    <w:rsid w:val="00A919E7"/>
    <w:rsid w:val="00A91C01"/>
    <w:rsid w:val="00A91C36"/>
    <w:rsid w:val="00A91E10"/>
    <w:rsid w:val="00A91F72"/>
    <w:rsid w:val="00A921A6"/>
    <w:rsid w:val="00A921E7"/>
    <w:rsid w:val="00A92867"/>
    <w:rsid w:val="00A92DC4"/>
    <w:rsid w:val="00A92E59"/>
    <w:rsid w:val="00A92F8C"/>
    <w:rsid w:val="00A930E5"/>
    <w:rsid w:val="00A9317F"/>
    <w:rsid w:val="00A9383D"/>
    <w:rsid w:val="00A9386E"/>
    <w:rsid w:val="00A93940"/>
    <w:rsid w:val="00A93AF3"/>
    <w:rsid w:val="00A93CE3"/>
    <w:rsid w:val="00A93E91"/>
    <w:rsid w:val="00A9407C"/>
    <w:rsid w:val="00A94434"/>
    <w:rsid w:val="00A94675"/>
    <w:rsid w:val="00A94907"/>
    <w:rsid w:val="00A94B9F"/>
    <w:rsid w:val="00A94D8F"/>
    <w:rsid w:val="00A958B7"/>
    <w:rsid w:val="00A958DC"/>
    <w:rsid w:val="00A95A77"/>
    <w:rsid w:val="00A960AC"/>
    <w:rsid w:val="00A96219"/>
    <w:rsid w:val="00A964C2"/>
    <w:rsid w:val="00A96763"/>
    <w:rsid w:val="00A96E02"/>
    <w:rsid w:val="00A972A1"/>
    <w:rsid w:val="00A97341"/>
    <w:rsid w:val="00A97564"/>
    <w:rsid w:val="00A97F13"/>
    <w:rsid w:val="00AA0089"/>
    <w:rsid w:val="00AA00A6"/>
    <w:rsid w:val="00AA016A"/>
    <w:rsid w:val="00AA022E"/>
    <w:rsid w:val="00AA0409"/>
    <w:rsid w:val="00AA0521"/>
    <w:rsid w:val="00AA0554"/>
    <w:rsid w:val="00AA0BC0"/>
    <w:rsid w:val="00AA0CA2"/>
    <w:rsid w:val="00AA11FB"/>
    <w:rsid w:val="00AA15AE"/>
    <w:rsid w:val="00AA1898"/>
    <w:rsid w:val="00AA1D73"/>
    <w:rsid w:val="00AA1E0E"/>
    <w:rsid w:val="00AA2141"/>
    <w:rsid w:val="00AA2278"/>
    <w:rsid w:val="00AA2D75"/>
    <w:rsid w:val="00AA3323"/>
    <w:rsid w:val="00AA35F0"/>
    <w:rsid w:val="00AA3946"/>
    <w:rsid w:val="00AA39A1"/>
    <w:rsid w:val="00AA39A5"/>
    <w:rsid w:val="00AA39AB"/>
    <w:rsid w:val="00AA3ACA"/>
    <w:rsid w:val="00AA3DB5"/>
    <w:rsid w:val="00AA436F"/>
    <w:rsid w:val="00AA447A"/>
    <w:rsid w:val="00AA4A32"/>
    <w:rsid w:val="00AA4B94"/>
    <w:rsid w:val="00AA4C30"/>
    <w:rsid w:val="00AA4E2A"/>
    <w:rsid w:val="00AA4E99"/>
    <w:rsid w:val="00AA4FF0"/>
    <w:rsid w:val="00AA51B1"/>
    <w:rsid w:val="00AA51B6"/>
    <w:rsid w:val="00AA5432"/>
    <w:rsid w:val="00AA548F"/>
    <w:rsid w:val="00AA5630"/>
    <w:rsid w:val="00AA5982"/>
    <w:rsid w:val="00AA599F"/>
    <w:rsid w:val="00AA5EAA"/>
    <w:rsid w:val="00AA6005"/>
    <w:rsid w:val="00AA6065"/>
    <w:rsid w:val="00AA60B3"/>
    <w:rsid w:val="00AA613D"/>
    <w:rsid w:val="00AA62DC"/>
    <w:rsid w:val="00AA63AF"/>
    <w:rsid w:val="00AA6618"/>
    <w:rsid w:val="00AA6A00"/>
    <w:rsid w:val="00AA6D7B"/>
    <w:rsid w:val="00AA753B"/>
    <w:rsid w:val="00AB0220"/>
    <w:rsid w:val="00AB05DA"/>
    <w:rsid w:val="00AB06A6"/>
    <w:rsid w:val="00AB0988"/>
    <w:rsid w:val="00AB09ED"/>
    <w:rsid w:val="00AB0E3C"/>
    <w:rsid w:val="00AB12FE"/>
    <w:rsid w:val="00AB1441"/>
    <w:rsid w:val="00AB157A"/>
    <w:rsid w:val="00AB169E"/>
    <w:rsid w:val="00AB192B"/>
    <w:rsid w:val="00AB1C20"/>
    <w:rsid w:val="00AB1CAA"/>
    <w:rsid w:val="00AB22F5"/>
    <w:rsid w:val="00AB24B0"/>
    <w:rsid w:val="00AB261F"/>
    <w:rsid w:val="00AB2751"/>
    <w:rsid w:val="00AB2BAB"/>
    <w:rsid w:val="00AB2BDA"/>
    <w:rsid w:val="00AB2D31"/>
    <w:rsid w:val="00AB2DA0"/>
    <w:rsid w:val="00AB3331"/>
    <w:rsid w:val="00AB3384"/>
    <w:rsid w:val="00AB34FB"/>
    <w:rsid w:val="00AB387A"/>
    <w:rsid w:val="00AB3E3D"/>
    <w:rsid w:val="00AB4087"/>
    <w:rsid w:val="00AB41C4"/>
    <w:rsid w:val="00AB4238"/>
    <w:rsid w:val="00AB4DB6"/>
    <w:rsid w:val="00AB4F4B"/>
    <w:rsid w:val="00AB4FB2"/>
    <w:rsid w:val="00AB518E"/>
    <w:rsid w:val="00AB51A4"/>
    <w:rsid w:val="00AB51F6"/>
    <w:rsid w:val="00AB5566"/>
    <w:rsid w:val="00AB5591"/>
    <w:rsid w:val="00AB55D2"/>
    <w:rsid w:val="00AB57D1"/>
    <w:rsid w:val="00AB5862"/>
    <w:rsid w:val="00AB594F"/>
    <w:rsid w:val="00AB5A19"/>
    <w:rsid w:val="00AB5C52"/>
    <w:rsid w:val="00AB5C62"/>
    <w:rsid w:val="00AB61B6"/>
    <w:rsid w:val="00AB6218"/>
    <w:rsid w:val="00AB6362"/>
    <w:rsid w:val="00AB6807"/>
    <w:rsid w:val="00AB6985"/>
    <w:rsid w:val="00AB6A9B"/>
    <w:rsid w:val="00AB6BC4"/>
    <w:rsid w:val="00AB6C27"/>
    <w:rsid w:val="00AB6DAF"/>
    <w:rsid w:val="00AB6E06"/>
    <w:rsid w:val="00AB6EA8"/>
    <w:rsid w:val="00AB71BD"/>
    <w:rsid w:val="00AB720C"/>
    <w:rsid w:val="00AB722E"/>
    <w:rsid w:val="00AB7706"/>
    <w:rsid w:val="00AB787C"/>
    <w:rsid w:val="00AB7CA9"/>
    <w:rsid w:val="00AB7CC7"/>
    <w:rsid w:val="00AB7D53"/>
    <w:rsid w:val="00AB7E7D"/>
    <w:rsid w:val="00AC00F7"/>
    <w:rsid w:val="00AC03D4"/>
    <w:rsid w:val="00AC04AA"/>
    <w:rsid w:val="00AC0991"/>
    <w:rsid w:val="00AC0C2A"/>
    <w:rsid w:val="00AC0E35"/>
    <w:rsid w:val="00AC112A"/>
    <w:rsid w:val="00AC113C"/>
    <w:rsid w:val="00AC1361"/>
    <w:rsid w:val="00AC13CB"/>
    <w:rsid w:val="00AC157A"/>
    <w:rsid w:val="00AC1615"/>
    <w:rsid w:val="00AC1627"/>
    <w:rsid w:val="00AC1634"/>
    <w:rsid w:val="00AC1B30"/>
    <w:rsid w:val="00AC1C5A"/>
    <w:rsid w:val="00AC2259"/>
    <w:rsid w:val="00AC23E4"/>
    <w:rsid w:val="00AC2824"/>
    <w:rsid w:val="00AC28B6"/>
    <w:rsid w:val="00AC292C"/>
    <w:rsid w:val="00AC2B89"/>
    <w:rsid w:val="00AC2BCA"/>
    <w:rsid w:val="00AC2EA2"/>
    <w:rsid w:val="00AC2F1C"/>
    <w:rsid w:val="00AC30E0"/>
    <w:rsid w:val="00AC3201"/>
    <w:rsid w:val="00AC326B"/>
    <w:rsid w:val="00AC34CE"/>
    <w:rsid w:val="00AC3606"/>
    <w:rsid w:val="00AC3964"/>
    <w:rsid w:val="00AC3B5E"/>
    <w:rsid w:val="00AC3D6E"/>
    <w:rsid w:val="00AC3E63"/>
    <w:rsid w:val="00AC3E80"/>
    <w:rsid w:val="00AC4081"/>
    <w:rsid w:val="00AC4134"/>
    <w:rsid w:val="00AC4195"/>
    <w:rsid w:val="00AC42D2"/>
    <w:rsid w:val="00AC4452"/>
    <w:rsid w:val="00AC44E0"/>
    <w:rsid w:val="00AC4710"/>
    <w:rsid w:val="00AC473E"/>
    <w:rsid w:val="00AC4782"/>
    <w:rsid w:val="00AC4957"/>
    <w:rsid w:val="00AC4B60"/>
    <w:rsid w:val="00AC4D68"/>
    <w:rsid w:val="00AC4DE2"/>
    <w:rsid w:val="00AC4E8B"/>
    <w:rsid w:val="00AC4EAD"/>
    <w:rsid w:val="00AC4FC3"/>
    <w:rsid w:val="00AC52CD"/>
    <w:rsid w:val="00AC543E"/>
    <w:rsid w:val="00AC5668"/>
    <w:rsid w:val="00AC568F"/>
    <w:rsid w:val="00AC56F1"/>
    <w:rsid w:val="00AC58F1"/>
    <w:rsid w:val="00AC5AEB"/>
    <w:rsid w:val="00AC5C6C"/>
    <w:rsid w:val="00AC5E88"/>
    <w:rsid w:val="00AC5E9F"/>
    <w:rsid w:val="00AC5FC4"/>
    <w:rsid w:val="00AC623C"/>
    <w:rsid w:val="00AC62AE"/>
    <w:rsid w:val="00AC6C55"/>
    <w:rsid w:val="00AC6CC7"/>
    <w:rsid w:val="00AC6EAB"/>
    <w:rsid w:val="00AC7034"/>
    <w:rsid w:val="00AC7050"/>
    <w:rsid w:val="00AC7154"/>
    <w:rsid w:val="00AC726D"/>
    <w:rsid w:val="00AC7300"/>
    <w:rsid w:val="00AC741F"/>
    <w:rsid w:val="00AC7442"/>
    <w:rsid w:val="00AC78CE"/>
    <w:rsid w:val="00AC7CF6"/>
    <w:rsid w:val="00AC7EB2"/>
    <w:rsid w:val="00AD0320"/>
    <w:rsid w:val="00AD0547"/>
    <w:rsid w:val="00AD055A"/>
    <w:rsid w:val="00AD084E"/>
    <w:rsid w:val="00AD0AB4"/>
    <w:rsid w:val="00AD0C51"/>
    <w:rsid w:val="00AD11F4"/>
    <w:rsid w:val="00AD11FD"/>
    <w:rsid w:val="00AD1266"/>
    <w:rsid w:val="00AD167B"/>
    <w:rsid w:val="00AD167F"/>
    <w:rsid w:val="00AD16BA"/>
    <w:rsid w:val="00AD1CDF"/>
    <w:rsid w:val="00AD1EE8"/>
    <w:rsid w:val="00AD1F5F"/>
    <w:rsid w:val="00AD1FBB"/>
    <w:rsid w:val="00AD2845"/>
    <w:rsid w:val="00AD28BE"/>
    <w:rsid w:val="00AD2A25"/>
    <w:rsid w:val="00AD30F3"/>
    <w:rsid w:val="00AD3869"/>
    <w:rsid w:val="00AD3D17"/>
    <w:rsid w:val="00AD3F66"/>
    <w:rsid w:val="00AD4278"/>
    <w:rsid w:val="00AD46B3"/>
    <w:rsid w:val="00AD4884"/>
    <w:rsid w:val="00AD4A00"/>
    <w:rsid w:val="00AD4A8B"/>
    <w:rsid w:val="00AD4BA8"/>
    <w:rsid w:val="00AD4F9C"/>
    <w:rsid w:val="00AD5137"/>
    <w:rsid w:val="00AD537F"/>
    <w:rsid w:val="00AD53B1"/>
    <w:rsid w:val="00AD548C"/>
    <w:rsid w:val="00AD55D7"/>
    <w:rsid w:val="00AD5BA3"/>
    <w:rsid w:val="00AD5E90"/>
    <w:rsid w:val="00AD5EE3"/>
    <w:rsid w:val="00AD65E5"/>
    <w:rsid w:val="00AD69AC"/>
    <w:rsid w:val="00AD7193"/>
    <w:rsid w:val="00AD71EF"/>
    <w:rsid w:val="00AD7568"/>
    <w:rsid w:val="00AD792B"/>
    <w:rsid w:val="00AD7DDD"/>
    <w:rsid w:val="00AD7E67"/>
    <w:rsid w:val="00AD7FA5"/>
    <w:rsid w:val="00AE007A"/>
    <w:rsid w:val="00AE00EB"/>
    <w:rsid w:val="00AE01E8"/>
    <w:rsid w:val="00AE0262"/>
    <w:rsid w:val="00AE0285"/>
    <w:rsid w:val="00AE03A9"/>
    <w:rsid w:val="00AE068C"/>
    <w:rsid w:val="00AE0995"/>
    <w:rsid w:val="00AE0A57"/>
    <w:rsid w:val="00AE0FC7"/>
    <w:rsid w:val="00AE1284"/>
    <w:rsid w:val="00AE128E"/>
    <w:rsid w:val="00AE12A9"/>
    <w:rsid w:val="00AE1369"/>
    <w:rsid w:val="00AE1442"/>
    <w:rsid w:val="00AE16A7"/>
    <w:rsid w:val="00AE1759"/>
    <w:rsid w:val="00AE197C"/>
    <w:rsid w:val="00AE1BDC"/>
    <w:rsid w:val="00AE1CE1"/>
    <w:rsid w:val="00AE1CF3"/>
    <w:rsid w:val="00AE1D8C"/>
    <w:rsid w:val="00AE1DCA"/>
    <w:rsid w:val="00AE1E37"/>
    <w:rsid w:val="00AE1F41"/>
    <w:rsid w:val="00AE2115"/>
    <w:rsid w:val="00AE265A"/>
    <w:rsid w:val="00AE277E"/>
    <w:rsid w:val="00AE2825"/>
    <w:rsid w:val="00AE28AE"/>
    <w:rsid w:val="00AE29B3"/>
    <w:rsid w:val="00AE29E9"/>
    <w:rsid w:val="00AE2A5C"/>
    <w:rsid w:val="00AE2B5E"/>
    <w:rsid w:val="00AE2CA2"/>
    <w:rsid w:val="00AE3053"/>
    <w:rsid w:val="00AE329A"/>
    <w:rsid w:val="00AE3A62"/>
    <w:rsid w:val="00AE3F5E"/>
    <w:rsid w:val="00AE40B6"/>
    <w:rsid w:val="00AE432D"/>
    <w:rsid w:val="00AE463B"/>
    <w:rsid w:val="00AE48C6"/>
    <w:rsid w:val="00AE4D88"/>
    <w:rsid w:val="00AE5162"/>
    <w:rsid w:val="00AE5192"/>
    <w:rsid w:val="00AE54B6"/>
    <w:rsid w:val="00AE57BC"/>
    <w:rsid w:val="00AE59AD"/>
    <w:rsid w:val="00AE5C14"/>
    <w:rsid w:val="00AE5C4D"/>
    <w:rsid w:val="00AE6241"/>
    <w:rsid w:val="00AE63F3"/>
    <w:rsid w:val="00AE65B8"/>
    <w:rsid w:val="00AE6AB5"/>
    <w:rsid w:val="00AE6C93"/>
    <w:rsid w:val="00AE6E1A"/>
    <w:rsid w:val="00AE71E8"/>
    <w:rsid w:val="00AE7281"/>
    <w:rsid w:val="00AE7626"/>
    <w:rsid w:val="00AE77F2"/>
    <w:rsid w:val="00AE789B"/>
    <w:rsid w:val="00AE792E"/>
    <w:rsid w:val="00AE7DFE"/>
    <w:rsid w:val="00AF0142"/>
    <w:rsid w:val="00AF0397"/>
    <w:rsid w:val="00AF0534"/>
    <w:rsid w:val="00AF0572"/>
    <w:rsid w:val="00AF05F6"/>
    <w:rsid w:val="00AF07B0"/>
    <w:rsid w:val="00AF0883"/>
    <w:rsid w:val="00AF0E18"/>
    <w:rsid w:val="00AF10A2"/>
    <w:rsid w:val="00AF19BD"/>
    <w:rsid w:val="00AF1BEA"/>
    <w:rsid w:val="00AF1C91"/>
    <w:rsid w:val="00AF1EBC"/>
    <w:rsid w:val="00AF2128"/>
    <w:rsid w:val="00AF21C4"/>
    <w:rsid w:val="00AF2359"/>
    <w:rsid w:val="00AF23F6"/>
    <w:rsid w:val="00AF2443"/>
    <w:rsid w:val="00AF26C7"/>
    <w:rsid w:val="00AF27B2"/>
    <w:rsid w:val="00AF29BE"/>
    <w:rsid w:val="00AF29F1"/>
    <w:rsid w:val="00AF2BFA"/>
    <w:rsid w:val="00AF2CE0"/>
    <w:rsid w:val="00AF2E8A"/>
    <w:rsid w:val="00AF314A"/>
    <w:rsid w:val="00AF32E1"/>
    <w:rsid w:val="00AF3392"/>
    <w:rsid w:val="00AF3469"/>
    <w:rsid w:val="00AF3664"/>
    <w:rsid w:val="00AF37DC"/>
    <w:rsid w:val="00AF39B0"/>
    <w:rsid w:val="00AF3C79"/>
    <w:rsid w:val="00AF3DA5"/>
    <w:rsid w:val="00AF3ED6"/>
    <w:rsid w:val="00AF3F48"/>
    <w:rsid w:val="00AF4230"/>
    <w:rsid w:val="00AF4460"/>
    <w:rsid w:val="00AF4686"/>
    <w:rsid w:val="00AF485C"/>
    <w:rsid w:val="00AF4AEB"/>
    <w:rsid w:val="00AF4F16"/>
    <w:rsid w:val="00AF4F5E"/>
    <w:rsid w:val="00AF5085"/>
    <w:rsid w:val="00AF51DA"/>
    <w:rsid w:val="00AF5229"/>
    <w:rsid w:val="00AF548B"/>
    <w:rsid w:val="00AF553A"/>
    <w:rsid w:val="00AF5600"/>
    <w:rsid w:val="00AF5B12"/>
    <w:rsid w:val="00AF617D"/>
    <w:rsid w:val="00AF63DD"/>
    <w:rsid w:val="00AF63E7"/>
    <w:rsid w:val="00AF6993"/>
    <w:rsid w:val="00AF6A18"/>
    <w:rsid w:val="00AF6B9B"/>
    <w:rsid w:val="00AF6CD8"/>
    <w:rsid w:val="00AF704A"/>
    <w:rsid w:val="00AF785A"/>
    <w:rsid w:val="00AF7F00"/>
    <w:rsid w:val="00B001DE"/>
    <w:rsid w:val="00B00264"/>
    <w:rsid w:val="00B0061E"/>
    <w:rsid w:val="00B006A1"/>
    <w:rsid w:val="00B00D49"/>
    <w:rsid w:val="00B0117F"/>
    <w:rsid w:val="00B0120B"/>
    <w:rsid w:val="00B0146B"/>
    <w:rsid w:val="00B0157D"/>
    <w:rsid w:val="00B01634"/>
    <w:rsid w:val="00B018CC"/>
    <w:rsid w:val="00B01C61"/>
    <w:rsid w:val="00B01D6C"/>
    <w:rsid w:val="00B01EB8"/>
    <w:rsid w:val="00B02313"/>
    <w:rsid w:val="00B02379"/>
    <w:rsid w:val="00B02712"/>
    <w:rsid w:val="00B02899"/>
    <w:rsid w:val="00B02D6E"/>
    <w:rsid w:val="00B02EF4"/>
    <w:rsid w:val="00B0313B"/>
    <w:rsid w:val="00B03310"/>
    <w:rsid w:val="00B03315"/>
    <w:rsid w:val="00B0334F"/>
    <w:rsid w:val="00B03443"/>
    <w:rsid w:val="00B034CB"/>
    <w:rsid w:val="00B03546"/>
    <w:rsid w:val="00B0354A"/>
    <w:rsid w:val="00B03782"/>
    <w:rsid w:val="00B037FA"/>
    <w:rsid w:val="00B03876"/>
    <w:rsid w:val="00B03A15"/>
    <w:rsid w:val="00B03C13"/>
    <w:rsid w:val="00B03D11"/>
    <w:rsid w:val="00B0412D"/>
    <w:rsid w:val="00B04583"/>
    <w:rsid w:val="00B04A20"/>
    <w:rsid w:val="00B04BB6"/>
    <w:rsid w:val="00B04E72"/>
    <w:rsid w:val="00B051CF"/>
    <w:rsid w:val="00B05224"/>
    <w:rsid w:val="00B052D4"/>
    <w:rsid w:val="00B05495"/>
    <w:rsid w:val="00B054AB"/>
    <w:rsid w:val="00B05678"/>
    <w:rsid w:val="00B057BE"/>
    <w:rsid w:val="00B05CD4"/>
    <w:rsid w:val="00B05D19"/>
    <w:rsid w:val="00B06030"/>
    <w:rsid w:val="00B060B0"/>
    <w:rsid w:val="00B060DB"/>
    <w:rsid w:val="00B0648D"/>
    <w:rsid w:val="00B064B9"/>
    <w:rsid w:val="00B06B2C"/>
    <w:rsid w:val="00B07278"/>
    <w:rsid w:val="00B07439"/>
    <w:rsid w:val="00B07607"/>
    <w:rsid w:val="00B07930"/>
    <w:rsid w:val="00B07AA2"/>
    <w:rsid w:val="00B07ADC"/>
    <w:rsid w:val="00B07D12"/>
    <w:rsid w:val="00B07E9C"/>
    <w:rsid w:val="00B07EA9"/>
    <w:rsid w:val="00B10503"/>
    <w:rsid w:val="00B10859"/>
    <w:rsid w:val="00B10CB1"/>
    <w:rsid w:val="00B1106D"/>
    <w:rsid w:val="00B111D9"/>
    <w:rsid w:val="00B1191D"/>
    <w:rsid w:val="00B11970"/>
    <w:rsid w:val="00B119C5"/>
    <w:rsid w:val="00B11B30"/>
    <w:rsid w:val="00B11B8A"/>
    <w:rsid w:val="00B11C2D"/>
    <w:rsid w:val="00B11D55"/>
    <w:rsid w:val="00B11DE5"/>
    <w:rsid w:val="00B11ED7"/>
    <w:rsid w:val="00B12004"/>
    <w:rsid w:val="00B125AB"/>
    <w:rsid w:val="00B1272D"/>
    <w:rsid w:val="00B12872"/>
    <w:rsid w:val="00B128C1"/>
    <w:rsid w:val="00B12EDB"/>
    <w:rsid w:val="00B133E5"/>
    <w:rsid w:val="00B13509"/>
    <w:rsid w:val="00B13684"/>
    <w:rsid w:val="00B13879"/>
    <w:rsid w:val="00B1389C"/>
    <w:rsid w:val="00B13CEA"/>
    <w:rsid w:val="00B13D25"/>
    <w:rsid w:val="00B13DE4"/>
    <w:rsid w:val="00B13E80"/>
    <w:rsid w:val="00B1401A"/>
    <w:rsid w:val="00B145ED"/>
    <w:rsid w:val="00B14798"/>
    <w:rsid w:val="00B1487E"/>
    <w:rsid w:val="00B148D2"/>
    <w:rsid w:val="00B14A70"/>
    <w:rsid w:val="00B14BD7"/>
    <w:rsid w:val="00B14C3C"/>
    <w:rsid w:val="00B14CF4"/>
    <w:rsid w:val="00B15184"/>
    <w:rsid w:val="00B1522B"/>
    <w:rsid w:val="00B155C7"/>
    <w:rsid w:val="00B156F5"/>
    <w:rsid w:val="00B15A0F"/>
    <w:rsid w:val="00B15A85"/>
    <w:rsid w:val="00B15D3C"/>
    <w:rsid w:val="00B15E11"/>
    <w:rsid w:val="00B15FA2"/>
    <w:rsid w:val="00B15FD0"/>
    <w:rsid w:val="00B160A6"/>
    <w:rsid w:val="00B160BB"/>
    <w:rsid w:val="00B160CE"/>
    <w:rsid w:val="00B16301"/>
    <w:rsid w:val="00B1648D"/>
    <w:rsid w:val="00B165EA"/>
    <w:rsid w:val="00B16714"/>
    <w:rsid w:val="00B169B3"/>
    <w:rsid w:val="00B16D3B"/>
    <w:rsid w:val="00B1703C"/>
    <w:rsid w:val="00B17108"/>
    <w:rsid w:val="00B1744B"/>
    <w:rsid w:val="00B176BF"/>
    <w:rsid w:val="00B17913"/>
    <w:rsid w:val="00B17A5C"/>
    <w:rsid w:val="00B17DDF"/>
    <w:rsid w:val="00B17FC9"/>
    <w:rsid w:val="00B20435"/>
    <w:rsid w:val="00B205CD"/>
    <w:rsid w:val="00B2077E"/>
    <w:rsid w:val="00B20855"/>
    <w:rsid w:val="00B208DC"/>
    <w:rsid w:val="00B208E8"/>
    <w:rsid w:val="00B20982"/>
    <w:rsid w:val="00B20BAE"/>
    <w:rsid w:val="00B20BB9"/>
    <w:rsid w:val="00B20EA8"/>
    <w:rsid w:val="00B20EB2"/>
    <w:rsid w:val="00B21015"/>
    <w:rsid w:val="00B2143B"/>
    <w:rsid w:val="00B216A0"/>
    <w:rsid w:val="00B2171A"/>
    <w:rsid w:val="00B218E4"/>
    <w:rsid w:val="00B21A4B"/>
    <w:rsid w:val="00B21BD5"/>
    <w:rsid w:val="00B227A0"/>
    <w:rsid w:val="00B229CB"/>
    <w:rsid w:val="00B22A6D"/>
    <w:rsid w:val="00B22A85"/>
    <w:rsid w:val="00B22B68"/>
    <w:rsid w:val="00B22C42"/>
    <w:rsid w:val="00B22CBD"/>
    <w:rsid w:val="00B22E26"/>
    <w:rsid w:val="00B22E36"/>
    <w:rsid w:val="00B23086"/>
    <w:rsid w:val="00B23101"/>
    <w:rsid w:val="00B233C3"/>
    <w:rsid w:val="00B237AF"/>
    <w:rsid w:val="00B239F2"/>
    <w:rsid w:val="00B24255"/>
    <w:rsid w:val="00B242DE"/>
    <w:rsid w:val="00B24409"/>
    <w:rsid w:val="00B2483D"/>
    <w:rsid w:val="00B24A8B"/>
    <w:rsid w:val="00B24A91"/>
    <w:rsid w:val="00B24A9D"/>
    <w:rsid w:val="00B24BC9"/>
    <w:rsid w:val="00B24D05"/>
    <w:rsid w:val="00B24F48"/>
    <w:rsid w:val="00B24F72"/>
    <w:rsid w:val="00B251D9"/>
    <w:rsid w:val="00B252FA"/>
    <w:rsid w:val="00B25439"/>
    <w:rsid w:val="00B254B6"/>
    <w:rsid w:val="00B254DC"/>
    <w:rsid w:val="00B25C10"/>
    <w:rsid w:val="00B264C2"/>
    <w:rsid w:val="00B265C1"/>
    <w:rsid w:val="00B269C4"/>
    <w:rsid w:val="00B26C74"/>
    <w:rsid w:val="00B26C77"/>
    <w:rsid w:val="00B26D15"/>
    <w:rsid w:val="00B276E9"/>
    <w:rsid w:val="00B27758"/>
    <w:rsid w:val="00B27CEA"/>
    <w:rsid w:val="00B27D51"/>
    <w:rsid w:val="00B27D9B"/>
    <w:rsid w:val="00B27DB0"/>
    <w:rsid w:val="00B27F3C"/>
    <w:rsid w:val="00B27FA8"/>
    <w:rsid w:val="00B303B4"/>
    <w:rsid w:val="00B30645"/>
    <w:rsid w:val="00B3069A"/>
    <w:rsid w:val="00B30867"/>
    <w:rsid w:val="00B308FF"/>
    <w:rsid w:val="00B30917"/>
    <w:rsid w:val="00B30B20"/>
    <w:rsid w:val="00B30D4B"/>
    <w:rsid w:val="00B30DC7"/>
    <w:rsid w:val="00B30EA7"/>
    <w:rsid w:val="00B30F19"/>
    <w:rsid w:val="00B3129A"/>
    <w:rsid w:val="00B312C5"/>
    <w:rsid w:val="00B31649"/>
    <w:rsid w:val="00B3169F"/>
    <w:rsid w:val="00B316C4"/>
    <w:rsid w:val="00B318BF"/>
    <w:rsid w:val="00B319C9"/>
    <w:rsid w:val="00B31B9A"/>
    <w:rsid w:val="00B31C30"/>
    <w:rsid w:val="00B321B5"/>
    <w:rsid w:val="00B321BA"/>
    <w:rsid w:val="00B32656"/>
    <w:rsid w:val="00B327E5"/>
    <w:rsid w:val="00B32A2E"/>
    <w:rsid w:val="00B3312D"/>
    <w:rsid w:val="00B337D9"/>
    <w:rsid w:val="00B33813"/>
    <w:rsid w:val="00B33830"/>
    <w:rsid w:val="00B33920"/>
    <w:rsid w:val="00B33A30"/>
    <w:rsid w:val="00B33A9C"/>
    <w:rsid w:val="00B33C1A"/>
    <w:rsid w:val="00B33DB4"/>
    <w:rsid w:val="00B33DE1"/>
    <w:rsid w:val="00B33E20"/>
    <w:rsid w:val="00B34102"/>
    <w:rsid w:val="00B3415C"/>
    <w:rsid w:val="00B3432B"/>
    <w:rsid w:val="00B34337"/>
    <w:rsid w:val="00B343B1"/>
    <w:rsid w:val="00B345A1"/>
    <w:rsid w:val="00B3489A"/>
    <w:rsid w:val="00B34FB5"/>
    <w:rsid w:val="00B3509F"/>
    <w:rsid w:val="00B35293"/>
    <w:rsid w:val="00B35EFE"/>
    <w:rsid w:val="00B360A6"/>
    <w:rsid w:val="00B365A6"/>
    <w:rsid w:val="00B3685F"/>
    <w:rsid w:val="00B36BB5"/>
    <w:rsid w:val="00B36EA8"/>
    <w:rsid w:val="00B36F63"/>
    <w:rsid w:val="00B372E0"/>
    <w:rsid w:val="00B373CF"/>
    <w:rsid w:val="00B375D2"/>
    <w:rsid w:val="00B3772D"/>
    <w:rsid w:val="00B3784F"/>
    <w:rsid w:val="00B37CC9"/>
    <w:rsid w:val="00B37E9E"/>
    <w:rsid w:val="00B37EA7"/>
    <w:rsid w:val="00B40152"/>
    <w:rsid w:val="00B40277"/>
    <w:rsid w:val="00B40557"/>
    <w:rsid w:val="00B40704"/>
    <w:rsid w:val="00B4094F"/>
    <w:rsid w:val="00B40C77"/>
    <w:rsid w:val="00B40E71"/>
    <w:rsid w:val="00B4106D"/>
    <w:rsid w:val="00B4126B"/>
    <w:rsid w:val="00B414A9"/>
    <w:rsid w:val="00B41603"/>
    <w:rsid w:val="00B416F9"/>
    <w:rsid w:val="00B41D04"/>
    <w:rsid w:val="00B41D5D"/>
    <w:rsid w:val="00B42117"/>
    <w:rsid w:val="00B421C4"/>
    <w:rsid w:val="00B422F2"/>
    <w:rsid w:val="00B424F5"/>
    <w:rsid w:val="00B4255C"/>
    <w:rsid w:val="00B4281C"/>
    <w:rsid w:val="00B4294E"/>
    <w:rsid w:val="00B42E86"/>
    <w:rsid w:val="00B42EB1"/>
    <w:rsid w:val="00B42F64"/>
    <w:rsid w:val="00B4328B"/>
    <w:rsid w:val="00B43653"/>
    <w:rsid w:val="00B436B2"/>
    <w:rsid w:val="00B437C3"/>
    <w:rsid w:val="00B44A31"/>
    <w:rsid w:val="00B44B8C"/>
    <w:rsid w:val="00B44BED"/>
    <w:rsid w:val="00B44DB1"/>
    <w:rsid w:val="00B45826"/>
    <w:rsid w:val="00B45973"/>
    <w:rsid w:val="00B45D2C"/>
    <w:rsid w:val="00B45F8A"/>
    <w:rsid w:val="00B4619A"/>
    <w:rsid w:val="00B46E4F"/>
    <w:rsid w:val="00B46E68"/>
    <w:rsid w:val="00B46FD3"/>
    <w:rsid w:val="00B475D0"/>
    <w:rsid w:val="00B47636"/>
    <w:rsid w:val="00B47B46"/>
    <w:rsid w:val="00B47B5D"/>
    <w:rsid w:val="00B47B93"/>
    <w:rsid w:val="00B47D93"/>
    <w:rsid w:val="00B47F12"/>
    <w:rsid w:val="00B47F25"/>
    <w:rsid w:val="00B502A7"/>
    <w:rsid w:val="00B50635"/>
    <w:rsid w:val="00B50638"/>
    <w:rsid w:val="00B506CD"/>
    <w:rsid w:val="00B50940"/>
    <w:rsid w:val="00B50BFE"/>
    <w:rsid w:val="00B50ECF"/>
    <w:rsid w:val="00B5102E"/>
    <w:rsid w:val="00B5112D"/>
    <w:rsid w:val="00B5158B"/>
    <w:rsid w:val="00B515FC"/>
    <w:rsid w:val="00B5164A"/>
    <w:rsid w:val="00B51B62"/>
    <w:rsid w:val="00B51DF4"/>
    <w:rsid w:val="00B51EE5"/>
    <w:rsid w:val="00B51F4F"/>
    <w:rsid w:val="00B520EF"/>
    <w:rsid w:val="00B5232C"/>
    <w:rsid w:val="00B524EC"/>
    <w:rsid w:val="00B52634"/>
    <w:rsid w:val="00B5269A"/>
    <w:rsid w:val="00B526B8"/>
    <w:rsid w:val="00B52891"/>
    <w:rsid w:val="00B5294C"/>
    <w:rsid w:val="00B52B9E"/>
    <w:rsid w:val="00B52BBD"/>
    <w:rsid w:val="00B52D45"/>
    <w:rsid w:val="00B52F84"/>
    <w:rsid w:val="00B530EE"/>
    <w:rsid w:val="00B5331A"/>
    <w:rsid w:val="00B53547"/>
    <w:rsid w:val="00B53813"/>
    <w:rsid w:val="00B538BA"/>
    <w:rsid w:val="00B53BF3"/>
    <w:rsid w:val="00B53D76"/>
    <w:rsid w:val="00B53E5D"/>
    <w:rsid w:val="00B53FF5"/>
    <w:rsid w:val="00B54048"/>
    <w:rsid w:val="00B54C3D"/>
    <w:rsid w:val="00B54DF9"/>
    <w:rsid w:val="00B54FE1"/>
    <w:rsid w:val="00B55146"/>
    <w:rsid w:val="00B552B4"/>
    <w:rsid w:val="00B553EA"/>
    <w:rsid w:val="00B55763"/>
    <w:rsid w:val="00B55836"/>
    <w:rsid w:val="00B558F7"/>
    <w:rsid w:val="00B55D4B"/>
    <w:rsid w:val="00B55D83"/>
    <w:rsid w:val="00B55EE4"/>
    <w:rsid w:val="00B55F06"/>
    <w:rsid w:val="00B56180"/>
    <w:rsid w:val="00B5657D"/>
    <w:rsid w:val="00B566E3"/>
    <w:rsid w:val="00B566F9"/>
    <w:rsid w:val="00B567F1"/>
    <w:rsid w:val="00B5710E"/>
    <w:rsid w:val="00B5795B"/>
    <w:rsid w:val="00B579E2"/>
    <w:rsid w:val="00B57BDD"/>
    <w:rsid w:val="00B6034A"/>
    <w:rsid w:val="00B6070A"/>
    <w:rsid w:val="00B6075E"/>
    <w:rsid w:val="00B6076D"/>
    <w:rsid w:val="00B60B73"/>
    <w:rsid w:val="00B60E7C"/>
    <w:rsid w:val="00B60EC4"/>
    <w:rsid w:val="00B610BB"/>
    <w:rsid w:val="00B610BE"/>
    <w:rsid w:val="00B61203"/>
    <w:rsid w:val="00B612A0"/>
    <w:rsid w:val="00B615ED"/>
    <w:rsid w:val="00B617F1"/>
    <w:rsid w:val="00B618C9"/>
    <w:rsid w:val="00B61BBD"/>
    <w:rsid w:val="00B61E8B"/>
    <w:rsid w:val="00B61ED8"/>
    <w:rsid w:val="00B6217B"/>
    <w:rsid w:val="00B62182"/>
    <w:rsid w:val="00B624C9"/>
    <w:rsid w:val="00B62946"/>
    <w:rsid w:val="00B62B15"/>
    <w:rsid w:val="00B62B5D"/>
    <w:rsid w:val="00B62C01"/>
    <w:rsid w:val="00B62D06"/>
    <w:rsid w:val="00B62F41"/>
    <w:rsid w:val="00B63042"/>
    <w:rsid w:val="00B63413"/>
    <w:rsid w:val="00B63809"/>
    <w:rsid w:val="00B6382E"/>
    <w:rsid w:val="00B63859"/>
    <w:rsid w:val="00B63B76"/>
    <w:rsid w:val="00B63BA4"/>
    <w:rsid w:val="00B63F8C"/>
    <w:rsid w:val="00B63FDC"/>
    <w:rsid w:val="00B64511"/>
    <w:rsid w:val="00B64653"/>
    <w:rsid w:val="00B64811"/>
    <w:rsid w:val="00B649E7"/>
    <w:rsid w:val="00B64AE7"/>
    <w:rsid w:val="00B64C00"/>
    <w:rsid w:val="00B65077"/>
    <w:rsid w:val="00B650B6"/>
    <w:rsid w:val="00B654B7"/>
    <w:rsid w:val="00B656C4"/>
    <w:rsid w:val="00B65B36"/>
    <w:rsid w:val="00B65D19"/>
    <w:rsid w:val="00B65DCD"/>
    <w:rsid w:val="00B663FE"/>
    <w:rsid w:val="00B66431"/>
    <w:rsid w:val="00B66572"/>
    <w:rsid w:val="00B6658E"/>
    <w:rsid w:val="00B66594"/>
    <w:rsid w:val="00B669A5"/>
    <w:rsid w:val="00B669AB"/>
    <w:rsid w:val="00B66B4F"/>
    <w:rsid w:val="00B66B85"/>
    <w:rsid w:val="00B66D69"/>
    <w:rsid w:val="00B66F5E"/>
    <w:rsid w:val="00B670F6"/>
    <w:rsid w:val="00B67268"/>
    <w:rsid w:val="00B673B2"/>
    <w:rsid w:val="00B673C2"/>
    <w:rsid w:val="00B674D9"/>
    <w:rsid w:val="00B6753D"/>
    <w:rsid w:val="00B67570"/>
    <w:rsid w:val="00B677FD"/>
    <w:rsid w:val="00B67B09"/>
    <w:rsid w:val="00B67C4C"/>
    <w:rsid w:val="00B70304"/>
    <w:rsid w:val="00B70385"/>
    <w:rsid w:val="00B70614"/>
    <w:rsid w:val="00B70758"/>
    <w:rsid w:val="00B70C28"/>
    <w:rsid w:val="00B7119D"/>
    <w:rsid w:val="00B71740"/>
    <w:rsid w:val="00B71852"/>
    <w:rsid w:val="00B71A25"/>
    <w:rsid w:val="00B71BE8"/>
    <w:rsid w:val="00B71EF0"/>
    <w:rsid w:val="00B721C3"/>
    <w:rsid w:val="00B72FD1"/>
    <w:rsid w:val="00B73031"/>
    <w:rsid w:val="00B7313A"/>
    <w:rsid w:val="00B73682"/>
    <w:rsid w:val="00B73753"/>
    <w:rsid w:val="00B73A53"/>
    <w:rsid w:val="00B73BA2"/>
    <w:rsid w:val="00B73BF8"/>
    <w:rsid w:val="00B73C43"/>
    <w:rsid w:val="00B73D94"/>
    <w:rsid w:val="00B73E2D"/>
    <w:rsid w:val="00B74087"/>
    <w:rsid w:val="00B74470"/>
    <w:rsid w:val="00B74679"/>
    <w:rsid w:val="00B748C7"/>
    <w:rsid w:val="00B74D3D"/>
    <w:rsid w:val="00B753A9"/>
    <w:rsid w:val="00B75470"/>
    <w:rsid w:val="00B756A3"/>
    <w:rsid w:val="00B7574D"/>
    <w:rsid w:val="00B75A20"/>
    <w:rsid w:val="00B76374"/>
    <w:rsid w:val="00B765CB"/>
    <w:rsid w:val="00B765E8"/>
    <w:rsid w:val="00B7686C"/>
    <w:rsid w:val="00B7691C"/>
    <w:rsid w:val="00B76A2B"/>
    <w:rsid w:val="00B76A81"/>
    <w:rsid w:val="00B76CBE"/>
    <w:rsid w:val="00B76E01"/>
    <w:rsid w:val="00B76F28"/>
    <w:rsid w:val="00B76F48"/>
    <w:rsid w:val="00B770B1"/>
    <w:rsid w:val="00B7747E"/>
    <w:rsid w:val="00B774A2"/>
    <w:rsid w:val="00B7789E"/>
    <w:rsid w:val="00B779A0"/>
    <w:rsid w:val="00B77BAC"/>
    <w:rsid w:val="00B77D00"/>
    <w:rsid w:val="00B77E94"/>
    <w:rsid w:val="00B77ED9"/>
    <w:rsid w:val="00B77FB8"/>
    <w:rsid w:val="00B77FD8"/>
    <w:rsid w:val="00B801E5"/>
    <w:rsid w:val="00B804C2"/>
    <w:rsid w:val="00B80500"/>
    <w:rsid w:val="00B809D8"/>
    <w:rsid w:val="00B80D16"/>
    <w:rsid w:val="00B81250"/>
    <w:rsid w:val="00B81AAD"/>
    <w:rsid w:val="00B81B55"/>
    <w:rsid w:val="00B81C8A"/>
    <w:rsid w:val="00B81E6E"/>
    <w:rsid w:val="00B81F7C"/>
    <w:rsid w:val="00B82167"/>
    <w:rsid w:val="00B821ED"/>
    <w:rsid w:val="00B82225"/>
    <w:rsid w:val="00B82306"/>
    <w:rsid w:val="00B8232A"/>
    <w:rsid w:val="00B82430"/>
    <w:rsid w:val="00B82431"/>
    <w:rsid w:val="00B82719"/>
    <w:rsid w:val="00B827EE"/>
    <w:rsid w:val="00B82884"/>
    <w:rsid w:val="00B82C5C"/>
    <w:rsid w:val="00B82D63"/>
    <w:rsid w:val="00B82F19"/>
    <w:rsid w:val="00B8328A"/>
    <w:rsid w:val="00B83759"/>
    <w:rsid w:val="00B83994"/>
    <w:rsid w:val="00B83D66"/>
    <w:rsid w:val="00B84200"/>
    <w:rsid w:val="00B842F2"/>
    <w:rsid w:val="00B84493"/>
    <w:rsid w:val="00B84501"/>
    <w:rsid w:val="00B84973"/>
    <w:rsid w:val="00B84BC7"/>
    <w:rsid w:val="00B84D11"/>
    <w:rsid w:val="00B85079"/>
    <w:rsid w:val="00B8596D"/>
    <w:rsid w:val="00B85B1A"/>
    <w:rsid w:val="00B85C65"/>
    <w:rsid w:val="00B85D70"/>
    <w:rsid w:val="00B8602F"/>
    <w:rsid w:val="00B8618B"/>
    <w:rsid w:val="00B86458"/>
    <w:rsid w:val="00B868E5"/>
    <w:rsid w:val="00B8690C"/>
    <w:rsid w:val="00B86A1F"/>
    <w:rsid w:val="00B86BF9"/>
    <w:rsid w:val="00B86CAE"/>
    <w:rsid w:val="00B86E17"/>
    <w:rsid w:val="00B8700F"/>
    <w:rsid w:val="00B87107"/>
    <w:rsid w:val="00B87117"/>
    <w:rsid w:val="00B871BB"/>
    <w:rsid w:val="00B8764A"/>
    <w:rsid w:val="00B877DD"/>
    <w:rsid w:val="00B87946"/>
    <w:rsid w:val="00B879E9"/>
    <w:rsid w:val="00B87AE9"/>
    <w:rsid w:val="00B87CA0"/>
    <w:rsid w:val="00B902D8"/>
    <w:rsid w:val="00B9033F"/>
    <w:rsid w:val="00B90571"/>
    <w:rsid w:val="00B9064C"/>
    <w:rsid w:val="00B90673"/>
    <w:rsid w:val="00B906EE"/>
    <w:rsid w:val="00B908FD"/>
    <w:rsid w:val="00B9093E"/>
    <w:rsid w:val="00B90AB2"/>
    <w:rsid w:val="00B90C06"/>
    <w:rsid w:val="00B90CA5"/>
    <w:rsid w:val="00B90E1B"/>
    <w:rsid w:val="00B90EEA"/>
    <w:rsid w:val="00B910EC"/>
    <w:rsid w:val="00B91877"/>
    <w:rsid w:val="00B91B55"/>
    <w:rsid w:val="00B91C37"/>
    <w:rsid w:val="00B91E13"/>
    <w:rsid w:val="00B9209B"/>
    <w:rsid w:val="00B923BB"/>
    <w:rsid w:val="00B92992"/>
    <w:rsid w:val="00B92A00"/>
    <w:rsid w:val="00B9327A"/>
    <w:rsid w:val="00B933FB"/>
    <w:rsid w:val="00B936D7"/>
    <w:rsid w:val="00B9375A"/>
    <w:rsid w:val="00B93AB0"/>
    <w:rsid w:val="00B93BE1"/>
    <w:rsid w:val="00B93EF9"/>
    <w:rsid w:val="00B940A2"/>
    <w:rsid w:val="00B9461B"/>
    <w:rsid w:val="00B94774"/>
    <w:rsid w:val="00B94E3A"/>
    <w:rsid w:val="00B94E71"/>
    <w:rsid w:val="00B953EE"/>
    <w:rsid w:val="00B95BE9"/>
    <w:rsid w:val="00B95F16"/>
    <w:rsid w:val="00B96203"/>
    <w:rsid w:val="00B96346"/>
    <w:rsid w:val="00B964B9"/>
    <w:rsid w:val="00B96564"/>
    <w:rsid w:val="00B96586"/>
    <w:rsid w:val="00B967BD"/>
    <w:rsid w:val="00B9687F"/>
    <w:rsid w:val="00B968E4"/>
    <w:rsid w:val="00B96BCB"/>
    <w:rsid w:val="00B96EF6"/>
    <w:rsid w:val="00B96F5A"/>
    <w:rsid w:val="00B96FEA"/>
    <w:rsid w:val="00B9785C"/>
    <w:rsid w:val="00B97AFA"/>
    <w:rsid w:val="00B97E6E"/>
    <w:rsid w:val="00BA0026"/>
    <w:rsid w:val="00BA0068"/>
    <w:rsid w:val="00BA0185"/>
    <w:rsid w:val="00BA01C5"/>
    <w:rsid w:val="00BA0380"/>
    <w:rsid w:val="00BA0500"/>
    <w:rsid w:val="00BA07DA"/>
    <w:rsid w:val="00BA083D"/>
    <w:rsid w:val="00BA09E4"/>
    <w:rsid w:val="00BA0A17"/>
    <w:rsid w:val="00BA0B34"/>
    <w:rsid w:val="00BA0DAC"/>
    <w:rsid w:val="00BA1203"/>
    <w:rsid w:val="00BA178C"/>
    <w:rsid w:val="00BA1BCE"/>
    <w:rsid w:val="00BA1DDF"/>
    <w:rsid w:val="00BA1E7A"/>
    <w:rsid w:val="00BA20AE"/>
    <w:rsid w:val="00BA24A4"/>
    <w:rsid w:val="00BA2647"/>
    <w:rsid w:val="00BA2808"/>
    <w:rsid w:val="00BA2887"/>
    <w:rsid w:val="00BA2D3D"/>
    <w:rsid w:val="00BA2E6B"/>
    <w:rsid w:val="00BA2F0D"/>
    <w:rsid w:val="00BA2F27"/>
    <w:rsid w:val="00BA2FBF"/>
    <w:rsid w:val="00BA3434"/>
    <w:rsid w:val="00BA352E"/>
    <w:rsid w:val="00BA39EB"/>
    <w:rsid w:val="00BA3BCC"/>
    <w:rsid w:val="00BA3D7D"/>
    <w:rsid w:val="00BA3FAB"/>
    <w:rsid w:val="00BA41D9"/>
    <w:rsid w:val="00BA427A"/>
    <w:rsid w:val="00BA459C"/>
    <w:rsid w:val="00BA473A"/>
    <w:rsid w:val="00BA4804"/>
    <w:rsid w:val="00BA4B7E"/>
    <w:rsid w:val="00BA4B86"/>
    <w:rsid w:val="00BA5400"/>
    <w:rsid w:val="00BA56CC"/>
    <w:rsid w:val="00BA58A9"/>
    <w:rsid w:val="00BA5A63"/>
    <w:rsid w:val="00BA5B6C"/>
    <w:rsid w:val="00BA5DCC"/>
    <w:rsid w:val="00BA5EB9"/>
    <w:rsid w:val="00BA649B"/>
    <w:rsid w:val="00BA6AE2"/>
    <w:rsid w:val="00BA6BB4"/>
    <w:rsid w:val="00BA6E32"/>
    <w:rsid w:val="00BA6F5C"/>
    <w:rsid w:val="00BA753E"/>
    <w:rsid w:val="00BA7854"/>
    <w:rsid w:val="00BA7DF0"/>
    <w:rsid w:val="00BA7E93"/>
    <w:rsid w:val="00BB0009"/>
    <w:rsid w:val="00BB01B4"/>
    <w:rsid w:val="00BB01CA"/>
    <w:rsid w:val="00BB039F"/>
    <w:rsid w:val="00BB04A1"/>
    <w:rsid w:val="00BB071A"/>
    <w:rsid w:val="00BB07B8"/>
    <w:rsid w:val="00BB0C2D"/>
    <w:rsid w:val="00BB11BB"/>
    <w:rsid w:val="00BB1281"/>
    <w:rsid w:val="00BB148C"/>
    <w:rsid w:val="00BB1529"/>
    <w:rsid w:val="00BB169B"/>
    <w:rsid w:val="00BB175C"/>
    <w:rsid w:val="00BB1F07"/>
    <w:rsid w:val="00BB1F10"/>
    <w:rsid w:val="00BB1F80"/>
    <w:rsid w:val="00BB205A"/>
    <w:rsid w:val="00BB20D6"/>
    <w:rsid w:val="00BB22C2"/>
    <w:rsid w:val="00BB2860"/>
    <w:rsid w:val="00BB2B7A"/>
    <w:rsid w:val="00BB2BC0"/>
    <w:rsid w:val="00BB2C7B"/>
    <w:rsid w:val="00BB332A"/>
    <w:rsid w:val="00BB33E2"/>
    <w:rsid w:val="00BB3547"/>
    <w:rsid w:val="00BB398E"/>
    <w:rsid w:val="00BB3BDE"/>
    <w:rsid w:val="00BB4266"/>
    <w:rsid w:val="00BB4354"/>
    <w:rsid w:val="00BB4492"/>
    <w:rsid w:val="00BB46F0"/>
    <w:rsid w:val="00BB46F1"/>
    <w:rsid w:val="00BB499B"/>
    <w:rsid w:val="00BB4DEA"/>
    <w:rsid w:val="00BB5279"/>
    <w:rsid w:val="00BB5344"/>
    <w:rsid w:val="00BB5854"/>
    <w:rsid w:val="00BB588D"/>
    <w:rsid w:val="00BB59A3"/>
    <w:rsid w:val="00BB5C38"/>
    <w:rsid w:val="00BB5C67"/>
    <w:rsid w:val="00BB653C"/>
    <w:rsid w:val="00BB6704"/>
    <w:rsid w:val="00BB6792"/>
    <w:rsid w:val="00BB683D"/>
    <w:rsid w:val="00BB688F"/>
    <w:rsid w:val="00BB68B4"/>
    <w:rsid w:val="00BB68E3"/>
    <w:rsid w:val="00BB69F4"/>
    <w:rsid w:val="00BB75AD"/>
    <w:rsid w:val="00BB77FE"/>
    <w:rsid w:val="00BB7940"/>
    <w:rsid w:val="00BB7E84"/>
    <w:rsid w:val="00BB7F2B"/>
    <w:rsid w:val="00BC000C"/>
    <w:rsid w:val="00BC0048"/>
    <w:rsid w:val="00BC012D"/>
    <w:rsid w:val="00BC0AA2"/>
    <w:rsid w:val="00BC0AB6"/>
    <w:rsid w:val="00BC181F"/>
    <w:rsid w:val="00BC18CC"/>
    <w:rsid w:val="00BC1B0A"/>
    <w:rsid w:val="00BC1F30"/>
    <w:rsid w:val="00BC21BB"/>
    <w:rsid w:val="00BC2308"/>
    <w:rsid w:val="00BC24B7"/>
    <w:rsid w:val="00BC29B5"/>
    <w:rsid w:val="00BC2D2A"/>
    <w:rsid w:val="00BC2F7A"/>
    <w:rsid w:val="00BC360D"/>
    <w:rsid w:val="00BC386C"/>
    <w:rsid w:val="00BC3BFA"/>
    <w:rsid w:val="00BC3D0A"/>
    <w:rsid w:val="00BC3D0B"/>
    <w:rsid w:val="00BC3D35"/>
    <w:rsid w:val="00BC3E50"/>
    <w:rsid w:val="00BC3E9A"/>
    <w:rsid w:val="00BC3F61"/>
    <w:rsid w:val="00BC42C8"/>
    <w:rsid w:val="00BC4634"/>
    <w:rsid w:val="00BC47AB"/>
    <w:rsid w:val="00BC4CDD"/>
    <w:rsid w:val="00BC512C"/>
    <w:rsid w:val="00BC5143"/>
    <w:rsid w:val="00BC5232"/>
    <w:rsid w:val="00BC5337"/>
    <w:rsid w:val="00BC5851"/>
    <w:rsid w:val="00BC5C07"/>
    <w:rsid w:val="00BC5E4A"/>
    <w:rsid w:val="00BC5E77"/>
    <w:rsid w:val="00BC6833"/>
    <w:rsid w:val="00BC68E1"/>
    <w:rsid w:val="00BC6EA1"/>
    <w:rsid w:val="00BC6EC2"/>
    <w:rsid w:val="00BC7328"/>
    <w:rsid w:val="00BC784B"/>
    <w:rsid w:val="00BC7A9C"/>
    <w:rsid w:val="00BC7FAD"/>
    <w:rsid w:val="00BD0A50"/>
    <w:rsid w:val="00BD0D2A"/>
    <w:rsid w:val="00BD11BF"/>
    <w:rsid w:val="00BD13A8"/>
    <w:rsid w:val="00BD14BC"/>
    <w:rsid w:val="00BD15FE"/>
    <w:rsid w:val="00BD1623"/>
    <w:rsid w:val="00BD1819"/>
    <w:rsid w:val="00BD19A7"/>
    <w:rsid w:val="00BD1D61"/>
    <w:rsid w:val="00BD1D6A"/>
    <w:rsid w:val="00BD1F25"/>
    <w:rsid w:val="00BD1F53"/>
    <w:rsid w:val="00BD229B"/>
    <w:rsid w:val="00BD22E0"/>
    <w:rsid w:val="00BD243B"/>
    <w:rsid w:val="00BD2A0D"/>
    <w:rsid w:val="00BD2BB6"/>
    <w:rsid w:val="00BD30E4"/>
    <w:rsid w:val="00BD31DF"/>
    <w:rsid w:val="00BD33FD"/>
    <w:rsid w:val="00BD3483"/>
    <w:rsid w:val="00BD349B"/>
    <w:rsid w:val="00BD356D"/>
    <w:rsid w:val="00BD362C"/>
    <w:rsid w:val="00BD3B0B"/>
    <w:rsid w:val="00BD3BA5"/>
    <w:rsid w:val="00BD3BFC"/>
    <w:rsid w:val="00BD42B4"/>
    <w:rsid w:val="00BD4355"/>
    <w:rsid w:val="00BD4378"/>
    <w:rsid w:val="00BD460C"/>
    <w:rsid w:val="00BD4848"/>
    <w:rsid w:val="00BD4B69"/>
    <w:rsid w:val="00BD5D82"/>
    <w:rsid w:val="00BD6B5B"/>
    <w:rsid w:val="00BD6C68"/>
    <w:rsid w:val="00BD6CB3"/>
    <w:rsid w:val="00BD6D0D"/>
    <w:rsid w:val="00BD6F51"/>
    <w:rsid w:val="00BD7045"/>
    <w:rsid w:val="00BD76DC"/>
    <w:rsid w:val="00BD77AB"/>
    <w:rsid w:val="00BD77E6"/>
    <w:rsid w:val="00BD7897"/>
    <w:rsid w:val="00BD798A"/>
    <w:rsid w:val="00BD79FA"/>
    <w:rsid w:val="00BD7A3A"/>
    <w:rsid w:val="00BD7A5A"/>
    <w:rsid w:val="00BD7ADE"/>
    <w:rsid w:val="00BD7C93"/>
    <w:rsid w:val="00BD7E00"/>
    <w:rsid w:val="00BE03A7"/>
    <w:rsid w:val="00BE04ED"/>
    <w:rsid w:val="00BE08C1"/>
    <w:rsid w:val="00BE090D"/>
    <w:rsid w:val="00BE0F68"/>
    <w:rsid w:val="00BE11AD"/>
    <w:rsid w:val="00BE1471"/>
    <w:rsid w:val="00BE15F2"/>
    <w:rsid w:val="00BE168E"/>
    <w:rsid w:val="00BE1780"/>
    <w:rsid w:val="00BE1D26"/>
    <w:rsid w:val="00BE1E44"/>
    <w:rsid w:val="00BE1EC9"/>
    <w:rsid w:val="00BE22FF"/>
    <w:rsid w:val="00BE23D2"/>
    <w:rsid w:val="00BE2520"/>
    <w:rsid w:val="00BE254F"/>
    <w:rsid w:val="00BE270D"/>
    <w:rsid w:val="00BE293A"/>
    <w:rsid w:val="00BE35D5"/>
    <w:rsid w:val="00BE37AD"/>
    <w:rsid w:val="00BE3A15"/>
    <w:rsid w:val="00BE3D2D"/>
    <w:rsid w:val="00BE40FC"/>
    <w:rsid w:val="00BE4184"/>
    <w:rsid w:val="00BE42F8"/>
    <w:rsid w:val="00BE4338"/>
    <w:rsid w:val="00BE4361"/>
    <w:rsid w:val="00BE44A9"/>
    <w:rsid w:val="00BE4528"/>
    <w:rsid w:val="00BE454A"/>
    <w:rsid w:val="00BE46D4"/>
    <w:rsid w:val="00BE46E1"/>
    <w:rsid w:val="00BE46EB"/>
    <w:rsid w:val="00BE489B"/>
    <w:rsid w:val="00BE4A7B"/>
    <w:rsid w:val="00BE4B1C"/>
    <w:rsid w:val="00BE5151"/>
    <w:rsid w:val="00BE54E3"/>
    <w:rsid w:val="00BE57C9"/>
    <w:rsid w:val="00BE5810"/>
    <w:rsid w:val="00BE5B19"/>
    <w:rsid w:val="00BE5C59"/>
    <w:rsid w:val="00BE5D42"/>
    <w:rsid w:val="00BE5F76"/>
    <w:rsid w:val="00BE605D"/>
    <w:rsid w:val="00BE6091"/>
    <w:rsid w:val="00BE61D8"/>
    <w:rsid w:val="00BE6255"/>
    <w:rsid w:val="00BE6401"/>
    <w:rsid w:val="00BE6532"/>
    <w:rsid w:val="00BE6DDB"/>
    <w:rsid w:val="00BE7709"/>
    <w:rsid w:val="00BE79C6"/>
    <w:rsid w:val="00BF0577"/>
    <w:rsid w:val="00BF07B7"/>
    <w:rsid w:val="00BF0817"/>
    <w:rsid w:val="00BF08CA"/>
    <w:rsid w:val="00BF08EC"/>
    <w:rsid w:val="00BF0921"/>
    <w:rsid w:val="00BF094F"/>
    <w:rsid w:val="00BF0A7F"/>
    <w:rsid w:val="00BF0C62"/>
    <w:rsid w:val="00BF1031"/>
    <w:rsid w:val="00BF14E7"/>
    <w:rsid w:val="00BF16E2"/>
    <w:rsid w:val="00BF18A3"/>
    <w:rsid w:val="00BF18F0"/>
    <w:rsid w:val="00BF197B"/>
    <w:rsid w:val="00BF1ACC"/>
    <w:rsid w:val="00BF1C80"/>
    <w:rsid w:val="00BF1D93"/>
    <w:rsid w:val="00BF1F86"/>
    <w:rsid w:val="00BF1FB5"/>
    <w:rsid w:val="00BF2054"/>
    <w:rsid w:val="00BF20B4"/>
    <w:rsid w:val="00BF26F6"/>
    <w:rsid w:val="00BF2D73"/>
    <w:rsid w:val="00BF2EF6"/>
    <w:rsid w:val="00BF2F0E"/>
    <w:rsid w:val="00BF335F"/>
    <w:rsid w:val="00BF350A"/>
    <w:rsid w:val="00BF4013"/>
    <w:rsid w:val="00BF42D0"/>
    <w:rsid w:val="00BF453D"/>
    <w:rsid w:val="00BF4615"/>
    <w:rsid w:val="00BF474D"/>
    <w:rsid w:val="00BF47ED"/>
    <w:rsid w:val="00BF4877"/>
    <w:rsid w:val="00BF4B13"/>
    <w:rsid w:val="00BF4FCB"/>
    <w:rsid w:val="00BF4FD7"/>
    <w:rsid w:val="00BF51AA"/>
    <w:rsid w:val="00BF52E5"/>
    <w:rsid w:val="00BF53CC"/>
    <w:rsid w:val="00BF584F"/>
    <w:rsid w:val="00BF5899"/>
    <w:rsid w:val="00BF5B4A"/>
    <w:rsid w:val="00BF5CB1"/>
    <w:rsid w:val="00BF5DC1"/>
    <w:rsid w:val="00BF6900"/>
    <w:rsid w:val="00BF6BF5"/>
    <w:rsid w:val="00BF6BFE"/>
    <w:rsid w:val="00BF7480"/>
    <w:rsid w:val="00BF7820"/>
    <w:rsid w:val="00BF7A06"/>
    <w:rsid w:val="00BF7D15"/>
    <w:rsid w:val="00BF7D5C"/>
    <w:rsid w:val="00BF7DBA"/>
    <w:rsid w:val="00BF7E43"/>
    <w:rsid w:val="00C000DB"/>
    <w:rsid w:val="00C00246"/>
    <w:rsid w:val="00C00404"/>
    <w:rsid w:val="00C007A4"/>
    <w:rsid w:val="00C00825"/>
    <w:rsid w:val="00C00A56"/>
    <w:rsid w:val="00C00A88"/>
    <w:rsid w:val="00C00C88"/>
    <w:rsid w:val="00C00EB0"/>
    <w:rsid w:val="00C011A7"/>
    <w:rsid w:val="00C012F9"/>
    <w:rsid w:val="00C013C4"/>
    <w:rsid w:val="00C014B6"/>
    <w:rsid w:val="00C017A4"/>
    <w:rsid w:val="00C017C3"/>
    <w:rsid w:val="00C017D9"/>
    <w:rsid w:val="00C018A4"/>
    <w:rsid w:val="00C01961"/>
    <w:rsid w:val="00C021EB"/>
    <w:rsid w:val="00C02201"/>
    <w:rsid w:val="00C028BC"/>
    <w:rsid w:val="00C02BC6"/>
    <w:rsid w:val="00C0310D"/>
    <w:rsid w:val="00C03299"/>
    <w:rsid w:val="00C03477"/>
    <w:rsid w:val="00C03562"/>
    <w:rsid w:val="00C03612"/>
    <w:rsid w:val="00C036FB"/>
    <w:rsid w:val="00C03753"/>
    <w:rsid w:val="00C0377C"/>
    <w:rsid w:val="00C039D6"/>
    <w:rsid w:val="00C03DC1"/>
    <w:rsid w:val="00C03DDF"/>
    <w:rsid w:val="00C03EDB"/>
    <w:rsid w:val="00C03EFA"/>
    <w:rsid w:val="00C03FA1"/>
    <w:rsid w:val="00C04017"/>
    <w:rsid w:val="00C0412B"/>
    <w:rsid w:val="00C04205"/>
    <w:rsid w:val="00C04353"/>
    <w:rsid w:val="00C04597"/>
    <w:rsid w:val="00C046AF"/>
    <w:rsid w:val="00C047A3"/>
    <w:rsid w:val="00C04852"/>
    <w:rsid w:val="00C04A1D"/>
    <w:rsid w:val="00C04D9E"/>
    <w:rsid w:val="00C04E9E"/>
    <w:rsid w:val="00C04EF9"/>
    <w:rsid w:val="00C04F69"/>
    <w:rsid w:val="00C04FB0"/>
    <w:rsid w:val="00C0542B"/>
    <w:rsid w:val="00C05612"/>
    <w:rsid w:val="00C056F7"/>
    <w:rsid w:val="00C05743"/>
    <w:rsid w:val="00C05F76"/>
    <w:rsid w:val="00C061BF"/>
    <w:rsid w:val="00C06219"/>
    <w:rsid w:val="00C062ED"/>
    <w:rsid w:val="00C06324"/>
    <w:rsid w:val="00C0649A"/>
    <w:rsid w:val="00C06742"/>
    <w:rsid w:val="00C06A04"/>
    <w:rsid w:val="00C06A7D"/>
    <w:rsid w:val="00C06BBB"/>
    <w:rsid w:val="00C06E20"/>
    <w:rsid w:val="00C06EBD"/>
    <w:rsid w:val="00C06F01"/>
    <w:rsid w:val="00C0718A"/>
    <w:rsid w:val="00C0793B"/>
    <w:rsid w:val="00C07C57"/>
    <w:rsid w:val="00C07DE8"/>
    <w:rsid w:val="00C101B5"/>
    <w:rsid w:val="00C103F3"/>
    <w:rsid w:val="00C104A8"/>
    <w:rsid w:val="00C108EC"/>
    <w:rsid w:val="00C10935"/>
    <w:rsid w:val="00C10B01"/>
    <w:rsid w:val="00C10D48"/>
    <w:rsid w:val="00C11391"/>
    <w:rsid w:val="00C11502"/>
    <w:rsid w:val="00C1192B"/>
    <w:rsid w:val="00C11970"/>
    <w:rsid w:val="00C12228"/>
    <w:rsid w:val="00C1223B"/>
    <w:rsid w:val="00C12288"/>
    <w:rsid w:val="00C12595"/>
    <w:rsid w:val="00C12C68"/>
    <w:rsid w:val="00C13220"/>
    <w:rsid w:val="00C132CF"/>
    <w:rsid w:val="00C13345"/>
    <w:rsid w:val="00C1342A"/>
    <w:rsid w:val="00C134FA"/>
    <w:rsid w:val="00C13728"/>
    <w:rsid w:val="00C137F8"/>
    <w:rsid w:val="00C139A0"/>
    <w:rsid w:val="00C13A54"/>
    <w:rsid w:val="00C141C4"/>
    <w:rsid w:val="00C1461D"/>
    <w:rsid w:val="00C14B1F"/>
    <w:rsid w:val="00C14BF0"/>
    <w:rsid w:val="00C14D06"/>
    <w:rsid w:val="00C14DCB"/>
    <w:rsid w:val="00C14F70"/>
    <w:rsid w:val="00C15077"/>
    <w:rsid w:val="00C156E9"/>
    <w:rsid w:val="00C159BC"/>
    <w:rsid w:val="00C15DA7"/>
    <w:rsid w:val="00C1690F"/>
    <w:rsid w:val="00C16B73"/>
    <w:rsid w:val="00C16BAF"/>
    <w:rsid w:val="00C16CCD"/>
    <w:rsid w:val="00C16D71"/>
    <w:rsid w:val="00C16E3D"/>
    <w:rsid w:val="00C16FBC"/>
    <w:rsid w:val="00C1709A"/>
    <w:rsid w:val="00C1726D"/>
    <w:rsid w:val="00C17504"/>
    <w:rsid w:val="00C1773B"/>
    <w:rsid w:val="00C17782"/>
    <w:rsid w:val="00C177CF"/>
    <w:rsid w:val="00C17815"/>
    <w:rsid w:val="00C17959"/>
    <w:rsid w:val="00C179B6"/>
    <w:rsid w:val="00C179BF"/>
    <w:rsid w:val="00C17BEC"/>
    <w:rsid w:val="00C17CAD"/>
    <w:rsid w:val="00C17E6F"/>
    <w:rsid w:val="00C17E89"/>
    <w:rsid w:val="00C20005"/>
    <w:rsid w:val="00C20098"/>
    <w:rsid w:val="00C201C4"/>
    <w:rsid w:val="00C2020B"/>
    <w:rsid w:val="00C2081C"/>
    <w:rsid w:val="00C20B15"/>
    <w:rsid w:val="00C21435"/>
    <w:rsid w:val="00C2173A"/>
    <w:rsid w:val="00C21B24"/>
    <w:rsid w:val="00C21BAA"/>
    <w:rsid w:val="00C21FBA"/>
    <w:rsid w:val="00C22433"/>
    <w:rsid w:val="00C225DB"/>
    <w:rsid w:val="00C22769"/>
    <w:rsid w:val="00C2329E"/>
    <w:rsid w:val="00C2357E"/>
    <w:rsid w:val="00C236B8"/>
    <w:rsid w:val="00C237EC"/>
    <w:rsid w:val="00C23A54"/>
    <w:rsid w:val="00C23AB6"/>
    <w:rsid w:val="00C23B1A"/>
    <w:rsid w:val="00C23BDE"/>
    <w:rsid w:val="00C23E87"/>
    <w:rsid w:val="00C23ED3"/>
    <w:rsid w:val="00C23F94"/>
    <w:rsid w:val="00C24057"/>
    <w:rsid w:val="00C240E2"/>
    <w:rsid w:val="00C24427"/>
    <w:rsid w:val="00C244DB"/>
    <w:rsid w:val="00C2464D"/>
    <w:rsid w:val="00C249C7"/>
    <w:rsid w:val="00C24AB1"/>
    <w:rsid w:val="00C253FE"/>
    <w:rsid w:val="00C259F9"/>
    <w:rsid w:val="00C25A58"/>
    <w:rsid w:val="00C25D87"/>
    <w:rsid w:val="00C25EA4"/>
    <w:rsid w:val="00C260E7"/>
    <w:rsid w:val="00C262C1"/>
    <w:rsid w:val="00C26313"/>
    <w:rsid w:val="00C264DE"/>
    <w:rsid w:val="00C269A1"/>
    <w:rsid w:val="00C27181"/>
    <w:rsid w:val="00C277E8"/>
    <w:rsid w:val="00C27819"/>
    <w:rsid w:val="00C2781F"/>
    <w:rsid w:val="00C2791B"/>
    <w:rsid w:val="00C279F3"/>
    <w:rsid w:val="00C27AB6"/>
    <w:rsid w:val="00C27D79"/>
    <w:rsid w:val="00C27D92"/>
    <w:rsid w:val="00C30F69"/>
    <w:rsid w:val="00C30FF4"/>
    <w:rsid w:val="00C31157"/>
    <w:rsid w:val="00C314DD"/>
    <w:rsid w:val="00C31620"/>
    <w:rsid w:val="00C3197E"/>
    <w:rsid w:val="00C31AA4"/>
    <w:rsid w:val="00C31DBF"/>
    <w:rsid w:val="00C31F42"/>
    <w:rsid w:val="00C31FD6"/>
    <w:rsid w:val="00C32011"/>
    <w:rsid w:val="00C320E9"/>
    <w:rsid w:val="00C32252"/>
    <w:rsid w:val="00C3243F"/>
    <w:rsid w:val="00C325AA"/>
    <w:rsid w:val="00C3262A"/>
    <w:rsid w:val="00C32A29"/>
    <w:rsid w:val="00C32AFD"/>
    <w:rsid w:val="00C32B63"/>
    <w:rsid w:val="00C32C70"/>
    <w:rsid w:val="00C32EA2"/>
    <w:rsid w:val="00C32F5B"/>
    <w:rsid w:val="00C3306A"/>
    <w:rsid w:val="00C33737"/>
    <w:rsid w:val="00C337F6"/>
    <w:rsid w:val="00C33973"/>
    <w:rsid w:val="00C33EE6"/>
    <w:rsid w:val="00C33F4A"/>
    <w:rsid w:val="00C340EF"/>
    <w:rsid w:val="00C3414E"/>
    <w:rsid w:val="00C3415E"/>
    <w:rsid w:val="00C34166"/>
    <w:rsid w:val="00C34184"/>
    <w:rsid w:val="00C3432A"/>
    <w:rsid w:val="00C344A8"/>
    <w:rsid w:val="00C344F6"/>
    <w:rsid w:val="00C345A5"/>
    <w:rsid w:val="00C347A3"/>
    <w:rsid w:val="00C34A22"/>
    <w:rsid w:val="00C34CCD"/>
    <w:rsid w:val="00C34D1C"/>
    <w:rsid w:val="00C34DD0"/>
    <w:rsid w:val="00C35088"/>
    <w:rsid w:val="00C35373"/>
    <w:rsid w:val="00C355E5"/>
    <w:rsid w:val="00C357A4"/>
    <w:rsid w:val="00C35FCA"/>
    <w:rsid w:val="00C363DD"/>
    <w:rsid w:val="00C36681"/>
    <w:rsid w:val="00C36721"/>
    <w:rsid w:val="00C369F6"/>
    <w:rsid w:val="00C36A33"/>
    <w:rsid w:val="00C36CC3"/>
    <w:rsid w:val="00C36EA7"/>
    <w:rsid w:val="00C36F5C"/>
    <w:rsid w:val="00C37081"/>
    <w:rsid w:val="00C37189"/>
    <w:rsid w:val="00C37508"/>
    <w:rsid w:val="00C375E2"/>
    <w:rsid w:val="00C37CE6"/>
    <w:rsid w:val="00C37DC9"/>
    <w:rsid w:val="00C37E79"/>
    <w:rsid w:val="00C409A6"/>
    <w:rsid w:val="00C40C43"/>
    <w:rsid w:val="00C40CF9"/>
    <w:rsid w:val="00C40DCF"/>
    <w:rsid w:val="00C40E59"/>
    <w:rsid w:val="00C40FAA"/>
    <w:rsid w:val="00C40FC2"/>
    <w:rsid w:val="00C4116A"/>
    <w:rsid w:val="00C414A6"/>
    <w:rsid w:val="00C414DB"/>
    <w:rsid w:val="00C41519"/>
    <w:rsid w:val="00C41555"/>
    <w:rsid w:val="00C4179B"/>
    <w:rsid w:val="00C418CF"/>
    <w:rsid w:val="00C419D4"/>
    <w:rsid w:val="00C41E18"/>
    <w:rsid w:val="00C420F9"/>
    <w:rsid w:val="00C421A7"/>
    <w:rsid w:val="00C426BA"/>
    <w:rsid w:val="00C42843"/>
    <w:rsid w:val="00C429E8"/>
    <w:rsid w:val="00C42B55"/>
    <w:rsid w:val="00C42FD9"/>
    <w:rsid w:val="00C4333A"/>
    <w:rsid w:val="00C43406"/>
    <w:rsid w:val="00C434DC"/>
    <w:rsid w:val="00C43A8A"/>
    <w:rsid w:val="00C44366"/>
    <w:rsid w:val="00C443BD"/>
    <w:rsid w:val="00C44418"/>
    <w:rsid w:val="00C44478"/>
    <w:rsid w:val="00C446CF"/>
    <w:rsid w:val="00C44847"/>
    <w:rsid w:val="00C44D80"/>
    <w:rsid w:val="00C44EC1"/>
    <w:rsid w:val="00C454BA"/>
    <w:rsid w:val="00C45619"/>
    <w:rsid w:val="00C4561E"/>
    <w:rsid w:val="00C45A2C"/>
    <w:rsid w:val="00C45AC6"/>
    <w:rsid w:val="00C45D36"/>
    <w:rsid w:val="00C45FDE"/>
    <w:rsid w:val="00C46017"/>
    <w:rsid w:val="00C46266"/>
    <w:rsid w:val="00C46778"/>
    <w:rsid w:val="00C4677E"/>
    <w:rsid w:val="00C46C29"/>
    <w:rsid w:val="00C46CA7"/>
    <w:rsid w:val="00C46CF2"/>
    <w:rsid w:val="00C470DF"/>
    <w:rsid w:val="00C47C2A"/>
    <w:rsid w:val="00C502B2"/>
    <w:rsid w:val="00C50501"/>
    <w:rsid w:val="00C5067B"/>
    <w:rsid w:val="00C507CC"/>
    <w:rsid w:val="00C509EA"/>
    <w:rsid w:val="00C50AEF"/>
    <w:rsid w:val="00C50B31"/>
    <w:rsid w:val="00C50BF3"/>
    <w:rsid w:val="00C50DD3"/>
    <w:rsid w:val="00C50ED5"/>
    <w:rsid w:val="00C51077"/>
    <w:rsid w:val="00C51401"/>
    <w:rsid w:val="00C51622"/>
    <w:rsid w:val="00C51692"/>
    <w:rsid w:val="00C516F2"/>
    <w:rsid w:val="00C5177A"/>
    <w:rsid w:val="00C51784"/>
    <w:rsid w:val="00C5178E"/>
    <w:rsid w:val="00C51A76"/>
    <w:rsid w:val="00C51DC4"/>
    <w:rsid w:val="00C5233C"/>
    <w:rsid w:val="00C52593"/>
    <w:rsid w:val="00C52AC5"/>
    <w:rsid w:val="00C52DBE"/>
    <w:rsid w:val="00C52F4D"/>
    <w:rsid w:val="00C52F86"/>
    <w:rsid w:val="00C533CD"/>
    <w:rsid w:val="00C534AA"/>
    <w:rsid w:val="00C5371E"/>
    <w:rsid w:val="00C5388C"/>
    <w:rsid w:val="00C53A87"/>
    <w:rsid w:val="00C53C5F"/>
    <w:rsid w:val="00C540C3"/>
    <w:rsid w:val="00C5423B"/>
    <w:rsid w:val="00C54250"/>
    <w:rsid w:val="00C542BD"/>
    <w:rsid w:val="00C542C5"/>
    <w:rsid w:val="00C547BB"/>
    <w:rsid w:val="00C54A27"/>
    <w:rsid w:val="00C54B63"/>
    <w:rsid w:val="00C552B7"/>
    <w:rsid w:val="00C5546E"/>
    <w:rsid w:val="00C55960"/>
    <w:rsid w:val="00C55AD4"/>
    <w:rsid w:val="00C55FFD"/>
    <w:rsid w:val="00C561F2"/>
    <w:rsid w:val="00C565C1"/>
    <w:rsid w:val="00C56BFC"/>
    <w:rsid w:val="00C576E2"/>
    <w:rsid w:val="00C57A22"/>
    <w:rsid w:val="00C57CE0"/>
    <w:rsid w:val="00C600F3"/>
    <w:rsid w:val="00C60111"/>
    <w:rsid w:val="00C6021A"/>
    <w:rsid w:val="00C60304"/>
    <w:rsid w:val="00C6030D"/>
    <w:rsid w:val="00C604B0"/>
    <w:rsid w:val="00C60D1F"/>
    <w:rsid w:val="00C61124"/>
    <w:rsid w:val="00C61D5C"/>
    <w:rsid w:val="00C61E19"/>
    <w:rsid w:val="00C61E4D"/>
    <w:rsid w:val="00C621FE"/>
    <w:rsid w:val="00C623B5"/>
    <w:rsid w:val="00C626E7"/>
    <w:rsid w:val="00C6294A"/>
    <w:rsid w:val="00C632A0"/>
    <w:rsid w:val="00C63351"/>
    <w:rsid w:val="00C63405"/>
    <w:rsid w:val="00C6345F"/>
    <w:rsid w:val="00C63491"/>
    <w:rsid w:val="00C635BB"/>
    <w:rsid w:val="00C63731"/>
    <w:rsid w:val="00C63E04"/>
    <w:rsid w:val="00C64312"/>
    <w:rsid w:val="00C64556"/>
    <w:rsid w:val="00C649C5"/>
    <w:rsid w:val="00C64A78"/>
    <w:rsid w:val="00C64E5C"/>
    <w:rsid w:val="00C65BDB"/>
    <w:rsid w:val="00C65D94"/>
    <w:rsid w:val="00C65DB4"/>
    <w:rsid w:val="00C65FAC"/>
    <w:rsid w:val="00C66390"/>
    <w:rsid w:val="00C663E1"/>
    <w:rsid w:val="00C66423"/>
    <w:rsid w:val="00C66882"/>
    <w:rsid w:val="00C669BD"/>
    <w:rsid w:val="00C66B96"/>
    <w:rsid w:val="00C66C3A"/>
    <w:rsid w:val="00C66E94"/>
    <w:rsid w:val="00C66FF2"/>
    <w:rsid w:val="00C67009"/>
    <w:rsid w:val="00C67167"/>
    <w:rsid w:val="00C6742B"/>
    <w:rsid w:val="00C67593"/>
    <w:rsid w:val="00C6788E"/>
    <w:rsid w:val="00C67DA5"/>
    <w:rsid w:val="00C7007C"/>
    <w:rsid w:val="00C70360"/>
    <w:rsid w:val="00C70438"/>
    <w:rsid w:val="00C705A3"/>
    <w:rsid w:val="00C70738"/>
    <w:rsid w:val="00C70A0D"/>
    <w:rsid w:val="00C7108B"/>
    <w:rsid w:val="00C711DD"/>
    <w:rsid w:val="00C711E6"/>
    <w:rsid w:val="00C71203"/>
    <w:rsid w:val="00C7156D"/>
    <w:rsid w:val="00C7176E"/>
    <w:rsid w:val="00C71859"/>
    <w:rsid w:val="00C71972"/>
    <w:rsid w:val="00C71D7E"/>
    <w:rsid w:val="00C7202D"/>
    <w:rsid w:val="00C7208B"/>
    <w:rsid w:val="00C7261B"/>
    <w:rsid w:val="00C7263F"/>
    <w:rsid w:val="00C726DB"/>
    <w:rsid w:val="00C72BB9"/>
    <w:rsid w:val="00C72E9D"/>
    <w:rsid w:val="00C7309F"/>
    <w:rsid w:val="00C7312F"/>
    <w:rsid w:val="00C7313A"/>
    <w:rsid w:val="00C733F7"/>
    <w:rsid w:val="00C7348D"/>
    <w:rsid w:val="00C734D5"/>
    <w:rsid w:val="00C7353A"/>
    <w:rsid w:val="00C73639"/>
    <w:rsid w:val="00C7380C"/>
    <w:rsid w:val="00C73892"/>
    <w:rsid w:val="00C738DF"/>
    <w:rsid w:val="00C73A62"/>
    <w:rsid w:val="00C73AD9"/>
    <w:rsid w:val="00C73BB1"/>
    <w:rsid w:val="00C73CC3"/>
    <w:rsid w:val="00C7412E"/>
    <w:rsid w:val="00C7431D"/>
    <w:rsid w:val="00C74368"/>
    <w:rsid w:val="00C744C6"/>
    <w:rsid w:val="00C745F6"/>
    <w:rsid w:val="00C74A46"/>
    <w:rsid w:val="00C74ACB"/>
    <w:rsid w:val="00C74C50"/>
    <w:rsid w:val="00C74CE7"/>
    <w:rsid w:val="00C74E98"/>
    <w:rsid w:val="00C7500B"/>
    <w:rsid w:val="00C75315"/>
    <w:rsid w:val="00C7533A"/>
    <w:rsid w:val="00C755E1"/>
    <w:rsid w:val="00C757DC"/>
    <w:rsid w:val="00C75A02"/>
    <w:rsid w:val="00C75BC6"/>
    <w:rsid w:val="00C75C3F"/>
    <w:rsid w:val="00C75EA7"/>
    <w:rsid w:val="00C7623A"/>
    <w:rsid w:val="00C763DA"/>
    <w:rsid w:val="00C765F7"/>
    <w:rsid w:val="00C76743"/>
    <w:rsid w:val="00C76769"/>
    <w:rsid w:val="00C7684C"/>
    <w:rsid w:val="00C768A4"/>
    <w:rsid w:val="00C76B18"/>
    <w:rsid w:val="00C76E8C"/>
    <w:rsid w:val="00C76F59"/>
    <w:rsid w:val="00C77323"/>
    <w:rsid w:val="00C77344"/>
    <w:rsid w:val="00C774A0"/>
    <w:rsid w:val="00C77E1A"/>
    <w:rsid w:val="00C801EF"/>
    <w:rsid w:val="00C8025C"/>
    <w:rsid w:val="00C803B0"/>
    <w:rsid w:val="00C80418"/>
    <w:rsid w:val="00C806C7"/>
    <w:rsid w:val="00C8096E"/>
    <w:rsid w:val="00C80E38"/>
    <w:rsid w:val="00C80F02"/>
    <w:rsid w:val="00C8108A"/>
    <w:rsid w:val="00C812C6"/>
    <w:rsid w:val="00C813BC"/>
    <w:rsid w:val="00C81AB8"/>
    <w:rsid w:val="00C81B13"/>
    <w:rsid w:val="00C81C87"/>
    <w:rsid w:val="00C81D47"/>
    <w:rsid w:val="00C81F40"/>
    <w:rsid w:val="00C82673"/>
    <w:rsid w:val="00C827F9"/>
    <w:rsid w:val="00C828A8"/>
    <w:rsid w:val="00C82D49"/>
    <w:rsid w:val="00C8333A"/>
    <w:rsid w:val="00C83519"/>
    <w:rsid w:val="00C83C87"/>
    <w:rsid w:val="00C83E04"/>
    <w:rsid w:val="00C8404B"/>
    <w:rsid w:val="00C840F4"/>
    <w:rsid w:val="00C8411D"/>
    <w:rsid w:val="00C84287"/>
    <w:rsid w:val="00C842DB"/>
    <w:rsid w:val="00C8462B"/>
    <w:rsid w:val="00C84895"/>
    <w:rsid w:val="00C84907"/>
    <w:rsid w:val="00C84915"/>
    <w:rsid w:val="00C84943"/>
    <w:rsid w:val="00C8495C"/>
    <w:rsid w:val="00C84A01"/>
    <w:rsid w:val="00C84ABF"/>
    <w:rsid w:val="00C84EB7"/>
    <w:rsid w:val="00C85356"/>
    <w:rsid w:val="00C85657"/>
    <w:rsid w:val="00C8568A"/>
    <w:rsid w:val="00C85723"/>
    <w:rsid w:val="00C857E0"/>
    <w:rsid w:val="00C85C9A"/>
    <w:rsid w:val="00C85CEA"/>
    <w:rsid w:val="00C85DDD"/>
    <w:rsid w:val="00C85E44"/>
    <w:rsid w:val="00C8608C"/>
    <w:rsid w:val="00C861C6"/>
    <w:rsid w:val="00C862E4"/>
    <w:rsid w:val="00C86781"/>
    <w:rsid w:val="00C86D65"/>
    <w:rsid w:val="00C8721F"/>
    <w:rsid w:val="00C87AE7"/>
    <w:rsid w:val="00C87D23"/>
    <w:rsid w:val="00C87DD7"/>
    <w:rsid w:val="00C90037"/>
    <w:rsid w:val="00C900C6"/>
    <w:rsid w:val="00C90183"/>
    <w:rsid w:val="00C906D7"/>
    <w:rsid w:val="00C90A10"/>
    <w:rsid w:val="00C90A1C"/>
    <w:rsid w:val="00C90DD0"/>
    <w:rsid w:val="00C90E0A"/>
    <w:rsid w:val="00C910A0"/>
    <w:rsid w:val="00C915DF"/>
    <w:rsid w:val="00C916A1"/>
    <w:rsid w:val="00C91A1E"/>
    <w:rsid w:val="00C91B80"/>
    <w:rsid w:val="00C91CD4"/>
    <w:rsid w:val="00C91EDC"/>
    <w:rsid w:val="00C92254"/>
    <w:rsid w:val="00C923F3"/>
    <w:rsid w:val="00C9274F"/>
    <w:rsid w:val="00C927F2"/>
    <w:rsid w:val="00C9286F"/>
    <w:rsid w:val="00C928F6"/>
    <w:rsid w:val="00C92A1C"/>
    <w:rsid w:val="00C92C42"/>
    <w:rsid w:val="00C92F99"/>
    <w:rsid w:val="00C92FD6"/>
    <w:rsid w:val="00C935DF"/>
    <w:rsid w:val="00C938AB"/>
    <w:rsid w:val="00C93D3A"/>
    <w:rsid w:val="00C9405B"/>
    <w:rsid w:val="00C9452D"/>
    <w:rsid w:val="00C94944"/>
    <w:rsid w:val="00C94ACB"/>
    <w:rsid w:val="00C94BD0"/>
    <w:rsid w:val="00C94D62"/>
    <w:rsid w:val="00C94D7E"/>
    <w:rsid w:val="00C94F54"/>
    <w:rsid w:val="00C94FCE"/>
    <w:rsid w:val="00C950D9"/>
    <w:rsid w:val="00C954B2"/>
    <w:rsid w:val="00C95786"/>
    <w:rsid w:val="00C95A45"/>
    <w:rsid w:val="00C95F1C"/>
    <w:rsid w:val="00C95FF7"/>
    <w:rsid w:val="00C96276"/>
    <w:rsid w:val="00C962E3"/>
    <w:rsid w:val="00C964C3"/>
    <w:rsid w:val="00C965DA"/>
    <w:rsid w:val="00C9666B"/>
    <w:rsid w:val="00C967A4"/>
    <w:rsid w:val="00C968DC"/>
    <w:rsid w:val="00C969E4"/>
    <w:rsid w:val="00C96A22"/>
    <w:rsid w:val="00C96B9C"/>
    <w:rsid w:val="00C96B9F"/>
    <w:rsid w:val="00C96E94"/>
    <w:rsid w:val="00C96FED"/>
    <w:rsid w:val="00C97019"/>
    <w:rsid w:val="00C972FE"/>
    <w:rsid w:val="00C9738D"/>
    <w:rsid w:val="00C973E5"/>
    <w:rsid w:val="00C97454"/>
    <w:rsid w:val="00C97492"/>
    <w:rsid w:val="00C9753D"/>
    <w:rsid w:val="00C977E2"/>
    <w:rsid w:val="00C9788D"/>
    <w:rsid w:val="00C978CD"/>
    <w:rsid w:val="00C97AAC"/>
    <w:rsid w:val="00C97EFF"/>
    <w:rsid w:val="00CA00C0"/>
    <w:rsid w:val="00CA025C"/>
    <w:rsid w:val="00CA054D"/>
    <w:rsid w:val="00CA072C"/>
    <w:rsid w:val="00CA0906"/>
    <w:rsid w:val="00CA0E58"/>
    <w:rsid w:val="00CA0EE5"/>
    <w:rsid w:val="00CA1291"/>
    <w:rsid w:val="00CA1341"/>
    <w:rsid w:val="00CA1920"/>
    <w:rsid w:val="00CA1A53"/>
    <w:rsid w:val="00CA205E"/>
    <w:rsid w:val="00CA226A"/>
    <w:rsid w:val="00CA2299"/>
    <w:rsid w:val="00CA2537"/>
    <w:rsid w:val="00CA25BE"/>
    <w:rsid w:val="00CA291F"/>
    <w:rsid w:val="00CA29C5"/>
    <w:rsid w:val="00CA2A33"/>
    <w:rsid w:val="00CA2C5A"/>
    <w:rsid w:val="00CA2CB2"/>
    <w:rsid w:val="00CA2E1C"/>
    <w:rsid w:val="00CA35AF"/>
    <w:rsid w:val="00CA363C"/>
    <w:rsid w:val="00CA37E6"/>
    <w:rsid w:val="00CA3802"/>
    <w:rsid w:val="00CA3A8A"/>
    <w:rsid w:val="00CA3DA3"/>
    <w:rsid w:val="00CA3FA1"/>
    <w:rsid w:val="00CA40AC"/>
    <w:rsid w:val="00CA4176"/>
    <w:rsid w:val="00CA421C"/>
    <w:rsid w:val="00CA43E3"/>
    <w:rsid w:val="00CA441A"/>
    <w:rsid w:val="00CA46CE"/>
    <w:rsid w:val="00CA483A"/>
    <w:rsid w:val="00CA4921"/>
    <w:rsid w:val="00CA4A5A"/>
    <w:rsid w:val="00CA4AB4"/>
    <w:rsid w:val="00CA4DA9"/>
    <w:rsid w:val="00CA525A"/>
    <w:rsid w:val="00CA5618"/>
    <w:rsid w:val="00CA59E8"/>
    <w:rsid w:val="00CA5BED"/>
    <w:rsid w:val="00CA5ED8"/>
    <w:rsid w:val="00CA6038"/>
    <w:rsid w:val="00CA6204"/>
    <w:rsid w:val="00CA63D8"/>
    <w:rsid w:val="00CA64F7"/>
    <w:rsid w:val="00CA66E8"/>
    <w:rsid w:val="00CA6B59"/>
    <w:rsid w:val="00CA6BA6"/>
    <w:rsid w:val="00CA6BBC"/>
    <w:rsid w:val="00CA6D6F"/>
    <w:rsid w:val="00CA6E98"/>
    <w:rsid w:val="00CA6FC8"/>
    <w:rsid w:val="00CA7254"/>
    <w:rsid w:val="00CA72D4"/>
    <w:rsid w:val="00CA74D6"/>
    <w:rsid w:val="00CA7666"/>
    <w:rsid w:val="00CA78DB"/>
    <w:rsid w:val="00CA7945"/>
    <w:rsid w:val="00CB00F0"/>
    <w:rsid w:val="00CB03D9"/>
    <w:rsid w:val="00CB03E0"/>
    <w:rsid w:val="00CB05C6"/>
    <w:rsid w:val="00CB0B9E"/>
    <w:rsid w:val="00CB11DD"/>
    <w:rsid w:val="00CB1825"/>
    <w:rsid w:val="00CB1B64"/>
    <w:rsid w:val="00CB1C04"/>
    <w:rsid w:val="00CB1EE5"/>
    <w:rsid w:val="00CB202F"/>
    <w:rsid w:val="00CB2059"/>
    <w:rsid w:val="00CB2704"/>
    <w:rsid w:val="00CB2728"/>
    <w:rsid w:val="00CB2730"/>
    <w:rsid w:val="00CB2B20"/>
    <w:rsid w:val="00CB315D"/>
    <w:rsid w:val="00CB31F7"/>
    <w:rsid w:val="00CB351A"/>
    <w:rsid w:val="00CB3655"/>
    <w:rsid w:val="00CB3B35"/>
    <w:rsid w:val="00CB3BD4"/>
    <w:rsid w:val="00CB4245"/>
    <w:rsid w:val="00CB427C"/>
    <w:rsid w:val="00CB42E8"/>
    <w:rsid w:val="00CB4727"/>
    <w:rsid w:val="00CB48F1"/>
    <w:rsid w:val="00CB4DBC"/>
    <w:rsid w:val="00CB4F5D"/>
    <w:rsid w:val="00CB527B"/>
    <w:rsid w:val="00CB52C7"/>
    <w:rsid w:val="00CB5389"/>
    <w:rsid w:val="00CB5432"/>
    <w:rsid w:val="00CB556E"/>
    <w:rsid w:val="00CB56E3"/>
    <w:rsid w:val="00CB5749"/>
    <w:rsid w:val="00CB5E95"/>
    <w:rsid w:val="00CB6276"/>
    <w:rsid w:val="00CB62CA"/>
    <w:rsid w:val="00CB6E94"/>
    <w:rsid w:val="00CB6F12"/>
    <w:rsid w:val="00CB719A"/>
    <w:rsid w:val="00CB7320"/>
    <w:rsid w:val="00CB7A33"/>
    <w:rsid w:val="00CB7BC1"/>
    <w:rsid w:val="00CB7CAF"/>
    <w:rsid w:val="00CB7F07"/>
    <w:rsid w:val="00CC03AA"/>
    <w:rsid w:val="00CC0D7D"/>
    <w:rsid w:val="00CC0EFE"/>
    <w:rsid w:val="00CC10E2"/>
    <w:rsid w:val="00CC165E"/>
    <w:rsid w:val="00CC16AE"/>
    <w:rsid w:val="00CC16CE"/>
    <w:rsid w:val="00CC19A1"/>
    <w:rsid w:val="00CC1A82"/>
    <w:rsid w:val="00CC1AB2"/>
    <w:rsid w:val="00CC1E20"/>
    <w:rsid w:val="00CC2406"/>
    <w:rsid w:val="00CC26B3"/>
    <w:rsid w:val="00CC28F4"/>
    <w:rsid w:val="00CC2A54"/>
    <w:rsid w:val="00CC2AD2"/>
    <w:rsid w:val="00CC2F2F"/>
    <w:rsid w:val="00CC31D3"/>
    <w:rsid w:val="00CC326E"/>
    <w:rsid w:val="00CC3275"/>
    <w:rsid w:val="00CC3326"/>
    <w:rsid w:val="00CC394D"/>
    <w:rsid w:val="00CC3962"/>
    <w:rsid w:val="00CC3A6B"/>
    <w:rsid w:val="00CC3B07"/>
    <w:rsid w:val="00CC3BA5"/>
    <w:rsid w:val="00CC3BE8"/>
    <w:rsid w:val="00CC3E60"/>
    <w:rsid w:val="00CC411C"/>
    <w:rsid w:val="00CC41CD"/>
    <w:rsid w:val="00CC41EE"/>
    <w:rsid w:val="00CC4373"/>
    <w:rsid w:val="00CC457E"/>
    <w:rsid w:val="00CC476F"/>
    <w:rsid w:val="00CC4823"/>
    <w:rsid w:val="00CC4840"/>
    <w:rsid w:val="00CC48F5"/>
    <w:rsid w:val="00CC4D43"/>
    <w:rsid w:val="00CC4E74"/>
    <w:rsid w:val="00CC4EE2"/>
    <w:rsid w:val="00CC4EE3"/>
    <w:rsid w:val="00CC50F9"/>
    <w:rsid w:val="00CC5330"/>
    <w:rsid w:val="00CC5349"/>
    <w:rsid w:val="00CC5634"/>
    <w:rsid w:val="00CC57B3"/>
    <w:rsid w:val="00CC5D82"/>
    <w:rsid w:val="00CC5EAF"/>
    <w:rsid w:val="00CC5F6F"/>
    <w:rsid w:val="00CC6182"/>
    <w:rsid w:val="00CC621C"/>
    <w:rsid w:val="00CC6244"/>
    <w:rsid w:val="00CC6251"/>
    <w:rsid w:val="00CC62C6"/>
    <w:rsid w:val="00CC62F4"/>
    <w:rsid w:val="00CC6303"/>
    <w:rsid w:val="00CC63B7"/>
    <w:rsid w:val="00CC63E4"/>
    <w:rsid w:val="00CC65B7"/>
    <w:rsid w:val="00CC6A45"/>
    <w:rsid w:val="00CC7095"/>
    <w:rsid w:val="00CC72F5"/>
    <w:rsid w:val="00CC73E1"/>
    <w:rsid w:val="00CC7CAD"/>
    <w:rsid w:val="00CC7D06"/>
    <w:rsid w:val="00CD0914"/>
    <w:rsid w:val="00CD0F08"/>
    <w:rsid w:val="00CD0F34"/>
    <w:rsid w:val="00CD0FA0"/>
    <w:rsid w:val="00CD11C2"/>
    <w:rsid w:val="00CD13AE"/>
    <w:rsid w:val="00CD15AC"/>
    <w:rsid w:val="00CD16FC"/>
    <w:rsid w:val="00CD17F6"/>
    <w:rsid w:val="00CD19AF"/>
    <w:rsid w:val="00CD1AC1"/>
    <w:rsid w:val="00CD1B08"/>
    <w:rsid w:val="00CD1B63"/>
    <w:rsid w:val="00CD20E2"/>
    <w:rsid w:val="00CD212A"/>
    <w:rsid w:val="00CD2242"/>
    <w:rsid w:val="00CD22C0"/>
    <w:rsid w:val="00CD272A"/>
    <w:rsid w:val="00CD2886"/>
    <w:rsid w:val="00CD2D2A"/>
    <w:rsid w:val="00CD2D3A"/>
    <w:rsid w:val="00CD2D99"/>
    <w:rsid w:val="00CD2DBA"/>
    <w:rsid w:val="00CD313C"/>
    <w:rsid w:val="00CD3557"/>
    <w:rsid w:val="00CD35D1"/>
    <w:rsid w:val="00CD3721"/>
    <w:rsid w:val="00CD37BF"/>
    <w:rsid w:val="00CD3998"/>
    <w:rsid w:val="00CD3CF5"/>
    <w:rsid w:val="00CD3D95"/>
    <w:rsid w:val="00CD3DCC"/>
    <w:rsid w:val="00CD418C"/>
    <w:rsid w:val="00CD45AE"/>
    <w:rsid w:val="00CD4722"/>
    <w:rsid w:val="00CD4AD9"/>
    <w:rsid w:val="00CD4EF3"/>
    <w:rsid w:val="00CD4F79"/>
    <w:rsid w:val="00CD507A"/>
    <w:rsid w:val="00CD5171"/>
    <w:rsid w:val="00CD5414"/>
    <w:rsid w:val="00CD5559"/>
    <w:rsid w:val="00CD5734"/>
    <w:rsid w:val="00CD574F"/>
    <w:rsid w:val="00CD57C0"/>
    <w:rsid w:val="00CD59B1"/>
    <w:rsid w:val="00CD5B0F"/>
    <w:rsid w:val="00CD5D31"/>
    <w:rsid w:val="00CD625A"/>
    <w:rsid w:val="00CD6433"/>
    <w:rsid w:val="00CD6475"/>
    <w:rsid w:val="00CD69C7"/>
    <w:rsid w:val="00CD6B7A"/>
    <w:rsid w:val="00CD6C45"/>
    <w:rsid w:val="00CD6E4A"/>
    <w:rsid w:val="00CD6FA3"/>
    <w:rsid w:val="00CD72B7"/>
    <w:rsid w:val="00CD72C2"/>
    <w:rsid w:val="00CD7354"/>
    <w:rsid w:val="00CD78E1"/>
    <w:rsid w:val="00CD7B7D"/>
    <w:rsid w:val="00CD7DF6"/>
    <w:rsid w:val="00CD7F53"/>
    <w:rsid w:val="00CE017B"/>
    <w:rsid w:val="00CE037D"/>
    <w:rsid w:val="00CE0528"/>
    <w:rsid w:val="00CE081B"/>
    <w:rsid w:val="00CE0923"/>
    <w:rsid w:val="00CE0A23"/>
    <w:rsid w:val="00CE0CCA"/>
    <w:rsid w:val="00CE0FEF"/>
    <w:rsid w:val="00CE1412"/>
    <w:rsid w:val="00CE157A"/>
    <w:rsid w:val="00CE1660"/>
    <w:rsid w:val="00CE16D2"/>
    <w:rsid w:val="00CE19FA"/>
    <w:rsid w:val="00CE1CFA"/>
    <w:rsid w:val="00CE1D3C"/>
    <w:rsid w:val="00CE1ED1"/>
    <w:rsid w:val="00CE20D2"/>
    <w:rsid w:val="00CE215D"/>
    <w:rsid w:val="00CE284A"/>
    <w:rsid w:val="00CE29FD"/>
    <w:rsid w:val="00CE2A8A"/>
    <w:rsid w:val="00CE2B36"/>
    <w:rsid w:val="00CE2E32"/>
    <w:rsid w:val="00CE2E77"/>
    <w:rsid w:val="00CE3007"/>
    <w:rsid w:val="00CE323A"/>
    <w:rsid w:val="00CE33E3"/>
    <w:rsid w:val="00CE3750"/>
    <w:rsid w:val="00CE3805"/>
    <w:rsid w:val="00CE383F"/>
    <w:rsid w:val="00CE38C2"/>
    <w:rsid w:val="00CE3AE9"/>
    <w:rsid w:val="00CE3C21"/>
    <w:rsid w:val="00CE3C35"/>
    <w:rsid w:val="00CE3CD3"/>
    <w:rsid w:val="00CE4051"/>
    <w:rsid w:val="00CE414C"/>
    <w:rsid w:val="00CE4A00"/>
    <w:rsid w:val="00CE4B45"/>
    <w:rsid w:val="00CE4D49"/>
    <w:rsid w:val="00CE4D6D"/>
    <w:rsid w:val="00CE5192"/>
    <w:rsid w:val="00CE54BB"/>
    <w:rsid w:val="00CE5508"/>
    <w:rsid w:val="00CE552E"/>
    <w:rsid w:val="00CE5A6C"/>
    <w:rsid w:val="00CE5B00"/>
    <w:rsid w:val="00CE5D49"/>
    <w:rsid w:val="00CE5FA3"/>
    <w:rsid w:val="00CE614E"/>
    <w:rsid w:val="00CE63EF"/>
    <w:rsid w:val="00CE64BE"/>
    <w:rsid w:val="00CE65E0"/>
    <w:rsid w:val="00CE6921"/>
    <w:rsid w:val="00CE6E0C"/>
    <w:rsid w:val="00CE731B"/>
    <w:rsid w:val="00CE7708"/>
    <w:rsid w:val="00CE7CAD"/>
    <w:rsid w:val="00CE7E83"/>
    <w:rsid w:val="00CF0180"/>
    <w:rsid w:val="00CF03BA"/>
    <w:rsid w:val="00CF05AA"/>
    <w:rsid w:val="00CF0801"/>
    <w:rsid w:val="00CF0A35"/>
    <w:rsid w:val="00CF145A"/>
    <w:rsid w:val="00CF16DB"/>
    <w:rsid w:val="00CF170A"/>
    <w:rsid w:val="00CF1755"/>
    <w:rsid w:val="00CF17A6"/>
    <w:rsid w:val="00CF1800"/>
    <w:rsid w:val="00CF187B"/>
    <w:rsid w:val="00CF18D9"/>
    <w:rsid w:val="00CF1AB0"/>
    <w:rsid w:val="00CF1BD8"/>
    <w:rsid w:val="00CF1CB6"/>
    <w:rsid w:val="00CF1D4C"/>
    <w:rsid w:val="00CF1D5A"/>
    <w:rsid w:val="00CF1DB8"/>
    <w:rsid w:val="00CF1DDD"/>
    <w:rsid w:val="00CF1F32"/>
    <w:rsid w:val="00CF1F6C"/>
    <w:rsid w:val="00CF20F3"/>
    <w:rsid w:val="00CF217F"/>
    <w:rsid w:val="00CF246F"/>
    <w:rsid w:val="00CF2550"/>
    <w:rsid w:val="00CF26A2"/>
    <w:rsid w:val="00CF26AB"/>
    <w:rsid w:val="00CF26B5"/>
    <w:rsid w:val="00CF2A36"/>
    <w:rsid w:val="00CF2BE3"/>
    <w:rsid w:val="00CF2DBD"/>
    <w:rsid w:val="00CF3009"/>
    <w:rsid w:val="00CF313A"/>
    <w:rsid w:val="00CF3306"/>
    <w:rsid w:val="00CF332E"/>
    <w:rsid w:val="00CF3391"/>
    <w:rsid w:val="00CF344B"/>
    <w:rsid w:val="00CF3526"/>
    <w:rsid w:val="00CF3627"/>
    <w:rsid w:val="00CF373E"/>
    <w:rsid w:val="00CF394B"/>
    <w:rsid w:val="00CF3A18"/>
    <w:rsid w:val="00CF4259"/>
    <w:rsid w:val="00CF4298"/>
    <w:rsid w:val="00CF42B2"/>
    <w:rsid w:val="00CF43C1"/>
    <w:rsid w:val="00CF463B"/>
    <w:rsid w:val="00CF4993"/>
    <w:rsid w:val="00CF4D1B"/>
    <w:rsid w:val="00CF4E02"/>
    <w:rsid w:val="00CF4F44"/>
    <w:rsid w:val="00CF4FCD"/>
    <w:rsid w:val="00CF50D8"/>
    <w:rsid w:val="00CF559B"/>
    <w:rsid w:val="00CF55BC"/>
    <w:rsid w:val="00CF575E"/>
    <w:rsid w:val="00CF5A44"/>
    <w:rsid w:val="00CF5D4A"/>
    <w:rsid w:val="00CF5D83"/>
    <w:rsid w:val="00CF5F08"/>
    <w:rsid w:val="00CF5F53"/>
    <w:rsid w:val="00CF626B"/>
    <w:rsid w:val="00CF6338"/>
    <w:rsid w:val="00CF66B2"/>
    <w:rsid w:val="00CF6710"/>
    <w:rsid w:val="00CF689E"/>
    <w:rsid w:val="00CF69CD"/>
    <w:rsid w:val="00CF6B8E"/>
    <w:rsid w:val="00CF6BE4"/>
    <w:rsid w:val="00CF7057"/>
    <w:rsid w:val="00CF7B68"/>
    <w:rsid w:val="00CF7B96"/>
    <w:rsid w:val="00CF7DF7"/>
    <w:rsid w:val="00CF7E62"/>
    <w:rsid w:val="00D002DC"/>
    <w:rsid w:val="00D0039C"/>
    <w:rsid w:val="00D00405"/>
    <w:rsid w:val="00D0060E"/>
    <w:rsid w:val="00D00731"/>
    <w:rsid w:val="00D007BE"/>
    <w:rsid w:val="00D0098F"/>
    <w:rsid w:val="00D01336"/>
    <w:rsid w:val="00D013A2"/>
    <w:rsid w:val="00D013EE"/>
    <w:rsid w:val="00D01BCE"/>
    <w:rsid w:val="00D0214D"/>
    <w:rsid w:val="00D025A2"/>
    <w:rsid w:val="00D02899"/>
    <w:rsid w:val="00D0292C"/>
    <w:rsid w:val="00D02998"/>
    <w:rsid w:val="00D02AA2"/>
    <w:rsid w:val="00D02B89"/>
    <w:rsid w:val="00D02F8B"/>
    <w:rsid w:val="00D03207"/>
    <w:rsid w:val="00D03302"/>
    <w:rsid w:val="00D03314"/>
    <w:rsid w:val="00D03459"/>
    <w:rsid w:val="00D03762"/>
    <w:rsid w:val="00D037E1"/>
    <w:rsid w:val="00D038F6"/>
    <w:rsid w:val="00D039E5"/>
    <w:rsid w:val="00D03B65"/>
    <w:rsid w:val="00D04394"/>
    <w:rsid w:val="00D04CCA"/>
    <w:rsid w:val="00D04FF3"/>
    <w:rsid w:val="00D053C1"/>
    <w:rsid w:val="00D053FD"/>
    <w:rsid w:val="00D05572"/>
    <w:rsid w:val="00D05671"/>
    <w:rsid w:val="00D058A9"/>
    <w:rsid w:val="00D05AB5"/>
    <w:rsid w:val="00D05AF0"/>
    <w:rsid w:val="00D062E7"/>
    <w:rsid w:val="00D0641B"/>
    <w:rsid w:val="00D06673"/>
    <w:rsid w:val="00D06A92"/>
    <w:rsid w:val="00D06EA2"/>
    <w:rsid w:val="00D06F4B"/>
    <w:rsid w:val="00D06FBF"/>
    <w:rsid w:val="00D073FB"/>
    <w:rsid w:val="00D07568"/>
    <w:rsid w:val="00D07743"/>
    <w:rsid w:val="00D078B7"/>
    <w:rsid w:val="00D07AC1"/>
    <w:rsid w:val="00D07BC8"/>
    <w:rsid w:val="00D07C8E"/>
    <w:rsid w:val="00D07CDB"/>
    <w:rsid w:val="00D1007F"/>
    <w:rsid w:val="00D102B0"/>
    <w:rsid w:val="00D102CE"/>
    <w:rsid w:val="00D10390"/>
    <w:rsid w:val="00D10A9F"/>
    <w:rsid w:val="00D10C6A"/>
    <w:rsid w:val="00D10E65"/>
    <w:rsid w:val="00D1110A"/>
    <w:rsid w:val="00D11169"/>
    <w:rsid w:val="00D11244"/>
    <w:rsid w:val="00D112AC"/>
    <w:rsid w:val="00D11308"/>
    <w:rsid w:val="00D11358"/>
    <w:rsid w:val="00D11528"/>
    <w:rsid w:val="00D11566"/>
    <w:rsid w:val="00D1164E"/>
    <w:rsid w:val="00D11662"/>
    <w:rsid w:val="00D11891"/>
    <w:rsid w:val="00D11911"/>
    <w:rsid w:val="00D11C56"/>
    <w:rsid w:val="00D120AB"/>
    <w:rsid w:val="00D1219D"/>
    <w:rsid w:val="00D124A0"/>
    <w:rsid w:val="00D128A5"/>
    <w:rsid w:val="00D12996"/>
    <w:rsid w:val="00D12BE9"/>
    <w:rsid w:val="00D1300F"/>
    <w:rsid w:val="00D1305B"/>
    <w:rsid w:val="00D132B2"/>
    <w:rsid w:val="00D132D6"/>
    <w:rsid w:val="00D136D3"/>
    <w:rsid w:val="00D13A5F"/>
    <w:rsid w:val="00D13C08"/>
    <w:rsid w:val="00D13E98"/>
    <w:rsid w:val="00D13FBA"/>
    <w:rsid w:val="00D144CB"/>
    <w:rsid w:val="00D147BD"/>
    <w:rsid w:val="00D14ED5"/>
    <w:rsid w:val="00D1560B"/>
    <w:rsid w:val="00D15754"/>
    <w:rsid w:val="00D15DA5"/>
    <w:rsid w:val="00D15E5F"/>
    <w:rsid w:val="00D16150"/>
    <w:rsid w:val="00D162A7"/>
    <w:rsid w:val="00D1648D"/>
    <w:rsid w:val="00D1701E"/>
    <w:rsid w:val="00D1702E"/>
    <w:rsid w:val="00D17077"/>
    <w:rsid w:val="00D170F6"/>
    <w:rsid w:val="00D17284"/>
    <w:rsid w:val="00D17497"/>
    <w:rsid w:val="00D177D4"/>
    <w:rsid w:val="00D179A7"/>
    <w:rsid w:val="00D17B10"/>
    <w:rsid w:val="00D17CAC"/>
    <w:rsid w:val="00D17D28"/>
    <w:rsid w:val="00D17F08"/>
    <w:rsid w:val="00D17F8C"/>
    <w:rsid w:val="00D17F94"/>
    <w:rsid w:val="00D205C9"/>
    <w:rsid w:val="00D20893"/>
    <w:rsid w:val="00D2090F"/>
    <w:rsid w:val="00D2093F"/>
    <w:rsid w:val="00D20A50"/>
    <w:rsid w:val="00D210BB"/>
    <w:rsid w:val="00D21172"/>
    <w:rsid w:val="00D21596"/>
    <w:rsid w:val="00D219B0"/>
    <w:rsid w:val="00D21B1E"/>
    <w:rsid w:val="00D21B86"/>
    <w:rsid w:val="00D220BD"/>
    <w:rsid w:val="00D222F0"/>
    <w:rsid w:val="00D22461"/>
    <w:rsid w:val="00D2273D"/>
    <w:rsid w:val="00D2274F"/>
    <w:rsid w:val="00D22B91"/>
    <w:rsid w:val="00D233C1"/>
    <w:rsid w:val="00D23B3D"/>
    <w:rsid w:val="00D23F3C"/>
    <w:rsid w:val="00D245F5"/>
    <w:rsid w:val="00D24685"/>
    <w:rsid w:val="00D24B10"/>
    <w:rsid w:val="00D24C41"/>
    <w:rsid w:val="00D24DEF"/>
    <w:rsid w:val="00D24F29"/>
    <w:rsid w:val="00D24F2B"/>
    <w:rsid w:val="00D25188"/>
    <w:rsid w:val="00D2522C"/>
    <w:rsid w:val="00D25311"/>
    <w:rsid w:val="00D2598E"/>
    <w:rsid w:val="00D25A2C"/>
    <w:rsid w:val="00D25DD4"/>
    <w:rsid w:val="00D263B9"/>
    <w:rsid w:val="00D2666D"/>
    <w:rsid w:val="00D26AA0"/>
    <w:rsid w:val="00D26B6F"/>
    <w:rsid w:val="00D26C37"/>
    <w:rsid w:val="00D26D85"/>
    <w:rsid w:val="00D26E7A"/>
    <w:rsid w:val="00D26F15"/>
    <w:rsid w:val="00D27138"/>
    <w:rsid w:val="00D27A44"/>
    <w:rsid w:val="00D27AE3"/>
    <w:rsid w:val="00D27C78"/>
    <w:rsid w:val="00D27DA4"/>
    <w:rsid w:val="00D27E5B"/>
    <w:rsid w:val="00D30021"/>
    <w:rsid w:val="00D3018F"/>
    <w:rsid w:val="00D304E4"/>
    <w:rsid w:val="00D30503"/>
    <w:rsid w:val="00D3070C"/>
    <w:rsid w:val="00D30DCC"/>
    <w:rsid w:val="00D30E0D"/>
    <w:rsid w:val="00D30F8E"/>
    <w:rsid w:val="00D31168"/>
    <w:rsid w:val="00D311FD"/>
    <w:rsid w:val="00D31581"/>
    <w:rsid w:val="00D316E6"/>
    <w:rsid w:val="00D31D9B"/>
    <w:rsid w:val="00D31F9D"/>
    <w:rsid w:val="00D32247"/>
    <w:rsid w:val="00D3268D"/>
    <w:rsid w:val="00D32B0B"/>
    <w:rsid w:val="00D32C27"/>
    <w:rsid w:val="00D32E1E"/>
    <w:rsid w:val="00D3305A"/>
    <w:rsid w:val="00D330C4"/>
    <w:rsid w:val="00D33192"/>
    <w:rsid w:val="00D334B1"/>
    <w:rsid w:val="00D334B5"/>
    <w:rsid w:val="00D3374A"/>
    <w:rsid w:val="00D3389F"/>
    <w:rsid w:val="00D33BBF"/>
    <w:rsid w:val="00D33D3E"/>
    <w:rsid w:val="00D33DBF"/>
    <w:rsid w:val="00D33EB4"/>
    <w:rsid w:val="00D340C5"/>
    <w:rsid w:val="00D34104"/>
    <w:rsid w:val="00D34360"/>
    <w:rsid w:val="00D343CE"/>
    <w:rsid w:val="00D343DB"/>
    <w:rsid w:val="00D34A73"/>
    <w:rsid w:val="00D34D43"/>
    <w:rsid w:val="00D35042"/>
    <w:rsid w:val="00D35266"/>
    <w:rsid w:val="00D35CE9"/>
    <w:rsid w:val="00D362FF"/>
    <w:rsid w:val="00D364DD"/>
    <w:rsid w:val="00D366F6"/>
    <w:rsid w:val="00D3673C"/>
    <w:rsid w:val="00D36C33"/>
    <w:rsid w:val="00D36CA6"/>
    <w:rsid w:val="00D370CD"/>
    <w:rsid w:val="00D371DB"/>
    <w:rsid w:val="00D37939"/>
    <w:rsid w:val="00D37A72"/>
    <w:rsid w:val="00D37B3B"/>
    <w:rsid w:val="00D37B7A"/>
    <w:rsid w:val="00D37E10"/>
    <w:rsid w:val="00D401F5"/>
    <w:rsid w:val="00D40314"/>
    <w:rsid w:val="00D40E9F"/>
    <w:rsid w:val="00D410A2"/>
    <w:rsid w:val="00D41161"/>
    <w:rsid w:val="00D412B5"/>
    <w:rsid w:val="00D41383"/>
    <w:rsid w:val="00D4151F"/>
    <w:rsid w:val="00D41A4D"/>
    <w:rsid w:val="00D41C50"/>
    <w:rsid w:val="00D41D58"/>
    <w:rsid w:val="00D421E9"/>
    <w:rsid w:val="00D423F3"/>
    <w:rsid w:val="00D428E4"/>
    <w:rsid w:val="00D42A3F"/>
    <w:rsid w:val="00D42ACD"/>
    <w:rsid w:val="00D42C06"/>
    <w:rsid w:val="00D42E1B"/>
    <w:rsid w:val="00D43238"/>
    <w:rsid w:val="00D433C0"/>
    <w:rsid w:val="00D4369C"/>
    <w:rsid w:val="00D43815"/>
    <w:rsid w:val="00D43A19"/>
    <w:rsid w:val="00D43A8D"/>
    <w:rsid w:val="00D43D8C"/>
    <w:rsid w:val="00D43F55"/>
    <w:rsid w:val="00D43F70"/>
    <w:rsid w:val="00D43F9A"/>
    <w:rsid w:val="00D442B9"/>
    <w:rsid w:val="00D443EC"/>
    <w:rsid w:val="00D444C6"/>
    <w:rsid w:val="00D44609"/>
    <w:rsid w:val="00D44685"/>
    <w:rsid w:val="00D44736"/>
    <w:rsid w:val="00D448E1"/>
    <w:rsid w:val="00D44BC3"/>
    <w:rsid w:val="00D44BCA"/>
    <w:rsid w:val="00D44BE6"/>
    <w:rsid w:val="00D44C50"/>
    <w:rsid w:val="00D44CFE"/>
    <w:rsid w:val="00D44D4C"/>
    <w:rsid w:val="00D44F10"/>
    <w:rsid w:val="00D451FE"/>
    <w:rsid w:val="00D458A4"/>
    <w:rsid w:val="00D45A45"/>
    <w:rsid w:val="00D45E8D"/>
    <w:rsid w:val="00D45F67"/>
    <w:rsid w:val="00D46293"/>
    <w:rsid w:val="00D46524"/>
    <w:rsid w:val="00D4667E"/>
    <w:rsid w:val="00D468D2"/>
    <w:rsid w:val="00D468D7"/>
    <w:rsid w:val="00D468DC"/>
    <w:rsid w:val="00D46B1F"/>
    <w:rsid w:val="00D46CF2"/>
    <w:rsid w:val="00D46E5E"/>
    <w:rsid w:val="00D46E82"/>
    <w:rsid w:val="00D4707E"/>
    <w:rsid w:val="00D4726B"/>
    <w:rsid w:val="00D473BC"/>
    <w:rsid w:val="00D47410"/>
    <w:rsid w:val="00D47419"/>
    <w:rsid w:val="00D47654"/>
    <w:rsid w:val="00D478A0"/>
    <w:rsid w:val="00D47BC4"/>
    <w:rsid w:val="00D47BF8"/>
    <w:rsid w:val="00D47C37"/>
    <w:rsid w:val="00D47E37"/>
    <w:rsid w:val="00D47EBB"/>
    <w:rsid w:val="00D5034C"/>
    <w:rsid w:val="00D50424"/>
    <w:rsid w:val="00D50970"/>
    <w:rsid w:val="00D509C8"/>
    <w:rsid w:val="00D50A57"/>
    <w:rsid w:val="00D50F66"/>
    <w:rsid w:val="00D511E4"/>
    <w:rsid w:val="00D512B9"/>
    <w:rsid w:val="00D514DC"/>
    <w:rsid w:val="00D514F8"/>
    <w:rsid w:val="00D51560"/>
    <w:rsid w:val="00D51592"/>
    <w:rsid w:val="00D517C1"/>
    <w:rsid w:val="00D5182B"/>
    <w:rsid w:val="00D51847"/>
    <w:rsid w:val="00D51A59"/>
    <w:rsid w:val="00D51BB2"/>
    <w:rsid w:val="00D51BF9"/>
    <w:rsid w:val="00D51CE9"/>
    <w:rsid w:val="00D51DD1"/>
    <w:rsid w:val="00D51EB9"/>
    <w:rsid w:val="00D51FBC"/>
    <w:rsid w:val="00D5203A"/>
    <w:rsid w:val="00D52367"/>
    <w:rsid w:val="00D5247A"/>
    <w:rsid w:val="00D525C3"/>
    <w:rsid w:val="00D526A6"/>
    <w:rsid w:val="00D5278C"/>
    <w:rsid w:val="00D52B25"/>
    <w:rsid w:val="00D52C93"/>
    <w:rsid w:val="00D52F37"/>
    <w:rsid w:val="00D53021"/>
    <w:rsid w:val="00D5319D"/>
    <w:rsid w:val="00D53234"/>
    <w:rsid w:val="00D5351D"/>
    <w:rsid w:val="00D53639"/>
    <w:rsid w:val="00D53732"/>
    <w:rsid w:val="00D53841"/>
    <w:rsid w:val="00D53BB4"/>
    <w:rsid w:val="00D53CC2"/>
    <w:rsid w:val="00D53F88"/>
    <w:rsid w:val="00D54310"/>
    <w:rsid w:val="00D546E3"/>
    <w:rsid w:val="00D5475B"/>
    <w:rsid w:val="00D54827"/>
    <w:rsid w:val="00D5488B"/>
    <w:rsid w:val="00D54A1B"/>
    <w:rsid w:val="00D54AF6"/>
    <w:rsid w:val="00D54E35"/>
    <w:rsid w:val="00D55082"/>
    <w:rsid w:val="00D554BC"/>
    <w:rsid w:val="00D55C3A"/>
    <w:rsid w:val="00D55F74"/>
    <w:rsid w:val="00D55FCB"/>
    <w:rsid w:val="00D56091"/>
    <w:rsid w:val="00D56164"/>
    <w:rsid w:val="00D561A9"/>
    <w:rsid w:val="00D56306"/>
    <w:rsid w:val="00D56462"/>
    <w:rsid w:val="00D5664B"/>
    <w:rsid w:val="00D56729"/>
    <w:rsid w:val="00D5682E"/>
    <w:rsid w:val="00D56975"/>
    <w:rsid w:val="00D56C47"/>
    <w:rsid w:val="00D56E89"/>
    <w:rsid w:val="00D56EDF"/>
    <w:rsid w:val="00D572C4"/>
    <w:rsid w:val="00D572CE"/>
    <w:rsid w:val="00D573D7"/>
    <w:rsid w:val="00D576EC"/>
    <w:rsid w:val="00D57A53"/>
    <w:rsid w:val="00D57E0F"/>
    <w:rsid w:val="00D600BD"/>
    <w:rsid w:val="00D602FE"/>
    <w:rsid w:val="00D60345"/>
    <w:rsid w:val="00D603CA"/>
    <w:rsid w:val="00D60433"/>
    <w:rsid w:val="00D604B2"/>
    <w:rsid w:val="00D60567"/>
    <w:rsid w:val="00D60573"/>
    <w:rsid w:val="00D609AA"/>
    <w:rsid w:val="00D60A83"/>
    <w:rsid w:val="00D60BFF"/>
    <w:rsid w:val="00D60FB7"/>
    <w:rsid w:val="00D6116B"/>
    <w:rsid w:val="00D614B9"/>
    <w:rsid w:val="00D6179E"/>
    <w:rsid w:val="00D6191B"/>
    <w:rsid w:val="00D61AFE"/>
    <w:rsid w:val="00D61D10"/>
    <w:rsid w:val="00D61D9F"/>
    <w:rsid w:val="00D61FEB"/>
    <w:rsid w:val="00D62023"/>
    <w:rsid w:val="00D621DF"/>
    <w:rsid w:val="00D62A7F"/>
    <w:rsid w:val="00D62D1F"/>
    <w:rsid w:val="00D632B9"/>
    <w:rsid w:val="00D633A3"/>
    <w:rsid w:val="00D6368B"/>
    <w:rsid w:val="00D63A62"/>
    <w:rsid w:val="00D63E01"/>
    <w:rsid w:val="00D63F2E"/>
    <w:rsid w:val="00D648B1"/>
    <w:rsid w:val="00D64A9A"/>
    <w:rsid w:val="00D64ABE"/>
    <w:rsid w:val="00D64C79"/>
    <w:rsid w:val="00D64D00"/>
    <w:rsid w:val="00D65285"/>
    <w:rsid w:val="00D653F7"/>
    <w:rsid w:val="00D6560A"/>
    <w:rsid w:val="00D65954"/>
    <w:rsid w:val="00D65983"/>
    <w:rsid w:val="00D65A8F"/>
    <w:rsid w:val="00D662CB"/>
    <w:rsid w:val="00D6632C"/>
    <w:rsid w:val="00D66592"/>
    <w:rsid w:val="00D66994"/>
    <w:rsid w:val="00D669F0"/>
    <w:rsid w:val="00D66C0C"/>
    <w:rsid w:val="00D66C80"/>
    <w:rsid w:val="00D66CDB"/>
    <w:rsid w:val="00D66D6D"/>
    <w:rsid w:val="00D66DC4"/>
    <w:rsid w:val="00D672D7"/>
    <w:rsid w:val="00D67B13"/>
    <w:rsid w:val="00D67B1C"/>
    <w:rsid w:val="00D67C14"/>
    <w:rsid w:val="00D67D8E"/>
    <w:rsid w:val="00D67E82"/>
    <w:rsid w:val="00D67EA7"/>
    <w:rsid w:val="00D70036"/>
    <w:rsid w:val="00D70083"/>
    <w:rsid w:val="00D70158"/>
    <w:rsid w:val="00D70488"/>
    <w:rsid w:val="00D70907"/>
    <w:rsid w:val="00D709D7"/>
    <w:rsid w:val="00D70CD4"/>
    <w:rsid w:val="00D70D9C"/>
    <w:rsid w:val="00D70E3E"/>
    <w:rsid w:val="00D710EC"/>
    <w:rsid w:val="00D713EF"/>
    <w:rsid w:val="00D714F1"/>
    <w:rsid w:val="00D71584"/>
    <w:rsid w:val="00D716B4"/>
    <w:rsid w:val="00D71834"/>
    <w:rsid w:val="00D720A9"/>
    <w:rsid w:val="00D720D3"/>
    <w:rsid w:val="00D72190"/>
    <w:rsid w:val="00D726D0"/>
    <w:rsid w:val="00D7272D"/>
    <w:rsid w:val="00D728C1"/>
    <w:rsid w:val="00D729B1"/>
    <w:rsid w:val="00D72B91"/>
    <w:rsid w:val="00D72C38"/>
    <w:rsid w:val="00D72D94"/>
    <w:rsid w:val="00D72EFF"/>
    <w:rsid w:val="00D72FDF"/>
    <w:rsid w:val="00D7333E"/>
    <w:rsid w:val="00D7365F"/>
    <w:rsid w:val="00D73AD9"/>
    <w:rsid w:val="00D741EE"/>
    <w:rsid w:val="00D744CC"/>
    <w:rsid w:val="00D7478A"/>
    <w:rsid w:val="00D7480C"/>
    <w:rsid w:val="00D7481A"/>
    <w:rsid w:val="00D7494D"/>
    <w:rsid w:val="00D74D60"/>
    <w:rsid w:val="00D74DE2"/>
    <w:rsid w:val="00D7504D"/>
    <w:rsid w:val="00D75221"/>
    <w:rsid w:val="00D755B1"/>
    <w:rsid w:val="00D756C5"/>
    <w:rsid w:val="00D75815"/>
    <w:rsid w:val="00D75E8A"/>
    <w:rsid w:val="00D75FD9"/>
    <w:rsid w:val="00D765C0"/>
    <w:rsid w:val="00D765FF"/>
    <w:rsid w:val="00D7667F"/>
    <w:rsid w:val="00D76CB4"/>
    <w:rsid w:val="00D76DDA"/>
    <w:rsid w:val="00D76E4F"/>
    <w:rsid w:val="00D76F39"/>
    <w:rsid w:val="00D77AA9"/>
    <w:rsid w:val="00D80198"/>
    <w:rsid w:val="00D802D8"/>
    <w:rsid w:val="00D804C6"/>
    <w:rsid w:val="00D80B01"/>
    <w:rsid w:val="00D80C4E"/>
    <w:rsid w:val="00D80C66"/>
    <w:rsid w:val="00D81054"/>
    <w:rsid w:val="00D81667"/>
    <w:rsid w:val="00D81817"/>
    <w:rsid w:val="00D81BFA"/>
    <w:rsid w:val="00D821BF"/>
    <w:rsid w:val="00D822DB"/>
    <w:rsid w:val="00D8238C"/>
    <w:rsid w:val="00D82957"/>
    <w:rsid w:val="00D82B6A"/>
    <w:rsid w:val="00D82ED8"/>
    <w:rsid w:val="00D83000"/>
    <w:rsid w:val="00D8359E"/>
    <w:rsid w:val="00D835D9"/>
    <w:rsid w:val="00D837EF"/>
    <w:rsid w:val="00D83B59"/>
    <w:rsid w:val="00D83CD2"/>
    <w:rsid w:val="00D83F25"/>
    <w:rsid w:val="00D83F70"/>
    <w:rsid w:val="00D840FF"/>
    <w:rsid w:val="00D8415A"/>
    <w:rsid w:val="00D841DF"/>
    <w:rsid w:val="00D8420B"/>
    <w:rsid w:val="00D844F2"/>
    <w:rsid w:val="00D849AE"/>
    <w:rsid w:val="00D84AA2"/>
    <w:rsid w:val="00D850BC"/>
    <w:rsid w:val="00D85160"/>
    <w:rsid w:val="00D85372"/>
    <w:rsid w:val="00D8542C"/>
    <w:rsid w:val="00D855A0"/>
    <w:rsid w:val="00D8566B"/>
    <w:rsid w:val="00D856F6"/>
    <w:rsid w:val="00D85937"/>
    <w:rsid w:val="00D85EDD"/>
    <w:rsid w:val="00D85F8E"/>
    <w:rsid w:val="00D86052"/>
    <w:rsid w:val="00D86163"/>
    <w:rsid w:val="00D8648B"/>
    <w:rsid w:val="00D8677C"/>
    <w:rsid w:val="00D8685B"/>
    <w:rsid w:val="00D8694D"/>
    <w:rsid w:val="00D86974"/>
    <w:rsid w:val="00D86D4A"/>
    <w:rsid w:val="00D8715F"/>
    <w:rsid w:val="00D8781A"/>
    <w:rsid w:val="00D8782B"/>
    <w:rsid w:val="00D87BE0"/>
    <w:rsid w:val="00D87DAD"/>
    <w:rsid w:val="00D87DAF"/>
    <w:rsid w:val="00D90931"/>
    <w:rsid w:val="00D90D11"/>
    <w:rsid w:val="00D90F7D"/>
    <w:rsid w:val="00D9123C"/>
    <w:rsid w:val="00D91253"/>
    <w:rsid w:val="00D91570"/>
    <w:rsid w:val="00D918AA"/>
    <w:rsid w:val="00D918FE"/>
    <w:rsid w:val="00D91D40"/>
    <w:rsid w:val="00D91E89"/>
    <w:rsid w:val="00D92054"/>
    <w:rsid w:val="00D92116"/>
    <w:rsid w:val="00D9232A"/>
    <w:rsid w:val="00D924E8"/>
    <w:rsid w:val="00D926D5"/>
    <w:rsid w:val="00D92966"/>
    <w:rsid w:val="00D93980"/>
    <w:rsid w:val="00D93B5A"/>
    <w:rsid w:val="00D93BC9"/>
    <w:rsid w:val="00D93E6F"/>
    <w:rsid w:val="00D940CD"/>
    <w:rsid w:val="00D94212"/>
    <w:rsid w:val="00D9448A"/>
    <w:rsid w:val="00D946A2"/>
    <w:rsid w:val="00D951F2"/>
    <w:rsid w:val="00D95279"/>
    <w:rsid w:val="00D953E6"/>
    <w:rsid w:val="00D95596"/>
    <w:rsid w:val="00D95D88"/>
    <w:rsid w:val="00D95F55"/>
    <w:rsid w:val="00D960BD"/>
    <w:rsid w:val="00D9635B"/>
    <w:rsid w:val="00D96382"/>
    <w:rsid w:val="00D96467"/>
    <w:rsid w:val="00D96652"/>
    <w:rsid w:val="00D96C5E"/>
    <w:rsid w:val="00D96FE5"/>
    <w:rsid w:val="00D971CA"/>
    <w:rsid w:val="00D9778F"/>
    <w:rsid w:val="00D979B7"/>
    <w:rsid w:val="00D97B5C"/>
    <w:rsid w:val="00D97E45"/>
    <w:rsid w:val="00DA0276"/>
    <w:rsid w:val="00DA0295"/>
    <w:rsid w:val="00DA0366"/>
    <w:rsid w:val="00DA0567"/>
    <w:rsid w:val="00DA0784"/>
    <w:rsid w:val="00DA09F9"/>
    <w:rsid w:val="00DA0C44"/>
    <w:rsid w:val="00DA104E"/>
    <w:rsid w:val="00DA1828"/>
    <w:rsid w:val="00DA1929"/>
    <w:rsid w:val="00DA19FB"/>
    <w:rsid w:val="00DA1A08"/>
    <w:rsid w:val="00DA1C96"/>
    <w:rsid w:val="00DA1CC5"/>
    <w:rsid w:val="00DA2450"/>
    <w:rsid w:val="00DA24F2"/>
    <w:rsid w:val="00DA2933"/>
    <w:rsid w:val="00DA2941"/>
    <w:rsid w:val="00DA2BB2"/>
    <w:rsid w:val="00DA2C4E"/>
    <w:rsid w:val="00DA2DDC"/>
    <w:rsid w:val="00DA37AE"/>
    <w:rsid w:val="00DA392B"/>
    <w:rsid w:val="00DA42D2"/>
    <w:rsid w:val="00DA4545"/>
    <w:rsid w:val="00DA4B5E"/>
    <w:rsid w:val="00DA4ECB"/>
    <w:rsid w:val="00DA4F9F"/>
    <w:rsid w:val="00DA505F"/>
    <w:rsid w:val="00DA5313"/>
    <w:rsid w:val="00DA55F1"/>
    <w:rsid w:val="00DA58A3"/>
    <w:rsid w:val="00DA5971"/>
    <w:rsid w:val="00DA5B5C"/>
    <w:rsid w:val="00DA5B60"/>
    <w:rsid w:val="00DA5B90"/>
    <w:rsid w:val="00DA653A"/>
    <w:rsid w:val="00DA6540"/>
    <w:rsid w:val="00DA66D2"/>
    <w:rsid w:val="00DA66E2"/>
    <w:rsid w:val="00DA686A"/>
    <w:rsid w:val="00DA6C35"/>
    <w:rsid w:val="00DA6D2D"/>
    <w:rsid w:val="00DA6DF5"/>
    <w:rsid w:val="00DA7002"/>
    <w:rsid w:val="00DA7052"/>
    <w:rsid w:val="00DA72B9"/>
    <w:rsid w:val="00DA7613"/>
    <w:rsid w:val="00DA7826"/>
    <w:rsid w:val="00DA785C"/>
    <w:rsid w:val="00DA7D31"/>
    <w:rsid w:val="00DA7D55"/>
    <w:rsid w:val="00DA7F53"/>
    <w:rsid w:val="00DB0354"/>
    <w:rsid w:val="00DB06A4"/>
    <w:rsid w:val="00DB0872"/>
    <w:rsid w:val="00DB1186"/>
    <w:rsid w:val="00DB16F0"/>
    <w:rsid w:val="00DB1B9A"/>
    <w:rsid w:val="00DB1CE7"/>
    <w:rsid w:val="00DB206A"/>
    <w:rsid w:val="00DB208D"/>
    <w:rsid w:val="00DB2382"/>
    <w:rsid w:val="00DB23A6"/>
    <w:rsid w:val="00DB2461"/>
    <w:rsid w:val="00DB250C"/>
    <w:rsid w:val="00DB2986"/>
    <w:rsid w:val="00DB2CF8"/>
    <w:rsid w:val="00DB2DC4"/>
    <w:rsid w:val="00DB2DD9"/>
    <w:rsid w:val="00DB32B6"/>
    <w:rsid w:val="00DB337D"/>
    <w:rsid w:val="00DB33DA"/>
    <w:rsid w:val="00DB3685"/>
    <w:rsid w:val="00DB36E9"/>
    <w:rsid w:val="00DB3956"/>
    <w:rsid w:val="00DB3AA9"/>
    <w:rsid w:val="00DB3B88"/>
    <w:rsid w:val="00DB4017"/>
    <w:rsid w:val="00DB4141"/>
    <w:rsid w:val="00DB41B2"/>
    <w:rsid w:val="00DB42E5"/>
    <w:rsid w:val="00DB443C"/>
    <w:rsid w:val="00DB4803"/>
    <w:rsid w:val="00DB4967"/>
    <w:rsid w:val="00DB4C4C"/>
    <w:rsid w:val="00DB4C7D"/>
    <w:rsid w:val="00DB4CFC"/>
    <w:rsid w:val="00DB4D1D"/>
    <w:rsid w:val="00DB4D58"/>
    <w:rsid w:val="00DB4DF2"/>
    <w:rsid w:val="00DB4E71"/>
    <w:rsid w:val="00DB5051"/>
    <w:rsid w:val="00DB51E3"/>
    <w:rsid w:val="00DB53D4"/>
    <w:rsid w:val="00DB554E"/>
    <w:rsid w:val="00DB555D"/>
    <w:rsid w:val="00DB5628"/>
    <w:rsid w:val="00DB5635"/>
    <w:rsid w:val="00DB6104"/>
    <w:rsid w:val="00DB64FA"/>
    <w:rsid w:val="00DB67FA"/>
    <w:rsid w:val="00DB68AF"/>
    <w:rsid w:val="00DB6DD9"/>
    <w:rsid w:val="00DB7259"/>
    <w:rsid w:val="00DB72FE"/>
    <w:rsid w:val="00DB74A9"/>
    <w:rsid w:val="00DB753B"/>
    <w:rsid w:val="00DB7724"/>
    <w:rsid w:val="00DB772E"/>
    <w:rsid w:val="00DB7A36"/>
    <w:rsid w:val="00DB7CA7"/>
    <w:rsid w:val="00DB7D7C"/>
    <w:rsid w:val="00DB7D9C"/>
    <w:rsid w:val="00DB7F8A"/>
    <w:rsid w:val="00DB7FD8"/>
    <w:rsid w:val="00DC0146"/>
    <w:rsid w:val="00DC0495"/>
    <w:rsid w:val="00DC0C05"/>
    <w:rsid w:val="00DC1372"/>
    <w:rsid w:val="00DC1626"/>
    <w:rsid w:val="00DC182A"/>
    <w:rsid w:val="00DC1909"/>
    <w:rsid w:val="00DC1B2D"/>
    <w:rsid w:val="00DC1B50"/>
    <w:rsid w:val="00DC1D87"/>
    <w:rsid w:val="00DC221E"/>
    <w:rsid w:val="00DC24EE"/>
    <w:rsid w:val="00DC26EB"/>
    <w:rsid w:val="00DC26FD"/>
    <w:rsid w:val="00DC2A5B"/>
    <w:rsid w:val="00DC2D71"/>
    <w:rsid w:val="00DC2EF4"/>
    <w:rsid w:val="00DC2EFC"/>
    <w:rsid w:val="00DC3039"/>
    <w:rsid w:val="00DC31B9"/>
    <w:rsid w:val="00DC3781"/>
    <w:rsid w:val="00DC38D0"/>
    <w:rsid w:val="00DC3D2E"/>
    <w:rsid w:val="00DC3ED7"/>
    <w:rsid w:val="00DC3F20"/>
    <w:rsid w:val="00DC4066"/>
    <w:rsid w:val="00DC46F1"/>
    <w:rsid w:val="00DC47A4"/>
    <w:rsid w:val="00DC47C4"/>
    <w:rsid w:val="00DC4935"/>
    <w:rsid w:val="00DC4951"/>
    <w:rsid w:val="00DC4C10"/>
    <w:rsid w:val="00DC4CB5"/>
    <w:rsid w:val="00DC4CCB"/>
    <w:rsid w:val="00DC50E9"/>
    <w:rsid w:val="00DC541E"/>
    <w:rsid w:val="00DC5510"/>
    <w:rsid w:val="00DC56BE"/>
    <w:rsid w:val="00DC5815"/>
    <w:rsid w:val="00DC5CA2"/>
    <w:rsid w:val="00DC612F"/>
    <w:rsid w:val="00DC6443"/>
    <w:rsid w:val="00DC64C9"/>
    <w:rsid w:val="00DC6525"/>
    <w:rsid w:val="00DC66DD"/>
    <w:rsid w:val="00DC66F1"/>
    <w:rsid w:val="00DC6AE2"/>
    <w:rsid w:val="00DC6C40"/>
    <w:rsid w:val="00DC6F22"/>
    <w:rsid w:val="00DC703B"/>
    <w:rsid w:val="00DC7AAC"/>
    <w:rsid w:val="00DC7AC7"/>
    <w:rsid w:val="00DC7BCA"/>
    <w:rsid w:val="00DC7FD5"/>
    <w:rsid w:val="00DD00D6"/>
    <w:rsid w:val="00DD09A8"/>
    <w:rsid w:val="00DD0A8F"/>
    <w:rsid w:val="00DD0B2D"/>
    <w:rsid w:val="00DD0CBA"/>
    <w:rsid w:val="00DD102A"/>
    <w:rsid w:val="00DD1392"/>
    <w:rsid w:val="00DD13DD"/>
    <w:rsid w:val="00DD13F8"/>
    <w:rsid w:val="00DD1498"/>
    <w:rsid w:val="00DD1578"/>
    <w:rsid w:val="00DD1761"/>
    <w:rsid w:val="00DD17C4"/>
    <w:rsid w:val="00DD1AE8"/>
    <w:rsid w:val="00DD1CF4"/>
    <w:rsid w:val="00DD1F82"/>
    <w:rsid w:val="00DD25FA"/>
    <w:rsid w:val="00DD2677"/>
    <w:rsid w:val="00DD292D"/>
    <w:rsid w:val="00DD294D"/>
    <w:rsid w:val="00DD2A17"/>
    <w:rsid w:val="00DD2B5D"/>
    <w:rsid w:val="00DD2C4F"/>
    <w:rsid w:val="00DD2C6C"/>
    <w:rsid w:val="00DD2CB2"/>
    <w:rsid w:val="00DD3152"/>
    <w:rsid w:val="00DD3432"/>
    <w:rsid w:val="00DD3673"/>
    <w:rsid w:val="00DD3A9D"/>
    <w:rsid w:val="00DD3AB0"/>
    <w:rsid w:val="00DD3ACE"/>
    <w:rsid w:val="00DD3FBD"/>
    <w:rsid w:val="00DD3FE4"/>
    <w:rsid w:val="00DD41CA"/>
    <w:rsid w:val="00DD422D"/>
    <w:rsid w:val="00DD49A1"/>
    <w:rsid w:val="00DD4C34"/>
    <w:rsid w:val="00DD4E33"/>
    <w:rsid w:val="00DD4E4A"/>
    <w:rsid w:val="00DD4F5B"/>
    <w:rsid w:val="00DD4FE9"/>
    <w:rsid w:val="00DD5C44"/>
    <w:rsid w:val="00DD5CBC"/>
    <w:rsid w:val="00DD5D1E"/>
    <w:rsid w:val="00DD5DBA"/>
    <w:rsid w:val="00DD6220"/>
    <w:rsid w:val="00DD649C"/>
    <w:rsid w:val="00DD6B27"/>
    <w:rsid w:val="00DD6C49"/>
    <w:rsid w:val="00DD6CDE"/>
    <w:rsid w:val="00DD7015"/>
    <w:rsid w:val="00DD7030"/>
    <w:rsid w:val="00DD7331"/>
    <w:rsid w:val="00DD73A7"/>
    <w:rsid w:val="00DD7592"/>
    <w:rsid w:val="00DD783C"/>
    <w:rsid w:val="00DD7D16"/>
    <w:rsid w:val="00DD7E33"/>
    <w:rsid w:val="00DE0568"/>
    <w:rsid w:val="00DE05AD"/>
    <w:rsid w:val="00DE0943"/>
    <w:rsid w:val="00DE0C03"/>
    <w:rsid w:val="00DE0F38"/>
    <w:rsid w:val="00DE1314"/>
    <w:rsid w:val="00DE1654"/>
    <w:rsid w:val="00DE190B"/>
    <w:rsid w:val="00DE1915"/>
    <w:rsid w:val="00DE1B8A"/>
    <w:rsid w:val="00DE1BDB"/>
    <w:rsid w:val="00DE1DA3"/>
    <w:rsid w:val="00DE1EDA"/>
    <w:rsid w:val="00DE2423"/>
    <w:rsid w:val="00DE2431"/>
    <w:rsid w:val="00DE24E7"/>
    <w:rsid w:val="00DE2529"/>
    <w:rsid w:val="00DE293C"/>
    <w:rsid w:val="00DE2ECB"/>
    <w:rsid w:val="00DE2F5B"/>
    <w:rsid w:val="00DE30D2"/>
    <w:rsid w:val="00DE3137"/>
    <w:rsid w:val="00DE33F7"/>
    <w:rsid w:val="00DE37AF"/>
    <w:rsid w:val="00DE3B79"/>
    <w:rsid w:val="00DE3C0F"/>
    <w:rsid w:val="00DE3D7E"/>
    <w:rsid w:val="00DE414C"/>
    <w:rsid w:val="00DE417C"/>
    <w:rsid w:val="00DE4196"/>
    <w:rsid w:val="00DE4678"/>
    <w:rsid w:val="00DE4974"/>
    <w:rsid w:val="00DE49C8"/>
    <w:rsid w:val="00DE4B8F"/>
    <w:rsid w:val="00DE4CFB"/>
    <w:rsid w:val="00DE504E"/>
    <w:rsid w:val="00DE53AD"/>
    <w:rsid w:val="00DE5532"/>
    <w:rsid w:val="00DE563C"/>
    <w:rsid w:val="00DE5692"/>
    <w:rsid w:val="00DE57E8"/>
    <w:rsid w:val="00DE5A73"/>
    <w:rsid w:val="00DE5A76"/>
    <w:rsid w:val="00DE5CA3"/>
    <w:rsid w:val="00DE6504"/>
    <w:rsid w:val="00DE6541"/>
    <w:rsid w:val="00DE674B"/>
    <w:rsid w:val="00DE6D9C"/>
    <w:rsid w:val="00DE7106"/>
    <w:rsid w:val="00DE7590"/>
    <w:rsid w:val="00DE778B"/>
    <w:rsid w:val="00DE780A"/>
    <w:rsid w:val="00DE7832"/>
    <w:rsid w:val="00DE78DA"/>
    <w:rsid w:val="00DE798B"/>
    <w:rsid w:val="00DE7A7C"/>
    <w:rsid w:val="00DE7FDB"/>
    <w:rsid w:val="00DF01EC"/>
    <w:rsid w:val="00DF023F"/>
    <w:rsid w:val="00DF081F"/>
    <w:rsid w:val="00DF0955"/>
    <w:rsid w:val="00DF0A23"/>
    <w:rsid w:val="00DF0B3C"/>
    <w:rsid w:val="00DF1056"/>
    <w:rsid w:val="00DF1334"/>
    <w:rsid w:val="00DF1622"/>
    <w:rsid w:val="00DF169D"/>
    <w:rsid w:val="00DF21F3"/>
    <w:rsid w:val="00DF24BB"/>
    <w:rsid w:val="00DF2A76"/>
    <w:rsid w:val="00DF2E5C"/>
    <w:rsid w:val="00DF2F4E"/>
    <w:rsid w:val="00DF30D1"/>
    <w:rsid w:val="00DF3450"/>
    <w:rsid w:val="00DF3499"/>
    <w:rsid w:val="00DF35E3"/>
    <w:rsid w:val="00DF363A"/>
    <w:rsid w:val="00DF3952"/>
    <w:rsid w:val="00DF3978"/>
    <w:rsid w:val="00DF3D33"/>
    <w:rsid w:val="00DF3D3C"/>
    <w:rsid w:val="00DF3DF0"/>
    <w:rsid w:val="00DF4405"/>
    <w:rsid w:val="00DF4931"/>
    <w:rsid w:val="00DF49C3"/>
    <w:rsid w:val="00DF4AC3"/>
    <w:rsid w:val="00DF4BC9"/>
    <w:rsid w:val="00DF4D69"/>
    <w:rsid w:val="00DF4EB8"/>
    <w:rsid w:val="00DF5055"/>
    <w:rsid w:val="00DF50A4"/>
    <w:rsid w:val="00DF5189"/>
    <w:rsid w:val="00DF53B2"/>
    <w:rsid w:val="00DF5494"/>
    <w:rsid w:val="00DF569F"/>
    <w:rsid w:val="00DF581E"/>
    <w:rsid w:val="00DF5BBD"/>
    <w:rsid w:val="00DF6017"/>
    <w:rsid w:val="00DF6023"/>
    <w:rsid w:val="00DF65FD"/>
    <w:rsid w:val="00DF6983"/>
    <w:rsid w:val="00DF6B0C"/>
    <w:rsid w:val="00DF6CC8"/>
    <w:rsid w:val="00DF708C"/>
    <w:rsid w:val="00DF75EC"/>
    <w:rsid w:val="00DF7AF8"/>
    <w:rsid w:val="00DF7B6B"/>
    <w:rsid w:val="00E0034A"/>
    <w:rsid w:val="00E00588"/>
    <w:rsid w:val="00E00752"/>
    <w:rsid w:val="00E007BF"/>
    <w:rsid w:val="00E0080C"/>
    <w:rsid w:val="00E00DB1"/>
    <w:rsid w:val="00E00FF4"/>
    <w:rsid w:val="00E015C0"/>
    <w:rsid w:val="00E0167A"/>
    <w:rsid w:val="00E0167D"/>
    <w:rsid w:val="00E01AF3"/>
    <w:rsid w:val="00E0222E"/>
    <w:rsid w:val="00E02511"/>
    <w:rsid w:val="00E025CD"/>
    <w:rsid w:val="00E02848"/>
    <w:rsid w:val="00E0297E"/>
    <w:rsid w:val="00E02ACC"/>
    <w:rsid w:val="00E02B16"/>
    <w:rsid w:val="00E02BA9"/>
    <w:rsid w:val="00E02C65"/>
    <w:rsid w:val="00E02CE3"/>
    <w:rsid w:val="00E02EA0"/>
    <w:rsid w:val="00E032B3"/>
    <w:rsid w:val="00E038C2"/>
    <w:rsid w:val="00E03A43"/>
    <w:rsid w:val="00E03B6B"/>
    <w:rsid w:val="00E03D10"/>
    <w:rsid w:val="00E03D6F"/>
    <w:rsid w:val="00E03E69"/>
    <w:rsid w:val="00E03FF7"/>
    <w:rsid w:val="00E04089"/>
    <w:rsid w:val="00E04B15"/>
    <w:rsid w:val="00E04DF3"/>
    <w:rsid w:val="00E05C87"/>
    <w:rsid w:val="00E05D15"/>
    <w:rsid w:val="00E06095"/>
    <w:rsid w:val="00E0625F"/>
    <w:rsid w:val="00E06354"/>
    <w:rsid w:val="00E06651"/>
    <w:rsid w:val="00E0694C"/>
    <w:rsid w:val="00E06DCD"/>
    <w:rsid w:val="00E06FC4"/>
    <w:rsid w:val="00E07187"/>
    <w:rsid w:val="00E072E4"/>
    <w:rsid w:val="00E074B1"/>
    <w:rsid w:val="00E0790A"/>
    <w:rsid w:val="00E079F9"/>
    <w:rsid w:val="00E07AF8"/>
    <w:rsid w:val="00E07E1A"/>
    <w:rsid w:val="00E1027E"/>
    <w:rsid w:val="00E102FB"/>
    <w:rsid w:val="00E103A0"/>
    <w:rsid w:val="00E10478"/>
    <w:rsid w:val="00E1060B"/>
    <w:rsid w:val="00E108C1"/>
    <w:rsid w:val="00E111D1"/>
    <w:rsid w:val="00E11379"/>
    <w:rsid w:val="00E1172C"/>
    <w:rsid w:val="00E11878"/>
    <w:rsid w:val="00E118F5"/>
    <w:rsid w:val="00E1191F"/>
    <w:rsid w:val="00E119D8"/>
    <w:rsid w:val="00E11E0C"/>
    <w:rsid w:val="00E12310"/>
    <w:rsid w:val="00E125BF"/>
    <w:rsid w:val="00E126A2"/>
    <w:rsid w:val="00E12BE4"/>
    <w:rsid w:val="00E12D96"/>
    <w:rsid w:val="00E13191"/>
    <w:rsid w:val="00E1341C"/>
    <w:rsid w:val="00E135A6"/>
    <w:rsid w:val="00E135B0"/>
    <w:rsid w:val="00E1386A"/>
    <w:rsid w:val="00E13C71"/>
    <w:rsid w:val="00E13CFA"/>
    <w:rsid w:val="00E13F6A"/>
    <w:rsid w:val="00E13FD1"/>
    <w:rsid w:val="00E14176"/>
    <w:rsid w:val="00E1443D"/>
    <w:rsid w:val="00E14879"/>
    <w:rsid w:val="00E14E45"/>
    <w:rsid w:val="00E15299"/>
    <w:rsid w:val="00E156C5"/>
    <w:rsid w:val="00E15761"/>
    <w:rsid w:val="00E15B26"/>
    <w:rsid w:val="00E15CA7"/>
    <w:rsid w:val="00E15F0D"/>
    <w:rsid w:val="00E16189"/>
    <w:rsid w:val="00E16682"/>
    <w:rsid w:val="00E16A10"/>
    <w:rsid w:val="00E16D37"/>
    <w:rsid w:val="00E17057"/>
    <w:rsid w:val="00E171F7"/>
    <w:rsid w:val="00E1754E"/>
    <w:rsid w:val="00E17B34"/>
    <w:rsid w:val="00E17C99"/>
    <w:rsid w:val="00E17E0F"/>
    <w:rsid w:val="00E17EB3"/>
    <w:rsid w:val="00E17EFE"/>
    <w:rsid w:val="00E2013C"/>
    <w:rsid w:val="00E20172"/>
    <w:rsid w:val="00E20223"/>
    <w:rsid w:val="00E20314"/>
    <w:rsid w:val="00E20423"/>
    <w:rsid w:val="00E20558"/>
    <w:rsid w:val="00E205C1"/>
    <w:rsid w:val="00E206AC"/>
    <w:rsid w:val="00E20B03"/>
    <w:rsid w:val="00E20B04"/>
    <w:rsid w:val="00E20B33"/>
    <w:rsid w:val="00E20E0C"/>
    <w:rsid w:val="00E20EA6"/>
    <w:rsid w:val="00E20ECF"/>
    <w:rsid w:val="00E2130D"/>
    <w:rsid w:val="00E213BE"/>
    <w:rsid w:val="00E213DA"/>
    <w:rsid w:val="00E213EA"/>
    <w:rsid w:val="00E21788"/>
    <w:rsid w:val="00E21AD8"/>
    <w:rsid w:val="00E21C0E"/>
    <w:rsid w:val="00E22057"/>
    <w:rsid w:val="00E227D1"/>
    <w:rsid w:val="00E227E9"/>
    <w:rsid w:val="00E228E0"/>
    <w:rsid w:val="00E22A79"/>
    <w:rsid w:val="00E22D65"/>
    <w:rsid w:val="00E22DB7"/>
    <w:rsid w:val="00E23140"/>
    <w:rsid w:val="00E23213"/>
    <w:rsid w:val="00E237CE"/>
    <w:rsid w:val="00E23BFF"/>
    <w:rsid w:val="00E23D56"/>
    <w:rsid w:val="00E2425A"/>
    <w:rsid w:val="00E246AD"/>
    <w:rsid w:val="00E24816"/>
    <w:rsid w:val="00E24892"/>
    <w:rsid w:val="00E24B50"/>
    <w:rsid w:val="00E24EB5"/>
    <w:rsid w:val="00E24EF2"/>
    <w:rsid w:val="00E250CB"/>
    <w:rsid w:val="00E2515B"/>
    <w:rsid w:val="00E25376"/>
    <w:rsid w:val="00E25915"/>
    <w:rsid w:val="00E25D06"/>
    <w:rsid w:val="00E25E0B"/>
    <w:rsid w:val="00E26073"/>
    <w:rsid w:val="00E2649C"/>
    <w:rsid w:val="00E26588"/>
    <w:rsid w:val="00E26599"/>
    <w:rsid w:val="00E26C9E"/>
    <w:rsid w:val="00E26DE3"/>
    <w:rsid w:val="00E26E49"/>
    <w:rsid w:val="00E26F04"/>
    <w:rsid w:val="00E270F9"/>
    <w:rsid w:val="00E27111"/>
    <w:rsid w:val="00E27F40"/>
    <w:rsid w:val="00E30235"/>
    <w:rsid w:val="00E30241"/>
    <w:rsid w:val="00E302C8"/>
    <w:rsid w:val="00E303D0"/>
    <w:rsid w:val="00E3071A"/>
    <w:rsid w:val="00E30BD4"/>
    <w:rsid w:val="00E30D99"/>
    <w:rsid w:val="00E3159A"/>
    <w:rsid w:val="00E31BA1"/>
    <w:rsid w:val="00E3207C"/>
    <w:rsid w:val="00E3210F"/>
    <w:rsid w:val="00E323E3"/>
    <w:rsid w:val="00E3257B"/>
    <w:rsid w:val="00E326D2"/>
    <w:rsid w:val="00E32A54"/>
    <w:rsid w:val="00E32A5F"/>
    <w:rsid w:val="00E32D6F"/>
    <w:rsid w:val="00E331BD"/>
    <w:rsid w:val="00E33494"/>
    <w:rsid w:val="00E334D7"/>
    <w:rsid w:val="00E337FD"/>
    <w:rsid w:val="00E338E7"/>
    <w:rsid w:val="00E338FE"/>
    <w:rsid w:val="00E33A16"/>
    <w:rsid w:val="00E33A3E"/>
    <w:rsid w:val="00E33BA2"/>
    <w:rsid w:val="00E33C5C"/>
    <w:rsid w:val="00E34414"/>
    <w:rsid w:val="00E346D1"/>
    <w:rsid w:val="00E346FD"/>
    <w:rsid w:val="00E3484C"/>
    <w:rsid w:val="00E34B82"/>
    <w:rsid w:val="00E34E27"/>
    <w:rsid w:val="00E353E9"/>
    <w:rsid w:val="00E35654"/>
    <w:rsid w:val="00E3576E"/>
    <w:rsid w:val="00E3593C"/>
    <w:rsid w:val="00E35EA0"/>
    <w:rsid w:val="00E35FEB"/>
    <w:rsid w:val="00E36658"/>
    <w:rsid w:val="00E36919"/>
    <w:rsid w:val="00E36C0D"/>
    <w:rsid w:val="00E36D8E"/>
    <w:rsid w:val="00E36DA7"/>
    <w:rsid w:val="00E36F91"/>
    <w:rsid w:val="00E36FF9"/>
    <w:rsid w:val="00E3732B"/>
    <w:rsid w:val="00E3749E"/>
    <w:rsid w:val="00E37E0E"/>
    <w:rsid w:val="00E4046C"/>
    <w:rsid w:val="00E40551"/>
    <w:rsid w:val="00E40C8C"/>
    <w:rsid w:val="00E411AF"/>
    <w:rsid w:val="00E41741"/>
    <w:rsid w:val="00E41864"/>
    <w:rsid w:val="00E4188E"/>
    <w:rsid w:val="00E41DBB"/>
    <w:rsid w:val="00E42053"/>
    <w:rsid w:val="00E4229C"/>
    <w:rsid w:val="00E4233C"/>
    <w:rsid w:val="00E423E4"/>
    <w:rsid w:val="00E42588"/>
    <w:rsid w:val="00E42843"/>
    <w:rsid w:val="00E42852"/>
    <w:rsid w:val="00E428A7"/>
    <w:rsid w:val="00E42B27"/>
    <w:rsid w:val="00E42B65"/>
    <w:rsid w:val="00E4310D"/>
    <w:rsid w:val="00E43140"/>
    <w:rsid w:val="00E432F2"/>
    <w:rsid w:val="00E43470"/>
    <w:rsid w:val="00E43857"/>
    <w:rsid w:val="00E43A9D"/>
    <w:rsid w:val="00E43AE8"/>
    <w:rsid w:val="00E43D6C"/>
    <w:rsid w:val="00E44325"/>
    <w:rsid w:val="00E44594"/>
    <w:rsid w:val="00E4484D"/>
    <w:rsid w:val="00E44B66"/>
    <w:rsid w:val="00E44C2B"/>
    <w:rsid w:val="00E44C32"/>
    <w:rsid w:val="00E44C8B"/>
    <w:rsid w:val="00E44E76"/>
    <w:rsid w:val="00E45282"/>
    <w:rsid w:val="00E454D6"/>
    <w:rsid w:val="00E45826"/>
    <w:rsid w:val="00E458B2"/>
    <w:rsid w:val="00E45A44"/>
    <w:rsid w:val="00E45D83"/>
    <w:rsid w:val="00E4603E"/>
    <w:rsid w:val="00E460F9"/>
    <w:rsid w:val="00E46154"/>
    <w:rsid w:val="00E4625C"/>
    <w:rsid w:val="00E4660D"/>
    <w:rsid w:val="00E4677B"/>
    <w:rsid w:val="00E4680D"/>
    <w:rsid w:val="00E4698B"/>
    <w:rsid w:val="00E46E9A"/>
    <w:rsid w:val="00E47031"/>
    <w:rsid w:val="00E47349"/>
    <w:rsid w:val="00E47355"/>
    <w:rsid w:val="00E474D0"/>
    <w:rsid w:val="00E4767D"/>
    <w:rsid w:val="00E47ACE"/>
    <w:rsid w:val="00E47B7F"/>
    <w:rsid w:val="00E47E93"/>
    <w:rsid w:val="00E47FBC"/>
    <w:rsid w:val="00E501CE"/>
    <w:rsid w:val="00E501F7"/>
    <w:rsid w:val="00E50B78"/>
    <w:rsid w:val="00E510E1"/>
    <w:rsid w:val="00E511FF"/>
    <w:rsid w:val="00E512F5"/>
    <w:rsid w:val="00E51339"/>
    <w:rsid w:val="00E5139C"/>
    <w:rsid w:val="00E515C8"/>
    <w:rsid w:val="00E51636"/>
    <w:rsid w:val="00E518E3"/>
    <w:rsid w:val="00E51B10"/>
    <w:rsid w:val="00E51F7E"/>
    <w:rsid w:val="00E5217B"/>
    <w:rsid w:val="00E52201"/>
    <w:rsid w:val="00E52252"/>
    <w:rsid w:val="00E526DB"/>
    <w:rsid w:val="00E52792"/>
    <w:rsid w:val="00E52864"/>
    <w:rsid w:val="00E52B4B"/>
    <w:rsid w:val="00E52F07"/>
    <w:rsid w:val="00E52F3B"/>
    <w:rsid w:val="00E5315E"/>
    <w:rsid w:val="00E53209"/>
    <w:rsid w:val="00E53C1B"/>
    <w:rsid w:val="00E53C75"/>
    <w:rsid w:val="00E53D33"/>
    <w:rsid w:val="00E53E28"/>
    <w:rsid w:val="00E53EB4"/>
    <w:rsid w:val="00E53F88"/>
    <w:rsid w:val="00E54125"/>
    <w:rsid w:val="00E54240"/>
    <w:rsid w:val="00E54274"/>
    <w:rsid w:val="00E5427E"/>
    <w:rsid w:val="00E54587"/>
    <w:rsid w:val="00E54D53"/>
    <w:rsid w:val="00E54E6E"/>
    <w:rsid w:val="00E55081"/>
    <w:rsid w:val="00E55324"/>
    <w:rsid w:val="00E55461"/>
    <w:rsid w:val="00E55527"/>
    <w:rsid w:val="00E556DD"/>
    <w:rsid w:val="00E55709"/>
    <w:rsid w:val="00E559A2"/>
    <w:rsid w:val="00E55E02"/>
    <w:rsid w:val="00E55E1A"/>
    <w:rsid w:val="00E5604F"/>
    <w:rsid w:val="00E563A2"/>
    <w:rsid w:val="00E56421"/>
    <w:rsid w:val="00E5669F"/>
    <w:rsid w:val="00E566A2"/>
    <w:rsid w:val="00E56A17"/>
    <w:rsid w:val="00E56A83"/>
    <w:rsid w:val="00E56C22"/>
    <w:rsid w:val="00E56CC6"/>
    <w:rsid w:val="00E572A2"/>
    <w:rsid w:val="00E57605"/>
    <w:rsid w:val="00E57853"/>
    <w:rsid w:val="00E578C5"/>
    <w:rsid w:val="00E6008D"/>
    <w:rsid w:val="00E60549"/>
    <w:rsid w:val="00E606DC"/>
    <w:rsid w:val="00E60865"/>
    <w:rsid w:val="00E60B1E"/>
    <w:rsid w:val="00E60B49"/>
    <w:rsid w:val="00E60BFA"/>
    <w:rsid w:val="00E617AB"/>
    <w:rsid w:val="00E61979"/>
    <w:rsid w:val="00E61AC9"/>
    <w:rsid w:val="00E61EFB"/>
    <w:rsid w:val="00E6260B"/>
    <w:rsid w:val="00E62F35"/>
    <w:rsid w:val="00E633CA"/>
    <w:rsid w:val="00E633DC"/>
    <w:rsid w:val="00E63511"/>
    <w:rsid w:val="00E63523"/>
    <w:rsid w:val="00E635A9"/>
    <w:rsid w:val="00E636A3"/>
    <w:rsid w:val="00E638DD"/>
    <w:rsid w:val="00E63DB0"/>
    <w:rsid w:val="00E63E75"/>
    <w:rsid w:val="00E640A5"/>
    <w:rsid w:val="00E644A7"/>
    <w:rsid w:val="00E64513"/>
    <w:rsid w:val="00E64589"/>
    <w:rsid w:val="00E645EE"/>
    <w:rsid w:val="00E64923"/>
    <w:rsid w:val="00E64F5A"/>
    <w:rsid w:val="00E65137"/>
    <w:rsid w:val="00E6554A"/>
    <w:rsid w:val="00E6591B"/>
    <w:rsid w:val="00E65C6C"/>
    <w:rsid w:val="00E65D55"/>
    <w:rsid w:val="00E65DB6"/>
    <w:rsid w:val="00E65FF1"/>
    <w:rsid w:val="00E66182"/>
    <w:rsid w:val="00E66364"/>
    <w:rsid w:val="00E66463"/>
    <w:rsid w:val="00E667C0"/>
    <w:rsid w:val="00E668F8"/>
    <w:rsid w:val="00E66D40"/>
    <w:rsid w:val="00E66F37"/>
    <w:rsid w:val="00E6703F"/>
    <w:rsid w:val="00E6714F"/>
    <w:rsid w:val="00E67183"/>
    <w:rsid w:val="00E6725B"/>
    <w:rsid w:val="00E672B4"/>
    <w:rsid w:val="00E6767F"/>
    <w:rsid w:val="00E67CFF"/>
    <w:rsid w:val="00E700BC"/>
    <w:rsid w:val="00E702E3"/>
    <w:rsid w:val="00E703BA"/>
    <w:rsid w:val="00E70781"/>
    <w:rsid w:val="00E70796"/>
    <w:rsid w:val="00E708A9"/>
    <w:rsid w:val="00E70A65"/>
    <w:rsid w:val="00E70D1D"/>
    <w:rsid w:val="00E71100"/>
    <w:rsid w:val="00E71358"/>
    <w:rsid w:val="00E71427"/>
    <w:rsid w:val="00E7162B"/>
    <w:rsid w:val="00E717B3"/>
    <w:rsid w:val="00E717DA"/>
    <w:rsid w:val="00E718C4"/>
    <w:rsid w:val="00E719FE"/>
    <w:rsid w:val="00E71A50"/>
    <w:rsid w:val="00E71B40"/>
    <w:rsid w:val="00E71D9F"/>
    <w:rsid w:val="00E71F9D"/>
    <w:rsid w:val="00E72054"/>
    <w:rsid w:val="00E72153"/>
    <w:rsid w:val="00E7230E"/>
    <w:rsid w:val="00E723AA"/>
    <w:rsid w:val="00E72533"/>
    <w:rsid w:val="00E72537"/>
    <w:rsid w:val="00E72863"/>
    <w:rsid w:val="00E728DA"/>
    <w:rsid w:val="00E72C2D"/>
    <w:rsid w:val="00E72F7E"/>
    <w:rsid w:val="00E7305D"/>
    <w:rsid w:val="00E7344B"/>
    <w:rsid w:val="00E7364D"/>
    <w:rsid w:val="00E73C63"/>
    <w:rsid w:val="00E73F57"/>
    <w:rsid w:val="00E74097"/>
    <w:rsid w:val="00E746A3"/>
    <w:rsid w:val="00E749B4"/>
    <w:rsid w:val="00E74D87"/>
    <w:rsid w:val="00E759B1"/>
    <w:rsid w:val="00E75A41"/>
    <w:rsid w:val="00E75B7D"/>
    <w:rsid w:val="00E75EC9"/>
    <w:rsid w:val="00E75F21"/>
    <w:rsid w:val="00E75F9A"/>
    <w:rsid w:val="00E762A2"/>
    <w:rsid w:val="00E763E8"/>
    <w:rsid w:val="00E76428"/>
    <w:rsid w:val="00E7646F"/>
    <w:rsid w:val="00E76980"/>
    <w:rsid w:val="00E76E18"/>
    <w:rsid w:val="00E76FD9"/>
    <w:rsid w:val="00E773A1"/>
    <w:rsid w:val="00E7763A"/>
    <w:rsid w:val="00E7777F"/>
    <w:rsid w:val="00E7778B"/>
    <w:rsid w:val="00E777CB"/>
    <w:rsid w:val="00E77BAB"/>
    <w:rsid w:val="00E77BCC"/>
    <w:rsid w:val="00E80309"/>
    <w:rsid w:val="00E80402"/>
    <w:rsid w:val="00E805E4"/>
    <w:rsid w:val="00E8073B"/>
    <w:rsid w:val="00E80842"/>
    <w:rsid w:val="00E80B1E"/>
    <w:rsid w:val="00E810B0"/>
    <w:rsid w:val="00E81150"/>
    <w:rsid w:val="00E8160A"/>
    <w:rsid w:val="00E816F6"/>
    <w:rsid w:val="00E817D0"/>
    <w:rsid w:val="00E81AC5"/>
    <w:rsid w:val="00E81B90"/>
    <w:rsid w:val="00E81C04"/>
    <w:rsid w:val="00E81D71"/>
    <w:rsid w:val="00E81DCC"/>
    <w:rsid w:val="00E81F6E"/>
    <w:rsid w:val="00E820E5"/>
    <w:rsid w:val="00E821B7"/>
    <w:rsid w:val="00E8224D"/>
    <w:rsid w:val="00E823A9"/>
    <w:rsid w:val="00E826BA"/>
    <w:rsid w:val="00E826BE"/>
    <w:rsid w:val="00E8295C"/>
    <w:rsid w:val="00E82BD6"/>
    <w:rsid w:val="00E82EBE"/>
    <w:rsid w:val="00E8308F"/>
    <w:rsid w:val="00E83099"/>
    <w:rsid w:val="00E83306"/>
    <w:rsid w:val="00E834E8"/>
    <w:rsid w:val="00E8354C"/>
    <w:rsid w:val="00E835B5"/>
    <w:rsid w:val="00E837B5"/>
    <w:rsid w:val="00E839F8"/>
    <w:rsid w:val="00E83A7B"/>
    <w:rsid w:val="00E83B69"/>
    <w:rsid w:val="00E83C80"/>
    <w:rsid w:val="00E83DBE"/>
    <w:rsid w:val="00E841B0"/>
    <w:rsid w:val="00E845C9"/>
    <w:rsid w:val="00E8482B"/>
    <w:rsid w:val="00E8483F"/>
    <w:rsid w:val="00E84B29"/>
    <w:rsid w:val="00E84C1F"/>
    <w:rsid w:val="00E85782"/>
    <w:rsid w:val="00E85865"/>
    <w:rsid w:val="00E85A2B"/>
    <w:rsid w:val="00E85BF0"/>
    <w:rsid w:val="00E85EC9"/>
    <w:rsid w:val="00E86026"/>
    <w:rsid w:val="00E86336"/>
    <w:rsid w:val="00E8682F"/>
    <w:rsid w:val="00E86EE2"/>
    <w:rsid w:val="00E86F24"/>
    <w:rsid w:val="00E8711B"/>
    <w:rsid w:val="00E873D0"/>
    <w:rsid w:val="00E876B3"/>
    <w:rsid w:val="00E87767"/>
    <w:rsid w:val="00E87AB0"/>
    <w:rsid w:val="00E87AFE"/>
    <w:rsid w:val="00E87C32"/>
    <w:rsid w:val="00E87DF2"/>
    <w:rsid w:val="00E90140"/>
    <w:rsid w:val="00E90200"/>
    <w:rsid w:val="00E90326"/>
    <w:rsid w:val="00E90395"/>
    <w:rsid w:val="00E9041A"/>
    <w:rsid w:val="00E905C8"/>
    <w:rsid w:val="00E907C6"/>
    <w:rsid w:val="00E9086B"/>
    <w:rsid w:val="00E909A5"/>
    <w:rsid w:val="00E90C82"/>
    <w:rsid w:val="00E90F80"/>
    <w:rsid w:val="00E910A6"/>
    <w:rsid w:val="00E91327"/>
    <w:rsid w:val="00E91356"/>
    <w:rsid w:val="00E91371"/>
    <w:rsid w:val="00E91650"/>
    <w:rsid w:val="00E91B17"/>
    <w:rsid w:val="00E91CED"/>
    <w:rsid w:val="00E91D0D"/>
    <w:rsid w:val="00E91DD6"/>
    <w:rsid w:val="00E925D1"/>
    <w:rsid w:val="00E926AA"/>
    <w:rsid w:val="00E926B8"/>
    <w:rsid w:val="00E9271B"/>
    <w:rsid w:val="00E9290C"/>
    <w:rsid w:val="00E92A06"/>
    <w:rsid w:val="00E92A65"/>
    <w:rsid w:val="00E92B90"/>
    <w:rsid w:val="00E92DB8"/>
    <w:rsid w:val="00E93272"/>
    <w:rsid w:val="00E93394"/>
    <w:rsid w:val="00E934E9"/>
    <w:rsid w:val="00E93630"/>
    <w:rsid w:val="00E93654"/>
    <w:rsid w:val="00E939EF"/>
    <w:rsid w:val="00E93AD6"/>
    <w:rsid w:val="00E93BF3"/>
    <w:rsid w:val="00E93F35"/>
    <w:rsid w:val="00E94047"/>
    <w:rsid w:val="00E94052"/>
    <w:rsid w:val="00E94061"/>
    <w:rsid w:val="00E940CE"/>
    <w:rsid w:val="00E94106"/>
    <w:rsid w:val="00E94440"/>
    <w:rsid w:val="00E9445F"/>
    <w:rsid w:val="00E94573"/>
    <w:rsid w:val="00E94A45"/>
    <w:rsid w:val="00E9502F"/>
    <w:rsid w:val="00E9528E"/>
    <w:rsid w:val="00E955E4"/>
    <w:rsid w:val="00E95A61"/>
    <w:rsid w:val="00E95E3C"/>
    <w:rsid w:val="00E95FE3"/>
    <w:rsid w:val="00E9673C"/>
    <w:rsid w:val="00E9689E"/>
    <w:rsid w:val="00E96AF1"/>
    <w:rsid w:val="00E96CE9"/>
    <w:rsid w:val="00E96D78"/>
    <w:rsid w:val="00E96D95"/>
    <w:rsid w:val="00E9706E"/>
    <w:rsid w:val="00E970A3"/>
    <w:rsid w:val="00E9737C"/>
    <w:rsid w:val="00E97409"/>
    <w:rsid w:val="00E97813"/>
    <w:rsid w:val="00E9782C"/>
    <w:rsid w:val="00E97972"/>
    <w:rsid w:val="00E97ADA"/>
    <w:rsid w:val="00E97BC7"/>
    <w:rsid w:val="00E97C00"/>
    <w:rsid w:val="00E97DDD"/>
    <w:rsid w:val="00E97E92"/>
    <w:rsid w:val="00EA01BB"/>
    <w:rsid w:val="00EA04D7"/>
    <w:rsid w:val="00EA053C"/>
    <w:rsid w:val="00EA061B"/>
    <w:rsid w:val="00EA0703"/>
    <w:rsid w:val="00EA0E79"/>
    <w:rsid w:val="00EA10E8"/>
    <w:rsid w:val="00EA13BF"/>
    <w:rsid w:val="00EA1A77"/>
    <w:rsid w:val="00EA1B3B"/>
    <w:rsid w:val="00EA1B8A"/>
    <w:rsid w:val="00EA1CBA"/>
    <w:rsid w:val="00EA1ED4"/>
    <w:rsid w:val="00EA2438"/>
    <w:rsid w:val="00EA265C"/>
    <w:rsid w:val="00EA27C3"/>
    <w:rsid w:val="00EA2909"/>
    <w:rsid w:val="00EA29CB"/>
    <w:rsid w:val="00EA3241"/>
    <w:rsid w:val="00EA32A7"/>
    <w:rsid w:val="00EA34B0"/>
    <w:rsid w:val="00EA3532"/>
    <w:rsid w:val="00EA3586"/>
    <w:rsid w:val="00EA37BA"/>
    <w:rsid w:val="00EA3ADF"/>
    <w:rsid w:val="00EA40B0"/>
    <w:rsid w:val="00EA4123"/>
    <w:rsid w:val="00EA448F"/>
    <w:rsid w:val="00EA4594"/>
    <w:rsid w:val="00EA4997"/>
    <w:rsid w:val="00EA4F81"/>
    <w:rsid w:val="00EA5011"/>
    <w:rsid w:val="00EA5215"/>
    <w:rsid w:val="00EA52C3"/>
    <w:rsid w:val="00EA569A"/>
    <w:rsid w:val="00EA5B0E"/>
    <w:rsid w:val="00EA5BC2"/>
    <w:rsid w:val="00EA5C7A"/>
    <w:rsid w:val="00EA5D57"/>
    <w:rsid w:val="00EA6032"/>
    <w:rsid w:val="00EA60F2"/>
    <w:rsid w:val="00EA61E4"/>
    <w:rsid w:val="00EA644B"/>
    <w:rsid w:val="00EA6949"/>
    <w:rsid w:val="00EA7014"/>
    <w:rsid w:val="00EA71A7"/>
    <w:rsid w:val="00EA73B1"/>
    <w:rsid w:val="00EA7652"/>
    <w:rsid w:val="00EA7655"/>
    <w:rsid w:val="00EA76F5"/>
    <w:rsid w:val="00EA774F"/>
    <w:rsid w:val="00EA7B8C"/>
    <w:rsid w:val="00EB01E9"/>
    <w:rsid w:val="00EB0455"/>
    <w:rsid w:val="00EB059F"/>
    <w:rsid w:val="00EB0A65"/>
    <w:rsid w:val="00EB0CF1"/>
    <w:rsid w:val="00EB0D55"/>
    <w:rsid w:val="00EB1554"/>
    <w:rsid w:val="00EB1605"/>
    <w:rsid w:val="00EB1680"/>
    <w:rsid w:val="00EB19CA"/>
    <w:rsid w:val="00EB1A67"/>
    <w:rsid w:val="00EB1ACD"/>
    <w:rsid w:val="00EB1DBF"/>
    <w:rsid w:val="00EB2358"/>
    <w:rsid w:val="00EB267E"/>
    <w:rsid w:val="00EB28AF"/>
    <w:rsid w:val="00EB2E8E"/>
    <w:rsid w:val="00EB2F1F"/>
    <w:rsid w:val="00EB33E5"/>
    <w:rsid w:val="00EB370A"/>
    <w:rsid w:val="00EB37E0"/>
    <w:rsid w:val="00EB3832"/>
    <w:rsid w:val="00EB3A00"/>
    <w:rsid w:val="00EB41F3"/>
    <w:rsid w:val="00EB455C"/>
    <w:rsid w:val="00EB46A2"/>
    <w:rsid w:val="00EB471D"/>
    <w:rsid w:val="00EB4A0C"/>
    <w:rsid w:val="00EB5197"/>
    <w:rsid w:val="00EB5232"/>
    <w:rsid w:val="00EB56FE"/>
    <w:rsid w:val="00EB5721"/>
    <w:rsid w:val="00EB59AE"/>
    <w:rsid w:val="00EB5A82"/>
    <w:rsid w:val="00EB5AAF"/>
    <w:rsid w:val="00EB611A"/>
    <w:rsid w:val="00EB691D"/>
    <w:rsid w:val="00EB6965"/>
    <w:rsid w:val="00EB6B2F"/>
    <w:rsid w:val="00EB7587"/>
    <w:rsid w:val="00EB793B"/>
    <w:rsid w:val="00EC05F8"/>
    <w:rsid w:val="00EC0894"/>
    <w:rsid w:val="00EC0915"/>
    <w:rsid w:val="00EC0C33"/>
    <w:rsid w:val="00EC0E02"/>
    <w:rsid w:val="00EC1102"/>
    <w:rsid w:val="00EC1270"/>
    <w:rsid w:val="00EC162A"/>
    <w:rsid w:val="00EC178E"/>
    <w:rsid w:val="00EC19B4"/>
    <w:rsid w:val="00EC1A98"/>
    <w:rsid w:val="00EC1AD8"/>
    <w:rsid w:val="00EC1CB4"/>
    <w:rsid w:val="00EC1DEE"/>
    <w:rsid w:val="00EC1F32"/>
    <w:rsid w:val="00EC2438"/>
    <w:rsid w:val="00EC25B2"/>
    <w:rsid w:val="00EC260F"/>
    <w:rsid w:val="00EC295A"/>
    <w:rsid w:val="00EC2993"/>
    <w:rsid w:val="00EC308B"/>
    <w:rsid w:val="00EC3483"/>
    <w:rsid w:val="00EC34B0"/>
    <w:rsid w:val="00EC34D9"/>
    <w:rsid w:val="00EC39DC"/>
    <w:rsid w:val="00EC3D2A"/>
    <w:rsid w:val="00EC42F6"/>
    <w:rsid w:val="00EC4436"/>
    <w:rsid w:val="00EC4666"/>
    <w:rsid w:val="00EC46FF"/>
    <w:rsid w:val="00EC4A80"/>
    <w:rsid w:val="00EC4B87"/>
    <w:rsid w:val="00EC4D96"/>
    <w:rsid w:val="00EC4FEF"/>
    <w:rsid w:val="00EC5402"/>
    <w:rsid w:val="00EC5ABD"/>
    <w:rsid w:val="00EC5B06"/>
    <w:rsid w:val="00EC5C42"/>
    <w:rsid w:val="00EC6C78"/>
    <w:rsid w:val="00EC6FE0"/>
    <w:rsid w:val="00EC73D6"/>
    <w:rsid w:val="00EC73ED"/>
    <w:rsid w:val="00EC7545"/>
    <w:rsid w:val="00EC77DB"/>
    <w:rsid w:val="00ED04C4"/>
    <w:rsid w:val="00ED08A0"/>
    <w:rsid w:val="00ED094F"/>
    <w:rsid w:val="00ED0999"/>
    <w:rsid w:val="00ED0B2F"/>
    <w:rsid w:val="00ED0C2F"/>
    <w:rsid w:val="00ED0DDC"/>
    <w:rsid w:val="00ED17A5"/>
    <w:rsid w:val="00ED1864"/>
    <w:rsid w:val="00ED19D3"/>
    <w:rsid w:val="00ED1EE5"/>
    <w:rsid w:val="00ED2169"/>
    <w:rsid w:val="00ED21CA"/>
    <w:rsid w:val="00ED2501"/>
    <w:rsid w:val="00ED2CFF"/>
    <w:rsid w:val="00ED3121"/>
    <w:rsid w:val="00ED31DD"/>
    <w:rsid w:val="00ED31EF"/>
    <w:rsid w:val="00ED3391"/>
    <w:rsid w:val="00ED3470"/>
    <w:rsid w:val="00ED3535"/>
    <w:rsid w:val="00ED3723"/>
    <w:rsid w:val="00ED37CB"/>
    <w:rsid w:val="00ED3988"/>
    <w:rsid w:val="00ED39F1"/>
    <w:rsid w:val="00ED3A11"/>
    <w:rsid w:val="00ED3D35"/>
    <w:rsid w:val="00ED417D"/>
    <w:rsid w:val="00ED442A"/>
    <w:rsid w:val="00ED4BFB"/>
    <w:rsid w:val="00ED4CC1"/>
    <w:rsid w:val="00ED4F08"/>
    <w:rsid w:val="00ED51FC"/>
    <w:rsid w:val="00ED5250"/>
    <w:rsid w:val="00ED52E4"/>
    <w:rsid w:val="00ED53A9"/>
    <w:rsid w:val="00ED56BA"/>
    <w:rsid w:val="00ED5CCF"/>
    <w:rsid w:val="00ED5D47"/>
    <w:rsid w:val="00ED5E7C"/>
    <w:rsid w:val="00ED5EFB"/>
    <w:rsid w:val="00ED5FAE"/>
    <w:rsid w:val="00ED6212"/>
    <w:rsid w:val="00ED6226"/>
    <w:rsid w:val="00ED68D1"/>
    <w:rsid w:val="00ED6902"/>
    <w:rsid w:val="00ED6CC6"/>
    <w:rsid w:val="00ED6D88"/>
    <w:rsid w:val="00ED6E2D"/>
    <w:rsid w:val="00ED6F72"/>
    <w:rsid w:val="00ED7232"/>
    <w:rsid w:val="00ED7326"/>
    <w:rsid w:val="00ED7495"/>
    <w:rsid w:val="00ED781E"/>
    <w:rsid w:val="00ED7862"/>
    <w:rsid w:val="00ED7992"/>
    <w:rsid w:val="00ED7DAD"/>
    <w:rsid w:val="00EE0494"/>
    <w:rsid w:val="00EE09A4"/>
    <w:rsid w:val="00EE0A43"/>
    <w:rsid w:val="00EE0C36"/>
    <w:rsid w:val="00EE0CCB"/>
    <w:rsid w:val="00EE1125"/>
    <w:rsid w:val="00EE1BA3"/>
    <w:rsid w:val="00EE1CAF"/>
    <w:rsid w:val="00EE1E56"/>
    <w:rsid w:val="00EE243E"/>
    <w:rsid w:val="00EE2733"/>
    <w:rsid w:val="00EE276D"/>
    <w:rsid w:val="00EE2B63"/>
    <w:rsid w:val="00EE2E89"/>
    <w:rsid w:val="00EE3346"/>
    <w:rsid w:val="00EE36E6"/>
    <w:rsid w:val="00EE3715"/>
    <w:rsid w:val="00EE3F9D"/>
    <w:rsid w:val="00EE44C7"/>
    <w:rsid w:val="00EE4516"/>
    <w:rsid w:val="00EE46DF"/>
    <w:rsid w:val="00EE4A04"/>
    <w:rsid w:val="00EE4BCA"/>
    <w:rsid w:val="00EE50D8"/>
    <w:rsid w:val="00EE535F"/>
    <w:rsid w:val="00EE5590"/>
    <w:rsid w:val="00EE585A"/>
    <w:rsid w:val="00EE5D1A"/>
    <w:rsid w:val="00EE5DC6"/>
    <w:rsid w:val="00EE60B1"/>
    <w:rsid w:val="00EE62D9"/>
    <w:rsid w:val="00EE6473"/>
    <w:rsid w:val="00EE64DF"/>
    <w:rsid w:val="00EE698E"/>
    <w:rsid w:val="00EE6D37"/>
    <w:rsid w:val="00EE70B1"/>
    <w:rsid w:val="00EE74F0"/>
    <w:rsid w:val="00EE7544"/>
    <w:rsid w:val="00EE7742"/>
    <w:rsid w:val="00EE784B"/>
    <w:rsid w:val="00EE7ABD"/>
    <w:rsid w:val="00EE7B8F"/>
    <w:rsid w:val="00EE7F52"/>
    <w:rsid w:val="00EF0039"/>
    <w:rsid w:val="00EF02E2"/>
    <w:rsid w:val="00EF02F9"/>
    <w:rsid w:val="00EF045C"/>
    <w:rsid w:val="00EF04C8"/>
    <w:rsid w:val="00EF06CF"/>
    <w:rsid w:val="00EF0711"/>
    <w:rsid w:val="00EF07DF"/>
    <w:rsid w:val="00EF07E4"/>
    <w:rsid w:val="00EF08E5"/>
    <w:rsid w:val="00EF0996"/>
    <w:rsid w:val="00EF0AAB"/>
    <w:rsid w:val="00EF0EDD"/>
    <w:rsid w:val="00EF0F86"/>
    <w:rsid w:val="00EF1176"/>
    <w:rsid w:val="00EF135E"/>
    <w:rsid w:val="00EF1836"/>
    <w:rsid w:val="00EF1A3E"/>
    <w:rsid w:val="00EF27C7"/>
    <w:rsid w:val="00EF2922"/>
    <w:rsid w:val="00EF2DE5"/>
    <w:rsid w:val="00EF2F90"/>
    <w:rsid w:val="00EF36AF"/>
    <w:rsid w:val="00EF3A18"/>
    <w:rsid w:val="00EF3AB8"/>
    <w:rsid w:val="00EF3C97"/>
    <w:rsid w:val="00EF3DF4"/>
    <w:rsid w:val="00EF3E91"/>
    <w:rsid w:val="00EF3EC0"/>
    <w:rsid w:val="00EF3F2A"/>
    <w:rsid w:val="00EF41A2"/>
    <w:rsid w:val="00EF4200"/>
    <w:rsid w:val="00EF43AC"/>
    <w:rsid w:val="00EF4538"/>
    <w:rsid w:val="00EF4556"/>
    <w:rsid w:val="00EF4675"/>
    <w:rsid w:val="00EF4741"/>
    <w:rsid w:val="00EF4A34"/>
    <w:rsid w:val="00EF4A8C"/>
    <w:rsid w:val="00EF4C69"/>
    <w:rsid w:val="00EF4E42"/>
    <w:rsid w:val="00EF4EAD"/>
    <w:rsid w:val="00EF5149"/>
    <w:rsid w:val="00EF5333"/>
    <w:rsid w:val="00EF5348"/>
    <w:rsid w:val="00EF592D"/>
    <w:rsid w:val="00EF5939"/>
    <w:rsid w:val="00EF5994"/>
    <w:rsid w:val="00EF5A80"/>
    <w:rsid w:val="00EF5C3C"/>
    <w:rsid w:val="00EF5D1D"/>
    <w:rsid w:val="00EF63A2"/>
    <w:rsid w:val="00EF63DF"/>
    <w:rsid w:val="00EF6585"/>
    <w:rsid w:val="00EF6648"/>
    <w:rsid w:val="00EF6939"/>
    <w:rsid w:val="00EF6C4F"/>
    <w:rsid w:val="00EF6CD6"/>
    <w:rsid w:val="00EF6E18"/>
    <w:rsid w:val="00EF6FE8"/>
    <w:rsid w:val="00EF6FEB"/>
    <w:rsid w:val="00EF710E"/>
    <w:rsid w:val="00EF715B"/>
    <w:rsid w:val="00EF716D"/>
    <w:rsid w:val="00EF7186"/>
    <w:rsid w:val="00EF797A"/>
    <w:rsid w:val="00EF7D3C"/>
    <w:rsid w:val="00EF7F33"/>
    <w:rsid w:val="00F0002E"/>
    <w:rsid w:val="00F0030A"/>
    <w:rsid w:val="00F0034B"/>
    <w:rsid w:val="00F00805"/>
    <w:rsid w:val="00F00A82"/>
    <w:rsid w:val="00F00B47"/>
    <w:rsid w:val="00F00CF3"/>
    <w:rsid w:val="00F00E91"/>
    <w:rsid w:val="00F00EED"/>
    <w:rsid w:val="00F0106E"/>
    <w:rsid w:val="00F010CB"/>
    <w:rsid w:val="00F011D4"/>
    <w:rsid w:val="00F01337"/>
    <w:rsid w:val="00F01646"/>
    <w:rsid w:val="00F0167F"/>
    <w:rsid w:val="00F01736"/>
    <w:rsid w:val="00F01B4E"/>
    <w:rsid w:val="00F021B7"/>
    <w:rsid w:val="00F02413"/>
    <w:rsid w:val="00F02574"/>
    <w:rsid w:val="00F02864"/>
    <w:rsid w:val="00F02B5B"/>
    <w:rsid w:val="00F02D01"/>
    <w:rsid w:val="00F02E84"/>
    <w:rsid w:val="00F03026"/>
    <w:rsid w:val="00F03078"/>
    <w:rsid w:val="00F0321C"/>
    <w:rsid w:val="00F03579"/>
    <w:rsid w:val="00F03637"/>
    <w:rsid w:val="00F03AA5"/>
    <w:rsid w:val="00F03BB8"/>
    <w:rsid w:val="00F03C51"/>
    <w:rsid w:val="00F03F49"/>
    <w:rsid w:val="00F04195"/>
    <w:rsid w:val="00F0423A"/>
    <w:rsid w:val="00F04251"/>
    <w:rsid w:val="00F04258"/>
    <w:rsid w:val="00F04506"/>
    <w:rsid w:val="00F04574"/>
    <w:rsid w:val="00F04674"/>
    <w:rsid w:val="00F0494F"/>
    <w:rsid w:val="00F049C9"/>
    <w:rsid w:val="00F04C39"/>
    <w:rsid w:val="00F04FCF"/>
    <w:rsid w:val="00F050EF"/>
    <w:rsid w:val="00F0573E"/>
    <w:rsid w:val="00F0582B"/>
    <w:rsid w:val="00F05DB5"/>
    <w:rsid w:val="00F05EB1"/>
    <w:rsid w:val="00F05F37"/>
    <w:rsid w:val="00F060FF"/>
    <w:rsid w:val="00F063A2"/>
    <w:rsid w:val="00F0655E"/>
    <w:rsid w:val="00F06AF0"/>
    <w:rsid w:val="00F06C4A"/>
    <w:rsid w:val="00F06EC3"/>
    <w:rsid w:val="00F075C2"/>
    <w:rsid w:val="00F075E4"/>
    <w:rsid w:val="00F0774B"/>
    <w:rsid w:val="00F07A5A"/>
    <w:rsid w:val="00F07AE3"/>
    <w:rsid w:val="00F10291"/>
    <w:rsid w:val="00F1034A"/>
    <w:rsid w:val="00F10456"/>
    <w:rsid w:val="00F10552"/>
    <w:rsid w:val="00F10619"/>
    <w:rsid w:val="00F10B16"/>
    <w:rsid w:val="00F10D6D"/>
    <w:rsid w:val="00F10E42"/>
    <w:rsid w:val="00F10F65"/>
    <w:rsid w:val="00F10FFE"/>
    <w:rsid w:val="00F11183"/>
    <w:rsid w:val="00F11541"/>
    <w:rsid w:val="00F11688"/>
    <w:rsid w:val="00F117B1"/>
    <w:rsid w:val="00F11853"/>
    <w:rsid w:val="00F1195F"/>
    <w:rsid w:val="00F11E78"/>
    <w:rsid w:val="00F12429"/>
    <w:rsid w:val="00F1248E"/>
    <w:rsid w:val="00F127DA"/>
    <w:rsid w:val="00F12992"/>
    <w:rsid w:val="00F12A72"/>
    <w:rsid w:val="00F12CBA"/>
    <w:rsid w:val="00F131E5"/>
    <w:rsid w:val="00F13235"/>
    <w:rsid w:val="00F1335A"/>
    <w:rsid w:val="00F13522"/>
    <w:rsid w:val="00F1375E"/>
    <w:rsid w:val="00F13884"/>
    <w:rsid w:val="00F13A51"/>
    <w:rsid w:val="00F13A7F"/>
    <w:rsid w:val="00F13AE9"/>
    <w:rsid w:val="00F13B59"/>
    <w:rsid w:val="00F14025"/>
    <w:rsid w:val="00F1402F"/>
    <w:rsid w:val="00F1407C"/>
    <w:rsid w:val="00F14250"/>
    <w:rsid w:val="00F14419"/>
    <w:rsid w:val="00F146D6"/>
    <w:rsid w:val="00F1470B"/>
    <w:rsid w:val="00F1485A"/>
    <w:rsid w:val="00F14AED"/>
    <w:rsid w:val="00F14B63"/>
    <w:rsid w:val="00F14B92"/>
    <w:rsid w:val="00F14BF5"/>
    <w:rsid w:val="00F14F04"/>
    <w:rsid w:val="00F151A7"/>
    <w:rsid w:val="00F156FA"/>
    <w:rsid w:val="00F1581A"/>
    <w:rsid w:val="00F158C2"/>
    <w:rsid w:val="00F15AAD"/>
    <w:rsid w:val="00F15B9B"/>
    <w:rsid w:val="00F15BB9"/>
    <w:rsid w:val="00F15D93"/>
    <w:rsid w:val="00F16054"/>
    <w:rsid w:val="00F16863"/>
    <w:rsid w:val="00F1687E"/>
    <w:rsid w:val="00F168E3"/>
    <w:rsid w:val="00F169EF"/>
    <w:rsid w:val="00F16DCC"/>
    <w:rsid w:val="00F16F23"/>
    <w:rsid w:val="00F1726E"/>
    <w:rsid w:val="00F1731C"/>
    <w:rsid w:val="00F17449"/>
    <w:rsid w:val="00F17793"/>
    <w:rsid w:val="00F17939"/>
    <w:rsid w:val="00F17CE1"/>
    <w:rsid w:val="00F17D46"/>
    <w:rsid w:val="00F20237"/>
    <w:rsid w:val="00F202F2"/>
    <w:rsid w:val="00F204D2"/>
    <w:rsid w:val="00F208E8"/>
    <w:rsid w:val="00F20BC3"/>
    <w:rsid w:val="00F20DB7"/>
    <w:rsid w:val="00F20F19"/>
    <w:rsid w:val="00F20FFE"/>
    <w:rsid w:val="00F212A9"/>
    <w:rsid w:val="00F212B4"/>
    <w:rsid w:val="00F21444"/>
    <w:rsid w:val="00F21650"/>
    <w:rsid w:val="00F219D2"/>
    <w:rsid w:val="00F2216F"/>
    <w:rsid w:val="00F22219"/>
    <w:rsid w:val="00F224E7"/>
    <w:rsid w:val="00F224EE"/>
    <w:rsid w:val="00F225FB"/>
    <w:rsid w:val="00F229F1"/>
    <w:rsid w:val="00F22C10"/>
    <w:rsid w:val="00F22D1E"/>
    <w:rsid w:val="00F22D7B"/>
    <w:rsid w:val="00F22D98"/>
    <w:rsid w:val="00F23008"/>
    <w:rsid w:val="00F23123"/>
    <w:rsid w:val="00F231FE"/>
    <w:rsid w:val="00F232A3"/>
    <w:rsid w:val="00F233B7"/>
    <w:rsid w:val="00F233FD"/>
    <w:rsid w:val="00F23423"/>
    <w:rsid w:val="00F2379D"/>
    <w:rsid w:val="00F23F11"/>
    <w:rsid w:val="00F243A9"/>
    <w:rsid w:val="00F24A4D"/>
    <w:rsid w:val="00F24D32"/>
    <w:rsid w:val="00F24E8F"/>
    <w:rsid w:val="00F24F01"/>
    <w:rsid w:val="00F24F0E"/>
    <w:rsid w:val="00F2501D"/>
    <w:rsid w:val="00F253E2"/>
    <w:rsid w:val="00F255D3"/>
    <w:rsid w:val="00F25617"/>
    <w:rsid w:val="00F25673"/>
    <w:rsid w:val="00F257CD"/>
    <w:rsid w:val="00F25A9C"/>
    <w:rsid w:val="00F26155"/>
    <w:rsid w:val="00F26237"/>
    <w:rsid w:val="00F2645B"/>
    <w:rsid w:val="00F266AD"/>
    <w:rsid w:val="00F266EF"/>
    <w:rsid w:val="00F2685D"/>
    <w:rsid w:val="00F268CB"/>
    <w:rsid w:val="00F26921"/>
    <w:rsid w:val="00F26B62"/>
    <w:rsid w:val="00F26D26"/>
    <w:rsid w:val="00F27006"/>
    <w:rsid w:val="00F27024"/>
    <w:rsid w:val="00F273CF"/>
    <w:rsid w:val="00F27437"/>
    <w:rsid w:val="00F27661"/>
    <w:rsid w:val="00F27873"/>
    <w:rsid w:val="00F279CD"/>
    <w:rsid w:val="00F27E1D"/>
    <w:rsid w:val="00F27E60"/>
    <w:rsid w:val="00F30033"/>
    <w:rsid w:val="00F305D3"/>
    <w:rsid w:val="00F30B4F"/>
    <w:rsid w:val="00F30CAA"/>
    <w:rsid w:val="00F30D7F"/>
    <w:rsid w:val="00F30FEA"/>
    <w:rsid w:val="00F31074"/>
    <w:rsid w:val="00F31176"/>
    <w:rsid w:val="00F31596"/>
    <w:rsid w:val="00F315EE"/>
    <w:rsid w:val="00F316AE"/>
    <w:rsid w:val="00F319C6"/>
    <w:rsid w:val="00F3236F"/>
    <w:rsid w:val="00F32373"/>
    <w:rsid w:val="00F32623"/>
    <w:rsid w:val="00F327BE"/>
    <w:rsid w:val="00F327C7"/>
    <w:rsid w:val="00F327E3"/>
    <w:rsid w:val="00F32B30"/>
    <w:rsid w:val="00F33115"/>
    <w:rsid w:val="00F33713"/>
    <w:rsid w:val="00F33A39"/>
    <w:rsid w:val="00F33AB2"/>
    <w:rsid w:val="00F33B4A"/>
    <w:rsid w:val="00F33B8D"/>
    <w:rsid w:val="00F33CAE"/>
    <w:rsid w:val="00F33D1E"/>
    <w:rsid w:val="00F33F5B"/>
    <w:rsid w:val="00F3431F"/>
    <w:rsid w:val="00F343EF"/>
    <w:rsid w:val="00F34477"/>
    <w:rsid w:val="00F344E1"/>
    <w:rsid w:val="00F346DD"/>
    <w:rsid w:val="00F34BA2"/>
    <w:rsid w:val="00F34F05"/>
    <w:rsid w:val="00F34F7A"/>
    <w:rsid w:val="00F3500E"/>
    <w:rsid w:val="00F35039"/>
    <w:rsid w:val="00F353A8"/>
    <w:rsid w:val="00F35416"/>
    <w:rsid w:val="00F35981"/>
    <w:rsid w:val="00F35A74"/>
    <w:rsid w:val="00F35DA1"/>
    <w:rsid w:val="00F35FA3"/>
    <w:rsid w:val="00F3615B"/>
    <w:rsid w:val="00F3632C"/>
    <w:rsid w:val="00F363BA"/>
    <w:rsid w:val="00F365E3"/>
    <w:rsid w:val="00F36918"/>
    <w:rsid w:val="00F36BB0"/>
    <w:rsid w:val="00F36E5B"/>
    <w:rsid w:val="00F36E7A"/>
    <w:rsid w:val="00F36F0F"/>
    <w:rsid w:val="00F36FE8"/>
    <w:rsid w:val="00F37025"/>
    <w:rsid w:val="00F3711D"/>
    <w:rsid w:val="00F37E61"/>
    <w:rsid w:val="00F37F0B"/>
    <w:rsid w:val="00F37F6E"/>
    <w:rsid w:val="00F37F81"/>
    <w:rsid w:val="00F4005C"/>
    <w:rsid w:val="00F40404"/>
    <w:rsid w:val="00F404F4"/>
    <w:rsid w:val="00F40573"/>
    <w:rsid w:val="00F40711"/>
    <w:rsid w:val="00F407C8"/>
    <w:rsid w:val="00F40EE2"/>
    <w:rsid w:val="00F40F8B"/>
    <w:rsid w:val="00F41104"/>
    <w:rsid w:val="00F412E8"/>
    <w:rsid w:val="00F41341"/>
    <w:rsid w:val="00F41407"/>
    <w:rsid w:val="00F41469"/>
    <w:rsid w:val="00F41493"/>
    <w:rsid w:val="00F415C8"/>
    <w:rsid w:val="00F41684"/>
    <w:rsid w:val="00F416EB"/>
    <w:rsid w:val="00F41852"/>
    <w:rsid w:val="00F41886"/>
    <w:rsid w:val="00F4193A"/>
    <w:rsid w:val="00F41DA4"/>
    <w:rsid w:val="00F42116"/>
    <w:rsid w:val="00F422CE"/>
    <w:rsid w:val="00F42B24"/>
    <w:rsid w:val="00F42C52"/>
    <w:rsid w:val="00F432EA"/>
    <w:rsid w:val="00F4330F"/>
    <w:rsid w:val="00F43A09"/>
    <w:rsid w:val="00F43B92"/>
    <w:rsid w:val="00F43BFD"/>
    <w:rsid w:val="00F43CEC"/>
    <w:rsid w:val="00F43DFB"/>
    <w:rsid w:val="00F43EA4"/>
    <w:rsid w:val="00F4410D"/>
    <w:rsid w:val="00F441E7"/>
    <w:rsid w:val="00F44550"/>
    <w:rsid w:val="00F44851"/>
    <w:rsid w:val="00F44AD3"/>
    <w:rsid w:val="00F44C30"/>
    <w:rsid w:val="00F44C59"/>
    <w:rsid w:val="00F44DD0"/>
    <w:rsid w:val="00F44EB2"/>
    <w:rsid w:val="00F450AB"/>
    <w:rsid w:val="00F451E9"/>
    <w:rsid w:val="00F452A4"/>
    <w:rsid w:val="00F45579"/>
    <w:rsid w:val="00F458B2"/>
    <w:rsid w:val="00F459EC"/>
    <w:rsid w:val="00F45D3C"/>
    <w:rsid w:val="00F45E4D"/>
    <w:rsid w:val="00F45F12"/>
    <w:rsid w:val="00F46103"/>
    <w:rsid w:val="00F4666A"/>
    <w:rsid w:val="00F46A0F"/>
    <w:rsid w:val="00F46AE1"/>
    <w:rsid w:val="00F47052"/>
    <w:rsid w:val="00F47135"/>
    <w:rsid w:val="00F474BA"/>
    <w:rsid w:val="00F47609"/>
    <w:rsid w:val="00F477F6"/>
    <w:rsid w:val="00F4785A"/>
    <w:rsid w:val="00F479A2"/>
    <w:rsid w:val="00F47BBD"/>
    <w:rsid w:val="00F47C96"/>
    <w:rsid w:val="00F5003E"/>
    <w:rsid w:val="00F500FC"/>
    <w:rsid w:val="00F50123"/>
    <w:rsid w:val="00F50367"/>
    <w:rsid w:val="00F50585"/>
    <w:rsid w:val="00F50808"/>
    <w:rsid w:val="00F50986"/>
    <w:rsid w:val="00F50F08"/>
    <w:rsid w:val="00F50FAA"/>
    <w:rsid w:val="00F51086"/>
    <w:rsid w:val="00F5134E"/>
    <w:rsid w:val="00F51C25"/>
    <w:rsid w:val="00F51CA5"/>
    <w:rsid w:val="00F51DE7"/>
    <w:rsid w:val="00F51EAF"/>
    <w:rsid w:val="00F5216D"/>
    <w:rsid w:val="00F521D4"/>
    <w:rsid w:val="00F52392"/>
    <w:rsid w:val="00F526AF"/>
    <w:rsid w:val="00F52B60"/>
    <w:rsid w:val="00F52B89"/>
    <w:rsid w:val="00F52EAE"/>
    <w:rsid w:val="00F5344D"/>
    <w:rsid w:val="00F534F4"/>
    <w:rsid w:val="00F537DA"/>
    <w:rsid w:val="00F538BC"/>
    <w:rsid w:val="00F53CB9"/>
    <w:rsid w:val="00F542B2"/>
    <w:rsid w:val="00F54745"/>
    <w:rsid w:val="00F54CCB"/>
    <w:rsid w:val="00F54EDF"/>
    <w:rsid w:val="00F54F9F"/>
    <w:rsid w:val="00F55059"/>
    <w:rsid w:val="00F556C2"/>
    <w:rsid w:val="00F55F8D"/>
    <w:rsid w:val="00F564A0"/>
    <w:rsid w:val="00F567DC"/>
    <w:rsid w:val="00F56A8A"/>
    <w:rsid w:val="00F56C2F"/>
    <w:rsid w:val="00F56CD4"/>
    <w:rsid w:val="00F56E50"/>
    <w:rsid w:val="00F56F64"/>
    <w:rsid w:val="00F56FE8"/>
    <w:rsid w:val="00F570D1"/>
    <w:rsid w:val="00F571C5"/>
    <w:rsid w:val="00F5727B"/>
    <w:rsid w:val="00F5738F"/>
    <w:rsid w:val="00F5765F"/>
    <w:rsid w:val="00F576C2"/>
    <w:rsid w:val="00F57BCC"/>
    <w:rsid w:val="00F57E93"/>
    <w:rsid w:val="00F6024F"/>
    <w:rsid w:val="00F604BE"/>
    <w:rsid w:val="00F60502"/>
    <w:rsid w:val="00F60613"/>
    <w:rsid w:val="00F60D24"/>
    <w:rsid w:val="00F61320"/>
    <w:rsid w:val="00F61347"/>
    <w:rsid w:val="00F614F6"/>
    <w:rsid w:val="00F6150D"/>
    <w:rsid w:val="00F61BF2"/>
    <w:rsid w:val="00F61DF1"/>
    <w:rsid w:val="00F62647"/>
    <w:rsid w:val="00F629D3"/>
    <w:rsid w:val="00F629DC"/>
    <w:rsid w:val="00F62A15"/>
    <w:rsid w:val="00F63022"/>
    <w:rsid w:val="00F63311"/>
    <w:rsid w:val="00F638BC"/>
    <w:rsid w:val="00F63D4D"/>
    <w:rsid w:val="00F63F4C"/>
    <w:rsid w:val="00F63FA4"/>
    <w:rsid w:val="00F6402E"/>
    <w:rsid w:val="00F641C9"/>
    <w:rsid w:val="00F6423B"/>
    <w:rsid w:val="00F6478B"/>
    <w:rsid w:val="00F647EB"/>
    <w:rsid w:val="00F64B9B"/>
    <w:rsid w:val="00F64DE1"/>
    <w:rsid w:val="00F64F07"/>
    <w:rsid w:val="00F651CE"/>
    <w:rsid w:val="00F65399"/>
    <w:rsid w:val="00F656B8"/>
    <w:rsid w:val="00F65A2B"/>
    <w:rsid w:val="00F65D64"/>
    <w:rsid w:val="00F65F3E"/>
    <w:rsid w:val="00F65F49"/>
    <w:rsid w:val="00F6601F"/>
    <w:rsid w:val="00F66394"/>
    <w:rsid w:val="00F664EC"/>
    <w:rsid w:val="00F66769"/>
    <w:rsid w:val="00F6704A"/>
    <w:rsid w:val="00F6721E"/>
    <w:rsid w:val="00F673FC"/>
    <w:rsid w:val="00F67AEC"/>
    <w:rsid w:val="00F67BDF"/>
    <w:rsid w:val="00F70053"/>
    <w:rsid w:val="00F700CF"/>
    <w:rsid w:val="00F70132"/>
    <w:rsid w:val="00F70180"/>
    <w:rsid w:val="00F7021D"/>
    <w:rsid w:val="00F703AB"/>
    <w:rsid w:val="00F705E1"/>
    <w:rsid w:val="00F7060B"/>
    <w:rsid w:val="00F70992"/>
    <w:rsid w:val="00F709B1"/>
    <w:rsid w:val="00F70A45"/>
    <w:rsid w:val="00F712BF"/>
    <w:rsid w:val="00F7134B"/>
    <w:rsid w:val="00F71499"/>
    <w:rsid w:val="00F71607"/>
    <w:rsid w:val="00F71756"/>
    <w:rsid w:val="00F71790"/>
    <w:rsid w:val="00F718BA"/>
    <w:rsid w:val="00F718F0"/>
    <w:rsid w:val="00F718F8"/>
    <w:rsid w:val="00F71929"/>
    <w:rsid w:val="00F719F8"/>
    <w:rsid w:val="00F71BB2"/>
    <w:rsid w:val="00F723DC"/>
    <w:rsid w:val="00F723EA"/>
    <w:rsid w:val="00F72707"/>
    <w:rsid w:val="00F72A97"/>
    <w:rsid w:val="00F72EE3"/>
    <w:rsid w:val="00F72F1E"/>
    <w:rsid w:val="00F72F5C"/>
    <w:rsid w:val="00F72F7F"/>
    <w:rsid w:val="00F73135"/>
    <w:rsid w:val="00F731C9"/>
    <w:rsid w:val="00F7341D"/>
    <w:rsid w:val="00F73440"/>
    <w:rsid w:val="00F734E0"/>
    <w:rsid w:val="00F7351C"/>
    <w:rsid w:val="00F73569"/>
    <w:rsid w:val="00F735E3"/>
    <w:rsid w:val="00F7368F"/>
    <w:rsid w:val="00F73806"/>
    <w:rsid w:val="00F73887"/>
    <w:rsid w:val="00F739AA"/>
    <w:rsid w:val="00F73A2C"/>
    <w:rsid w:val="00F73AC2"/>
    <w:rsid w:val="00F73AD9"/>
    <w:rsid w:val="00F73C16"/>
    <w:rsid w:val="00F73F23"/>
    <w:rsid w:val="00F73FBC"/>
    <w:rsid w:val="00F74271"/>
    <w:rsid w:val="00F74359"/>
    <w:rsid w:val="00F74419"/>
    <w:rsid w:val="00F74512"/>
    <w:rsid w:val="00F749A9"/>
    <w:rsid w:val="00F74AA5"/>
    <w:rsid w:val="00F74CF9"/>
    <w:rsid w:val="00F7537A"/>
    <w:rsid w:val="00F757A5"/>
    <w:rsid w:val="00F75B10"/>
    <w:rsid w:val="00F75C50"/>
    <w:rsid w:val="00F75CE6"/>
    <w:rsid w:val="00F76158"/>
    <w:rsid w:val="00F76CE0"/>
    <w:rsid w:val="00F76CF5"/>
    <w:rsid w:val="00F76E9D"/>
    <w:rsid w:val="00F76FEE"/>
    <w:rsid w:val="00F771E9"/>
    <w:rsid w:val="00F77A41"/>
    <w:rsid w:val="00F77F3E"/>
    <w:rsid w:val="00F80561"/>
    <w:rsid w:val="00F809D1"/>
    <w:rsid w:val="00F80B53"/>
    <w:rsid w:val="00F80C09"/>
    <w:rsid w:val="00F80D34"/>
    <w:rsid w:val="00F80E53"/>
    <w:rsid w:val="00F81325"/>
    <w:rsid w:val="00F816B8"/>
    <w:rsid w:val="00F816DB"/>
    <w:rsid w:val="00F81B8D"/>
    <w:rsid w:val="00F81CD0"/>
    <w:rsid w:val="00F81F4B"/>
    <w:rsid w:val="00F821B2"/>
    <w:rsid w:val="00F82212"/>
    <w:rsid w:val="00F8226D"/>
    <w:rsid w:val="00F82293"/>
    <w:rsid w:val="00F82555"/>
    <w:rsid w:val="00F8257E"/>
    <w:rsid w:val="00F82638"/>
    <w:rsid w:val="00F82824"/>
    <w:rsid w:val="00F829D5"/>
    <w:rsid w:val="00F82B68"/>
    <w:rsid w:val="00F82B83"/>
    <w:rsid w:val="00F82BD3"/>
    <w:rsid w:val="00F82D09"/>
    <w:rsid w:val="00F82D3D"/>
    <w:rsid w:val="00F82EFE"/>
    <w:rsid w:val="00F831E8"/>
    <w:rsid w:val="00F832A3"/>
    <w:rsid w:val="00F83333"/>
    <w:rsid w:val="00F83641"/>
    <w:rsid w:val="00F8366C"/>
    <w:rsid w:val="00F83888"/>
    <w:rsid w:val="00F83BA6"/>
    <w:rsid w:val="00F83C11"/>
    <w:rsid w:val="00F83C9A"/>
    <w:rsid w:val="00F84123"/>
    <w:rsid w:val="00F8421D"/>
    <w:rsid w:val="00F84225"/>
    <w:rsid w:val="00F8434B"/>
    <w:rsid w:val="00F8438F"/>
    <w:rsid w:val="00F84614"/>
    <w:rsid w:val="00F84B3D"/>
    <w:rsid w:val="00F84C37"/>
    <w:rsid w:val="00F85103"/>
    <w:rsid w:val="00F8517F"/>
    <w:rsid w:val="00F8537A"/>
    <w:rsid w:val="00F85495"/>
    <w:rsid w:val="00F859FA"/>
    <w:rsid w:val="00F85C2E"/>
    <w:rsid w:val="00F85C7B"/>
    <w:rsid w:val="00F861AF"/>
    <w:rsid w:val="00F86968"/>
    <w:rsid w:val="00F86969"/>
    <w:rsid w:val="00F86988"/>
    <w:rsid w:val="00F86D46"/>
    <w:rsid w:val="00F86FBA"/>
    <w:rsid w:val="00F8753A"/>
    <w:rsid w:val="00F87695"/>
    <w:rsid w:val="00F8784C"/>
    <w:rsid w:val="00F8788E"/>
    <w:rsid w:val="00F9009F"/>
    <w:rsid w:val="00F901B9"/>
    <w:rsid w:val="00F9033C"/>
    <w:rsid w:val="00F904ED"/>
    <w:rsid w:val="00F90567"/>
    <w:rsid w:val="00F905FC"/>
    <w:rsid w:val="00F906F7"/>
    <w:rsid w:val="00F90776"/>
    <w:rsid w:val="00F907BE"/>
    <w:rsid w:val="00F90886"/>
    <w:rsid w:val="00F90991"/>
    <w:rsid w:val="00F90EC2"/>
    <w:rsid w:val="00F9103F"/>
    <w:rsid w:val="00F913B8"/>
    <w:rsid w:val="00F918D5"/>
    <w:rsid w:val="00F918E9"/>
    <w:rsid w:val="00F91976"/>
    <w:rsid w:val="00F91A2D"/>
    <w:rsid w:val="00F91B3C"/>
    <w:rsid w:val="00F91C11"/>
    <w:rsid w:val="00F91CD1"/>
    <w:rsid w:val="00F921C9"/>
    <w:rsid w:val="00F92581"/>
    <w:rsid w:val="00F92607"/>
    <w:rsid w:val="00F92854"/>
    <w:rsid w:val="00F92967"/>
    <w:rsid w:val="00F92CC0"/>
    <w:rsid w:val="00F92D03"/>
    <w:rsid w:val="00F92E99"/>
    <w:rsid w:val="00F932C2"/>
    <w:rsid w:val="00F93451"/>
    <w:rsid w:val="00F9437A"/>
    <w:rsid w:val="00F94382"/>
    <w:rsid w:val="00F947E6"/>
    <w:rsid w:val="00F950F5"/>
    <w:rsid w:val="00F9511E"/>
    <w:rsid w:val="00F9528A"/>
    <w:rsid w:val="00F952EF"/>
    <w:rsid w:val="00F95350"/>
    <w:rsid w:val="00F95737"/>
    <w:rsid w:val="00F957D6"/>
    <w:rsid w:val="00F95AFD"/>
    <w:rsid w:val="00F95DBE"/>
    <w:rsid w:val="00F95F87"/>
    <w:rsid w:val="00F965B7"/>
    <w:rsid w:val="00F96693"/>
    <w:rsid w:val="00F96A37"/>
    <w:rsid w:val="00F96B0E"/>
    <w:rsid w:val="00F96BC9"/>
    <w:rsid w:val="00F96CED"/>
    <w:rsid w:val="00F970F1"/>
    <w:rsid w:val="00F974CE"/>
    <w:rsid w:val="00F97A85"/>
    <w:rsid w:val="00FA0320"/>
    <w:rsid w:val="00FA044F"/>
    <w:rsid w:val="00FA058F"/>
    <w:rsid w:val="00FA059F"/>
    <w:rsid w:val="00FA09CE"/>
    <w:rsid w:val="00FA0EEC"/>
    <w:rsid w:val="00FA1065"/>
    <w:rsid w:val="00FA1168"/>
    <w:rsid w:val="00FA120D"/>
    <w:rsid w:val="00FA127B"/>
    <w:rsid w:val="00FA14B1"/>
    <w:rsid w:val="00FA17BC"/>
    <w:rsid w:val="00FA18F5"/>
    <w:rsid w:val="00FA1ACA"/>
    <w:rsid w:val="00FA1C49"/>
    <w:rsid w:val="00FA1E16"/>
    <w:rsid w:val="00FA24E2"/>
    <w:rsid w:val="00FA25FC"/>
    <w:rsid w:val="00FA2604"/>
    <w:rsid w:val="00FA2632"/>
    <w:rsid w:val="00FA2790"/>
    <w:rsid w:val="00FA280A"/>
    <w:rsid w:val="00FA2877"/>
    <w:rsid w:val="00FA28C4"/>
    <w:rsid w:val="00FA2BEF"/>
    <w:rsid w:val="00FA2E0A"/>
    <w:rsid w:val="00FA2FAE"/>
    <w:rsid w:val="00FA318B"/>
    <w:rsid w:val="00FA3780"/>
    <w:rsid w:val="00FA398B"/>
    <w:rsid w:val="00FA3B06"/>
    <w:rsid w:val="00FA3F0F"/>
    <w:rsid w:val="00FA3F43"/>
    <w:rsid w:val="00FA4136"/>
    <w:rsid w:val="00FA4342"/>
    <w:rsid w:val="00FA43CC"/>
    <w:rsid w:val="00FA4D74"/>
    <w:rsid w:val="00FA4E65"/>
    <w:rsid w:val="00FA5001"/>
    <w:rsid w:val="00FA513B"/>
    <w:rsid w:val="00FA517E"/>
    <w:rsid w:val="00FA5216"/>
    <w:rsid w:val="00FA52D3"/>
    <w:rsid w:val="00FA5694"/>
    <w:rsid w:val="00FA5776"/>
    <w:rsid w:val="00FA57FF"/>
    <w:rsid w:val="00FA582E"/>
    <w:rsid w:val="00FA599E"/>
    <w:rsid w:val="00FA5DC5"/>
    <w:rsid w:val="00FA5FE1"/>
    <w:rsid w:val="00FA63E0"/>
    <w:rsid w:val="00FA64CD"/>
    <w:rsid w:val="00FA65A3"/>
    <w:rsid w:val="00FA6692"/>
    <w:rsid w:val="00FA66EC"/>
    <w:rsid w:val="00FA673C"/>
    <w:rsid w:val="00FA6810"/>
    <w:rsid w:val="00FA69D4"/>
    <w:rsid w:val="00FA6D32"/>
    <w:rsid w:val="00FA6DCB"/>
    <w:rsid w:val="00FA6EF8"/>
    <w:rsid w:val="00FA6FD0"/>
    <w:rsid w:val="00FA7050"/>
    <w:rsid w:val="00FA74A5"/>
    <w:rsid w:val="00FA74E0"/>
    <w:rsid w:val="00FA7520"/>
    <w:rsid w:val="00FA7628"/>
    <w:rsid w:val="00FA77B3"/>
    <w:rsid w:val="00FA78FE"/>
    <w:rsid w:val="00FB01D8"/>
    <w:rsid w:val="00FB02A7"/>
    <w:rsid w:val="00FB0368"/>
    <w:rsid w:val="00FB0392"/>
    <w:rsid w:val="00FB08A2"/>
    <w:rsid w:val="00FB0ABA"/>
    <w:rsid w:val="00FB0C71"/>
    <w:rsid w:val="00FB0D41"/>
    <w:rsid w:val="00FB0F2F"/>
    <w:rsid w:val="00FB0FDC"/>
    <w:rsid w:val="00FB1178"/>
    <w:rsid w:val="00FB157F"/>
    <w:rsid w:val="00FB1AAD"/>
    <w:rsid w:val="00FB1CC5"/>
    <w:rsid w:val="00FB1DA6"/>
    <w:rsid w:val="00FB212F"/>
    <w:rsid w:val="00FB23A5"/>
    <w:rsid w:val="00FB264F"/>
    <w:rsid w:val="00FB2674"/>
    <w:rsid w:val="00FB2A68"/>
    <w:rsid w:val="00FB2A76"/>
    <w:rsid w:val="00FB2A98"/>
    <w:rsid w:val="00FB2B54"/>
    <w:rsid w:val="00FB2C77"/>
    <w:rsid w:val="00FB2D55"/>
    <w:rsid w:val="00FB2E6B"/>
    <w:rsid w:val="00FB33EA"/>
    <w:rsid w:val="00FB3738"/>
    <w:rsid w:val="00FB37C6"/>
    <w:rsid w:val="00FB3B14"/>
    <w:rsid w:val="00FB3E4A"/>
    <w:rsid w:val="00FB3F3F"/>
    <w:rsid w:val="00FB4037"/>
    <w:rsid w:val="00FB440F"/>
    <w:rsid w:val="00FB45FA"/>
    <w:rsid w:val="00FB48BC"/>
    <w:rsid w:val="00FB4C2F"/>
    <w:rsid w:val="00FB4E28"/>
    <w:rsid w:val="00FB4FCD"/>
    <w:rsid w:val="00FB512D"/>
    <w:rsid w:val="00FB5246"/>
    <w:rsid w:val="00FB5621"/>
    <w:rsid w:val="00FB58A9"/>
    <w:rsid w:val="00FB59F6"/>
    <w:rsid w:val="00FB5AC6"/>
    <w:rsid w:val="00FB5CDA"/>
    <w:rsid w:val="00FB5CE5"/>
    <w:rsid w:val="00FB5E5E"/>
    <w:rsid w:val="00FB6518"/>
    <w:rsid w:val="00FB66FF"/>
    <w:rsid w:val="00FB6A4A"/>
    <w:rsid w:val="00FB6BC1"/>
    <w:rsid w:val="00FB6C19"/>
    <w:rsid w:val="00FB6D10"/>
    <w:rsid w:val="00FB7187"/>
    <w:rsid w:val="00FB74FF"/>
    <w:rsid w:val="00FB76E0"/>
    <w:rsid w:val="00FB7954"/>
    <w:rsid w:val="00FB7EEF"/>
    <w:rsid w:val="00FC0059"/>
    <w:rsid w:val="00FC0735"/>
    <w:rsid w:val="00FC0819"/>
    <w:rsid w:val="00FC09EC"/>
    <w:rsid w:val="00FC0F81"/>
    <w:rsid w:val="00FC1103"/>
    <w:rsid w:val="00FC127E"/>
    <w:rsid w:val="00FC1647"/>
    <w:rsid w:val="00FC16BF"/>
    <w:rsid w:val="00FC1A76"/>
    <w:rsid w:val="00FC1C91"/>
    <w:rsid w:val="00FC1D4A"/>
    <w:rsid w:val="00FC20E8"/>
    <w:rsid w:val="00FC217E"/>
    <w:rsid w:val="00FC2683"/>
    <w:rsid w:val="00FC26EA"/>
    <w:rsid w:val="00FC281A"/>
    <w:rsid w:val="00FC29EA"/>
    <w:rsid w:val="00FC3234"/>
    <w:rsid w:val="00FC3573"/>
    <w:rsid w:val="00FC38FC"/>
    <w:rsid w:val="00FC3905"/>
    <w:rsid w:val="00FC3C36"/>
    <w:rsid w:val="00FC3CA0"/>
    <w:rsid w:val="00FC3ED0"/>
    <w:rsid w:val="00FC41C1"/>
    <w:rsid w:val="00FC4257"/>
    <w:rsid w:val="00FC43C4"/>
    <w:rsid w:val="00FC4570"/>
    <w:rsid w:val="00FC4689"/>
    <w:rsid w:val="00FC471C"/>
    <w:rsid w:val="00FC490A"/>
    <w:rsid w:val="00FC4B08"/>
    <w:rsid w:val="00FC4B0A"/>
    <w:rsid w:val="00FC4B81"/>
    <w:rsid w:val="00FC4C51"/>
    <w:rsid w:val="00FC4E89"/>
    <w:rsid w:val="00FC4EBF"/>
    <w:rsid w:val="00FC4F15"/>
    <w:rsid w:val="00FC5102"/>
    <w:rsid w:val="00FC517F"/>
    <w:rsid w:val="00FC54AE"/>
    <w:rsid w:val="00FC5562"/>
    <w:rsid w:val="00FC5740"/>
    <w:rsid w:val="00FC5826"/>
    <w:rsid w:val="00FC5AD6"/>
    <w:rsid w:val="00FC5B33"/>
    <w:rsid w:val="00FC5B44"/>
    <w:rsid w:val="00FC5E2D"/>
    <w:rsid w:val="00FC5E93"/>
    <w:rsid w:val="00FC606D"/>
    <w:rsid w:val="00FC60E4"/>
    <w:rsid w:val="00FC62DA"/>
    <w:rsid w:val="00FC6572"/>
    <w:rsid w:val="00FC6818"/>
    <w:rsid w:val="00FC6DD4"/>
    <w:rsid w:val="00FC706A"/>
    <w:rsid w:val="00FC728B"/>
    <w:rsid w:val="00FC75CF"/>
    <w:rsid w:val="00FC75E0"/>
    <w:rsid w:val="00FC77E7"/>
    <w:rsid w:val="00FC794E"/>
    <w:rsid w:val="00FC7C55"/>
    <w:rsid w:val="00FD021C"/>
    <w:rsid w:val="00FD0265"/>
    <w:rsid w:val="00FD09B8"/>
    <w:rsid w:val="00FD09F9"/>
    <w:rsid w:val="00FD0B8B"/>
    <w:rsid w:val="00FD0B8F"/>
    <w:rsid w:val="00FD1360"/>
    <w:rsid w:val="00FD14CE"/>
    <w:rsid w:val="00FD15C0"/>
    <w:rsid w:val="00FD17B3"/>
    <w:rsid w:val="00FD1BD9"/>
    <w:rsid w:val="00FD1E16"/>
    <w:rsid w:val="00FD2239"/>
    <w:rsid w:val="00FD2413"/>
    <w:rsid w:val="00FD24D5"/>
    <w:rsid w:val="00FD27A6"/>
    <w:rsid w:val="00FD2831"/>
    <w:rsid w:val="00FD290B"/>
    <w:rsid w:val="00FD2BB2"/>
    <w:rsid w:val="00FD2F95"/>
    <w:rsid w:val="00FD2FDD"/>
    <w:rsid w:val="00FD31A6"/>
    <w:rsid w:val="00FD359A"/>
    <w:rsid w:val="00FD3AD8"/>
    <w:rsid w:val="00FD3BA1"/>
    <w:rsid w:val="00FD408A"/>
    <w:rsid w:val="00FD4F4D"/>
    <w:rsid w:val="00FD501A"/>
    <w:rsid w:val="00FD5240"/>
    <w:rsid w:val="00FD53C4"/>
    <w:rsid w:val="00FD5412"/>
    <w:rsid w:val="00FD56C5"/>
    <w:rsid w:val="00FD5A12"/>
    <w:rsid w:val="00FD5A52"/>
    <w:rsid w:val="00FD5FBC"/>
    <w:rsid w:val="00FD620E"/>
    <w:rsid w:val="00FD63E4"/>
    <w:rsid w:val="00FD650C"/>
    <w:rsid w:val="00FD66FB"/>
    <w:rsid w:val="00FD68FC"/>
    <w:rsid w:val="00FD6B31"/>
    <w:rsid w:val="00FD6BFD"/>
    <w:rsid w:val="00FD70D0"/>
    <w:rsid w:val="00FD749E"/>
    <w:rsid w:val="00FD776B"/>
    <w:rsid w:val="00FD7AA7"/>
    <w:rsid w:val="00FD7C2E"/>
    <w:rsid w:val="00FD7FB6"/>
    <w:rsid w:val="00FE0518"/>
    <w:rsid w:val="00FE082A"/>
    <w:rsid w:val="00FE0C20"/>
    <w:rsid w:val="00FE0D78"/>
    <w:rsid w:val="00FE0F43"/>
    <w:rsid w:val="00FE1117"/>
    <w:rsid w:val="00FE1216"/>
    <w:rsid w:val="00FE13E4"/>
    <w:rsid w:val="00FE1687"/>
    <w:rsid w:val="00FE1BD1"/>
    <w:rsid w:val="00FE1D57"/>
    <w:rsid w:val="00FE1FD8"/>
    <w:rsid w:val="00FE1FEF"/>
    <w:rsid w:val="00FE2239"/>
    <w:rsid w:val="00FE2262"/>
    <w:rsid w:val="00FE2631"/>
    <w:rsid w:val="00FE296E"/>
    <w:rsid w:val="00FE2A80"/>
    <w:rsid w:val="00FE2F4D"/>
    <w:rsid w:val="00FE34D3"/>
    <w:rsid w:val="00FE3601"/>
    <w:rsid w:val="00FE36EB"/>
    <w:rsid w:val="00FE387D"/>
    <w:rsid w:val="00FE38C2"/>
    <w:rsid w:val="00FE39FA"/>
    <w:rsid w:val="00FE3B4C"/>
    <w:rsid w:val="00FE429A"/>
    <w:rsid w:val="00FE4ABB"/>
    <w:rsid w:val="00FE4B88"/>
    <w:rsid w:val="00FE4C11"/>
    <w:rsid w:val="00FE4E7C"/>
    <w:rsid w:val="00FE50B7"/>
    <w:rsid w:val="00FE51F1"/>
    <w:rsid w:val="00FE520E"/>
    <w:rsid w:val="00FE524A"/>
    <w:rsid w:val="00FE52C3"/>
    <w:rsid w:val="00FE559B"/>
    <w:rsid w:val="00FE5732"/>
    <w:rsid w:val="00FE5770"/>
    <w:rsid w:val="00FE57BC"/>
    <w:rsid w:val="00FE5DBD"/>
    <w:rsid w:val="00FE61EC"/>
    <w:rsid w:val="00FE6836"/>
    <w:rsid w:val="00FE6915"/>
    <w:rsid w:val="00FE6ACD"/>
    <w:rsid w:val="00FE6C0B"/>
    <w:rsid w:val="00FE6D72"/>
    <w:rsid w:val="00FE732D"/>
    <w:rsid w:val="00FE78EF"/>
    <w:rsid w:val="00FE7A42"/>
    <w:rsid w:val="00FE7E09"/>
    <w:rsid w:val="00FF0040"/>
    <w:rsid w:val="00FF030C"/>
    <w:rsid w:val="00FF0359"/>
    <w:rsid w:val="00FF04E1"/>
    <w:rsid w:val="00FF0ABA"/>
    <w:rsid w:val="00FF0CAE"/>
    <w:rsid w:val="00FF0D82"/>
    <w:rsid w:val="00FF0F7C"/>
    <w:rsid w:val="00FF10C4"/>
    <w:rsid w:val="00FF205B"/>
    <w:rsid w:val="00FF22E4"/>
    <w:rsid w:val="00FF2530"/>
    <w:rsid w:val="00FF291C"/>
    <w:rsid w:val="00FF2C51"/>
    <w:rsid w:val="00FF2CAB"/>
    <w:rsid w:val="00FF302F"/>
    <w:rsid w:val="00FF3125"/>
    <w:rsid w:val="00FF32EF"/>
    <w:rsid w:val="00FF32F5"/>
    <w:rsid w:val="00FF40B8"/>
    <w:rsid w:val="00FF40C3"/>
    <w:rsid w:val="00FF432C"/>
    <w:rsid w:val="00FF45E7"/>
    <w:rsid w:val="00FF474C"/>
    <w:rsid w:val="00FF481D"/>
    <w:rsid w:val="00FF48E3"/>
    <w:rsid w:val="00FF4B3D"/>
    <w:rsid w:val="00FF4E2C"/>
    <w:rsid w:val="00FF502E"/>
    <w:rsid w:val="00FF569C"/>
    <w:rsid w:val="00FF5AE0"/>
    <w:rsid w:val="00FF5B8C"/>
    <w:rsid w:val="00FF5E18"/>
    <w:rsid w:val="00FF6024"/>
    <w:rsid w:val="00FF626C"/>
    <w:rsid w:val="00FF63C2"/>
    <w:rsid w:val="00FF63D6"/>
    <w:rsid w:val="00FF63F7"/>
    <w:rsid w:val="00FF641F"/>
    <w:rsid w:val="00FF6512"/>
    <w:rsid w:val="00FF6994"/>
    <w:rsid w:val="00FF699F"/>
    <w:rsid w:val="00FF6A5F"/>
    <w:rsid w:val="00FF72F2"/>
    <w:rsid w:val="00FF7411"/>
    <w:rsid w:val="00FF7539"/>
    <w:rsid w:val="00FF7615"/>
    <w:rsid w:val="00FF7757"/>
    <w:rsid w:val="00FF79CF"/>
    <w:rsid w:val="00FF7A69"/>
    <w:rsid w:val="00FF7C78"/>
    <w:rsid w:val="00FF7D82"/>
    <w:rsid w:val="00FF7E5E"/>
    <w:rsid w:val="00FF7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A3A80C-98B4-422E-9623-1AC4544B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0C7"/>
    <w:pPr>
      <w:snapToGrid w:val="0"/>
    </w:pPr>
  </w:style>
  <w:style w:type="paragraph" w:styleId="1">
    <w:name w:val="heading 1"/>
    <w:basedOn w:val="a"/>
    <w:next w:val="a"/>
    <w:link w:val="11"/>
    <w:qFormat/>
    <w:rsid w:val="00010CF9"/>
    <w:pPr>
      <w:keepNext/>
      <w:snapToGrid/>
      <w:spacing w:before="240" w:after="60"/>
      <w:outlineLvl w:val="0"/>
    </w:pPr>
    <w:rPr>
      <w:rFonts w:ascii="Arial" w:hAnsi="Arial" w:cs="Arial"/>
      <w:b/>
      <w:bCs/>
      <w:kern w:val="32"/>
      <w:sz w:val="32"/>
      <w:szCs w:val="32"/>
    </w:rPr>
  </w:style>
  <w:style w:type="paragraph" w:styleId="2">
    <w:name w:val="heading 2"/>
    <w:basedOn w:val="a"/>
    <w:next w:val="a"/>
    <w:link w:val="20"/>
    <w:qFormat/>
    <w:rsid w:val="00010CF9"/>
    <w:pPr>
      <w:keepNext/>
      <w:snapToGrid/>
      <w:spacing w:before="240" w:after="60"/>
      <w:outlineLvl w:val="1"/>
    </w:pPr>
    <w:rPr>
      <w:rFonts w:ascii="Arial" w:hAnsi="Arial" w:cs="Arial"/>
      <w:b/>
      <w:bCs/>
      <w:i/>
      <w:iCs/>
      <w:sz w:val="28"/>
      <w:szCs w:val="28"/>
    </w:rPr>
  </w:style>
  <w:style w:type="paragraph" w:styleId="3">
    <w:name w:val="heading 3"/>
    <w:basedOn w:val="a"/>
    <w:next w:val="a"/>
    <w:qFormat/>
    <w:rsid w:val="00714F92"/>
    <w:pPr>
      <w:keepNext/>
      <w:spacing w:before="240" w:after="60"/>
      <w:outlineLvl w:val="2"/>
    </w:pPr>
    <w:rPr>
      <w:rFonts w:ascii="Arial" w:hAnsi="Arial" w:cs="Arial"/>
      <w:b/>
      <w:bCs/>
      <w:sz w:val="26"/>
      <w:szCs w:val="26"/>
    </w:rPr>
  </w:style>
  <w:style w:type="paragraph" w:styleId="4">
    <w:name w:val="heading 4"/>
    <w:basedOn w:val="a"/>
    <w:next w:val="a"/>
    <w:qFormat/>
    <w:rsid w:val="00714F92"/>
    <w:pPr>
      <w:keepNext/>
      <w:spacing w:before="240" w:after="60"/>
      <w:outlineLvl w:val="3"/>
    </w:pPr>
    <w:rPr>
      <w:b/>
      <w:bCs/>
      <w:sz w:val="28"/>
      <w:szCs w:val="28"/>
    </w:rPr>
  </w:style>
  <w:style w:type="paragraph" w:styleId="5">
    <w:name w:val="heading 5"/>
    <w:basedOn w:val="a"/>
    <w:next w:val="a"/>
    <w:qFormat/>
    <w:rsid w:val="00714F92"/>
    <w:pPr>
      <w:spacing w:before="240" w:after="60"/>
      <w:outlineLvl w:val="4"/>
    </w:pPr>
    <w:rPr>
      <w:b/>
      <w:bCs/>
      <w:i/>
      <w:iCs/>
      <w:sz w:val="26"/>
      <w:szCs w:val="26"/>
    </w:rPr>
  </w:style>
  <w:style w:type="paragraph" w:styleId="6">
    <w:name w:val="heading 6"/>
    <w:basedOn w:val="a"/>
    <w:next w:val="a"/>
    <w:qFormat/>
    <w:rsid w:val="00714F92"/>
    <w:pPr>
      <w:spacing w:before="240" w:after="60"/>
      <w:outlineLvl w:val="5"/>
    </w:pPr>
    <w:rPr>
      <w:b/>
      <w:bCs/>
      <w:sz w:val="22"/>
      <w:szCs w:val="22"/>
    </w:rPr>
  </w:style>
  <w:style w:type="paragraph" w:styleId="7">
    <w:name w:val="heading 7"/>
    <w:basedOn w:val="a"/>
    <w:next w:val="a"/>
    <w:qFormat/>
    <w:rsid w:val="00714F92"/>
    <w:pPr>
      <w:spacing w:before="240" w:after="60"/>
      <w:outlineLvl w:val="6"/>
    </w:pPr>
    <w:rPr>
      <w:sz w:val="24"/>
      <w:szCs w:val="24"/>
    </w:rPr>
  </w:style>
  <w:style w:type="paragraph" w:styleId="8">
    <w:name w:val="heading 8"/>
    <w:basedOn w:val="a"/>
    <w:next w:val="a"/>
    <w:qFormat/>
    <w:rsid w:val="00714F92"/>
    <w:pPr>
      <w:spacing w:before="240" w:after="60"/>
      <w:outlineLvl w:val="7"/>
    </w:pPr>
    <w:rPr>
      <w:i/>
      <w:iCs/>
      <w:sz w:val="24"/>
      <w:szCs w:val="24"/>
    </w:rPr>
  </w:style>
  <w:style w:type="paragraph" w:styleId="9">
    <w:name w:val="heading 9"/>
    <w:basedOn w:val="a"/>
    <w:next w:val="a"/>
    <w:qFormat/>
    <w:rsid w:val="00714F9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locked/>
    <w:rsid w:val="00010CF9"/>
    <w:rPr>
      <w:rFonts w:ascii="Arial" w:hAnsi="Arial" w:cs="Arial"/>
      <w:b/>
      <w:bCs/>
      <w:kern w:val="32"/>
      <w:sz w:val="32"/>
      <w:szCs w:val="32"/>
      <w:lang w:val="ru-RU" w:eastAsia="ru-RU" w:bidi="ar-SA"/>
    </w:rPr>
  </w:style>
  <w:style w:type="paragraph" w:customStyle="1" w:styleId="90">
    <w:name w:val="Знак Знак9 Знак Знак Знак Знак Знак Знак Знак"/>
    <w:basedOn w:val="a"/>
    <w:rsid w:val="00AF2128"/>
    <w:pPr>
      <w:snapToGrid/>
      <w:spacing w:after="160" w:line="240" w:lineRule="exact"/>
    </w:pPr>
    <w:rPr>
      <w:rFonts w:ascii="Verdana" w:hAnsi="Verdana"/>
      <w:lang w:val="en-US" w:eastAsia="en-US"/>
    </w:rPr>
  </w:style>
  <w:style w:type="character" w:customStyle="1" w:styleId="20">
    <w:name w:val="Заголовок 2 Знак"/>
    <w:link w:val="2"/>
    <w:locked/>
    <w:rsid w:val="00010CF9"/>
    <w:rPr>
      <w:rFonts w:ascii="Arial" w:hAnsi="Arial" w:cs="Arial"/>
      <w:b/>
      <w:bCs/>
      <w:i/>
      <w:iCs/>
      <w:sz w:val="28"/>
      <w:szCs w:val="28"/>
      <w:lang w:val="ru-RU" w:eastAsia="ru-RU" w:bidi="ar-SA"/>
    </w:rPr>
  </w:style>
  <w:style w:type="paragraph" w:styleId="a3">
    <w:name w:val="Body Text"/>
    <w:basedOn w:val="a"/>
    <w:link w:val="10"/>
    <w:rsid w:val="00010CF9"/>
    <w:pPr>
      <w:snapToGrid/>
      <w:jc w:val="both"/>
    </w:pPr>
    <w:rPr>
      <w:sz w:val="28"/>
      <w:szCs w:val="28"/>
    </w:rPr>
  </w:style>
  <w:style w:type="character" w:customStyle="1" w:styleId="10">
    <w:name w:val="Основной текст Знак1"/>
    <w:link w:val="a3"/>
    <w:semiHidden/>
    <w:locked/>
    <w:rsid w:val="00010CF9"/>
    <w:rPr>
      <w:sz w:val="28"/>
      <w:szCs w:val="28"/>
      <w:lang w:val="ru-RU" w:eastAsia="ru-RU" w:bidi="ar-SA"/>
    </w:rPr>
  </w:style>
  <w:style w:type="paragraph" w:customStyle="1" w:styleId="xl24">
    <w:name w:val="xl24"/>
    <w:basedOn w:val="a"/>
    <w:rsid w:val="00010CF9"/>
    <w:pPr>
      <w:snapToGrid/>
      <w:spacing w:before="100" w:after="100"/>
    </w:pPr>
    <w:rPr>
      <w:rFonts w:ascii="Arial" w:hAnsi="Arial" w:cs="Arial"/>
      <w:b/>
      <w:bCs/>
      <w:sz w:val="24"/>
      <w:szCs w:val="24"/>
    </w:rPr>
  </w:style>
  <w:style w:type="paragraph" w:styleId="12">
    <w:name w:val="toc 1"/>
    <w:basedOn w:val="a"/>
    <w:next w:val="a"/>
    <w:autoRedefine/>
    <w:uiPriority w:val="39"/>
    <w:rsid w:val="009968D9"/>
    <w:pPr>
      <w:tabs>
        <w:tab w:val="right" w:leader="dot" w:pos="9214"/>
      </w:tabs>
      <w:snapToGrid/>
      <w:ind w:right="142"/>
    </w:pPr>
    <w:rPr>
      <w:noProof/>
      <w:sz w:val="28"/>
    </w:rPr>
  </w:style>
  <w:style w:type="paragraph" w:styleId="a4">
    <w:name w:val="Body Text Indent"/>
    <w:basedOn w:val="a"/>
    <w:link w:val="13"/>
    <w:rsid w:val="00010CF9"/>
    <w:pPr>
      <w:snapToGrid/>
      <w:jc w:val="center"/>
    </w:pPr>
    <w:rPr>
      <w:b/>
      <w:bCs/>
      <w:sz w:val="28"/>
      <w:szCs w:val="28"/>
    </w:rPr>
  </w:style>
  <w:style w:type="character" w:customStyle="1" w:styleId="13">
    <w:name w:val="Основной текст с отступом Знак1"/>
    <w:link w:val="a4"/>
    <w:semiHidden/>
    <w:locked/>
    <w:rsid w:val="00010CF9"/>
    <w:rPr>
      <w:b/>
      <w:bCs/>
      <w:sz w:val="28"/>
      <w:szCs w:val="28"/>
      <w:lang w:val="ru-RU" w:eastAsia="ru-RU" w:bidi="ar-SA"/>
    </w:rPr>
  </w:style>
  <w:style w:type="paragraph" w:styleId="a5">
    <w:name w:val="header"/>
    <w:basedOn w:val="a"/>
    <w:link w:val="a6"/>
    <w:rsid w:val="00010CF9"/>
    <w:pPr>
      <w:tabs>
        <w:tab w:val="center" w:pos="4153"/>
        <w:tab w:val="right" w:pos="8306"/>
      </w:tabs>
      <w:snapToGrid/>
    </w:pPr>
  </w:style>
  <w:style w:type="character" w:customStyle="1" w:styleId="a6">
    <w:name w:val="Верхний колонтитул Знак"/>
    <w:link w:val="a5"/>
    <w:semiHidden/>
    <w:locked/>
    <w:rsid w:val="00010CF9"/>
    <w:rPr>
      <w:lang w:val="ru-RU" w:eastAsia="ru-RU" w:bidi="ar-SA"/>
    </w:rPr>
  </w:style>
  <w:style w:type="paragraph" w:styleId="30">
    <w:name w:val="Body Text 3"/>
    <w:basedOn w:val="a"/>
    <w:link w:val="31"/>
    <w:rsid w:val="00010CF9"/>
    <w:pPr>
      <w:snapToGrid/>
      <w:ind w:right="509"/>
      <w:jc w:val="both"/>
    </w:pPr>
    <w:rPr>
      <w:sz w:val="24"/>
      <w:szCs w:val="24"/>
    </w:rPr>
  </w:style>
  <w:style w:type="character" w:customStyle="1" w:styleId="31">
    <w:name w:val="Основной текст 3 Знак"/>
    <w:link w:val="30"/>
    <w:semiHidden/>
    <w:locked/>
    <w:rsid w:val="00010CF9"/>
    <w:rPr>
      <w:sz w:val="24"/>
      <w:szCs w:val="24"/>
      <w:lang w:val="ru-RU" w:eastAsia="ru-RU" w:bidi="ar-SA"/>
    </w:rPr>
  </w:style>
  <w:style w:type="paragraph" w:styleId="32">
    <w:name w:val="Body Text Indent 3"/>
    <w:basedOn w:val="a"/>
    <w:link w:val="33"/>
    <w:rsid w:val="00010CF9"/>
    <w:pPr>
      <w:snapToGrid/>
      <w:ind w:firstLine="708"/>
      <w:jc w:val="both"/>
    </w:pPr>
    <w:rPr>
      <w:sz w:val="24"/>
      <w:szCs w:val="24"/>
    </w:rPr>
  </w:style>
  <w:style w:type="character" w:customStyle="1" w:styleId="33">
    <w:name w:val="Основной текст с отступом 3 Знак"/>
    <w:link w:val="32"/>
    <w:semiHidden/>
    <w:locked/>
    <w:rsid w:val="00010CF9"/>
    <w:rPr>
      <w:sz w:val="24"/>
      <w:szCs w:val="24"/>
      <w:lang w:val="ru-RU" w:eastAsia="ru-RU" w:bidi="ar-SA"/>
    </w:rPr>
  </w:style>
  <w:style w:type="character" w:styleId="a7">
    <w:name w:val="page number"/>
    <w:rsid w:val="00010CF9"/>
    <w:rPr>
      <w:rFonts w:cs="Times New Roman"/>
    </w:rPr>
  </w:style>
  <w:style w:type="paragraph" w:styleId="a8">
    <w:name w:val="footer"/>
    <w:basedOn w:val="a"/>
    <w:link w:val="a9"/>
    <w:rsid w:val="00010CF9"/>
    <w:pPr>
      <w:tabs>
        <w:tab w:val="center" w:pos="4153"/>
        <w:tab w:val="right" w:pos="8306"/>
      </w:tabs>
      <w:snapToGrid/>
    </w:pPr>
  </w:style>
  <w:style w:type="character" w:customStyle="1" w:styleId="a9">
    <w:name w:val="Нижний колонтитул Знак"/>
    <w:link w:val="a8"/>
    <w:semiHidden/>
    <w:locked/>
    <w:rsid w:val="00010CF9"/>
    <w:rPr>
      <w:lang w:val="ru-RU" w:eastAsia="ru-RU" w:bidi="ar-SA"/>
    </w:rPr>
  </w:style>
  <w:style w:type="paragraph" w:customStyle="1" w:styleId="ConsNormal">
    <w:name w:val="ConsNormal"/>
    <w:rsid w:val="00010CF9"/>
    <w:pPr>
      <w:autoSpaceDE w:val="0"/>
      <w:autoSpaceDN w:val="0"/>
      <w:adjustRightInd w:val="0"/>
      <w:ind w:right="19772" w:firstLine="720"/>
    </w:pPr>
    <w:rPr>
      <w:rFonts w:ascii="Arial" w:hAnsi="Arial" w:cs="Arial"/>
    </w:rPr>
  </w:style>
  <w:style w:type="table" w:styleId="aa">
    <w:name w:val="Table Grid"/>
    <w:basedOn w:val="a1"/>
    <w:rsid w:val="0001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010CF9"/>
    <w:pPr>
      <w:snapToGrid/>
      <w:spacing w:after="120" w:line="480" w:lineRule="auto"/>
    </w:pPr>
  </w:style>
  <w:style w:type="character" w:customStyle="1" w:styleId="22">
    <w:name w:val="Основной текст 2 Знак"/>
    <w:link w:val="21"/>
    <w:semiHidden/>
    <w:locked/>
    <w:rsid w:val="00010CF9"/>
    <w:rPr>
      <w:lang w:val="ru-RU" w:eastAsia="ru-RU" w:bidi="ar-SA"/>
    </w:rPr>
  </w:style>
  <w:style w:type="paragraph" w:customStyle="1" w:styleId="xl29">
    <w:name w:val="xl29"/>
    <w:basedOn w:val="a"/>
    <w:rsid w:val="00010CF9"/>
    <w:pPr>
      <w:pBdr>
        <w:left w:val="single" w:sz="8" w:space="0" w:color="auto"/>
        <w:right w:val="single" w:sz="8" w:space="0" w:color="auto"/>
      </w:pBdr>
      <w:snapToGrid/>
      <w:spacing w:before="100" w:after="100"/>
    </w:pPr>
    <w:rPr>
      <w:sz w:val="24"/>
      <w:szCs w:val="24"/>
    </w:rPr>
  </w:style>
  <w:style w:type="paragraph" w:styleId="ab">
    <w:name w:val="Balloon Text"/>
    <w:basedOn w:val="a"/>
    <w:link w:val="ac"/>
    <w:semiHidden/>
    <w:rsid w:val="00010CF9"/>
    <w:pPr>
      <w:snapToGrid/>
    </w:pPr>
    <w:rPr>
      <w:rFonts w:ascii="Tahoma" w:hAnsi="Tahoma" w:cs="Tahoma"/>
      <w:sz w:val="16"/>
      <w:szCs w:val="16"/>
    </w:rPr>
  </w:style>
  <w:style w:type="character" w:customStyle="1" w:styleId="ac">
    <w:name w:val="Текст выноски Знак"/>
    <w:link w:val="ab"/>
    <w:semiHidden/>
    <w:locked/>
    <w:rsid w:val="00010CF9"/>
    <w:rPr>
      <w:rFonts w:ascii="Tahoma" w:hAnsi="Tahoma" w:cs="Tahoma"/>
      <w:sz w:val="16"/>
      <w:szCs w:val="16"/>
      <w:lang w:val="ru-RU" w:eastAsia="ru-RU" w:bidi="ar-SA"/>
    </w:rPr>
  </w:style>
  <w:style w:type="paragraph" w:customStyle="1" w:styleId="ad">
    <w:name w:val="Знак Знак Знак Знак Знак Знак Знак Знак Знак Знак Знак Знак Знак"/>
    <w:basedOn w:val="a"/>
    <w:rsid w:val="00010CF9"/>
    <w:pPr>
      <w:snapToGrid/>
      <w:spacing w:after="160" w:line="240" w:lineRule="exact"/>
    </w:pPr>
    <w:rPr>
      <w:rFonts w:ascii="Verdana" w:hAnsi="Verdana" w:cs="Verdana"/>
      <w:lang w:val="en-US" w:eastAsia="en-US"/>
    </w:rPr>
  </w:style>
  <w:style w:type="paragraph" w:styleId="23">
    <w:name w:val="Body Text Indent 2"/>
    <w:basedOn w:val="a"/>
    <w:link w:val="24"/>
    <w:rsid w:val="00010CF9"/>
    <w:pPr>
      <w:snapToGrid/>
      <w:spacing w:after="120" w:line="480" w:lineRule="auto"/>
      <w:ind w:left="283"/>
    </w:pPr>
  </w:style>
  <w:style w:type="character" w:customStyle="1" w:styleId="24">
    <w:name w:val="Основной текст с отступом 2 Знак"/>
    <w:link w:val="23"/>
    <w:semiHidden/>
    <w:locked/>
    <w:rsid w:val="00010CF9"/>
    <w:rPr>
      <w:lang w:val="ru-RU" w:eastAsia="ru-RU" w:bidi="ar-SA"/>
    </w:rPr>
  </w:style>
  <w:style w:type="paragraph" w:customStyle="1" w:styleId="ae">
    <w:name w:val="Знак Знак Знак Знак"/>
    <w:basedOn w:val="a"/>
    <w:rsid w:val="00010CF9"/>
    <w:pPr>
      <w:snapToGrid/>
      <w:spacing w:after="160" w:line="240" w:lineRule="exact"/>
    </w:pPr>
    <w:rPr>
      <w:rFonts w:ascii="Verdana" w:hAnsi="Verdana" w:cs="Verdana"/>
      <w:lang w:val="en-US" w:eastAsia="en-US"/>
    </w:rPr>
  </w:style>
  <w:style w:type="paragraph" w:customStyle="1" w:styleId="14">
    <w:name w:val="Знак Знак Знак Знак Знак Знак Знак Знак Знак Знак Знак Знак Знак1"/>
    <w:basedOn w:val="a"/>
    <w:rsid w:val="00010CF9"/>
    <w:pPr>
      <w:snapToGrid/>
      <w:spacing w:after="160" w:line="240" w:lineRule="exact"/>
    </w:pPr>
    <w:rPr>
      <w:rFonts w:ascii="Verdana" w:hAnsi="Verdana" w:cs="Verdana"/>
      <w:lang w:val="en-US" w:eastAsia="en-US"/>
    </w:rPr>
  </w:style>
  <w:style w:type="paragraph" w:customStyle="1" w:styleId="25">
    <w:name w:val="Знак Знак Знак Знак Знак Знак Знак Знак Знак Знак Знак Знак Знак2"/>
    <w:basedOn w:val="a"/>
    <w:rsid w:val="00010CF9"/>
    <w:pPr>
      <w:snapToGrid/>
      <w:spacing w:after="160" w:line="240" w:lineRule="exact"/>
    </w:pPr>
    <w:rPr>
      <w:rFonts w:ascii="Verdana" w:hAnsi="Verdana" w:cs="Verdana"/>
      <w:lang w:val="en-US" w:eastAsia="en-US"/>
    </w:rPr>
  </w:style>
  <w:style w:type="paragraph" w:customStyle="1" w:styleId="34">
    <w:name w:val="Знак Знак Знак Знак Знак Знак Знак Знак Знак Знак Знак Знак Знак3"/>
    <w:basedOn w:val="a"/>
    <w:rsid w:val="00010CF9"/>
    <w:pPr>
      <w:snapToGrid/>
      <w:spacing w:after="160" w:line="240" w:lineRule="exact"/>
    </w:pPr>
    <w:rPr>
      <w:rFonts w:ascii="Verdana" w:hAnsi="Verdana" w:cs="Verdana"/>
      <w:lang w:val="en-US" w:eastAsia="en-US"/>
    </w:rPr>
  </w:style>
  <w:style w:type="paragraph" w:customStyle="1" w:styleId="af">
    <w:name w:val="Знак"/>
    <w:basedOn w:val="a"/>
    <w:rsid w:val="00010CF9"/>
    <w:pPr>
      <w:snapToGrid/>
      <w:spacing w:after="160" w:line="240" w:lineRule="exact"/>
    </w:pPr>
    <w:rPr>
      <w:rFonts w:ascii="Verdana" w:hAnsi="Verdana"/>
      <w:lang w:val="en-US" w:eastAsia="en-US"/>
    </w:rPr>
  </w:style>
  <w:style w:type="paragraph" w:styleId="HTML">
    <w:name w:val="HTML Preformatted"/>
    <w:basedOn w:val="a"/>
    <w:link w:val="HTML0"/>
    <w:rsid w:val="00010C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hAnsi="Courier New" w:cs="Courier New"/>
    </w:rPr>
  </w:style>
  <w:style w:type="paragraph" w:customStyle="1" w:styleId="ConsPlusNormal">
    <w:name w:val="ConsPlusNormal"/>
    <w:rsid w:val="00010CF9"/>
    <w:pPr>
      <w:widowControl w:val="0"/>
      <w:autoSpaceDE w:val="0"/>
      <w:autoSpaceDN w:val="0"/>
      <w:adjustRightInd w:val="0"/>
      <w:ind w:firstLine="720"/>
    </w:pPr>
    <w:rPr>
      <w:rFonts w:ascii="Arial" w:hAnsi="Arial" w:cs="Arial"/>
    </w:rPr>
  </w:style>
  <w:style w:type="character" w:customStyle="1" w:styleId="15">
    <w:name w:val="Заголовок 1 Знак"/>
    <w:locked/>
    <w:rsid w:val="00460D3F"/>
    <w:rPr>
      <w:rFonts w:ascii="Arial" w:hAnsi="Arial" w:cs="Arial"/>
      <w:b/>
      <w:bCs/>
      <w:kern w:val="32"/>
      <w:sz w:val="32"/>
      <w:szCs w:val="32"/>
      <w:lang w:val="ru-RU" w:eastAsia="ru-RU" w:bidi="ar-SA"/>
    </w:rPr>
  </w:style>
  <w:style w:type="character" w:customStyle="1" w:styleId="af0">
    <w:name w:val="Основной текст Знак"/>
    <w:semiHidden/>
    <w:locked/>
    <w:rsid w:val="00BB1F80"/>
    <w:rPr>
      <w:rFonts w:cs="Times New Roman"/>
    </w:rPr>
  </w:style>
  <w:style w:type="paragraph" w:customStyle="1" w:styleId="16">
    <w:name w:val="Основной текст с отступом1"/>
    <w:basedOn w:val="a"/>
    <w:link w:val="af1"/>
    <w:rsid w:val="00343B53"/>
    <w:pPr>
      <w:snapToGrid/>
      <w:jc w:val="center"/>
    </w:pPr>
    <w:rPr>
      <w:b/>
      <w:bCs/>
      <w:sz w:val="28"/>
      <w:szCs w:val="28"/>
    </w:rPr>
  </w:style>
  <w:style w:type="character" w:customStyle="1" w:styleId="af1">
    <w:name w:val="Основной текст с отступом Знак"/>
    <w:link w:val="16"/>
    <w:semiHidden/>
    <w:rsid w:val="00343B53"/>
    <w:rPr>
      <w:b/>
      <w:bCs/>
      <w:sz w:val="28"/>
      <w:szCs w:val="28"/>
      <w:lang w:val="ru-RU" w:eastAsia="ru-RU" w:bidi="ar-SA"/>
    </w:rPr>
  </w:style>
  <w:style w:type="paragraph" w:customStyle="1" w:styleId="17">
    <w:name w:val="Знак1"/>
    <w:basedOn w:val="a"/>
    <w:rsid w:val="00401B40"/>
    <w:pPr>
      <w:snapToGrid/>
      <w:spacing w:after="160" w:line="240" w:lineRule="exact"/>
    </w:pPr>
    <w:rPr>
      <w:rFonts w:ascii="Verdana" w:hAnsi="Verdana"/>
      <w:lang w:val="en-US" w:eastAsia="en-US"/>
    </w:rPr>
  </w:style>
  <w:style w:type="paragraph" w:customStyle="1" w:styleId="Style1">
    <w:name w:val="Style1"/>
    <w:basedOn w:val="a"/>
    <w:rsid w:val="006568FA"/>
    <w:pPr>
      <w:widowControl w:val="0"/>
      <w:autoSpaceDE w:val="0"/>
      <w:autoSpaceDN w:val="0"/>
      <w:adjustRightInd w:val="0"/>
      <w:snapToGrid/>
      <w:spacing w:line="233" w:lineRule="exact"/>
      <w:jc w:val="center"/>
    </w:pPr>
    <w:rPr>
      <w:sz w:val="24"/>
      <w:szCs w:val="24"/>
    </w:rPr>
  </w:style>
  <w:style w:type="paragraph" w:customStyle="1" w:styleId="Style4">
    <w:name w:val="Style4"/>
    <w:basedOn w:val="a"/>
    <w:rsid w:val="006568FA"/>
    <w:pPr>
      <w:widowControl w:val="0"/>
      <w:autoSpaceDE w:val="0"/>
      <w:autoSpaceDN w:val="0"/>
      <w:adjustRightInd w:val="0"/>
      <w:snapToGrid/>
      <w:spacing w:line="298" w:lineRule="exact"/>
      <w:ind w:firstLine="336"/>
      <w:jc w:val="both"/>
    </w:pPr>
    <w:rPr>
      <w:sz w:val="24"/>
      <w:szCs w:val="24"/>
    </w:rPr>
  </w:style>
  <w:style w:type="paragraph" w:customStyle="1" w:styleId="Style5">
    <w:name w:val="Style5"/>
    <w:basedOn w:val="a"/>
    <w:rsid w:val="006568FA"/>
    <w:pPr>
      <w:widowControl w:val="0"/>
      <w:autoSpaceDE w:val="0"/>
      <w:autoSpaceDN w:val="0"/>
      <w:adjustRightInd w:val="0"/>
      <w:snapToGrid/>
      <w:spacing w:line="296" w:lineRule="exact"/>
    </w:pPr>
    <w:rPr>
      <w:sz w:val="24"/>
      <w:szCs w:val="24"/>
    </w:rPr>
  </w:style>
  <w:style w:type="paragraph" w:customStyle="1" w:styleId="Style6">
    <w:name w:val="Style6"/>
    <w:basedOn w:val="a"/>
    <w:rsid w:val="006568FA"/>
    <w:pPr>
      <w:widowControl w:val="0"/>
      <w:autoSpaceDE w:val="0"/>
      <w:autoSpaceDN w:val="0"/>
      <w:adjustRightInd w:val="0"/>
      <w:snapToGrid/>
      <w:spacing w:line="298" w:lineRule="exact"/>
      <w:ind w:hanging="331"/>
    </w:pPr>
    <w:rPr>
      <w:sz w:val="24"/>
      <w:szCs w:val="24"/>
    </w:rPr>
  </w:style>
  <w:style w:type="character" w:customStyle="1" w:styleId="FontStyle12">
    <w:name w:val="Font Style12"/>
    <w:rsid w:val="006568FA"/>
    <w:rPr>
      <w:rFonts w:ascii="Times New Roman" w:hAnsi="Times New Roman" w:cs="Times New Roman"/>
      <w:b/>
      <w:bCs/>
      <w:sz w:val="16"/>
      <w:szCs w:val="16"/>
    </w:rPr>
  </w:style>
  <w:style w:type="character" w:customStyle="1" w:styleId="FontStyle16">
    <w:name w:val="Font Style16"/>
    <w:rsid w:val="006568FA"/>
    <w:rPr>
      <w:rFonts w:ascii="Times New Roman" w:hAnsi="Times New Roman" w:cs="Times New Roman"/>
      <w:sz w:val="24"/>
      <w:szCs w:val="24"/>
    </w:rPr>
  </w:style>
  <w:style w:type="paragraph" w:customStyle="1" w:styleId="ConsPlusTitle">
    <w:name w:val="ConsPlusTitle"/>
    <w:rsid w:val="002B5141"/>
    <w:pPr>
      <w:widowControl w:val="0"/>
      <w:autoSpaceDE w:val="0"/>
      <w:autoSpaceDN w:val="0"/>
      <w:adjustRightInd w:val="0"/>
    </w:pPr>
    <w:rPr>
      <w:b/>
      <w:bCs/>
      <w:sz w:val="24"/>
      <w:szCs w:val="24"/>
    </w:rPr>
  </w:style>
  <w:style w:type="paragraph" w:styleId="af2">
    <w:name w:val="Normal (Web)"/>
    <w:basedOn w:val="a"/>
    <w:link w:val="af3"/>
    <w:uiPriority w:val="99"/>
    <w:rsid w:val="005A44E6"/>
    <w:pPr>
      <w:snapToGrid/>
    </w:pPr>
    <w:rPr>
      <w:sz w:val="24"/>
      <w:szCs w:val="24"/>
    </w:rPr>
  </w:style>
  <w:style w:type="paragraph" w:styleId="26">
    <w:name w:val="toc 2"/>
    <w:basedOn w:val="a"/>
    <w:next w:val="a"/>
    <w:autoRedefine/>
    <w:uiPriority w:val="39"/>
    <w:rsid w:val="009968D9"/>
    <w:pPr>
      <w:tabs>
        <w:tab w:val="right" w:leader="dot" w:pos="9180"/>
      </w:tabs>
      <w:ind w:left="200" w:right="-81"/>
    </w:pPr>
    <w:rPr>
      <w:noProof/>
      <w:sz w:val="24"/>
    </w:rPr>
  </w:style>
  <w:style w:type="character" w:styleId="af4">
    <w:name w:val="Hyperlink"/>
    <w:uiPriority w:val="99"/>
    <w:rsid w:val="00112774"/>
    <w:rPr>
      <w:color w:val="0000FF"/>
      <w:u w:val="single"/>
    </w:rPr>
  </w:style>
  <w:style w:type="paragraph" w:styleId="af5">
    <w:name w:val="Title"/>
    <w:basedOn w:val="a"/>
    <w:qFormat/>
    <w:rsid w:val="008D4E2F"/>
    <w:pPr>
      <w:snapToGrid/>
      <w:jc w:val="center"/>
    </w:pPr>
    <w:rPr>
      <w:sz w:val="28"/>
    </w:rPr>
  </w:style>
  <w:style w:type="paragraph" w:customStyle="1" w:styleId="91">
    <w:name w:val="Знак Знак9 Знак Знак Знак Знак Знак Знак Знак Знак Знак Знак Знак Знак Знак Знак Знак Знак Знак"/>
    <w:basedOn w:val="a"/>
    <w:rsid w:val="00E47FBC"/>
    <w:pPr>
      <w:snapToGrid/>
      <w:spacing w:after="160" w:line="240" w:lineRule="exact"/>
    </w:pPr>
    <w:rPr>
      <w:rFonts w:ascii="Verdana" w:hAnsi="Verdana" w:cs="Verdana"/>
      <w:lang w:val="en-US" w:eastAsia="en-US"/>
    </w:rPr>
  </w:style>
  <w:style w:type="paragraph" w:styleId="af6">
    <w:name w:val="Document Map"/>
    <w:basedOn w:val="a"/>
    <w:semiHidden/>
    <w:rsid w:val="00BE1471"/>
    <w:pPr>
      <w:shd w:val="clear" w:color="auto" w:fill="000080"/>
    </w:pPr>
    <w:rPr>
      <w:rFonts w:ascii="Tahoma" w:hAnsi="Tahoma" w:cs="Tahoma"/>
    </w:rPr>
  </w:style>
  <w:style w:type="character" w:customStyle="1" w:styleId="100">
    <w:name w:val="Знак Знак10"/>
    <w:locked/>
    <w:rsid w:val="00385B3D"/>
    <w:rPr>
      <w:rFonts w:ascii="Arial" w:hAnsi="Arial" w:cs="Arial"/>
      <w:b/>
      <w:bCs/>
      <w:kern w:val="32"/>
      <w:sz w:val="32"/>
      <w:szCs w:val="32"/>
      <w:lang w:val="ru-RU" w:eastAsia="ru-RU" w:bidi="ar-SA"/>
    </w:rPr>
  </w:style>
  <w:style w:type="character" w:styleId="af7">
    <w:name w:val="Emphasis"/>
    <w:qFormat/>
    <w:rsid w:val="002E4CCF"/>
    <w:rPr>
      <w:i/>
      <w:iCs/>
    </w:rPr>
  </w:style>
  <w:style w:type="paragraph" w:customStyle="1" w:styleId="92">
    <w:name w:val="Знак Знак9 Знак Знак Знак Знак Знак Знак Знак Знак Знак Знак Знак Знак Знак"/>
    <w:basedOn w:val="a"/>
    <w:rsid w:val="00A513F9"/>
    <w:pPr>
      <w:snapToGrid/>
      <w:spacing w:after="160" w:line="240" w:lineRule="exact"/>
    </w:pPr>
    <w:rPr>
      <w:rFonts w:ascii="Verdana" w:hAnsi="Verdana" w:cs="Verdana"/>
      <w:lang w:val="en-US" w:eastAsia="en-US"/>
    </w:rPr>
  </w:style>
  <w:style w:type="paragraph" w:customStyle="1" w:styleId="18">
    <w:name w:val="Абзац списка1"/>
    <w:basedOn w:val="a"/>
    <w:rsid w:val="008C265A"/>
    <w:pPr>
      <w:snapToGrid/>
      <w:spacing w:after="200" w:line="276" w:lineRule="auto"/>
      <w:ind w:left="720"/>
    </w:pPr>
    <w:rPr>
      <w:rFonts w:ascii="Calibri" w:hAnsi="Calibri"/>
      <w:sz w:val="22"/>
      <w:szCs w:val="22"/>
    </w:rPr>
  </w:style>
  <w:style w:type="paragraph" w:customStyle="1" w:styleId="93">
    <w:name w:val="Знак Знак9 Знак Знак Знак Знак Знак Знак Знак Знак Знак Знак Знак Знак Знак Знак Знак"/>
    <w:basedOn w:val="a"/>
    <w:rsid w:val="00E04089"/>
    <w:pPr>
      <w:snapToGrid/>
      <w:spacing w:after="160" w:line="240" w:lineRule="exact"/>
    </w:pPr>
    <w:rPr>
      <w:rFonts w:ascii="Verdana" w:hAnsi="Verdana" w:cs="Verdana"/>
      <w:lang w:val="en-US" w:eastAsia="en-US"/>
    </w:rPr>
  </w:style>
  <w:style w:type="paragraph" w:customStyle="1" w:styleId="Style11">
    <w:name w:val="Style11"/>
    <w:basedOn w:val="a"/>
    <w:rsid w:val="00AA548F"/>
    <w:pPr>
      <w:widowControl w:val="0"/>
      <w:autoSpaceDE w:val="0"/>
      <w:autoSpaceDN w:val="0"/>
      <w:adjustRightInd w:val="0"/>
      <w:snapToGrid/>
      <w:spacing w:line="288" w:lineRule="exact"/>
      <w:jc w:val="both"/>
    </w:pPr>
    <w:rPr>
      <w:sz w:val="24"/>
      <w:szCs w:val="24"/>
    </w:rPr>
  </w:style>
  <w:style w:type="character" w:customStyle="1" w:styleId="af3">
    <w:name w:val="Обычный (веб) Знак"/>
    <w:link w:val="af2"/>
    <w:rsid w:val="00700A47"/>
    <w:rPr>
      <w:sz w:val="24"/>
      <w:szCs w:val="24"/>
      <w:lang w:val="ru-RU" w:eastAsia="ru-RU" w:bidi="ar-SA"/>
    </w:rPr>
  </w:style>
  <w:style w:type="character" w:customStyle="1" w:styleId="FontStyle13">
    <w:name w:val="Font Style13"/>
    <w:rsid w:val="00911CFE"/>
    <w:rPr>
      <w:rFonts w:ascii="Times New Roman" w:hAnsi="Times New Roman" w:cs="Times New Roman"/>
      <w:sz w:val="26"/>
      <w:szCs w:val="26"/>
    </w:rPr>
  </w:style>
  <w:style w:type="paragraph" w:customStyle="1" w:styleId="af8">
    <w:name w:val="Знак Знак Знак Знак Знак Знак Знак"/>
    <w:basedOn w:val="a"/>
    <w:rsid w:val="006E2618"/>
    <w:pPr>
      <w:snapToGrid/>
      <w:spacing w:before="100" w:beforeAutospacing="1" w:after="100" w:afterAutospacing="1"/>
    </w:pPr>
    <w:rPr>
      <w:rFonts w:ascii="Tahoma" w:hAnsi="Tahoma" w:cs="Tahoma"/>
      <w:lang w:val="en-US" w:eastAsia="en-US"/>
    </w:rPr>
  </w:style>
  <w:style w:type="paragraph" w:customStyle="1" w:styleId="110">
    <w:name w:val="Знак11"/>
    <w:basedOn w:val="a"/>
    <w:next w:val="a"/>
    <w:semiHidden/>
    <w:rsid w:val="000A4535"/>
    <w:pPr>
      <w:snapToGrid/>
      <w:spacing w:after="160" w:line="240" w:lineRule="exact"/>
    </w:pPr>
    <w:rPr>
      <w:rFonts w:ascii="Arial" w:hAnsi="Arial" w:cs="Arial"/>
      <w:lang w:val="en-US" w:eastAsia="en-US"/>
    </w:rPr>
  </w:style>
  <w:style w:type="paragraph" w:customStyle="1" w:styleId="ConsPlusNonformat">
    <w:name w:val="ConsPlusNonformat"/>
    <w:rsid w:val="00195565"/>
    <w:pPr>
      <w:autoSpaceDE w:val="0"/>
      <w:autoSpaceDN w:val="0"/>
      <w:adjustRightInd w:val="0"/>
    </w:pPr>
    <w:rPr>
      <w:rFonts w:ascii="Courier New" w:hAnsi="Courier New" w:cs="Courier New"/>
    </w:rPr>
  </w:style>
  <w:style w:type="paragraph" w:customStyle="1" w:styleId="Style10">
    <w:name w:val="Style10"/>
    <w:basedOn w:val="a"/>
    <w:rsid w:val="00A00E26"/>
    <w:pPr>
      <w:widowControl w:val="0"/>
      <w:autoSpaceDE w:val="0"/>
      <w:autoSpaceDN w:val="0"/>
      <w:adjustRightInd w:val="0"/>
      <w:snapToGrid/>
      <w:spacing w:line="282" w:lineRule="exact"/>
    </w:pPr>
    <w:rPr>
      <w:sz w:val="24"/>
      <w:szCs w:val="24"/>
    </w:rPr>
  </w:style>
  <w:style w:type="paragraph" w:customStyle="1" w:styleId="27">
    <w:name w:val="Знак2"/>
    <w:basedOn w:val="a"/>
    <w:rsid w:val="00C470DF"/>
    <w:pPr>
      <w:snapToGrid/>
      <w:spacing w:after="160" w:line="240" w:lineRule="exact"/>
    </w:pPr>
    <w:rPr>
      <w:rFonts w:ascii="Verdana" w:hAnsi="Verdana" w:cs="Verdana"/>
      <w:lang w:val="en-US" w:eastAsia="en-US"/>
    </w:rPr>
  </w:style>
  <w:style w:type="character" w:customStyle="1" w:styleId="HTML0">
    <w:name w:val="Стандартный HTML Знак"/>
    <w:link w:val="HTML"/>
    <w:locked/>
    <w:rsid w:val="009204EC"/>
    <w:rPr>
      <w:rFonts w:ascii="Courier New" w:hAnsi="Courier New" w:cs="Courier New"/>
      <w:lang w:val="ru-RU" w:eastAsia="ru-RU" w:bidi="ar-SA"/>
    </w:rPr>
  </w:style>
  <w:style w:type="character" w:customStyle="1" w:styleId="apple-converted-space">
    <w:name w:val="apple-converted-space"/>
    <w:basedOn w:val="a0"/>
    <w:rsid w:val="001E2590"/>
  </w:style>
  <w:style w:type="paragraph" w:styleId="HTML1">
    <w:name w:val="HTML Address"/>
    <w:basedOn w:val="a"/>
    <w:rsid w:val="001E2590"/>
    <w:pPr>
      <w:snapToGrid/>
    </w:pPr>
    <w:rPr>
      <w:i/>
      <w:iCs/>
      <w:sz w:val="24"/>
      <w:szCs w:val="24"/>
    </w:rPr>
  </w:style>
  <w:style w:type="paragraph" w:customStyle="1" w:styleId="af9">
    <w:name w:val="Таблицы (моноширинный)"/>
    <w:basedOn w:val="a"/>
    <w:next w:val="a"/>
    <w:rsid w:val="00FE4B88"/>
    <w:pPr>
      <w:widowControl w:val="0"/>
      <w:autoSpaceDE w:val="0"/>
      <w:autoSpaceDN w:val="0"/>
      <w:adjustRightInd w:val="0"/>
      <w:snapToGrid/>
      <w:jc w:val="both"/>
    </w:pPr>
    <w:rPr>
      <w:rFonts w:ascii="Courier New" w:eastAsia="Calibri" w:hAnsi="Courier New" w:cs="Courier New"/>
      <w:sz w:val="22"/>
      <w:szCs w:val="22"/>
    </w:rPr>
  </w:style>
  <w:style w:type="paragraph" w:customStyle="1" w:styleId="Style9">
    <w:name w:val="Style9"/>
    <w:basedOn w:val="a"/>
    <w:rsid w:val="00FE4B88"/>
    <w:pPr>
      <w:widowControl w:val="0"/>
      <w:autoSpaceDE w:val="0"/>
      <w:autoSpaceDN w:val="0"/>
      <w:adjustRightInd w:val="0"/>
      <w:snapToGrid/>
    </w:pPr>
    <w:rPr>
      <w:sz w:val="24"/>
      <w:szCs w:val="24"/>
    </w:rPr>
  </w:style>
  <w:style w:type="paragraph" w:styleId="afa">
    <w:name w:val="No Spacing"/>
    <w:link w:val="afb"/>
    <w:qFormat/>
    <w:rsid w:val="000D4D92"/>
    <w:rPr>
      <w:rFonts w:ascii="Calibri" w:hAnsi="Calibri"/>
      <w:sz w:val="22"/>
    </w:rPr>
  </w:style>
  <w:style w:type="paragraph" w:customStyle="1" w:styleId="ConsPlusCell">
    <w:name w:val="ConsPlusCell"/>
    <w:rsid w:val="004602FE"/>
    <w:pPr>
      <w:widowControl w:val="0"/>
      <w:autoSpaceDE w:val="0"/>
      <w:autoSpaceDN w:val="0"/>
      <w:adjustRightInd w:val="0"/>
    </w:pPr>
    <w:rPr>
      <w:sz w:val="24"/>
      <w:szCs w:val="24"/>
    </w:rPr>
  </w:style>
  <w:style w:type="character" w:customStyle="1" w:styleId="120">
    <w:name w:val="Знак Знак12"/>
    <w:locked/>
    <w:rsid w:val="007A086B"/>
    <w:rPr>
      <w:rFonts w:ascii="Arial" w:hAnsi="Arial" w:cs="Arial"/>
      <w:b/>
      <w:bCs/>
      <w:kern w:val="32"/>
      <w:sz w:val="32"/>
      <w:szCs w:val="32"/>
      <w:lang w:val="ru-RU" w:eastAsia="ru-RU" w:bidi="ar-SA"/>
    </w:rPr>
  </w:style>
  <w:style w:type="character" w:customStyle="1" w:styleId="28">
    <w:name w:val="Знак Знак2"/>
    <w:locked/>
    <w:rsid w:val="001A0081"/>
    <w:rPr>
      <w:rFonts w:ascii="Calibri" w:eastAsia="Calibri" w:hAnsi="Calibri"/>
      <w:sz w:val="28"/>
      <w:szCs w:val="28"/>
      <w:lang w:val="ru-RU" w:eastAsia="ru-RU" w:bidi="ar-SA"/>
    </w:rPr>
  </w:style>
  <w:style w:type="character" w:customStyle="1" w:styleId="afc">
    <w:name w:val="Таблица: текст Знак"/>
    <w:link w:val="afd"/>
    <w:locked/>
    <w:rsid w:val="001A0081"/>
    <w:rPr>
      <w:sz w:val="22"/>
      <w:lang w:val="ru-RU" w:eastAsia="ru-RU" w:bidi="ar-SA"/>
    </w:rPr>
  </w:style>
  <w:style w:type="paragraph" w:customStyle="1" w:styleId="afd">
    <w:name w:val="Таблица: текст"/>
    <w:basedOn w:val="a"/>
    <w:link w:val="afc"/>
    <w:rsid w:val="001A0081"/>
    <w:pPr>
      <w:snapToGrid/>
      <w:jc w:val="both"/>
    </w:pPr>
    <w:rPr>
      <w:sz w:val="22"/>
    </w:rPr>
  </w:style>
  <w:style w:type="paragraph" w:customStyle="1" w:styleId="afe">
    <w:name w:val="Номер"/>
    <w:basedOn w:val="a"/>
    <w:rsid w:val="00DC7FD5"/>
    <w:pPr>
      <w:snapToGrid/>
      <w:spacing w:before="60" w:after="60"/>
      <w:jc w:val="center"/>
    </w:pPr>
    <w:rPr>
      <w:sz w:val="28"/>
    </w:rPr>
  </w:style>
  <w:style w:type="paragraph" w:customStyle="1" w:styleId="111">
    <w:name w:val="Знак Знак Знак1 Знак Знак Знак1 Знак Знак Знак Знак Знак Знак Знак"/>
    <w:basedOn w:val="a"/>
    <w:rsid w:val="00B61BBD"/>
    <w:pPr>
      <w:snapToGrid/>
      <w:spacing w:after="160" w:line="240" w:lineRule="exact"/>
    </w:pPr>
    <w:rPr>
      <w:rFonts w:ascii="Verdana" w:hAnsi="Verdana" w:cs="Verdana"/>
      <w:lang w:val="en-US" w:eastAsia="en-US"/>
    </w:rPr>
  </w:style>
  <w:style w:type="paragraph" w:customStyle="1" w:styleId="aff">
    <w:name w:val="Стиль Знак Знак Знак Знак Знак Знак Знак Знак Знак Знак Знак"/>
    <w:basedOn w:val="a"/>
    <w:rsid w:val="004463E2"/>
    <w:pPr>
      <w:widowControl w:val="0"/>
      <w:adjustRightInd w:val="0"/>
      <w:snapToGrid/>
      <w:spacing w:after="160" w:line="240" w:lineRule="exact"/>
      <w:jc w:val="right"/>
    </w:pPr>
    <w:rPr>
      <w:lang w:val="en-GB" w:eastAsia="en-US"/>
    </w:rPr>
  </w:style>
  <w:style w:type="character" w:customStyle="1" w:styleId="112">
    <w:name w:val="Знак Знак11"/>
    <w:locked/>
    <w:rsid w:val="00B90571"/>
    <w:rPr>
      <w:rFonts w:ascii="Arial" w:hAnsi="Arial" w:cs="Arial"/>
      <w:b/>
      <w:bCs/>
      <w:i/>
      <w:iCs/>
      <w:sz w:val="28"/>
      <w:szCs w:val="28"/>
      <w:lang w:val="ru-RU" w:eastAsia="ru-RU" w:bidi="ar-SA"/>
    </w:rPr>
  </w:style>
  <w:style w:type="character" w:customStyle="1" w:styleId="60">
    <w:name w:val="Знак Знак6"/>
    <w:semiHidden/>
    <w:locked/>
    <w:rsid w:val="00B90571"/>
    <w:rPr>
      <w:sz w:val="24"/>
      <w:szCs w:val="24"/>
      <w:lang w:val="ru-RU" w:eastAsia="ru-RU" w:bidi="ar-SA"/>
    </w:rPr>
  </w:style>
  <w:style w:type="character" w:customStyle="1" w:styleId="70">
    <w:name w:val="Знак Знак7"/>
    <w:semiHidden/>
    <w:locked/>
    <w:rsid w:val="00CD418C"/>
    <w:rPr>
      <w:sz w:val="24"/>
      <w:szCs w:val="24"/>
      <w:lang w:val="ru-RU" w:eastAsia="ru-RU" w:bidi="ar-SA"/>
    </w:rPr>
  </w:style>
  <w:style w:type="paragraph" w:styleId="aff0">
    <w:name w:val="List Paragraph"/>
    <w:aliases w:val="it_List1,Абзац списка литеральный,асз.Списка"/>
    <w:basedOn w:val="a"/>
    <w:link w:val="aff1"/>
    <w:uiPriority w:val="34"/>
    <w:qFormat/>
    <w:rsid w:val="00000963"/>
    <w:pPr>
      <w:ind w:left="720"/>
      <w:contextualSpacing/>
    </w:pPr>
  </w:style>
  <w:style w:type="paragraph" w:customStyle="1" w:styleId="Default">
    <w:name w:val="Default"/>
    <w:rsid w:val="00FE2A80"/>
    <w:pPr>
      <w:autoSpaceDE w:val="0"/>
      <w:autoSpaceDN w:val="0"/>
      <w:adjustRightInd w:val="0"/>
    </w:pPr>
    <w:rPr>
      <w:color w:val="000000"/>
      <w:sz w:val="24"/>
      <w:szCs w:val="24"/>
    </w:rPr>
  </w:style>
  <w:style w:type="paragraph" w:styleId="aff2">
    <w:name w:val="caption"/>
    <w:basedOn w:val="a"/>
    <w:next w:val="a"/>
    <w:unhideWhenUsed/>
    <w:qFormat/>
    <w:rsid w:val="003E7AAD"/>
    <w:pPr>
      <w:spacing w:after="200"/>
    </w:pPr>
    <w:rPr>
      <w:i/>
      <w:iCs/>
      <w:color w:val="44546A" w:themeColor="text2"/>
      <w:sz w:val="18"/>
      <w:szCs w:val="18"/>
    </w:rPr>
  </w:style>
  <w:style w:type="paragraph" w:customStyle="1" w:styleId="ParagraphStyle">
    <w:name w:val="Paragraph Style"/>
    <w:uiPriority w:val="99"/>
    <w:rsid w:val="00F33713"/>
    <w:pPr>
      <w:autoSpaceDE w:val="0"/>
      <w:autoSpaceDN w:val="0"/>
      <w:adjustRightInd w:val="0"/>
    </w:pPr>
    <w:rPr>
      <w:rFonts w:ascii="Arial" w:eastAsia="Calibri" w:hAnsi="Arial" w:cs="Arial"/>
      <w:sz w:val="24"/>
      <w:szCs w:val="24"/>
    </w:rPr>
  </w:style>
  <w:style w:type="character" w:styleId="aff3">
    <w:name w:val="FollowedHyperlink"/>
    <w:basedOn w:val="a0"/>
    <w:rsid w:val="004B6EBB"/>
    <w:rPr>
      <w:color w:val="954F72" w:themeColor="followedHyperlink"/>
      <w:u w:val="single"/>
    </w:rPr>
  </w:style>
  <w:style w:type="paragraph" w:customStyle="1" w:styleId="p8">
    <w:name w:val="p8"/>
    <w:basedOn w:val="a"/>
    <w:rsid w:val="00897D1E"/>
    <w:pPr>
      <w:snapToGrid/>
      <w:spacing w:before="100" w:beforeAutospacing="1" w:after="100" w:afterAutospacing="1"/>
    </w:pPr>
    <w:rPr>
      <w:sz w:val="24"/>
      <w:szCs w:val="24"/>
    </w:rPr>
  </w:style>
  <w:style w:type="paragraph" w:styleId="aff4">
    <w:name w:val="Plain Text"/>
    <w:basedOn w:val="a"/>
    <w:link w:val="aff5"/>
    <w:uiPriority w:val="99"/>
    <w:unhideWhenUsed/>
    <w:rsid w:val="00DD3AB0"/>
    <w:pPr>
      <w:snapToGrid/>
    </w:pPr>
    <w:rPr>
      <w:rFonts w:ascii="Calibri" w:eastAsiaTheme="minorHAnsi" w:hAnsi="Calibri" w:cstheme="minorBidi"/>
      <w:sz w:val="22"/>
      <w:szCs w:val="21"/>
      <w:lang w:eastAsia="en-US"/>
    </w:rPr>
  </w:style>
  <w:style w:type="character" w:customStyle="1" w:styleId="aff5">
    <w:name w:val="Текст Знак"/>
    <w:basedOn w:val="a0"/>
    <w:link w:val="aff4"/>
    <w:uiPriority w:val="99"/>
    <w:rsid w:val="00DD3AB0"/>
    <w:rPr>
      <w:rFonts w:ascii="Calibri" w:eastAsiaTheme="minorHAnsi" w:hAnsi="Calibri" w:cstheme="minorBidi"/>
      <w:sz w:val="22"/>
      <w:szCs w:val="21"/>
      <w:lang w:eastAsia="en-US"/>
    </w:rPr>
  </w:style>
  <w:style w:type="character" w:customStyle="1" w:styleId="afb">
    <w:name w:val="Без интервала Знак"/>
    <w:link w:val="afa"/>
    <w:locked/>
    <w:rsid w:val="00FE6915"/>
    <w:rPr>
      <w:rFonts w:ascii="Calibri" w:hAnsi="Calibri"/>
      <w:sz w:val="22"/>
    </w:rPr>
  </w:style>
  <w:style w:type="paragraph" w:styleId="aff6">
    <w:name w:val="TOC Heading"/>
    <w:basedOn w:val="1"/>
    <w:next w:val="a"/>
    <w:uiPriority w:val="39"/>
    <w:unhideWhenUsed/>
    <w:qFormat/>
    <w:rsid w:val="00887D1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71">
    <w:name w:val="toc 7"/>
    <w:basedOn w:val="a"/>
    <w:next w:val="a"/>
    <w:autoRedefine/>
    <w:rsid w:val="00510A01"/>
    <w:pPr>
      <w:spacing w:after="100"/>
      <w:ind w:left="1200"/>
    </w:pPr>
  </w:style>
  <w:style w:type="character" w:customStyle="1" w:styleId="aff7">
    <w:name w:val="Основной текст_"/>
    <w:basedOn w:val="a0"/>
    <w:link w:val="19"/>
    <w:rsid w:val="001362C1"/>
    <w:rPr>
      <w:sz w:val="26"/>
      <w:szCs w:val="26"/>
      <w:shd w:val="clear" w:color="auto" w:fill="FFFFFF"/>
    </w:rPr>
  </w:style>
  <w:style w:type="paragraph" w:customStyle="1" w:styleId="19">
    <w:name w:val="Основной текст1"/>
    <w:basedOn w:val="a"/>
    <w:link w:val="aff7"/>
    <w:rsid w:val="001362C1"/>
    <w:pPr>
      <w:widowControl w:val="0"/>
      <w:shd w:val="clear" w:color="auto" w:fill="FFFFFF"/>
      <w:snapToGrid/>
      <w:spacing w:after="420" w:line="326" w:lineRule="exact"/>
      <w:jc w:val="right"/>
    </w:pPr>
    <w:rPr>
      <w:sz w:val="26"/>
      <w:szCs w:val="26"/>
    </w:rPr>
  </w:style>
  <w:style w:type="character" w:customStyle="1" w:styleId="aff1">
    <w:name w:val="Абзац списка Знак"/>
    <w:aliases w:val="it_List1 Знак,Абзац списка литеральный Знак,асз.Списка Знак"/>
    <w:link w:val="aff0"/>
    <w:uiPriority w:val="34"/>
    <w:rsid w:val="0096187B"/>
  </w:style>
  <w:style w:type="character" w:styleId="aff8">
    <w:name w:val="Strong"/>
    <w:qFormat/>
    <w:rsid w:val="00241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602">
      <w:bodyDiv w:val="1"/>
      <w:marLeft w:val="0"/>
      <w:marRight w:val="0"/>
      <w:marTop w:val="0"/>
      <w:marBottom w:val="0"/>
      <w:divBdr>
        <w:top w:val="none" w:sz="0" w:space="0" w:color="auto"/>
        <w:left w:val="none" w:sz="0" w:space="0" w:color="auto"/>
        <w:bottom w:val="none" w:sz="0" w:space="0" w:color="auto"/>
        <w:right w:val="none" w:sz="0" w:space="0" w:color="auto"/>
      </w:divBdr>
    </w:div>
    <w:div w:id="27724859">
      <w:bodyDiv w:val="1"/>
      <w:marLeft w:val="0"/>
      <w:marRight w:val="0"/>
      <w:marTop w:val="0"/>
      <w:marBottom w:val="0"/>
      <w:divBdr>
        <w:top w:val="none" w:sz="0" w:space="0" w:color="auto"/>
        <w:left w:val="none" w:sz="0" w:space="0" w:color="auto"/>
        <w:bottom w:val="none" w:sz="0" w:space="0" w:color="auto"/>
        <w:right w:val="none" w:sz="0" w:space="0" w:color="auto"/>
      </w:divBdr>
    </w:div>
    <w:div w:id="41179960">
      <w:bodyDiv w:val="1"/>
      <w:marLeft w:val="0"/>
      <w:marRight w:val="0"/>
      <w:marTop w:val="0"/>
      <w:marBottom w:val="0"/>
      <w:divBdr>
        <w:top w:val="none" w:sz="0" w:space="0" w:color="auto"/>
        <w:left w:val="none" w:sz="0" w:space="0" w:color="auto"/>
        <w:bottom w:val="none" w:sz="0" w:space="0" w:color="auto"/>
        <w:right w:val="none" w:sz="0" w:space="0" w:color="auto"/>
      </w:divBdr>
    </w:div>
    <w:div w:id="47195223">
      <w:bodyDiv w:val="1"/>
      <w:marLeft w:val="0"/>
      <w:marRight w:val="0"/>
      <w:marTop w:val="0"/>
      <w:marBottom w:val="0"/>
      <w:divBdr>
        <w:top w:val="none" w:sz="0" w:space="0" w:color="auto"/>
        <w:left w:val="none" w:sz="0" w:space="0" w:color="auto"/>
        <w:bottom w:val="none" w:sz="0" w:space="0" w:color="auto"/>
        <w:right w:val="none" w:sz="0" w:space="0" w:color="auto"/>
      </w:divBdr>
    </w:div>
    <w:div w:id="56320849">
      <w:bodyDiv w:val="1"/>
      <w:marLeft w:val="0"/>
      <w:marRight w:val="0"/>
      <w:marTop w:val="0"/>
      <w:marBottom w:val="0"/>
      <w:divBdr>
        <w:top w:val="none" w:sz="0" w:space="0" w:color="auto"/>
        <w:left w:val="none" w:sz="0" w:space="0" w:color="auto"/>
        <w:bottom w:val="none" w:sz="0" w:space="0" w:color="auto"/>
        <w:right w:val="none" w:sz="0" w:space="0" w:color="auto"/>
      </w:divBdr>
    </w:div>
    <w:div w:id="57172526">
      <w:bodyDiv w:val="1"/>
      <w:marLeft w:val="0"/>
      <w:marRight w:val="0"/>
      <w:marTop w:val="0"/>
      <w:marBottom w:val="0"/>
      <w:divBdr>
        <w:top w:val="none" w:sz="0" w:space="0" w:color="auto"/>
        <w:left w:val="none" w:sz="0" w:space="0" w:color="auto"/>
        <w:bottom w:val="none" w:sz="0" w:space="0" w:color="auto"/>
        <w:right w:val="none" w:sz="0" w:space="0" w:color="auto"/>
      </w:divBdr>
    </w:div>
    <w:div w:id="70080664">
      <w:bodyDiv w:val="1"/>
      <w:marLeft w:val="0"/>
      <w:marRight w:val="0"/>
      <w:marTop w:val="0"/>
      <w:marBottom w:val="0"/>
      <w:divBdr>
        <w:top w:val="none" w:sz="0" w:space="0" w:color="auto"/>
        <w:left w:val="none" w:sz="0" w:space="0" w:color="auto"/>
        <w:bottom w:val="none" w:sz="0" w:space="0" w:color="auto"/>
        <w:right w:val="none" w:sz="0" w:space="0" w:color="auto"/>
      </w:divBdr>
    </w:div>
    <w:div w:id="101539318">
      <w:bodyDiv w:val="1"/>
      <w:marLeft w:val="0"/>
      <w:marRight w:val="0"/>
      <w:marTop w:val="0"/>
      <w:marBottom w:val="0"/>
      <w:divBdr>
        <w:top w:val="none" w:sz="0" w:space="0" w:color="auto"/>
        <w:left w:val="none" w:sz="0" w:space="0" w:color="auto"/>
        <w:bottom w:val="none" w:sz="0" w:space="0" w:color="auto"/>
        <w:right w:val="none" w:sz="0" w:space="0" w:color="auto"/>
      </w:divBdr>
    </w:div>
    <w:div w:id="106849142">
      <w:bodyDiv w:val="1"/>
      <w:marLeft w:val="0"/>
      <w:marRight w:val="0"/>
      <w:marTop w:val="0"/>
      <w:marBottom w:val="0"/>
      <w:divBdr>
        <w:top w:val="none" w:sz="0" w:space="0" w:color="auto"/>
        <w:left w:val="none" w:sz="0" w:space="0" w:color="auto"/>
        <w:bottom w:val="none" w:sz="0" w:space="0" w:color="auto"/>
        <w:right w:val="none" w:sz="0" w:space="0" w:color="auto"/>
      </w:divBdr>
    </w:div>
    <w:div w:id="107968643">
      <w:bodyDiv w:val="1"/>
      <w:marLeft w:val="0"/>
      <w:marRight w:val="0"/>
      <w:marTop w:val="0"/>
      <w:marBottom w:val="0"/>
      <w:divBdr>
        <w:top w:val="none" w:sz="0" w:space="0" w:color="auto"/>
        <w:left w:val="none" w:sz="0" w:space="0" w:color="auto"/>
        <w:bottom w:val="none" w:sz="0" w:space="0" w:color="auto"/>
        <w:right w:val="none" w:sz="0" w:space="0" w:color="auto"/>
      </w:divBdr>
    </w:div>
    <w:div w:id="111679467">
      <w:bodyDiv w:val="1"/>
      <w:marLeft w:val="0"/>
      <w:marRight w:val="0"/>
      <w:marTop w:val="0"/>
      <w:marBottom w:val="0"/>
      <w:divBdr>
        <w:top w:val="none" w:sz="0" w:space="0" w:color="auto"/>
        <w:left w:val="none" w:sz="0" w:space="0" w:color="auto"/>
        <w:bottom w:val="none" w:sz="0" w:space="0" w:color="auto"/>
        <w:right w:val="none" w:sz="0" w:space="0" w:color="auto"/>
      </w:divBdr>
    </w:div>
    <w:div w:id="124547127">
      <w:bodyDiv w:val="1"/>
      <w:marLeft w:val="0"/>
      <w:marRight w:val="0"/>
      <w:marTop w:val="0"/>
      <w:marBottom w:val="0"/>
      <w:divBdr>
        <w:top w:val="none" w:sz="0" w:space="0" w:color="auto"/>
        <w:left w:val="none" w:sz="0" w:space="0" w:color="auto"/>
        <w:bottom w:val="none" w:sz="0" w:space="0" w:color="auto"/>
        <w:right w:val="none" w:sz="0" w:space="0" w:color="auto"/>
      </w:divBdr>
    </w:div>
    <w:div w:id="135296418">
      <w:bodyDiv w:val="1"/>
      <w:marLeft w:val="0"/>
      <w:marRight w:val="0"/>
      <w:marTop w:val="0"/>
      <w:marBottom w:val="0"/>
      <w:divBdr>
        <w:top w:val="none" w:sz="0" w:space="0" w:color="auto"/>
        <w:left w:val="none" w:sz="0" w:space="0" w:color="auto"/>
        <w:bottom w:val="none" w:sz="0" w:space="0" w:color="auto"/>
        <w:right w:val="none" w:sz="0" w:space="0" w:color="auto"/>
      </w:divBdr>
    </w:div>
    <w:div w:id="150487774">
      <w:bodyDiv w:val="1"/>
      <w:marLeft w:val="0"/>
      <w:marRight w:val="0"/>
      <w:marTop w:val="0"/>
      <w:marBottom w:val="0"/>
      <w:divBdr>
        <w:top w:val="none" w:sz="0" w:space="0" w:color="auto"/>
        <w:left w:val="none" w:sz="0" w:space="0" w:color="auto"/>
        <w:bottom w:val="none" w:sz="0" w:space="0" w:color="auto"/>
        <w:right w:val="none" w:sz="0" w:space="0" w:color="auto"/>
      </w:divBdr>
    </w:div>
    <w:div w:id="191456344">
      <w:bodyDiv w:val="1"/>
      <w:marLeft w:val="0"/>
      <w:marRight w:val="0"/>
      <w:marTop w:val="0"/>
      <w:marBottom w:val="0"/>
      <w:divBdr>
        <w:top w:val="none" w:sz="0" w:space="0" w:color="auto"/>
        <w:left w:val="none" w:sz="0" w:space="0" w:color="auto"/>
        <w:bottom w:val="none" w:sz="0" w:space="0" w:color="auto"/>
        <w:right w:val="none" w:sz="0" w:space="0" w:color="auto"/>
      </w:divBdr>
    </w:div>
    <w:div w:id="195434602">
      <w:bodyDiv w:val="1"/>
      <w:marLeft w:val="0"/>
      <w:marRight w:val="0"/>
      <w:marTop w:val="0"/>
      <w:marBottom w:val="0"/>
      <w:divBdr>
        <w:top w:val="none" w:sz="0" w:space="0" w:color="auto"/>
        <w:left w:val="none" w:sz="0" w:space="0" w:color="auto"/>
        <w:bottom w:val="none" w:sz="0" w:space="0" w:color="auto"/>
        <w:right w:val="none" w:sz="0" w:space="0" w:color="auto"/>
      </w:divBdr>
    </w:div>
    <w:div w:id="215508244">
      <w:bodyDiv w:val="1"/>
      <w:marLeft w:val="0"/>
      <w:marRight w:val="0"/>
      <w:marTop w:val="0"/>
      <w:marBottom w:val="0"/>
      <w:divBdr>
        <w:top w:val="none" w:sz="0" w:space="0" w:color="auto"/>
        <w:left w:val="none" w:sz="0" w:space="0" w:color="auto"/>
        <w:bottom w:val="none" w:sz="0" w:space="0" w:color="auto"/>
        <w:right w:val="none" w:sz="0" w:space="0" w:color="auto"/>
      </w:divBdr>
    </w:div>
    <w:div w:id="216400505">
      <w:bodyDiv w:val="1"/>
      <w:marLeft w:val="0"/>
      <w:marRight w:val="0"/>
      <w:marTop w:val="0"/>
      <w:marBottom w:val="0"/>
      <w:divBdr>
        <w:top w:val="none" w:sz="0" w:space="0" w:color="auto"/>
        <w:left w:val="none" w:sz="0" w:space="0" w:color="auto"/>
        <w:bottom w:val="none" w:sz="0" w:space="0" w:color="auto"/>
        <w:right w:val="none" w:sz="0" w:space="0" w:color="auto"/>
      </w:divBdr>
    </w:div>
    <w:div w:id="232662349">
      <w:bodyDiv w:val="1"/>
      <w:marLeft w:val="0"/>
      <w:marRight w:val="0"/>
      <w:marTop w:val="0"/>
      <w:marBottom w:val="0"/>
      <w:divBdr>
        <w:top w:val="none" w:sz="0" w:space="0" w:color="auto"/>
        <w:left w:val="none" w:sz="0" w:space="0" w:color="auto"/>
        <w:bottom w:val="none" w:sz="0" w:space="0" w:color="auto"/>
        <w:right w:val="none" w:sz="0" w:space="0" w:color="auto"/>
      </w:divBdr>
    </w:div>
    <w:div w:id="247007232">
      <w:bodyDiv w:val="1"/>
      <w:marLeft w:val="0"/>
      <w:marRight w:val="0"/>
      <w:marTop w:val="0"/>
      <w:marBottom w:val="0"/>
      <w:divBdr>
        <w:top w:val="none" w:sz="0" w:space="0" w:color="auto"/>
        <w:left w:val="none" w:sz="0" w:space="0" w:color="auto"/>
        <w:bottom w:val="none" w:sz="0" w:space="0" w:color="auto"/>
        <w:right w:val="none" w:sz="0" w:space="0" w:color="auto"/>
      </w:divBdr>
    </w:div>
    <w:div w:id="262341146">
      <w:bodyDiv w:val="1"/>
      <w:marLeft w:val="0"/>
      <w:marRight w:val="0"/>
      <w:marTop w:val="0"/>
      <w:marBottom w:val="0"/>
      <w:divBdr>
        <w:top w:val="none" w:sz="0" w:space="0" w:color="auto"/>
        <w:left w:val="none" w:sz="0" w:space="0" w:color="auto"/>
        <w:bottom w:val="none" w:sz="0" w:space="0" w:color="auto"/>
        <w:right w:val="none" w:sz="0" w:space="0" w:color="auto"/>
      </w:divBdr>
    </w:div>
    <w:div w:id="266154401">
      <w:bodyDiv w:val="1"/>
      <w:marLeft w:val="0"/>
      <w:marRight w:val="0"/>
      <w:marTop w:val="0"/>
      <w:marBottom w:val="0"/>
      <w:divBdr>
        <w:top w:val="none" w:sz="0" w:space="0" w:color="auto"/>
        <w:left w:val="none" w:sz="0" w:space="0" w:color="auto"/>
        <w:bottom w:val="none" w:sz="0" w:space="0" w:color="auto"/>
        <w:right w:val="none" w:sz="0" w:space="0" w:color="auto"/>
      </w:divBdr>
    </w:div>
    <w:div w:id="266233356">
      <w:bodyDiv w:val="1"/>
      <w:marLeft w:val="0"/>
      <w:marRight w:val="0"/>
      <w:marTop w:val="0"/>
      <w:marBottom w:val="0"/>
      <w:divBdr>
        <w:top w:val="none" w:sz="0" w:space="0" w:color="auto"/>
        <w:left w:val="none" w:sz="0" w:space="0" w:color="auto"/>
        <w:bottom w:val="none" w:sz="0" w:space="0" w:color="auto"/>
        <w:right w:val="none" w:sz="0" w:space="0" w:color="auto"/>
      </w:divBdr>
    </w:div>
    <w:div w:id="292904100">
      <w:bodyDiv w:val="1"/>
      <w:marLeft w:val="0"/>
      <w:marRight w:val="0"/>
      <w:marTop w:val="0"/>
      <w:marBottom w:val="0"/>
      <w:divBdr>
        <w:top w:val="none" w:sz="0" w:space="0" w:color="auto"/>
        <w:left w:val="none" w:sz="0" w:space="0" w:color="auto"/>
        <w:bottom w:val="none" w:sz="0" w:space="0" w:color="auto"/>
        <w:right w:val="none" w:sz="0" w:space="0" w:color="auto"/>
      </w:divBdr>
    </w:div>
    <w:div w:id="318273005">
      <w:bodyDiv w:val="1"/>
      <w:marLeft w:val="0"/>
      <w:marRight w:val="0"/>
      <w:marTop w:val="0"/>
      <w:marBottom w:val="0"/>
      <w:divBdr>
        <w:top w:val="none" w:sz="0" w:space="0" w:color="auto"/>
        <w:left w:val="none" w:sz="0" w:space="0" w:color="auto"/>
        <w:bottom w:val="none" w:sz="0" w:space="0" w:color="auto"/>
        <w:right w:val="none" w:sz="0" w:space="0" w:color="auto"/>
      </w:divBdr>
    </w:div>
    <w:div w:id="328875950">
      <w:bodyDiv w:val="1"/>
      <w:marLeft w:val="0"/>
      <w:marRight w:val="0"/>
      <w:marTop w:val="0"/>
      <w:marBottom w:val="0"/>
      <w:divBdr>
        <w:top w:val="none" w:sz="0" w:space="0" w:color="auto"/>
        <w:left w:val="none" w:sz="0" w:space="0" w:color="auto"/>
        <w:bottom w:val="none" w:sz="0" w:space="0" w:color="auto"/>
        <w:right w:val="none" w:sz="0" w:space="0" w:color="auto"/>
      </w:divBdr>
    </w:div>
    <w:div w:id="334846876">
      <w:bodyDiv w:val="1"/>
      <w:marLeft w:val="0"/>
      <w:marRight w:val="0"/>
      <w:marTop w:val="0"/>
      <w:marBottom w:val="0"/>
      <w:divBdr>
        <w:top w:val="none" w:sz="0" w:space="0" w:color="auto"/>
        <w:left w:val="none" w:sz="0" w:space="0" w:color="auto"/>
        <w:bottom w:val="none" w:sz="0" w:space="0" w:color="auto"/>
        <w:right w:val="none" w:sz="0" w:space="0" w:color="auto"/>
      </w:divBdr>
    </w:div>
    <w:div w:id="352849648">
      <w:bodyDiv w:val="1"/>
      <w:marLeft w:val="0"/>
      <w:marRight w:val="0"/>
      <w:marTop w:val="0"/>
      <w:marBottom w:val="0"/>
      <w:divBdr>
        <w:top w:val="none" w:sz="0" w:space="0" w:color="auto"/>
        <w:left w:val="none" w:sz="0" w:space="0" w:color="auto"/>
        <w:bottom w:val="none" w:sz="0" w:space="0" w:color="auto"/>
        <w:right w:val="none" w:sz="0" w:space="0" w:color="auto"/>
      </w:divBdr>
    </w:div>
    <w:div w:id="354232199">
      <w:bodyDiv w:val="1"/>
      <w:marLeft w:val="0"/>
      <w:marRight w:val="0"/>
      <w:marTop w:val="0"/>
      <w:marBottom w:val="0"/>
      <w:divBdr>
        <w:top w:val="none" w:sz="0" w:space="0" w:color="auto"/>
        <w:left w:val="none" w:sz="0" w:space="0" w:color="auto"/>
        <w:bottom w:val="none" w:sz="0" w:space="0" w:color="auto"/>
        <w:right w:val="none" w:sz="0" w:space="0" w:color="auto"/>
      </w:divBdr>
    </w:div>
    <w:div w:id="360281430">
      <w:bodyDiv w:val="1"/>
      <w:marLeft w:val="0"/>
      <w:marRight w:val="0"/>
      <w:marTop w:val="0"/>
      <w:marBottom w:val="0"/>
      <w:divBdr>
        <w:top w:val="none" w:sz="0" w:space="0" w:color="auto"/>
        <w:left w:val="none" w:sz="0" w:space="0" w:color="auto"/>
        <w:bottom w:val="none" w:sz="0" w:space="0" w:color="auto"/>
        <w:right w:val="none" w:sz="0" w:space="0" w:color="auto"/>
      </w:divBdr>
    </w:div>
    <w:div w:id="361246274">
      <w:bodyDiv w:val="1"/>
      <w:marLeft w:val="0"/>
      <w:marRight w:val="0"/>
      <w:marTop w:val="0"/>
      <w:marBottom w:val="0"/>
      <w:divBdr>
        <w:top w:val="none" w:sz="0" w:space="0" w:color="auto"/>
        <w:left w:val="none" w:sz="0" w:space="0" w:color="auto"/>
        <w:bottom w:val="none" w:sz="0" w:space="0" w:color="auto"/>
        <w:right w:val="none" w:sz="0" w:space="0" w:color="auto"/>
      </w:divBdr>
      <w:divsChild>
        <w:div w:id="655572473">
          <w:marLeft w:val="0"/>
          <w:marRight w:val="0"/>
          <w:marTop w:val="0"/>
          <w:marBottom w:val="0"/>
          <w:divBdr>
            <w:top w:val="none" w:sz="0" w:space="0" w:color="auto"/>
            <w:left w:val="none" w:sz="0" w:space="0" w:color="auto"/>
            <w:bottom w:val="none" w:sz="0" w:space="0" w:color="auto"/>
            <w:right w:val="none" w:sz="0" w:space="0" w:color="auto"/>
          </w:divBdr>
        </w:div>
      </w:divsChild>
    </w:div>
    <w:div w:id="401292131">
      <w:bodyDiv w:val="1"/>
      <w:marLeft w:val="0"/>
      <w:marRight w:val="0"/>
      <w:marTop w:val="0"/>
      <w:marBottom w:val="0"/>
      <w:divBdr>
        <w:top w:val="none" w:sz="0" w:space="0" w:color="auto"/>
        <w:left w:val="none" w:sz="0" w:space="0" w:color="auto"/>
        <w:bottom w:val="none" w:sz="0" w:space="0" w:color="auto"/>
        <w:right w:val="none" w:sz="0" w:space="0" w:color="auto"/>
      </w:divBdr>
    </w:div>
    <w:div w:id="406342014">
      <w:bodyDiv w:val="1"/>
      <w:marLeft w:val="0"/>
      <w:marRight w:val="0"/>
      <w:marTop w:val="0"/>
      <w:marBottom w:val="0"/>
      <w:divBdr>
        <w:top w:val="none" w:sz="0" w:space="0" w:color="auto"/>
        <w:left w:val="none" w:sz="0" w:space="0" w:color="auto"/>
        <w:bottom w:val="none" w:sz="0" w:space="0" w:color="auto"/>
        <w:right w:val="none" w:sz="0" w:space="0" w:color="auto"/>
      </w:divBdr>
    </w:div>
    <w:div w:id="422921406">
      <w:bodyDiv w:val="1"/>
      <w:marLeft w:val="0"/>
      <w:marRight w:val="0"/>
      <w:marTop w:val="0"/>
      <w:marBottom w:val="0"/>
      <w:divBdr>
        <w:top w:val="none" w:sz="0" w:space="0" w:color="auto"/>
        <w:left w:val="none" w:sz="0" w:space="0" w:color="auto"/>
        <w:bottom w:val="none" w:sz="0" w:space="0" w:color="auto"/>
        <w:right w:val="none" w:sz="0" w:space="0" w:color="auto"/>
      </w:divBdr>
    </w:div>
    <w:div w:id="440152044">
      <w:bodyDiv w:val="1"/>
      <w:marLeft w:val="0"/>
      <w:marRight w:val="0"/>
      <w:marTop w:val="0"/>
      <w:marBottom w:val="0"/>
      <w:divBdr>
        <w:top w:val="none" w:sz="0" w:space="0" w:color="auto"/>
        <w:left w:val="none" w:sz="0" w:space="0" w:color="auto"/>
        <w:bottom w:val="none" w:sz="0" w:space="0" w:color="auto"/>
        <w:right w:val="none" w:sz="0" w:space="0" w:color="auto"/>
      </w:divBdr>
    </w:div>
    <w:div w:id="440496479">
      <w:bodyDiv w:val="1"/>
      <w:marLeft w:val="0"/>
      <w:marRight w:val="0"/>
      <w:marTop w:val="0"/>
      <w:marBottom w:val="0"/>
      <w:divBdr>
        <w:top w:val="none" w:sz="0" w:space="0" w:color="auto"/>
        <w:left w:val="none" w:sz="0" w:space="0" w:color="auto"/>
        <w:bottom w:val="none" w:sz="0" w:space="0" w:color="auto"/>
        <w:right w:val="none" w:sz="0" w:space="0" w:color="auto"/>
      </w:divBdr>
    </w:div>
    <w:div w:id="441921469">
      <w:bodyDiv w:val="1"/>
      <w:marLeft w:val="0"/>
      <w:marRight w:val="0"/>
      <w:marTop w:val="0"/>
      <w:marBottom w:val="0"/>
      <w:divBdr>
        <w:top w:val="none" w:sz="0" w:space="0" w:color="auto"/>
        <w:left w:val="none" w:sz="0" w:space="0" w:color="auto"/>
        <w:bottom w:val="none" w:sz="0" w:space="0" w:color="auto"/>
        <w:right w:val="none" w:sz="0" w:space="0" w:color="auto"/>
      </w:divBdr>
    </w:div>
    <w:div w:id="452093682">
      <w:bodyDiv w:val="1"/>
      <w:marLeft w:val="0"/>
      <w:marRight w:val="0"/>
      <w:marTop w:val="0"/>
      <w:marBottom w:val="0"/>
      <w:divBdr>
        <w:top w:val="none" w:sz="0" w:space="0" w:color="auto"/>
        <w:left w:val="none" w:sz="0" w:space="0" w:color="auto"/>
        <w:bottom w:val="none" w:sz="0" w:space="0" w:color="auto"/>
        <w:right w:val="none" w:sz="0" w:space="0" w:color="auto"/>
      </w:divBdr>
    </w:div>
    <w:div w:id="473792214">
      <w:bodyDiv w:val="1"/>
      <w:marLeft w:val="0"/>
      <w:marRight w:val="0"/>
      <w:marTop w:val="0"/>
      <w:marBottom w:val="0"/>
      <w:divBdr>
        <w:top w:val="none" w:sz="0" w:space="0" w:color="auto"/>
        <w:left w:val="none" w:sz="0" w:space="0" w:color="auto"/>
        <w:bottom w:val="none" w:sz="0" w:space="0" w:color="auto"/>
        <w:right w:val="none" w:sz="0" w:space="0" w:color="auto"/>
      </w:divBdr>
    </w:div>
    <w:div w:id="514421642">
      <w:bodyDiv w:val="1"/>
      <w:marLeft w:val="0"/>
      <w:marRight w:val="0"/>
      <w:marTop w:val="0"/>
      <w:marBottom w:val="0"/>
      <w:divBdr>
        <w:top w:val="none" w:sz="0" w:space="0" w:color="auto"/>
        <w:left w:val="none" w:sz="0" w:space="0" w:color="auto"/>
        <w:bottom w:val="none" w:sz="0" w:space="0" w:color="auto"/>
        <w:right w:val="none" w:sz="0" w:space="0" w:color="auto"/>
      </w:divBdr>
    </w:div>
    <w:div w:id="546913990">
      <w:bodyDiv w:val="1"/>
      <w:marLeft w:val="0"/>
      <w:marRight w:val="0"/>
      <w:marTop w:val="0"/>
      <w:marBottom w:val="0"/>
      <w:divBdr>
        <w:top w:val="none" w:sz="0" w:space="0" w:color="auto"/>
        <w:left w:val="none" w:sz="0" w:space="0" w:color="auto"/>
        <w:bottom w:val="none" w:sz="0" w:space="0" w:color="auto"/>
        <w:right w:val="none" w:sz="0" w:space="0" w:color="auto"/>
      </w:divBdr>
    </w:div>
    <w:div w:id="571240857">
      <w:bodyDiv w:val="1"/>
      <w:marLeft w:val="0"/>
      <w:marRight w:val="0"/>
      <w:marTop w:val="0"/>
      <w:marBottom w:val="0"/>
      <w:divBdr>
        <w:top w:val="none" w:sz="0" w:space="0" w:color="auto"/>
        <w:left w:val="none" w:sz="0" w:space="0" w:color="auto"/>
        <w:bottom w:val="none" w:sz="0" w:space="0" w:color="auto"/>
        <w:right w:val="none" w:sz="0" w:space="0" w:color="auto"/>
      </w:divBdr>
    </w:div>
    <w:div w:id="681323073">
      <w:bodyDiv w:val="1"/>
      <w:marLeft w:val="0"/>
      <w:marRight w:val="0"/>
      <w:marTop w:val="0"/>
      <w:marBottom w:val="0"/>
      <w:divBdr>
        <w:top w:val="none" w:sz="0" w:space="0" w:color="auto"/>
        <w:left w:val="none" w:sz="0" w:space="0" w:color="auto"/>
        <w:bottom w:val="none" w:sz="0" w:space="0" w:color="auto"/>
        <w:right w:val="none" w:sz="0" w:space="0" w:color="auto"/>
      </w:divBdr>
    </w:div>
    <w:div w:id="690182047">
      <w:bodyDiv w:val="1"/>
      <w:marLeft w:val="0"/>
      <w:marRight w:val="0"/>
      <w:marTop w:val="0"/>
      <w:marBottom w:val="0"/>
      <w:divBdr>
        <w:top w:val="none" w:sz="0" w:space="0" w:color="auto"/>
        <w:left w:val="none" w:sz="0" w:space="0" w:color="auto"/>
        <w:bottom w:val="none" w:sz="0" w:space="0" w:color="auto"/>
        <w:right w:val="none" w:sz="0" w:space="0" w:color="auto"/>
      </w:divBdr>
    </w:div>
    <w:div w:id="729498459">
      <w:bodyDiv w:val="1"/>
      <w:marLeft w:val="0"/>
      <w:marRight w:val="0"/>
      <w:marTop w:val="0"/>
      <w:marBottom w:val="0"/>
      <w:divBdr>
        <w:top w:val="none" w:sz="0" w:space="0" w:color="auto"/>
        <w:left w:val="none" w:sz="0" w:space="0" w:color="auto"/>
        <w:bottom w:val="none" w:sz="0" w:space="0" w:color="auto"/>
        <w:right w:val="none" w:sz="0" w:space="0" w:color="auto"/>
      </w:divBdr>
    </w:div>
    <w:div w:id="741564283">
      <w:bodyDiv w:val="1"/>
      <w:marLeft w:val="0"/>
      <w:marRight w:val="0"/>
      <w:marTop w:val="0"/>
      <w:marBottom w:val="0"/>
      <w:divBdr>
        <w:top w:val="none" w:sz="0" w:space="0" w:color="auto"/>
        <w:left w:val="none" w:sz="0" w:space="0" w:color="auto"/>
        <w:bottom w:val="none" w:sz="0" w:space="0" w:color="auto"/>
        <w:right w:val="none" w:sz="0" w:space="0" w:color="auto"/>
      </w:divBdr>
    </w:div>
    <w:div w:id="765614198">
      <w:bodyDiv w:val="1"/>
      <w:marLeft w:val="0"/>
      <w:marRight w:val="0"/>
      <w:marTop w:val="0"/>
      <w:marBottom w:val="0"/>
      <w:divBdr>
        <w:top w:val="none" w:sz="0" w:space="0" w:color="auto"/>
        <w:left w:val="none" w:sz="0" w:space="0" w:color="auto"/>
        <w:bottom w:val="none" w:sz="0" w:space="0" w:color="auto"/>
        <w:right w:val="none" w:sz="0" w:space="0" w:color="auto"/>
      </w:divBdr>
    </w:div>
    <w:div w:id="792332217">
      <w:bodyDiv w:val="1"/>
      <w:marLeft w:val="0"/>
      <w:marRight w:val="0"/>
      <w:marTop w:val="0"/>
      <w:marBottom w:val="0"/>
      <w:divBdr>
        <w:top w:val="none" w:sz="0" w:space="0" w:color="auto"/>
        <w:left w:val="none" w:sz="0" w:space="0" w:color="auto"/>
        <w:bottom w:val="none" w:sz="0" w:space="0" w:color="auto"/>
        <w:right w:val="none" w:sz="0" w:space="0" w:color="auto"/>
      </w:divBdr>
    </w:div>
    <w:div w:id="839084335">
      <w:bodyDiv w:val="1"/>
      <w:marLeft w:val="0"/>
      <w:marRight w:val="0"/>
      <w:marTop w:val="0"/>
      <w:marBottom w:val="0"/>
      <w:divBdr>
        <w:top w:val="none" w:sz="0" w:space="0" w:color="auto"/>
        <w:left w:val="none" w:sz="0" w:space="0" w:color="auto"/>
        <w:bottom w:val="none" w:sz="0" w:space="0" w:color="auto"/>
        <w:right w:val="none" w:sz="0" w:space="0" w:color="auto"/>
      </w:divBdr>
    </w:div>
    <w:div w:id="845242740">
      <w:bodyDiv w:val="1"/>
      <w:marLeft w:val="0"/>
      <w:marRight w:val="0"/>
      <w:marTop w:val="0"/>
      <w:marBottom w:val="0"/>
      <w:divBdr>
        <w:top w:val="none" w:sz="0" w:space="0" w:color="auto"/>
        <w:left w:val="none" w:sz="0" w:space="0" w:color="auto"/>
        <w:bottom w:val="none" w:sz="0" w:space="0" w:color="auto"/>
        <w:right w:val="none" w:sz="0" w:space="0" w:color="auto"/>
      </w:divBdr>
    </w:div>
    <w:div w:id="861551156">
      <w:bodyDiv w:val="1"/>
      <w:marLeft w:val="0"/>
      <w:marRight w:val="0"/>
      <w:marTop w:val="0"/>
      <w:marBottom w:val="0"/>
      <w:divBdr>
        <w:top w:val="none" w:sz="0" w:space="0" w:color="auto"/>
        <w:left w:val="none" w:sz="0" w:space="0" w:color="auto"/>
        <w:bottom w:val="none" w:sz="0" w:space="0" w:color="auto"/>
        <w:right w:val="none" w:sz="0" w:space="0" w:color="auto"/>
      </w:divBdr>
    </w:div>
    <w:div w:id="872427027">
      <w:bodyDiv w:val="1"/>
      <w:marLeft w:val="0"/>
      <w:marRight w:val="0"/>
      <w:marTop w:val="0"/>
      <w:marBottom w:val="0"/>
      <w:divBdr>
        <w:top w:val="none" w:sz="0" w:space="0" w:color="auto"/>
        <w:left w:val="none" w:sz="0" w:space="0" w:color="auto"/>
        <w:bottom w:val="none" w:sz="0" w:space="0" w:color="auto"/>
        <w:right w:val="none" w:sz="0" w:space="0" w:color="auto"/>
      </w:divBdr>
    </w:div>
    <w:div w:id="876354473">
      <w:bodyDiv w:val="1"/>
      <w:marLeft w:val="0"/>
      <w:marRight w:val="0"/>
      <w:marTop w:val="0"/>
      <w:marBottom w:val="0"/>
      <w:divBdr>
        <w:top w:val="none" w:sz="0" w:space="0" w:color="auto"/>
        <w:left w:val="none" w:sz="0" w:space="0" w:color="auto"/>
        <w:bottom w:val="none" w:sz="0" w:space="0" w:color="auto"/>
        <w:right w:val="none" w:sz="0" w:space="0" w:color="auto"/>
      </w:divBdr>
    </w:div>
    <w:div w:id="910887539">
      <w:bodyDiv w:val="1"/>
      <w:marLeft w:val="0"/>
      <w:marRight w:val="0"/>
      <w:marTop w:val="0"/>
      <w:marBottom w:val="0"/>
      <w:divBdr>
        <w:top w:val="none" w:sz="0" w:space="0" w:color="auto"/>
        <w:left w:val="none" w:sz="0" w:space="0" w:color="auto"/>
        <w:bottom w:val="none" w:sz="0" w:space="0" w:color="auto"/>
        <w:right w:val="none" w:sz="0" w:space="0" w:color="auto"/>
      </w:divBdr>
    </w:div>
    <w:div w:id="936015739">
      <w:bodyDiv w:val="1"/>
      <w:marLeft w:val="0"/>
      <w:marRight w:val="0"/>
      <w:marTop w:val="0"/>
      <w:marBottom w:val="0"/>
      <w:divBdr>
        <w:top w:val="none" w:sz="0" w:space="0" w:color="auto"/>
        <w:left w:val="none" w:sz="0" w:space="0" w:color="auto"/>
        <w:bottom w:val="none" w:sz="0" w:space="0" w:color="auto"/>
        <w:right w:val="none" w:sz="0" w:space="0" w:color="auto"/>
      </w:divBdr>
    </w:div>
    <w:div w:id="971012671">
      <w:bodyDiv w:val="1"/>
      <w:marLeft w:val="0"/>
      <w:marRight w:val="0"/>
      <w:marTop w:val="0"/>
      <w:marBottom w:val="0"/>
      <w:divBdr>
        <w:top w:val="none" w:sz="0" w:space="0" w:color="auto"/>
        <w:left w:val="none" w:sz="0" w:space="0" w:color="auto"/>
        <w:bottom w:val="none" w:sz="0" w:space="0" w:color="auto"/>
        <w:right w:val="none" w:sz="0" w:space="0" w:color="auto"/>
      </w:divBdr>
    </w:div>
    <w:div w:id="971793278">
      <w:bodyDiv w:val="1"/>
      <w:marLeft w:val="0"/>
      <w:marRight w:val="0"/>
      <w:marTop w:val="0"/>
      <w:marBottom w:val="0"/>
      <w:divBdr>
        <w:top w:val="none" w:sz="0" w:space="0" w:color="auto"/>
        <w:left w:val="none" w:sz="0" w:space="0" w:color="auto"/>
        <w:bottom w:val="none" w:sz="0" w:space="0" w:color="auto"/>
        <w:right w:val="none" w:sz="0" w:space="0" w:color="auto"/>
      </w:divBdr>
    </w:div>
    <w:div w:id="991367834">
      <w:bodyDiv w:val="1"/>
      <w:marLeft w:val="0"/>
      <w:marRight w:val="0"/>
      <w:marTop w:val="0"/>
      <w:marBottom w:val="0"/>
      <w:divBdr>
        <w:top w:val="none" w:sz="0" w:space="0" w:color="auto"/>
        <w:left w:val="none" w:sz="0" w:space="0" w:color="auto"/>
        <w:bottom w:val="none" w:sz="0" w:space="0" w:color="auto"/>
        <w:right w:val="none" w:sz="0" w:space="0" w:color="auto"/>
      </w:divBdr>
    </w:div>
    <w:div w:id="1009872921">
      <w:bodyDiv w:val="1"/>
      <w:marLeft w:val="0"/>
      <w:marRight w:val="0"/>
      <w:marTop w:val="0"/>
      <w:marBottom w:val="0"/>
      <w:divBdr>
        <w:top w:val="none" w:sz="0" w:space="0" w:color="auto"/>
        <w:left w:val="none" w:sz="0" w:space="0" w:color="auto"/>
        <w:bottom w:val="none" w:sz="0" w:space="0" w:color="auto"/>
        <w:right w:val="none" w:sz="0" w:space="0" w:color="auto"/>
      </w:divBdr>
    </w:div>
    <w:div w:id="1029258203">
      <w:bodyDiv w:val="1"/>
      <w:marLeft w:val="0"/>
      <w:marRight w:val="0"/>
      <w:marTop w:val="0"/>
      <w:marBottom w:val="0"/>
      <w:divBdr>
        <w:top w:val="none" w:sz="0" w:space="0" w:color="auto"/>
        <w:left w:val="none" w:sz="0" w:space="0" w:color="auto"/>
        <w:bottom w:val="none" w:sz="0" w:space="0" w:color="auto"/>
        <w:right w:val="none" w:sz="0" w:space="0" w:color="auto"/>
      </w:divBdr>
    </w:div>
    <w:div w:id="1069619987">
      <w:bodyDiv w:val="1"/>
      <w:marLeft w:val="0"/>
      <w:marRight w:val="0"/>
      <w:marTop w:val="0"/>
      <w:marBottom w:val="0"/>
      <w:divBdr>
        <w:top w:val="none" w:sz="0" w:space="0" w:color="auto"/>
        <w:left w:val="none" w:sz="0" w:space="0" w:color="auto"/>
        <w:bottom w:val="none" w:sz="0" w:space="0" w:color="auto"/>
        <w:right w:val="none" w:sz="0" w:space="0" w:color="auto"/>
      </w:divBdr>
    </w:div>
    <w:div w:id="1097872930">
      <w:bodyDiv w:val="1"/>
      <w:marLeft w:val="0"/>
      <w:marRight w:val="0"/>
      <w:marTop w:val="0"/>
      <w:marBottom w:val="0"/>
      <w:divBdr>
        <w:top w:val="none" w:sz="0" w:space="0" w:color="auto"/>
        <w:left w:val="none" w:sz="0" w:space="0" w:color="auto"/>
        <w:bottom w:val="none" w:sz="0" w:space="0" w:color="auto"/>
        <w:right w:val="none" w:sz="0" w:space="0" w:color="auto"/>
      </w:divBdr>
    </w:div>
    <w:div w:id="1099716824">
      <w:bodyDiv w:val="1"/>
      <w:marLeft w:val="0"/>
      <w:marRight w:val="0"/>
      <w:marTop w:val="0"/>
      <w:marBottom w:val="0"/>
      <w:divBdr>
        <w:top w:val="none" w:sz="0" w:space="0" w:color="auto"/>
        <w:left w:val="none" w:sz="0" w:space="0" w:color="auto"/>
        <w:bottom w:val="none" w:sz="0" w:space="0" w:color="auto"/>
        <w:right w:val="none" w:sz="0" w:space="0" w:color="auto"/>
      </w:divBdr>
    </w:div>
    <w:div w:id="1159462946">
      <w:bodyDiv w:val="1"/>
      <w:marLeft w:val="0"/>
      <w:marRight w:val="0"/>
      <w:marTop w:val="0"/>
      <w:marBottom w:val="0"/>
      <w:divBdr>
        <w:top w:val="none" w:sz="0" w:space="0" w:color="auto"/>
        <w:left w:val="none" w:sz="0" w:space="0" w:color="auto"/>
        <w:bottom w:val="none" w:sz="0" w:space="0" w:color="auto"/>
        <w:right w:val="none" w:sz="0" w:space="0" w:color="auto"/>
      </w:divBdr>
    </w:div>
    <w:div w:id="1203249337">
      <w:bodyDiv w:val="1"/>
      <w:marLeft w:val="0"/>
      <w:marRight w:val="0"/>
      <w:marTop w:val="0"/>
      <w:marBottom w:val="0"/>
      <w:divBdr>
        <w:top w:val="none" w:sz="0" w:space="0" w:color="auto"/>
        <w:left w:val="none" w:sz="0" w:space="0" w:color="auto"/>
        <w:bottom w:val="none" w:sz="0" w:space="0" w:color="auto"/>
        <w:right w:val="none" w:sz="0" w:space="0" w:color="auto"/>
      </w:divBdr>
    </w:div>
    <w:div w:id="1225677542">
      <w:bodyDiv w:val="1"/>
      <w:marLeft w:val="0"/>
      <w:marRight w:val="0"/>
      <w:marTop w:val="0"/>
      <w:marBottom w:val="0"/>
      <w:divBdr>
        <w:top w:val="none" w:sz="0" w:space="0" w:color="auto"/>
        <w:left w:val="none" w:sz="0" w:space="0" w:color="auto"/>
        <w:bottom w:val="none" w:sz="0" w:space="0" w:color="auto"/>
        <w:right w:val="none" w:sz="0" w:space="0" w:color="auto"/>
      </w:divBdr>
    </w:div>
    <w:div w:id="1290670985">
      <w:bodyDiv w:val="1"/>
      <w:marLeft w:val="0"/>
      <w:marRight w:val="0"/>
      <w:marTop w:val="0"/>
      <w:marBottom w:val="0"/>
      <w:divBdr>
        <w:top w:val="none" w:sz="0" w:space="0" w:color="auto"/>
        <w:left w:val="none" w:sz="0" w:space="0" w:color="auto"/>
        <w:bottom w:val="none" w:sz="0" w:space="0" w:color="auto"/>
        <w:right w:val="none" w:sz="0" w:space="0" w:color="auto"/>
      </w:divBdr>
    </w:div>
    <w:div w:id="1321154845">
      <w:bodyDiv w:val="1"/>
      <w:marLeft w:val="0"/>
      <w:marRight w:val="0"/>
      <w:marTop w:val="0"/>
      <w:marBottom w:val="0"/>
      <w:divBdr>
        <w:top w:val="none" w:sz="0" w:space="0" w:color="auto"/>
        <w:left w:val="none" w:sz="0" w:space="0" w:color="auto"/>
        <w:bottom w:val="none" w:sz="0" w:space="0" w:color="auto"/>
        <w:right w:val="none" w:sz="0" w:space="0" w:color="auto"/>
      </w:divBdr>
      <w:divsChild>
        <w:div w:id="809442712">
          <w:marLeft w:val="0"/>
          <w:marRight w:val="0"/>
          <w:marTop w:val="0"/>
          <w:marBottom w:val="0"/>
          <w:divBdr>
            <w:top w:val="none" w:sz="0" w:space="0" w:color="auto"/>
            <w:left w:val="none" w:sz="0" w:space="0" w:color="auto"/>
            <w:bottom w:val="none" w:sz="0" w:space="0" w:color="auto"/>
            <w:right w:val="none" w:sz="0" w:space="0" w:color="auto"/>
          </w:divBdr>
          <w:divsChild>
            <w:div w:id="515847403">
              <w:marLeft w:val="0"/>
              <w:marRight w:val="0"/>
              <w:marTop w:val="0"/>
              <w:marBottom w:val="0"/>
              <w:divBdr>
                <w:top w:val="none" w:sz="0" w:space="0" w:color="auto"/>
                <w:left w:val="none" w:sz="0" w:space="0" w:color="auto"/>
                <w:bottom w:val="none" w:sz="0" w:space="0" w:color="auto"/>
                <w:right w:val="none" w:sz="0" w:space="0" w:color="auto"/>
              </w:divBdr>
            </w:div>
            <w:div w:id="699204025">
              <w:marLeft w:val="0"/>
              <w:marRight w:val="0"/>
              <w:marTop w:val="0"/>
              <w:marBottom w:val="0"/>
              <w:divBdr>
                <w:top w:val="none" w:sz="0" w:space="0" w:color="auto"/>
                <w:left w:val="none" w:sz="0" w:space="0" w:color="auto"/>
                <w:bottom w:val="none" w:sz="0" w:space="0" w:color="auto"/>
                <w:right w:val="none" w:sz="0" w:space="0" w:color="auto"/>
              </w:divBdr>
            </w:div>
            <w:div w:id="13026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3801">
      <w:bodyDiv w:val="1"/>
      <w:marLeft w:val="0"/>
      <w:marRight w:val="0"/>
      <w:marTop w:val="0"/>
      <w:marBottom w:val="0"/>
      <w:divBdr>
        <w:top w:val="none" w:sz="0" w:space="0" w:color="auto"/>
        <w:left w:val="none" w:sz="0" w:space="0" w:color="auto"/>
        <w:bottom w:val="none" w:sz="0" w:space="0" w:color="auto"/>
        <w:right w:val="none" w:sz="0" w:space="0" w:color="auto"/>
      </w:divBdr>
    </w:div>
    <w:div w:id="1399784430">
      <w:bodyDiv w:val="1"/>
      <w:marLeft w:val="0"/>
      <w:marRight w:val="0"/>
      <w:marTop w:val="0"/>
      <w:marBottom w:val="0"/>
      <w:divBdr>
        <w:top w:val="none" w:sz="0" w:space="0" w:color="auto"/>
        <w:left w:val="none" w:sz="0" w:space="0" w:color="auto"/>
        <w:bottom w:val="none" w:sz="0" w:space="0" w:color="auto"/>
        <w:right w:val="none" w:sz="0" w:space="0" w:color="auto"/>
      </w:divBdr>
    </w:div>
    <w:div w:id="1418749122">
      <w:bodyDiv w:val="1"/>
      <w:marLeft w:val="0"/>
      <w:marRight w:val="0"/>
      <w:marTop w:val="0"/>
      <w:marBottom w:val="0"/>
      <w:divBdr>
        <w:top w:val="none" w:sz="0" w:space="0" w:color="auto"/>
        <w:left w:val="none" w:sz="0" w:space="0" w:color="auto"/>
        <w:bottom w:val="none" w:sz="0" w:space="0" w:color="auto"/>
        <w:right w:val="none" w:sz="0" w:space="0" w:color="auto"/>
      </w:divBdr>
    </w:div>
    <w:div w:id="1443382075">
      <w:bodyDiv w:val="1"/>
      <w:marLeft w:val="0"/>
      <w:marRight w:val="0"/>
      <w:marTop w:val="0"/>
      <w:marBottom w:val="0"/>
      <w:divBdr>
        <w:top w:val="none" w:sz="0" w:space="0" w:color="auto"/>
        <w:left w:val="none" w:sz="0" w:space="0" w:color="auto"/>
        <w:bottom w:val="none" w:sz="0" w:space="0" w:color="auto"/>
        <w:right w:val="none" w:sz="0" w:space="0" w:color="auto"/>
      </w:divBdr>
    </w:div>
    <w:div w:id="1526477306">
      <w:bodyDiv w:val="1"/>
      <w:marLeft w:val="0"/>
      <w:marRight w:val="0"/>
      <w:marTop w:val="0"/>
      <w:marBottom w:val="0"/>
      <w:divBdr>
        <w:top w:val="none" w:sz="0" w:space="0" w:color="auto"/>
        <w:left w:val="none" w:sz="0" w:space="0" w:color="auto"/>
        <w:bottom w:val="none" w:sz="0" w:space="0" w:color="auto"/>
        <w:right w:val="none" w:sz="0" w:space="0" w:color="auto"/>
      </w:divBdr>
    </w:div>
    <w:div w:id="1576939966">
      <w:bodyDiv w:val="1"/>
      <w:marLeft w:val="0"/>
      <w:marRight w:val="0"/>
      <w:marTop w:val="0"/>
      <w:marBottom w:val="0"/>
      <w:divBdr>
        <w:top w:val="none" w:sz="0" w:space="0" w:color="auto"/>
        <w:left w:val="none" w:sz="0" w:space="0" w:color="auto"/>
        <w:bottom w:val="none" w:sz="0" w:space="0" w:color="auto"/>
        <w:right w:val="none" w:sz="0" w:space="0" w:color="auto"/>
      </w:divBdr>
    </w:div>
    <w:div w:id="1594314266">
      <w:bodyDiv w:val="1"/>
      <w:marLeft w:val="0"/>
      <w:marRight w:val="0"/>
      <w:marTop w:val="0"/>
      <w:marBottom w:val="0"/>
      <w:divBdr>
        <w:top w:val="none" w:sz="0" w:space="0" w:color="auto"/>
        <w:left w:val="none" w:sz="0" w:space="0" w:color="auto"/>
        <w:bottom w:val="none" w:sz="0" w:space="0" w:color="auto"/>
        <w:right w:val="none" w:sz="0" w:space="0" w:color="auto"/>
      </w:divBdr>
    </w:div>
    <w:div w:id="1618874949">
      <w:bodyDiv w:val="1"/>
      <w:marLeft w:val="0"/>
      <w:marRight w:val="0"/>
      <w:marTop w:val="0"/>
      <w:marBottom w:val="0"/>
      <w:divBdr>
        <w:top w:val="none" w:sz="0" w:space="0" w:color="auto"/>
        <w:left w:val="none" w:sz="0" w:space="0" w:color="auto"/>
        <w:bottom w:val="none" w:sz="0" w:space="0" w:color="auto"/>
        <w:right w:val="none" w:sz="0" w:space="0" w:color="auto"/>
      </w:divBdr>
    </w:div>
    <w:div w:id="1630815913">
      <w:bodyDiv w:val="1"/>
      <w:marLeft w:val="0"/>
      <w:marRight w:val="0"/>
      <w:marTop w:val="0"/>
      <w:marBottom w:val="0"/>
      <w:divBdr>
        <w:top w:val="none" w:sz="0" w:space="0" w:color="auto"/>
        <w:left w:val="none" w:sz="0" w:space="0" w:color="auto"/>
        <w:bottom w:val="none" w:sz="0" w:space="0" w:color="auto"/>
        <w:right w:val="none" w:sz="0" w:space="0" w:color="auto"/>
      </w:divBdr>
    </w:div>
    <w:div w:id="1724676853">
      <w:bodyDiv w:val="1"/>
      <w:marLeft w:val="0"/>
      <w:marRight w:val="0"/>
      <w:marTop w:val="0"/>
      <w:marBottom w:val="0"/>
      <w:divBdr>
        <w:top w:val="none" w:sz="0" w:space="0" w:color="auto"/>
        <w:left w:val="none" w:sz="0" w:space="0" w:color="auto"/>
        <w:bottom w:val="none" w:sz="0" w:space="0" w:color="auto"/>
        <w:right w:val="none" w:sz="0" w:space="0" w:color="auto"/>
      </w:divBdr>
    </w:div>
    <w:div w:id="1740588589">
      <w:bodyDiv w:val="1"/>
      <w:marLeft w:val="0"/>
      <w:marRight w:val="0"/>
      <w:marTop w:val="0"/>
      <w:marBottom w:val="0"/>
      <w:divBdr>
        <w:top w:val="none" w:sz="0" w:space="0" w:color="auto"/>
        <w:left w:val="none" w:sz="0" w:space="0" w:color="auto"/>
        <w:bottom w:val="none" w:sz="0" w:space="0" w:color="auto"/>
        <w:right w:val="none" w:sz="0" w:space="0" w:color="auto"/>
      </w:divBdr>
    </w:div>
    <w:div w:id="1749424170">
      <w:bodyDiv w:val="1"/>
      <w:marLeft w:val="0"/>
      <w:marRight w:val="0"/>
      <w:marTop w:val="0"/>
      <w:marBottom w:val="0"/>
      <w:divBdr>
        <w:top w:val="none" w:sz="0" w:space="0" w:color="auto"/>
        <w:left w:val="none" w:sz="0" w:space="0" w:color="auto"/>
        <w:bottom w:val="none" w:sz="0" w:space="0" w:color="auto"/>
        <w:right w:val="none" w:sz="0" w:space="0" w:color="auto"/>
      </w:divBdr>
    </w:div>
    <w:div w:id="1800955356">
      <w:bodyDiv w:val="1"/>
      <w:marLeft w:val="0"/>
      <w:marRight w:val="0"/>
      <w:marTop w:val="0"/>
      <w:marBottom w:val="0"/>
      <w:divBdr>
        <w:top w:val="none" w:sz="0" w:space="0" w:color="auto"/>
        <w:left w:val="none" w:sz="0" w:space="0" w:color="auto"/>
        <w:bottom w:val="none" w:sz="0" w:space="0" w:color="auto"/>
        <w:right w:val="none" w:sz="0" w:space="0" w:color="auto"/>
      </w:divBdr>
    </w:div>
    <w:div w:id="1805149467">
      <w:bodyDiv w:val="1"/>
      <w:marLeft w:val="0"/>
      <w:marRight w:val="0"/>
      <w:marTop w:val="0"/>
      <w:marBottom w:val="0"/>
      <w:divBdr>
        <w:top w:val="none" w:sz="0" w:space="0" w:color="auto"/>
        <w:left w:val="none" w:sz="0" w:space="0" w:color="auto"/>
        <w:bottom w:val="none" w:sz="0" w:space="0" w:color="auto"/>
        <w:right w:val="none" w:sz="0" w:space="0" w:color="auto"/>
      </w:divBdr>
    </w:div>
    <w:div w:id="1806199860">
      <w:bodyDiv w:val="1"/>
      <w:marLeft w:val="0"/>
      <w:marRight w:val="0"/>
      <w:marTop w:val="0"/>
      <w:marBottom w:val="0"/>
      <w:divBdr>
        <w:top w:val="none" w:sz="0" w:space="0" w:color="auto"/>
        <w:left w:val="none" w:sz="0" w:space="0" w:color="auto"/>
        <w:bottom w:val="none" w:sz="0" w:space="0" w:color="auto"/>
        <w:right w:val="none" w:sz="0" w:space="0" w:color="auto"/>
      </w:divBdr>
    </w:div>
    <w:div w:id="1847556673">
      <w:bodyDiv w:val="1"/>
      <w:marLeft w:val="0"/>
      <w:marRight w:val="0"/>
      <w:marTop w:val="0"/>
      <w:marBottom w:val="0"/>
      <w:divBdr>
        <w:top w:val="none" w:sz="0" w:space="0" w:color="auto"/>
        <w:left w:val="none" w:sz="0" w:space="0" w:color="auto"/>
        <w:bottom w:val="none" w:sz="0" w:space="0" w:color="auto"/>
        <w:right w:val="none" w:sz="0" w:space="0" w:color="auto"/>
      </w:divBdr>
    </w:div>
    <w:div w:id="1847593907">
      <w:bodyDiv w:val="1"/>
      <w:marLeft w:val="0"/>
      <w:marRight w:val="0"/>
      <w:marTop w:val="0"/>
      <w:marBottom w:val="0"/>
      <w:divBdr>
        <w:top w:val="none" w:sz="0" w:space="0" w:color="auto"/>
        <w:left w:val="none" w:sz="0" w:space="0" w:color="auto"/>
        <w:bottom w:val="none" w:sz="0" w:space="0" w:color="auto"/>
        <w:right w:val="none" w:sz="0" w:space="0" w:color="auto"/>
      </w:divBdr>
    </w:div>
    <w:div w:id="1877617523">
      <w:bodyDiv w:val="1"/>
      <w:marLeft w:val="0"/>
      <w:marRight w:val="0"/>
      <w:marTop w:val="0"/>
      <w:marBottom w:val="0"/>
      <w:divBdr>
        <w:top w:val="none" w:sz="0" w:space="0" w:color="auto"/>
        <w:left w:val="none" w:sz="0" w:space="0" w:color="auto"/>
        <w:bottom w:val="none" w:sz="0" w:space="0" w:color="auto"/>
        <w:right w:val="none" w:sz="0" w:space="0" w:color="auto"/>
      </w:divBdr>
    </w:div>
    <w:div w:id="1879511056">
      <w:bodyDiv w:val="1"/>
      <w:marLeft w:val="0"/>
      <w:marRight w:val="0"/>
      <w:marTop w:val="0"/>
      <w:marBottom w:val="0"/>
      <w:divBdr>
        <w:top w:val="none" w:sz="0" w:space="0" w:color="auto"/>
        <w:left w:val="none" w:sz="0" w:space="0" w:color="auto"/>
        <w:bottom w:val="none" w:sz="0" w:space="0" w:color="auto"/>
        <w:right w:val="none" w:sz="0" w:space="0" w:color="auto"/>
      </w:divBdr>
    </w:div>
    <w:div w:id="1889098476">
      <w:bodyDiv w:val="1"/>
      <w:marLeft w:val="0"/>
      <w:marRight w:val="0"/>
      <w:marTop w:val="0"/>
      <w:marBottom w:val="0"/>
      <w:divBdr>
        <w:top w:val="none" w:sz="0" w:space="0" w:color="auto"/>
        <w:left w:val="none" w:sz="0" w:space="0" w:color="auto"/>
        <w:bottom w:val="none" w:sz="0" w:space="0" w:color="auto"/>
        <w:right w:val="none" w:sz="0" w:space="0" w:color="auto"/>
      </w:divBdr>
    </w:div>
    <w:div w:id="1952854811">
      <w:bodyDiv w:val="1"/>
      <w:marLeft w:val="0"/>
      <w:marRight w:val="0"/>
      <w:marTop w:val="0"/>
      <w:marBottom w:val="0"/>
      <w:divBdr>
        <w:top w:val="none" w:sz="0" w:space="0" w:color="auto"/>
        <w:left w:val="none" w:sz="0" w:space="0" w:color="auto"/>
        <w:bottom w:val="none" w:sz="0" w:space="0" w:color="auto"/>
        <w:right w:val="none" w:sz="0" w:space="0" w:color="auto"/>
      </w:divBdr>
    </w:div>
    <w:div w:id="1977686847">
      <w:bodyDiv w:val="1"/>
      <w:marLeft w:val="0"/>
      <w:marRight w:val="0"/>
      <w:marTop w:val="0"/>
      <w:marBottom w:val="0"/>
      <w:divBdr>
        <w:top w:val="none" w:sz="0" w:space="0" w:color="auto"/>
        <w:left w:val="none" w:sz="0" w:space="0" w:color="auto"/>
        <w:bottom w:val="none" w:sz="0" w:space="0" w:color="auto"/>
        <w:right w:val="none" w:sz="0" w:space="0" w:color="auto"/>
      </w:divBdr>
    </w:div>
    <w:div w:id="2005819256">
      <w:bodyDiv w:val="1"/>
      <w:marLeft w:val="0"/>
      <w:marRight w:val="0"/>
      <w:marTop w:val="0"/>
      <w:marBottom w:val="0"/>
      <w:divBdr>
        <w:top w:val="none" w:sz="0" w:space="0" w:color="auto"/>
        <w:left w:val="none" w:sz="0" w:space="0" w:color="auto"/>
        <w:bottom w:val="none" w:sz="0" w:space="0" w:color="auto"/>
        <w:right w:val="none" w:sz="0" w:space="0" w:color="auto"/>
      </w:divBdr>
    </w:div>
    <w:div w:id="2008437249">
      <w:bodyDiv w:val="1"/>
      <w:marLeft w:val="0"/>
      <w:marRight w:val="0"/>
      <w:marTop w:val="0"/>
      <w:marBottom w:val="0"/>
      <w:divBdr>
        <w:top w:val="none" w:sz="0" w:space="0" w:color="auto"/>
        <w:left w:val="none" w:sz="0" w:space="0" w:color="auto"/>
        <w:bottom w:val="none" w:sz="0" w:space="0" w:color="auto"/>
        <w:right w:val="none" w:sz="0" w:space="0" w:color="auto"/>
      </w:divBdr>
    </w:div>
    <w:div w:id="2019454971">
      <w:bodyDiv w:val="1"/>
      <w:marLeft w:val="0"/>
      <w:marRight w:val="0"/>
      <w:marTop w:val="0"/>
      <w:marBottom w:val="0"/>
      <w:divBdr>
        <w:top w:val="none" w:sz="0" w:space="0" w:color="auto"/>
        <w:left w:val="none" w:sz="0" w:space="0" w:color="auto"/>
        <w:bottom w:val="none" w:sz="0" w:space="0" w:color="auto"/>
        <w:right w:val="none" w:sz="0" w:space="0" w:color="auto"/>
      </w:divBdr>
    </w:div>
    <w:div w:id="2032413678">
      <w:bodyDiv w:val="1"/>
      <w:marLeft w:val="0"/>
      <w:marRight w:val="0"/>
      <w:marTop w:val="0"/>
      <w:marBottom w:val="0"/>
      <w:divBdr>
        <w:top w:val="none" w:sz="0" w:space="0" w:color="auto"/>
        <w:left w:val="none" w:sz="0" w:space="0" w:color="auto"/>
        <w:bottom w:val="none" w:sz="0" w:space="0" w:color="auto"/>
        <w:right w:val="none" w:sz="0" w:space="0" w:color="auto"/>
      </w:divBdr>
    </w:div>
    <w:div w:id="2038966048">
      <w:bodyDiv w:val="1"/>
      <w:marLeft w:val="0"/>
      <w:marRight w:val="0"/>
      <w:marTop w:val="0"/>
      <w:marBottom w:val="0"/>
      <w:divBdr>
        <w:top w:val="none" w:sz="0" w:space="0" w:color="auto"/>
        <w:left w:val="none" w:sz="0" w:space="0" w:color="auto"/>
        <w:bottom w:val="none" w:sz="0" w:space="0" w:color="auto"/>
        <w:right w:val="none" w:sz="0" w:space="0" w:color="auto"/>
      </w:divBdr>
    </w:div>
    <w:div w:id="2061467507">
      <w:bodyDiv w:val="1"/>
      <w:marLeft w:val="0"/>
      <w:marRight w:val="0"/>
      <w:marTop w:val="0"/>
      <w:marBottom w:val="0"/>
      <w:divBdr>
        <w:top w:val="none" w:sz="0" w:space="0" w:color="auto"/>
        <w:left w:val="none" w:sz="0" w:space="0" w:color="auto"/>
        <w:bottom w:val="none" w:sz="0" w:space="0" w:color="auto"/>
        <w:right w:val="none" w:sz="0" w:space="0" w:color="auto"/>
      </w:divBdr>
    </w:div>
    <w:div w:id="2068525013">
      <w:bodyDiv w:val="1"/>
      <w:marLeft w:val="0"/>
      <w:marRight w:val="0"/>
      <w:marTop w:val="0"/>
      <w:marBottom w:val="0"/>
      <w:divBdr>
        <w:top w:val="none" w:sz="0" w:space="0" w:color="auto"/>
        <w:left w:val="none" w:sz="0" w:space="0" w:color="auto"/>
        <w:bottom w:val="none" w:sz="0" w:space="0" w:color="auto"/>
        <w:right w:val="none" w:sz="0" w:space="0" w:color="auto"/>
      </w:divBdr>
    </w:div>
    <w:div w:id="2071464628">
      <w:bodyDiv w:val="1"/>
      <w:marLeft w:val="0"/>
      <w:marRight w:val="0"/>
      <w:marTop w:val="0"/>
      <w:marBottom w:val="0"/>
      <w:divBdr>
        <w:top w:val="none" w:sz="0" w:space="0" w:color="auto"/>
        <w:left w:val="none" w:sz="0" w:space="0" w:color="auto"/>
        <w:bottom w:val="none" w:sz="0" w:space="0" w:color="auto"/>
        <w:right w:val="none" w:sz="0" w:space="0" w:color="auto"/>
      </w:divBdr>
    </w:div>
    <w:div w:id="2074615285">
      <w:bodyDiv w:val="1"/>
      <w:marLeft w:val="0"/>
      <w:marRight w:val="0"/>
      <w:marTop w:val="0"/>
      <w:marBottom w:val="0"/>
      <w:divBdr>
        <w:top w:val="none" w:sz="0" w:space="0" w:color="auto"/>
        <w:left w:val="none" w:sz="0" w:space="0" w:color="auto"/>
        <w:bottom w:val="none" w:sz="0" w:space="0" w:color="auto"/>
        <w:right w:val="none" w:sz="0" w:space="0" w:color="auto"/>
      </w:divBdr>
    </w:div>
    <w:div w:id="2112779059">
      <w:bodyDiv w:val="1"/>
      <w:marLeft w:val="0"/>
      <w:marRight w:val="0"/>
      <w:marTop w:val="0"/>
      <w:marBottom w:val="0"/>
      <w:divBdr>
        <w:top w:val="none" w:sz="0" w:space="0" w:color="auto"/>
        <w:left w:val="none" w:sz="0" w:space="0" w:color="auto"/>
        <w:bottom w:val="none" w:sz="0" w:space="0" w:color="auto"/>
        <w:right w:val="none" w:sz="0" w:space="0" w:color="auto"/>
      </w:divBdr>
    </w:div>
    <w:div w:id="2125032499">
      <w:bodyDiv w:val="1"/>
      <w:marLeft w:val="0"/>
      <w:marRight w:val="0"/>
      <w:marTop w:val="0"/>
      <w:marBottom w:val="0"/>
      <w:divBdr>
        <w:top w:val="none" w:sz="0" w:space="0" w:color="auto"/>
        <w:left w:val="none" w:sz="0" w:space="0" w:color="auto"/>
        <w:bottom w:val="none" w:sz="0" w:space="0" w:color="auto"/>
        <w:right w:val="none" w:sz="0" w:space="0" w:color="auto"/>
      </w:divBdr>
    </w:div>
    <w:div w:id="2137865004">
      <w:bodyDiv w:val="1"/>
      <w:marLeft w:val="0"/>
      <w:marRight w:val="0"/>
      <w:marTop w:val="0"/>
      <w:marBottom w:val="0"/>
      <w:divBdr>
        <w:top w:val="none" w:sz="0" w:space="0" w:color="auto"/>
        <w:left w:val="none" w:sz="0" w:space="0" w:color="auto"/>
        <w:bottom w:val="none" w:sz="0" w:space="0" w:color="auto"/>
        <w:right w:val="none" w:sz="0" w:space="0" w:color="auto"/>
      </w:divBdr>
    </w:div>
    <w:div w:id="21467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adm.py86.ru/"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yperlink" Target="http://ok.ru/gorod.pytyak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adm.gov86.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chartUserShapes" Target="../drawings/drawing2.xml"/><Relationship Id="rId4"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ru-RU" sz="1300">
                <a:solidFill>
                  <a:sysClr val="windowText" lastClr="000000"/>
                </a:solidFill>
              </a:rPr>
              <a:t>Число безработных, человек</a:t>
            </a:r>
          </a:p>
        </c:rich>
      </c:tx>
      <c:layout/>
      <c:overlay val="0"/>
      <c:spPr>
        <a:noFill/>
        <a:ln>
          <a:noFill/>
        </a:ln>
        <a:effectLst/>
      </c:spPr>
      <c:txPr>
        <a:bodyPr rot="0" spcFirstLastPara="1" vertOverflow="ellipsis" vert="horz" wrap="square" anchor="ctr" anchorCtr="1"/>
        <a:lstStyle/>
        <a:p>
          <a:pPr>
            <a:defRPr sz="1800" b="0"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безработица!$B$4</c:f>
              <c:strCache>
                <c:ptCount val="1"/>
                <c:pt idx="0">
                  <c:v>Число безработных, человек</c:v>
                </c:pt>
              </c:strCache>
            </c:strRef>
          </c:tx>
          <c:spPr>
            <a:solidFill>
              <a:srgbClr val="FFFF00"/>
            </a:solidFill>
            <a:ln>
              <a:noFill/>
            </a:ln>
            <a:effectLst>
              <a:outerShdw blurRad="50800" dist="38100" dir="8100000" algn="tr" rotWithShape="0">
                <a:prstClr val="black">
                  <a:alpha val="40000"/>
                </a:prstClr>
              </a:outerShdw>
            </a:effectLst>
            <a:sp3d/>
          </c:spPr>
          <c:invertIfNegative val="0"/>
          <c:dPt>
            <c:idx val="3"/>
            <c:invertIfNegative val="0"/>
            <c:bubble3D val="0"/>
            <c:spPr>
              <a:solidFill>
                <a:srgbClr val="FFFF00"/>
              </a:solidFill>
              <a:ln>
                <a:noFill/>
              </a:ln>
              <a:effectLst>
                <a:outerShdw blurRad="50800" dist="38100" dir="8100000" algn="tr" rotWithShape="0">
                  <a:prstClr val="black">
                    <a:alpha val="40000"/>
                  </a:prstClr>
                </a:outerShdw>
              </a:effectLst>
              <a:sp3d/>
            </c:spPr>
            <c:extLst xmlns:c16r2="http://schemas.microsoft.com/office/drawing/2015/06/chart">
              <c:ext xmlns:c16="http://schemas.microsoft.com/office/drawing/2014/chart" uri="{C3380CC4-5D6E-409C-BE32-E72D297353CC}">
                <c16:uniqueId val="{00000001-E364-492B-BBB1-96549C972398}"/>
              </c:ext>
            </c:extLst>
          </c:dPt>
          <c:dPt>
            <c:idx val="4"/>
            <c:invertIfNegative val="0"/>
            <c:bubble3D val="0"/>
            <c:spPr>
              <a:solidFill>
                <a:srgbClr val="70AD47">
                  <a:lumMod val="75000"/>
                </a:srgbClr>
              </a:solidFill>
              <a:ln>
                <a:noFill/>
              </a:ln>
              <a:effectLst>
                <a:outerShdw blurRad="50800" dist="38100" dir="8100000" algn="tr" rotWithShape="0">
                  <a:prstClr val="black">
                    <a:alpha val="40000"/>
                  </a:prstClr>
                </a:outerShdw>
              </a:effectLst>
              <a:sp3d/>
            </c:spPr>
            <c:extLst xmlns:c16r2="http://schemas.microsoft.com/office/drawing/2015/06/chart">
              <c:ext xmlns:c16="http://schemas.microsoft.com/office/drawing/2014/chart" uri="{C3380CC4-5D6E-409C-BE32-E72D297353CC}">
                <c16:uniqueId val="{00000003-E364-492B-BBB1-96549C972398}"/>
              </c:ext>
            </c:extLst>
          </c:dPt>
          <c:dLbls>
            <c:dLbl>
              <c:idx val="0"/>
              <c:layout>
                <c:manualLayout>
                  <c:x val="6.5869056628287907E-3"/>
                  <c:y val="-0.2962316283775895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E364-492B-BBB1-96549C972398}"/>
                </c:ext>
                <c:ext xmlns:c15="http://schemas.microsoft.com/office/drawing/2012/chart" uri="{CE6537A1-D6FC-4f65-9D91-7224C49458BB}">
                  <c15:layout/>
                </c:ext>
              </c:extLst>
            </c:dLbl>
            <c:dLbl>
              <c:idx val="1"/>
              <c:layout>
                <c:manualLayout>
                  <c:x val="1.0237823454324719E-2"/>
                  <c:y val="-0.3028577358637419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364-492B-BBB1-96549C972398}"/>
                </c:ext>
                <c:ext xmlns:c15="http://schemas.microsoft.com/office/drawing/2012/chart" uri="{CE6537A1-D6FC-4f65-9D91-7224C49458BB}">
                  <c15:layout/>
                </c:ext>
              </c:extLst>
            </c:dLbl>
            <c:dLbl>
              <c:idx val="2"/>
              <c:layout>
                <c:manualLayout>
                  <c:x val="7.460108952147616E-3"/>
                  <c:y val="-0.2668266549053691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364-492B-BBB1-96549C972398}"/>
                </c:ext>
                <c:ext xmlns:c15="http://schemas.microsoft.com/office/drawing/2012/chart" uri="{CE6537A1-D6FC-4f65-9D91-7224C49458BB}">
                  <c15:layout/>
                </c:ext>
              </c:extLst>
            </c:dLbl>
            <c:dLbl>
              <c:idx val="3"/>
              <c:layout>
                <c:manualLayout>
                  <c:x val="5.9519561019191966E-3"/>
                  <c:y val="-0.23850769889348675"/>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364-492B-BBB1-96549C972398}"/>
                </c:ext>
                <c:ext xmlns:c15="http://schemas.microsoft.com/office/drawing/2012/chart" uri="{CE6537A1-D6FC-4f65-9D91-7224C49458BB}">
                  <c15:layout/>
                </c:ext>
              </c:extLst>
            </c:dLbl>
            <c:dLbl>
              <c:idx val="4"/>
              <c:layout>
                <c:manualLayout>
                  <c:x val="1.071466838101345E-2"/>
                  <c:y val="-0.1808102323288665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364-492B-BBB1-96549C972398}"/>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безработица!$C$3:$G$3</c:f>
              <c:numCache>
                <c:formatCode>General</c:formatCode>
                <c:ptCount val="5"/>
                <c:pt idx="0">
                  <c:v>2021</c:v>
                </c:pt>
                <c:pt idx="1">
                  <c:v>2022</c:v>
                </c:pt>
                <c:pt idx="2">
                  <c:v>2023</c:v>
                </c:pt>
                <c:pt idx="3">
                  <c:v>2024</c:v>
                </c:pt>
                <c:pt idx="4">
                  <c:v>2025</c:v>
                </c:pt>
              </c:numCache>
            </c:numRef>
          </c:cat>
          <c:val>
            <c:numRef>
              <c:f>безработица!$C$4:$G$4</c:f>
              <c:numCache>
                <c:formatCode>General</c:formatCode>
                <c:ptCount val="5"/>
                <c:pt idx="0">
                  <c:v>53</c:v>
                </c:pt>
                <c:pt idx="1">
                  <c:v>54</c:v>
                </c:pt>
                <c:pt idx="2">
                  <c:v>42</c:v>
                </c:pt>
                <c:pt idx="3">
                  <c:v>33</c:v>
                </c:pt>
                <c:pt idx="4">
                  <c:v>20</c:v>
                </c:pt>
              </c:numCache>
            </c:numRef>
          </c:val>
          <c:extLst xmlns:c16r2="http://schemas.microsoft.com/office/drawing/2015/06/chart">
            <c:ext xmlns:c16="http://schemas.microsoft.com/office/drawing/2014/chart" uri="{C3380CC4-5D6E-409C-BE32-E72D297353CC}">
              <c16:uniqueId val="{00000007-E364-492B-BBB1-96549C972398}"/>
            </c:ext>
          </c:extLst>
        </c:ser>
        <c:dLbls>
          <c:showLegendKey val="0"/>
          <c:showVal val="0"/>
          <c:showCatName val="0"/>
          <c:showSerName val="0"/>
          <c:showPercent val="0"/>
          <c:showBubbleSize val="0"/>
        </c:dLbls>
        <c:gapWidth val="150"/>
        <c:shape val="cylinder"/>
        <c:axId val="581780896"/>
        <c:axId val="581782856"/>
        <c:axId val="0"/>
      </c:bar3DChart>
      <c:catAx>
        <c:axId val="58178089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1782856"/>
        <c:crosses val="autoZero"/>
        <c:auto val="1"/>
        <c:lblAlgn val="ctr"/>
        <c:lblOffset val="100"/>
        <c:noMultiLvlLbl val="0"/>
      </c:catAx>
      <c:valAx>
        <c:axId val="581782856"/>
        <c:scaling>
          <c:orientation val="minMax"/>
        </c:scaling>
        <c:delete val="1"/>
        <c:axPos val="l"/>
        <c:numFmt formatCode="General" sourceLinked="1"/>
        <c:majorTickMark val="none"/>
        <c:minorTickMark val="none"/>
        <c:tickLblPos val="nextTo"/>
        <c:crossAx val="5817808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0"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cap="none" baseline="0">
                <a:solidFill>
                  <a:sysClr val="windowText" lastClr="000000"/>
                </a:solidFill>
                <a:latin typeface="Times New Roman" panose="02020603050405020304" pitchFamily="18" charset="0"/>
                <a:cs typeface="Times New Roman" panose="02020603050405020304" pitchFamily="18" charset="0"/>
              </a:rPr>
              <a:t>Уровень регистрируемой безработицы,%</a:t>
            </a:r>
          </a:p>
        </c:rich>
      </c:tx>
      <c:layout/>
      <c:overlay val="0"/>
      <c:spPr>
        <a:noFill/>
        <a:ln>
          <a:noFill/>
        </a:ln>
        <a:effectLst/>
      </c:spPr>
      <c:txPr>
        <a:bodyPr rot="0" spcFirstLastPara="1" vertOverflow="ellipsis" vert="horz" wrap="square" anchor="ctr" anchorCtr="1"/>
        <a:lstStyle/>
        <a:p>
          <a:pPr>
            <a:defRPr sz="1800" b="0" i="0" u="none" strike="noStrike" kern="1200" cap="all"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безработица!$L$3</c:f>
              <c:strCache>
                <c:ptCount val="1"/>
                <c:pt idx="0">
                  <c:v>Уровень регистрируемой безработицы, %</c:v>
                </c:pt>
              </c:strCache>
            </c:strRef>
          </c:tx>
          <c:spPr>
            <a:solidFill>
              <a:srgbClr val="70AD47">
                <a:lumMod val="75000"/>
              </a:srgbClr>
            </a:solidFill>
            <a:ln>
              <a:noFill/>
            </a:ln>
            <a:effectLst/>
            <a:scene3d>
              <a:camera prst="orthographicFront"/>
              <a:lightRig rig="threePt" dir="t"/>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numRef>
              <c:f>безработица!$M$2:$Q$2</c:f>
              <c:numCache>
                <c:formatCode>General</c:formatCode>
                <c:ptCount val="5"/>
                <c:pt idx="0">
                  <c:v>2021</c:v>
                </c:pt>
                <c:pt idx="1">
                  <c:v>2022</c:v>
                </c:pt>
                <c:pt idx="2">
                  <c:v>2023</c:v>
                </c:pt>
                <c:pt idx="3">
                  <c:v>2024</c:v>
                </c:pt>
                <c:pt idx="4">
                  <c:v>2025</c:v>
                </c:pt>
              </c:numCache>
            </c:numRef>
          </c:cat>
          <c:val>
            <c:numRef>
              <c:f>безработица!$M$3:$Q$3</c:f>
              <c:numCache>
                <c:formatCode>General</c:formatCode>
                <c:ptCount val="5"/>
                <c:pt idx="0">
                  <c:v>0.21</c:v>
                </c:pt>
                <c:pt idx="1">
                  <c:v>0.18</c:v>
                </c:pt>
                <c:pt idx="2">
                  <c:v>0.13</c:v>
                </c:pt>
                <c:pt idx="3">
                  <c:v>0.12</c:v>
                </c:pt>
                <c:pt idx="4">
                  <c:v>7.0000000000000007E-2</c:v>
                </c:pt>
              </c:numCache>
            </c:numRef>
          </c:val>
          <c:shape val="cylinder"/>
          <c:extLst xmlns:c16r2="http://schemas.microsoft.com/office/drawing/2015/06/chart">
            <c:ext xmlns:c16="http://schemas.microsoft.com/office/drawing/2014/chart" uri="{C3380CC4-5D6E-409C-BE32-E72D297353CC}">
              <c16:uniqueId val="{00000000-0FCC-434A-89FD-235DCE99912E}"/>
            </c:ext>
          </c:extLst>
        </c:ser>
        <c:ser>
          <c:idx val="1"/>
          <c:order val="1"/>
          <c:tx>
            <c:strRef>
              <c:f>безработица!$L$4</c:f>
              <c:strCache>
                <c:ptCount val="1"/>
                <c:pt idx="0">
                  <c:v>Уровень регистрируемой безработицы в целом по округу, %</c:v>
                </c:pt>
              </c:strCache>
            </c:strRef>
          </c:tx>
          <c:spPr>
            <a:solidFill>
              <a:srgbClr val="66FFFF"/>
            </a:solidFill>
            <a:ln>
              <a:noFill/>
            </a:ln>
            <a:effectLst/>
            <a:sp3d/>
          </c:spPr>
          <c:invertIfNegative val="0"/>
          <c:dLbls>
            <c:dLbl>
              <c:idx val="0"/>
              <c:layout>
                <c:manualLayout>
                  <c:x val="1.4739945251631923E-2"/>
                  <c:y val="-1.147741400745959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FCC-434A-89FD-235DCE99912E}"/>
                </c:ext>
                <c:ext xmlns:c15="http://schemas.microsoft.com/office/drawing/2012/chart" uri="{CE6537A1-D6FC-4f65-9D91-7224C49458BB}">
                  <c15:layout/>
                </c:ext>
              </c:extLst>
            </c:dLbl>
            <c:dLbl>
              <c:idx val="1"/>
              <c:layout>
                <c:manualLayout>
                  <c:x val="1.0528532322594191E-2"/>
                  <c:y val="-6.578947368421052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FCC-434A-89FD-235DCE99912E}"/>
                </c:ext>
                <c:ext xmlns:c15="http://schemas.microsoft.com/office/drawing/2012/chart" uri="{CE6537A1-D6FC-4f65-9D91-7224C49458BB}">
                  <c15:layout/>
                </c:ext>
              </c:extLst>
            </c:dLbl>
            <c:dLbl>
              <c:idx val="2"/>
              <c:layout>
                <c:manualLayout>
                  <c:x val="1.4739945251631923E-2"/>
                  <c:y val="-9.796933278077082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FCC-434A-89FD-235DCE99912E}"/>
                </c:ext>
                <c:ext xmlns:c15="http://schemas.microsoft.com/office/drawing/2012/chart" uri="{CE6537A1-D6FC-4f65-9D91-7224C49458BB}">
                  <c15:layout/>
                </c:ext>
              </c:extLst>
            </c:dLbl>
            <c:dLbl>
              <c:idx val="3"/>
              <c:layout>
                <c:manualLayout>
                  <c:x val="1.6845651716150847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FCC-434A-89FD-235DCE99912E}"/>
                </c:ext>
                <c:ext xmlns:c15="http://schemas.microsoft.com/office/drawing/2012/chart" uri="{CE6537A1-D6FC-4f65-9D91-7224C49458BB}">
                  <c15:layout/>
                </c:ext>
              </c:extLst>
            </c:dLbl>
            <c:dLbl>
              <c:idx val="4"/>
              <c:layout>
                <c:manualLayout>
                  <c:x val="6.3171193935565384E-3"/>
                  <c:y val="0"/>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безработица!$M$2:$Q$2</c:f>
              <c:numCache>
                <c:formatCode>General</c:formatCode>
                <c:ptCount val="5"/>
                <c:pt idx="0">
                  <c:v>2021</c:v>
                </c:pt>
                <c:pt idx="1">
                  <c:v>2022</c:v>
                </c:pt>
                <c:pt idx="2">
                  <c:v>2023</c:v>
                </c:pt>
                <c:pt idx="3">
                  <c:v>2024</c:v>
                </c:pt>
                <c:pt idx="4">
                  <c:v>2025</c:v>
                </c:pt>
              </c:numCache>
            </c:numRef>
          </c:cat>
          <c:val>
            <c:numRef>
              <c:f>безработица!$M$4:$Q$4</c:f>
              <c:numCache>
                <c:formatCode>General</c:formatCode>
                <c:ptCount val="5"/>
                <c:pt idx="0">
                  <c:v>0.49</c:v>
                </c:pt>
                <c:pt idx="1">
                  <c:v>0.38</c:v>
                </c:pt>
                <c:pt idx="2">
                  <c:v>0.28999999999999998</c:v>
                </c:pt>
                <c:pt idx="3">
                  <c:v>0.21</c:v>
                </c:pt>
                <c:pt idx="4">
                  <c:v>0.2</c:v>
                </c:pt>
              </c:numCache>
            </c:numRef>
          </c:val>
          <c:shape val="cylinder"/>
          <c:extLst xmlns:c16r2="http://schemas.microsoft.com/office/drawing/2015/06/chart">
            <c:ext xmlns:c16="http://schemas.microsoft.com/office/drawing/2014/chart" uri="{C3380CC4-5D6E-409C-BE32-E72D297353CC}">
              <c16:uniqueId val="{00000005-0FCC-434A-89FD-235DCE99912E}"/>
            </c:ext>
          </c:extLst>
        </c:ser>
        <c:dLbls>
          <c:showLegendKey val="0"/>
          <c:showVal val="0"/>
          <c:showCatName val="0"/>
          <c:showSerName val="0"/>
          <c:showPercent val="0"/>
          <c:showBubbleSize val="0"/>
        </c:dLbls>
        <c:gapWidth val="174"/>
        <c:gapDepth val="18"/>
        <c:shape val="box"/>
        <c:axId val="581783640"/>
        <c:axId val="313772904"/>
        <c:axId val="0"/>
      </c:bar3DChart>
      <c:catAx>
        <c:axId val="581783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772904"/>
        <c:crosses val="autoZero"/>
        <c:auto val="1"/>
        <c:lblAlgn val="ctr"/>
        <c:lblOffset val="100"/>
        <c:noMultiLvlLbl val="0"/>
      </c:catAx>
      <c:valAx>
        <c:axId val="313772904"/>
        <c:scaling>
          <c:orientation val="minMax"/>
        </c:scaling>
        <c:delete val="1"/>
        <c:axPos val="l"/>
        <c:numFmt formatCode="General" sourceLinked="1"/>
        <c:majorTickMark val="none"/>
        <c:minorTickMark val="none"/>
        <c:tickLblPos val="nextTo"/>
        <c:crossAx val="581783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a:scene3d>
      <a:camera prst="orthographicFront"/>
      <a:lightRig rig="threePt" dir="t"/>
    </a:scene3d>
    <a:sp3d/>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t>Объем промышленного производства,</a:t>
            </a:r>
          </a:p>
          <a:p>
            <a:pPr>
              <a:defRPr/>
            </a:pPr>
            <a:r>
              <a:rPr lang="ru-RU" sz="1300" b="0"/>
              <a:t> млн. руб.</a:t>
            </a:r>
          </a:p>
        </c:rich>
      </c:tx>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rgbClr val="FFFF0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Pt>
            <c:idx val="0"/>
            <c:invertIfNegative val="0"/>
            <c:bubble3D val="0"/>
            <c:spPr>
              <a:solidFill>
                <a:srgbClr val="FFFF0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extLst xmlns:c16r2="http://schemas.microsoft.com/office/drawing/2015/06/chart">
              <c:ext xmlns:c16="http://schemas.microsoft.com/office/drawing/2014/chart" uri="{C3380CC4-5D6E-409C-BE32-E72D297353CC}">
                <c16:uniqueId val="{00000001-9F9A-45AD-98B2-E71FD1D951EE}"/>
              </c:ext>
            </c:extLst>
          </c:dPt>
          <c:dPt>
            <c:idx val="1"/>
            <c:invertIfNegative val="0"/>
            <c:bubble3D val="0"/>
            <c:spPr>
              <a:solidFill>
                <a:srgbClr val="FFFF0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extLst xmlns:c16r2="http://schemas.microsoft.com/office/drawing/2015/06/chart">
              <c:ext xmlns:c16="http://schemas.microsoft.com/office/drawing/2014/chart" uri="{C3380CC4-5D6E-409C-BE32-E72D297353CC}">
                <c16:uniqueId val="{00000003-9F9A-45AD-98B2-E71FD1D951EE}"/>
              </c:ext>
            </c:extLst>
          </c:dPt>
          <c:dPt>
            <c:idx val="2"/>
            <c:invertIfNegative val="0"/>
            <c:bubble3D val="0"/>
            <c:spPr>
              <a:solidFill>
                <a:srgbClr val="FFFF0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extLst xmlns:c16r2="http://schemas.microsoft.com/office/drawing/2015/06/chart">
              <c:ext xmlns:c16="http://schemas.microsoft.com/office/drawing/2014/chart" uri="{C3380CC4-5D6E-409C-BE32-E72D297353CC}">
                <c16:uniqueId val="{00000005-9F9A-45AD-98B2-E71FD1D951EE}"/>
              </c:ext>
            </c:extLst>
          </c:dPt>
          <c:dPt>
            <c:idx val="3"/>
            <c:invertIfNegative val="0"/>
            <c:bubble3D val="0"/>
            <c:spPr>
              <a:solidFill>
                <a:srgbClr val="FFFF0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extLst xmlns:c16r2="http://schemas.microsoft.com/office/drawing/2015/06/chart">
              <c:ext xmlns:c16="http://schemas.microsoft.com/office/drawing/2014/chart" uri="{C3380CC4-5D6E-409C-BE32-E72D297353CC}">
                <c16:uniqueId val="{00000007-9F9A-45AD-98B2-E71FD1D951EE}"/>
              </c:ext>
            </c:extLst>
          </c:dPt>
          <c:dPt>
            <c:idx val="4"/>
            <c:invertIfNegative val="0"/>
            <c:bubble3D val="0"/>
            <c:spPr>
              <a:solidFill>
                <a:schemeClr val="accent6">
                  <a:lumMod val="75000"/>
                </a:schemeClr>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extLst xmlns:c16r2="http://schemas.microsoft.com/office/drawing/2015/06/chart">
              <c:ext xmlns:c16="http://schemas.microsoft.com/office/drawing/2014/chart" uri="{C3380CC4-5D6E-409C-BE32-E72D297353CC}">
                <c16:uniqueId val="{00000009-9F9A-45AD-98B2-E71FD1D951EE}"/>
              </c:ext>
            </c:extLst>
          </c:dPt>
          <c:dLbls>
            <c:dLbl>
              <c:idx val="0"/>
              <c:layout>
                <c:manualLayout>
                  <c:x val="5.5555555555555679E-3"/>
                  <c:y val="-2.314814814814819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F9A-45AD-98B2-E71FD1D951EE}"/>
                </c:ext>
                <c:ext xmlns:c15="http://schemas.microsoft.com/office/drawing/2012/chart" uri="{CE6537A1-D6FC-4f65-9D91-7224C49458BB}">
                  <c15:layout/>
                </c:ext>
              </c:extLst>
            </c:dLbl>
            <c:dLbl>
              <c:idx val="1"/>
              <c:layout>
                <c:manualLayout>
                  <c:x val="5.5555555555555046E-3"/>
                  <c:y val="-3.2407407407407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F9A-45AD-98B2-E71FD1D951EE}"/>
                </c:ext>
                <c:ext xmlns:c15="http://schemas.microsoft.com/office/drawing/2012/chart" uri="{CE6537A1-D6FC-4f65-9D91-7224C49458BB}">
                  <c15:layout/>
                </c:ext>
              </c:extLst>
            </c:dLbl>
            <c:dLbl>
              <c:idx val="2"/>
              <c:layout>
                <c:manualLayout>
                  <c:x val="0"/>
                  <c:y val="-4.16666666666667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F9A-45AD-98B2-E71FD1D951EE}"/>
                </c:ext>
                <c:ext xmlns:c15="http://schemas.microsoft.com/office/drawing/2012/chart" uri="{CE6537A1-D6FC-4f65-9D91-7224C49458BB}">
                  <c15:layout/>
                </c:ext>
              </c:extLst>
            </c:dLbl>
            <c:dLbl>
              <c:idx val="3"/>
              <c:layout>
                <c:manualLayout>
                  <c:x val="2.7777317309020584E-3"/>
                  <c:y val="-4.978006462063531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F9A-45AD-98B2-E71FD1D951EE}"/>
                </c:ext>
                <c:ext xmlns:c15="http://schemas.microsoft.com/office/drawing/2012/chart" uri="{CE6537A1-D6FC-4f65-9D91-7224C49458BB}">
                  <c15:layout/>
                </c:ext>
              </c:extLst>
            </c:dLbl>
            <c:dLbl>
              <c:idx val="4"/>
              <c:layout>
                <c:manualLayout>
                  <c:x val="2.7777317309020584E-3"/>
                  <c:y val="-7.664111293019065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F9A-45AD-98B2-E71FD1D951EE}"/>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Лист1!$B$13:$F$13</c:f>
              <c:numCache>
                <c:formatCode>General</c:formatCode>
                <c:ptCount val="5"/>
                <c:pt idx="0">
                  <c:v>2021</c:v>
                </c:pt>
                <c:pt idx="1">
                  <c:v>2022</c:v>
                </c:pt>
                <c:pt idx="2">
                  <c:v>2023</c:v>
                </c:pt>
                <c:pt idx="3">
                  <c:v>2024</c:v>
                </c:pt>
                <c:pt idx="4">
                  <c:v>2025</c:v>
                </c:pt>
              </c:numCache>
            </c:numRef>
          </c:cat>
          <c:val>
            <c:numRef>
              <c:f>Лист1!$B$14:$F$14</c:f>
              <c:numCache>
                <c:formatCode>_(* #,##0.00_);_(* \(#,##0.00\);_(* "-"??_);_(@_)</c:formatCode>
                <c:ptCount val="5"/>
                <c:pt idx="0">
                  <c:v>40843.5</c:v>
                </c:pt>
                <c:pt idx="1">
                  <c:v>42178</c:v>
                </c:pt>
                <c:pt idx="2">
                  <c:v>32854</c:v>
                </c:pt>
                <c:pt idx="3">
                  <c:v>45710.080000000002</c:v>
                </c:pt>
                <c:pt idx="4">
                  <c:v>48052.31</c:v>
                </c:pt>
              </c:numCache>
            </c:numRef>
          </c:val>
          <c:shape val="cylinder"/>
          <c:extLst xmlns:c16r2="http://schemas.microsoft.com/office/drawing/2015/06/chart">
            <c:ext xmlns:c16="http://schemas.microsoft.com/office/drawing/2014/chart" uri="{C3380CC4-5D6E-409C-BE32-E72D297353CC}">
              <c16:uniqueId val="{0000000A-9F9A-45AD-98B2-E71FD1D951EE}"/>
            </c:ext>
          </c:extLst>
        </c:ser>
        <c:dLbls>
          <c:showLegendKey val="0"/>
          <c:showVal val="1"/>
          <c:showCatName val="0"/>
          <c:showSerName val="0"/>
          <c:showPercent val="0"/>
          <c:showBubbleSize val="0"/>
        </c:dLbls>
        <c:gapWidth val="150"/>
        <c:shape val="box"/>
        <c:axId val="313771336"/>
        <c:axId val="313772120"/>
        <c:axId val="0"/>
      </c:bar3DChart>
      <c:catAx>
        <c:axId val="3137713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772120"/>
        <c:crosses val="autoZero"/>
        <c:auto val="1"/>
        <c:lblAlgn val="ctr"/>
        <c:lblOffset val="100"/>
        <c:noMultiLvlLbl val="0"/>
      </c:catAx>
      <c:valAx>
        <c:axId val="313772120"/>
        <c:scaling>
          <c:orientation val="minMax"/>
        </c:scaling>
        <c:delete val="1"/>
        <c:axPos val="l"/>
        <c:numFmt formatCode="_(* #,##0.00_);_(* \(#,##0.00\);_(* &quot;-&quot;??_);_(@_)" sourceLinked="1"/>
        <c:majorTickMark val="none"/>
        <c:minorTickMark val="none"/>
        <c:tickLblPos val="nextTo"/>
        <c:crossAx val="3137713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all" baseline="0">
                <a:solidFill>
                  <a:schemeClr val="dk1"/>
                </a:solidFill>
                <a:latin typeface="+mn-lt"/>
                <a:ea typeface="+mn-ea"/>
                <a:cs typeface="+mn-cs"/>
              </a:defRPr>
            </a:pPr>
            <a:r>
              <a:rPr lang="ru-RU" sz="1300" b="0" cap="none" baseline="0">
                <a:solidFill>
                  <a:schemeClr val="dk1"/>
                </a:solidFill>
                <a:latin typeface="Times New Roman" panose="02020603050405020304" pitchFamily="18" charset="0"/>
                <a:ea typeface="+mn-ea"/>
                <a:cs typeface="Times New Roman" panose="02020603050405020304" pitchFamily="18" charset="0"/>
              </a:rPr>
              <a:t>Отгружено товаров собствнного производства по фактическим видам экономической дятельнсти, млн. руб.</a:t>
            </a:r>
            <a:endParaRPr lang="ru-RU" sz="1300" b="0" cap="none" baseline="0">
              <a:latin typeface="Times New Roman" panose="02020603050405020304" pitchFamily="18" charset="0"/>
              <a:cs typeface="Times New Roman" panose="02020603050405020304" pitchFamily="18" charset="0"/>
            </a:endParaRPr>
          </a:p>
        </c:rich>
      </c:tx>
      <c:layout/>
      <c:overlay val="0"/>
      <c:spPr>
        <a:noFill/>
        <a:ln w="25400" cap="flat" cmpd="sng" algn="ctr">
          <a:noFill/>
          <a:prstDash val="solid"/>
        </a:ln>
        <a:effectLst/>
      </c:spPr>
      <c:txPr>
        <a:bodyPr rot="0" spcFirstLastPara="1" vertOverflow="ellipsis" vert="horz" wrap="square" anchor="ctr" anchorCtr="1"/>
        <a:lstStyle/>
        <a:p>
          <a:pPr>
            <a:defRPr sz="1600" b="0" i="0" u="none" strike="noStrike" kern="1200" cap="all" baseline="0">
              <a:solidFill>
                <a:schemeClr val="dk1"/>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5"/>
            <c:spPr>
              <a:solidFill>
                <a:srgbClr val="66FFFF"/>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A7CD-4D33-92B8-83D521F5E30E}"/>
              </c:ext>
            </c:extLst>
          </c:dPt>
          <c:dPt>
            <c:idx val="1"/>
            <c:bubble3D val="0"/>
            <c:explosion val="8"/>
            <c:spPr>
              <a:solidFill>
                <a:schemeClr val="accent6">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A7CD-4D33-92B8-83D521F5E30E}"/>
              </c:ext>
            </c:extLst>
          </c:dPt>
          <c:dPt>
            <c:idx val="2"/>
            <c:bubble3D val="0"/>
            <c:explosion val="18"/>
            <c:spPr>
              <a:solidFill>
                <a:schemeClr val="bg1">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A7CD-4D33-92B8-83D521F5E30E}"/>
              </c:ext>
            </c:extLst>
          </c:dPt>
          <c:dPt>
            <c:idx val="3"/>
            <c:bubble3D val="0"/>
            <c:explosion val="21"/>
            <c:spPr>
              <a:solidFill>
                <a:srgbClr val="FF0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A7CD-4D33-92B8-83D521F5E30E}"/>
              </c:ext>
            </c:extLst>
          </c:dPt>
          <c:dLbls>
            <c:dLbl>
              <c:idx val="0"/>
              <c:layout>
                <c:manualLayout>
                  <c:x val="-2.7335011596521783E-2"/>
                  <c:y val="6.764519819637930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1-A7CD-4D33-92B8-83D521F5E30E}"/>
                </c:ext>
                <c:ext xmlns:c15="http://schemas.microsoft.com/office/drawing/2012/chart" uri="{CE6537A1-D6FC-4f65-9D91-7224C49458BB}">
                  <c15:layout>
                    <c:manualLayout>
                      <c:w val="0.41556218094097463"/>
                      <c:h val="0.1469652062722929"/>
                    </c:manualLayout>
                  </c15:layout>
                </c:ext>
              </c:extLst>
            </c:dLbl>
            <c:dLbl>
              <c:idx val="1"/>
              <c:layout>
                <c:manualLayout>
                  <c:x val="-1.0288080032772123E-2"/>
                  <c:y val="0.23385257361224498"/>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A7CD-4D33-92B8-83D521F5E30E}"/>
                </c:ext>
                <c:ext xmlns:c15="http://schemas.microsoft.com/office/drawing/2012/chart" uri="{CE6537A1-D6FC-4f65-9D91-7224C49458BB}">
                  <c15:layout>
                    <c:manualLayout>
                      <c:w val="0.29585183024961387"/>
                      <c:h val="0.15366606097314758"/>
                    </c:manualLayout>
                  </c15:layout>
                </c:ext>
              </c:extLst>
            </c:dLbl>
            <c:dLbl>
              <c:idx val="2"/>
              <c:layout>
                <c:manualLayout>
                  <c:x val="1.9776775475881044E-3"/>
                  <c:y val="8.0193552728985762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5-A7CD-4D33-92B8-83D521F5E30E}"/>
                </c:ext>
                <c:ext xmlns:c15="http://schemas.microsoft.com/office/drawing/2012/chart" uri="{CE6537A1-D6FC-4f65-9D91-7224C49458BB}">
                  <c15:layout>
                    <c:manualLayout>
                      <c:w val="0.45261009040536598"/>
                      <c:h val="0.18005437781815734"/>
                    </c:manualLayout>
                  </c15:layout>
                </c:ext>
              </c:extLst>
            </c:dLbl>
            <c:dLbl>
              <c:idx val="3"/>
              <c:layout>
                <c:manualLayout>
                  <c:x val="0.27017370401515345"/>
                  <c:y val="9.560737600107678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7-A7CD-4D33-92B8-83D521F5E30E}"/>
                </c:ext>
                <c:ext xmlns:c15="http://schemas.microsoft.com/office/drawing/2012/chart" uri="{CE6537A1-D6FC-4f65-9D91-7224C49458BB}">
                  <c15:layout>
                    <c:manualLayout>
                      <c:w val="0.43840655839445519"/>
                      <c:h val="0.20763926248349393"/>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Лист1!$A$35:$A$38</c:f>
              <c:strCache>
                <c:ptCount val="4"/>
                <c:pt idx="0">
                  <c:v>Добыча полезных ископаемых (раздел В)</c:v>
                </c:pt>
                <c:pt idx="1">
                  <c:v>Обрабатывающие производства (раздел С)</c:v>
                </c:pt>
                <c:pt idx="2">
                  <c:v>Обеспечение электрической энергией, газом и паром; кондиционирование воздуха (раздел D)</c:v>
                </c:pt>
                <c:pt idx="3">
                  <c:v> Водоснабжение; водоотведение, организация сбора и утилизация отходов, деятельность по ликвидации загрязнений (раздел Е)</c:v>
                </c:pt>
              </c:strCache>
            </c:strRef>
          </c:cat>
          <c:val>
            <c:numRef>
              <c:f>Лист1!$B$35:$B$38</c:f>
              <c:numCache>
                <c:formatCode>General</c:formatCode>
                <c:ptCount val="4"/>
                <c:pt idx="0">
                  <c:v>20569.5</c:v>
                </c:pt>
                <c:pt idx="1">
                  <c:v>2672.5</c:v>
                </c:pt>
                <c:pt idx="2">
                  <c:v>619.5</c:v>
                </c:pt>
                <c:pt idx="3">
                  <c:v>164.5</c:v>
                </c:pt>
              </c:numCache>
            </c:numRef>
          </c:val>
          <c:extLst xmlns:c16r2="http://schemas.microsoft.com/office/drawing/2015/06/chart">
            <c:ext xmlns:c16="http://schemas.microsoft.com/office/drawing/2014/chart" uri="{C3380CC4-5D6E-409C-BE32-E72D297353CC}">
              <c16:uniqueId val="{00000008-A7CD-4D33-92B8-83D521F5E30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solidFill>
                  <a:sysClr val="windowText" lastClr="000000"/>
                </a:solidFill>
                <a:latin typeface="Times New Roman" panose="02020603050405020304" pitchFamily="18" charset="0"/>
                <a:cs typeface="Times New Roman" panose="02020603050405020304" pitchFamily="18" charset="0"/>
              </a:rPr>
              <a:t>Производство мяса скота на убой (КРС), тонн</a:t>
            </a:r>
          </a:p>
        </c:rich>
      </c:tx>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2416666666666667"/>
          <c:w val="0.93888888888888888"/>
          <c:h val="0.6555941965587635"/>
        </c:manualLayout>
      </c:layout>
      <c:bar3DChart>
        <c:barDir val="col"/>
        <c:grouping val="clustered"/>
        <c:varyColors val="0"/>
        <c:ser>
          <c:idx val="0"/>
          <c:order val="0"/>
          <c:spPr>
            <a:gradFill rotWithShape="1">
              <a:gsLst>
                <a:gs pos="0">
                  <a:schemeClr val="accent1">
                    <a:shade val="85000"/>
                  </a:schemeClr>
                </a:gs>
                <a:gs pos="100000">
                  <a:schemeClr val="accent1">
                    <a:tint val="90000"/>
                    <a:alpha val="100000"/>
                    <a:satMod val="180000"/>
                  </a:schemeClr>
                </a:gs>
              </a:gsLst>
              <a:path path="circle">
                <a:fillToRect l="100000" t="100000" r="100000" b="100000"/>
              </a:path>
            </a:gra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Pt>
            <c:idx val="0"/>
            <c:invertIfNegative val="0"/>
            <c:bubble3D val="0"/>
            <c:spPr>
              <a:solidFill>
                <a:schemeClr val="bg1">
                  <a:lumMod val="65000"/>
                </a:schemeClr>
              </a:solidFill>
              <a:ln>
                <a:noFill/>
              </a:ln>
              <a:effectLst>
                <a:outerShdw blurRad="44450" dist="21590" dir="5400000" rotWithShape="0">
                  <a:srgbClr val="000000">
                    <a:alpha val="40000"/>
                  </a:srgbClr>
                </a:outerShdw>
              </a:effectLst>
              <a:scene3d>
                <a:camera prst="orthographicFront"/>
                <a:lightRig rig="flat" dir="t">
                  <a:rot lat="0" lon="0" rev="3600000"/>
                </a:lightRig>
              </a:scene3d>
              <a:sp3d prstMaterial="plastic"/>
            </c:spPr>
            <c:extLst xmlns:c16r2="http://schemas.microsoft.com/office/drawing/2015/06/chart">
              <c:ext xmlns:c16="http://schemas.microsoft.com/office/drawing/2014/chart" uri="{C3380CC4-5D6E-409C-BE32-E72D297353CC}">
                <c16:uniqueId val="{00000001-65DB-4128-A583-9C6968EAAE22}"/>
              </c:ext>
            </c:extLst>
          </c:dPt>
          <c:dPt>
            <c:idx val="1"/>
            <c:invertIfNegative val="0"/>
            <c:bubble3D val="0"/>
            <c:spPr>
              <a:solidFill>
                <a:srgbClr val="FFFF00"/>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extLst xmlns:c16r2="http://schemas.microsoft.com/office/drawing/2015/06/chart">
              <c:ext xmlns:c16="http://schemas.microsoft.com/office/drawing/2014/chart" uri="{C3380CC4-5D6E-409C-BE32-E72D297353CC}">
                <c16:uniqueId val="{00000003-65DB-4128-A583-9C6968EAAE22}"/>
              </c:ext>
            </c:extLst>
          </c:dPt>
          <c:dLbls>
            <c:dLbl>
              <c:idx val="0"/>
              <c:layout>
                <c:manualLayout>
                  <c:x val="2.7777777777777728E-2"/>
                  <c:y val="-5.555555555555560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5DB-4128-A583-9C6968EAAE22}"/>
                </c:ext>
                <c:ext xmlns:c15="http://schemas.microsoft.com/office/drawing/2012/chart" uri="{CE6537A1-D6FC-4f65-9D91-7224C49458BB}">
                  <c15:layout/>
                </c:ext>
              </c:extLst>
            </c:dLbl>
            <c:dLbl>
              <c:idx val="1"/>
              <c:layout>
                <c:manualLayout>
                  <c:x val="2.7777777777777776E-2"/>
                  <c:y val="-6.481481481481485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5DB-4128-A583-9C6968EAAE22}"/>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Лист1!$C$94:$D$94</c:f>
              <c:numCache>
                <c:formatCode>General</c:formatCode>
                <c:ptCount val="2"/>
                <c:pt idx="0">
                  <c:v>2024</c:v>
                </c:pt>
                <c:pt idx="1">
                  <c:v>2025</c:v>
                </c:pt>
              </c:numCache>
            </c:numRef>
          </c:cat>
          <c:val>
            <c:numRef>
              <c:f>Лист1!$C$95:$D$95</c:f>
              <c:numCache>
                <c:formatCode>General</c:formatCode>
                <c:ptCount val="2"/>
                <c:pt idx="0">
                  <c:v>25.7</c:v>
                </c:pt>
                <c:pt idx="1">
                  <c:v>23.6</c:v>
                </c:pt>
              </c:numCache>
            </c:numRef>
          </c:val>
          <c:shape val="cylinder"/>
          <c:extLst xmlns:c16r2="http://schemas.microsoft.com/office/drawing/2015/06/chart">
            <c:ext xmlns:c16="http://schemas.microsoft.com/office/drawing/2014/chart" uri="{C3380CC4-5D6E-409C-BE32-E72D297353CC}">
              <c16:uniqueId val="{00000004-65DB-4128-A583-9C6968EAAE22}"/>
            </c:ext>
          </c:extLst>
        </c:ser>
        <c:dLbls>
          <c:showLegendKey val="0"/>
          <c:showVal val="0"/>
          <c:showCatName val="0"/>
          <c:showSerName val="0"/>
          <c:showPercent val="0"/>
          <c:showBubbleSize val="0"/>
        </c:dLbls>
        <c:gapWidth val="150"/>
        <c:shape val="box"/>
        <c:axId val="315100216"/>
        <c:axId val="315101000"/>
        <c:axId val="0"/>
      </c:bar3DChart>
      <c:catAx>
        <c:axId val="3151002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5101000"/>
        <c:crosses val="autoZero"/>
        <c:auto val="1"/>
        <c:lblAlgn val="ctr"/>
        <c:lblOffset val="100"/>
        <c:noMultiLvlLbl val="0"/>
      </c:catAx>
      <c:valAx>
        <c:axId val="315101000"/>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315100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solidFill>
                  <a:sysClr val="windowText" lastClr="000000"/>
                </a:solidFill>
              </a:rPr>
              <a:t>Производство молока, тонн</a:t>
            </a:r>
          </a:p>
        </c:rich>
      </c:tx>
      <c:layout>
        <c:manualLayout>
          <c:xMode val="edge"/>
          <c:yMode val="edge"/>
          <c:x val="0.27995122484689416"/>
          <c:y val="3.2407407407407406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ysClr val="window" lastClr="FFFFFF">
                  <a:lumMod val="65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CEF1-47B3-9DA9-3ACB689B0281}"/>
              </c:ext>
            </c:extLst>
          </c:dPt>
          <c:dPt>
            <c:idx val="1"/>
            <c:invertIfNegative val="0"/>
            <c:bubble3D val="0"/>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CEF1-47B3-9DA9-3ACB689B0281}"/>
              </c:ext>
            </c:extLst>
          </c:dPt>
          <c:dLbls>
            <c:dLbl>
              <c:idx val="0"/>
              <c:layout>
                <c:manualLayout>
                  <c:x val="2.2482447746740297E-2"/>
                  <c:y val="-7.9861111111111105E-2"/>
                </c:manualLayout>
              </c:layout>
              <c:tx>
                <c:rich>
                  <a:bodyPr/>
                  <a:lstStyle/>
                  <a:p>
                    <a:r>
                      <a:rPr lang="en-US"/>
                      <a:t>386,5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EF1-47B3-9DA9-3ACB689B0281}"/>
                </c:ext>
                <c:ext xmlns:c15="http://schemas.microsoft.com/office/drawing/2012/chart" uri="{CE6537A1-D6FC-4f65-9D91-7224C49458BB}">
                  <c15:layout/>
                </c:ext>
              </c:extLst>
            </c:dLbl>
            <c:dLbl>
              <c:idx val="1"/>
              <c:layout>
                <c:manualLayout>
                  <c:x val="2.4247664503137693E-2"/>
                  <c:y val="-7.0601851851851846E-2"/>
                </c:manualLayout>
              </c:layout>
              <c:tx>
                <c:rich>
                  <a:bodyPr/>
                  <a:lstStyle/>
                  <a:p>
                    <a:r>
                      <a:rPr lang="en-US"/>
                      <a:t>232,4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EF1-47B3-9DA9-3ACB689B0281}"/>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Лист3!$E$32:$F$32</c:f>
              <c:numCache>
                <c:formatCode>General</c:formatCode>
                <c:ptCount val="2"/>
                <c:pt idx="0">
                  <c:v>2024</c:v>
                </c:pt>
                <c:pt idx="1">
                  <c:v>2025</c:v>
                </c:pt>
              </c:numCache>
            </c:numRef>
          </c:cat>
          <c:val>
            <c:numRef>
              <c:f>Лист3!$E$33:$F$33</c:f>
              <c:numCache>
                <c:formatCode>General</c:formatCode>
                <c:ptCount val="2"/>
                <c:pt idx="0">
                  <c:v>386.5</c:v>
                </c:pt>
                <c:pt idx="1">
                  <c:v>232.4</c:v>
                </c:pt>
              </c:numCache>
            </c:numRef>
          </c:val>
          <c:shape val="cylinder"/>
          <c:extLst xmlns:c16r2="http://schemas.microsoft.com/office/drawing/2015/06/chart">
            <c:ext xmlns:c16="http://schemas.microsoft.com/office/drawing/2014/chart" uri="{C3380CC4-5D6E-409C-BE32-E72D297353CC}">
              <c16:uniqueId val="{00000004-CEF1-47B3-9DA9-3ACB689B0281}"/>
            </c:ext>
          </c:extLst>
        </c:ser>
        <c:dLbls>
          <c:showLegendKey val="0"/>
          <c:showVal val="1"/>
          <c:showCatName val="0"/>
          <c:showSerName val="0"/>
          <c:showPercent val="0"/>
          <c:showBubbleSize val="0"/>
        </c:dLbls>
        <c:gapWidth val="150"/>
        <c:shape val="box"/>
        <c:axId val="315100608"/>
        <c:axId val="315101784"/>
        <c:axId val="0"/>
      </c:bar3DChart>
      <c:catAx>
        <c:axId val="31510060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5101784"/>
        <c:crosses val="autoZero"/>
        <c:auto val="1"/>
        <c:lblAlgn val="ctr"/>
        <c:lblOffset val="100"/>
        <c:noMultiLvlLbl val="0"/>
      </c:catAx>
      <c:valAx>
        <c:axId val="315101784"/>
        <c:scaling>
          <c:orientation val="minMax"/>
        </c:scaling>
        <c:delete val="1"/>
        <c:axPos val="l"/>
        <c:numFmt formatCode="General" sourceLinked="1"/>
        <c:majorTickMark val="none"/>
        <c:minorTickMark val="none"/>
        <c:tickLblPos val="nextTo"/>
        <c:crossAx val="315100608"/>
        <c:crosses val="autoZero"/>
        <c:crossBetween val="between"/>
        <c:majorUnit val="4"/>
        <c:minorUnit val="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a:solidFill>
                  <a:sysClr val="windowText" lastClr="000000"/>
                </a:solidFill>
              </a:rPr>
              <a:t>Производство яиц, тыс.штук</a:t>
            </a:r>
          </a:p>
        </c:rich>
      </c:tx>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5000000000000001E-2"/>
          <c:y val="0.19226851851851851"/>
          <c:w val="0.93888888888888888"/>
          <c:h val="0.70959135316418775"/>
        </c:manualLayout>
      </c:layout>
      <c:bar3D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ysClr val="window" lastClr="FFFFFF">
                  <a:lumMod val="65000"/>
                </a:sys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165A-4D24-A25B-DF7E63C685F2}"/>
              </c:ext>
            </c:extLst>
          </c:dPt>
          <c:dPt>
            <c:idx val="1"/>
            <c:invertIfNegative val="0"/>
            <c:bubble3D val="0"/>
            <c:spPr>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165A-4D24-A25B-DF7E63C685F2}"/>
              </c:ext>
            </c:extLst>
          </c:dPt>
          <c:dLbls>
            <c:dLbl>
              <c:idx val="0"/>
              <c:layout>
                <c:manualLayout>
                  <c:x val="1.6666666666666614E-2"/>
                  <c:y val="-6.0185185185185182E-2"/>
                </c:manualLayout>
              </c:layout>
              <c:tx>
                <c:rich>
                  <a:bodyPr/>
                  <a:lstStyle/>
                  <a:p>
                    <a:r>
                      <a:rPr lang="en-US"/>
                      <a:t>706,5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65A-4D24-A25B-DF7E63C685F2}"/>
                </c:ext>
                <c:ext xmlns:c15="http://schemas.microsoft.com/office/drawing/2012/chart" uri="{CE6537A1-D6FC-4f65-9D91-7224C49458BB}">
                  <c15:layout/>
                </c:ext>
              </c:extLst>
            </c:dLbl>
            <c:dLbl>
              <c:idx val="1"/>
              <c:layout>
                <c:manualLayout>
                  <c:x val="2.7777777777777776E-2"/>
                  <c:y val="-6.9444444444444448E-2"/>
                </c:manualLayout>
              </c:layout>
              <c:tx>
                <c:rich>
                  <a:bodyPr/>
                  <a:lstStyle/>
                  <a:p>
                    <a:r>
                      <a:rPr lang="en-US"/>
                      <a:t>243,0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65A-4D24-A25B-DF7E63C685F2}"/>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Лист3!$E$42:$F$42</c:f>
              <c:strCache>
                <c:ptCount val="2"/>
                <c:pt idx="0">
                  <c:v>2024 год</c:v>
                </c:pt>
                <c:pt idx="1">
                  <c:v>2025 год</c:v>
                </c:pt>
              </c:strCache>
            </c:strRef>
          </c:cat>
          <c:val>
            <c:numRef>
              <c:f>Лист3!$E$43:$F$43</c:f>
              <c:numCache>
                <c:formatCode>_(* #,##0.00_);_(* \(#,##0.00\);_(* "-"??_);_(@_)</c:formatCode>
                <c:ptCount val="2"/>
                <c:pt idx="0">
                  <c:v>706.5</c:v>
                </c:pt>
                <c:pt idx="1">
                  <c:v>243</c:v>
                </c:pt>
              </c:numCache>
            </c:numRef>
          </c:val>
          <c:shape val="cylinder"/>
          <c:extLst xmlns:c16r2="http://schemas.microsoft.com/office/drawing/2015/06/chart">
            <c:ext xmlns:c16="http://schemas.microsoft.com/office/drawing/2014/chart" uri="{C3380CC4-5D6E-409C-BE32-E72D297353CC}">
              <c16:uniqueId val="{00000004-165A-4D24-A25B-DF7E63C685F2}"/>
            </c:ext>
          </c:extLst>
        </c:ser>
        <c:dLbls>
          <c:showLegendKey val="0"/>
          <c:showVal val="1"/>
          <c:showCatName val="0"/>
          <c:showSerName val="0"/>
          <c:showPercent val="0"/>
          <c:showBubbleSize val="0"/>
        </c:dLbls>
        <c:gapWidth val="150"/>
        <c:shape val="box"/>
        <c:axId val="315102568"/>
        <c:axId val="594039800"/>
        <c:axId val="0"/>
      </c:bar3DChart>
      <c:catAx>
        <c:axId val="3151025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4039800"/>
        <c:crosses val="autoZero"/>
        <c:auto val="1"/>
        <c:lblAlgn val="ctr"/>
        <c:lblOffset val="100"/>
        <c:noMultiLvlLbl val="0"/>
      </c:catAx>
      <c:valAx>
        <c:axId val="594039800"/>
        <c:scaling>
          <c:orientation val="minMax"/>
        </c:scaling>
        <c:delete val="1"/>
        <c:axPos val="l"/>
        <c:numFmt formatCode="_(* #,##0.00_);_(* \(#,##0.00\);_(* &quot;-&quot;??_);_(@_)" sourceLinked="1"/>
        <c:majorTickMark val="none"/>
        <c:minorTickMark val="none"/>
        <c:tickLblPos val="nextTo"/>
        <c:crossAx val="31510256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a:latin typeface="Times New Roman" panose="02020603050405020304" pitchFamily="18" charset="0"/>
          <a:cs typeface="Times New Roman" panose="02020603050405020304" pitchFamily="18" charset="0"/>
        </a:defRPr>
      </a:pPr>
      <a:endParaRPr lang="ru-RU"/>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Оборот розничной торговли, млн.руб.</a:t>
            </a:r>
          </a:p>
        </c:rich>
      </c:tx>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bg1">
                <a:lumMod val="6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4"/>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2947-486E-89F6-83848DE4DD22}"/>
              </c:ext>
            </c:extLst>
          </c:dPt>
          <c:dLbls>
            <c:dLbl>
              <c:idx val="0"/>
              <c:layout>
                <c:manualLayout>
                  <c:x val="9.1795754446356848E-3"/>
                  <c:y val="-6.94444444444444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947-486E-89F6-83848DE4DD22}"/>
                </c:ext>
                <c:ext xmlns:c15="http://schemas.microsoft.com/office/drawing/2012/chart" uri="{CE6537A1-D6FC-4f65-9D91-7224C49458BB}">
                  <c15:layout/>
                </c:ext>
              </c:extLst>
            </c:dLbl>
            <c:dLbl>
              <c:idx val="1"/>
              <c:layout>
                <c:manualLayout>
                  <c:x val="6.8846815834767219E-3"/>
                  <c:y val="-3.24074074074074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947-486E-89F6-83848DE4DD22}"/>
                </c:ext>
                <c:ext xmlns:c15="http://schemas.microsoft.com/office/drawing/2012/chart" uri="{CE6537A1-D6FC-4f65-9D91-7224C49458BB}">
                  <c15:layout/>
                </c:ext>
              </c:extLst>
            </c:dLbl>
            <c:dLbl>
              <c:idx val="2"/>
              <c:layout>
                <c:manualLayout>
                  <c:x val="6.8846815834766803E-3"/>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947-486E-89F6-83848DE4DD22}"/>
                </c:ext>
                <c:ext xmlns:c15="http://schemas.microsoft.com/office/drawing/2012/chart" uri="{CE6537A1-D6FC-4f65-9D91-7224C49458BB}">
                  <c15:layout/>
                </c:ext>
              </c:extLst>
            </c:dLbl>
            <c:dLbl>
              <c:idx val="3"/>
              <c:layout>
                <c:manualLayout>
                  <c:x val="6.8846815834766803E-3"/>
                  <c:y val="-2.777777777777777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947-486E-89F6-83848DE4DD22}"/>
                </c:ext>
                <c:ext xmlns:c15="http://schemas.microsoft.com/office/drawing/2012/chart" uri="{CE6537A1-D6FC-4f65-9D91-7224C49458BB}">
                  <c15:layout/>
                </c:ext>
              </c:extLst>
            </c:dLbl>
            <c:dLbl>
              <c:idx val="4"/>
              <c:layout>
                <c:manualLayout>
                  <c:x val="-8.4145136190700127E-17"/>
                  <c:y val="-2.3148148148148168E-2"/>
                </c:manualLayout>
              </c:layout>
              <c:tx>
                <c:rich>
                  <a:bodyPr/>
                  <a:lstStyle/>
                  <a:p>
                    <a:r>
                      <a:rPr lang="en-US"/>
                      <a:t>7874,4</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Лист1!$B$79:$F$79</c:f>
              <c:numCache>
                <c:formatCode>General</c:formatCode>
                <c:ptCount val="5"/>
                <c:pt idx="0">
                  <c:v>2021</c:v>
                </c:pt>
                <c:pt idx="1">
                  <c:v>2022</c:v>
                </c:pt>
                <c:pt idx="2">
                  <c:v>2023</c:v>
                </c:pt>
                <c:pt idx="3">
                  <c:v>2024</c:v>
                </c:pt>
                <c:pt idx="4">
                  <c:v>2025</c:v>
                </c:pt>
              </c:numCache>
            </c:numRef>
          </c:cat>
          <c:val>
            <c:numRef>
              <c:f>Лист1!$B$80:$F$80</c:f>
              <c:numCache>
                <c:formatCode>_(* #,##0.00_);_(* \(#,##0.00\);_(* "-"??_);_(@_)</c:formatCode>
                <c:ptCount val="5"/>
                <c:pt idx="0">
                  <c:v>4348.5</c:v>
                </c:pt>
                <c:pt idx="1">
                  <c:v>4825.8</c:v>
                </c:pt>
                <c:pt idx="2">
                  <c:v>5661.2</c:v>
                </c:pt>
                <c:pt idx="3">
                  <c:v>6584.9</c:v>
                </c:pt>
                <c:pt idx="4">
                  <c:v>7874.38</c:v>
                </c:pt>
              </c:numCache>
            </c:numRef>
          </c:val>
          <c:shape val="cylinder"/>
          <c:extLst xmlns:c16r2="http://schemas.microsoft.com/office/drawing/2015/06/chart">
            <c:ext xmlns:c16="http://schemas.microsoft.com/office/drawing/2014/chart" uri="{C3380CC4-5D6E-409C-BE32-E72D297353CC}">
              <c16:uniqueId val="{00000006-2947-486E-89F6-83848DE4DD22}"/>
            </c:ext>
          </c:extLst>
        </c:ser>
        <c:dLbls>
          <c:showLegendKey val="0"/>
          <c:showVal val="1"/>
          <c:showCatName val="0"/>
          <c:showSerName val="0"/>
          <c:showPercent val="0"/>
          <c:showBubbleSize val="0"/>
        </c:dLbls>
        <c:gapWidth val="150"/>
        <c:shape val="box"/>
        <c:axId val="594037448"/>
        <c:axId val="594037840"/>
        <c:axId val="0"/>
      </c:bar3DChart>
      <c:catAx>
        <c:axId val="594037448"/>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4037840"/>
        <c:crosses val="autoZero"/>
        <c:auto val="1"/>
        <c:lblAlgn val="ctr"/>
        <c:lblOffset val="100"/>
        <c:noMultiLvlLbl val="0"/>
      </c:catAx>
      <c:valAx>
        <c:axId val="594037840"/>
        <c:scaling>
          <c:orientation val="minMax"/>
        </c:scaling>
        <c:delete val="1"/>
        <c:axPos val="l"/>
        <c:numFmt formatCode="_(* #,##0.00_);_(* \(#,##0.00\);_(* &quot;-&quot;??_);_(@_)" sourceLinked="1"/>
        <c:majorTickMark val="none"/>
        <c:minorTickMark val="none"/>
        <c:tickLblPos val="nextTo"/>
        <c:crossAx val="5940374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Лист4!$A$27</c:f>
              <c:strCache>
                <c:ptCount val="1"/>
                <c:pt idx="0">
                  <c:v>Количество субъектов малого и среднего предпринимательства</c:v>
                </c:pt>
              </c:strCache>
            </c:strRef>
          </c:tx>
          <c:spPr>
            <a:solidFill>
              <a:sysClr val="window" lastClr="FFFFFF">
                <a:lumMod val="75000"/>
              </a:sysClr>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Lbls>
            <c:dLbl>
              <c:idx val="4"/>
              <c:tx>
                <c:rich>
                  <a:bodyPr/>
                  <a:lstStyle/>
                  <a:p>
                    <a:r>
                      <a:rPr lang="en-US"/>
                      <a:t>1574</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Лист4!$B$26:$F$26</c:f>
              <c:numCache>
                <c:formatCode>General</c:formatCode>
                <c:ptCount val="5"/>
                <c:pt idx="0">
                  <c:v>2021</c:v>
                </c:pt>
                <c:pt idx="1">
                  <c:v>2022</c:v>
                </c:pt>
                <c:pt idx="2">
                  <c:v>2023</c:v>
                </c:pt>
                <c:pt idx="3">
                  <c:v>2024</c:v>
                </c:pt>
                <c:pt idx="4">
                  <c:v>2025</c:v>
                </c:pt>
              </c:numCache>
            </c:numRef>
          </c:cat>
          <c:val>
            <c:numRef>
              <c:f>Лист4!$B$27:$F$27</c:f>
              <c:numCache>
                <c:formatCode>General</c:formatCode>
                <c:ptCount val="5"/>
                <c:pt idx="0">
                  <c:v>1392</c:v>
                </c:pt>
                <c:pt idx="1">
                  <c:v>1428</c:v>
                </c:pt>
                <c:pt idx="2">
                  <c:v>1520</c:v>
                </c:pt>
                <c:pt idx="3">
                  <c:v>1597</c:v>
                </c:pt>
                <c:pt idx="4">
                  <c:v>1574</c:v>
                </c:pt>
              </c:numCache>
            </c:numRef>
          </c:val>
          <c:shape val="cylinder"/>
          <c:extLst xmlns:c16r2="http://schemas.microsoft.com/office/drawing/2015/06/chart">
            <c:ext xmlns:c16="http://schemas.microsoft.com/office/drawing/2014/chart" uri="{C3380CC4-5D6E-409C-BE32-E72D297353CC}">
              <c16:uniqueId val="{00000000-175E-4ABA-AD80-25FF5D0C2868}"/>
            </c:ext>
          </c:extLst>
        </c:ser>
        <c:ser>
          <c:idx val="1"/>
          <c:order val="1"/>
          <c:tx>
            <c:strRef>
              <c:f>Лист4!$A$28</c:f>
              <c:strCache>
                <c:ptCount val="1"/>
                <c:pt idx="0">
                  <c:v>Количество налогоплательщиков, применяющих специальный налоговый режим</c:v>
                </c:pt>
              </c:strCache>
            </c:strRef>
          </c:tx>
          <c:spPr>
            <a:solidFill>
              <a:srgbClr val="70AD47">
                <a:lumMod val="75000"/>
              </a:srgbClr>
            </a:solidFill>
            <a:ln>
              <a:noFill/>
            </a:ln>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c:spPr>
          <c:invertIfNegative val="0"/>
          <c:dLbls>
            <c:dLbl>
              <c:idx val="0"/>
              <c:layout>
                <c:manualLayout>
                  <c:x val="1.9815059445178314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175E-4ABA-AD80-25FF5D0C2868}"/>
                </c:ext>
                <c:ext xmlns:c15="http://schemas.microsoft.com/office/drawing/2012/chart" uri="{CE6537A1-D6FC-4f65-9D91-7224C49458BB}"/>
              </c:extLst>
            </c:dLbl>
            <c:dLbl>
              <c:idx val="1"/>
              <c:layout>
                <c:manualLayout>
                  <c:x val="1.3210039630118849E-2"/>
                  <c:y val="-4.6720493240440341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75E-4ABA-AD80-25FF5D0C2868}"/>
                </c:ext>
                <c:ext xmlns:c15="http://schemas.microsoft.com/office/drawing/2012/chart" uri="{CE6537A1-D6FC-4f65-9D91-7224C49458BB}"/>
              </c:extLst>
            </c:dLbl>
            <c:dLbl>
              <c:idx val="2"/>
              <c:layout>
                <c:manualLayout>
                  <c:x val="1.9815059445178335E-2"/>
                  <c:y val="-1.019367991845056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175E-4ABA-AD80-25FF5D0C2868}"/>
                </c:ext>
                <c:ext xmlns:c15="http://schemas.microsoft.com/office/drawing/2012/chart" uri="{CE6537A1-D6FC-4f65-9D91-7224C49458BB}"/>
              </c:extLst>
            </c:dLbl>
            <c:dLbl>
              <c:idx val="4"/>
              <c:tx>
                <c:rich>
                  <a:bodyPr/>
                  <a:lstStyle/>
                  <a:p>
                    <a:r>
                      <a:rPr lang="en-US"/>
                      <a:t>3723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75E-4ABA-AD80-25FF5D0C2868}"/>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Лист4!$B$26:$F$26</c:f>
              <c:numCache>
                <c:formatCode>General</c:formatCode>
                <c:ptCount val="5"/>
                <c:pt idx="0">
                  <c:v>2021</c:v>
                </c:pt>
                <c:pt idx="1">
                  <c:v>2022</c:v>
                </c:pt>
                <c:pt idx="2">
                  <c:v>2023</c:v>
                </c:pt>
                <c:pt idx="3">
                  <c:v>2024</c:v>
                </c:pt>
                <c:pt idx="4">
                  <c:v>2025</c:v>
                </c:pt>
              </c:numCache>
            </c:numRef>
          </c:cat>
          <c:val>
            <c:numRef>
              <c:f>Лист4!$B$28:$F$28</c:f>
              <c:numCache>
                <c:formatCode>General</c:formatCode>
                <c:ptCount val="5"/>
                <c:pt idx="0">
                  <c:v>845</c:v>
                </c:pt>
                <c:pt idx="1">
                  <c:v>1502</c:v>
                </c:pt>
                <c:pt idx="2">
                  <c:v>2201</c:v>
                </c:pt>
                <c:pt idx="3">
                  <c:v>2631</c:v>
                </c:pt>
                <c:pt idx="4">
                  <c:v>3723</c:v>
                </c:pt>
              </c:numCache>
            </c:numRef>
          </c:val>
          <c:shape val="cylinder"/>
          <c:extLst xmlns:c16r2="http://schemas.microsoft.com/office/drawing/2015/06/chart">
            <c:ext xmlns:c16="http://schemas.microsoft.com/office/drawing/2014/chart" uri="{C3380CC4-5D6E-409C-BE32-E72D297353CC}">
              <c16:uniqueId val="{00000005-175E-4ABA-AD80-25FF5D0C2868}"/>
            </c:ext>
          </c:extLst>
        </c:ser>
        <c:dLbls>
          <c:showLegendKey val="0"/>
          <c:showVal val="1"/>
          <c:showCatName val="0"/>
          <c:showSerName val="0"/>
          <c:showPercent val="0"/>
          <c:showBubbleSize val="0"/>
        </c:dLbls>
        <c:gapWidth val="150"/>
        <c:shape val="box"/>
        <c:axId val="594038624"/>
        <c:axId val="594039016"/>
        <c:axId val="0"/>
      </c:bar3DChart>
      <c:catAx>
        <c:axId val="594038624"/>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4039016"/>
        <c:crosses val="autoZero"/>
        <c:auto val="1"/>
        <c:lblAlgn val="ctr"/>
        <c:lblOffset val="100"/>
        <c:noMultiLvlLbl val="0"/>
      </c:catAx>
      <c:valAx>
        <c:axId val="594039016"/>
        <c:scaling>
          <c:orientation val="minMax"/>
        </c:scaling>
        <c:delete val="1"/>
        <c:axPos val="l"/>
        <c:numFmt formatCode="General" sourceLinked="1"/>
        <c:majorTickMark val="out"/>
        <c:minorTickMark val="none"/>
        <c:tickLblPos val="nextTo"/>
        <c:crossAx val="59403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noFill/>
    <a:ln>
      <a:noFill/>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9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dk1">
            <a:lumMod val="50000"/>
            <a:lumOff val="50000"/>
          </a:schemeClr>
        </a:solidFill>
        <a:round/>
      </a:ln>
    </cs:spPr>
  </cs:gridlineMajor>
  <cs:gridlineMinor>
    <cs:lnRef idx="0"/>
    <cs:fillRef idx="0"/>
    <cs:effectRef idx="0"/>
    <cs:fontRef idx="minor">
      <a:schemeClr val="tx1"/>
    </cs:fontRef>
    <cs:spPr>
      <a:ln>
        <a:solidFill>
          <a:schemeClr val="dk1">
            <a:lumMod val="60000"/>
            <a:lumOff val="40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0.68053</cdr:x>
      <cdr:y>0.33531</cdr:y>
    </cdr:from>
    <cdr:to>
      <cdr:x>0.78849</cdr:x>
      <cdr:y>0.35459</cdr:y>
    </cdr:to>
    <cdr:sp macro="" textlink="">
      <cdr:nvSpPr>
        <cdr:cNvPr id="2" name="Прямоугольник 1"/>
        <cdr:cNvSpPr/>
      </cdr:nvSpPr>
      <cdr:spPr>
        <a:xfrm xmlns:a="http://schemas.openxmlformats.org/drawingml/2006/main">
          <a:off x="3416039" y="795263"/>
          <a:ext cx="541925" cy="45719"/>
        </a:xfrm>
        <a:prstGeom xmlns:a="http://schemas.openxmlformats.org/drawingml/2006/main" prst="rect">
          <a:avLst/>
        </a:prstGeom>
        <a:noFill xmlns:a="http://schemas.openxmlformats.org/drawingml/2006/main"/>
      </cdr:spPr>
      <cdr:txBody>
        <a:bodyPr xmlns:a="http://schemas.openxmlformats.org/drawingml/2006/main" wrap="square" lIns="91440" tIns="45720" rIns="91440" bIns="45720">
          <a:noAutofit/>
        </a:bodyPr>
        <a:lstStyle xmlns:a="http://schemas.openxmlformats.org/drawingml/2006/main"/>
        <a:p xmlns:a="http://schemas.openxmlformats.org/drawingml/2006/main">
          <a:pPr algn="ctr" rtl="0">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cap="none" spc="0">
              <a:ln w="0"/>
              <a:solidFill>
                <a:schemeClr val="tx1"/>
              </a:solidFill>
              <a:effectLst>
                <a:outerShdw blurRad="38100" dist="19050" dir="2700000" algn="tl" rotWithShape="0">
                  <a:schemeClr val="dk1">
                    <a:alpha val="40000"/>
                  </a:schemeClr>
                </a:outerShdw>
              </a:effectLst>
            </a:rPr>
            <a:t>5%</a:t>
          </a:r>
        </a:p>
      </cdr:txBody>
    </cdr:sp>
  </cdr:relSizeAnchor>
</c:userShapes>
</file>

<file path=word/drawings/drawing2.xml><?xml version="1.0" encoding="utf-8"?>
<c:userShapes xmlns:c="http://schemas.openxmlformats.org/drawingml/2006/chart">
  <cdr:relSizeAnchor xmlns:cdr="http://schemas.openxmlformats.org/drawingml/2006/chartDrawing">
    <cdr:from>
      <cdr:x>0.47864</cdr:x>
      <cdr:y>0.48798</cdr:y>
    </cdr:from>
    <cdr:to>
      <cdr:x>0.5596</cdr:x>
      <cdr:y>0.61213</cdr:y>
    </cdr:to>
    <cdr:sp macro="" textlink="">
      <cdr:nvSpPr>
        <cdr:cNvPr id="2" name="Прямоугольник 1"/>
        <cdr:cNvSpPr/>
      </cdr:nvSpPr>
      <cdr:spPr>
        <a:xfrm xmlns:a="http://schemas.openxmlformats.org/drawingml/2006/main">
          <a:off x="2481326" y="942616"/>
          <a:ext cx="419731" cy="23980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bodyPr>
        <a:lstStyle xmlns:a="http://schemas.openxmlformats.org/drawingml/2006/main"/>
        <a:p xmlns:a="http://schemas.openxmlformats.org/drawingml/2006/main">
          <a:pPr algn="ctr"/>
          <a:r>
            <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rPr>
            <a:t>66%</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BookSection</b:SourceType>
    <b:Guid>{9F9759C1-F930-4878-BFE2-472C56D6F264}</b:Guid>
    <b:RefOrder>1</b:RefOrder>
  </b:Source>
</b:Sources>
</file>

<file path=customXml/itemProps1.xml><?xml version="1.0" encoding="utf-8"?>
<ds:datastoreItem xmlns:ds="http://schemas.openxmlformats.org/officeDocument/2006/customXml" ds:itemID="{4F6A8C97-E909-49A2-BDCC-06AF171D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12455</TotalTime>
  <Pages>40</Pages>
  <Words>12291</Words>
  <Characters>87245</Characters>
  <Application>Microsoft Office Word</Application>
  <DocSecurity>0</DocSecurity>
  <Lines>727</Lines>
  <Paragraphs>198</Paragraphs>
  <ScaleCrop>false</ScaleCrop>
  <HeadingPairs>
    <vt:vector size="2" baseType="variant">
      <vt:variant>
        <vt:lpstr>Название</vt:lpstr>
      </vt:variant>
      <vt:variant>
        <vt:i4>1</vt:i4>
      </vt:variant>
    </vt:vector>
  </HeadingPairs>
  <TitlesOfParts>
    <vt:vector size="1" baseType="lpstr">
      <vt:lpstr>АДМИНИСТРАЦИЯ г</vt:lpstr>
    </vt:vector>
  </TitlesOfParts>
  <Company>Microsoft</Company>
  <LinksUpToDate>false</LinksUpToDate>
  <CharactersWithSpaces>99338</CharactersWithSpaces>
  <SharedDoc>false</SharedDoc>
  <HLinks>
    <vt:vector size="216" baseType="variant">
      <vt:variant>
        <vt:i4>6488186</vt:i4>
      </vt:variant>
      <vt:variant>
        <vt:i4>192</vt:i4>
      </vt:variant>
      <vt:variant>
        <vt:i4>0</vt:i4>
      </vt:variant>
      <vt:variant>
        <vt:i4>5</vt:i4>
      </vt:variant>
      <vt:variant>
        <vt:lpwstr>http://ok.ru/gorod.pytyakh</vt:lpwstr>
      </vt:variant>
      <vt:variant>
        <vt:lpwstr/>
      </vt:variant>
      <vt:variant>
        <vt:i4>524360</vt:i4>
      </vt:variant>
      <vt:variant>
        <vt:i4>189</vt:i4>
      </vt:variant>
      <vt:variant>
        <vt:i4>0</vt:i4>
      </vt:variant>
      <vt:variant>
        <vt:i4>5</vt:i4>
      </vt:variant>
      <vt:variant>
        <vt:lpwstr>http://adm.gov86.org/</vt:lpwstr>
      </vt:variant>
      <vt:variant>
        <vt:lpwstr/>
      </vt:variant>
      <vt:variant>
        <vt:i4>524360</vt:i4>
      </vt:variant>
      <vt:variant>
        <vt:i4>186</vt:i4>
      </vt:variant>
      <vt:variant>
        <vt:i4>0</vt:i4>
      </vt:variant>
      <vt:variant>
        <vt:i4>5</vt:i4>
      </vt:variant>
      <vt:variant>
        <vt:lpwstr>http://adm.gov86.org/</vt:lpwstr>
      </vt:variant>
      <vt:variant>
        <vt:lpwstr/>
      </vt:variant>
      <vt:variant>
        <vt:i4>5767186</vt:i4>
      </vt:variant>
      <vt:variant>
        <vt:i4>180</vt:i4>
      </vt:variant>
      <vt:variant>
        <vt:i4>0</vt:i4>
      </vt:variant>
      <vt:variant>
        <vt:i4>5</vt:i4>
      </vt:variant>
      <vt:variant>
        <vt:lpwstr>http://kremlin.ru/news/15257</vt:lpwstr>
      </vt:variant>
      <vt:variant>
        <vt:lpwstr/>
      </vt:variant>
      <vt:variant>
        <vt:i4>6029332</vt:i4>
      </vt:variant>
      <vt:variant>
        <vt:i4>177</vt:i4>
      </vt:variant>
      <vt:variant>
        <vt:i4>0</vt:i4>
      </vt:variant>
      <vt:variant>
        <vt:i4>5</vt:i4>
      </vt:variant>
      <vt:variant>
        <vt:lpwstr>http://kremlin.ru/news/15233</vt:lpwstr>
      </vt:variant>
      <vt:variant>
        <vt:lpwstr/>
      </vt:variant>
      <vt:variant>
        <vt:i4>524360</vt:i4>
      </vt:variant>
      <vt:variant>
        <vt:i4>174</vt:i4>
      </vt:variant>
      <vt:variant>
        <vt:i4>0</vt:i4>
      </vt:variant>
      <vt:variant>
        <vt:i4>5</vt:i4>
      </vt:variant>
      <vt:variant>
        <vt:lpwstr>http://adm.gov86.org/</vt:lpwstr>
      </vt:variant>
      <vt:variant>
        <vt:lpwstr/>
      </vt:variant>
      <vt:variant>
        <vt:i4>2687077</vt:i4>
      </vt:variant>
      <vt:variant>
        <vt:i4>171</vt:i4>
      </vt:variant>
      <vt:variant>
        <vt:i4>0</vt:i4>
      </vt:variant>
      <vt:variant>
        <vt:i4>5</vt:i4>
      </vt:variant>
      <vt:variant>
        <vt:lpwstr>http://adm.gov86.org/399/591/2220/</vt:lpwstr>
      </vt:variant>
      <vt:variant>
        <vt:lpwstr/>
      </vt:variant>
      <vt:variant>
        <vt:i4>524360</vt:i4>
      </vt:variant>
      <vt:variant>
        <vt:i4>168</vt:i4>
      </vt:variant>
      <vt:variant>
        <vt:i4>0</vt:i4>
      </vt:variant>
      <vt:variant>
        <vt:i4>5</vt:i4>
      </vt:variant>
      <vt:variant>
        <vt:lpwstr>http://adm.gov86.org/</vt:lpwstr>
      </vt:variant>
      <vt:variant>
        <vt:lpwstr/>
      </vt:variant>
      <vt:variant>
        <vt:i4>3735652</vt:i4>
      </vt:variant>
      <vt:variant>
        <vt:i4>165</vt:i4>
      </vt:variant>
      <vt:variant>
        <vt:i4>0</vt:i4>
      </vt:variant>
      <vt:variant>
        <vt:i4>5</vt:i4>
      </vt:variant>
      <vt:variant>
        <vt:lpwstr>consultantplus://offline/ref=9ADB834EA5B835667B67212B9550B5AB19BCE36D4732D0C270F8431301F7183C87ED1B605B4F826Av5n6I</vt:lpwstr>
      </vt:variant>
      <vt:variant>
        <vt:lpwstr/>
      </vt:variant>
      <vt:variant>
        <vt:i4>1703998</vt:i4>
      </vt:variant>
      <vt:variant>
        <vt:i4>158</vt:i4>
      </vt:variant>
      <vt:variant>
        <vt:i4>0</vt:i4>
      </vt:variant>
      <vt:variant>
        <vt:i4>5</vt:i4>
      </vt:variant>
      <vt:variant>
        <vt:lpwstr/>
      </vt:variant>
      <vt:variant>
        <vt:lpwstr>_Toc480793316</vt:lpwstr>
      </vt:variant>
      <vt:variant>
        <vt:i4>1703998</vt:i4>
      </vt:variant>
      <vt:variant>
        <vt:i4>152</vt:i4>
      </vt:variant>
      <vt:variant>
        <vt:i4>0</vt:i4>
      </vt:variant>
      <vt:variant>
        <vt:i4>5</vt:i4>
      </vt:variant>
      <vt:variant>
        <vt:lpwstr/>
      </vt:variant>
      <vt:variant>
        <vt:lpwstr>_Toc480793315</vt:lpwstr>
      </vt:variant>
      <vt:variant>
        <vt:i4>1703998</vt:i4>
      </vt:variant>
      <vt:variant>
        <vt:i4>146</vt:i4>
      </vt:variant>
      <vt:variant>
        <vt:i4>0</vt:i4>
      </vt:variant>
      <vt:variant>
        <vt:i4>5</vt:i4>
      </vt:variant>
      <vt:variant>
        <vt:lpwstr/>
      </vt:variant>
      <vt:variant>
        <vt:lpwstr>_Toc480793314</vt:lpwstr>
      </vt:variant>
      <vt:variant>
        <vt:i4>1703998</vt:i4>
      </vt:variant>
      <vt:variant>
        <vt:i4>140</vt:i4>
      </vt:variant>
      <vt:variant>
        <vt:i4>0</vt:i4>
      </vt:variant>
      <vt:variant>
        <vt:i4>5</vt:i4>
      </vt:variant>
      <vt:variant>
        <vt:lpwstr/>
      </vt:variant>
      <vt:variant>
        <vt:lpwstr>_Toc480793313</vt:lpwstr>
      </vt:variant>
      <vt:variant>
        <vt:i4>1703998</vt:i4>
      </vt:variant>
      <vt:variant>
        <vt:i4>134</vt:i4>
      </vt:variant>
      <vt:variant>
        <vt:i4>0</vt:i4>
      </vt:variant>
      <vt:variant>
        <vt:i4>5</vt:i4>
      </vt:variant>
      <vt:variant>
        <vt:lpwstr/>
      </vt:variant>
      <vt:variant>
        <vt:lpwstr>_Toc480793312</vt:lpwstr>
      </vt:variant>
      <vt:variant>
        <vt:i4>1703998</vt:i4>
      </vt:variant>
      <vt:variant>
        <vt:i4>128</vt:i4>
      </vt:variant>
      <vt:variant>
        <vt:i4>0</vt:i4>
      </vt:variant>
      <vt:variant>
        <vt:i4>5</vt:i4>
      </vt:variant>
      <vt:variant>
        <vt:lpwstr/>
      </vt:variant>
      <vt:variant>
        <vt:lpwstr>_Toc480793311</vt:lpwstr>
      </vt:variant>
      <vt:variant>
        <vt:i4>1703998</vt:i4>
      </vt:variant>
      <vt:variant>
        <vt:i4>122</vt:i4>
      </vt:variant>
      <vt:variant>
        <vt:i4>0</vt:i4>
      </vt:variant>
      <vt:variant>
        <vt:i4>5</vt:i4>
      </vt:variant>
      <vt:variant>
        <vt:lpwstr/>
      </vt:variant>
      <vt:variant>
        <vt:lpwstr>_Toc480793310</vt:lpwstr>
      </vt:variant>
      <vt:variant>
        <vt:i4>1769534</vt:i4>
      </vt:variant>
      <vt:variant>
        <vt:i4>116</vt:i4>
      </vt:variant>
      <vt:variant>
        <vt:i4>0</vt:i4>
      </vt:variant>
      <vt:variant>
        <vt:i4>5</vt:i4>
      </vt:variant>
      <vt:variant>
        <vt:lpwstr/>
      </vt:variant>
      <vt:variant>
        <vt:lpwstr>_Toc480793309</vt:lpwstr>
      </vt:variant>
      <vt:variant>
        <vt:i4>1769534</vt:i4>
      </vt:variant>
      <vt:variant>
        <vt:i4>110</vt:i4>
      </vt:variant>
      <vt:variant>
        <vt:i4>0</vt:i4>
      </vt:variant>
      <vt:variant>
        <vt:i4>5</vt:i4>
      </vt:variant>
      <vt:variant>
        <vt:lpwstr/>
      </vt:variant>
      <vt:variant>
        <vt:lpwstr>_Toc480793308</vt:lpwstr>
      </vt:variant>
      <vt:variant>
        <vt:i4>1769534</vt:i4>
      </vt:variant>
      <vt:variant>
        <vt:i4>104</vt:i4>
      </vt:variant>
      <vt:variant>
        <vt:i4>0</vt:i4>
      </vt:variant>
      <vt:variant>
        <vt:i4>5</vt:i4>
      </vt:variant>
      <vt:variant>
        <vt:lpwstr/>
      </vt:variant>
      <vt:variant>
        <vt:lpwstr>_Toc480793307</vt:lpwstr>
      </vt:variant>
      <vt:variant>
        <vt:i4>1769534</vt:i4>
      </vt:variant>
      <vt:variant>
        <vt:i4>98</vt:i4>
      </vt:variant>
      <vt:variant>
        <vt:i4>0</vt:i4>
      </vt:variant>
      <vt:variant>
        <vt:i4>5</vt:i4>
      </vt:variant>
      <vt:variant>
        <vt:lpwstr/>
      </vt:variant>
      <vt:variant>
        <vt:lpwstr>_Toc480793306</vt:lpwstr>
      </vt:variant>
      <vt:variant>
        <vt:i4>1769534</vt:i4>
      </vt:variant>
      <vt:variant>
        <vt:i4>92</vt:i4>
      </vt:variant>
      <vt:variant>
        <vt:i4>0</vt:i4>
      </vt:variant>
      <vt:variant>
        <vt:i4>5</vt:i4>
      </vt:variant>
      <vt:variant>
        <vt:lpwstr/>
      </vt:variant>
      <vt:variant>
        <vt:lpwstr>_Toc480793305</vt:lpwstr>
      </vt:variant>
      <vt:variant>
        <vt:i4>1769534</vt:i4>
      </vt:variant>
      <vt:variant>
        <vt:i4>86</vt:i4>
      </vt:variant>
      <vt:variant>
        <vt:i4>0</vt:i4>
      </vt:variant>
      <vt:variant>
        <vt:i4>5</vt:i4>
      </vt:variant>
      <vt:variant>
        <vt:lpwstr/>
      </vt:variant>
      <vt:variant>
        <vt:lpwstr>_Toc480793304</vt:lpwstr>
      </vt:variant>
      <vt:variant>
        <vt:i4>1769534</vt:i4>
      </vt:variant>
      <vt:variant>
        <vt:i4>80</vt:i4>
      </vt:variant>
      <vt:variant>
        <vt:i4>0</vt:i4>
      </vt:variant>
      <vt:variant>
        <vt:i4>5</vt:i4>
      </vt:variant>
      <vt:variant>
        <vt:lpwstr/>
      </vt:variant>
      <vt:variant>
        <vt:lpwstr>_Toc480793303</vt:lpwstr>
      </vt:variant>
      <vt:variant>
        <vt:i4>1769534</vt:i4>
      </vt:variant>
      <vt:variant>
        <vt:i4>74</vt:i4>
      </vt:variant>
      <vt:variant>
        <vt:i4>0</vt:i4>
      </vt:variant>
      <vt:variant>
        <vt:i4>5</vt:i4>
      </vt:variant>
      <vt:variant>
        <vt:lpwstr/>
      </vt:variant>
      <vt:variant>
        <vt:lpwstr>_Toc480793302</vt:lpwstr>
      </vt:variant>
      <vt:variant>
        <vt:i4>1769534</vt:i4>
      </vt:variant>
      <vt:variant>
        <vt:i4>68</vt:i4>
      </vt:variant>
      <vt:variant>
        <vt:i4>0</vt:i4>
      </vt:variant>
      <vt:variant>
        <vt:i4>5</vt:i4>
      </vt:variant>
      <vt:variant>
        <vt:lpwstr/>
      </vt:variant>
      <vt:variant>
        <vt:lpwstr>_Toc480793301</vt:lpwstr>
      </vt:variant>
      <vt:variant>
        <vt:i4>1769534</vt:i4>
      </vt:variant>
      <vt:variant>
        <vt:i4>62</vt:i4>
      </vt:variant>
      <vt:variant>
        <vt:i4>0</vt:i4>
      </vt:variant>
      <vt:variant>
        <vt:i4>5</vt:i4>
      </vt:variant>
      <vt:variant>
        <vt:lpwstr/>
      </vt:variant>
      <vt:variant>
        <vt:lpwstr>_Toc480793300</vt:lpwstr>
      </vt:variant>
      <vt:variant>
        <vt:i4>1179711</vt:i4>
      </vt:variant>
      <vt:variant>
        <vt:i4>56</vt:i4>
      </vt:variant>
      <vt:variant>
        <vt:i4>0</vt:i4>
      </vt:variant>
      <vt:variant>
        <vt:i4>5</vt:i4>
      </vt:variant>
      <vt:variant>
        <vt:lpwstr/>
      </vt:variant>
      <vt:variant>
        <vt:lpwstr>_Toc480793299</vt:lpwstr>
      </vt:variant>
      <vt:variant>
        <vt:i4>1179711</vt:i4>
      </vt:variant>
      <vt:variant>
        <vt:i4>50</vt:i4>
      </vt:variant>
      <vt:variant>
        <vt:i4>0</vt:i4>
      </vt:variant>
      <vt:variant>
        <vt:i4>5</vt:i4>
      </vt:variant>
      <vt:variant>
        <vt:lpwstr/>
      </vt:variant>
      <vt:variant>
        <vt:lpwstr>_Toc480793298</vt:lpwstr>
      </vt:variant>
      <vt:variant>
        <vt:i4>1179711</vt:i4>
      </vt:variant>
      <vt:variant>
        <vt:i4>44</vt:i4>
      </vt:variant>
      <vt:variant>
        <vt:i4>0</vt:i4>
      </vt:variant>
      <vt:variant>
        <vt:i4>5</vt:i4>
      </vt:variant>
      <vt:variant>
        <vt:lpwstr/>
      </vt:variant>
      <vt:variant>
        <vt:lpwstr>_Toc480793297</vt:lpwstr>
      </vt:variant>
      <vt:variant>
        <vt:i4>1179711</vt:i4>
      </vt:variant>
      <vt:variant>
        <vt:i4>38</vt:i4>
      </vt:variant>
      <vt:variant>
        <vt:i4>0</vt:i4>
      </vt:variant>
      <vt:variant>
        <vt:i4>5</vt:i4>
      </vt:variant>
      <vt:variant>
        <vt:lpwstr/>
      </vt:variant>
      <vt:variant>
        <vt:lpwstr>_Toc480793296</vt:lpwstr>
      </vt:variant>
      <vt:variant>
        <vt:i4>1179711</vt:i4>
      </vt:variant>
      <vt:variant>
        <vt:i4>32</vt:i4>
      </vt:variant>
      <vt:variant>
        <vt:i4>0</vt:i4>
      </vt:variant>
      <vt:variant>
        <vt:i4>5</vt:i4>
      </vt:variant>
      <vt:variant>
        <vt:lpwstr/>
      </vt:variant>
      <vt:variant>
        <vt:lpwstr>_Toc480793295</vt:lpwstr>
      </vt:variant>
      <vt:variant>
        <vt:i4>1179711</vt:i4>
      </vt:variant>
      <vt:variant>
        <vt:i4>26</vt:i4>
      </vt:variant>
      <vt:variant>
        <vt:i4>0</vt:i4>
      </vt:variant>
      <vt:variant>
        <vt:i4>5</vt:i4>
      </vt:variant>
      <vt:variant>
        <vt:lpwstr/>
      </vt:variant>
      <vt:variant>
        <vt:lpwstr>_Toc480793294</vt:lpwstr>
      </vt:variant>
      <vt:variant>
        <vt:i4>1179711</vt:i4>
      </vt:variant>
      <vt:variant>
        <vt:i4>20</vt:i4>
      </vt:variant>
      <vt:variant>
        <vt:i4>0</vt:i4>
      </vt:variant>
      <vt:variant>
        <vt:i4>5</vt:i4>
      </vt:variant>
      <vt:variant>
        <vt:lpwstr/>
      </vt:variant>
      <vt:variant>
        <vt:lpwstr>_Toc480793293</vt:lpwstr>
      </vt:variant>
      <vt:variant>
        <vt:i4>1179711</vt:i4>
      </vt:variant>
      <vt:variant>
        <vt:i4>14</vt:i4>
      </vt:variant>
      <vt:variant>
        <vt:i4>0</vt:i4>
      </vt:variant>
      <vt:variant>
        <vt:i4>5</vt:i4>
      </vt:variant>
      <vt:variant>
        <vt:lpwstr/>
      </vt:variant>
      <vt:variant>
        <vt:lpwstr>_Toc480793292</vt:lpwstr>
      </vt:variant>
      <vt:variant>
        <vt:i4>1179711</vt:i4>
      </vt:variant>
      <vt:variant>
        <vt:i4>8</vt:i4>
      </vt:variant>
      <vt:variant>
        <vt:i4>0</vt:i4>
      </vt:variant>
      <vt:variant>
        <vt:i4>5</vt:i4>
      </vt:variant>
      <vt:variant>
        <vt:lpwstr/>
      </vt:variant>
      <vt:variant>
        <vt:lpwstr>_Toc480793291</vt:lpwstr>
      </vt:variant>
      <vt:variant>
        <vt:i4>1179711</vt:i4>
      </vt:variant>
      <vt:variant>
        <vt:i4>2</vt:i4>
      </vt:variant>
      <vt:variant>
        <vt:i4>0</vt:i4>
      </vt:variant>
      <vt:variant>
        <vt:i4>5</vt:i4>
      </vt:variant>
      <vt:variant>
        <vt:lpwstr/>
      </vt:variant>
      <vt:variant>
        <vt:lpwstr>_Toc480793290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dc:title>
  <dc:subject/>
  <dc:creator>efimova</dc:creator>
  <cp:keywords/>
  <dc:description/>
  <cp:lastModifiedBy>Екатерина Баразнова</cp:lastModifiedBy>
  <cp:revision>404</cp:revision>
  <cp:lastPrinted>2026-02-10T09:54:00Z</cp:lastPrinted>
  <dcterms:created xsi:type="dcterms:W3CDTF">2024-04-24T11:13:00Z</dcterms:created>
  <dcterms:modified xsi:type="dcterms:W3CDTF">2026-02-24T06:02:00Z</dcterms:modified>
</cp:coreProperties>
</file>