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4495"/>
      </w:tblGrid>
      <w:tr w:rsidR="00DB71FD" w:rsidRPr="00B9630C" w:rsidTr="00856F13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9630C" w:rsidTr="00856F13">
        <w:trPr>
          <w:trHeight w:val="158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DB71FD" w:rsidRPr="009E08AF" w:rsidRDefault="0017126F" w:rsidP="00A66D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«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2</w:t>
            </w:r>
            <w:r w:rsidR="00A66DA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="002F5E04" w:rsidRPr="009E08AF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>4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81" w:type="pct"/>
            <w:shd w:val="clear" w:color="auto" w:fill="auto"/>
          </w:tcPr>
          <w:p w:rsidR="00DB71FD" w:rsidRPr="009E08AF" w:rsidRDefault="0017126F" w:rsidP="00A66D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«</w:t>
            </w:r>
            <w:r w:rsidR="00C002D6" w:rsidRPr="009E08AF">
              <w:rPr>
                <w:rFonts w:ascii="Times New Roman" w:hAnsi="Times New Roman"/>
                <w:sz w:val="26"/>
                <w:szCs w:val="26"/>
              </w:rPr>
              <w:t>2</w:t>
            </w:r>
            <w:r w:rsidR="00A66DAC">
              <w:rPr>
                <w:rFonts w:ascii="Times New Roman" w:hAnsi="Times New Roman"/>
                <w:sz w:val="26"/>
                <w:szCs w:val="26"/>
              </w:rPr>
              <w:t>4</w:t>
            </w:r>
            <w:r w:rsidR="002F5E04" w:rsidRPr="009E08AF">
              <w:rPr>
                <w:rFonts w:ascii="Times New Roman" w:hAnsi="Times New Roman"/>
                <w:sz w:val="26"/>
                <w:szCs w:val="26"/>
              </w:rPr>
              <w:t>»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>202</w:t>
            </w:r>
            <w:r w:rsidR="00283C8F" w:rsidRPr="009E08AF">
              <w:rPr>
                <w:rFonts w:ascii="Times New Roman" w:hAnsi="Times New Roman"/>
                <w:sz w:val="26"/>
                <w:szCs w:val="26"/>
              </w:rPr>
              <w:t>4</w:t>
            </w:r>
            <w:r w:rsidR="00DB71FD" w:rsidRPr="009E08A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B9630C" w:rsidTr="00856F13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9E08AF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08AF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81" w:type="pct"/>
            <w:shd w:val="clear" w:color="auto" w:fill="auto"/>
          </w:tcPr>
          <w:p w:rsidR="00DB71FD" w:rsidRPr="009522C1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419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81" w:type="pct"/>
            <w:shd w:val="clear" w:color="auto" w:fill="auto"/>
          </w:tcPr>
          <w:p w:rsidR="00DB71FD" w:rsidRPr="009522C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856F13">
        <w:trPr>
          <w:trHeight w:val="157"/>
        </w:trPr>
        <w:tc>
          <w:tcPr>
            <w:tcW w:w="271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5688"/>
      </w:tblGrid>
      <w:tr w:rsidR="00DB71FD" w:rsidRPr="00B9630C" w:rsidTr="001971D8">
        <w:tc>
          <w:tcPr>
            <w:tcW w:w="33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9630C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B9630C" w:rsidTr="001971D8">
        <w:trPr>
          <w:trHeight w:val="759"/>
        </w:trPr>
        <w:tc>
          <w:tcPr>
            <w:tcW w:w="331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9038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9630C" w:rsidTr="001971D8">
        <w:trPr>
          <w:trHeight w:val="991"/>
        </w:trPr>
        <w:tc>
          <w:tcPr>
            <w:tcW w:w="331" w:type="pct"/>
            <w:shd w:val="clear" w:color="auto" w:fill="auto"/>
          </w:tcPr>
          <w:p w:rsidR="00DB71FD" w:rsidRPr="000D364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D3643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B9630C" w:rsidRDefault="00DB71FD" w:rsidP="00C35B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D3643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Pr="000D364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</w:t>
            </w:r>
            <w:r w:rsidR="00A66DAC">
              <w:rPr>
                <w:rFonts w:ascii="Times New Roman" w:hAnsi="Times New Roman"/>
                <w:sz w:val="26"/>
                <w:szCs w:val="26"/>
                <w:u w:val="single"/>
              </w:rPr>
              <w:t>е администрации города Пыть-Яха</w:t>
            </w:r>
            <w:r w:rsidR="00A66DAC" w:rsidRPr="00A66DA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«Об утверждении Порядка о предоставлении субсидий на возмещение недополученных доходов организациям, предоставляющим населению услуги бань по </w:t>
            </w:r>
            <w:r w:rsidR="00A66DAC" w:rsidRPr="00A66DAC">
              <w:rPr>
                <w:rFonts w:ascii="Times New Roman" w:hAnsi="Times New Roman"/>
                <w:bCs/>
                <w:iCs/>
                <w:sz w:val="26"/>
                <w:szCs w:val="26"/>
                <w:u w:val="single"/>
              </w:rPr>
              <w:t>тарифам</w:t>
            </w:r>
            <w:r w:rsidR="00A66DAC" w:rsidRPr="00A66DAC">
              <w:rPr>
                <w:rFonts w:ascii="Times New Roman" w:hAnsi="Times New Roman"/>
                <w:sz w:val="26"/>
                <w:szCs w:val="26"/>
                <w:u w:val="single"/>
              </w:rPr>
              <w:t>, не обеспечивающим возмещение издержек»</w:t>
            </w:r>
          </w:p>
        </w:tc>
      </w:tr>
      <w:tr w:rsidR="00DB71FD" w:rsidRPr="00B9630C" w:rsidTr="00D106C3">
        <w:trPr>
          <w:trHeight w:val="416"/>
        </w:trPr>
        <w:tc>
          <w:tcPr>
            <w:tcW w:w="33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FC5A25" w:rsidRPr="00FC5A25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Проект постановления администрации города </w:t>
            </w:r>
            <w:r w:rsidR="00A66DAC" w:rsidRPr="00A66DAC">
              <w:rPr>
                <w:rFonts w:ascii="Times New Roman" w:hAnsi="Times New Roman"/>
                <w:sz w:val="26"/>
                <w:szCs w:val="26"/>
              </w:rPr>
              <w:t xml:space="preserve">Яха «Об утверждении Порядка о предоставлении субсидий на возмещение недополученных доходов организациям, предоставляющим населению услуги бань по </w:t>
            </w:r>
            <w:r w:rsidR="00A66DAC" w:rsidRPr="00A66DAC">
              <w:rPr>
                <w:rFonts w:ascii="Times New Roman" w:hAnsi="Times New Roman"/>
                <w:bCs/>
                <w:iCs/>
                <w:sz w:val="26"/>
                <w:szCs w:val="26"/>
              </w:rPr>
              <w:t>тарифам</w:t>
            </w:r>
            <w:r w:rsidR="00A66DAC" w:rsidRPr="00A66DAC">
              <w:rPr>
                <w:rFonts w:ascii="Times New Roman" w:hAnsi="Times New Roman"/>
                <w:sz w:val="26"/>
                <w:szCs w:val="26"/>
              </w:rPr>
              <w:t>, не обеспечивающим возмещение издержек»</w:t>
            </w:r>
            <w:r w:rsidRPr="00FC5A25">
              <w:rPr>
                <w:rFonts w:ascii="Times New Roman" w:hAnsi="Times New Roman"/>
                <w:sz w:val="26"/>
                <w:szCs w:val="26"/>
              </w:rPr>
              <w:t xml:space="preserve"> разработан в целях приведения в соответствие с действующим законодательством:</w:t>
            </w:r>
          </w:p>
          <w:p w:rsidR="00FC5A25" w:rsidRPr="00FC5A25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организации предоставляющей населению услуги бань, по тарифам, не обеспечивающим возмещение издержек,</w:t>
            </w:r>
            <w:r w:rsidRPr="00FC5A25">
              <w:rPr>
                <w:rFonts w:ascii="Times New Roman" w:hAnsi="Times New Roman"/>
                <w:sz w:val="26"/>
                <w:szCs w:val="26"/>
              </w:rPr>
              <w:t xml:space="preserve"> на дату подачи заявления откорректированы требования, которым должен соответствовать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участник отбора</w:t>
            </w:r>
            <w:r w:rsidRPr="00FC5A25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день подачи заявки</w:t>
            </w:r>
            <w:r w:rsidRPr="00FC5A25">
              <w:rPr>
                <w:rFonts w:ascii="Times New Roman" w:hAnsi="Times New Roman"/>
                <w:sz w:val="26"/>
                <w:szCs w:val="26"/>
              </w:rPr>
              <w:t>, уточнены условия и критерии предоставления субсидии.</w:t>
            </w:r>
          </w:p>
          <w:p w:rsidR="007960CE" w:rsidRPr="007960CE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C5A25">
              <w:rPr>
                <w:rFonts w:ascii="Times New Roman" w:hAnsi="Times New Roman"/>
                <w:sz w:val="26"/>
                <w:szCs w:val="26"/>
              </w:rPr>
              <w:t>Основания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</w:tr>
      <w:tr w:rsidR="00DB71FD" w:rsidRPr="00B9630C" w:rsidTr="00044231">
        <w:tc>
          <w:tcPr>
            <w:tcW w:w="331" w:type="pct"/>
            <w:vMerge w:val="restar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9630C" w:rsidTr="00044231">
        <w:tc>
          <w:tcPr>
            <w:tcW w:w="331" w:type="pct"/>
            <w:vMerge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A66DAC" w:rsidRDefault="00A66DAC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doub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Келлер Анастасия В</w:t>
            </w:r>
            <w:r>
              <w:rPr>
                <w:rFonts w:ascii="Times New Roman" w:hAnsi="Times New Roman"/>
                <w:sz w:val="26"/>
                <w:szCs w:val="26"/>
                <w:u w:val="double"/>
              </w:rPr>
              <w:t>елиевна</w:t>
            </w:r>
          </w:p>
        </w:tc>
      </w:tr>
      <w:tr w:rsidR="00DB71FD" w:rsidRPr="00B9630C" w:rsidTr="00044231">
        <w:tc>
          <w:tcPr>
            <w:tcW w:w="331" w:type="pct"/>
            <w:vMerge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ED4B1E" w:rsidRDefault="00A66DAC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специалсит</w:t>
            </w:r>
            <w:r w:rsidR="00DB6585" w:rsidRPr="00ED4B1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6585" w:rsidRPr="00B9630C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ED4B1E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ED4B1E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6585" w:rsidRPr="00B9630C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6585" w:rsidRPr="00B9630C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ED4B1E" w:rsidRDefault="00A66DAC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KellerAV</w:t>
            </w:r>
            <w:r w:rsidR="00DB6585" w:rsidRPr="00ED4B1E">
              <w:rPr>
                <w:rFonts w:ascii="Times New Roman" w:hAnsi="Times New Roman"/>
                <w:sz w:val="26"/>
                <w:szCs w:val="26"/>
              </w:rPr>
              <w:t>@gov86.org</w:t>
            </w:r>
          </w:p>
        </w:tc>
      </w:tr>
    </w:tbl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lastRenderedPageBreak/>
        <w:t>2. Степень регулирующего воздействия проекта муниципального нормативного правового 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014"/>
        <w:gridCol w:w="4178"/>
      </w:tblGrid>
      <w:tr w:rsidR="00DB71FD" w:rsidRPr="00B9630C" w:rsidTr="00C0654C">
        <w:tc>
          <w:tcPr>
            <w:tcW w:w="33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4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A66DAC" w:rsidRDefault="00A66DAC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Высокая</w:t>
            </w:r>
          </w:p>
          <w:p w:rsidR="00DB71FD" w:rsidRPr="00B9630C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B9630C" w:rsidTr="00C0654C">
        <w:trPr>
          <w:trHeight w:val="1331"/>
        </w:trPr>
        <w:tc>
          <w:tcPr>
            <w:tcW w:w="33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DB71FD" w:rsidRPr="000F16B1" w:rsidRDefault="00DB71FD" w:rsidP="009567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F1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B9630C" w:rsidRDefault="004402B4" w:rsidP="000D3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F16B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проект муниципального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</w:t>
            </w:r>
          </w:p>
        </w:tc>
      </w:tr>
    </w:tbl>
    <w:p w:rsidR="00EC17FF" w:rsidRPr="00B9630C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9630C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9058"/>
      </w:tblGrid>
      <w:tr w:rsidR="00DB71FD" w:rsidRPr="00B9630C" w:rsidTr="0033307B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6" w:type="pct"/>
            <w:tcBorders>
              <w:bottom w:val="single" w:sz="4" w:space="0" w:color="auto"/>
            </w:tcBorders>
            <w:shd w:val="clear" w:color="auto" w:fill="auto"/>
          </w:tcPr>
          <w:p w:rsidR="00F71806" w:rsidRDefault="00DB71FD" w:rsidP="00A66DA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</w:p>
          <w:p w:rsidR="00AB1707" w:rsidRPr="00B9630C" w:rsidRDefault="00AB1707" w:rsidP="00A66D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707">
              <w:rPr>
                <w:rFonts w:ascii="Times New Roman" w:hAnsi="Times New Roman"/>
                <w:sz w:val="26"/>
                <w:szCs w:val="26"/>
              </w:rPr>
              <w:t>Отсутствие правового регулирования,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1707">
              <w:rPr>
                <w:rFonts w:ascii="Times New Roman" w:hAnsi="Times New Roman"/>
                <w:sz w:val="26"/>
                <w:szCs w:val="26"/>
              </w:rPr>
              <w:t xml:space="preserve">а также несоответствие порядка и условий предоставления субсидий действующему законодательству, может привести к финансовой неустойчивости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организации, предоставляющей услуги бань по тарифам, не обеспечивающим возмещение издержек</w:t>
            </w:r>
            <w:r w:rsidRPr="00AB1707">
              <w:rPr>
                <w:rFonts w:ascii="Times New Roman" w:hAnsi="Times New Roman"/>
                <w:sz w:val="26"/>
                <w:szCs w:val="26"/>
              </w:rPr>
              <w:t xml:space="preserve"> и невозможности предоставления субсидии из бюджета города Пыть-Яха </w:t>
            </w:r>
          </w:p>
        </w:tc>
      </w:tr>
      <w:tr w:rsidR="00DB71FD" w:rsidRPr="00B9630C" w:rsidTr="0033307B">
        <w:tc>
          <w:tcPr>
            <w:tcW w:w="404" w:type="pct"/>
            <w:tcBorders>
              <w:right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23" w:rsidRPr="00C627BA" w:rsidRDefault="0033307B" w:rsidP="00AC6523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307B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Отсутствие на муниципальном уровне правового регулирования предоставления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организации</w:t>
            </w:r>
            <w:r w:rsidRPr="0033307B">
              <w:rPr>
                <w:rFonts w:ascii="Times New Roman" w:hAnsi="Times New Roman"/>
                <w:sz w:val="26"/>
                <w:szCs w:val="26"/>
              </w:rPr>
              <w:t xml:space="preserve"> субсидий из бюджета города может способствовать риску возникновения убытков и финансовой неустойчивости </w:t>
            </w:r>
            <w:r w:rsidR="00A66DAC">
              <w:rPr>
                <w:rFonts w:ascii="Times New Roman" w:hAnsi="Times New Roman"/>
                <w:sz w:val="26"/>
                <w:szCs w:val="26"/>
              </w:rPr>
              <w:t>организации, предоставляющей населению услуги бань,</w:t>
            </w:r>
            <w:r w:rsidRPr="003330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66DAC">
              <w:rPr>
                <w:rFonts w:ascii="Times New Roman" w:hAnsi="Times New Roman"/>
                <w:sz w:val="26"/>
                <w:szCs w:val="26"/>
              </w:rPr>
              <w:t xml:space="preserve">что </w:t>
            </w:r>
            <w:r w:rsidR="00AC6523">
              <w:rPr>
                <w:rFonts w:ascii="Times New Roman" w:hAnsi="Times New Roman"/>
                <w:sz w:val="26"/>
                <w:szCs w:val="26"/>
              </w:rPr>
              <w:t>повлечет за собой</w:t>
            </w:r>
            <w:r w:rsidR="00A66DA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6523">
              <w:rPr>
                <w:rFonts w:ascii="Times New Roman" w:hAnsi="Times New Roman"/>
                <w:sz w:val="26"/>
                <w:szCs w:val="26"/>
              </w:rPr>
              <w:t xml:space="preserve">снижение качества </w:t>
            </w:r>
            <w:r w:rsidR="00AC6523" w:rsidRPr="00C627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оказания населению города банных услуг</w:t>
            </w:r>
            <w:r w:rsidR="00AC652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а также не</w:t>
            </w:r>
            <w:r w:rsidR="00AC6523" w:rsidRPr="00C627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достижение целевых показателей муниципальной программы </w:t>
            </w:r>
            <w:r w:rsidR="00AC6523" w:rsidRPr="00C627BA">
              <w:rPr>
                <w:rFonts w:ascii="Times New Roman" w:eastAsia="Times New Roman" w:hAnsi="Times New Roman"/>
                <w:sz w:val="26"/>
                <w:szCs w:val="26"/>
                <w:lang w:val="x-none" w:eastAsia="ru-RU"/>
              </w:rPr>
              <w:t>«</w:t>
            </w:r>
            <w:r w:rsidR="00AC6523" w:rsidRPr="00C627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Социальное и демографическое развитие города Пыть-Яха».</w:t>
            </w:r>
          </w:p>
          <w:p w:rsidR="00DB71FD" w:rsidRPr="00B9630C" w:rsidRDefault="00DB71FD" w:rsidP="00A66DA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B9630C" w:rsidTr="0033307B">
        <w:trPr>
          <w:trHeight w:val="841"/>
        </w:trPr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6" w:type="pct"/>
            <w:tcBorders>
              <w:top w:val="single" w:sz="4" w:space="0" w:color="auto"/>
            </w:tcBorders>
            <w:shd w:val="clear" w:color="auto" w:fill="auto"/>
          </w:tcPr>
          <w:p w:rsidR="00DB71FD" w:rsidRPr="00B9630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FA29FF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FA29F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FC5A25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FC5A25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B9630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9630C" w:rsidTr="00C0654C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6" w:type="pct"/>
            <w:shd w:val="clear" w:color="auto" w:fill="auto"/>
          </w:tcPr>
          <w:p w:rsidR="004B6385" w:rsidRPr="00B9630C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9630C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Отсутствует </w:t>
            </w:r>
          </w:p>
        </w:tc>
      </w:tr>
      <w:tr w:rsidR="00DB71FD" w:rsidRPr="00B9630C" w:rsidTr="00C0654C"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6" w:type="pct"/>
            <w:shd w:val="clear" w:color="auto" w:fill="auto"/>
          </w:tcPr>
          <w:p w:rsidR="00DB71FD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DB71FD" w:rsidRPr="00B9630C" w:rsidRDefault="008B0D1E" w:rsidP="00B47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015A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</w:t>
            </w:r>
            <w:r w:rsidRPr="00C015AF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субсидий»;</w:t>
            </w:r>
          </w:p>
        </w:tc>
      </w:tr>
      <w:tr w:rsidR="00DB71FD" w:rsidRPr="00B9630C" w:rsidTr="00C0654C">
        <w:trPr>
          <w:trHeight w:val="365"/>
        </w:trPr>
        <w:tc>
          <w:tcPr>
            <w:tcW w:w="40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6" w:type="pct"/>
            <w:shd w:val="clear" w:color="auto" w:fill="auto"/>
          </w:tcPr>
          <w:p w:rsidR="00DB71FD" w:rsidRPr="00B9630C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B9630C" w:rsidTr="002E71CE">
        <w:tc>
          <w:tcPr>
            <w:tcW w:w="41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6050F" w:rsidRPr="00C015AF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</w:t>
            </w:r>
            <w:r w:rsidRPr="00C015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том числе в автономном округе, международный опыт в соответствующих сферах деятельности: </w:t>
            </w:r>
            <w:r w:rsidR="00304098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C015A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C015AF" w:rsidRPr="000F16B1" w:rsidRDefault="00622256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Постановление Администрации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города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Нягани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от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02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.05.202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4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№ 8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95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«Об утверждении Порядка предоставления субсидий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из бюджета города Нягани в целях возмещения недополученных доходов в связи с производством (реализацией) товаров, выполнением работ, оказанием услуг»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;</w:t>
            </w:r>
          </w:p>
          <w:p w:rsidR="00FB4F24" w:rsidRPr="000F16B1" w:rsidRDefault="00622256" w:rsidP="000B5E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Постановление Администрации города Сургута от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15.11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.2024 №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5901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«О внесении изменений в постановление Администрации города от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22.09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.20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22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№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7461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«Об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порядке предоставления субсидии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на 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возмещени</w:t>
            </w:r>
            <w:r w:rsidR="000B5E2C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 недополученных доходов, возникающих в связи с бесплатным проездом отдельных категорий граждан</w:t>
            </w:r>
            <w:r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»</w:t>
            </w:r>
            <w:r w:rsidR="00C015AF" w:rsidRPr="000F16B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B9630C" w:rsidTr="002E71CE">
        <w:tc>
          <w:tcPr>
            <w:tcW w:w="41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DB71FD" w:rsidRPr="00B9630C" w:rsidRDefault="00DB71F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B9630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КонсультантПлюс — компьютерная справочная правовая система в России.  </w:t>
            </w:r>
            <w:hyperlink r:id="rId7" w:history="1">
              <w:r w:rsidR="00AD4C8C" w:rsidRPr="00B9630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B9630C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9630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B9630C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883"/>
        <w:gridCol w:w="708"/>
        <w:gridCol w:w="3970"/>
      </w:tblGrid>
      <w:tr w:rsidR="00DB71F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E0B4D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BE0B4D" w:rsidRPr="00613E58" w:rsidRDefault="00BE0B4D" w:rsidP="00BE0B4D">
            <w:pPr>
              <w:spacing w:after="0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Субсидия направлена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инициативы», государственной программы Ханты-Мансийского автономного округа – Югры «Развитие экономического потенциала»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9630C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BE0B4D" w:rsidRPr="00BE0B4D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59" w:type="pct"/>
            <w:shd w:val="clear" w:color="auto" w:fill="auto"/>
          </w:tcPr>
          <w:p w:rsidR="00BE0B4D" w:rsidRPr="00613E58" w:rsidRDefault="00BE0B4D" w:rsidP="00BE0B4D">
            <w:pPr>
              <w:spacing w:after="0" w:line="240" w:lineRule="atLeast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Финансовая поддержка субъектов малого и среднего предпринимательства, финансовая поддержка субъектов малого и среднего предпринимательства впервые зарегистрированных и действующих менее одного года, развитие социального предпринимательства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>В течении действия МНПА</w:t>
            </w:r>
          </w:p>
        </w:tc>
      </w:tr>
      <w:tr w:rsidR="00BE0B4D" w:rsidRPr="00B9630C" w:rsidTr="00613E58">
        <w:tc>
          <w:tcPr>
            <w:tcW w:w="381" w:type="pct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Пыть-Яха и муниципальных программах: </w:t>
            </w:r>
          </w:p>
          <w:p w:rsidR="00BE0B4D" w:rsidRPr="00AB75A4" w:rsidRDefault="00BE0B4D" w:rsidP="00BE0B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B75A4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субсидий».</w:t>
            </w:r>
          </w:p>
          <w:p w:rsidR="00BE0B4D" w:rsidRPr="00B9630C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E0B4D" w:rsidRPr="00B9630C" w:rsidTr="00613E58">
        <w:tc>
          <w:tcPr>
            <w:tcW w:w="381" w:type="pct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9630C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</w:t>
            </w:r>
            <w:r w:rsidRPr="00D95C86">
              <w:rPr>
                <w:rFonts w:ascii="Times New Roman" w:hAnsi="Times New Roman"/>
                <w:sz w:val="26"/>
                <w:szCs w:val="26"/>
              </w:rPr>
              <w:t xml:space="preserve">регулирования: </w:t>
            </w:r>
            <w:r w:rsidRPr="00D95C86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9630C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73"/>
      </w:tblGrid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031116" w:rsidRPr="00031116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1665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  <w:r w:rsidR="00031116" w:rsidRPr="00031116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 в том числе в части уточнения: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E45C7">
              <w:rPr>
                <w:rFonts w:ascii="Times New Roman" w:hAnsi="Times New Roman"/>
                <w:sz w:val="26"/>
                <w:szCs w:val="26"/>
              </w:rPr>
              <w:t>п</w:t>
            </w:r>
            <w:r w:rsidRPr="00031116">
              <w:rPr>
                <w:rFonts w:ascii="Times New Roman" w:hAnsi="Times New Roman"/>
                <w:sz w:val="26"/>
                <w:szCs w:val="26"/>
              </w:rPr>
              <w:t xml:space="preserve">еречня требований к участникам </w:t>
            </w:r>
            <w:r w:rsidR="00FE45C7">
              <w:rPr>
                <w:rFonts w:ascii="Times New Roman" w:hAnsi="Times New Roman"/>
                <w:sz w:val="26"/>
                <w:szCs w:val="26"/>
              </w:rPr>
              <w:t>отбора4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 xml:space="preserve">- условий заключения/расторжения дополнительного соглашения к Соглашению; </w:t>
            </w:r>
          </w:p>
          <w:p w:rsidR="00A83D47" w:rsidRPr="009F0659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требований к результату предоставления гранта.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Исключение требований к получателям субсидии в части запрета, связанного с террористической деятельностью или деятельностью лиц, находящихся под иностранным влиянием. Данный альтернативный вариант будет противоречить требованиям п.14 раздела VIII Общих требований, установленных постановлением Правительства Российской Федерации от 25.10.2023 №1782.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lastRenderedPageBreak/>
              <w:t>Кроме того, учитывая геополитическую ситуацию, указанный способ создает риск осуществления незаконных действий органов местного самоуправления в части оказания финансовой поддержки организациям, чья деятельность противоречит законодательству и политическим принципам, установленным в Российской Федерации.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3) Отсутствие положений, регламентирующих условия заключения дополнительного соглашения с получателем субсидии в случае его реорганизации или прекращении деятельности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При выборе данного варианта существуют следующие риски:</w:t>
            </w:r>
          </w:p>
          <w:p w:rsidR="00031116" w:rsidRPr="00031116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несоответствие п.4 раздела 2 Общих требований, установленных постановлением Правительства Российской Федерации от 25.10.2023 №1782;</w:t>
            </w:r>
          </w:p>
          <w:p w:rsidR="002D0E3E" w:rsidRPr="00B9630C" w:rsidRDefault="00031116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1116">
              <w:rPr>
                <w:rFonts w:ascii="Times New Roman" w:hAnsi="Times New Roman"/>
                <w:sz w:val="26"/>
                <w:szCs w:val="26"/>
              </w:rPr>
              <w:t>- отсутствие оснований, правомерности перечисления субсидии реорганизованному или прекратившему деятельность получателю субсидии.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B9630C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875166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751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87516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B9630C" w:rsidTr="00D95C86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B9630C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5"/>
        <w:gridCol w:w="803"/>
        <w:gridCol w:w="4874"/>
      </w:tblGrid>
      <w:tr w:rsidR="00DB71FD" w:rsidRPr="00B9630C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B9630C" w:rsidTr="00A71286">
        <w:trPr>
          <w:trHeight w:val="641"/>
        </w:trPr>
        <w:tc>
          <w:tcPr>
            <w:tcW w:w="2257" w:type="pct"/>
            <w:gridSpan w:val="2"/>
            <w:shd w:val="clear" w:color="auto" w:fill="auto"/>
          </w:tcPr>
          <w:p w:rsidR="00E929C5" w:rsidRPr="005A4153" w:rsidRDefault="00FE45C7" w:rsidP="00FE45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E45C7">
              <w:rPr>
                <w:rFonts w:ascii="Times New Roman" w:hAnsi="Times New Roman"/>
                <w:sz w:val="26"/>
                <w:szCs w:val="26"/>
                <w:u w:val="single"/>
              </w:rPr>
              <w:t>юридическ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ие</w:t>
            </w:r>
            <w:r w:rsidRPr="00FE45C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лиц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а</w:t>
            </w:r>
            <w:r w:rsidRPr="00FE45C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(за исключением государственного (муниципального) учреждения), индивидуальный предприниматель, для которого установлен тариф не обеспечивающий возмещение издержек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DB71FD" w:rsidRPr="005A4153" w:rsidRDefault="00FE45C7" w:rsidP="000311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</w:p>
        </w:tc>
      </w:tr>
      <w:tr w:rsidR="00DB71FD" w:rsidRPr="00B9630C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B9630C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B9630C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9630C" w:rsidTr="00A71286">
        <w:tc>
          <w:tcPr>
            <w:tcW w:w="385" w:type="pct"/>
            <w:shd w:val="clear" w:color="auto" w:fill="auto"/>
          </w:tcPr>
          <w:p w:rsidR="00DB71FD" w:rsidRPr="005A4153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A4153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5A4153">
              <w:rPr>
                <w:rFonts w:ascii="Times New Roman" w:hAnsi="Times New Roman"/>
                <w:sz w:val="26"/>
                <w:szCs w:val="26"/>
              </w:rPr>
              <w:t>.</w:t>
            </w:r>
            <w:r w:rsidRPr="005A4153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5A41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DB71FD" w:rsidRPr="00B9630C" w:rsidRDefault="00DB71FD" w:rsidP="00654F68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</w:pPr>
            <w:r w:rsidRPr="005A4153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8" w:history="1">
              <w:r w:rsidRPr="005A4153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5A4153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3A1C37" w:rsidRPr="005A415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9" w:history="1">
              <w:r w:rsidR="003A1C37" w:rsidRPr="005A4153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 w:rsidRPr="005A4153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  <w:p w:rsidR="00654F68" w:rsidRPr="00B9630C" w:rsidRDefault="00654F68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9630C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518"/>
        <w:gridCol w:w="2936"/>
      </w:tblGrid>
      <w:tr w:rsidR="00DB71FD" w:rsidRPr="00B9630C" w:rsidTr="00E77BA2">
        <w:tc>
          <w:tcPr>
            <w:tcW w:w="161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9630C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E7CB8" w:rsidRPr="00CB3B7A" w:rsidTr="00E77BA2">
        <w:tc>
          <w:tcPr>
            <w:tcW w:w="1611" w:type="pct"/>
            <w:shd w:val="clear" w:color="auto" w:fill="auto"/>
          </w:tcPr>
          <w:p w:rsidR="00BE7CB8" w:rsidRPr="00CB3B7A" w:rsidRDefault="008E5F7F" w:rsidP="008E5F7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Получатель субсидии не является иностранным юридическим лицом, в том числе местом регистрации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>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</w:t>
            </w:r>
          </w:p>
        </w:tc>
        <w:tc>
          <w:tcPr>
            <w:tcW w:w="2054" w:type="pct"/>
            <w:shd w:val="clear" w:color="auto" w:fill="auto"/>
          </w:tcPr>
          <w:p w:rsidR="00BE7CB8" w:rsidRPr="00CB3B7A" w:rsidRDefault="008E5F7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 xml:space="preserve">Запрос в Федеральную налоговую службу РФ </w:t>
            </w:r>
          </w:p>
        </w:tc>
        <w:tc>
          <w:tcPr>
            <w:tcW w:w="1335" w:type="pct"/>
            <w:shd w:val="clear" w:color="auto" w:fill="auto"/>
          </w:tcPr>
          <w:p w:rsidR="00BE7CB8" w:rsidRPr="00CB3B7A" w:rsidRDefault="006E7550" w:rsidP="00DB71F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020E0E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020E0E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Перечне организаций и физических лиц, в отношении которых имеются сведения об их причастности к экстремистской деятельности или терроризму Росфинмониторинга по адресу: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B84649" w:rsidP="00B84649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B84649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6E7550" w:rsidP="006E7550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33776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сведениях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6E7550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E90E84" w:rsidP="00E90E8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0" w:history="1">
              <w:r w:rsidRPr="00CB3B7A">
                <w:rPr>
                  <w:rFonts w:ascii="Times New Roman" w:hAnsi="Times New Roman"/>
                  <w:u w:val="single"/>
                </w:rPr>
                <w:t>пунктом 3 статьи 47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926691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Сведения об отсутствии задолженности по уплате налогов, сборов, страховых взносов (в Федеральной налоговой службе Российской Федерации)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E90E84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E77BA2" w:rsidP="00E77BA2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(участника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>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E77BA2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В открытом доступе в Едином федеральном реестре сведений о банкротстве по адресу «https://bankrot.fedresurs.ru/»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E77BA2" w:rsidP="00020E0E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D47C18" w:rsidP="00D47C1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- городской округ Пыть-Ях Ханты-Мансийского автономного округа - Югры, из бюджета которого планируется предоставление субсидии в соответствии с правовым актом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9B358F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Запрос об отсутствии задолженности осуществляется в управление по муниципальному имуществу администрации города Пыть-Яха, в 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D47C18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CB3B7A" w:rsidTr="00E77BA2">
        <w:tc>
          <w:tcPr>
            <w:tcW w:w="1611" w:type="pct"/>
            <w:shd w:val="clear" w:color="auto" w:fill="auto"/>
          </w:tcPr>
          <w:p w:rsidR="00020E0E" w:rsidRPr="00CB3B7A" w:rsidRDefault="00180237" w:rsidP="00180237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В </w:t>
            </w:r>
            <w:r w:rsidR="000667B8" w:rsidRPr="00CB3B7A">
              <w:rPr>
                <w:rFonts w:ascii="Times New Roman" w:hAnsi="Times New Roman"/>
                <w:u w:val="single"/>
              </w:rPr>
              <w:t>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A648DD" w:rsidP="003206C9">
            <w:pPr>
              <w:tabs>
                <w:tab w:val="center" w:pos="1558"/>
                <w:tab w:val="left" w:pos="220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В открытом доступе в Реестре дисквалифицированных лиц Федеральной налоговой службе Российской Федерации по адресу https://www.nalog.ru/</w:t>
            </w:r>
          </w:p>
        </w:tc>
        <w:tc>
          <w:tcPr>
            <w:tcW w:w="1335" w:type="pct"/>
            <w:shd w:val="clear" w:color="auto" w:fill="auto"/>
          </w:tcPr>
          <w:p w:rsidR="00020E0E" w:rsidRPr="00CB3B7A" w:rsidRDefault="00180237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t>Потребности в иных ресурсах отсутствуют.</w:t>
            </w:r>
          </w:p>
        </w:tc>
      </w:tr>
      <w:tr w:rsidR="00020E0E" w:rsidRPr="00B9630C" w:rsidTr="00E77BA2">
        <w:tc>
          <w:tcPr>
            <w:tcW w:w="1611" w:type="pct"/>
            <w:shd w:val="clear" w:color="auto" w:fill="auto"/>
          </w:tcPr>
          <w:p w:rsidR="00020E0E" w:rsidRPr="00CB3B7A" w:rsidRDefault="00363BE1" w:rsidP="00363BE1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>Осуществление г</w:t>
            </w:r>
            <w:r w:rsidR="00380F2C" w:rsidRPr="00CB3B7A">
              <w:rPr>
                <w:rFonts w:ascii="Times New Roman" w:hAnsi="Times New Roman"/>
                <w:u w:val="single"/>
              </w:rPr>
              <w:t>лавным распорядителем средств бюджета города</w:t>
            </w:r>
            <w:r w:rsidRPr="00CB3B7A">
              <w:rPr>
                <w:rFonts w:ascii="Times New Roman" w:hAnsi="Times New Roman"/>
                <w:u w:val="single"/>
              </w:rPr>
              <w:t xml:space="preserve"> мониторинга достижения</w:t>
            </w:r>
            <w:r w:rsidR="00380F2C" w:rsidRPr="00CB3B7A">
              <w:rPr>
                <w:rFonts w:ascii="Times New Roman" w:hAnsi="Times New Roman"/>
                <w:u w:val="single"/>
              </w:rPr>
              <w:t xml:space="preserve"> результатов</w:t>
            </w:r>
            <w:r w:rsidRPr="00CB3B7A">
              <w:rPr>
                <w:rFonts w:ascii="Times New Roman" w:hAnsi="Times New Roman"/>
                <w:u w:val="single"/>
              </w:rPr>
              <w:t xml:space="preserve"> предоставления субсидии исходя из достижения значений результатов </w:t>
            </w:r>
            <w:r w:rsidR="00380F2C" w:rsidRPr="00CB3B7A">
              <w:rPr>
                <w:rFonts w:ascii="Times New Roman" w:hAnsi="Times New Roman"/>
                <w:u w:val="single"/>
              </w:rPr>
              <w:t>предоставления</w:t>
            </w:r>
            <w:r w:rsidRPr="00CB3B7A">
              <w:rPr>
                <w:rFonts w:ascii="Times New Roman" w:hAnsi="Times New Roman"/>
                <w:u w:val="single"/>
              </w:rPr>
              <w:t xml:space="preserve"> субсидии </w:t>
            </w:r>
          </w:p>
        </w:tc>
        <w:tc>
          <w:tcPr>
            <w:tcW w:w="2054" w:type="pct"/>
            <w:shd w:val="clear" w:color="auto" w:fill="auto"/>
          </w:tcPr>
          <w:p w:rsidR="00020E0E" w:rsidRPr="00CB3B7A" w:rsidRDefault="003206C9" w:rsidP="00320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B3B7A">
              <w:rPr>
                <w:rFonts w:ascii="Times New Roman" w:hAnsi="Times New Roman"/>
                <w:u w:val="single"/>
              </w:rPr>
              <w:t xml:space="preserve">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(государственного) финансового контроля в </w:t>
            </w:r>
            <w:r w:rsidRPr="00CB3B7A">
              <w:rPr>
                <w:rFonts w:ascii="Times New Roman" w:hAnsi="Times New Roman"/>
                <w:u w:val="single"/>
              </w:rPr>
              <w:lastRenderedPageBreak/>
              <w:t xml:space="preserve">соответствии со статьями 268.1 и 269.2 </w:t>
            </w:r>
            <w:hyperlink r:id="rId11" w:tooltip="ФЕДЕРАЛЬНЫЙ ЗАКОН от 31.07.1998 № 145-ФЗ&#10;ГОСУДАРСТВЕННАЯ ДУМА ФЕДЕРАЛЬНОГО СОБРАНИЯ РФ&#10;&#10;БЮДЖЕТНЫЙ КОДЕКС РОССИЙСКОЙ ФЕДЕРАЦИИ" w:history="1">
              <w:r w:rsidRPr="00CB3B7A">
                <w:rPr>
                  <w:rFonts w:ascii="Times New Roman" w:hAnsi="Times New Roman"/>
                  <w:u w:val="single"/>
                </w:rPr>
                <w:t>Бюджетного Кодекса</w:t>
              </w:r>
            </w:hyperlink>
            <w:r w:rsidRPr="00CB3B7A">
              <w:rPr>
                <w:rFonts w:ascii="Times New Roman" w:hAnsi="Times New Roman"/>
                <w:u w:val="single"/>
              </w:rPr>
              <w:t xml:space="preserve"> Российской Федерации.</w:t>
            </w:r>
          </w:p>
        </w:tc>
        <w:tc>
          <w:tcPr>
            <w:tcW w:w="1335" w:type="pct"/>
            <w:shd w:val="clear" w:color="auto" w:fill="auto"/>
          </w:tcPr>
          <w:p w:rsidR="00020E0E" w:rsidRPr="00B9630C" w:rsidRDefault="009E620E" w:rsidP="00020E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B7A">
              <w:rPr>
                <w:rFonts w:ascii="Times New Roman" w:hAnsi="Times New Roman"/>
                <w:u w:val="single"/>
              </w:rPr>
              <w:lastRenderedPageBreak/>
              <w:t>Потребности в иных ресурсах отсутствуют.</w:t>
            </w:r>
          </w:p>
        </w:tc>
      </w:tr>
    </w:tbl>
    <w:p w:rsidR="00186A58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9630C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9"/>
        <w:gridCol w:w="834"/>
        <w:gridCol w:w="3731"/>
        <w:gridCol w:w="2951"/>
      </w:tblGrid>
      <w:tr w:rsidR="00DB71FD" w:rsidRPr="00B9630C" w:rsidTr="00871440">
        <w:tc>
          <w:tcPr>
            <w:tcW w:w="154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9630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9630C" w:rsidTr="00871440">
        <w:tc>
          <w:tcPr>
            <w:tcW w:w="388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871440" w:rsidTr="00871440">
        <w:tc>
          <w:tcPr>
            <w:tcW w:w="388" w:type="pct"/>
            <w:vMerge w:val="restart"/>
            <w:shd w:val="clear" w:color="auto" w:fill="auto"/>
          </w:tcPr>
          <w:p w:rsidR="00DB71FD" w:rsidRPr="008714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871440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87144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871440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8714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871440" w:rsidRDefault="00DB71FD" w:rsidP="005075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871440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F87F92" w:rsidRPr="00871440">
              <w:rPr>
                <w:rFonts w:ascii="Times New Roman" w:hAnsi="Times New Roman"/>
                <w:sz w:val="26"/>
                <w:szCs w:val="26"/>
              </w:rPr>
              <w:t>4</w:t>
            </w:r>
            <w:r w:rsidR="00631020" w:rsidRPr="00871440">
              <w:rPr>
                <w:rFonts w:ascii="Times New Roman" w:hAnsi="Times New Roman"/>
                <w:sz w:val="26"/>
                <w:szCs w:val="26"/>
              </w:rPr>
              <w:t xml:space="preserve"> по 20</w:t>
            </w:r>
            <w:r w:rsidR="0050758F" w:rsidRPr="00871440">
              <w:rPr>
                <w:rFonts w:ascii="Times New Roman" w:hAnsi="Times New Roman"/>
                <w:sz w:val="26"/>
                <w:szCs w:val="26"/>
              </w:rPr>
              <w:t>27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C30F70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7963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7963AD" w:rsidRPr="00871440">
              <w:rPr>
                <w:rFonts w:ascii="Times New Roman" w:hAnsi="Times New Roman"/>
                <w:sz w:val="26"/>
                <w:szCs w:val="26"/>
              </w:rPr>
              <w:t>4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bookmarkStart w:id="0" w:name="_GoBack"/>
            <w:bookmarkEnd w:id="0"/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1F6C45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1F6C45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1F6C45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  <w:r w:rsidR="00EF4C30"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50758F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c>
          <w:tcPr>
            <w:tcW w:w="388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C30F7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2024год</w:t>
            </w:r>
          </w:p>
        </w:tc>
        <w:tc>
          <w:tcPr>
            <w:tcW w:w="1355" w:type="pct"/>
            <w:shd w:val="clear" w:color="auto" w:fill="auto"/>
          </w:tcPr>
          <w:p w:rsidR="00BA617E" w:rsidRPr="00C30F7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C30F7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C30F7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BA617E" w:rsidRPr="00871440" w:rsidTr="00871440">
        <w:tc>
          <w:tcPr>
            <w:tcW w:w="388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871440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C30F70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0F70">
              <w:rPr>
                <w:rFonts w:ascii="Times New Roman" w:hAnsi="Times New Roman"/>
                <w:color w:val="FF0000"/>
                <w:sz w:val="26"/>
                <w:szCs w:val="26"/>
              </w:rPr>
              <w:t>-</w:t>
            </w:r>
          </w:p>
        </w:tc>
      </w:tr>
      <w:tr w:rsidR="00EF4C30" w:rsidRPr="00871440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2024 по 2027г.:</w:t>
            </w:r>
          </w:p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871440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2024 по 2026г.: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1F6C45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F4C30" w:rsidRPr="008714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F4C30" w:rsidRPr="00871440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2024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9630C" w:rsidTr="00871440">
        <w:tc>
          <w:tcPr>
            <w:tcW w:w="388" w:type="pct"/>
            <w:shd w:val="clear" w:color="auto" w:fill="auto"/>
          </w:tcPr>
          <w:p w:rsidR="00EF4C30" w:rsidRPr="00871440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871440">
              <w:rPr>
                <w:rFonts w:ascii="Times New Roman" w:hAnsi="Times New Roman"/>
                <w:sz w:val="26"/>
                <w:szCs w:val="26"/>
              </w:rPr>
              <w:t>9</w:t>
            </w:r>
            <w:r w:rsidRPr="00871440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9630C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440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871440">
              <w:rPr>
                <w:rFonts w:ascii="Times New Roman" w:hAnsi="Times New Roman"/>
                <w:sz w:val="26"/>
                <w:szCs w:val="26"/>
                <w:u w:val="single"/>
              </w:rPr>
              <w:t>отсутствуют</w:t>
            </w: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EF4C30" w:rsidRPr="00B9630C" w:rsidTr="00871440">
        <w:tc>
          <w:tcPr>
            <w:tcW w:w="388" w:type="pct"/>
            <w:shd w:val="clear" w:color="auto" w:fill="auto"/>
          </w:tcPr>
          <w:p w:rsidR="00EF4C30" w:rsidRPr="004B7C1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7C1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4B7C11">
              <w:rPr>
                <w:rFonts w:ascii="Times New Roman" w:hAnsi="Times New Roman"/>
                <w:sz w:val="26"/>
                <w:szCs w:val="26"/>
              </w:rPr>
              <w:t>10</w:t>
            </w:r>
            <w:r w:rsidRPr="004B7C1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9630C" w:rsidRDefault="00EF4C30" w:rsidP="00EF4C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4B7C1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4B7C1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Постановление администрация города Пыть-Яха от 18.12.2023 № 345-па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 xml:space="preserve"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</w:t>
      </w:r>
      <w:r w:rsidRPr="00B9630C">
        <w:rPr>
          <w:rFonts w:ascii="Times New Roman" w:hAnsi="Times New Roman"/>
          <w:sz w:val="26"/>
          <w:szCs w:val="26"/>
        </w:rPr>
        <w:lastRenderedPageBreak/>
        <w:t>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9630C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9630C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45"/>
        <w:gridCol w:w="2985"/>
        <w:gridCol w:w="2154"/>
      </w:tblGrid>
      <w:tr w:rsidR="00DB71FD" w:rsidRPr="00B9630C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9630C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DE3CFF" w:rsidRDefault="0087206A" w:rsidP="00F262E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F262EA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Скорректированы требования на дату подачи заявления, 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уточнены условия и критерии предоставления субсидии</w:t>
            </w:r>
            <w:r w:rsidR="00F262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06A" w:rsidRPr="00DE3CFF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снования для отказа в предоставлении субсидии дополнены в соответствии с пунктом 3 раздела 2 постановления Правительства Российской Федерации от 25.10.2023 №1782.</w:t>
            </w:r>
          </w:p>
        </w:tc>
        <w:tc>
          <w:tcPr>
            <w:tcW w:w="1369" w:type="pct"/>
            <w:shd w:val="clear" w:color="auto" w:fill="auto"/>
          </w:tcPr>
          <w:p w:rsidR="0087206A" w:rsidRDefault="0087206A" w:rsidP="00F262EA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>остановление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7206A" w:rsidRPr="00DE3CFF" w:rsidRDefault="0087206A" w:rsidP="00360613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CFF">
              <w:rPr>
                <w:rFonts w:ascii="Times New Roman" w:hAnsi="Times New Roman"/>
                <w:sz w:val="24"/>
                <w:szCs w:val="24"/>
              </w:rPr>
              <w:t>постановление  Правительства Ханты-Мансийского автономного округа - Югры от 30.12.2021 №633-п  «О мерах по реализации государственной программы Ханты-</w:t>
            </w:r>
            <w:r w:rsidRPr="00DE3CFF">
              <w:rPr>
                <w:rFonts w:ascii="Times New Roman" w:hAnsi="Times New Roman"/>
                <w:sz w:val="24"/>
                <w:szCs w:val="24"/>
              </w:rPr>
              <w:lastRenderedPageBreak/>
              <w:t>Мансийского автономного округа - Югры «Развитие экономического потенциала»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E3CFF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Ханты-Мансийского автономного округа - Югры от 10.11.2023 №557-п «О государственной программе Ханты-Мансийского автономного округа - Югры «Развитие экономического потенциала»</w:t>
            </w:r>
          </w:p>
        </w:tc>
        <w:tc>
          <w:tcPr>
            <w:tcW w:w="988" w:type="pct"/>
          </w:tcPr>
          <w:p w:rsidR="0087206A" w:rsidRPr="00B9630C" w:rsidRDefault="004402B4" w:rsidP="008720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4 224,4</w:t>
            </w:r>
          </w:p>
        </w:tc>
      </w:tr>
    </w:tbl>
    <w:p w:rsid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50"/>
        <w:gridCol w:w="2229"/>
        <w:gridCol w:w="3014"/>
        <w:gridCol w:w="2456"/>
      </w:tblGrid>
      <w:tr w:rsidR="00DB71FD" w:rsidRPr="00B9630C" w:rsidTr="00317814">
        <w:tc>
          <w:tcPr>
            <w:tcW w:w="1442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9630C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317814">
        <w:tc>
          <w:tcPr>
            <w:tcW w:w="1442" w:type="pct"/>
            <w:gridSpan w:val="2"/>
            <w:shd w:val="clear" w:color="auto" w:fill="auto"/>
          </w:tcPr>
          <w:p w:rsidR="00DB71FD" w:rsidRPr="00B9630C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9630C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9630C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9630C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9630C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9630C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9630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7"/>
        <w:gridCol w:w="3149"/>
        <w:gridCol w:w="2835"/>
        <w:gridCol w:w="1839"/>
      </w:tblGrid>
      <w:tr w:rsidR="00DB71FD" w:rsidRPr="00B9630C" w:rsidTr="006371AB">
        <w:tc>
          <w:tcPr>
            <w:tcW w:w="1457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B9630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9630C" w:rsidTr="006371AB">
        <w:tc>
          <w:tcPr>
            <w:tcW w:w="1457" w:type="pct"/>
            <w:gridSpan w:val="2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9630C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9630C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242467" w:rsidRDefault="00C73C3C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</w:p>
        </w:tc>
        <w:tc>
          <w:tcPr>
            <w:tcW w:w="1426" w:type="pct"/>
            <w:shd w:val="clear" w:color="auto" w:fill="auto"/>
          </w:tcPr>
          <w:p w:rsidR="00DB71FD" w:rsidRPr="00242467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242467" w:rsidRDefault="00562B76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32CAB"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олучивших финансовую поддержку </w:t>
            </w:r>
          </w:p>
        </w:tc>
        <w:tc>
          <w:tcPr>
            <w:tcW w:w="1284" w:type="pct"/>
            <w:shd w:val="clear" w:color="auto" w:fill="auto"/>
          </w:tcPr>
          <w:p w:rsidR="00DB71FD" w:rsidRPr="00242467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242467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242467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фактически получивших финансовую поддержку в рамках </w:t>
            </w: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муниципальной программы, по итогам года.</w:t>
            </w:r>
          </w:p>
        </w:tc>
        <w:tc>
          <w:tcPr>
            <w:tcW w:w="833" w:type="pct"/>
            <w:shd w:val="clear" w:color="auto" w:fill="auto"/>
          </w:tcPr>
          <w:p w:rsidR="00C73C3C" w:rsidRPr="00242467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42467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Проверка соответствия требованиям, которым должен соответствовать </w:t>
            </w:r>
            <w:r w:rsidR="00243252" w:rsidRPr="00242467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 отбора </w:t>
            </w:r>
          </w:p>
          <w:p w:rsidR="00DB71FD" w:rsidRPr="00242467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9630C" w:rsidRDefault="00DB71FD" w:rsidP="005D27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 w:rsidRPr="00B9630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9630C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9630C" w:rsidTr="006371AB">
        <w:tc>
          <w:tcPr>
            <w:tcW w:w="385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2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9630C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9630C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Pr="00B9630C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9630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30C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9630C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6"/>
        <w:gridCol w:w="798"/>
        <w:gridCol w:w="4951"/>
      </w:tblGrid>
      <w:tr w:rsidR="00DB71FD" w:rsidRPr="00B9630C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417E82" w:rsidRPr="00417E82" w:rsidRDefault="004402B4" w:rsidP="00417E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01.01.2025 года</w:t>
            </w: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13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9630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9630C">
              <w:rPr>
                <w:rFonts w:ascii="Times New Roman" w:hAnsi="Times New Roman"/>
                <w:sz w:val="26"/>
                <w:szCs w:val="26"/>
              </w:rPr>
              <w:t>3</w:t>
            </w:r>
            <w:r w:rsidRPr="00B9630C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9630C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630C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71FD" w:rsidRPr="00DB71FD" w:rsidSect="008B1EFD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15" w:rsidRDefault="002B2015" w:rsidP="00617B40">
      <w:pPr>
        <w:spacing w:after="0" w:line="240" w:lineRule="auto"/>
      </w:pPr>
      <w:r>
        <w:separator/>
      </w:r>
    </w:p>
  </w:endnote>
  <w:endnote w:type="continuationSeparator" w:id="0">
    <w:p w:rsidR="002B2015" w:rsidRDefault="002B201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15" w:rsidRDefault="002B2015" w:rsidP="00617B40">
      <w:pPr>
        <w:spacing w:after="0" w:line="240" w:lineRule="auto"/>
      </w:pPr>
      <w:r>
        <w:separator/>
      </w:r>
    </w:p>
  </w:footnote>
  <w:footnote w:type="continuationSeparator" w:id="0">
    <w:p w:rsidR="002B2015" w:rsidRDefault="002B2015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C30F70">
      <w:rPr>
        <w:rStyle w:val="af6"/>
        <w:rFonts w:ascii="Times New Roman" w:hAnsi="Times New Roman"/>
        <w:noProof/>
      </w:rPr>
      <w:t>10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07A"/>
    <w:rsid w:val="00011FE6"/>
    <w:rsid w:val="00012153"/>
    <w:rsid w:val="0001434F"/>
    <w:rsid w:val="000156C7"/>
    <w:rsid w:val="00020E0E"/>
    <w:rsid w:val="00023F3F"/>
    <w:rsid w:val="00027634"/>
    <w:rsid w:val="0003059D"/>
    <w:rsid w:val="00031042"/>
    <w:rsid w:val="00031116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C2F"/>
    <w:rsid w:val="00061EC2"/>
    <w:rsid w:val="00063A44"/>
    <w:rsid w:val="000667B8"/>
    <w:rsid w:val="000675DF"/>
    <w:rsid w:val="00067879"/>
    <w:rsid w:val="00073249"/>
    <w:rsid w:val="00075F4B"/>
    <w:rsid w:val="00080131"/>
    <w:rsid w:val="00080D5A"/>
    <w:rsid w:val="00081722"/>
    <w:rsid w:val="000839B7"/>
    <w:rsid w:val="00086C65"/>
    <w:rsid w:val="0009110C"/>
    <w:rsid w:val="00093BD7"/>
    <w:rsid w:val="0009485B"/>
    <w:rsid w:val="00094C89"/>
    <w:rsid w:val="00095BEA"/>
    <w:rsid w:val="00096E38"/>
    <w:rsid w:val="000A20DE"/>
    <w:rsid w:val="000A22FF"/>
    <w:rsid w:val="000A3618"/>
    <w:rsid w:val="000A6757"/>
    <w:rsid w:val="000B077C"/>
    <w:rsid w:val="000B116E"/>
    <w:rsid w:val="000B28AD"/>
    <w:rsid w:val="000B30E4"/>
    <w:rsid w:val="000B4C48"/>
    <w:rsid w:val="000B5E2C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456"/>
    <w:rsid w:val="000F06E4"/>
    <w:rsid w:val="000F119B"/>
    <w:rsid w:val="000F16B1"/>
    <w:rsid w:val="000F1C22"/>
    <w:rsid w:val="000F242D"/>
    <w:rsid w:val="000F26E5"/>
    <w:rsid w:val="000F6FFC"/>
    <w:rsid w:val="00106186"/>
    <w:rsid w:val="00107826"/>
    <w:rsid w:val="001101EE"/>
    <w:rsid w:val="00111C29"/>
    <w:rsid w:val="0011265F"/>
    <w:rsid w:val="00113CF6"/>
    <w:rsid w:val="00113D3B"/>
    <w:rsid w:val="00123DC1"/>
    <w:rsid w:val="00125959"/>
    <w:rsid w:val="00125A33"/>
    <w:rsid w:val="0012651A"/>
    <w:rsid w:val="00132CAB"/>
    <w:rsid w:val="00133019"/>
    <w:rsid w:val="0013552B"/>
    <w:rsid w:val="00136F8C"/>
    <w:rsid w:val="001509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6392"/>
    <w:rsid w:val="001971D8"/>
    <w:rsid w:val="001A1F8B"/>
    <w:rsid w:val="001A27B9"/>
    <w:rsid w:val="001C0FC6"/>
    <w:rsid w:val="001C1230"/>
    <w:rsid w:val="001C1C68"/>
    <w:rsid w:val="001C5C3F"/>
    <w:rsid w:val="001C6149"/>
    <w:rsid w:val="001D6327"/>
    <w:rsid w:val="001D721D"/>
    <w:rsid w:val="001E0A54"/>
    <w:rsid w:val="001E257F"/>
    <w:rsid w:val="001E30A3"/>
    <w:rsid w:val="001E3565"/>
    <w:rsid w:val="001F687C"/>
    <w:rsid w:val="001F6C45"/>
    <w:rsid w:val="00201098"/>
    <w:rsid w:val="00202993"/>
    <w:rsid w:val="002033B0"/>
    <w:rsid w:val="00204C39"/>
    <w:rsid w:val="002059CF"/>
    <w:rsid w:val="00207545"/>
    <w:rsid w:val="002171A2"/>
    <w:rsid w:val="00225780"/>
    <w:rsid w:val="00225C7A"/>
    <w:rsid w:val="00225C7D"/>
    <w:rsid w:val="00226200"/>
    <w:rsid w:val="002300FD"/>
    <w:rsid w:val="002305C4"/>
    <w:rsid w:val="00231F70"/>
    <w:rsid w:val="00234040"/>
    <w:rsid w:val="00236755"/>
    <w:rsid w:val="00240B75"/>
    <w:rsid w:val="00242467"/>
    <w:rsid w:val="00242CCE"/>
    <w:rsid w:val="00243120"/>
    <w:rsid w:val="00243252"/>
    <w:rsid w:val="00243BD9"/>
    <w:rsid w:val="002441A7"/>
    <w:rsid w:val="002529F0"/>
    <w:rsid w:val="0025362D"/>
    <w:rsid w:val="00253D50"/>
    <w:rsid w:val="002568BB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681D"/>
    <w:rsid w:val="00297F6A"/>
    <w:rsid w:val="002A30E5"/>
    <w:rsid w:val="002A4E80"/>
    <w:rsid w:val="002A5792"/>
    <w:rsid w:val="002A74CE"/>
    <w:rsid w:val="002A75A0"/>
    <w:rsid w:val="002B2015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F35"/>
    <w:rsid w:val="00325024"/>
    <w:rsid w:val="003273B2"/>
    <w:rsid w:val="00330CCA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5293C"/>
    <w:rsid w:val="003531C0"/>
    <w:rsid w:val="00354732"/>
    <w:rsid w:val="003600D5"/>
    <w:rsid w:val="003605AA"/>
    <w:rsid w:val="00360613"/>
    <w:rsid w:val="003624D8"/>
    <w:rsid w:val="00363BE1"/>
    <w:rsid w:val="0036425F"/>
    <w:rsid w:val="00367C55"/>
    <w:rsid w:val="00371A68"/>
    <w:rsid w:val="00374759"/>
    <w:rsid w:val="00375ECC"/>
    <w:rsid w:val="0038071B"/>
    <w:rsid w:val="00380F2C"/>
    <w:rsid w:val="003819C3"/>
    <w:rsid w:val="00381B55"/>
    <w:rsid w:val="00383084"/>
    <w:rsid w:val="0038503D"/>
    <w:rsid w:val="00391158"/>
    <w:rsid w:val="00393DAD"/>
    <w:rsid w:val="00395F55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C46E5"/>
    <w:rsid w:val="003C4737"/>
    <w:rsid w:val="003D16E7"/>
    <w:rsid w:val="003D282C"/>
    <w:rsid w:val="003D57A7"/>
    <w:rsid w:val="003D63E6"/>
    <w:rsid w:val="003E35DB"/>
    <w:rsid w:val="003E3B0C"/>
    <w:rsid w:val="003E677C"/>
    <w:rsid w:val="003F2416"/>
    <w:rsid w:val="003F3603"/>
    <w:rsid w:val="0040155D"/>
    <w:rsid w:val="00403003"/>
    <w:rsid w:val="00404BE7"/>
    <w:rsid w:val="0040791D"/>
    <w:rsid w:val="00410680"/>
    <w:rsid w:val="00411359"/>
    <w:rsid w:val="0041370D"/>
    <w:rsid w:val="00415DCE"/>
    <w:rsid w:val="00417101"/>
    <w:rsid w:val="00417E82"/>
    <w:rsid w:val="00421393"/>
    <w:rsid w:val="0042182E"/>
    <w:rsid w:val="00422070"/>
    <w:rsid w:val="00426BF7"/>
    <w:rsid w:val="00427E5B"/>
    <w:rsid w:val="00427FFE"/>
    <w:rsid w:val="00431272"/>
    <w:rsid w:val="004333EE"/>
    <w:rsid w:val="00437330"/>
    <w:rsid w:val="004402B4"/>
    <w:rsid w:val="004418AA"/>
    <w:rsid w:val="004432C5"/>
    <w:rsid w:val="0044500A"/>
    <w:rsid w:val="00446809"/>
    <w:rsid w:val="00460437"/>
    <w:rsid w:val="00461837"/>
    <w:rsid w:val="00462137"/>
    <w:rsid w:val="00462C89"/>
    <w:rsid w:val="00465FC6"/>
    <w:rsid w:val="00466455"/>
    <w:rsid w:val="004713BA"/>
    <w:rsid w:val="004749D6"/>
    <w:rsid w:val="004771B9"/>
    <w:rsid w:val="0048085E"/>
    <w:rsid w:val="0048232C"/>
    <w:rsid w:val="00483C37"/>
    <w:rsid w:val="00486409"/>
    <w:rsid w:val="0048644B"/>
    <w:rsid w:val="00491165"/>
    <w:rsid w:val="004A2CB8"/>
    <w:rsid w:val="004A4DE4"/>
    <w:rsid w:val="004A4FAA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5839"/>
    <w:rsid w:val="00527622"/>
    <w:rsid w:val="005314B0"/>
    <w:rsid w:val="00531649"/>
    <w:rsid w:val="00532CA8"/>
    <w:rsid w:val="00536344"/>
    <w:rsid w:val="0053684A"/>
    <w:rsid w:val="0054227B"/>
    <w:rsid w:val="005439BD"/>
    <w:rsid w:val="005451E1"/>
    <w:rsid w:val="00547EB7"/>
    <w:rsid w:val="005548B2"/>
    <w:rsid w:val="00556858"/>
    <w:rsid w:val="00562B76"/>
    <w:rsid w:val="0056694C"/>
    <w:rsid w:val="00566AA9"/>
    <w:rsid w:val="005718C5"/>
    <w:rsid w:val="00572453"/>
    <w:rsid w:val="0057541F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6B0"/>
    <w:rsid w:val="005A7349"/>
    <w:rsid w:val="005B18E3"/>
    <w:rsid w:val="005B2935"/>
    <w:rsid w:val="005B5C5A"/>
    <w:rsid w:val="005B7083"/>
    <w:rsid w:val="005C0BE9"/>
    <w:rsid w:val="005C1B13"/>
    <w:rsid w:val="005C22DB"/>
    <w:rsid w:val="005C2BEC"/>
    <w:rsid w:val="005C3D4D"/>
    <w:rsid w:val="005D27BC"/>
    <w:rsid w:val="005D3704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B78"/>
    <w:rsid w:val="00644B6E"/>
    <w:rsid w:val="00650CE7"/>
    <w:rsid w:val="00652E74"/>
    <w:rsid w:val="00654F68"/>
    <w:rsid w:val="00655734"/>
    <w:rsid w:val="006615CF"/>
    <w:rsid w:val="00662038"/>
    <w:rsid w:val="00665566"/>
    <w:rsid w:val="00670F49"/>
    <w:rsid w:val="00671AEA"/>
    <w:rsid w:val="006722F9"/>
    <w:rsid w:val="0067337C"/>
    <w:rsid w:val="006747B1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68A0"/>
    <w:rsid w:val="006C37AF"/>
    <w:rsid w:val="006C58CD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4F7"/>
    <w:rsid w:val="0071697E"/>
    <w:rsid w:val="0072011F"/>
    <w:rsid w:val="00721609"/>
    <w:rsid w:val="00722521"/>
    <w:rsid w:val="00722595"/>
    <w:rsid w:val="00726816"/>
    <w:rsid w:val="00727D47"/>
    <w:rsid w:val="007326BD"/>
    <w:rsid w:val="00732A4E"/>
    <w:rsid w:val="007343BF"/>
    <w:rsid w:val="00734FAC"/>
    <w:rsid w:val="00735DC0"/>
    <w:rsid w:val="00744DFD"/>
    <w:rsid w:val="007452C1"/>
    <w:rsid w:val="007466A7"/>
    <w:rsid w:val="00747666"/>
    <w:rsid w:val="00750CC5"/>
    <w:rsid w:val="00751419"/>
    <w:rsid w:val="007529B0"/>
    <w:rsid w:val="00752A4E"/>
    <w:rsid w:val="0075783C"/>
    <w:rsid w:val="00760848"/>
    <w:rsid w:val="00760E75"/>
    <w:rsid w:val="00761C1B"/>
    <w:rsid w:val="00765679"/>
    <w:rsid w:val="00765B4E"/>
    <w:rsid w:val="007664FC"/>
    <w:rsid w:val="007727EE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58D2"/>
    <w:rsid w:val="00805A4C"/>
    <w:rsid w:val="00806C9D"/>
    <w:rsid w:val="00807A44"/>
    <w:rsid w:val="008160BE"/>
    <w:rsid w:val="00816189"/>
    <w:rsid w:val="008210AF"/>
    <w:rsid w:val="00822D2D"/>
    <w:rsid w:val="00822F9D"/>
    <w:rsid w:val="00823B86"/>
    <w:rsid w:val="008259F2"/>
    <w:rsid w:val="00827A88"/>
    <w:rsid w:val="0083028C"/>
    <w:rsid w:val="00831DD7"/>
    <w:rsid w:val="00833719"/>
    <w:rsid w:val="00835A7E"/>
    <w:rsid w:val="00841E2B"/>
    <w:rsid w:val="008434F2"/>
    <w:rsid w:val="008459BB"/>
    <w:rsid w:val="00853A1F"/>
    <w:rsid w:val="0085458A"/>
    <w:rsid w:val="00856F13"/>
    <w:rsid w:val="00860D17"/>
    <w:rsid w:val="00861F81"/>
    <w:rsid w:val="00862ABD"/>
    <w:rsid w:val="00867E51"/>
    <w:rsid w:val="0087018B"/>
    <w:rsid w:val="00871440"/>
    <w:rsid w:val="00871A4D"/>
    <w:rsid w:val="0087206A"/>
    <w:rsid w:val="00872FCB"/>
    <w:rsid w:val="00874CEA"/>
    <w:rsid w:val="00875166"/>
    <w:rsid w:val="008765D1"/>
    <w:rsid w:val="00876F14"/>
    <w:rsid w:val="008803DC"/>
    <w:rsid w:val="00882DE3"/>
    <w:rsid w:val="008832FE"/>
    <w:rsid w:val="00886731"/>
    <w:rsid w:val="00887852"/>
    <w:rsid w:val="008944B3"/>
    <w:rsid w:val="008956CE"/>
    <w:rsid w:val="008961BC"/>
    <w:rsid w:val="00897CB6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3A9E"/>
    <w:rsid w:val="008D6252"/>
    <w:rsid w:val="008D6F18"/>
    <w:rsid w:val="008D7561"/>
    <w:rsid w:val="008D7E77"/>
    <w:rsid w:val="008E2FC0"/>
    <w:rsid w:val="008E4601"/>
    <w:rsid w:val="008E5F7F"/>
    <w:rsid w:val="008E738E"/>
    <w:rsid w:val="008F525A"/>
    <w:rsid w:val="008F59C4"/>
    <w:rsid w:val="008F7CE9"/>
    <w:rsid w:val="009002A2"/>
    <w:rsid w:val="009022A1"/>
    <w:rsid w:val="00902F80"/>
    <w:rsid w:val="009038A4"/>
    <w:rsid w:val="00903CF1"/>
    <w:rsid w:val="00904A7A"/>
    <w:rsid w:val="00907C32"/>
    <w:rsid w:val="009158B8"/>
    <w:rsid w:val="00926691"/>
    <w:rsid w:val="00927695"/>
    <w:rsid w:val="00927921"/>
    <w:rsid w:val="00927C3C"/>
    <w:rsid w:val="0093090C"/>
    <w:rsid w:val="00931961"/>
    <w:rsid w:val="00933810"/>
    <w:rsid w:val="00935C79"/>
    <w:rsid w:val="00943799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BB4"/>
    <w:rsid w:val="0096338B"/>
    <w:rsid w:val="00963C33"/>
    <w:rsid w:val="00966081"/>
    <w:rsid w:val="00972A4D"/>
    <w:rsid w:val="009835D1"/>
    <w:rsid w:val="009847C6"/>
    <w:rsid w:val="00984DD1"/>
    <w:rsid w:val="009852FD"/>
    <w:rsid w:val="00985607"/>
    <w:rsid w:val="00987000"/>
    <w:rsid w:val="009917B5"/>
    <w:rsid w:val="009969E1"/>
    <w:rsid w:val="0099735F"/>
    <w:rsid w:val="009A231B"/>
    <w:rsid w:val="009A25DA"/>
    <w:rsid w:val="009A5027"/>
    <w:rsid w:val="009B1C95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53DC"/>
    <w:rsid w:val="009C71C6"/>
    <w:rsid w:val="009D7D2E"/>
    <w:rsid w:val="009E08AF"/>
    <w:rsid w:val="009E2041"/>
    <w:rsid w:val="009E5B20"/>
    <w:rsid w:val="009E620E"/>
    <w:rsid w:val="009F0659"/>
    <w:rsid w:val="009F5228"/>
    <w:rsid w:val="009F6EC2"/>
    <w:rsid w:val="00A04343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59A1"/>
    <w:rsid w:val="00A27324"/>
    <w:rsid w:val="00A33D50"/>
    <w:rsid w:val="00A3788F"/>
    <w:rsid w:val="00A40995"/>
    <w:rsid w:val="00A43AF5"/>
    <w:rsid w:val="00A43B9F"/>
    <w:rsid w:val="00A46FFF"/>
    <w:rsid w:val="00A50AD3"/>
    <w:rsid w:val="00A51D6A"/>
    <w:rsid w:val="00A54190"/>
    <w:rsid w:val="00A648DD"/>
    <w:rsid w:val="00A64C0D"/>
    <w:rsid w:val="00A66D14"/>
    <w:rsid w:val="00A66DAC"/>
    <w:rsid w:val="00A71286"/>
    <w:rsid w:val="00A71665"/>
    <w:rsid w:val="00A73754"/>
    <w:rsid w:val="00A76A35"/>
    <w:rsid w:val="00A83D47"/>
    <w:rsid w:val="00A91BA3"/>
    <w:rsid w:val="00A933D0"/>
    <w:rsid w:val="00A93CF0"/>
    <w:rsid w:val="00A965CE"/>
    <w:rsid w:val="00A97E64"/>
    <w:rsid w:val="00AA1649"/>
    <w:rsid w:val="00AB1707"/>
    <w:rsid w:val="00AB3181"/>
    <w:rsid w:val="00AB64B1"/>
    <w:rsid w:val="00AB75A4"/>
    <w:rsid w:val="00AC16A7"/>
    <w:rsid w:val="00AC194A"/>
    <w:rsid w:val="00AC298C"/>
    <w:rsid w:val="00AC5F87"/>
    <w:rsid w:val="00AC6523"/>
    <w:rsid w:val="00AD4C8C"/>
    <w:rsid w:val="00AD697A"/>
    <w:rsid w:val="00AD7795"/>
    <w:rsid w:val="00AD7896"/>
    <w:rsid w:val="00AE49A7"/>
    <w:rsid w:val="00AF4540"/>
    <w:rsid w:val="00AF4656"/>
    <w:rsid w:val="00B055A9"/>
    <w:rsid w:val="00B05941"/>
    <w:rsid w:val="00B100F1"/>
    <w:rsid w:val="00B12242"/>
    <w:rsid w:val="00B16AA7"/>
    <w:rsid w:val="00B16F78"/>
    <w:rsid w:val="00B1707E"/>
    <w:rsid w:val="00B17E67"/>
    <w:rsid w:val="00B202DE"/>
    <w:rsid w:val="00B206A2"/>
    <w:rsid w:val="00B2079F"/>
    <w:rsid w:val="00B21F6F"/>
    <w:rsid w:val="00B2259C"/>
    <w:rsid w:val="00B230DD"/>
    <w:rsid w:val="00B30B76"/>
    <w:rsid w:val="00B30F52"/>
    <w:rsid w:val="00B31E89"/>
    <w:rsid w:val="00B44A81"/>
    <w:rsid w:val="00B45F61"/>
    <w:rsid w:val="00B46966"/>
    <w:rsid w:val="00B4739B"/>
    <w:rsid w:val="00B503BA"/>
    <w:rsid w:val="00B52D6E"/>
    <w:rsid w:val="00B52EFA"/>
    <w:rsid w:val="00B53A62"/>
    <w:rsid w:val="00B53FA5"/>
    <w:rsid w:val="00B54A7C"/>
    <w:rsid w:val="00B626AF"/>
    <w:rsid w:val="00B63FE9"/>
    <w:rsid w:val="00B66406"/>
    <w:rsid w:val="00B70274"/>
    <w:rsid w:val="00B76CD1"/>
    <w:rsid w:val="00B81A2D"/>
    <w:rsid w:val="00B82C60"/>
    <w:rsid w:val="00B84111"/>
    <w:rsid w:val="00B84649"/>
    <w:rsid w:val="00B92C72"/>
    <w:rsid w:val="00B9630C"/>
    <w:rsid w:val="00B97252"/>
    <w:rsid w:val="00BA0012"/>
    <w:rsid w:val="00BA21FB"/>
    <w:rsid w:val="00BA4881"/>
    <w:rsid w:val="00BA53A1"/>
    <w:rsid w:val="00BA617E"/>
    <w:rsid w:val="00BA7429"/>
    <w:rsid w:val="00BB27E4"/>
    <w:rsid w:val="00BB611F"/>
    <w:rsid w:val="00BB6639"/>
    <w:rsid w:val="00BC4CE9"/>
    <w:rsid w:val="00BD698B"/>
    <w:rsid w:val="00BE002F"/>
    <w:rsid w:val="00BE0B4D"/>
    <w:rsid w:val="00BE2AF4"/>
    <w:rsid w:val="00BE3C46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654C"/>
    <w:rsid w:val="00C06971"/>
    <w:rsid w:val="00C072ED"/>
    <w:rsid w:val="00C12035"/>
    <w:rsid w:val="00C13F6E"/>
    <w:rsid w:val="00C14BD3"/>
    <w:rsid w:val="00C16253"/>
    <w:rsid w:val="00C167BD"/>
    <w:rsid w:val="00C21D1F"/>
    <w:rsid w:val="00C239F1"/>
    <w:rsid w:val="00C279B4"/>
    <w:rsid w:val="00C30F70"/>
    <w:rsid w:val="00C32386"/>
    <w:rsid w:val="00C32AD4"/>
    <w:rsid w:val="00C32DAA"/>
    <w:rsid w:val="00C33A7A"/>
    <w:rsid w:val="00C33A86"/>
    <w:rsid w:val="00C33B3A"/>
    <w:rsid w:val="00C345BC"/>
    <w:rsid w:val="00C35B14"/>
    <w:rsid w:val="00C36E62"/>
    <w:rsid w:val="00C36F0C"/>
    <w:rsid w:val="00C36F5A"/>
    <w:rsid w:val="00C41963"/>
    <w:rsid w:val="00C51F70"/>
    <w:rsid w:val="00C638F4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218A"/>
    <w:rsid w:val="00C9242F"/>
    <w:rsid w:val="00CA083A"/>
    <w:rsid w:val="00CA7141"/>
    <w:rsid w:val="00CB1AF1"/>
    <w:rsid w:val="00CB2989"/>
    <w:rsid w:val="00CB3B7A"/>
    <w:rsid w:val="00CB3CAD"/>
    <w:rsid w:val="00CB75B2"/>
    <w:rsid w:val="00CC0B76"/>
    <w:rsid w:val="00CC202A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7800"/>
    <w:rsid w:val="00CF0A46"/>
    <w:rsid w:val="00CF3794"/>
    <w:rsid w:val="00CF3C5B"/>
    <w:rsid w:val="00CF44D0"/>
    <w:rsid w:val="00CF4A78"/>
    <w:rsid w:val="00CF54D7"/>
    <w:rsid w:val="00CF744D"/>
    <w:rsid w:val="00D007DF"/>
    <w:rsid w:val="00D0138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7A92"/>
    <w:rsid w:val="00D60E85"/>
    <w:rsid w:val="00D61D1A"/>
    <w:rsid w:val="00D64FB3"/>
    <w:rsid w:val="00D66440"/>
    <w:rsid w:val="00D66607"/>
    <w:rsid w:val="00D70FF1"/>
    <w:rsid w:val="00D719FC"/>
    <w:rsid w:val="00D71E3D"/>
    <w:rsid w:val="00D737D2"/>
    <w:rsid w:val="00D74F8A"/>
    <w:rsid w:val="00D8061E"/>
    <w:rsid w:val="00D87B20"/>
    <w:rsid w:val="00D94536"/>
    <w:rsid w:val="00D95C86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C0ED4"/>
    <w:rsid w:val="00DC1D33"/>
    <w:rsid w:val="00DC2A53"/>
    <w:rsid w:val="00DC3766"/>
    <w:rsid w:val="00DC45C7"/>
    <w:rsid w:val="00DC45C8"/>
    <w:rsid w:val="00DC4846"/>
    <w:rsid w:val="00DC5816"/>
    <w:rsid w:val="00DD60DA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3957"/>
    <w:rsid w:val="00E26486"/>
    <w:rsid w:val="00E3099B"/>
    <w:rsid w:val="00E363AD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7780B"/>
    <w:rsid w:val="00E77BA2"/>
    <w:rsid w:val="00E87CAF"/>
    <w:rsid w:val="00E90E84"/>
    <w:rsid w:val="00E923DC"/>
    <w:rsid w:val="00E9298D"/>
    <w:rsid w:val="00E929C5"/>
    <w:rsid w:val="00E9748F"/>
    <w:rsid w:val="00EA2D94"/>
    <w:rsid w:val="00EB0A48"/>
    <w:rsid w:val="00EB289D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298"/>
    <w:rsid w:val="00EF214C"/>
    <w:rsid w:val="00EF214F"/>
    <w:rsid w:val="00EF3582"/>
    <w:rsid w:val="00EF4C30"/>
    <w:rsid w:val="00F02666"/>
    <w:rsid w:val="00F05404"/>
    <w:rsid w:val="00F114E8"/>
    <w:rsid w:val="00F14CE2"/>
    <w:rsid w:val="00F1518A"/>
    <w:rsid w:val="00F155DA"/>
    <w:rsid w:val="00F1585E"/>
    <w:rsid w:val="00F22483"/>
    <w:rsid w:val="00F262C9"/>
    <w:rsid w:val="00F262EA"/>
    <w:rsid w:val="00F27756"/>
    <w:rsid w:val="00F348FB"/>
    <w:rsid w:val="00F34FF7"/>
    <w:rsid w:val="00F35968"/>
    <w:rsid w:val="00F37119"/>
    <w:rsid w:val="00F449DF"/>
    <w:rsid w:val="00F52242"/>
    <w:rsid w:val="00F54793"/>
    <w:rsid w:val="00F55E37"/>
    <w:rsid w:val="00F56CC6"/>
    <w:rsid w:val="00F578F8"/>
    <w:rsid w:val="00F57EF6"/>
    <w:rsid w:val="00F60179"/>
    <w:rsid w:val="00F60330"/>
    <w:rsid w:val="00F62102"/>
    <w:rsid w:val="00F67AAE"/>
    <w:rsid w:val="00F71806"/>
    <w:rsid w:val="00F71A78"/>
    <w:rsid w:val="00F7590F"/>
    <w:rsid w:val="00F76273"/>
    <w:rsid w:val="00F765C7"/>
    <w:rsid w:val="00F80900"/>
    <w:rsid w:val="00F87F92"/>
    <w:rsid w:val="00F92971"/>
    <w:rsid w:val="00F94E6F"/>
    <w:rsid w:val="00F96197"/>
    <w:rsid w:val="00FA29FF"/>
    <w:rsid w:val="00FA4CF5"/>
    <w:rsid w:val="00FA779A"/>
    <w:rsid w:val="00FB4627"/>
    <w:rsid w:val="00FB4F24"/>
    <w:rsid w:val="00FC3FBE"/>
    <w:rsid w:val="00FC5A25"/>
    <w:rsid w:val="00FD0C9C"/>
    <w:rsid w:val="00FD1E67"/>
    <w:rsid w:val="00FD2AA5"/>
    <w:rsid w:val="00FD33E1"/>
    <w:rsid w:val="00FE102B"/>
    <w:rsid w:val="00FE1DDE"/>
    <w:rsid w:val="00FE367D"/>
    <w:rsid w:val="00FE45C7"/>
    <w:rsid w:val="00FE51C6"/>
    <w:rsid w:val="00FE5E81"/>
    <w:rsid w:val="00FE71F9"/>
    <w:rsid w:val="00FF2A7E"/>
    <w:rsid w:val="00FF3FF4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51215&amp;dst=5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2024-12-24T09:32:00Z</dcterms:modified>
</cp:coreProperties>
</file>