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BF5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1D2A40" w:rsidRPr="003E6FB2" w:rsidRDefault="001D7557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6FB2">
        <w:rPr>
          <w:rFonts w:ascii="Times New Roman" w:hAnsi="Times New Roman"/>
          <w:sz w:val="26"/>
          <w:szCs w:val="26"/>
        </w:rPr>
        <w:t>«</w:t>
      </w:r>
      <w:r w:rsidR="003E6FB2" w:rsidRPr="003E6FB2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от 14.06.2024 </w:t>
      </w:r>
      <w:r w:rsidR="00124EF9">
        <w:rPr>
          <w:rFonts w:ascii="Times New Roman" w:hAnsi="Times New Roman"/>
          <w:sz w:val="26"/>
          <w:szCs w:val="26"/>
        </w:rPr>
        <w:t xml:space="preserve">                    </w:t>
      </w:r>
      <w:r w:rsidR="003E6FB2" w:rsidRPr="003E6FB2">
        <w:rPr>
          <w:rFonts w:ascii="Times New Roman" w:hAnsi="Times New Roman"/>
          <w:sz w:val="26"/>
          <w:szCs w:val="26"/>
        </w:rPr>
        <w:t>№ 115-па «Об утверждении порядка предоставления субсидий субъектам малого и среднего предпринимательства в городе Пыть-Яхе</w:t>
      </w:r>
      <w:r w:rsidRPr="003E6FB2">
        <w:rPr>
          <w:rFonts w:ascii="Times New Roman" w:hAnsi="Times New Roman"/>
          <w:sz w:val="26"/>
          <w:szCs w:val="26"/>
        </w:rPr>
        <w:t>»</w:t>
      </w:r>
    </w:p>
    <w:p w:rsidR="001D7557" w:rsidRPr="00AA6B3F" w:rsidRDefault="001D7557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33B7F" w:rsidRPr="005A7267" w:rsidRDefault="0062662B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в целях утверждения порядка предоставления субсидий субъектам малого и среднего предпринимательства в городе Пыть-Яхе 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</w:r>
      <w:r w:rsidR="00C429AF">
        <w:rPr>
          <w:rFonts w:ascii="Times New Roman" w:hAnsi="Times New Roman"/>
          <w:color w:val="000000"/>
          <w:sz w:val="26"/>
          <w:szCs w:val="26"/>
        </w:rPr>
        <w:t>»</w:t>
      </w:r>
      <w:r w:rsidR="00186585"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D33B7F" w:rsidRPr="005A7267" w:rsidRDefault="00D33B7F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0C1B" w:rsidRPr="005A7267" w:rsidRDefault="0062662B" w:rsidP="00B046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5A726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306F4" w:rsidRPr="00DA662D" w:rsidRDefault="00B046E8" w:rsidP="00215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7267">
        <w:rPr>
          <w:rFonts w:ascii="Times New Roman" w:hAnsi="Times New Roman"/>
          <w:sz w:val="26"/>
          <w:szCs w:val="26"/>
        </w:rPr>
        <w:t xml:space="preserve"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</w:t>
      </w:r>
      <w:r w:rsidRPr="00DA662D">
        <w:rPr>
          <w:rFonts w:ascii="Times New Roman" w:hAnsi="Times New Roman"/>
          <w:sz w:val="26"/>
          <w:szCs w:val="26"/>
        </w:rPr>
        <w:t>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</w:t>
      </w:r>
      <w:r w:rsidRPr="00DA66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306F4" w:rsidRPr="00DA662D">
        <w:rPr>
          <w:rFonts w:ascii="Times New Roman" w:hAnsi="Times New Roman"/>
          <w:color w:val="000000"/>
          <w:sz w:val="26"/>
          <w:szCs w:val="26"/>
        </w:rPr>
        <w:t>в</w:t>
      </w:r>
      <w:r w:rsidR="00E306F4" w:rsidRPr="00DA662D">
        <w:rPr>
          <w:rFonts w:ascii="Times New Roman" w:hAnsi="Times New Roman"/>
          <w:sz w:val="26"/>
          <w:szCs w:val="26"/>
        </w:rPr>
        <w:t xml:space="preserve">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</w:r>
      <w:r w:rsidR="00C429AF" w:rsidRPr="00DA662D">
        <w:rPr>
          <w:rFonts w:ascii="Times New Roman" w:hAnsi="Times New Roman"/>
          <w:bCs/>
          <w:sz w:val="26"/>
          <w:szCs w:val="26"/>
        </w:rPr>
        <w:t xml:space="preserve"> и Постановления Правительства ХМАО - Югры от 30.12.2021 № 633-п (ред. от 27.01.2025) «О мерах по реализации государственной программы Ханты-Мансийского автономного округа - Югры «Развитие экономического потенциала»</w:t>
      </w:r>
      <w:r w:rsidR="00E306F4" w:rsidRPr="00DA662D">
        <w:rPr>
          <w:rFonts w:ascii="Times New Roman" w:hAnsi="Times New Roman"/>
          <w:sz w:val="26"/>
          <w:szCs w:val="26"/>
        </w:rPr>
        <w:t xml:space="preserve"> откорректированы:</w:t>
      </w:r>
    </w:p>
    <w:p w:rsidR="00253748" w:rsidRDefault="00215DB9" w:rsidP="00215DB9">
      <w:pPr>
        <w:pStyle w:val="ConsPlusNormal"/>
        <w:widowControl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53748" w:rsidRPr="00DA662D">
        <w:rPr>
          <w:rFonts w:ascii="Times New Roman" w:hAnsi="Times New Roman"/>
          <w:sz w:val="26"/>
          <w:szCs w:val="26"/>
        </w:rPr>
        <w:t xml:space="preserve">) критерии </w:t>
      </w:r>
      <w:r w:rsidR="00775878">
        <w:rPr>
          <w:rFonts w:ascii="Times New Roman" w:hAnsi="Times New Roman" w:cs="Times New Roman"/>
          <w:sz w:val="28"/>
          <w:szCs w:val="28"/>
        </w:rPr>
        <w:t>у</w:t>
      </w:r>
      <w:r w:rsidRPr="00EC7D8A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C7D8A">
        <w:rPr>
          <w:rFonts w:ascii="Times New Roman" w:hAnsi="Times New Roman" w:cs="Times New Roman"/>
          <w:sz w:val="28"/>
          <w:szCs w:val="28"/>
        </w:rPr>
        <w:t xml:space="preserve"> отбора получателей субсидии, </w:t>
      </w:r>
      <w:r w:rsidR="00253748" w:rsidRPr="00DA662D">
        <w:rPr>
          <w:rFonts w:ascii="Times New Roman" w:hAnsi="Times New Roman"/>
          <w:sz w:val="26"/>
          <w:szCs w:val="26"/>
        </w:rPr>
        <w:t>имеющих право на получение</w:t>
      </w:r>
      <w:r w:rsidR="00253748" w:rsidRPr="00BE42AF">
        <w:rPr>
          <w:rFonts w:ascii="Times New Roman" w:hAnsi="Times New Roman"/>
          <w:sz w:val="26"/>
          <w:szCs w:val="26"/>
        </w:rPr>
        <w:t xml:space="preserve"> субсиди</w:t>
      </w:r>
      <w:r>
        <w:rPr>
          <w:rFonts w:ascii="Times New Roman" w:hAnsi="Times New Roman"/>
          <w:sz w:val="26"/>
          <w:szCs w:val="26"/>
        </w:rPr>
        <w:t>и</w:t>
      </w:r>
      <w:r w:rsidR="00253748" w:rsidRPr="00494993">
        <w:rPr>
          <w:rFonts w:ascii="Times New Roman" w:hAnsi="Times New Roman"/>
          <w:sz w:val="26"/>
          <w:szCs w:val="26"/>
        </w:rPr>
        <w:t>;</w:t>
      </w:r>
    </w:p>
    <w:p w:rsidR="00253748" w:rsidRDefault="00215DB9" w:rsidP="00215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53748">
        <w:rPr>
          <w:rFonts w:ascii="Times New Roman" w:hAnsi="Times New Roman"/>
          <w:sz w:val="26"/>
          <w:szCs w:val="26"/>
        </w:rPr>
        <w:t xml:space="preserve">) </w:t>
      </w:r>
      <w:r w:rsidR="00253748" w:rsidRPr="00494993">
        <w:rPr>
          <w:rFonts w:ascii="Times New Roman" w:hAnsi="Times New Roman"/>
          <w:sz w:val="26"/>
          <w:szCs w:val="26"/>
        </w:rPr>
        <w:t>основани</w:t>
      </w:r>
      <w:r w:rsidR="00253748">
        <w:rPr>
          <w:rFonts w:ascii="Times New Roman" w:hAnsi="Times New Roman"/>
          <w:sz w:val="26"/>
          <w:szCs w:val="26"/>
        </w:rPr>
        <w:t>я</w:t>
      </w:r>
      <w:r w:rsidR="00253748" w:rsidRPr="00494993">
        <w:rPr>
          <w:rFonts w:ascii="Times New Roman" w:hAnsi="Times New Roman"/>
          <w:sz w:val="26"/>
          <w:szCs w:val="26"/>
        </w:rPr>
        <w:t xml:space="preserve"> для отказа участнику </w:t>
      </w:r>
      <w:r w:rsidR="00253748" w:rsidRPr="00BE42AF">
        <w:rPr>
          <w:rFonts w:ascii="Times New Roman" w:hAnsi="Times New Roman"/>
          <w:sz w:val="26"/>
          <w:szCs w:val="26"/>
        </w:rPr>
        <w:t>отбора субсидий в предоставлении субсидии</w:t>
      </w:r>
      <w:r>
        <w:rPr>
          <w:rFonts w:ascii="Times New Roman" w:hAnsi="Times New Roman"/>
          <w:sz w:val="26"/>
          <w:szCs w:val="26"/>
        </w:rPr>
        <w:t>;</w:t>
      </w:r>
    </w:p>
    <w:p w:rsidR="00215DB9" w:rsidRPr="00DA662D" w:rsidRDefault="00215DB9" w:rsidP="00215D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DA662D">
        <w:rPr>
          <w:rFonts w:ascii="Times New Roman" w:hAnsi="Times New Roman"/>
          <w:sz w:val="26"/>
          <w:szCs w:val="26"/>
        </w:rPr>
        <w:t>) порядок проведения отбора получателей субсидий для предоставления субсидий</w:t>
      </w:r>
      <w:r>
        <w:rPr>
          <w:rFonts w:ascii="Times New Roman" w:hAnsi="Times New Roman"/>
          <w:sz w:val="26"/>
          <w:szCs w:val="26"/>
        </w:rPr>
        <w:t>.</w:t>
      </w:r>
      <w:r w:rsidRPr="00DA662D">
        <w:rPr>
          <w:rFonts w:ascii="Times New Roman" w:hAnsi="Times New Roman"/>
          <w:sz w:val="26"/>
          <w:szCs w:val="26"/>
        </w:rPr>
        <w:t xml:space="preserve"> </w:t>
      </w:r>
    </w:p>
    <w:p w:rsidR="00AC1564" w:rsidRPr="00ED3955" w:rsidRDefault="00D257EC" w:rsidP="00215D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ED3955">
        <w:rPr>
          <w:rFonts w:ascii="Times New Roman" w:hAnsi="Times New Roman"/>
          <w:color w:val="000000"/>
          <w:sz w:val="26"/>
          <w:szCs w:val="26"/>
        </w:rPr>
        <w:t>.</w:t>
      </w:r>
      <w:r w:rsidR="000C235B" w:rsidRPr="00ED3955">
        <w:rPr>
          <w:rFonts w:ascii="Times New Roman" w:hAnsi="Times New Roman"/>
          <w:color w:val="000000"/>
          <w:sz w:val="26"/>
          <w:szCs w:val="26"/>
        </w:rPr>
        <w:tab/>
      </w:r>
      <w:r w:rsidR="00AC1564" w:rsidRPr="00ED3955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E94240" w:rsidRPr="00ED3955" w:rsidRDefault="00E94240" w:rsidP="00B04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-</w:t>
      </w:r>
      <w:r w:rsidRPr="00ED3955">
        <w:rPr>
          <w:rFonts w:ascii="Times New Roman" w:hAnsi="Times New Roman"/>
          <w:color w:val="000000"/>
          <w:sz w:val="26"/>
          <w:szCs w:val="26"/>
        </w:rPr>
        <w:tab/>
      </w:r>
      <w:r w:rsidR="00545A3E" w:rsidRPr="00775878">
        <w:rPr>
          <w:rFonts w:ascii="Times New Roman" w:hAnsi="Times New Roman"/>
          <w:color w:val="000000"/>
          <w:sz w:val="26"/>
          <w:szCs w:val="26"/>
        </w:rPr>
        <w:t xml:space="preserve">субъекты малого и среднего предпринимательства, 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 и осуществляющие социально значимые </w:t>
      </w:r>
      <w:r w:rsidR="00545A3E" w:rsidRPr="00775878">
        <w:rPr>
          <w:rFonts w:ascii="Times New Roman" w:hAnsi="Times New Roman"/>
          <w:color w:val="000000"/>
          <w:sz w:val="26"/>
          <w:szCs w:val="26"/>
        </w:rPr>
        <w:lastRenderedPageBreak/>
        <w:t>(приоритетные) виды деятельности</w:t>
      </w:r>
      <w:r w:rsidRPr="00ED3955">
        <w:rPr>
          <w:rFonts w:ascii="Times New Roman" w:hAnsi="Times New Roman"/>
          <w:color w:val="000000"/>
          <w:sz w:val="26"/>
          <w:szCs w:val="26"/>
        </w:rPr>
        <w:t>.</w:t>
      </w:r>
    </w:p>
    <w:p w:rsidR="00B67517" w:rsidRPr="00ED3955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3.</w:t>
      </w:r>
      <w:r w:rsidR="00825BDF" w:rsidRPr="00ED3955">
        <w:rPr>
          <w:rFonts w:ascii="Times New Roman" w:hAnsi="Times New Roman"/>
          <w:color w:val="000000"/>
          <w:sz w:val="26"/>
          <w:szCs w:val="26"/>
        </w:rPr>
        <w:tab/>
      </w:r>
      <w:r w:rsidR="00B67517" w:rsidRPr="00ED3955">
        <w:rPr>
          <w:rFonts w:ascii="Times New Roman" w:hAnsi="Times New Roman"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6D4E36" w:rsidRPr="00ED3955" w:rsidRDefault="00F013C3" w:rsidP="006D4E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-</w:t>
      </w:r>
      <w:r w:rsidRPr="00ED3955">
        <w:rPr>
          <w:rFonts w:ascii="Times New Roman" w:hAnsi="Times New Roman"/>
          <w:color w:val="000000"/>
          <w:sz w:val="26"/>
          <w:szCs w:val="26"/>
        </w:rPr>
        <w:tab/>
      </w:r>
      <w:r w:rsidR="00545A3E" w:rsidRPr="00ED3955">
        <w:rPr>
          <w:rFonts w:ascii="Times New Roman" w:hAnsi="Times New Roman"/>
          <w:sz w:val="26"/>
          <w:szCs w:val="26"/>
        </w:rPr>
        <w:t>субъекты малого и среднего предпринимательства, состоящие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 и осуществляющие социально значимые (приоритетные) виды деятельности</w:t>
      </w:r>
      <w:r w:rsidR="006D4E36" w:rsidRPr="00ED3955">
        <w:rPr>
          <w:rFonts w:ascii="Times New Roman" w:hAnsi="Times New Roman"/>
          <w:color w:val="000000"/>
          <w:sz w:val="26"/>
          <w:szCs w:val="26"/>
        </w:rPr>
        <w:t>.</w:t>
      </w:r>
    </w:p>
    <w:p w:rsidR="0097536F" w:rsidRPr="00ED3955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-</w:t>
      </w:r>
      <w:r w:rsidR="00895696" w:rsidRPr="00ED3955">
        <w:rPr>
          <w:rFonts w:ascii="Times New Roman" w:hAnsi="Times New Roman"/>
          <w:color w:val="000000"/>
          <w:sz w:val="26"/>
          <w:szCs w:val="26"/>
        </w:rPr>
        <w:tab/>
      </w:r>
      <w:r w:rsidRPr="00ED3955">
        <w:rPr>
          <w:rFonts w:ascii="Times New Roman" w:hAnsi="Times New Roman"/>
          <w:color w:val="000000"/>
          <w:sz w:val="26"/>
          <w:szCs w:val="26"/>
        </w:rPr>
        <w:t>управление по экономике администрации города Пыть-Яха.</w:t>
      </w:r>
    </w:p>
    <w:p w:rsidR="003604C7" w:rsidRPr="00ED3955" w:rsidRDefault="0097536F" w:rsidP="001479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4.</w:t>
      </w:r>
      <w:r w:rsidR="00602E49" w:rsidRPr="00ED3955">
        <w:rPr>
          <w:rFonts w:ascii="Times New Roman" w:hAnsi="Times New Roman"/>
          <w:color w:val="000000"/>
          <w:sz w:val="26"/>
          <w:szCs w:val="26"/>
        </w:rPr>
        <w:tab/>
      </w:r>
      <w:r w:rsidR="00B67517" w:rsidRPr="00ED3955">
        <w:rPr>
          <w:rFonts w:ascii="Times New Roman" w:hAnsi="Times New Roman"/>
          <w:color w:val="000000"/>
          <w:sz w:val="26"/>
          <w:szCs w:val="26"/>
        </w:rPr>
        <w:t xml:space="preserve">Описание обязанностей, запретов и ограничений, которые предполагается возложить (ввести) на (для) субъекты (ов)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3F78F5" w:rsidRPr="00ED3955" w:rsidRDefault="003F78F5" w:rsidP="001479A5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Право на получение субсидии имеют Субъекты, соответствующие следующим критериям:</w:t>
      </w:r>
    </w:p>
    <w:p w:rsidR="003F78F5" w:rsidRPr="00ED3955" w:rsidRDefault="001479A5" w:rsidP="001479A5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с</w:t>
      </w:r>
      <w:r w:rsidR="003F78F5"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оответствующие статье 4 ФЗ от 24 июля 2007 года № 209-ФЗ</w:t>
      </w: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;</w:t>
      </w:r>
    </w:p>
    <w:p w:rsidR="003F78F5" w:rsidRPr="00ED3955" w:rsidRDefault="001479A5" w:rsidP="001479A5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с</w:t>
      </w:r>
      <w:r w:rsidR="003F78F5"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</w:t>
      </w: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;</w:t>
      </w:r>
    </w:p>
    <w:p w:rsidR="003F78F5" w:rsidRPr="00ED3955" w:rsidRDefault="001479A5" w:rsidP="001479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-</w:t>
      </w:r>
      <w:r w:rsidRPr="00ED3955">
        <w:rPr>
          <w:rFonts w:ascii="Times New Roman" w:hAnsi="Times New Roman"/>
          <w:color w:val="000000"/>
          <w:sz w:val="26"/>
          <w:szCs w:val="26"/>
        </w:rPr>
        <w:tab/>
        <w:t>о</w:t>
      </w:r>
      <w:r w:rsidR="003F78F5" w:rsidRPr="00ED3955">
        <w:rPr>
          <w:rFonts w:ascii="Times New Roman" w:hAnsi="Times New Roman"/>
          <w:color w:val="000000"/>
          <w:sz w:val="26"/>
          <w:szCs w:val="26"/>
        </w:rPr>
        <w:t>существляющие социально значимые (приоритетные) виды деятельности</w:t>
      </w:r>
      <w:r w:rsidRPr="00ED3955">
        <w:rPr>
          <w:rFonts w:ascii="Times New Roman" w:hAnsi="Times New Roman"/>
          <w:color w:val="000000"/>
          <w:sz w:val="26"/>
          <w:szCs w:val="26"/>
        </w:rPr>
        <w:t>;</w:t>
      </w:r>
    </w:p>
    <w:p w:rsidR="00BD41D4" w:rsidRPr="00ED3955" w:rsidRDefault="001479A5" w:rsidP="001479A5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-</w:t>
      </w:r>
      <w:r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ab/>
        <w:t>с</w:t>
      </w:r>
      <w:r w:rsidR="00BD41D4" w:rsidRPr="00ED395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ведения, о которых внесены в Единый реестр субъектов малого и среднего предпринимательства Федеральной налоговой службы Российской Федерации. </w:t>
      </w:r>
    </w:p>
    <w:p w:rsidR="00F56BF4" w:rsidRPr="005A7267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D3955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ED3955">
        <w:rPr>
          <w:rFonts w:ascii="Times New Roman" w:hAnsi="Times New Roman"/>
          <w:color w:val="000000"/>
          <w:sz w:val="26"/>
          <w:szCs w:val="26"/>
        </w:rPr>
        <w:t>.</w:t>
      </w:r>
      <w:r w:rsidR="00361C57" w:rsidRPr="00ED3955">
        <w:rPr>
          <w:rFonts w:ascii="Times New Roman" w:hAnsi="Times New Roman"/>
          <w:color w:val="000000"/>
          <w:sz w:val="26"/>
          <w:szCs w:val="26"/>
        </w:rPr>
        <w:tab/>
      </w:r>
      <w:r w:rsidR="00F56BF4" w:rsidRPr="00ED3955">
        <w:rPr>
          <w:rFonts w:ascii="Times New Roman" w:hAnsi="Times New Roman"/>
          <w:color w:val="000000"/>
          <w:sz w:val="26"/>
          <w:szCs w:val="26"/>
        </w:rPr>
        <w:t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</w:t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 xml:space="preserve"> регулированием: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662B" w:rsidRPr="005A7267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="00F97B94" w:rsidRPr="005A7267">
        <w:rPr>
          <w:rFonts w:ascii="Times New Roman" w:hAnsi="Times New Roman"/>
          <w:color w:val="000000"/>
          <w:sz w:val="26"/>
          <w:szCs w:val="26"/>
        </w:rPr>
        <w:tab/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 xml:space="preserve">составляет </w:t>
      </w:r>
      <w:r w:rsidR="00B57C6C" w:rsidRPr="005A7267">
        <w:rPr>
          <w:rFonts w:ascii="Times New Roman" w:hAnsi="Times New Roman"/>
          <w:color w:val="000000"/>
          <w:sz w:val="26"/>
          <w:szCs w:val="26"/>
        </w:rPr>
        <w:t>1</w:t>
      </w:r>
      <w:r w:rsidR="00BB1822">
        <w:rPr>
          <w:rFonts w:ascii="Times New Roman" w:hAnsi="Times New Roman"/>
          <w:color w:val="000000"/>
          <w:sz w:val="26"/>
          <w:szCs w:val="26"/>
        </w:rPr>
        <w:t>54</w:t>
      </w:r>
      <w:r w:rsidR="00B57C6C" w:rsidRPr="005A7267">
        <w:rPr>
          <w:rFonts w:ascii="Times New Roman" w:hAnsi="Times New Roman"/>
          <w:color w:val="000000"/>
          <w:sz w:val="26"/>
          <w:szCs w:val="26"/>
        </w:rPr>
        <w:t>,</w:t>
      </w:r>
      <w:r w:rsidR="00BB1822">
        <w:rPr>
          <w:rFonts w:ascii="Times New Roman" w:hAnsi="Times New Roman"/>
          <w:color w:val="000000"/>
          <w:sz w:val="26"/>
          <w:szCs w:val="26"/>
        </w:rPr>
        <w:t>4</w:t>
      </w:r>
      <w:bookmarkStart w:id="0" w:name="_GoBack"/>
      <w:bookmarkEnd w:id="0"/>
      <w:r w:rsidR="00B57C6C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>руб.</w:t>
      </w:r>
    </w:p>
    <w:p w:rsidR="00DC05D4" w:rsidRPr="005A7267" w:rsidRDefault="0097536F" w:rsidP="00BB5EE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6</w:t>
      </w:r>
      <w:r w:rsidR="0062662B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602E49" w:rsidRPr="005A726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  <w:r w:rsidR="008D633D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231E" w:rsidRPr="005A7267" w:rsidRDefault="00FD231E" w:rsidP="00FD2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риск отсутствия заявителей </w:t>
      </w:r>
    </w:p>
    <w:p w:rsidR="00221228" w:rsidRPr="005A7267" w:rsidRDefault="00FD231E" w:rsidP="00DC0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>риск несоответствия заявителей требованиям настоящего порядка.</w:t>
      </w:r>
    </w:p>
    <w:sectPr w:rsidR="00221228" w:rsidRPr="005A7267" w:rsidSect="008B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45" w:rsidRDefault="000B2745" w:rsidP="00617B40">
      <w:pPr>
        <w:spacing w:after="0" w:line="240" w:lineRule="auto"/>
      </w:pPr>
      <w:r>
        <w:separator/>
      </w:r>
    </w:p>
  </w:endnote>
  <w:endnote w:type="continuationSeparator" w:id="0">
    <w:p w:rsidR="000B2745" w:rsidRDefault="000B274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B2745" w:rsidP="00036E82">
    <w:pPr>
      <w:pStyle w:val="a8"/>
      <w:ind w:right="360"/>
    </w:pPr>
  </w:p>
  <w:p w:rsidR="00CD2196" w:rsidRDefault="000B27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B2745" w:rsidP="00036E82">
    <w:pPr>
      <w:pStyle w:val="a8"/>
      <w:ind w:right="360"/>
      <w:jc w:val="right"/>
    </w:pPr>
  </w:p>
  <w:p w:rsidR="00CD2196" w:rsidRDefault="000B2745">
    <w:pPr>
      <w:pStyle w:val="a8"/>
    </w:pPr>
  </w:p>
  <w:p w:rsidR="00CD2196" w:rsidRDefault="000B274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45" w:rsidRDefault="000B2745" w:rsidP="00617B40">
      <w:pPr>
        <w:spacing w:after="0" w:line="240" w:lineRule="auto"/>
      </w:pPr>
      <w:r>
        <w:separator/>
      </w:r>
    </w:p>
  </w:footnote>
  <w:footnote w:type="continuationSeparator" w:id="0">
    <w:p w:rsidR="000B2745" w:rsidRDefault="000B274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B27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BB1822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0B2745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5B66"/>
    <w:rsid w:val="00025C92"/>
    <w:rsid w:val="00027634"/>
    <w:rsid w:val="00031042"/>
    <w:rsid w:val="00031F3D"/>
    <w:rsid w:val="000349BA"/>
    <w:rsid w:val="000439B9"/>
    <w:rsid w:val="000441CD"/>
    <w:rsid w:val="0004744E"/>
    <w:rsid w:val="00053866"/>
    <w:rsid w:val="0005386B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2745"/>
    <w:rsid w:val="000B30E4"/>
    <w:rsid w:val="000B3902"/>
    <w:rsid w:val="000B4C48"/>
    <w:rsid w:val="000B4D0D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4EF9"/>
    <w:rsid w:val="00125A33"/>
    <w:rsid w:val="00131A2C"/>
    <w:rsid w:val="001337C5"/>
    <w:rsid w:val="001479A5"/>
    <w:rsid w:val="00150967"/>
    <w:rsid w:val="0016001C"/>
    <w:rsid w:val="00162484"/>
    <w:rsid w:val="0016289C"/>
    <w:rsid w:val="00164289"/>
    <w:rsid w:val="0016581E"/>
    <w:rsid w:val="00167936"/>
    <w:rsid w:val="00171CC1"/>
    <w:rsid w:val="00171F3F"/>
    <w:rsid w:val="00172928"/>
    <w:rsid w:val="001735C7"/>
    <w:rsid w:val="00182B17"/>
    <w:rsid w:val="00182B80"/>
    <w:rsid w:val="001847D2"/>
    <w:rsid w:val="00184A95"/>
    <w:rsid w:val="0018600B"/>
    <w:rsid w:val="00186585"/>
    <w:rsid w:val="00186A59"/>
    <w:rsid w:val="00193244"/>
    <w:rsid w:val="001B36D2"/>
    <w:rsid w:val="001B7B71"/>
    <w:rsid w:val="001C1C68"/>
    <w:rsid w:val="001C5C3F"/>
    <w:rsid w:val="001C6149"/>
    <w:rsid w:val="001D2A40"/>
    <w:rsid w:val="001D3638"/>
    <w:rsid w:val="001D5743"/>
    <w:rsid w:val="001D6327"/>
    <w:rsid w:val="001D7557"/>
    <w:rsid w:val="00201092"/>
    <w:rsid w:val="002033B0"/>
    <w:rsid w:val="00211DAC"/>
    <w:rsid w:val="00215DB9"/>
    <w:rsid w:val="00221228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20FF"/>
    <w:rsid w:val="00243BD9"/>
    <w:rsid w:val="002529F0"/>
    <w:rsid w:val="0025362D"/>
    <w:rsid w:val="00253748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B2223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116B6"/>
    <w:rsid w:val="00322E16"/>
    <w:rsid w:val="003242C7"/>
    <w:rsid w:val="00324F35"/>
    <w:rsid w:val="00325024"/>
    <w:rsid w:val="003273B2"/>
    <w:rsid w:val="003376D1"/>
    <w:rsid w:val="00337B18"/>
    <w:rsid w:val="00343943"/>
    <w:rsid w:val="00343BF0"/>
    <w:rsid w:val="00343FF5"/>
    <w:rsid w:val="00347834"/>
    <w:rsid w:val="003520A7"/>
    <w:rsid w:val="003531C0"/>
    <w:rsid w:val="00356B45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0F14"/>
    <w:rsid w:val="003D57A7"/>
    <w:rsid w:val="003E3B0C"/>
    <w:rsid w:val="003E6FB2"/>
    <w:rsid w:val="003F2416"/>
    <w:rsid w:val="003F3603"/>
    <w:rsid w:val="003F78F5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6704"/>
    <w:rsid w:val="004771B9"/>
    <w:rsid w:val="00480E6D"/>
    <w:rsid w:val="0048188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2C34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5A3E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267"/>
    <w:rsid w:val="005A7349"/>
    <w:rsid w:val="005B1C3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2776A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6D4E36"/>
    <w:rsid w:val="006D79A0"/>
    <w:rsid w:val="007149DA"/>
    <w:rsid w:val="0071697E"/>
    <w:rsid w:val="00722595"/>
    <w:rsid w:val="00722609"/>
    <w:rsid w:val="00727D47"/>
    <w:rsid w:val="00732423"/>
    <w:rsid w:val="00732A4E"/>
    <w:rsid w:val="007343BF"/>
    <w:rsid w:val="00734FAC"/>
    <w:rsid w:val="00744DFD"/>
    <w:rsid w:val="007452C1"/>
    <w:rsid w:val="007466A7"/>
    <w:rsid w:val="0075783C"/>
    <w:rsid w:val="00763A1D"/>
    <w:rsid w:val="00765B4E"/>
    <w:rsid w:val="007664FC"/>
    <w:rsid w:val="007727EE"/>
    <w:rsid w:val="0077481C"/>
    <w:rsid w:val="00775878"/>
    <w:rsid w:val="0077668B"/>
    <w:rsid w:val="00780F64"/>
    <w:rsid w:val="007860E7"/>
    <w:rsid w:val="007927A7"/>
    <w:rsid w:val="00794CFA"/>
    <w:rsid w:val="007A0722"/>
    <w:rsid w:val="007A1205"/>
    <w:rsid w:val="007A1CE5"/>
    <w:rsid w:val="007B2CF7"/>
    <w:rsid w:val="007C016A"/>
    <w:rsid w:val="007C5828"/>
    <w:rsid w:val="007E6F3C"/>
    <w:rsid w:val="007E70E3"/>
    <w:rsid w:val="007F4176"/>
    <w:rsid w:val="007F4ADB"/>
    <w:rsid w:val="00802C60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51D89"/>
    <w:rsid w:val="00860D17"/>
    <w:rsid w:val="00861F81"/>
    <w:rsid w:val="00872FCB"/>
    <w:rsid w:val="008765D1"/>
    <w:rsid w:val="00876F14"/>
    <w:rsid w:val="00882AF3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B7091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15115"/>
    <w:rsid w:val="00927695"/>
    <w:rsid w:val="00927822"/>
    <w:rsid w:val="00927921"/>
    <w:rsid w:val="0093090C"/>
    <w:rsid w:val="00932DC7"/>
    <w:rsid w:val="00933810"/>
    <w:rsid w:val="00944FC2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4E5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4BC2"/>
    <w:rsid w:val="009D7D2E"/>
    <w:rsid w:val="009E2041"/>
    <w:rsid w:val="009F6EC2"/>
    <w:rsid w:val="00A04343"/>
    <w:rsid w:val="00A06E92"/>
    <w:rsid w:val="00A14960"/>
    <w:rsid w:val="00A16D57"/>
    <w:rsid w:val="00A1735F"/>
    <w:rsid w:val="00A17FC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004A"/>
    <w:rsid w:val="00A933D0"/>
    <w:rsid w:val="00A93CF0"/>
    <w:rsid w:val="00A959CC"/>
    <w:rsid w:val="00AA1649"/>
    <w:rsid w:val="00AA6B3F"/>
    <w:rsid w:val="00AA7032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AF6CF7"/>
    <w:rsid w:val="00B046E8"/>
    <w:rsid w:val="00B05208"/>
    <w:rsid w:val="00B055A9"/>
    <w:rsid w:val="00B16AA7"/>
    <w:rsid w:val="00B17E67"/>
    <w:rsid w:val="00B202DE"/>
    <w:rsid w:val="00B2079F"/>
    <w:rsid w:val="00B2259C"/>
    <w:rsid w:val="00B230DD"/>
    <w:rsid w:val="00B248A7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8E3"/>
    <w:rsid w:val="00B81A2D"/>
    <w:rsid w:val="00B90C1B"/>
    <w:rsid w:val="00B92C72"/>
    <w:rsid w:val="00BA4A14"/>
    <w:rsid w:val="00BA53A1"/>
    <w:rsid w:val="00BB1822"/>
    <w:rsid w:val="00BB5EE7"/>
    <w:rsid w:val="00BB611F"/>
    <w:rsid w:val="00BB6639"/>
    <w:rsid w:val="00BD0077"/>
    <w:rsid w:val="00BD41D4"/>
    <w:rsid w:val="00BD698B"/>
    <w:rsid w:val="00BE002F"/>
    <w:rsid w:val="00BE2AF4"/>
    <w:rsid w:val="00BE3C46"/>
    <w:rsid w:val="00BF007C"/>
    <w:rsid w:val="00BF262A"/>
    <w:rsid w:val="00BF51B5"/>
    <w:rsid w:val="00BF5F9E"/>
    <w:rsid w:val="00BF6B72"/>
    <w:rsid w:val="00C002B4"/>
    <w:rsid w:val="00C01026"/>
    <w:rsid w:val="00C03AF6"/>
    <w:rsid w:val="00C06971"/>
    <w:rsid w:val="00C12035"/>
    <w:rsid w:val="00C13F6E"/>
    <w:rsid w:val="00C16253"/>
    <w:rsid w:val="00C21553"/>
    <w:rsid w:val="00C21D1F"/>
    <w:rsid w:val="00C239F1"/>
    <w:rsid w:val="00C33A7A"/>
    <w:rsid w:val="00C345BC"/>
    <w:rsid w:val="00C364E4"/>
    <w:rsid w:val="00C36E62"/>
    <w:rsid w:val="00C36F0C"/>
    <w:rsid w:val="00C36F5A"/>
    <w:rsid w:val="00C425A8"/>
    <w:rsid w:val="00C429AF"/>
    <w:rsid w:val="00C51F70"/>
    <w:rsid w:val="00C638F4"/>
    <w:rsid w:val="00C66186"/>
    <w:rsid w:val="00C72BBC"/>
    <w:rsid w:val="00C7412C"/>
    <w:rsid w:val="00C773C4"/>
    <w:rsid w:val="00C93A03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33B7F"/>
    <w:rsid w:val="00D40C5E"/>
    <w:rsid w:val="00D46546"/>
    <w:rsid w:val="00D4701F"/>
    <w:rsid w:val="00D5098C"/>
    <w:rsid w:val="00D5180E"/>
    <w:rsid w:val="00D53054"/>
    <w:rsid w:val="00D563EF"/>
    <w:rsid w:val="00D61D1A"/>
    <w:rsid w:val="00D64FB3"/>
    <w:rsid w:val="00D66440"/>
    <w:rsid w:val="00D665A3"/>
    <w:rsid w:val="00D7158D"/>
    <w:rsid w:val="00D71E3D"/>
    <w:rsid w:val="00D737D2"/>
    <w:rsid w:val="00D8061E"/>
    <w:rsid w:val="00D80B35"/>
    <w:rsid w:val="00D87B20"/>
    <w:rsid w:val="00D94536"/>
    <w:rsid w:val="00DA5D5D"/>
    <w:rsid w:val="00DA662D"/>
    <w:rsid w:val="00DA7A84"/>
    <w:rsid w:val="00DB032D"/>
    <w:rsid w:val="00DB2ACC"/>
    <w:rsid w:val="00DC05D4"/>
    <w:rsid w:val="00DC0ED4"/>
    <w:rsid w:val="00DC3766"/>
    <w:rsid w:val="00DC45C7"/>
    <w:rsid w:val="00DC5816"/>
    <w:rsid w:val="00DC71FE"/>
    <w:rsid w:val="00DD2BCD"/>
    <w:rsid w:val="00DE12FA"/>
    <w:rsid w:val="00DE20D5"/>
    <w:rsid w:val="00DE2646"/>
    <w:rsid w:val="00DE774A"/>
    <w:rsid w:val="00DF0A19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06F4"/>
    <w:rsid w:val="00E363AD"/>
    <w:rsid w:val="00E40B5D"/>
    <w:rsid w:val="00E45411"/>
    <w:rsid w:val="00E50552"/>
    <w:rsid w:val="00E516F7"/>
    <w:rsid w:val="00E564B4"/>
    <w:rsid w:val="00E5756F"/>
    <w:rsid w:val="00E60BA2"/>
    <w:rsid w:val="00E624C3"/>
    <w:rsid w:val="00E62B9B"/>
    <w:rsid w:val="00E650FC"/>
    <w:rsid w:val="00E65EA7"/>
    <w:rsid w:val="00E710CE"/>
    <w:rsid w:val="00E722B8"/>
    <w:rsid w:val="00E75840"/>
    <w:rsid w:val="00E7619C"/>
    <w:rsid w:val="00E94240"/>
    <w:rsid w:val="00EB47FC"/>
    <w:rsid w:val="00ED01A2"/>
    <w:rsid w:val="00ED123C"/>
    <w:rsid w:val="00ED3955"/>
    <w:rsid w:val="00EE440F"/>
    <w:rsid w:val="00EE4E26"/>
    <w:rsid w:val="00EE7C32"/>
    <w:rsid w:val="00EF13F2"/>
    <w:rsid w:val="00EF214F"/>
    <w:rsid w:val="00EF3582"/>
    <w:rsid w:val="00EF3B40"/>
    <w:rsid w:val="00EF5889"/>
    <w:rsid w:val="00F00C9A"/>
    <w:rsid w:val="00F013C3"/>
    <w:rsid w:val="00F02065"/>
    <w:rsid w:val="00F05404"/>
    <w:rsid w:val="00F114E8"/>
    <w:rsid w:val="00F14CE2"/>
    <w:rsid w:val="00F1518A"/>
    <w:rsid w:val="00F155DA"/>
    <w:rsid w:val="00F1585E"/>
    <w:rsid w:val="00F17015"/>
    <w:rsid w:val="00F21370"/>
    <w:rsid w:val="00F21C9F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2AE7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231E"/>
    <w:rsid w:val="00FD33E1"/>
    <w:rsid w:val="00FE367D"/>
    <w:rsid w:val="00FE5E81"/>
    <w:rsid w:val="00FE71F9"/>
    <w:rsid w:val="00FF113A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  <w:style w:type="paragraph" w:styleId="af7">
    <w:name w:val="List Paragraph"/>
    <w:basedOn w:val="a"/>
    <w:uiPriority w:val="34"/>
    <w:qFormat/>
    <w:rsid w:val="00E7584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3F78F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2025-03-25T05:37:00Z</dcterms:modified>
</cp:coreProperties>
</file>