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B1" w:rsidRDefault="00A662B1" w:rsidP="00A662B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sidRPr="00A662B1">
        <w:rPr>
          <w:rFonts w:ascii="Arial" w:eastAsiaTheme="minorHAnsi" w:hAnsi="Arial" w:cs="Arial"/>
          <w:b/>
          <w:bCs/>
          <w:color w:val="auto"/>
          <w:sz w:val="20"/>
          <w:szCs w:val="20"/>
        </w:rPr>
        <w:t>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w:t>
      </w:r>
    </w:p>
    <w:p w:rsidR="00A662B1" w:rsidRPr="00A662B1" w:rsidRDefault="00A662B1" w:rsidP="00A662B1"/>
    <w:p w:rsidR="00A662B1" w:rsidRDefault="00A662B1" w:rsidP="00A662B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p>
    <w:p w:rsidR="00A662B1" w:rsidRDefault="00A662B1" w:rsidP="00A662B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Контролируемые лица</w:t>
      </w:r>
    </w:p>
    <w:p w:rsidR="00A662B1" w:rsidRDefault="00A662B1" w:rsidP="00A662B1">
      <w:pPr>
        <w:autoSpaceDE w:val="0"/>
        <w:autoSpaceDN w:val="0"/>
        <w:adjustRightInd w:val="0"/>
        <w:spacing w:after="0" w:line="240" w:lineRule="auto"/>
        <w:jc w:val="both"/>
        <w:rPr>
          <w:rFonts w:ascii="Arial" w:hAnsi="Arial" w:cs="Arial"/>
          <w:sz w:val="20"/>
          <w:szCs w:val="20"/>
        </w:rPr>
      </w:pPr>
    </w:p>
    <w:p w:rsidR="00A662B1" w:rsidRDefault="00A662B1" w:rsidP="00A662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rPr>
          <w:rFonts w:ascii="Arial" w:hAnsi="Arial" w:cs="Arial"/>
          <w:sz w:val="20"/>
          <w:szCs w:val="20"/>
        </w:rPr>
        <w:t>результаты деятельности</w:t>
      </w:r>
      <w:proofErr w:type="gramEnd"/>
      <w:r>
        <w:rPr>
          <w:rFonts w:ascii="Arial" w:hAnsi="Arial" w:cs="Arial"/>
          <w:sz w:val="20"/>
          <w:szCs w:val="20"/>
        </w:rP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настоящего Федерального закона:</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4"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A662B1" w:rsidRDefault="00A662B1" w:rsidP="00A662B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w:t>
      </w:r>
      <w:r>
        <w:rPr>
          <w:rFonts w:ascii="Arial" w:hAnsi="Arial" w:cs="Arial"/>
          <w:sz w:val="20"/>
          <w:szCs w:val="20"/>
        </w:rPr>
        <w:lastRenderedPageBreak/>
        <w:t>(надзорного)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A662B1" w:rsidRDefault="00A662B1" w:rsidP="00A662B1">
      <w:pPr>
        <w:keepNext w:val="0"/>
        <w:keepLines w:val="0"/>
        <w:autoSpaceDE w:val="0"/>
        <w:autoSpaceDN w:val="0"/>
        <w:adjustRightInd w:val="0"/>
        <w:spacing w:before="20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Права контролируемых лиц</w:t>
      </w:r>
    </w:p>
    <w:p w:rsidR="00A662B1" w:rsidRDefault="00A662B1" w:rsidP="00A662B1">
      <w:pPr>
        <w:autoSpaceDE w:val="0"/>
        <w:autoSpaceDN w:val="0"/>
        <w:adjustRightInd w:val="0"/>
        <w:spacing w:after="0" w:line="240" w:lineRule="auto"/>
        <w:jc w:val="both"/>
        <w:rPr>
          <w:rFonts w:ascii="Arial" w:hAnsi="Arial" w:cs="Arial"/>
          <w:sz w:val="20"/>
          <w:szCs w:val="20"/>
        </w:rPr>
      </w:pPr>
    </w:p>
    <w:p w:rsidR="00A662B1" w:rsidRDefault="00A662B1" w:rsidP="00A662B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Контролируемое лицо при осуществлении государственного контроля (надзора) и муниципального контроля имеет право:</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A662B1" w:rsidRDefault="00A662B1" w:rsidP="00A662B1">
      <w:pPr>
        <w:autoSpaceDE w:val="0"/>
        <w:autoSpaceDN w:val="0"/>
        <w:adjustRightInd w:val="0"/>
        <w:spacing w:after="0" w:line="240" w:lineRule="auto"/>
        <w:ind w:firstLine="540"/>
        <w:jc w:val="both"/>
        <w:outlineLvl w:val="1"/>
        <w:rPr>
          <w:rFonts w:ascii="Arial" w:hAnsi="Arial" w:cs="Arial"/>
          <w:b/>
          <w:bCs/>
          <w:sz w:val="20"/>
          <w:szCs w:val="20"/>
        </w:rPr>
      </w:pPr>
    </w:p>
    <w:p w:rsidR="00A662B1" w:rsidRDefault="00A662B1" w:rsidP="00A662B1">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38. Право на возмещение вреда (ущерба), причиненного при осуществлении государственного контроля (надзора), муниципального контроля</w:t>
      </w:r>
    </w:p>
    <w:p w:rsidR="00A662B1" w:rsidRDefault="00A662B1" w:rsidP="00A662B1">
      <w:pPr>
        <w:autoSpaceDE w:val="0"/>
        <w:autoSpaceDN w:val="0"/>
        <w:adjustRightInd w:val="0"/>
        <w:spacing w:after="0" w:line="240" w:lineRule="auto"/>
        <w:jc w:val="both"/>
        <w:rPr>
          <w:rFonts w:ascii="Arial" w:hAnsi="Arial" w:cs="Arial"/>
          <w:b/>
          <w:bCs/>
          <w:sz w:val="20"/>
          <w:szCs w:val="20"/>
        </w:rPr>
      </w:pPr>
    </w:p>
    <w:p w:rsidR="00A662B1" w:rsidRPr="00A662B1" w:rsidRDefault="00A662B1" w:rsidP="00A662B1">
      <w:pPr>
        <w:autoSpaceDE w:val="0"/>
        <w:autoSpaceDN w:val="0"/>
        <w:adjustRightInd w:val="0"/>
        <w:spacing w:after="0" w:line="240" w:lineRule="auto"/>
        <w:ind w:firstLine="540"/>
        <w:jc w:val="both"/>
        <w:rPr>
          <w:rFonts w:ascii="Arial" w:hAnsi="Arial" w:cs="Arial"/>
          <w:bCs/>
          <w:sz w:val="20"/>
          <w:szCs w:val="20"/>
        </w:rPr>
      </w:pPr>
      <w:r w:rsidRPr="00A662B1">
        <w:rPr>
          <w:rFonts w:ascii="Arial" w:hAnsi="Arial" w:cs="Arial"/>
          <w:bCs/>
          <w:sz w:val="20"/>
          <w:szCs w:val="20"/>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A662B1" w:rsidRPr="00A662B1" w:rsidRDefault="00A662B1" w:rsidP="00A662B1">
      <w:pPr>
        <w:autoSpaceDE w:val="0"/>
        <w:autoSpaceDN w:val="0"/>
        <w:adjustRightInd w:val="0"/>
        <w:spacing w:before="200" w:after="0" w:line="240" w:lineRule="auto"/>
        <w:ind w:firstLine="540"/>
        <w:jc w:val="both"/>
        <w:rPr>
          <w:rFonts w:ascii="Arial" w:hAnsi="Arial" w:cs="Arial"/>
          <w:bCs/>
          <w:sz w:val="20"/>
          <w:szCs w:val="20"/>
        </w:rPr>
      </w:pPr>
      <w:r w:rsidRPr="00A662B1">
        <w:rPr>
          <w:rFonts w:ascii="Arial" w:hAnsi="Arial" w:cs="Arial"/>
          <w:bCs/>
          <w:sz w:val="20"/>
          <w:szCs w:val="20"/>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A662B1" w:rsidRDefault="00A662B1" w:rsidP="00A662B1">
      <w:pPr>
        <w:autoSpaceDE w:val="0"/>
        <w:autoSpaceDN w:val="0"/>
        <w:adjustRightInd w:val="0"/>
        <w:spacing w:after="0" w:line="240" w:lineRule="auto"/>
        <w:jc w:val="both"/>
        <w:rPr>
          <w:rFonts w:ascii="Arial" w:hAnsi="Arial" w:cs="Arial"/>
          <w:b/>
          <w:bCs/>
          <w:sz w:val="20"/>
          <w:szCs w:val="20"/>
        </w:rPr>
      </w:pPr>
      <w:bookmarkStart w:id="0" w:name="Par5"/>
      <w:bookmarkStart w:id="1" w:name="_GoBack"/>
      <w:bookmarkEnd w:id="0"/>
      <w:bookmarkEnd w:id="1"/>
    </w:p>
    <w:p w:rsidR="00A662B1" w:rsidRDefault="00A662B1" w:rsidP="00A662B1">
      <w:pPr>
        <w:autoSpaceDE w:val="0"/>
        <w:autoSpaceDN w:val="0"/>
        <w:adjustRightInd w:val="0"/>
        <w:spacing w:after="0" w:line="240" w:lineRule="auto"/>
        <w:ind w:firstLine="540"/>
        <w:jc w:val="both"/>
        <w:outlineLvl w:val="1"/>
        <w:rPr>
          <w:rFonts w:ascii="Arial" w:hAnsi="Arial" w:cs="Arial"/>
          <w:b/>
          <w:bCs/>
          <w:sz w:val="20"/>
          <w:szCs w:val="20"/>
        </w:rPr>
      </w:pPr>
      <w:r>
        <w:rPr>
          <w:rFonts w:ascii="Arial" w:hAnsi="Arial" w:cs="Arial"/>
          <w:b/>
          <w:bCs/>
          <w:sz w:val="20"/>
          <w:szCs w:val="20"/>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A662B1" w:rsidRDefault="00A662B1" w:rsidP="00A662B1">
      <w:pPr>
        <w:autoSpaceDE w:val="0"/>
        <w:autoSpaceDN w:val="0"/>
        <w:adjustRightInd w:val="0"/>
        <w:spacing w:after="0" w:line="240" w:lineRule="auto"/>
        <w:jc w:val="both"/>
        <w:rPr>
          <w:rFonts w:ascii="Arial" w:hAnsi="Arial" w:cs="Arial"/>
          <w:b/>
          <w:bCs/>
          <w:sz w:val="20"/>
          <w:szCs w:val="20"/>
        </w:rPr>
      </w:pPr>
    </w:p>
    <w:p w:rsidR="00A662B1" w:rsidRPr="00A662B1" w:rsidRDefault="00A662B1" w:rsidP="00A662B1">
      <w:pPr>
        <w:autoSpaceDE w:val="0"/>
        <w:autoSpaceDN w:val="0"/>
        <w:adjustRightInd w:val="0"/>
        <w:spacing w:after="0" w:line="240" w:lineRule="auto"/>
        <w:ind w:firstLine="540"/>
        <w:jc w:val="both"/>
        <w:rPr>
          <w:rFonts w:ascii="Arial" w:hAnsi="Arial" w:cs="Arial"/>
          <w:bCs/>
          <w:sz w:val="20"/>
          <w:szCs w:val="20"/>
        </w:rPr>
      </w:pPr>
      <w:r w:rsidRPr="00A662B1">
        <w:rPr>
          <w:rFonts w:ascii="Arial" w:hAnsi="Arial" w:cs="Arial"/>
          <w:bCs/>
          <w:sz w:val="20"/>
          <w:szCs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6" w:history="1">
        <w:r w:rsidRPr="00A662B1">
          <w:rPr>
            <w:rFonts w:ascii="Arial" w:hAnsi="Arial" w:cs="Arial"/>
            <w:bCs/>
            <w:color w:val="0000FF"/>
            <w:sz w:val="20"/>
            <w:szCs w:val="20"/>
          </w:rPr>
          <w:t>части 4 статьи 40</w:t>
        </w:r>
      </w:hyperlink>
      <w:r w:rsidRPr="00A662B1">
        <w:rPr>
          <w:rFonts w:ascii="Arial" w:hAnsi="Arial" w:cs="Arial"/>
          <w:bCs/>
          <w:sz w:val="20"/>
          <w:szCs w:val="20"/>
        </w:rPr>
        <w:t xml:space="preserve"> настоящего Федерального закона.</w:t>
      </w:r>
    </w:p>
    <w:p w:rsidR="00A662B1" w:rsidRPr="00A662B1" w:rsidRDefault="00A662B1" w:rsidP="00A662B1">
      <w:pPr>
        <w:autoSpaceDE w:val="0"/>
        <w:autoSpaceDN w:val="0"/>
        <w:adjustRightInd w:val="0"/>
        <w:spacing w:before="200" w:after="0" w:line="240" w:lineRule="auto"/>
        <w:ind w:firstLine="540"/>
        <w:jc w:val="both"/>
        <w:rPr>
          <w:rFonts w:ascii="Arial" w:hAnsi="Arial" w:cs="Arial"/>
          <w:bCs/>
          <w:sz w:val="20"/>
          <w:szCs w:val="20"/>
        </w:rPr>
      </w:pPr>
      <w:r w:rsidRPr="00A662B1">
        <w:rPr>
          <w:rFonts w:ascii="Arial" w:hAnsi="Arial" w:cs="Arial"/>
          <w:bCs/>
          <w:sz w:val="20"/>
          <w:szCs w:val="20"/>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662B1" w:rsidRPr="00A662B1" w:rsidRDefault="00A662B1" w:rsidP="00A662B1">
      <w:pPr>
        <w:autoSpaceDE w:val="0"/>
        <w:autoSpaceDN w:val="0"/>
        <w:adjustRightInd w:val="0"/>
        <w:spacing w:before="200" w:after="0" w:line="240" w:lineRule="auto"/>
        <w:ind w:firstLine="540"/>
        <w:jc w:val="both"/>
        <w:rPr>
          <w:rFonts w:ascii="Arial" w:hAnsi="Arial" w:cs="Arial"/>
          <w:bCs/>
          <w:sz w:val="20"/>
          <w:szCs w:val="20"/>
        </w:rPr>
      </w:pPr>
      <w:r w:rsidRPr="00A662B1">
        <w:rPr>
          <w:rFonts w:ascii="Arial" w:hAnsi="Arial" w:cs="Arial"/>
          <w:bCs/>
          <w:sz w:val="20"/>
          <w:szCs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5" w:history="1">
        <w:r w:rsidRPr="00A662B1">
          <w:rPr>
            <w:rFonts w:ascii="Arial" w:hAnsi="Arial" w:cs="Arial"/>
            <w:bCs/>
            <w:color w:val="0000FF"/>
            <w:sz w:val="20"/>
            <w:szCs w:val="20"/>
          </w:rPr>
          <w:t>главой</w:t>
        </w:r>
      </w:hyperlink>
      <w:r w:rsidRPr="00A662B1">
        <w:rPr>
          <w:rFonts w:ascii="Arial" w:hAnsi="Arial" w:cs="Arial"/>
          <w:bCs/>
          <w:sz w:val="20"/>
          <w:szCs w:val="20"/>
        </w:rPr>
        <w:t>.</w:t>
      </w:r>
    </w:p>
    <w:p w:rsidR="00A662B1" w:rsidRPr="00A662B1" w:rsidRDefault="00A662B1" w:rsidP="00A662B1">
      <w:pPr>
        <w:autoSpaceDE w:val="0"/>
        <w:autoSpaceDN w:val="0"/>
        <w:adjustRightInd w:val="0"/>
        <w:spacing w:before="200" w:after="0" w:line="240" w:lineRule="auto"/>
        <w:ind w:firstLine="540"/>
        <w:jc w:val="both"/>
        <w:rPr>
          <w:rFonts w:ascii="Arial" w:hAnsi="Arial" w:cs="Arial"/>
          <w:bCs/>
          <w:sz w:val="20"/>
          <w:szCs w:val="20"/>
        </w:rPr>
      </w:pPr>
      <w:r w:rsidRPr="00A662B1">
        <w:rPr>
          <w:rFonts w:ascii="Arial" w:hAnsi="Arial" w:cs="Arial"/>
          <w:bCs/>
          <w:sz w:val="20"/>
          <w:szCs w:val="20"/>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A662B1" w:rsidRDefault="00A662B1" w:rsidP="00A662B1">
      <w:pPr>
        <w:autoSpaceDE w:val="0"/>
        <w:autoSpaceDN w:val="0"/>
        <w:adjustRightInd w:val="0"/>
        <w:spacing w:before="200" w:after="0" w:line="240" w:lineRule="auto"/>
        <w:ind w:firstLine="540"/>
        <w:jc w:val="both"/>
        <w:rPr>
          <w:rFonts w:ascii="Arial" w:hAnsi="Arial" w:cs="Arial"/>
          <w:sz w:val="20"/>
          <w:szCs w:val="20"/>
        </w:rPr>
      </w:pPr>
    </w:p>
    <w:p w:rsidR="006F2C9E" w:rsidRDefault="006F2C9E"/>
    <w:sectPr w:rsidR="006F2C9E" w:rsidSect="005D0F8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52"/>
    <w:rsid w:val="005E2552"/>
    <w:rsid w:val="006F2C9E"/>
    <w:rsid w:val="00A66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51C21-3130-4347-98C9-D92CE579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8984&amp;dst=100435" TargetMode="External"/><Relationship Id="rId5" Type="http://schemas.openxmlformats.org/officeDocument/2006/relationships/hyperlink" Target="https://login.consultant.ru/link/?req=doc&amp;base=LAW&amp;n=508482&amp;dst=103687" TargetMode="External"/><Relationship Id="rId4" Type="http://schemas.openxmlformats.org/officeDocument/2006/relationships/hyperlink" Target="https://login.consultant.ru/link/?req=doc&amp;base=LAW&amp;n=508984&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3</cp:revision>
  <dcterms:created xsi:type="dcterms:W3CDTF">2026-02-02T10:06:00Z</dcterms:created>
  <dcterms:modified xsi:type="dcterms:W3CDTF">2026-02-02T10:08:00Z</dcterms:modified>
</cp:coreProperties>
</file>