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55A" w:rsidRPr="00E851BF" w:rsidRDefault="003A3EFC" w:rsidP="0011455A">
      <w:pPr>
        <w:autoSpaceDE w:val="0"/>
        <w:autoSpaceDN w:val="0"/>
        <w:jc w:val="center"/>
        <w:rPr>
          <w:bCs/>
          <w:sz w:val="26"/>
          <w:szCs w:val="26"/>
        </w:rPr>
      </w:pPr>
      <w:r w:rsidRPr="00E851BF">
        <w:rPr>
          <w:bCs/>
          <w:sz w:val="26"/>
          <w:szCs w:val="26"/>
        </w:rPr>
        <w:t>Сводный отчет</w:t>
      </w:r>
      <w:r w:rsidR="0011455A" w:rsidRPr="00E851BF">
        <w:rPr>
          <w:bCs/>
          <w:sz w:val="26"/>
          <w:szCs w:val="26"/>
        </w:rPr>
        <w:t xml:space="preserve"> о результатах проведения экспертизы </w:t>
      </w:r>
    </w:p>
    <w:p w:rsidR="0011455A" w:rsidRPr="00E851BF" w:rsidRDefault="0011455A" w:rsidP="0011455A">
      <w:pPr>
        <w:autoSpaceDE w:val="0"/>
        <w:autoSpaceDN w:val="0"/>
        <w:jc w:val="center"/>
        <w:rPr>
          <w:bCs/>
          <w:sz w:val="26"/>
          <w:szCs w:val="26"/>
        </w:rPr>
      </w:pPr>
      <w:r w:rsidRPr="00E851BF">
        <w:rPr>
          <w:bCs/>
          <w:sz w:val="26"/>
          <w:szCs w:val="26"/>
        </w:rPr>
        <w:t>муниципального нормативного правового акта</w:t>
      </w:r>
    </w:p>
    <w:p w:rsidR="0011455A" w:rsidRDefault="0011455A" w:rsidP="0011455A">
      <w:pPr>
        <w:autoSpaceDE w:val="0"/>
        <w:autoSpaceDN w:val="0"/>
        <w:jc w:val="center"/>
        <w:rPr>
          <w:bCs/>
          <w:sz w:val="26"/>
          <w:szCs w:val="26"/>
        </w:rPr>
      </w:pPr>
    </w:p>
    <w:p w:rsidR="00E851BF" w:rsidRPr="00E851BF" w:rsidRDefault="00E851BF" w:rsidP="0011455A">
      <w:pPr>
        <w:autoSpaceDE w:val="0"/>
        <w:autoSpaceDN w:val="0"/>
        <w:jc w:val="center"/>
        <w:rPr>
          <w:bCs/>
          <w:sz w:val="26"/>
          <w:szCs w:val="26"/>
        </w:rPr>
      </w:pPr>
    </w:p>
    <w:p w:rsidR="0011455A" w:rsidRPr="00E851BF" w:rsidRDefault="0011455A" w:rsidP="00C83E2E">
      <w:pPr>
        <w:pStyle w:val="a6"/>
        <w:numPr>
          <w:ilvl w:val="0"/>
          <w:numId w:val="2"/>
        </w:numPr>
        <w:autoSpaceDE w:val="0"/>
        <w:autoSpaceDN w:val="0"/>
        <w:ind w:left="0" w:firstLine="0"/>
        <w:jc w:val="center"/>
        <w:rPr>
          <w:bCs/>
          <w:sz w:val="26"/>
          <w:szCs w:val="26"/>
        </w:rPr>
      </w:pPr>
      <w:r w:rsidRPr="00E851BF">
        <w:rPr>
          <w:bCs/>
          <w:sz w:val="26"/>
          <w:szCs w:val="26"/>
        </w:rPr>
        <w:t>Общая информация</w:t>
      </w:r>
    </w:p>
    <w:p w:rsidR="00C02427" w:rsidRDefault="00C02427" w:rsidP="00C02427">
      <w:pPr>
        <w:pStyle w:val="a6"/>
        <w:autoSpaceDE w:val="0"/>
        <w:autoSpaceDN w:val="0"/>
        <w:ind w:left="927"/>
        <w:rPr>
          <w:bCs/>
          <w:sz w:val="26"/>
          <w:szCs w:val="26"/>
        </w:rPr>
      </w:pPr>
    </w:p>
    <w:p w:rsidR="00E851BF" w:rsidRPr="00E851BF" w:rsidRDefault="00E851BF" w:rsidP="00C02427">
      <w:pPr>
        <w:pStyle w:val="a6"/>
        <w:autoSpaceDE w:val="0"/>
        <w:autoSpaceDN w:val="0"/>
        <w:ind w:left="927"/>
        <w:rPr>
          <w:bCs/>
          <w:sz w:val="26"/>
          <w:szCs w:val="26"/>
        </w:rPr>
      </w:pPr>
    </w:p>
    <w:p w:rsidR="0011455A" w:rsidRPr="00E851BF" w:rsidRDefault="0011455A" w:rsidP="00C83E2E">
      <w:pPr>
        <w:pStyle w:val="a6"/>
        <w:numPr>
          <w:ilvl w:val="1"/>
          <w:numId w:val="2"/>
        </w:numPr>
        <w:autoSpaceDE w:val="0"/>
        <w:autoSpaceDN w:val="0"/>
        <w:ind w:left="0" w:firstLine="0"/>
        <w:jc w:val="both"/>
        <w:rPr>
          <w:sz w:val="26"/>
          <w:szCs w:val="26"/>
        </w:rPr>
      </w:pPr>
      <w:r w:rsidRPr="00E851BF">
        <w:rPr>
          <w:sz w:val="26"/>
          <w:szCs w:val="26"/>
        </w:rPr>
        <w:t>Орган, осуществляющий экспертизу муниципальных нормативных правовых актов:</w:t>
      </w:r>
    </w:p>
    <w:p w:rsidR="006F4E1B" w:rsidRPr="00E851BF" w:rsidRDefault="00C02427" w:rsidP="00C02427">
      <w:pPr>
        <w:autoSpaceDE w:val="0"/>
        <w:autoSpaceDN w:val="0"/>
        <w:ind w:firstLine="709"/>
        <w:jc w:val="both"/>
        <w:rPr>
          <w:i/>
          <w:sz w:val="26"/>
          <w:szCs w:val="26"/>
        </w:rPr>
      </w:pPr>
      <w:r w:rsidRPr="00E851BF">
        <w:rPr>
          <w:i/>
          <w:sz w:val="26"/>
          <w:szCs w:val="26"/>
        </w:rPr>
        <w:t xml:space="preserve">управление по культуре и спорту администрации города. </w:t>
      </w:r>
    </w:p>
    <w:p w:rsidR="00E147F6" w:rsidRPr="00E851BF" w:rsidRDefault="00E147F6" w:rsidP="00C02427">
      <w:pPr>
        <w:autoSpaceDE w:val="0"/>
        <w:autoSpaceDN w:val="0"/>
        <w:ind w:firstLine="709"/>
        <w:jc w:val="both"/>
        <w:rPr>
          <w:sz w:val="26"/>
          <w:szCs w:val="26"/>
        </w:rPr>
      </w:pPr>
    </w:p>
    <w:p w:rsidR="0011455A" w:rsidRPr="00E851BF" w:rsidRDefault="0011455A" w:rsidP="00C83E2E">
      <w:pPr>
        <w:pStyle w:val="a6"/>
        <w:numPr>
          <w:ilvl w:val="1"/>
          <w:numId w:val="2"/>
        </w:numPr>
        <w:autoSpaceDE w:val="0"/>
        <w:autoSpaceDN w:val="0"/>
        <w:ind w:left="0" w:firstLine="0"/>
        <w:jc w:val="both"/>
        <w:rPr>
          <w:sz w:val="26"/>
          <w:szCs w:val="26"/>
        </w:rPr>
      </w:pPr>
      <w:r w:rsidRPr="00E851BF">
        <w:rPr>
          <w:sz w:val="26"/>
          <w:szCs w:val="26"/>
        </w:rPr>
        <w:t>Вид и наименование муниципального нормативного правового акта:</w:t>
      </w:r>
    </w:p>
    <w:p w:rsidR="006F4E1B" w:rsidRPr="00E851BF" w:rsidRDefault="00C02427" w:rsidP="00C02427">
      <w:pPr>
        <w:ind w:firstLine="709"/>
        <w:jc w:val="both"/>
        <w:rPr>
          <w:i/>
          <w:spacing w:val="-4"/>
          <w:sz w:val="26"/>
          <w:szCs w:val="26"/>
        </w:rPr>
      </w:pPr>
      <w:r w:rsidRPr="00E851BF">
        <w:rPr>
          <w:i/>
          <w:sz w:val="26"/>
          <w:szCs w:val="26"/>
        </w:rPr>
        <w:t>п</w:t>
      </w:r>
      <w:r w:rsidR="00BF4980" w:rsidRPr="00E851BF">
        <w:rPr>
          <w:i/>
          <w:sz w:val="26"/>
          <w:szCs w:val="26"/>
        </w:rPr>
        <w:t xml:space="preserve">остановление администрации города </w:t>
      </w:r>
      <w:r w:rsidRPr="00E851BF">
        <w:rPr>
          <w:i/>
          <w:spacing w:val="-4"/>
          <w:sz w:val="26"/>
          <w:szCs w:val="26"/>
        </w:rPr>
        <w:t>от 13.08.2025 № 258-па «О внесении изменения в постановление администрации города от 13.11.2023 № 309-па «Об утверждении Порядка предоставления субсидии социально ориентированным некоммерческим организациям на реализацию проектов в сфере культуры, поддержки и развития языков и культуры коренных малочисленных народов Севера, развитие туризма».</w:t>
      </w:r>
    </w:p>
    <w:p w:rsidR="00C02427" w:rsidRPr="00E851BF" w:rsidRDefault="00C02427" w:rsidP="00C02427">
      <w:pPr>
        <w:ind w:firstLine="709"/>
        <w:jc w:val="both"/>
        <w:rPr>
          <w:sz w:val="26"/>
          <w:szCs w:val="26"/>
        </w:rPr>
      </w:pPr>
    </w:p>
    <w:p w:rsidR="00C83E2E" w:rsidRPr="00E851BF" w:rsidRDefault="0011455A" w:rsidP="00C83E2E">
      <w:pPr>
        <w:pStyle w:val="a6"/>
        <w:numPr>
          <w:ilvl w:val="1"/>
          <w:numId w:val="2"/>
        </w:numPr>
        <w:ind w:left="0" w:firstLine="0"/>
        <w:jc w:val="both"/>
        <w:rPr>
          <w:sz w:val="26"/>
          <w:szCs w:val="26"/>
        </w:rPr>
      </w:pPr>
      <w:r w:rsidRPr="00E851BF">
        <w:rPr>
          <w:sz w:val="26"/>
          <w:szCs w:val="26"/>
        </w:rPr>
        <w:t>Краткое описание содержания правового регулирования:</w:t>
      </w:r>
      <w:r w:rsidR="00E16E9C" w:rsidRPr="00E851BF">
        <w:rPr>
          <w:sz w:val="26"/>
          <w:szCs w:val="26"/>
        </w:rPr>
        <w:t xml:space="preserve"> </w:t>
      </w:r>
      <w:r w:rsidR="00C83E2E" w:rsidRPr="00E851BF">
        <w:rPr>
          <w:sz w:val="26"/>
          <w:szCs w:val="26"/>
        </w:rPr>
        <w:t xml:space="preserve"> </w:t>
      </w:r>
    </w:p>
    <w:p w:rsidR="006F4E1B" w:rsidRPr="00E851BF" w:rsidRDefault="00C83E2E" w:rsidP="00C83E2E">
      <w:pPr>
        <w:pStyle w:val="a6"/>
        <w:ind w:left="0" w:firstLine="708"/>
        <w:jc w:val="both"/>
        <w:rPr>
          <w:sz w:val="26"/>
          <w:szCs w:val="26"/>
        </w:rPr>
      </w:pPr>
      <w:r w:rsidRPr="00E851BF">
        <w:rPr>
          <w:sz w:val="26"/>
          <w:szCs w:val="26"/>
        </w:rPr>
        <w:t xml:space="preserve">постановление </w:t>
      </w:r>
      <w:r w:rsidR="00C02427" w:rsidRPr="00E851BF">
        <w:rPr>
          <w:sz w:val="26"/>
          <w:szCs w:val="26"/>
        </w:rPr>
        <w:t>у</w:t>
      </w:r>
      <w:r w:rsidR="00E16E9C" w:rsidRPr="00E851BF">
        <w:rPr>
          <w:i/>
          <w:sz w:val="26"/>
          <w:szCs w:val="26"/>
        </w:rPr>
        <w:t xml:space="preserve">станавливает </w:t>
      </w:r>
      <w:r w:rsidR="002903CA" w:rsidRPr="00E851BF">
        <w:rPr>
          <w:i/>
          <w:sz w:val="26"/>
          <w:szCs w:val="26"/>
        </w:rPr>
        <w:t>порядок</w:t>
      </w:r>
      <w:r w:rsidR="00E16E9C" w:rsidRPr="00E851BF">
        <w:rPr>
          <w:i/>
          <w:sz w:val="26"/>
          <w:szCs w:val="26"/>
        </w:rPr>
        <w:t xml:space="preserve"> предоставления </w:t>
      </w:r>
      <w:r w:rsidR="00E147F6" w:rsidRPr="00E851BF">
        <w:rPr>
          <w:i/>
          <w:sz w:val="26"/>
          <w:szCs w:val="26"/>
        </w:rPr>
        <w:t xml:space="preserve">субсидий </w:t>
      </w:r>
      <w:r w:rsidR="002E059D" w:rsidRPr="00E851BF">
        <w:rPr>
          <w:i/>
          <w:sz w:val="26"/>
          <w:szCs w:val="26"/>
        </w:rPr>
        <w:t xml:space="preserve">социально ориентированным некоммерческим организациям (далее-СОНКО) для реализации проектов в сфере культуры, поддержки и развития языков и культуры коренных малочисленных народов Севера, развитие туризма на территории г. </w:t>
      </w:r>
      <w:proofErr w:type="spellStart"/>
      <w:r w:rsidR="002E059D" w:rsidRPr="00E851BF">
        <w:rPr>
          <w:i/>
          <w:sz w:val="26"/>
          <w:szCs w:val="26"/>
        </w:rPr>
        <w:t>Пыть-Яха</w:t>
      </w:r>
      <w:proofErr w:type="spellEnd"/>
      <w:r w:rsidR="002E059D" w:rsidRPr="00E851BF">
        <w:rPr>
          <w:i/>
          <w:sz w:val="26"/>
          <w:szCs w:val="26"/>
        </w:rPr>
        <w:t>.</w:t>
      </w:r>
    </w:p>
    <w:p w:rsidR="002E059D" w:rsidRPr="00E851BF" w:rsidRDefault="002E059D" w:rsidP="002E059D">
      <w:pPr>
        <w:pStyle w:val="a6"/>
        <w:ind w:left="709"/>
        <w:jc w:val="both"/>
        <w:rPr>
          <w:sz w:val="26"/>
          <w:szCs w:val="26"/>
        </w:rPr>
      </w:pPr>
    </w:p>
    <w:p w:rsidR="00C83E2E" w:rsidRPr="00E851BF" w:rsidRDefault="0011455A" w:rsidP="00C83E2E">
      <w:pPr>
        <w:pStyle w:val="a6"/>
        <w:numPr>
          <w:ilvl w:val="1"/>
          <w:numId w:val="2"/>
        </w:numPr>
        <w:ind w:left="0" w:firstLine="0"/>
        <w:jc w:val="both"/>
        <w:rPr>
          <w:sz w:val="26"/>
          <w:szCs w:val="26"/>
        </w:rPr>
      </w:pPr>
      <w:r w:rsidRPr="00E851BF">
        <w:rPr>
          <w:sz w:val="26"/>
          <w:szCs w:val="26"/>
        </w:rPr>
        <w:t xml:space="preserve">Дата размещения уведомления о проведении публичных консультаций по муниципальному нормативному правовому акту: </w:t>
      </w:r>
    </w:p>
    <w:p w:rsidR="00E16E9C" w:rsidRPr="00E851BF" w:rsidRDefault="0011455A" w:rsidP="00C83E2E">
      <w:pPr>
        <w:pStyle w:val="a6"/>
        <w:ind w:left="0" w:firstLine="709"/>
        <w:jc w:val="both"/>
        <w:rPr>
          <w:sz w:val="26"/>
          <w:szCs w:val="26"/>
        </w:rPr>
      </w:pPr>
      <w:r w:rsidRPr="00E851BF">
        <w:rPr>
          <w:sz w:val="26"/>
          <w:szCs w:val="26"/>
        </w:rPr>
        <w:t>«</w:t>
      </w:r>
      <w:r w:rsidR="002E059D" w:rsidRPr="00E851BF">
        <w:rPr>
          <w:sz w:val="26"/>
          <w:szCs w:val="26"/>
        </w:rPr>
        <w:t>01</w:t>
      </w:r>
      <w:r w:rsidRPr="00E851BF">
        <w:rPr>
          <w:sz w:val="26"/>
          <w:szCs w:val="26"/>
        </w:rPr>
        <w:t>»</w:t>
      </w:r>
      <w:r w:rsidR="00E16E9C" w:rsidRPr="00E851BF">
        <w:rPr>
          <w:sz w:val="26"/>
          <w:szCs w:val="26"/>
        </w:rPr>
        <w:t xml:space="preserve"> </w:t>
      </w:r>
      <w:r w:rsidR="002E059D" w:rsidRPr="00E851BF">
        <w:rPr>
          <w:sz w:val="26"/>
          <w:szCs w:val="26"/>
        </w:rPr>
        <w:t>октября</w:t>
      </w:r>
      <w:r w:rsidR="00E16E9C" w:rsidRPr="00E851BF">
        <w:rPr>
          <w:sz w:val="26"/>
          <w:szCs w:val="26"/>
        </w:rPr>
        <w:t xml:space="preserve"> 202</w:t>
      </w:r>
      <w:r w:rsidR="002903CA" w:rsidRPr="00E851BF">
        <w:rPr>
          <w:sz w:val="26"/>
          <w:szCs w:val="26"/>
        </w:rPr>
        <w:t>5</w:t>
      </w:r>
      <w:r w:rsidRPr="00E851BF">
        <w:rPr>
          <w:sz w:val="26"/>
          <w:szCs w:val="26"/>
        </w:rPr>
        <w:t xml:space="preserve">г. и срок, в течение которого принимались предложения в связи с размещением уведомления о проведении публичных консультаций по муниципальному нормативному правовому акту: начало: </w:t>
      </w:r>
      <w:r w:rsidR="002E059D" w:rsidRPr="00E851BF">
        <w:rPr>
          <w:sz w:val="26"/>
          <w:szCs w:val="26"/>
        </w:rPr>
        <w:t xml:space="preserve">«01» октября </w:t>
      </w:r>
      <w:r w:rsidRPr="00E851BF">
        <w:rPr>
          <w:sz w:val="26"/>
          <w:szCs w:val="26"/>
        </w:rPr>
        <w:t>20</w:t>
      </w:r>
      <w:r w:rsidR="00E16E9C" w:rsidRPr="00E851BF">
        <w:rPr>
          <w:sz w:val="26"/>
          <w:szCs w:val="26"/>
        </w:rPr>
        <w:t>2</w:t>
      </w:r>
      <w:r w:rsidR="002903CA" w:rsidRPr="00E851BF">
        <w:rPr>
          <w:sz w:val="26"/>
          <w:szCs w:val="26"/>
        </w:rPr>
        <w:t>5</w:t>
      </w:r>
      <w:r w:rsidRPr="00E851BF">
        <w:rPr>
          <w:sz w:val="26"/>
          <w:szCs w:val="26"/>
        </w:rPr>
        <w:t>г.; окончание: «</w:t>
      </w:r>
      <w:r w:rsidR="002E059D" w:rsidRPr="00E851BF">
        <w:rPr>
          <w:sz w:val="26"/>
          <w:szCs w:val="26"/>
        </w:rPr>
        <w:t>05</w:t>
      </w:r>
      <w:r w:rsidRPr="00E851BF">
        <w:rPr>
          <w:sz w:val="26"/>
          <w:szCs w:val="26"/>
        </w:rPr>
        <w:t>»</w:t>
      </w:r>
      <w:r w:rsidR="00E16E9C" w:rsidRPr="00E851BF">
        <w:rPr>
          <w:sz w:val="26"/>
          <w:szCs w:val="26"/>
        </w:rPr>
        <w:t xml:space="preserve"> </w:t>
      </w:r>
      <w:r w:rsidR="002E059D" w:rsidRPr="00E851BF">
        <w:rPr>
          <w:sz w:val="26"/>
          <w:szCs w:val="26"/>
        </w:rPr>
        <w:t>ноября</w:t>
      </w:r>
      <w:r w:rsidR="00E16E9C" w:rsidRPr="00E851BF">
        <w:rPr>
          <w:sz w:val="26"/>
          <w:szCs w:val="26"/>
        </w:rPr>
        <w:t xml:space="preserve"> </w:t>
      </w:r>
      <w:r w:rsidRPr="00E851BF">
        <w:rPr>
          <w:sz w:val="26"/>
          <w:szCs w:val="26"/>
        </w:rPr>
        <w:t>20</w:t>
      </w:r>
      <w:r w:rsidR="00E16E9C" w:rsidRPr="00E851BF">
        <w:rPr>
          <w:sz w:val="26"/>
          <w:szCs w:val="26"/>
        </w:rPr>
        <w:t>2</w:t>
      </w:r>
      <w:r w:rsidR="002903CA" w:rsidRPr="00E851BF">
        <w:rPr>
          <w:sz w:val="26"/>
          <w:szCs w:val="26"/>
        </w:rPr>
        <w:t>5</w:t>
      </w:r>
      <w:r w:rsidRPr="00E851BF">
        <w:rPr>
          <w:sz w:val="26"/>
          <w:szCs w:val="26"/>
        </w:rPr>
        <w:t>г.</w:t>
      </w:r>
    </w:p>
    <w:p w:rsidR="006F4E1B" w:rsidRPr="00E851BF" w:rsidRDefault="006F4E1B" w:rsidP="002E059D">
      <w:pPr>
        <w:jc w:val="both"/>
        <w:rPr>
          <w:sz w:val="26"/>
          <w:szCs w:val="26"/>
        </w:rPr>
      </w:pPr>
    </w:p>
    <w:p w:rsidR="00E16E9C" w:rsidRPr="00E851BF" w:rsidRDefault="0011455A" w:rsidP="00C83E2E">
      <w:pPr>
        <w:pStyle w:val="a6"/>
        <w:numPr>
          <w:ilvl w:val="1"/>
          <w:numId w:val="2"/>
        </w:numPr>
        <w:ind w:left="0" w:firstLine="0"/>
        <w:jc w:val="both"/>
        <w:rPr>
          <w:sz w:val="26"/>
          <w:szCs w:val="26"/>
        </w:rPr>
      </w:pPr>
      <w:r w:rsidRPr="00E851BF">
        <w:rPr>
          <w:sz w:val="26"/>
          <w:szCs w:val="26"/>
        </w:rPr>
        <w:t>Сведения о количестве замечаний и предложений, полученных в ходе публичных консультаций по муниципальному нормативному правовому акту:</w:t>
      </w:r>
    </w:p>
    <w:p w:rsidR="0011455A" w:rsidRPr="00E851BF" w:rsidRDefault="0011455A" w:rsidP="002E059D">
      <w:pPr>
        <w:tabs>
          <w:tab w:val="center" w:pos="8505"/>
          <w:tab w:val="right" w:pos="9923"/>
        </w:tabs>
        <w:autoSpaceDE w:val="0"/>
        <w:autoSpaceDN w:val="0"/>
        <w:jc w:val="both"/>
        <w:rPr>
          <w:sz w:val="26"/>
          <w:szCs w:val="26"/>
        </w:rPr>
      </w:pPr>
      <w:r w:rsidRPr="00E851BF">
        <w:rPr>
          <w:sz w:val="26"/>
          <w:szCs w:val="26"/>
        </w:rPr>
        <w:t>Всего замечаний и предложений:</w:t>
      </w:r>
      <w:r w:rsidR="002903CA" w:rsidRPr="00E851BF">
        <w:rPr>
          <w:sz w:val="26"/>
          <w:szCs w:val="26"/>
          <w:u w:val="single"/>
        </w:rPr>
        <w:t xml:space="preserve"> </w:t>
      </w:r>
      <w:r w:rsidRPr="00E851BF">
        <w:rPr>
          <w:sz w:val="26"/>
          <w:szCs w:val="26"/>
        </w:rPr>
        <w:t>_</w:t>
      </w:r>
      <w:r w:rsidR="00C83E2E" w:rsidRPr="00E851BF">
        <w:rPr>
          <w:sz w:val="26"/>
          <w:szCs w:val="26"/>
        </w:rPr>
        <w:t>__</w:t>
      </w:r>
      <w:r w:rsidRPr="00E851BF">
        <w:rPr>
          <w:sz w:val="26"/>
          <w:szCs w:val="26"/>
        </w:rPr>
        <w:t>, из них:</w:t>
      </w:r>
    </w:p>
    <w:p w:rsidR="0011455A" w:rsidRPr="00E851BF" w:rsidRDefault="0011455A" w:rsidP="002E059D">
      <w:pPr>
        <w:autoSpaceDE w:val="0"/>
        <w:autoSpaceDN w:val="0"/>
        <w:jc w:val="both"/>
        <w:rPr>
          <w:sz w:val="26"/>
          <w:szCs w:val="26"/>
        </w:rPr>
      </w:pPr>
      <w:r w:rsidRPr="00E851BF">
        <w:rPr>
          <w:sz w:val="26"/>
          <w:szCs w:val="26"/>
        </w:rPr>
        <w:t xml:space="preserve">учтено </w:t>
      </w:r>
      <w:proofErr w:type="gramStart"/>
      <w:r w:rsidRPr="00E851BF">
        <w:rPr>
          <w:sz w:val="26"/>
          <w:szCs w:val="26"/>
        </w:rPr>
        <w:t>п</w:t>
      </w:r>
      <w:r w:rsidR="002E059D" w:rsidRPr="00E851BF">
        <w:rPr>
          <w:sz w:val="26"/>
          <w:szCs w:val="26"/>
        </w:rPr>
        <w:t>олностью:</w:t>
      </w:r>
      <w:r w:rsidR="002E059D" w:rsidRPr="00E851BF">
        <w:rPr>
          <w:sz w:val="26"/>
          <w:szCs w:val="26"/>
          <w:u w:val="single"/>
        </w:rPr>
        <w:t>_</w:t>
      </w:r>
      <w:proofErr w:type="gramEnd"/>
      <w:r w:rsidR="002E059D" w:rsidRPr="00E851BF">
        <w:rPr>
          <w:sz w:val="26"/>
          <w:szCs w:val="26"/>
          <w:u w:val="single"/>
        </w:rPr>
        <w:t>_____</w:t>
      </w:r>
      <w:r w:rsidRPr="00E851BF">
        <w:rPr>
          <w:sz w:val="26"/>
          <w:szCs w:val="26"/>
        </w:rPr>
        <w:t>, учтено частично: ______, не учтено: ________.</w:t>
      </w:r>
    </w:p>
    <w:p w:rsidR="006F4E1B" w:rsidRPr="00E851BF" w:rsidRDefault="006F4E1B" w:rsidP="002E059D">
      <w:pPr>
        <w:autoSpaceDE w:val="0"/>
        <w:autoSpaceDN w:val="0"/>
        <w:jc w:val="both"/>
        <w:rPr>
          <w:sz w:val="26"/>
          <w:szCs w:val="26"/>
        </w:rPr>
      </w:pPr>
    </w:p>
    <w:p w:rsidR="0011455A" w:rsidRPr="00E851BF" w:rsidRDefault="0011455A" w:rsidP="00C83E2E">
      <w:pPr>
        <w:pStyle w:val="a6"/>
        <w:numPr>
          <w:ilvl w:val="1"/>
          <w:numId w:val="2"/>
        </w:numPr>
        <w:autoSpaceDE w:val="0"/>
        <w:autoSpaceDN w:val="0"/>
        <w:ind w:left="0" w:firstLine="0"/>
        <w:jc w:val="both"/>
        <w:rPr>
          <w:sz w:val="26"/>
          <w:szCs w:val="26"/>
        </w:rPr>
      </w:pPr>
      <w:r w:rsidRPr="00E851BF">
        <w:rPr>
          <w:sz w:val="26"/>
          <w:szCs w:val="26"/>
        </w:rPr>
        <w:t>Дата размещения свода предложений, поступивших в связи с размещением уведомления о проведении публичных консультаций по муниципальному н</w:t>
      </w:r>
      <w:r w:rsidR="00C1103E" w:rsidRPr="00E851BF">
        <w:rPr>
          <w:sz w:val="26"/>
          <w:szCs w:val="26"/>
        </w:rPr>
        <w:t>ормативному правовому акту: «_</w:t>
      </w:r>
      <w:r w:rsidR="002903CA" w:rsidRPr="00E851BF">
        <w:rPr>
          <w:sz w:val="26"/>
          <w:szCs w:val="26"/>
        </w:rPr>
        <w:t>_</w:t>
      </w:r>
      <w:proofErr w:type="gramStart"/>
      <w:r w:rsidR="002903CA" w:rsidRPr="00E851BF">
        <w:rPr>
          <w:sz w:val="26"/>
          <w:szCs w:val="26"/>
        </w:rPr>
        <w:t>_</w:t>
      </w:r>
      <w:r w:rsidRPr="00E851BF">
        <w:rPr>
          <w:sz w:val="26"/>
          <w:szCs w:val="26"/>
        </w:rPr>
        <w:t>»</w:t>
      </w:r>
      <w:r w:rsidR="002903CA" w:rsidRPr="00E851BF">
        <w:rPr>
          <w:sz w:val="26"/>
          <w:szCs w:val="26"/>
        </w:rPr>
        <w:t>_</w:t>
      </w:r>
      <w:proofErr w:type="gramEnd"/>
      <w:r w:rsidR="002903CA" w:rsidRPr="00E851BF">
        <w:rPr>
          <w:sz w:val="26"/>
          <w:szCs w:val="26"/>
        </w:rPr>
        <w:t>__</w:t>
      </w:r>
      <w:r w:rsidR="00C83E2E" w:rsidRPr="00E851BF">
        <w:rPr>
          <w:sz w:val="26"/>
          <w:szCs w:val="26"/>
        </w:rPr>
        <w:t>___</w:t>
      </w:r>
      <w:r w:rsidR="002903CA" w:rsidRPr="00E851BF">
        <w:rPr>
          <w:sz w:val="26"/>
          <w:szCs w:val="26"/>
        </w:rPr>
        <w:t>__</w:t>
      </w:r>
      <w:r w:rsidRPr="00E851BF">
        <w:rPr>
          <w:sz w:val="26"/>
          <w:szCs w:val="26"/>
        </w:rPr>
        <w:t>.</w:t>
      </w:r>
    </w:p>
    <w:p w:rsidR="0011455A" w:rsidRPr="00E851BF" w:rsidRDefault="0011455A" w:rsidP="002E059D">
      <w:pPr>
        <w:autoSpaceDE w:val="0"/>
        <w:autoSpaceDN w:val="0"/>
        <w:jc w:val="both"/>
        <w:rPr>
          <w:sz w:val="26"/>
          <w:szCs w:val="26"/>
        </w:rPr>
      </w:pPr>
    </w:p>
    <w:p w:rsidR="002E059D" w:rsidRPr="00E851BF" w:rsidRDefault="0011455A" w:rsidP="00C83E2E">
      <w:pPr>
        <w:pStyle w:val="a6"/>
        <w:numPr>
          <w:ilvl w:val="1"/>
          <w:numId w:val="2"/>
        </w:numPr>
        <w:autoSpaceDE w:val="0"/>
        <w:autoSpaceDN w:val="0"/>
        <w:ind w:left="0" w:firstLine="0"/>
        <w:jc w:val="both"/>
        <w:rPr>
          <w:sz w:val="26"/>
          <w:szCs w:val="26"/>
        </w:rPr>
      </w:pPr>
      <w:r w:rsidRPr="00E851BF">
        <w:rPr>
          <w:sz w:val="26"/>
          <w:szCs w:val="26"/>
        </w:rPr>
        <w:t>Контактная информация исполнителя в органе, осуществляющем экспертизу муниципальных нормативных правовых актов:</w:t>
      </w:r>
      <w:r w:rsidR="00BF4980" w:rsidRPr="00E851BF">
        <w:rPr>
          <w:sz w:val="26"/>
          <w:szCs w:val="26"/>
        </w:rPr>
        <w:t xml:space="preserve"> </w:t>
      </w:r>
    </w:p>
    <w:p w:rsidR="009641BC" w:rsidRDefault="009641BC" w:rsidP="002E059D">
      <w:pPr>
        <w:autoSpaceDE w:val="0"/>
        <w:autoSpaceDN w:val="0"/>
        <w:ind w:firstLine="708"/>
        <w:jc w:val="both"/>
        <w:rPr>
          <w:color w:val="0563C1" w:themeColor="hyperlink"/>
          <w:sz w:val="26"/>
          <w:szCs w:val="26"/>
          <w:u w:val="single"/>
        </w:rPr>
      </w:pPr>
      <w:r w:rsidRPr="00E851BF">
        <w:rPr>
          <w:i/>
          <w:sz w:val="26"/>
          <w:szCs w:val="26"/>
        </w:rPr>
        <w:t xml:space="preserve">главный специалист </w:t>
      </w:r>
      <w:r w:rsidR="002E059D" w:rsidRPr="00E851BF">
        <w:rPr>
          <w:i/>
          <w:sz w:val="26"/>
          <w:szCs w:val="26"/>
        </w:rPr>
        <w:t>отдела по культуре и искусству управления по культуре и спорту администрации города</w:t>
      </w:r>
      <w:r w:rsidRPr="00E851BF">
        <w:rPr>
          <w:i/>
          <w:sz w:val="26"/>
          <w:szCs w:val="26"/>
        </w:rPr>
        <w:t xml:space="preserve"> </w:t>
      </w:r>
      <w:r w:rsidR="002E059D" w:rsidRPr="00E851BF">
        <w:rPr>
          <w:i/>
          <w:sz w:val="26"/>
          <w:szCs w:val="26"/>
        </w:rPr>
        <w:t>Корнилова Роза Николаевна т.8(3463) 42-11-88</w:t>
      </w:r>
      <w:r w:rsidR="00291D87" w:rsidRPr="00E851BF">
        <w:rPr>
          <w:i/>
          <w:sz w:val="26"/>
          <w:szCs w:val="26"/>
        </w:rPr>
        <w:t xml:space="preserve">, </w:t>
      </w:r>
      <w:hyperlink r:id="rId7" w:history="1">
        <w:r w:rsidR="002E059D" w:rsidRPr="00E851BF">
          <w:rPr>
            <w:rStyle w:val="a5"/>
            <w:sz w:val="26"/>
            <w:szCs w:val="26"/>
          </w:rPr>
          <w:t>kornilovarn@py86.ru</w:t>
        </w:r>
      </w:hyperlink>
      <w:r w:rsidR="002E059D" w:rsidRPr="00E851BF">
        <w:rPr>
          <w:color w:val="0563C1" w:themeColor="hyperlink"/>
          <w:sz w:val="26"/>
          <w:szCs w:val="26"/>
          <w:u w:val="single"/>
        </w:rPr>
        <w:t xml:space="preserve">.  </w:t>
      </w:r>
    </w:p>
    <w:p w:rsidR="00E851BF" w:rsidRDefault="00E851BF" w:rsidP="002E059D">
      <w:pPr>
        <w:autoSpaceDE w:val="0"/>
        <w:autoSpaceDN w:val="0"/>
        <w:ind w:firstLine="708"/>
        <w:jc w:val="both"/>
        <w:rPr>
          <w:i/>
          <w:sz w:val="26"/>
          <w:szCs w:val="26"/>
        </w:rPr>
      </w:pPr>
    </w:p>
    <w:p w:rsidR="00E851BF" w:rsidRPr="00E851BF" w:rsidRDefault="00E851BF" w:rsidP="002E059D">
      <w:pPr>
        <w:autoSpaceDE w:val="0"/>
        <w:autoSpaceDN w:val="0"/>
        <w:ind w:firstLine="708"/>
        <w:jc w:val="both"/>
        <w:rPr>
          <w:i/>
          <w:sz w:val="26"/>
          <w:szCs w:val="26"/>
        </w:rPr>
      </w:pPr>
    </w:p>
    <w:p w:rsidR="00E851BF" w:rsidRDefault="00BF4980" w:rsidP="00C83E2E">
      <w:pPr>
        <w:pStyle w:val="a6"/>
        <w:numPr>
          <w:ilvl w:val="0"/>
          <w:numId w:val="2"/>
        </w:numPr>
        <w:autoSpaceDE w:val="0"/>
        <w:autoSpaceDN w:val="0"/>
        <w:ind w:left="0" w:firstLine="0"/>
        <w:jc w:val="center"/>
        <w:rPr>
          <w:bCs/>
          <w:sz w:val="26"/>
          <w:szCs w:val="26"/>
        </w:rPr>
      </w:pPr>
      <w:r w:rsidRPr="00E851BF">
        <w:rPr>
          <w:bCs/>
          <w:sz w:val="26"/>
          <w:szCs w:val="26"/>
        </w:rPr>
        <w:lastRenderedPageBreak/>
        <w:t xml:space="preserve">Описание проблемы, на решение которой </w:t>
      </w:r>
    </w:p>
    <w:p w:rsidR="00BF4980" w:rsidRPr="00E851BF" w:rsidRDefault="00BF4980" w:rsidP="00E851BF">
      <w:pPr>
        <w:pStyle w:val="a6"/>
        <w:autoSpaceDE w:val="0"/>
        <w:autoSpaceDN w:val="0"/>
        <w:ind w:left="0"/>
        <w:jc w:val="center"/>
        <w:rPr>
          <w:bCs/>
          <w:sz w:val="26"/>
          <w:szCs w:val="26"/>
        </w:rPr>
      </w:pPr>
      <w:r w:rsidRPr="00E851BF">
        <w:rPr>
          <w:bCs/>
          <w:sz w:val="26"/>
          <w:szCs w:val="26"/>
        </w:rPr>
        <w:t>направлено правовое регулирование</w:t>
      </w:r>
    </w:p>
    <w:p w:rsidR="00C83E2E" w:rsidRPr="00E851BF" w:rsidRDefault="00C83E2E" w:rsidP="00C83E2E">
      <w:pPr>
        <w:pStyle w:val="a6"/>
        <w:autoSpaceDE w:val="0"/>
        <w:autoSpaceDN w:val="0"/>
        <w:ind w:left="0"/>
        <w:rPr>
          <w:bCs/>
          <w:sz w:val="26"/>
          <w:szCs w:val="26"/>
        </w:rPr>
      </w:pPr>
    </w:p>
    <w:p w:rsidR="00BF4980" w:rsidRPr="00E851BF" w:rsidRDefault="002E059D" w:rsidP="002E059D">
      <w:pPr>
        <w:autoSpaceDE w:val="0"/>
        <w:autoSpaceDN w:val="0"/>
        <w:jc w:val="both"/>
        <w:rPr>
          <w:sz w:val="26"/>
          <w:szCs w:val="26"/>
        </w:rPr>
      </w:pPr>
      <w:r w:rsidRPr="00E851BF">
        <w:rPr>
          <w:sz w:val="26"/>
          <w:szCs w:val="26"/>
        </w:rPr>
        <w:t>2.1.</w:t>
      </w:r>
      <w:r w:rsidRPr="00E851BF">
        <w:rPr>
          <w:sz w:val="26"/>
          <w:szCs w:val="26"/>
        </w:rPr>
        <w:tab/>
      </w:r>
      <w:r w:rsidR="00BF4980" w:rsidRPr="00E851BF">
        <w:rPr>
          <w:sz w:val="26"/>
          <w:szCs w:val="26"/>
        </w:rPr>
        <w:t>Описание содержания проблемной ситуации, на решение которой направлен муниципальный нормативный правовой акт:</w:t>
      </w:r>
    </w:p>
    <w:p w:rsidR="00E74887" w:rsidRPr="00E851BF" w:rsidRDefault="002E059D" w:rsidP="002E059D">
      <w:pPr>
        <w:ind w:firstLine="708"/>
        <w:jc w:val="both"/>
        <w:rPr>
          <w:i/>
          <w:sz w:val="26"/>
          <w:szCs w:val="26"/>
        </w:rPr>
      </w:pPr>
      <w:r w:rsidRPr="00E851BF">
        <w:rPr>
          <w:i/>
          <w:sz w:val="26"/>
          <w:szCs w:val="26"/>
        </w:rPr>
        <w:t xml:space="preserve">обеспечение доступа заинтересованных социально ориентированных некоммерческих организаций (далее-СОНКО) к реализации проектов в сфере культуры, поддержки и развития языков и культуры коренных малочисленных народов Севера, развитие туризма на территории г. </w:t>
      </w:r>
      <w:proofErr w:type="spellStart"/>
      <w:r w:rsidRPr="00E851BF">
        <w:rPr>
          <w:i/>
          <w:sz w:val="26"/>
          <w:szCs w:val="26"/>
        </w:rPr>
        <w:t>Пыть-Яха</w:t>
      </w:r>
      <w:proofErr w:type="spellEnd"/>
      <w:r w:rsidRPr="00E851BF">
        <w:rPr>
          <w:i/>
          <w:sz w:val="26"/>
          <w:szCs w:val="26"/>
        </w:rPr>
        <w:t xml:space="preserve">. </w:t>
      </w:r>
    </w:p>
    <w:p w:rsidR="002E059D" w:rsidRPr="00E851BF" w:rsidRDefault="002E059D" w:rsidP="002E059D">
      <w:pPr>
        <w:jc w:val="both"/>
        <w:rPr>
          <w:i/>
          <w:sz w:val="26"/>
          <w:szCs w:val="26"/>
        </w:rPr>
      </w:pPr>
    </w:p>
    <w:p w:rsidR="00BF4980" w:rsidRPr="00E851BF" w:rsidRDefault="002E059D" w:rsidP="00C83E2E">
      <w:pPr>
        <w:jc w:val="both"/>
        <w:rPr>
          <w:sz w:val="26"/>
          <w:szCs w:val="26"/>
        </w:rPr>
      </w:pPr>
      <w:r w:rsidRPr="00E851BF">
        <w:rPr>
          <w:sz w:val="26"/>
          <w:szCs w:val="26"/>
        </w:rPr>
        <w:t>2.2.</w:t>
      </w:r>
      <w:r w:rsidRPr="00E851BF">
        <w:rPr>
          <w:sz w:val="26"/>
          <w:szCs w:val="26"/>
        </w:rPr>
        <w:tab/>
      </w:r>
      <w:r w:rsidR="00BF4980" w:rsidRPr="00E851BF">
        <w:rPr>
          <w:sz w:val="26"/>
          <w:szCs w:val="26"/>
        </w:rPr>
        <w:t xml:space="preserve">Информация о возникновении, выявлении проблемы и мерах, принятых ранее для ее решения, достигнутых результатах и затраченных ресурсах: </w:t>
      </w:r>
      <w:r w:rsidR="00BF4980" w:rsidRPr="00E851BF">
        <w:rPr>
          <w:i/>
          <w:sz w:val="26"/>
          <w:szCs w:val="26"/>
        </w:rPr>
        <w:t>отсутствует.</w:t>
      </w:r>
    </w:p>
    <w:p w:rsidR="00BF4980" w:rsidRPr="00E851BF" w:rsidRDefault="00BF4980" w:rsidP="002E059D">
      <w:pPr>
        <w:jc w:val="both"/>
        <w:rPr>
          <w:sz w:val="26"/>
          <w:szCs w:val="26"/>
        </w:rPr>
      </w:pPr>
    </w:p>
    <w:p w:rsidR="00C83E2E" w:rsidRPr="00E851BF" w:rsidRDefault="00C83E2E" w:rsidP="002E059D">
      <w:pPr>
        <w:jc w:val="both"/>
        <w:rPr>
          <w:rFonts w:eastAsia="Calibri"/>
          <w:sz w:val="26"/>
          <w:szCs w:val="26"/>
          <w:lang w:eastAsia="en-US"/>
        </w:rPr>
      </w:pPr>
      <w:r w:rsidRPr="00E851BF">
        <w:rPr>
          <w:sz w:val="26"/>
          <w:szCs w:val="26"/>
        </w:rPr>
        <w:t>2.3.</w:t>
      </w:r>
      <w:r w:rsidRPr="00E851BF">
        <w:rPr>
          <w:sz w:val="26"/>
          <w:szCs w:val="26"/>
        </w:rPr>
        <w:tab/>
      </w:r>
      <w:r w:rsidR="00BF4980" w:rsidRPr="00E851BF">
        <w:rPr>
          <w:sz w:val="26"/>
          <w:szCs w:val="26"/>
        </w:rPr>
        <w:t>Социальные группы, заинтересованные в устранении проблемы, их количественная оценка:</w:t>
      </w:r>
      <w:r w:rsidR="00BF4980" w:rsidRPr="00E851BF">
        <w:rPr>
          <w:rFonts w:eastAsia="Calibri"/>
          <w:sz w:val="26"/>
          <w:szCs w:val="26"/>
          <w:lang w:eastAsia="en-US"/>
        </w:rPr>
        <w:t xml:space="preserve"> </w:t>
      </w:r>
      <w:r w:rsidRPr="00E851BF">
        <w:rPr>
          <w:rFonts w:eastAsia="Calibri"/>
          <w:sz w:val="26"/>
          <w:szCs w:val="26"/>
          <w:lang w:eastAsia="en-US"/>
        </w:rPr>
        <w:t xml:space="preserve"> </w:t>
      </w:r>
    </w:p>
    <w:p w:rsidR="00BF4980" w:rsidRPr="00E851BF" w:rsidRDefault="00C83E2E" w:rsidP="00C83E2E">
      <w:pPr>
        <w:ind w:firstLine="708"/>
        <w:jc w:val="both"/>
        <w:rPr>
          <w:i/>
          <w:sz w:val="26"/>
          <w:szCs w:val="26"/>
        </w:rPr>
      </w:pPr>
      <w:r w:rsidRPr="00E851BF">
        <w:rPr>
          <w:i/>
          <w:sz w:val="26"/>
          <w:szCs w:val="26"/>
        </w:rPr>
        <w:t xml:space="preserve">по состоянию на 01.10.2025 в соответствии с Реестром поставщиков услуг сферы культуры, включая муниципальные и немуниципальные организации, в том числе социально ориентированные некоммерческие организации, на территории города </w:t>
      </w:r>
      <w:proofErr w:type="spellStart"/>
      <w:r w:rsidRPr="00E851BF">
        <w:rPr>
          <w:i/>
          <w:sz w:val="26"/>
          <w:szCs w:val="26"/>
        </w:rPr>
        <w:t>Пыть-Яха</w:t>
      </w:r>
      <w:proofErr w:type="spellEnd"/>
      <w:r w:rsidRPr="00E851BF">
        <w:rPr>
          <w:i/>
          <w:sz w:val="26"/>
          <w:szCs w:val="26"/>
        </w:rPr>
        <w:t xml:space="preserve"> осуществляют деятельность 15 организаций.</w:t>
      </w:r>
    </w:p>
    <w:p w:rsidR="00C83E2E" w:rsidRPr="00E851BF" w:rsidRDefault="00C83E2E" w:rsidP="002E059D">
      <w:pPr>
        <w:jc w:val="both"/>
        <w:rPr>
          <w:sz w:val="26"/>
          <w:szCs w:val="26"/>
        </w:rPr>
      </w:pPr>
    </w:p>
    <w:p w:rsidR="00E74887" w:rsidRPr="00E851BF" w:rsidRDefault="00C83E2E" w:rsidP="002E059D">
      <w:pPr>
        <w:jc w:val="both"/>
        <w:rPr>
          <w:i/>
          <w:sz w:val="26"/>
          <w:szCs w:val="26"/>
        </w:rPr>
      </w:pPr>
      <w:r w:rsidRPr="00E851BF">
        <w:rPr>
          <w:sz w:val="26"/>
          <w:szCs w:val="26"/>
        </w:rPr>
        <w:t>2.4.</w:t>
      </w:r>
      <w:r w:rsidRPr="00E851BF">
        <w:rPr>
          <w:sz w:val="26"/>
          <w:szCs w:val="26"/>
        </w:rPr>
        <w:tab/>
      </w:r>
      <w:r w:rsidR="00BF4980" w:rsidRPr="00E851BF">
        <w:rPr>
          <w:sz w:val="26"/>
          <w:szCs w:val="26"/>
        </w:rPr>
        <w:t xml:space="preserve">Характеристика негативных эффектов, возникающих в связи с отсутствием государственного регулирования в соответствующей сфере деятельности, их количественная оценка: </w:t>
      </w:r>
    </w:p>
    <w:p w:rsidR="00C83E2E" w:rsidRPr="00E851BF" w:rsidRDefault="00C83E2E" w:rsidP="00C83E2E">
      <w:pPr>
        <w:ind w:firstLine="708"/>
        <w:jc w:val="both"/>
        <w:rPr>
          <w:i/>
          <w:sz w:val="26"/>
          <w:szCs w:val="26"/>
        </w:rPr>
      </w:pPr>
      <w:r w:rsidRPr="00E851BF">
        <w:rPr>
          <w:i/>
          <w:sz w:val="26"/>
          <w:szCs w:val="26"/>
        </w:rPr>
        <w:t>-</w:t>
      </w:r>
      <w:r w:rsidRPr="00E851BF">
        <w:rPr>
          <w:i/>
          <w:sz w:val="26"/>
          <w:szCs w:val="26"/>
        </w:rPr>
        <w:tab/>
        <w:t xml:space="preserve">затруднение механизма и правового регулирования передачи средств бюджета г. </w:t>
      </w:r>
      <w:proofErr w:type="spellStart"/>
      <w:r w:rsidRPr="00E851BF">
        <w:rPr>
          <w:i/>
          <w:sz w:val="26"/>
          <w:szCs w:val="26"/>
        </w:rPr>
        <w:t>Пыть-Яха</w:t>
      </w:r>
      <w:proofErr w:type="spellEnd"/>
      <w:r w:rsidRPr="00E851BF">
        <w:rPr>
          <w:i/>
          <w:sz w:val="26"/>
          <w:szCs w:val="26"/>
        </w:rPr>
        <w:t xml:space="preserve"> социально ориентированным некоммерческим организациям на реализацию проектов на конкурсной основе;</w:t>
      </w:r>
    </w:p>
    <w:p w:rsidR="00C83E2E" w:rsidRPr="00E851BF" w:rsidRDefault="00C83E2E" w:rsidP="00C83E2E">
      <w:pPr>
        <w:ind w:firstLine="708"/>
        <w:jc w:val="both"/>
        <w:rPr>
          <w:i/>
          <w:sz w:val="26"/>
          <w:szCs w:val="26"/>
        </w:rPr>
      </w:pPr>
      <w:r w:rsidRPr="00E851BF">
        <w:rPr>
          <w:i/>
          <w:sz w:val="26"/>
          <w:szCs w:val="26"/>
        </w:rPr>
        <w:t>-</w:t>
      </w:r>
      <w:r w:rsidRPr="00E851BF">
        <w:rPr>
          <w:i/>
          <w:sz w:val="26"/>
          <w:szCs w:val="26"/>
        </w:rPr>
        <w:tab/>
        <w:t>ухудшение социальной активности населения.</w:t>
      </w:r>
      <w:r w:rsidRPr="00E851BF">
        <w:rPr>
          <w:i/>
          <w:sz w:val="26"/>
          <w:szCs w:val="26"/>
        </w:rPr>
        <w:t xml:space="preserve"> </w:t>
      </w:r>
    </w:p>
    <w:p w:rsidR="00C83E2E" w:rsidRPr="00E851BF" w:rsidRDefault="00C83E2E" w:rsidP="00C83E2E">
      <w:pPr>
        <w:jc w:val="both"/>
        <w:rPr>
          <w:sz w:val="26"/>
          <w:szCs w:val="26"/>
        </w:rPr>
      </w:pPr>
    </w:p>
    <w:p w:rsidR="00BF4980" w:rsidRPr="00E851BF" w:rsidRDefault="00C83E2E" w:rsidP="002E059D">
      <w:pPr>
        <w:jc w:val="both"/>
        <w:rPr>
          <w:sz w:val="26"/>
          <w:szCs w:val="26"/>
        </w:rPr>
      </w:pPr>
      <w:r w:rsidRPr="00E851BF">
        <w:rPr>
          <w:sz w:val="26"/>
          <w:szCs w:val="26"/>
        </w:rPr>
        <w:t>2.5.</w:t>
      </w:r>
      <w:r w:rsidRPr="00E851BF">
        <w:rPr>
          <w:sz w:val="26"/>
          <w:szCs w:val="26"/>
        </w:rPr>
        <w:tab/>
      </w:r>
      <w:r w:rsidR="00BF4980" w:rsidRPr="00E851BF">
        <w:rPr>
          <w:sz w:val="26"/>
          <w:szCs w:val="26"/>
        </w:rPr>
        <w:t>Причины возникновения проблемы и факторы, поддерживающие ее существование: отсутствует.</w:t>
      </w:r>
    </w:p>
    <w:p w:rsidR="00BF4980" w:rsidRPr="00E851BF" w:rsidRDefault="00BF4980" w:rsidP="002E059D">
      <w:pPr>
        <w:jc w:val="both"/>
        <w:rPr>
          <w:sz w:val="26"/>
          <w:szCs w:val="26"/>
        </w:rPr>
      </w:pPr>
    </w:p>
    <w:p w:rsidR="00BF4980" w:rsidRPr="00E851BF" w:rsidRDefault="00C83E2E" w:rsidP="002E059D">
      <w:pPr>
        <w:jc w:val="both"/>
        <w:rPr>
          <w:sz w:val="26"/>
          <w:szCs w:val="26"/>
        </w:rPr>
      </w:pPr>
      <w:r w:rsidRPr="00E851BF">
        <w:rPr>
          <w:sz w:val="26"/>
          <w:szCs w:val="26"/>
        </w:rPr>
        <w:t>2.6.</w:t>
      </w:r>
      <w:r w:rsidRPr="00E851BF">
        <w:rPr>
          <w:sz w:val="26"/>
          <w:szCs w:val="26"/>
        </w:rPr>
        <w:tab/>
      </w:r>
      <w:r w:rsidR="00BF4980" w:rsidRPr="00E851BF">
        <w:rPr>
          <w:sz w:val="26"/>
          <w:szCs w:val="26"/>
        </w:rPr>
        <w:t>Причины невозможности решения проблемы участниками соответствующих отношений самостоятельно, без вмешательства государства: отсутствует.</w:t>
      </w:r>
    </w:p>
    <w:p w:rsidR="00BF4980" w:rsidRPr="00E851BF" w:rsidRDefault="00BF4980" w:rsidP="002E059D">
      <w:pPr>
        <w:jc w:val="both"/>
        <w:rPr>
          <w:sz w:val="26"/>
          <w:szCs w:val="26"/>
        </w:rPr>
      </w:pPr>
    </w:p>
    <w:p w:rsidR="00BF4980" w:rsidRPr="00E851BF" w:rsidRDefault="00BF4980" w:rsidP="002E059D">
      <w:pPr>
        <w:jc w:val="both"/>
        <w:rPr>
          <w:sz w:val="26"/>
          <w:szCs w:val="26"/>
        </w:rPr>
      </w:pPr>
      <w:r w:rsidRPr="00E851BF">
        <w:rPr>
          <w:sz w:val="26"/>
          <w:szCs w:val="26"/>
        </w:rPr>
        <w:t>2.</w:t>
      </w:r>
      <w:r w:rsidR="00C83E2E" w:rsidRPr="00E851BF">
        <w:rPr>
          <w:sz w:val="26"/>
          <w:szCs w:val="26"/>
        </w:rPr>
        <w:t>7.</w:t>
      </w:r>
      <w:r w:rsidR="00C83E2E" w:rsidRPr="00E851BF">
        <w:rPr>
          <w:sz w:val="26"/>
          <w:szCs w:val="26"/>
        </w:rPr>
        <w:tab/>
      </w:r>
      <w:r w:rsidRPr="00E851BF">
        <w:rPr>
          <w:sz w:val="26"/>
          <w:szCs w:val="26"/>
        </w:rPr>
        <w:t>Опыт решения аналогичных проблем в Ханты-Мансийском автономном округе – Югре, других субъектах Российской Федерации, иностранных государствах: нет данных.</w:t>
      </w:r>
    </w:p>
    <w:p w:rsidR="00BF4980" w:rsidRPr="00E851BF" w:rsidRDefault="00BF4980" w:rsidP="002E059D">
      <w:pPr>
        <w:jc w:val="both"/>
        <w:rPr>
          <w:sz w:val="26"/>
          <w:szCs w:val="26"/>
        </w:rPr>
      </w:pPr>
    </w:p>
    <w:p w:rsidR="00BF4980" w:rsidRPr="00E851BF" w:rsidRDefault="00BF4980" w:rsidP="002E059D">
      <w:pPr>
        <w:jc w:val="both"/>
        <w:rPr>
          <w:sz w:val="26"/>
          <w:szCs w:val="26"/>
        </w:rPr>
      </w:pPr>
      <w:r w:rsidRPr="00E851BF">
        <w:rPr>
          <w:sz w:val="26"/>
          <w:szCs w:val="26"/>
        </w:rPr>
        <w:t>2.8.</w:t>
      </w:r>
      <w:r w:rsidR="00C83E2E" w:rsidRPr="00E851BF">
        <w:rPr>
          <w:sz w:val="26"/>
          <w:szCs w:val="26"/>
        </w:rPr>
        <w:tab/>
      </w:r>
      <w:r w:rsidRPr="00E851BF">
        <w:rPr>
          <w:sz w:val="26"/>
          <w:szCs w:val="26"/>
        </w:rPr>
        <w:t>Источники данных: отсутствует.</w:t>
      </w:r>
    </w:p>
    <w:p w:rsidR="00BF4980" w:rsidRPr="00E851BF" w:rsidRDefault="00BF4980" w:rsidP="002E059D">
      <w:pPr>
        <w:jc w:val="both"/>
        <w:rPr>
          <w:sz w:val="26"/>
          <w:szCs w:val="26"/>
        </w:rPr>
      </w:pPr>
    </w:p>
    <w:p w:rsidR="00BF4980" w:rsidRPr="00E851BF" w:rsidRDefault="00C83E2E" w:rsidP="002E059D">
      <w:pPr>
        <w:jc w:val="both"/>
        <w:rPr>
          <w:sz w:val="26"/>
          <w:szCs w:val="26"/>
        </w:rPr>
      </w:pPr>
      <w:r w:rsidRPr="00E851BF">
        <w:rPr>
          <w:sz w:val="26"/>
          <w:szCs w:val="26"/>
        </w:rPr>
        <w:t>2.9.</w:t>
      </w:r>
      <w:r w:rsidRPr="00E851BF">
        <w:rPr>
          <w:sz w:val="26"/>
          <w:szCs w:val="26"/>
        </w:rPr>
        <w:tab/>
      </w:r>
      <w:r w:rsidR="00BF4980" w:rsidRPr="00E851BF">
        <w:rPr>
          <w:sz w:val="26"/>
          <w:szCs w:val="26"/>
        </w:rPr>
        <w:t>Иная информация о проблеме: отсутствует.</w:t>
      </w:r>
    </w:p>
    <w:p w:rsidR="00BF4980" w:rsidRPr="00E851BF" w:rsidRDefault="00BF4980" w:rsidP="002E059D">
      <w:pPr>
        <w:jc w:val="both"/>
        <w:rPr>
          <w:b/>
          <w:sz w:val="26"/>
          <w:szCs w:val="26"/>
        </w:rPr>
        <w:sectPr w:rsidR="00BF4980" w:rsidRPr="00E851BF" w:rsidSect="00CC6874">
          <w:headerReference w:type="default" r:id="rId8"/>
          <w:headerReference w:type="first" r:id="rId9"/>
          <w:pgSz w:w="11906" w:h="16838"/>
          <w:pgMar w:top="1134" w:right="567" w:bottom="1134" w:left="1701" w:header="397" w:footer="397" w:gutter="0"/>
          <w:cols w:space="709"/>
          <w:docGrid w:linePitch="326"/>
        </w:sectPr>
      </w:pPr>
    </w:p>
    <w:p w:rsidR="00BF4980" w:rsidRPr="00242CB3" w:rsidRDefault="00BF4980" w:rsidP="00BF4980">
      <w:pPr>
        <w:tabs>
          <w:tab w:val="left" w:pos="1065"/>
        </w:tabs>
        <w:rPr>
          <w:sz w:val="28"/>
          <w:szCs w:val="28"/>
        </w:rPr>
      </w:pPr>
    </w:p>
    <w:p w:rsidR="0011455A" w:rsidRPr="00242CB3" w:rsidRDefault="0011455A" w:rsidP="0011455A">
      <w:pPr>
        <w:autoSpaceDE w:val="0"/>
        <w:autoSpaceDN w:val="0"/>
        <w:rPr>
          <w:bCs/>
          <w:sz w:val="28"/>
          <w:szCs w:val="28"/>
        </w:rPr>
      </w:pPr>
      <w:r w:rsidRPr="00242CB3">
        <w:rPr>
          <w:bCs/>
          <w:sz w:val="28"/>
          <w:szCs w:val="28"/>
        </w:rPr>
        <w:t>3. Определение целей правового регулирования и индикаторов для оценки их достижения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66"/>
        <w:gridCol w:w="3828"/>
        <w:gridCol w:w="4110"/>
      </w:tblGrid>
      <w:tr w:rsidR="0011455A" w:rsidRPr="00242CB3" w:rsidTr="00751153">
        <w:tc>
          <w:tcPr>
            <w:tcW w:w="7366" w:type="dxa"/>
          </w:tcPr>
          <w:p w:rsidR="0011455A" w:rsidRPr="00E851BF" w:rsidRDefault="0011455A" w:rsidP="009F485E">
            <w:pPr>
              <w:autoSpaceDE w:val="0"/>
              <w:autoSpaceDN w:val="0"/>
              <w:ind w:left="57" w:right="57"/>
              <w:jc w:val="center"/>
              <w:rPr>
                <w:sz w:val="24"/>
                <w:szCs w:val="24"/>
              </w:rPr>
            </w:pPr>
            <w:r w:rsidRPr="00E851BF">
              <w:rPr>
                <w:sz w:val="24"/>
                <w:szCs w:val="24"/>
              </w:rPr>
              <w:t>3.1. Цели правового регулирования</w:t>
            </w:r>
          </w:p>
        </w:tc>
        <w:tc>
          <w:tcPr>
            <w:tcW w:w="3828" w:type="dxa"/>
          </w:tcPr>
          <w:p w:rsidR="0011455A" w:rsidRPr="00E851BF" w:rsidRDefault="0011455A" w:rsidP="009F485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851BF">
              <w:rPr>
                <w:sz w:val="24"/>
                <w:szCs w:val="24"/>
              </w:rPr>
              <w:t>3.2. Сроки достижения целей правового регулирования</w:t>
            </w:r>
          </w:p>
        </w:tc>
        <w:tc>
          <w:tcPr>
            <w:tcW w:w="4110" w:type="dxa"/>
          </w:tcPr>
          <w:p w:rsidR="0011455A" w:rsidRPr="00E851BF" w:rsidRDefault="0011455A" w:rsidP="009F485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851BF">
              <w:rPr>
                <w:sz w:val="24"/>
                <w:szCs w:val="24"/>
              </w:rPr>
              <w:t>3.3. Периодичность мониторинга достижения целей правового регулирования</w:t>
            </w:r>
          </w:p>
        </w:tc>
      </w:tr>
      <w:tr w:rsidR="0011455A" w:rsidRPr="00242CB3" w:rsidTr="00751153">
        <w:tc>
          <w:tcPr>
            <w:tcW w:w="7366" w:type="dxa"/>
          </w:tcPr>
          <w:p w:rsidR="0011455A" w:rsidRPr="00E851BF" w:rsidRDefault="00E851BF" w:rsidP="009F485E">
            <w:pPr>
              <w:autoSpaceDE w:val="0"/>
              <w:autoSpaceDN w:val="0"/>
              <w:ind w:left="57" w:right="57"/>
              <w:jc w:val="both"/>
              <w:rPr>
                <w:i/>
                <w:iCs/>
                <w:sz w:val="24"/>
                <w:szCs w:val="24"/>
              </w:rPr>
            </w:pPr>
            <w:r w:rsidRPr="00E851BF">
              <w:rPr>
                <w:rFonts w:eastAsia="Calibri"/>
                <w:i/>
                <w:sz w:val="24"/>
                <w:szCs w:val="24"/>
                <w:lang w:eastAsia="en-US"/>
              </w:rPr>
              <w:t>финансовое обеспечение затрат СО НКО на реализацию проектов в сфере культуры, поддержки и развития языков и культуры коренных малочисленных народов Севера, развитие туризма на территории города</w:t>
            </w:r>
          </w:p>
        </w:tc>
        <w:tc>
          <w:tcPr>
            <w:tcW w:w="3828" w:type="dxa"/>
          </w:tcPr>
          <w:p w:rsidR="0011455A" w:rsidRPr="00E851BF" w:rsidRDefault="00E851BF" w:rsidP="00E851BF">
            <w:pPr>
              <w:ind w:left="114"/>
              <w:rPr>
                <w:sz w:val="24"/>
                <w:szCs w:val="24"/>
              </w:rPr>
            </w:pPr>
            <w:r w:rsidRPr="00E851BF">
              <w:rPr>
                <w:rFonts w:eastAsia="Calibri"/>
                <w:sz w:val="24"/>
                <w:szCs w:val="24"/>
                <w:lang w:eastAsia="en-US"/>
              </w:rPr>
              <w:t>в течении действия муниципального нормативного правового акта</w:t>
            </w:r>
          </w:p>
        </w:tc>
        <w:tc>
          <w:tcPr>
            <w:tcW w:w="4110" w:type="dxa"/>
          </w:tcPr>
          <w:p w:rsidR="0011455A" w:rsidRPr="00E851BF" w:rsidRDefault="00E851BF" w:rsidP="00E851B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851BF">
              <w:rPr>
                <w:sz w:val="24"/>
                <w:szCs w:val="24"/>
              </w:rPr>
              <w:t>с</w:t>
            </w:r>
            <w:r w:rsidR="00AC5035" w:rsidRPr="00E851BF">
              <w:rPr>
                <w:sz w:val="24"/>
                <w:szCs w:val="24"/>
              </w:rPr>
              <w:t>убсидия предоставляется еж</w:t>
            </w:r>
            <w:r w:rsidR="00E74887" w:rsidRPr="00E851BF">
              <w:rPr>
                <w:sz w:val="24"/>
                <w:szCs w:val="24"/>
              </w:rPr>
              <w:t>е</w:t>
            </w:r>
            <w:r w:rsidRPr="00E851BF">
              <w:rPr>
                <w:sz w:val="24"/>
                <w:szCs w:val="24"/>
              </w:rPr>
              <w:t>годно</w:t>
            </w:r>
          </w:p>
        </w:tc>
      </w:tr>
    </w:tbl>
    <w:p w:rsidR="0011455A" w:rsidRPr="00242CB3" w:rsidRDefault="0011455A" w:rsidP="0011455A">
      <w:pPr>
        <w:autoSpaceDE w:val="0"/>
        <w:autoSpaceDN w:val="0"/>
        <w:rPr>
          <w:sz w:val="28"/>
          <w:szCs w:val="28"/>
        </w:rPr>
      </w:pPr>
    </w:p>
    <w:p w:rsidR="0011455A" w:rsidRPr="00E851BF" w:rsidRDefault="0011455A" w:rsidP="00AC5035">
      <w:pPr>
        <w:autoSpaceDE w:val="0"/>
        <w:autoSpaceDN w:val="0"/>
        <w:jc w:val="both"/>
        <w:rPr>
          <w:sz w:val="26"/>
          <w:szCs w:val="26"/>
        </w:rPr>
      </w:pPr>
      <w:r w:rsidRPr="00E851BF">
        <w:rPr>
          <w:sz w:val="26"/>
          <w:szCs w:val="26"/>
        </w:rPr>
        <w:t>3.4. Действующие нормативные правовые акты, поручения, другие решения, из которых вытекает необходимость правового регулирования</w:t>
      </w:r>
      <w:r w:rsidR="00AC5035" w:rsidRPr="00E851BF">
        <w:rPr>
          <w:sz w:val="26"/>
          <w:szCs w:val="26"/>
        </w:rPr>
        <w:t>: отсутствует.</w:t>
      </w:r>
    </w:p>
    <w:p w:rsidR="0011455A" w:rsidRPr="00E851BF" w:rsidRDefault="0011455A" w:rsidP="0011455A">
      <w:pPr>
        <w:autoSpaceDE w:val="0"/>
        <w:autoSpaceDN w:val="0"/>
        <w:rPr>
          <w:sz w:val="26"/>
          <w:szCs w:val="26"/>
        </w:rPr>
      </w:pPr>
    </w:p>
    <w:p w:rsidR="0011455A" w:rsidRPr="00E851BF" w:rsidRDefault="0011455A" w:rsidP="00EB5836">
      <w:pPr>
        <w:autoSpaceDE w:val="0"/>
        <w:autoSpaceDN w:val="0"/>
        <w:jc w:val="both"/>
        <w:rPr>
          <w:i/>
          <w:sz w:val="26"/>
          <w:szCs w:val="26"/>
        </w:rPr>
      </w:pPr>
      <w:r w:rsidRPr="00E851BF">
        <w:rPr>
          <w:sz w:val="26"/>
          <w:szCs w:val="26"/>
        </w:rPr>
        <w:t>3.8.</w:t>
      </w:r>
      <w:r w:rsidRPr="00E851BF">
        <w:rPr>
          <w:sz w:val="26"/>
          <w:szCs w:val="26"/>
          <w:lang w:val="en-US"/>
        </w:rPr>
        <w:t> </w:t>
      </w:r>
      <w:r w:rsidRPr="00E851BF">
        <w:rPr>
          <w:sz w:val="26"/>
          <w:szCs w:val="26"/>
        </w:rPr>
        <w:t xml:space="preserve">Методы расчета индикаторов достижения целей правового регулирования, источники информации для </w:t>
      </w:r>
      <w:r w:rsidR="006F4E1B" w:rsidRPr="00E851BF">
        <w:rPr>
          <w:sz w:val="26"/>
          <w:szCs w:val="26"/>
        </w:rPr>
        <w:t xml:space="preserve">расчетов: </w:t>
      </w:r>
      <w:r w:rsidR="00E851BF">
        <w:rPr>
          <w:sz w:val="26"/>
          <w:szCs w:val="26"/>
        </w:rPr>
        <w:t>с</w:t>
      </w:r>
      <w:r w:rsidR="00DF1565" w:rsidRPr="00E851BF">
        <w:rPr>
          <w:sz w:val="26"/>
          <w:szCs w:val="26"/>
        </w:rPr>
        <w:t>огласно Порядка предоставлении субсидии (приложение к обсуждаемому нормативно-правовому акту)</w:t>
      </w:r>
    </w:p>
    <w:p w:rsidR="0011455A" w:rsidRPr="00E851BF" w:rsidRDefault="0011455A" w:rsidP="0011455A">
      <w:pPr>
        <w:autoSpaceDE w:val="0"/>
        <w:autoSpaceDN w:val="0"/>
        <w:ind w:left="5664"/>
        <w:rPr>
          <w:sz w:val="26"/>
          <w:szCs w:val="26"/>
        </w:rPr>
      </w:pPr>
    </w:p>
    <w:p w:rsidR="0011455A" w:rsidRDefault="0011455A" w:rsidP="00EB5836">
      <w:pPr>
        <w:autoSpaceDE w:val="0"/>
        <w:autoSpaceDN w:val="0"/>
        <w:rPr>
          <w:sz w:val="26"/>
          <w:szCs w:val="26"/>
        </w:rPr>
      </w:pPr>
      <w:r w:rsidRPr="00E851BF">
        <w:rPr>
          <w:sz w:val="26"/>
          <w:szCs w:val="26"/>
        </w:rPr>
        <w:t>3.9.</w:t>
      </w:r>
      <w:r w:rsidRPr="00E851BF">
        <w:rPr>
          <w:sz w:val="26"/>
          <w:szCs w:val="26"/>
          <w:lang w:val="en-US"/>
        </w:rPr>
        <w:t> </w:t>
      </w:r>
      <w:r w:rsidRPr="00E851BF">
        <w:rPr>
          <w:sz w:val="26"/>
          <w:szCs w:val="26"/>
        </w:rPr>
        <w:t xml:space="preserve"> Оценка затрат на проведение мониторинга достижения целей правового регулирования:</w:t>
      </w:r>
      <w:r w:rsidR="00EB5836" w:rsidRPr="00E851BF">
        <w:rPr>
          <w:sz w:val="26"/>
          <w:szCs w:val="26"/>
        </w:rPr>
        <w:t xml:space="preserve"> отсутствует.</w:t>
      </w:r>
    </w:p>
    <w:p w:rsidR="00E851BF" w:rsidRPr="00E851BF" w:rsidRDefault="00E851BF" w:rsidP="00EB5836">
      <w:pPr>
        <w:autoSpaceDE w:val="0"/>
        <w:autoSpaceDN w:val="0"/>
        <w:rPr>
          <w:i/>
          <w:sz w:val="26"/>
          <w:szCs w:val="26"/>
        </w:rPr>
      </w:pPr>
    </w:p>
    <w:p w:rsidR="0011455A" w:rsidRPr="00E851BF" w:rsidRDefault="0011455A" w:rsidP="0011455A">
      <w:pPr>
        <w:keepNext/>
        <w:autoSpaceDE w:val="0"/>
        <w:autoSpaceDN w:val="0"/>
        <w:jc w:val="both"/>
        <w:rPr>
          <w:bCs/>
          <w:sz w:val="26"/>
          <w:szCs w:val="26"/>
        </w:rPr>
      </w:pPr>
      <w:r w:rsidRPr="00E851BF">
        <w:rPr>
          <w:bCs/>
          <w:sz w:val="26"/>
          <w:szCs w:val="26"/>
        </w:rPr>
        <w:t>4. Качественная характеристика и оценка численности потенциальных адресатов правового регулирования (их групп)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7"/>
        <w:gridCol w:w="3685"/>
        <w:gridCol w:w="4763"/>
      </w:tblGrid>
      <w:tr w:rsidR="0011455A" w:rsidRPr="00E851BF" w:rsidTr="00EB5836">
        <w:trPr>
          <w:cantSplit/>
        </w:trPr>
        <w:tc>
          <w:tcPr>
            <w:tcW w:w="6747" w:type="dxa"/>
          </w:tcPr>
          <w:p w:rsidR="0011455A" w:rsidRPr="00E851BF" w:rsidRDefault="0011455A" w:rsidP="009F485E">
            <w:pPr>
              <w:autoSpaceDE w:val="0"/>
              <w:autoSpaceDN w:val="0"/>
              <w:ind w:left="57" w:right="57"/>
              <w:jc w:val="center"/>
              <w:rPr>
                <w:sz w:val="24"/>
                <w:szCs w:val="24"/>
              </w:rPr>
            </w:pPr>
            <w:r w:rsidRPr="00E851BF">
              <w:rPr>
                <w:sz w:val="24"/>
                <w:szCs w:val="24"/>
              </w:rPr>
              <w:t>4.1. Группы потенциальных адресатов правового регулирования (краткое описание их качественных характеристик)</w:t>
            </w:r>
          </w:p>
        </w:tc>
        <w:tc>
          <w:tcPr>
            <w:tcW w:w="3685" w:type="dxa"/>
          </w:tcPr>
          <w:p w:rsidR="0011455A" w:rsidRPr="00E851BF" w:rsidRDefault="0011455A" w:rsidP="009F485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851BF">
              <w:rPr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4763" w:type="dxa"/>
          </w:tcPr>
          <w:p w:rsidR="0011455A" w:rsidRPr="00E851BF" w:rsidRDefault="0011455A" w:rsidP="009F485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851BF">
              <w:rPr>
                <w:sz w:val="24"/>
                <w:szCs w:val="24"/>
              </w:rPr>
              <w:t>4.3. Источники данных</w:t>
            </w:r>
          </w:p>
        </w:tc>
      </w:tr>
      <w:tr w:rsidR="0011455A" w:rsidRPr="00E851BF" w:rsidTr="00EB5836">
        <w:trPr>
          <w:cantSplit/>
        </w:trPr>
        <w:tc>
          <w:tcPr>
            <w:tcW w:w="6747" w:type="dxa"/>
          </w:tcPr>
          <w:p w:rsidR="0011455A" w:rsidRPr="00E851BF" w:rsidRDefault="00E851BF" w:rsidP="009F485E">
            <w:pPr>
              <w:autoSpaceDE w:val="0"/>
              <w:autoSpaceDN w:val="0"/>
              <w:ind w:left="57" w:right="57"/>
              <w:jc w:val="both"/>
              <w:rPr>
                <w:i/>
                <w:iCs/>
                <w:sz w:val="24"/>
                <w:szCs w:val="24"/>
              </w:rPr>
            </w:pPr>
            <w:r w:rsidRPr="00E851BF">
              <w:rPr>
                <w:rFonts w:eastAsia="Calibri"/>
                <w:sz w:val="24"/>
                <w:szCs w:val="24"/>
                <w:lang w:eastAsia="en-US"/>
              </w:rPr>
              <w:t xml:space="preserve">социально ориентированные некоммерческие организации, осуществляющие деятельность на территории города </w:t>
            </w:r>
            <w:proofErr w:type="spellStart"/>
            <w:r w:rsidRPr="00E851BF">
              <w:rPr>
                <w:rFonts w:eastAsia="Calibri"/>
                <w:sz w:val="24"/>
                <w:szCs w:val="24"/>
                <w:lang w:eastAsia="en-US"/>
              </w:rPr>
              <w:t>Пыть-Яха</w:t>
            </w:r>
            <w:proofErr w:type="spellEnd"/>
          </w:p>
        </w:tc>
        <w:tc>
          <w:tcPr>
            <w:tcW w:w="3685" w:type="dxa"/>
          </w:tcPr>
          <w:p w:rsidR="0011455A" w:rsidRPr="00E851BF" w:rsidRDefault="00E851BF" w:rsidP="009F485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</w:t>
            </w:r>
          </w:p>
        </w:tc>
        <w:tc>
          <w:tcPr>
            <w:tcW w:w="4763" w:type="dxa"/>
          </w:tcPr>
          <w:p w:rsidR="0011455A" w:rsidRPr="00E851BF" w:rsidRDefault="00E851BF" w:rsidP="00E851B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</w:t>
            </w:r>
            <w:r w:rsidRPr="00E851BF">
              <w:rPr>
                <w:sz w:val="24"/>
                <w:szCs w:val="24"/>
              </w:rPr>
              <w:t xml:space="preserve"> поставщиков услуг сферы культуры</w:t>
            </w:r>
          </w:p>
        </w:tc>
      </w:tr>
    </w:tbl>
    <w:p w:rsidR="00E851BF" w:rsidRDefault="00E851BF" w:rsidP="0011455A">
      <w:pPr>
        <w:autoSpaceDE w:val="0"/>
        <w:autoSpaceDN w:val="0"/>
        <w:jc w:val="both"/>
        <w:rPr>
          <w:bCs/>
          <w:sz w:val="28"/>
          <w:szCs w:val="28"/>
        </w:rPr>
      </w:pPr>
    </w:p>
    <w:p w:rsidR="0011455A" w:rsidRPr="00242CB3" w:rsidRDefault="0011455A" w:rsidP="0011455A">
      <w:pPr>
        <w:autoSpaceDE w:val="0"/>
        <w:autoSpaceDN w:val="0"/>
        <w:jc w:val="both"/>
        <w:rPr>
          <w:bCs/>
          <w:sz w:val="28"/>
          <w:szCs w:val="28"/>
        </w:rPr>
      </w:pPr>
      <w:r w:rsidRPr="00242CB3">
        <w:rPr>
          <w:bCs/>
          <w:sz w:val="28"/>
          <w:szCs w:val="28"/>
        </w:rPr>
        <w:t>5. Функции (полномочия, обязанности, права) органов местного самоуправления муниципального образования, а также порядок их реализации в соответствии с правовым регулированием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91"/>
        <w:gridCol w:w="3095"/>
        <w:gridCol w:w="3005"/>
        <w:gridCol w:w="3005"/>
      </w:tblGrid>
      <w:tr w:rsidR="0011455A" w:rsidRPr="00E851BF" w:rsidTr="00EB5836">
        <w:tc>
          <w:tcPr>
            <w:tcW w:w="6091" w:type="dxa"/>
          </w:tcPr>
          <w:p w:rsidR="0011455A" w:rsidRPr="00E851BF" w:rsidRDefault="0011455A" w:rsidP="009F485E">
            <w:pPr>
              <w:autoSpaceDE w:val="0"/>
              <w:autoSpaceDN w:val="0"/>
              <w:ind w:left="57" w:right="57"/>
              <w:jc w:val="center"/>
              <w:rPr>
                <w:strike/>
                <w:sz w:val="24"/>
                <w:szCs w:val="24"/>
              </w:rPr>
            </w:pPr>
            <w:r w:rsidRPr="00E851BF">
              <w:rPr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3095" w:type="dxa"/>
          </w:tcPr>
          <w:p w:rsidR="0011455A" w:rsidRPr="00E851BF" w:rsidRDefault="0011455A" w:rsidP="009F485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851BF">
              <w:rPr>
                <w:sz w:val="24"/>
                <w:szCs w:val="24"/>
              </w:rPr>
              <w:t>5.2. Порядок реализации</w:t>
            </w:r>
          </w:p>
        </w:tc>
        <w:tc>
          <w:tcPr>
            <w:tcW w:w="3005" w:type="dxa"/>
          </w:tcPr>
          <w:p w:rsidR="0011455A" w:rsidRPr="00E851BF" w:rsidRDefault="0011455A" w:rsidP="009F485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851BF">
              <w:rPr>
                <w:sz w:val="24"/>
                <w:szCs w:val="24"/>
              </w:rPr>
              <w:t>5.3. Оценка трудовых затрат</w:t>
            </w:r>
          </w:p>
          <w:p w:rsidR="0011455A" w:rsidRPr="00E851BF" w:rsidRDefault="0011455A" w:rsidP="009F485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851BF">
              <w:rPr>
                <w:sz w:val="24"/>
                <w:szCs w:val="24"/>
              </w:rPr>
              <w:t>(чел./час. в год),</w:t>
            </w:r>
          </w:p>
          <w:p w:rsidR="0011455A" w:rsidRPr="00E851BF" w:rsidRDefault="0011455A" w:rsidP="009F485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851BF">
              <w:rPr>
                <w:sz w:val="24"/>
                <w:szCs w:val="24"/>
              </w:rPr>
              <w:t>численности сотрудников (чел.)</w:t>
            </w:r>
          </w:p>
        </w:tc>
        <w:tc>
          <w:tcPr>
            <w:tcW w:w="3005" w:type="dxa"/>
          </w:tcPr>
          <w:p w:rsidR="0011455A" w:rsidRPr="00E851BF" w:rsidRDefault="0011455A" w:rsidP="009F485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851BF">
              <w:rPr>
                <w:sz w:val="24"/>
                <w:szCs w:val="24"/>
              </w:rPr>
              <w:t>5.4. Оценка потребностей в других ресурсах</w:t>
            </w:r>
          </w:p>
        </w:tc>
      </w:tr>
      <w:tr w:rsidR="0011455A" w:rsidRPr="00E851BF" w:rsidTr="009F485E">
        <w:trPr>
          <w:cantSplit/>
        </w:trPr>
        <w:tc>
          <w:tcPr>
            <w:tcW w:w="15196" w:type="dxa"/>
            <w:gridSpan w:val="4"/>
          </w:tcPr>
          <w:p w:rsidR="0011455A" w:rsidRPr="00E851BF" w:rsidRDefault="0011455A" w:rsidP="009F485E">
            <w:pPr>
              <w:autoSpaceDE w:val="0"/>
              <w:autoSpaceDN w:val="0"/>
              <w:ind w:left="57" w:right="57"/>
              <w:rPr>
                <w:i/>
                <w:iCs/>
                <w:sz w:val="24"/>
                <w:szCs w:val="24"/>
              </w:rPr>
            </w:pPr>
            <w:r w:rsidRPr="00E851BF">
              <w:rPr>
                <w:i/>
                <w:iCs/>
                <w:sz w:val="24"/>
                <w:szCs w:val="24"/>
              </w:rPr>
              <w:lastRenderedPageBreak/>
              <w:t>Наименование органа 1:</w:t>
            </w:r>
            <w:r w:rsidR="00EB5836" w:rsidRPr="00E851BF">
              <w:rPr>
                <w:i/>
                <w:iCs/>
                <w:sz w:val="24"/>
                <w:szCs w:val="24"/>
              </w:rPr>
              <w:t xml:space="preserve"> Администрация </w:t>
            </w:r>
            <w:proofErr w:type="spellStart"/>
            <w:r w:rsidR="00EB5836" w:rsidRPr="00E851BF">
              <w:rPr>
                <w:i/>
                <w:iCs/>
                <w:sz w:val="24"/>
                <w:szCs w:val="24"/>
              </w:rPr>
              <w:t>г.Пыть-Ях</w:t>
            </w:r>
            <w:proofErr w:type="spellEnd"/>
          </w:p>
        </w:tc>
      </w:tr>
      <w:tr w:rsidR="0011455A" w:rsidRPr="00E851BF" w:rsidTr="00EB5836">
        <w:tc>
          <w:tcPr>
            <w:tcW w:w="6091" w:type="dxa"/>
          </w:tcPr>
          <w:p w:rsidR="0011455A" w:rsidRPr="00E851BF" w:rsidRDefault="00E851BF" w:rsidP="0075115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851BF">
              <w:rPr>
                <w:rFonts w:eastAsia="Calibri"/>
                <w:sz w:val="24"/>
                <w:szCs w:val="24"/>
                <w:lang w:eastAsia="en-US"/>
              </w:rPr>
              <w:t>финансовое обеспечение затрат СО НКО на реализацию проектов в сфере культуры, поддержки и развития языков и культуры коренных малочисленных народов Севера, развитие туризма на территории города</w:t>
            </w:r>
          </w:p>
        </w:tc>
        <w:tc>
          <w:tcPr>
            <w:tcW w:w="3095" w:type="dxa"/>
          </w:tcPr>
          <w:p w:rsidR="0011455A" w:rsidRPr="00E851BF" w:rsidRDefault="00EB5836" w:rsidP="00751153">
            <w:pPr>
              <w:autoSpaceDE w:val="0"/>
              <w:autoSpaceDN w:val="0"/>
              <w:ind w:left="113"/>
              <w:jc w:val="center"/>
              <w:rPr>
                <w:sz w:val="24"/>
                <w:szCs w:val="24"/>
              </w:rPr>
            </w:pPr>
            <w:r w:rsidRPr="00E851BF">
              <w:rPr>
                <w:color w:val="000000"/>
                <w:sz w:val="24"/>
                <w:szCs w:val="24"/>
                <w:shd w:val="clear" w:color="auto" w:fill="FFFFFF"/>
              </w:rPr>
              <w:t>исполнение порядка предоставления субсидий </w:t>
            </w:r>
            <w:r w:rsidRPr="00E851BF">
              <w:rPr>
                <w:sz w:val="24"/>
                <w:szCs w:val="24"/>
              </w:rPr>
              <w:t xml:space="preserve">согласно Постановлению № </w:t>
            </w:r>
            <w:r w:rsidR="00677CB3" w:rsidRPr="00E851BF">
              <w:rPr>
                <w:sz w:val="24"/>
                <w:szCs w:val="24"/>
              </w:rPr>
              <w:t>3</w:t>
            </w:r>
            <w:r w:rsidR="00E851BF" w:rsidRPr="00E851BF">
              <w:rPr>
                <w:sz w:val="24"/>
                <w:szCs w:val="24"/>
              </w:rPr>
              <w:t>09</w:t>
            </w:r>
            <w:r w:rsidR="00677CB3" w:rsidRPr="00E851BF">
              <w:rPr>
                <w:sz w:val="24"/>
                <w:szCs w:val="24"/>
              </w:rPr>
              <w:t>-</w:t>
            </w:r>
            <w:r w:rsidRPr="00E851BF">
              <w:rPr>
                <w:sz w:val="24"/>
                <w:szCs w:val="24"/>
              </w:rPr>
              <w:t>па</w:t>
            </w:r>
          </w:p>
        </w:tc>
        <w:tc>
          <w:tcPr>
            <w:tcW w:w="3005" w:type="dxa"/>
          </w:tcPr>
          <w:p w:rsidR="0011455A" w:rsidRPr="00E851BF" w:rsidRDefault="00E851BF" w:rsidP="0075115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EB5836" w:rsidRPr="00E851BF">
              <w:rPr>
                <w:sz w:val="24"/>
                <w:szCs w:val="24"/>
              </w:rPr>
              <w:t>ет данных</w:t>
            </w:r>
          </w:p>
        </w:tc>
        <w:tc>
          <w:tcPr>
            <w:tcW w:w="3005" w:type="dxa"/>
          </w:tcPr>
          <w:p w:rsidR="0011455A" w:rsidRPr="00E851BF" w:rsidRDefault="00E851BF" w:rsidP="00751153">
            <w:pPr>
              <w:autoSpaceDE w:val="0"/>
              <w:autoSpaceDN w:val="0"/>
              <w:ind w:left="109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EB5836" w:rsidRPr="00E851BF">
              <w:rPr>
                <w:color w:val="000000"/>
                <w:sz w:val="24"/>
                <w:szCs w:val="24"/>
                <w:shd w:val="clear" w:color="auto" w:fill="FFFFFF"/>
              </w:rPr>
              <w:t>зменения потребностей в других ресурсах не требуется.</w:t>
            </w:r>
          </w:p>
        </w:tc>
      </w:tr>
    </w:tbl>
    <w:p w:rsidR="0011455A" w:rsidRPr="00E851BF" w:rsidRDefault="0011455A" w:rsidP="0011455A">
      <w:pPr>
        <w:pageBreakBefore/>
        <w:autoSpaceDE w:val="0"/>
        <w:autoSpaceDN w:val="0"/>
        <w:jc w:val="both"/>
        <w:rPr>
          <w:bCs/>
          <w:sz w:val="26"/>
          <w:szCs w:val="26"/>
        </w:rPr>
      </w:pPr>
      <w:r w:rsidRPr="00E851BF">
        <w:rPr>
          <w:bCs/>
          <w:sz w:val="26"/>
          <w:szCs w:val="26"/>
        </w:rPr>
        <w:lastRenderedPageBreak/>
        <w:t>6. Оценка расходов (доходов) бюджета муниципального образования, связанных с правовым регулированием</w:t>
      </w:r>
    </w:p>
    <w:tbl>
      <w:tblPr>
        <w:tblW w:w="15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49"/>
        <w:gridCol w:w="5781"/>
        <w:gridCol w:w="3400"/>
      </w:tblGrid>
      <w:tr w:rsidR="0011455A" w:rsidRPr="00E851BF" w:rsidTr="00C256D7">
        <w:trPr>
          <w:cantSplit/>
        </w:trPr>
        <w:tc>
          <w:tcPr>
            <w:tcW w:w="5949" w:type="dxa"/>
          </w:tcPr>
          <w:p w:rsidR="0011455A" w:rsidRPr="00E851BF" w:rsidRDefault="0011455A" w:rsidP="009F485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851BF">
              <w:rPr>
                <w:sz w:val="24"/>
                <w:szCs w:val="24"/>
              </w:rPr>
              <w:t>6.1. Наименование функции (полномочия, обязанности или права) (в соответствии с пунктом 5.1)</w:t>
            </w:r>
          </w:p>
        </w:tc>
        <w:tc>
          <w:tcPr>
            <w:tcW w:w="5781" w:type="dxa"/>
          </w:tcPr>
          <w:p w:rsidR="0011455A" w:rsidRPr="00E851BF" w:rsidRDefault="0011455A" w:rsidP="009F485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851BF">
              <w:rPr>
                <w:sz w:val="24"/>
                <w:szCs w:val="24"/>
              </w:rPr>
              <w:t>6.2. Виды расходов (поступлений) бюджета муниципального образования</w:t>
            </w:r>
          </w:p>
        </w:tc>
        <w:tc>
          <w:tcPr>
            <w:tcW w:w="3400" w:type="dxa"/>
          </w:tcPr>
          <w:p w:rsidR="0011455A" w:rsidRPr="00E851BF" w:rsidRDefault="0011455A" w:rsidP="009F485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851BF">
              <w:rPr>
                <w:sz w:val="24"/>
                <w:szCs w:val="24"/>
              </w:rPr>
              <w:t>6.3. Количественная оценка расходов и поступлений, млн. рублей</w:t>
            </w:r>
          </w:p>
        </w:tc>
      </w:tr>
      <w:tr w:rsidR="0011455A" w:rsidRPr="00E851BF" w:rsidTr="00C256D7">
        <w:trPr>
          <w:cantSplit/>
          <w:trHeight w:val="396"/>
        </w:trPr>
        <w:tc>
          <w:tcPr>
            <w:tcW w:w="15130" w:type="dxa"/>
            <w:gridSpan w:val="3"/>
          </w:tcPr>
          <w:p w:rsidR="0011455A" w:rsidRPr="00E851BF" w:rsidRDefault="0011455A" w:rsidP="009F485E">
            <w:pPr>
              <w:autoSpaceDE w:val="0"/>
              <w:autoSpaceDN w:val="0"/>
              <w:ind w:left="57" w:right="57"/>
              <w:rPr>
                <w:i/>
                <w:iCs/>
                <w:sz w:val="24"/>
                <w:szCs w:val="24"/>
              </w:rPr>
            </w:pPr>
            <w:r w:rsidRPr="00E851BF">
              <w:rPr>
                <w:i/>
                <w:iCs/>
                <w:sz w:val="24"/>
                <w:szCs w:val="24"/>
              </w:rPr>
              <w:t xml:space="preserve">Наименование органа (от 1 до </w:t>
            </w:r>
            <w:r w:rsidRPr="00E851BF">
              <w:rPr>
                <w:i/>
                <w:iCs/>
                <w:sz w:val="24"/>
                <w:szCs w:val="24"/>
                <w:lang w:val="en-US"/>
              </w:rPr>
              <w:t>K</w:t>
            </w:r>
            <w:r w:rsidRPr="00E851BF">
              <w:rPr>
                <w:i/>
                <w:iCs/>
                <w:sz w:val="24"/>
                <w:szCs w:val="24"/>
              </w:rPr>
              <w:t>):</w:t>
            </w:r>
            <w:r w:rsidR="000F46DD" w:rsidRPr="00E851BF">
              <w:rPr>
                <w:sz w:val="24"/>
                <w:szCs w:val="24"/>
              </w:rPr>
              <w:t xml:space="preserve"> МКУ «Администрация города </w:t>
            </w:r>
            <w:proofErr w:type="spellStart"/>
            <w:r w:rsidR="000F46DD" w:rsidRPr="00E851BF">
              <w:rPr>
                <w:sz w:val="24"/>
                <w:szCs w:val="24"/>
              </w:rPr>
              <w:t>Пыть-Яха</w:t>
            </w:r>
            <w:proofErr w:type="spellEnd"/>
            <w:r w:rsidR="000F46DD" w:rsidRPr="00E851BF">
              <w:rPr>
                <w:sz w:val="24"/>
                <w:szCs w:val="24"/>
              </w:rPr>
              <w:t>»</w:t>
            </w:r>
          </w:p>
        </w:tc>
      </w:tr>
      <w:tr w:rsidR="0011455A" w:rsidRPr="00E851BF" w:rsidTr="00C256D7">
        <w:trPr>
          <w:cantSplit/>
          <w:trHeight w:val="399"/>
        </w:trPr>
        <w:tc>
          <w:tcPr>
            <w:tcW w:w="5949" w:type="dxa"/>
            <w:vMerge w:val="restart"/>
          </w:tcPr>
          <w:p w:rsidR="0011455A" w:rsidRPr="00E851BF" w:rsidRDefault="00751153" w:rsidP="00751153">
            <w:pPr>
              <w:autoSpaceDE w:val="0"/>
              <w:autoSpaceDN w:val="0"/>
              <w:ind w:left="57" w:right="57"/>
              <w:rPr>
                <w:i/>
                <w:iCs/>
                <w:sz w:val="24"/>
                <w:szCs w:val="24"/>
              </w:rPr>
            </w:pPr>
            <w:r w:rsidRPr="00751153">
              <w:rPr>
                <w:rFonts w:eastAsia="Calibri"/>
                <w:sz w:val="24"/>
                <w:szCs w:val="24"/>
                <w:lang w:eastAsia="en-US"/>
              </w:rPr>
              <w:t>Предоставление субсидии на реализацию социально-значимы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х проектов в рамках </w:t>
            </w:r>
            <w:r w:rsidR="00C256D7" w:rsidRPr="00C256D7">
              <w:rPr>
                <w:rFonts w:eastAsia="Calibri"/>
                <w:sz w:val="24"/>
                <w:szCs w:val="24"/>
                <w:lang w:eastAsia="en-US"/>
              </w:rPr>
              <w:t xml:space="preserve">муниципальными программами «Устойчивое развитие коренных малочисленных народов Севера города </w:t>
            </w:r>
            <w:proofErr w:type="spellStart"/>
            <w:r w:rsidR="00C256D7" w:rsidRPr="00C256D7">
              <w:rPr>
                <w:rFonts w:eastAsia="Calibri"/>
                <w:sz w:val="24"/>
                <w:szCs w:val="24"/>
                <w:lang w:eastAsia="en-US"/>
              </w:rPr>
              <w:t>Пыть-Яха</w:t>
            </w:r>
            <w:proofErr w:type="spellEnd"/>
            <w:r w:rsidR="00C256D7" w:rsidRPr="00C256D7">
              <w:rPr>
                <w:rFonts w:eastAsia="Calibri"/>
                <w:sz w:val="24"/>
                <w:szCs w:val="24"/>
                <w:lang w:eastAsia="en-US"/>
              </w:rPr>
              <w:t>», «Культурно</w:t>
            </w:r>
            <w:r w:rsidR="00C256D7">
              <w:rPr>
                <w:rFonts w:eastAsia="Calibri"/>
                <w:sz w:val="24"/>
                <w:szCs w:val="24"/>
                <w:lang w:eastAsia="en-US"/>
              </w:rPr>
              <w:t xml:space="preserve">е пространство города </w:t>
            </w:r>
            <w:proofErr w:type="spellStart"/>
            <w:r w:rsidR="00C256D7">
              <w:rPr>
                <w:rFonts w:eastAsia="Calibri"/>
                <w:sz w:val="24"/>
                <w:szCs w:val="24"/>
                <w:lang w:eastAsia="en-US"/>
              </w:rPr>
              <w:t>Пыть-Яха</w:t>
            </w:r>
            <w:proofErr w:type="spellEnd"/>
            <w:r w:rsidR="00C256D7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781" w:type="dxa"/>
          </w:tcPr>
          <w:p w:rsidR="0011455A" w:rsidRPr="00E851BF" w:rsidRDefault="0011455A" w:rsidP="00751153">
            <w:pPr>
              <w:autoSpaceDE w:val="0"/>
              <w:autoSpaceDN w:val="0"/>
              <w:ind w:left="57" w:right="57"/>
              <w:rPr>
                <w:i/>
                <w:iCs/>
                <w:sz w:val="24"/>
                <w:szCs w:val="24"/>
              </w:rPr>
            </w:pPr>
            <w:r w:rsidRPr="00E851BF">
              <w:rPr>
                <w:i/>
                <w:iCs/>
                <w:sz w:val="24"/>
                <w:szCs w:val="24"/>
              </w:rPr>
              <w:t xml:space="preserve">Единовременные расходы (от 1 до N) </w:t>
            </w:r>
            <w:r w:rsidR="00751153">
              <w:rPr>
                <w:i/>
                <w:iCs/>
                <w:sz w:val="24"/>
                <w:szCs w:val="24"/>
              </w:rPr>
              <w:t xml:space="preserve">на период с </w:t>
            </w:r>
            <w:r w:rsidR="00410E4A" w:rsidRPr="00E851BF">
              <w:rPr>
                <w:i/>
                <w:iCs/>
                <w:sz w:val="24"/>
                <w:szCs w:val="24"/>
              </w:rPr>
              <w:t>20</w:t>
            </w:r>
            <w:r w:rsidR="000F46DD" w:rsidRPr="00E851BF">
              <w:rPr>
                <w:i/>
                <w:iCs/>
                <w:sz w:val="24"/>
                <w:szCs w:val="24"/>
              </w:rPr>
              <w:t>2</w:t>
            </w:r>
            <w:r w:rsidR="00751153">
              <w:rPr>
                <w:i/>
                <w:iCs/>
                <w:sz w:val="24"/>
                <w:szCs w:val="24"/>
              </w:rPr>
              <w:t>5</w:t>
            </w:r>
            <w:r w:rsidR="000F46DD" w:rsidRPr="00E851BF">
              <w:rPr>
                <w:i/>
                <w:iCs/>
                <w:sz w:val="24"/>
                <w:szCs w:val="24"/>
              </w:rPr>
              <w:t xml:space="preserve"> </w:t>
            </w:r>
            <w:r w:rsidR="00751153">
              <w:rPr>
                <w:i/>
                <w:iCs/>
                <w:sz w:val="24"/>
                <w:szCs w:val="24"/>
              </w:rPr>
              <w:t xml:space="preserve">– 2027 </w:t>
            </w:r>
            <w:proofErr w:type="spellStart"/>
            <w:r w:rsidR="00751153">
              <w:rPr>
                <w:i/>
                <w:iCs/>
                <w:sz w:val="24"/>
                <w:szCs w:val="24"/>
              </w:rPr>
              <w:t>г.</w:t>
            </w:r>
            <w:r w:rsidRPr="00E851BF">
              <w:rPr>
                <w:i/>
                <w:iCs/>
                <w:sz w:val="24"/>
                <w:szCs w:val="24"/>
              </w:rPr>
              <w:t>г</w:t>
            </w:r>
            <w:proofErr w:type="spellEnd"/>
            <w:r w:rsidRPr="00E851BF">
              <w:rPr>
                <w:i/>
                <w:iCs/>
                <w:sz w:val="24"/>
                <w:szCs w:val="24"/>
              </w:rPr>
              <w:t>.:</w:t>
            </w:r>
          </w:p>
        </w:tc>
        <w:tc>
          <w:tcPr>
            <w:tcW w:w="3400" w:type="dxa"/>
          </w:tcPr>
          <w:p w:rsidR="0011455A" w:rsidRPr="00E851BF" w:rsidRDefault="00751153" w:rsidP="00255746">
            <w:pPr>
              <w:autoSpaceDE w:val="0"/>
              <w:autoSpaceDN w:val="0"/>
              <w:ind w:left="57" w:right="5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500 000,00</w:t>
            </w:r>
          </w:p>
        </w:tc>
      </w:tr>
      <w:tr w:rsidR="0011455A" w:rsidRPr="00E851BF" w:rsidTr="00C256D7">
        <w:trPr>
          <w:cantSplit/>
          <w:trHeight w:val="420"/>
        </w:trPr>
        <w:tc>
          <w:tcPr>
            <w:tcW w:w="5949" w:type="dxa"/>
            <w:vMerge/>
          </w:tcPr>
          <w:p w:rsidR="0011455A" w:rsidRPr="00E851BF" w:rsidRDefault="0011455A" w:rsidP="009F485E">
            <w:pPr>
              <w:autoSpaceDE w:val="0"/>
              <w:autoSpaceDN w:val="0"/>
              <w:ind w:left="57" w:right="57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781" w:type="dxa"/>
          </w:tcPr>
          <w:p w:rsidR="0011455A" w:rsidRPr="00E851BF" w:rsidRDefault="0011455A" w:rsidP="00751153">
            <w:pPr>
              <w:autoSpaceDE w:val="0"/>
              <w:autoSpaceDN w:val="0"/>
              <w:ind w:left="57" w:right="57"/>
              <w:rPr>
                <w:i/>
                <w:iCs/>
                <w:sz w:val="24"/>
                <w:szCs w:val="24"/>
              </w:rPr>
            </w:pPr>
            <w:r w:rsidRPr="00E851BF">
              <w:rPr>
                <w:i/>
                <w:iCs/>
                <w:sz w:val="24"/>
                <w:szCs w:val="24"/>
              </w:rPr>
              <w:t xml:space="preserve">Периодические расходы (от 1 до N) </w:t>
            </w:r>
            <w:r w:rsidR="00751153">
              <w:rPr>
                <w:i/>
                <w:iCs/>
                <w:sz w:val="24"/>
                <w:szCs w:val="24"/>
              </w:rPr>
              <w:t>на 2026</w:t>
            </w:r>
            <w:r w:rsidR="00150607" w:rsidRPr="00E851BF">
              <w:rPr>
                <w:i/>
                <w:iCs/>
                <w:sz w:val="24"/>
                <w:szCs w:val="24"/>
              </w:rPr>
              <w:t xml:space="preserve"> г.:</w:t>
            </w:r>
          </w:p>
        </w:tc>
        <w:tc>
          <w:tcPr>
            <w:tcW w:w="3400" w:type="dxa"/>
          </w:tcPr>
          <w:p w:rsidR="0011455A" w:rsidRPr="00E851BF" w:rsidRDefault="00410E4A" w:rsidP="00410E4A">
            <w:pPr>
              <w:autoSpaceDE w:val="0"/>
              <w:autoSpaceDN w:val="0"/>
              <w:ind w:left="57" w:right="57"/>
              <w:jc w:val="center"/>
              <w:rPr>
                <w:i/>
                <w:iCs/>
                <w:sz w:val="24"/>
                <w:szCs w:val="24"/>
              </w:rPr>
            </w:pPr>
            <w:r w:rsidRPr="00E851BF">
              <w:rPr>
                <w:i/>
                <w:iCs/>
                <w:sz w:val="24"/>
                <w:szCs w:val="24"/>
              </w:rPr>
              <w:t>0</w:t>
            </w:r>
          </w:p>
        </w:tc>
      </w:tr>
      <w:tr w:rsidR="0011455A" w:rsidRPr="00E851BF" w:rsidTr="00C256D7">
        <w:trPr>
          <w:cantSplit/>
          <w:trHeight w:val="412"/>
        </w:trPr>
        <w:tc>
          <w:tcPr>
            <w:tcW w:w="5949" w:type="dxa"/>
            <w:vMerge/>
          </w:tcPr>
          <w:p w:rsidR="0011455A" w:rsidRPr="00E851BF" w:rsidRDefault="0011455A" w:rsidP="009F485E">
            <w:pPr>
              <w:autoSpaceDE w:val="0"/>
              <w:autoSpaceDN w:val="0"/>
              <w:ind w:left="57" w:right="57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781" w:type="dxa"/>
          </w:tcPr>
          <w:p w:rsidR="0011455A" w:rsidRPr="00E851BF" w:rsidRDefault="0011455A" w:rsidP="00751153">
            <w:pPr>
              <w:autoSpaceDE w:val="0"/>
              <w:autoSpaceDN w:val="0"/>
              <w:ind w:left="57" w:right="57"/>
              <w:rPr>
                <w:i/>
                <w:iCs/>
                <w:sz w:val="24"/>
                <w:szCs w:val="24"/>
              </w:rPr>
            </w:pPr>
            <w:r w:rsidRPr="00E851BF">
              <w:rPr>
                <w:i/>
                <w:iCs/>
                <w:sz w:val="24"/>
                <w:szCs w:val="24"/>
              </w:rPr>
              <w:t xml:space="preserve">Возможные доходы (от 1 до N) </w:t>
            </w:r>
            <w:r w:rsidR="00751153">
              <w:rPr>
                <w:i/>
                <w:iCs/>
                <w:sz w:val="24"/>
                <w:szCs w:val="24"/>
              </w:rPr>
              <w:t>на 2027</w:t>
            </w:r>
            <w:r w:rsidR="00150607" w:rsidRPr="00E851BF">
              <w:rPr>
                <w:i/>
                <w:iCs/>
                <w:sz w:val="24"/>
                <w:szCs w:val="24"/>
              </w:rPr>
              <w:t xml:space="preserve"> г.:</w:t>
            </w:r>
          </w:p>
        </w:tc>
        <w:tc>
          <w:tcPr>
            <w:tcW w:w="3400" w:type="dxa"/>
          </w:tcPr>
          <w:p w:rsidR="0011455A" w:rsidRPr="00E851BF" w:rsidRDefault="00410E4A" w:rsidP="00410E4A">
            <w:pPr>
              <w:autoSpaceDE w:val="0"/>
              <w:autoSpaceDN w:val="0"/>
              <w:ind w:left="57" w:right="57"/>
              <w:jc w:val="center"/>
              <w:rPr>
                <w:i/>
                <w:iCs/>
                <w:sz w:val="24"/>
                <w:szCs w:val="24"/>
              </w:rPr>
            </w:pPr>
            <w:r w:rsidRPr="00E851BF">
              <w:rPr>
                <w:i/>
                <w:iCs/>
                <w:sz w:val="24"/>
                <w:szCs w:val="24"/>
              </w:rPr>
              <w:t>0</w:t>
            </w:r>
          </w:p>
        </w:tc>
      </w:tr>
      <w:tr w:rsidR="0011455A" w:rsidRPr="00E851BF" w:rsidTr="00C256D7">
        <w:trPr>
          <w:cantSplit/>
          <w:trHeight w:val="408"/>
        </w:trPr>
        <w:tc>
          <w:tcPr>
            <w:tcW w:w="11730" w:type="dxa"/>
            <w:gridSpan w:val="2"/>
          </w:tcPr>
          <w:p w:rsidR="0011455A" w:rsidRPr="00E851BF" w:rsidRDefault="0011455A" w:rsidP="00150607">
            <w:pPr>
              <w:autoSpaceDE w:val="0"/>
              <w:autoSpaceDN w:val="0"/>
              <w:ind w:left="57"/>
              <w:rPr>
                <w:i/>
                <w:iCs/>
                <w:sz w:val="24"/>
                <w:szCs w:val="24"/>
              </w:rPr>
            </w:pPr>
            <w:r w:rsidRPr="00E851BF">
              <w:rPr>
                <w:i/>
                <w:iCs/>
                <w:sz w:val="24"/>
                <w:szCs w:val="24"/>
              </w:rPr>
              <w:t xml:space="preserve">Итого единовременные расходы </w:t>
            </w:r>
            <w:r w:rsidR="00751153" w:rsidRPr="00751153">
              <w:rPr>
                <w:i/>
                <w:iCs/>
                <w:sz w:val="24"/>
                <w:szCs w:val="24"/>
              </w:rPr>
              <w:t xml:space="preserve">на период с 2025 – 2027 </w:t>
            </w:r>
            <w:proofErr w:type="spellStart"/>
            <w:r w:rsidR="00751153" w:rsidRPr="00751153">
              <w:rPr>
                <w:i/>
                <w:iCs/>
                <w:sz w:val="24"/>
                <w:szCs w:val="24"/>
              </w:rPr>
              <w:t>г.г</w:t>
            </w:r>
            <w:proofErr w:type="spellEnd"/>
            <w:r w:rsidR="00751153" w:rsidRPr="00751153">
              <w:rPr>
                <w:i/>
                <w:iCs/>
                <w:sz w:val="24"/>
                <w:szCs w:val="24"/>
              </w:rPr>
              <w:t>.:</w:t>
            </w:r>
          </w:p>
        </w:tc>
        <w:tc>
          <w:tcPr>
            <w:tcW w:w="3400" w:type="dxa"/>
            <w:vAlign w:val="bottom"/>
          </w:tcPr>
          <w:p w:rsidR="0011455A" w:rsidRPr="00E851BF" w:rsidRDefault="00751153" w:rsidP="00255746">
            <w:pPr>
              <w:autoSpaceDE w:val="0"/>
              <w:autoSpaceDN w:val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500 000,00</w:t>
            </w:r>
          </w:p>
        </w:tc>
      </w:tr>
      <w:tr w:rsidR="0011455A" w:rsidRPr="00E851BF" w:rsidTr="00C256D7">
        <w:trPr>
          <w:cantSplit/>
          <w:trHeight w:val="408"/>
        </w:trPr>
        <w:tc>
          <w:tcPr>
            <w:tcW w:w="11730" w:type="dxa"/>
            <w:gridSpan w:val="2"/>
          </w:tcPr>
          <w:p w:rsidR="0011455A" w:rsidRPr="00E851BF" w:rsidRDefault="0011455A" w:rsidP="00410E4A">
            <w:pPr>
              <w:autoSpaceDE w:val="0"/>
              <w:autoSpaceDN w:val="0"/>
              <w:ind w:left="57"/>
              <w:rPr>
                <w:i/>
                <w:iCs/>
                <w:sz w:val="24"/>
                <w:szCs w:val="24"/>
              </w:rPr>
            </w:pPr>
            <w:r w:rsidRPr="00E851BF">
              <w:rPr>
                <w:i/>
                <w:iCs/>
                <w:sz w:val="24"/>
                <w:szCs w:val="24"/>
              </w:rPr>
              <w:t xml:space="preserve">Итого периодические расходы за период </w:t>
            </w:r>
            <w:r w:rsidR="00751153" w:rsidRPr="00751153">
              <w:rPr>
                <w:i/>
                <w:iCs/>
                <w:sz w:val="24"/>
                <w:szCs w:val="24"/>
              </w:rPr>
              <w:t>на 2026 г.:</w:t>
            </w:r>
          </w:p>
        </w:tc>
        <w:tc>
          <w:tcPr>
            <w:tcW w:w="3400" w:type="dxa"/>
            <w:vAlign w:val="bottom"/>
          </w:tcPr>
          <w:p w:rsidR="0011455A" w:rsidRPr="00E851BF" w:rsidRDefault="00410E4A" w:rsidP="009F485E">
            <w:pPr>
              <w:autoSpaceDE w:val="0"/>
              <w:autoSpaceDN w:val="0"/>
              <w:jc w:val="center"/>
              <w:rPr>
                <w:i/>
                <w:iCs/>
                <w:sz w:val="24"/>
                <w:szCs w:val="24"/>
              </w:rPr>
            </w:pPr>
            <w:r w:rsidRPr="00E851BF">
              <w:rPr>
                <w:i/>
                <w:iCs/>
                <w:sz w:val="24"/>
                <w:szCs w:val="24"/>
              </w:rPr>
              <w:t>0</w:t>
            </w:r>
          </w:p>
        </w:tc>
      </w:tr>
      <w:tr w:rsidR="0011455A" w:rsidRPr="00E851BF" w:rsidTr="00C256D7">
        <w:trPr>
          <w:cantSplit/>
          <w:trHeight w:val="419"/>
        </w:trPr>
        <w:tc>
          <w:tcPr>
            <w:tcW w:w="11730" w:type="dxa"/>
            <w:gridSpan w:val="2"/>
          </w:tcPr>
          <w:p w:rsidR="0011455A" w:rsidRPr="00E851BF" w:rsidRDefault="0011455A" w:rsidP="00410E4A">
            <w:pPr>
              <w:autoSpaceDE w:val="0"/>
              <w:autoSpaceDN w:val="0"/>
              <w:ind w:left="57"/>
              <w:rPr>
                <w:i/>
                <w:iCs/>
                <w:sz w:val="24"/>
                <w:szCs w:val="24"/>
              </w:rPr>
            </w:pPr>
            <w:r w:rsidRPr="00E851BF">
              <w:rPr>
                <w:i/>
                <w:iCs/>
                <w:sz w:val="24"/>
                <w:szCs w:val="24"/>
              </w:rPr>
              <w:t xml:space="preserve">Итого возможные доходы за период </w:t>
            </w:r>
            <w:r w:rsidR="00751153" w:rsidRPr="00751153">
              <w:rPr>
                <w:i/>
                <w:iCs/>
                <w:sz w:val="24"/>
                <w:szCs w:val="24"/>
              </w:rPr>
              <w:t>на 2027 г.:</w:t>
            </w:r>
          </w:p>
        </w:tc>
        <w:tc>
          <w:tcPr>
            <w:tcW w:w="3400" w:type="dxa"/>
            <w:vAlign w:val="bottom"/>
          </w:tcPr>
          <w:p w:rsidR="0011455A" w:rsidRPr="00E851BF" w:rsidRDefault="00410E4A" w:rsidP="009F485E">
            <w:pPr>
              <w:autoSpaceDE w:val="0"/>
              <w:autoSpaceDN w:val="0"/>
              <w:jc w:val="center"/>
              <w:rPr>
                <w:i/>
                <w:iCs/>
                <w:sz w:val="24"/>
                <w:szCs w:val="24"/>
              </w:rPr>
            </w:pPr>
            <w:r w:rsidRPr="00E851BF">
              <w:rPr>
                <w:i/>
                <w:iCs/>
                <w:sz w:val="24"/>
                <w:szCs w:val="24"/>
              </w:rPr>
              <w:t>0</w:t>
            </w:r>
          </w:p>
        </w:tc>
      </w:tr>
    </w:tbl>
    <w:p w:rsidR="0011455A" w:rsidRPr="00242CB3" w:rsidRDefault="0011455A" w:rsidP="0011455A">
      <w:pPr>
        <w:autoSpaceDE w:val="0"/>
        <w:autoSpaceDN w:val="0"/>
        <w:rPr>
          <w:sz w:val="28"/>
          <w:szCs w:val="28"/>
        </w:rPr>
      </w:pPr>
    </w:p>
    <w:p w:rsidR="0011455A" w:rsidRPr="00751153" w:rsidRDefault="0011455A" w:rsidP="00410E4A">
      <w:pPr>
        <w:autoSpaceDE w:val="0"/>
        <w:autoSpaceDN w:val="0"/>
        <w:jc w:val="both"/>
        <w:rPr>
          <w:i/>
          <w:sz w:val="26"/>
          <w:szCs w:val="26"/>
        </w:rPr>
      </w:pPr>
      <w:r w:rsidRPr="00751153">
        <w:rPr>
          <w:sz w:val="26"/>
          <w:szCs w:val="26"/>
        </w:rPr>
        <w:t xml:space="preserve">6.4. Другие сведения о расходах (доходах) бюджета </w:t>
      </w:r>
      <w:bookmarkStart w:id="0" w:name="_GoBack"/>
      <w:bookmarkEnd w:id="0"/>
      <w:r w:rsidRPr="00751153">
        <w:rPr>
          <w:bCs/>
          <w:sz w:val="26"/>
          <w:szCs w:val="26"/>
        </w:rPr>
        <w:t>муниципального образования</w:t>
      </w:r>
      <w:r w:rsidRPr="00751153">
        <w:rPr>
          <w:sz w:val="26"/>
          <w:szCs w:val="26"/>
        </w:rPr>
        <w:t xml:space="preserve"> в связи с правовым регулированием:</w:t>
      </w:r>
      <w:r w:rsidR="00410E4A" w:rsidRPr="00751153">
        <w:rPr>
          <w:sz w:val="26"/>
          <w:szCs w:val="26"/>
        </w:rPr>
        <w:t xml:space="preserve"> отсутствует.</w:t>
      </w:r>
    </w:p>
    <w:p w:rsidR="00410E4A" w:rsidRDefault="0011455A" w:rsidP="009541C8">
      <w:pPr>
        <w:pBdr>
          <w:bottom w:val="single" w:sz="4" w:space="1" w:color="auto"/>
        </w:pBdr>
        <w:rPr>
          <w:sz w:val="26"/>
          <w:szCs w:val="26"/>
          <w:u w:val="single"/>
        </w:rPr>
      </w:pPr>
      <w:r w:rsidRPr="00751153">
        <w:rPr>
          <w:sz w:val="26"/>
          <w:szCs w:val="26"/>
        </w:rPr>
        <w:t>6.5. Источники данных:</w:t>
      </w:r>
      <w:r w:rsidR="00410E4A" w:rsidRPr="00751153">
        <w:rPr>
          <w:sz w:val="26"/>
          <w:szCs w:val="26"/>
        </w:rPr>
        <w:t xml:space="preserve"> </w:t>
      </w:r>
      <w:r w:rsidR="00751153">
        <w:rPr>
          <w:sz w:val="26"/>
          <w:szCs w:val="26"/>
        </w:rPr>
        <w:t>п</w:t>
      </w:r>
      <w:r w:rsidR="00150607" w:rsidRPr="00751153">
        <w:rPr>
          <w:i/>
          <w:sz w:val="26"/>
          <w:szCs w:val="26"/>
        </w:rPr>
        <w:t>редоставленные расчеты согласно п. 2.7. Порядка предоставлении субсидии</w:t>
      </w:r>
      <w:r w:rsidR="009541C8" w:rsidRPr="00751153">
        <w:rPr>
          <w:i/>
          <w:sz w:val="26"/>
          <w:szCs w:val="26"/>
        </w:rPr>
        <w:t xml:space="preserve"> (приложение к обсуждаемому нормативно-правовому акту)</w:t>
      </w:r>
      <w:r w:rsidR="00150607" w:rsidRPr="00751153">
        <w:rPr>
          <w:sz w:val="26"/>
          <w:szCs w:val="26"/>
          <w:u w:val="single"/>
        </w:rPr>
        <w:t xml:space="preserve"> </w:t>
      </w:r>
    </w:p>
    <w:p w:rsidR="00751153" w:rsidRDefault="00751153" w:rsidP="00751153">
      <w:pPr>
        <w:pBdr>
          <w:bottom w:val="single" w:sz="4" w:space="1" w:color="auto"/>
        </w:pBdr>
        <w:rPr>
          <w:sz w:val="26"/>
          <w:szCs w:val="26"/>
        </w:rPr>
      </w:pPr>
    </w:p>
    <w:p w:rsidR="0011455A" w:rsidRPr="00751153" w:rsidRDefault="0011455A" w:rsidP="00751153">
      <w:pPr>
        <w:pBdr>
          <w:bottom w:val="single" w:sz="4" w:space="1" w:color="auto"/>
        </w:pBdr>
        <w:rPr>
          <w:bCs/>
          <w:sz w:val="26"/>
          <w:szCs w:val="26"/>
        </w:rPr>
      </w:pPr>
      <w:r w:rsidRPr="00751153">
        <w:rPr>
          <w:bCs/>
          <w:sz w:val="26"/>
          <w:szCs w:val="26"/>
        </w:rPr>
        <w:t>7.  Обязанности (ограничения) потенциальных адресатов правового регулирования и связанные с ними расходы (доходы)</w:t>
      </w:r>
    </w:p>
    <w:tbl>
      <w:tblPr>
        <w:tblW w:w="15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5103"/>
        <w:gridCol w:w="3795"/>
        <w:gridCol w:w="3114"/>
      </w:tblGrid>
      <w:tr w:rsidR="0011455A" w:rsidRPr="00751153" w:rsidTr="00AC3777">
        <w:tc>
          <w:tcPr>
            <w:tcW w:w="3430" w:type="dxa"/>
          </w:tcPr>
          <w:p w:rsidR="0011455A" w:rsidRPr="00751153" w:rsidRDefault="0011455A" w:rsidP="009F485E">
            <w:pPr>
              <w:autoSpaceDE w:val="0"/>
              <w:autoSpaceDN w:val="0"/>
              <w:ind w:left="57" w:right="57"/>
              <w:jc w:val="center"/>
              <w:rPr>
                <w:sz w:val="24"/>
                <w:szCs w:val="24"/>
              </w:rPr>
            </w:pPr>
            <w:r w:rsidRPr="00751153">
              <w:rPr>
                <w:sz w:val="24"/>
                <w:szCs w:val="24"/>
              </w:rPr>
              <w:t>7.1. Группы потенциальных адресатов правового регулирования</w:t>
            </w:r>
          </w:p>
          <w:p w:rsidR="0011455A" w:rsidRPr="00751153" w:rsidRDefault="0011455A" w:rsidP="009F485E">
            <w:pPr>
              <w:autoSpaceDE w:val="0"/>
              <w:autoSpaceDN w:val="0"/>
              <w:ind w:left="57" w:right="57"/>
              <w:jc w:val="center"/>
              <w:rPr>
                <w:i/>
                <w:iCs/>
                <w:sz w:val="24"/>
                <w:szCs w:val="24"/>
              </w:rPr>
            </w:pPr>
            <w:r w:rsidRPr="00751153">
              <w:rPr>
                <w:i/>
                <w:iCs/>
                <w:sz w:val="24"/>
                <w:szCs w:val="24"/>
              </w:rPr>
              <w:t>(в соответствии с п. 4.1 сводного отчета)</w:t>
            </w:r>
          </w:p>
        </w:tc>
        <w:tc>
          <w:tcPr>
            <w:tcW w:w="5103" w:type="dxa"/>
          </w:tcPr>
          <w:p w:rsidR="0011455A" w:rsidRPr="00751153" w:rsidRDefault="0011455A" w:rsidP="009F485E">
            <w:pPr>
              <w:autoSpaceDE w:val="0"/>
              <w:autoSpaceDN w:val="0"/>
              <w:ind w:left="57" w:right="57"/>
              <w:jc w:val="center"/>
              <w:rPr>
                <w:sz w:val="24"/>
                <w:szCs w:val="24"/>
              </w:rPr>
            </w:pPr>
            <w:r w:rsidRPr="00751153">
              <w:rPr>
                <w:sz w:val="24"/>
                <w:szCs w:val="24"/>
              </w:rPr>
              <w:t xml:space="preserve">7.2. Обязанности и ограничения, введенные правовым регулированием </w:t>
            </w:r>
            <w:r w:rsidRPr="00751153">
              <w:rPr>
                <w:i/>
                <w:iCs/>
                <w:sz w:val="24"/>
                <w:szCs w:val="24"/>
              </w:rPr>
              <w:t>(с указанием соответствующих положений нормативного правового акта)</w:t>
            </w:r>
          </w:p>
        </w:tc>
        <w:tc>
          <w:tcPr>
            <w:tcW w:w="3795" w:type="dxa"/>
            <w:shd w:val="clear" w:color="auto" w:fill="auto"/>
          </w:tcPr>
          <w:p w:rsidR="0011455A" w:rsidRPr="00751153" w:rsidRDefault="00007874" w:rsidP="009F485E">
            <w:pPr>
              <w:autoSpaceDE w:val="0"/>
              <w:autoSpaceDN w:val="0"/>
              <w:ind w:left="57" w:right="57"/>
              <w:jc w:val="center"/>
              <w:rPr>
                <w:sz w:val="24"/>
                <w:szCs w:val="24"/>
              </w:rPr>
            </w:pPr>
            <w:r w:rsidRPr="00751153">
              <w:rPr>
                <w:sz w:val="24"/>
                <w:szCs w:val="24"/>
              </w:rPr>
              <w:t>7.3. Описание расходов и </w:t>
            </w:r>
            <w:r w:rsidR="0011455A" w:rsidRPr="00751153">
              <w:rPr>
                <w:sz w:val="24"/>
                <w:szCs w:val="24"/>
              </w:rPr>
              <w:t>доходов, связанных с правовым регулированием</w:t>
            </w:r>
          </w:p>
        </w:tc>
        <w:tc>
          <w:tcPr>
            <w:tcW w:w="3114" w:type="dxa"/>
          </w:tcPr>
          <w:p w:rsidR="0011455A" w:rsidRPr="00751153" w:rsidRDefault="0011455A" w:rsidP="00007874">
            <w:pPr>
              <w:autoSpaceDE w:val="0"/>
              <w:autoSpaceDN w:val="0"/>
              <w:ind w:left="57" w:right="57"/>
              <w:jc w:val="center"/>
              <w:rPr>
                <w:sz w:val="24"/>
                <w:szCs w:val="24"/>
              </w:rPr>
            </w:pPr>
            <w:r w:rsidRPr="00751153">
              <w:rPr>
                <w:sz w:val="24"/>
                <w:szCs w:val="24"/>
              </w:rPr>
              <w:t>7.4. Количественная оценка,</w:t>
            </w:r>
            <w:r w:rsidR="00007874" w:rsidRPr="00751153">
              <w:rPr>
                <w:sz w:val="24"/>
                <w:szCs w:val="24"/>
              </w:rPr>
              <w:t xml:space="preserve"> </w:t>
            </w:r>
            <w:r w:rsidRPr="00751153">
              <w:rPr>
                <w:sz w:val="24"/>
                <w:szCs w:val="24"/>
              </w:rPr>
              <w:t>млн. рублей</w:t>
            </w:r>
          </w:p>
        </w:tc>
      </w:tr>
      <w:tr w:rsidR="00410E4A" w:rsidRPr="00751153" w:rsidTr="00AC3777">
        <w:trPr>
          <w:cantSplit/>
          <w:trHeight w:val="1124"/>
        </w:trPr>
        <w:tc>
          <w:tcPr>
            <w:tcW w:w="3430" w:type="dxa"/>
          </w:tcPr>
          <w:p w:rsidR="00410E4A" w:rsidRPr="00751153" w:rsidRDefault="00751153" w:rsidP="009F485E">
            <w:pPr>
              <w:autoSpaceDE w:val="0"/>
              <w:autoSpaceDN w:val="0"/>
              <w:ind w:left="57" w:right="57"/>
              <w:jc w:val="both"/>
              <w:rPr>
                <w:i/>
                <w:iCs/>
                <w:sz w:val="24"/>
                <w:szCs w:val="24"/>
              </w:rPr>
            </w:pPr>
            <w:r w:rsidRPr="00751153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социально ориентированные некоммерческие организации, осуществляющие деятельность на территории города </w:t>
            </w:r>
            <w:proofErr w:type="spellStart"/>
            <w:r w:rsidRPr="00751153">
              <w:rPr>
                <w:rFonts w:eastAsia="Calibri"/>
                <w:sz w:val="24"/>
                <w:szCs w:val="24"/>
                <w:lang w:eastAsia="en-US"/>
              </w:rPr>
              <w:t>Пыть-Яха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103" w:type="dxa"/>
          </w:tcPr>
          <w:p w:rsidR="009541C8" w:rsidRPr="00751153" w:rsidRDefault="009541C8" w:rsidP="00AC3777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ind w:left="365" w:firstLine="0"/>
              <w:rPr>
                <w:sz w:val="24"/>
                <w:szCs w:val="24"/>
              </w:rPr>
            </w:pPr>
            <w:r w:rsidRPr="00751153">
              <w:rPr>
                <w:sz w:val="24"/>
                <w:szCs w:val="24"/>
              </w:rPr>
              <w:t xml:space="preserve">требования к </w:t>
            </w:r>
            <w:r w:rsidR="00751153" w:rsidRPr="00751153">
              <w:rPr>
                <w:sz w:val="24"/>
                <w:szCs w:val="24"/>
              </w:rPr>
              <w:t>участник</w:t>
            </w:r>
            <w:r w:rsidR="00751153">
              <w:rPr>
                <w:sz w:val="24"/>
                <w:szCs w:val="24"/>
              </w:rPr>
              <w:t>ам</w:t>
            </w:r>
            <w:r w:rsidR="00751153" w:rsidRPr="00751153">
              <w:rPr>
                <w:sz w:val="24"/>
                <w:szCs w:val="24"/>
              </w:rPr>
              <w:t xml:space="preserve"> конкурса ука</w:t>
            </w:r>
            <w:r w:rsidR="00751153">
              <w:rPr>
                <w:sz w:val="24"/>
                <w:szCs w:val="24"/>
              </w:rPr>
              <w:t xml:space="preserve">заны </w:t>
            </w:r>
            <w:r w:rsidR="00751153" w:rsidRPr="00751153">
              <w:rPr>
                <w:sz w:val="24"/>
                <w:szCs w:val="24"/>
              </w:rPr>
              <w:t xml:space="preserve">в пунктах 2.1, 2.2 </w:t>
            </w:r>
            <w:r w:rsidRPr="00751153">
              <w:rPr>
                <w:sz w:val="24"/>
                <w:szCs w:val="24"/>
              </w:rPr>
              <w:t xml:space="preserve">приложения к постановлению № </w:t>
            </w:r>
            <w:r w:rsidR="0089264A" w:rsidRPr="00751153">
              <w:rPr>
                <w:sz w:val="24"/>
                <w:szCs w:val="24"/>
              </w:rPr>
              <w:t>3</w:t>
            </w:r>
            <w:r w:rsidR="00751153">
              <w:rPr>
                <w:sz w:val="24"/>
                <w:szCs w:val="24"/>
              </w:rPr>
              <w:t>09</w:t>
            </w:r>
            <w:r w:rsidRPr="00751153">
              <w:rPr>
                <w:sz w:val="24"/>
                <w:szCs w:val="24"/>
              </w:rPr>
              <w:t>-па;</w:t>
            </w:r>
          </w:p>
          <w:p w:rsidR="00410E4A" w:rsidRPr="00751153" w:rsidRDefault="009541C8" w:rsidP="00AC3777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ind w:left="365" w:firstLine="0"/>
              <w:rPr>
                <w:sz w:val="24"/>
                <w:szCs w:val="24"/>
              </w:rPr>
            </w:pPr>
            <w:r w:rsidRPr="00751153">
              <w:rPr>
                <w:sz w:val="24"/>
                <w:szCs w:val="24"/>
              </w:rPr>
              <w:t>п</w:t>
            </w:r>
            <w:r w:rsidR="00410E4A" w:rsidRPr="00751153">
              <w:rPr>
                <w:sz w:val="24"/>
                <w:szCs w:val="24"/>
              </w:rPr>
              <w:t xml:space="preserve">редоставление пакета документов для получения субсидии </w:t>
            </w:r>
            <w:r w:rsidRPr="00751153">
              <w:rPr>
                <w:sz w:val="24"/>
                <w:szCs w:val="24"/>
              </w:rPr>
              <w:t>согласно п. 2.</w:t>
            </w:r>
            <w:r w:rsidR="00751153">
              <w:rPr>
                <w:sz w:val="24"/>
                <w:szCs w:val="24"/>
              </w:rPr>
              <w:t>6</w:t>
            </w:r>
            <w:r w:rsidRPr="00751153">
              <w:rPr>
                <w:sz w:val="24"/>
                <w:szCs w:val="24"/>
              </w:rPr>
              <w:t xml:space="preserve">. приложения к постановлению № </w:t>
            </w:r>
            <w:r w:rsidR="0089264A" w:rsidRPr="00751153">
              <w:rPr>
                <w:sz w:val="24"/>
                <w:szCs w:val="24"/>
              </w:rPr>
              <w:t>3</w:t>
            </w:r>
            <w:r w:rsidR="00751153">
              <w:rPr>
                <w:sz w:val="24"/>
                <w:szCs w:val="24"/>
              </w:rPr>
              <w:t>09</w:t>
            </w:r>
            <w:r w:rsidRPr="00751153">
              <w:rPr>
                <w:sz w:val="24"/>
                <w:szCs w:val="24"/>
              </w:rPr>
              <w:t>-па;</w:t>
            </w:r>
          </w:p>
          <w:p w:rsidR="009541C8" w:rsidRPr="00751153" w:rsidRDefault="009541C8" w:rsidP="00AC3777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ind w:left="365" w:firstLine="0"/>
              <w:rPr>
                <w:sz w:val="24"/>
                <w:szCs w:val="24"/>
              </w:rPr>
            </w:pPr>
            <w:r w:rsidRPr="00751153">
              <w:rPr>
                <w:sz w:val="24"/>
                <w:szCs w:val="24"/>
              </w:rPr>
              <w:t>условия и порядок заключения соглашения с получателем субсидии в системе «Электронный бюджет» согласно п. 2.</w:t>
            </w:r>
            <w:r w:rsidR="00751153">
              <w:rPr>
                <w:sz w:val="24"/>
                <w:szCs w:val="24"/>
              </w:rPr>
              <w:t>9</w:t>
            </w:r>
            <w:r w:rsidRPr="00751153">
              <w:rPr>
                <w:sz w:val="24"/>
                <w:szCs w:val="24"/>
              </w:rPr>
              <w:t xml:space="preserve">. приложения к постановлению № </w:t>
            </w:r>
            <w:r w:rsidR="0089264A" w:rsidRPr="00751153">
              <w:rPr>
                <w:sz w:val="24"/>
                <w:szCs w:val="24"/>
              </w:rPr>
              <w:t>3</w:t>
            </w:r>
            <w:r w:rsidR="00751153">
              <w:rPr>
                <w:sz w:val="24"/>
                <w:szCs w:val="24"/>
              </w:rPr>
              <w:t>09</w:t>
            </w:r>
            <w:r w:rsidRPr="00751153">
              <w:rPr>
                <w:sz w:val="24"/>
                <w:szCs w:val="24"/>
              </w:rPr>
              <w:t>-па;</w:t>
            </w:r>
          </w:p>
          <w:p w:rsidR="009541C8" w:rsidRPr="00751153" w:rsidRDefault="009541C8" w:rsidP="00AC3777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ind w:left="365" w:firstLine="0"/>
              <w:rPr>
                <w:sz w:val="24"/>
                <w:szCs w:val="24"/>
              </w:rPr>
            </w:pPr>
            <w:r w:rsidRPr="00751153">
              <w:rPr>
                <w:sz w:val="24"/>
                <w:szCs w:val="24"/>
              </w:rPr>
              <w:t xml:space="preserve">порядок проведения отбора получателей субсидии согласно </w:t>
            </w:r>
            <w:proofErr w:type="spellStart"/>
            <w:r w:rsidRPr="00751153">
              <w:rPr>
                <w:sz w:val="24"/>
                <w:szCs w:val="24"/>
              </w:rPr>
              <w:t>п</w:t>
            </w:r>
            <w:r w:rsidR="00AC3777">
              <w:rPr>
                <w:sz w:val="24"/>
                <w:szCs w:val="24"/>
              </w:rPr>
              <w:t>.п</w:t>
            </w:r>
            <w:proofErr w:type="spellEnd"/>
            <w:r w:rsidRPr="00751153">
              <w:rPr>
                <w:sz w:val="24"/>
                <w:szCs w:val="24"/>
              </w:rPr>
              <w:t>. 3</w:t>
            </w:r>
            <w:r w:rsidR="00AC3777">
              <w:rPr>
                <w:sz w:val="24"/>
                <w:szCs w:val="24"/>
              </w:rPr>
              <w:t>.4-3.25</w:t>
            </w:r>
            <w:r w:rsidRPr="00751153">
              <w:rPr>
                <w:sz w:val="24"/>
                <w:szCs w:val="24"/>
              </w:rPr>
              <w:t xml:space="preserve"> приложения к постановлению № </w:t>
            </w:r>
            <w:r w:rsidR="00AC3777">
              <w:rPr>
                <w:sz w:val="24"/>
                <w:szCs w:val="24"/>
              </w:rPr>
              <w:t>309</w:t>
            </w:r>
            <w:r w:rsidRPr="00751153">
              <w:rPr>
                <w:sz w:val="24"/>
                <w:szCs w:val="24"/>
              </w:rPr>
              <w:t>-па.</w:t>
            </w:r>
          </w:p>
        </w:tc>
        <w:tc>
          <w:tcPr>
            <w:tcW w:w="3795" w:type="dxa"/>
          </w:tcPr>
          <w:p w:rsidR="00410E4A" w:rsidRPr="00751153" w:rsidRDefault="00410E4A" w:rsidP="00AC3777">
            <w:pPr>
              <w:autoSpaceDE w:val="0"/>
              <w:autoSpaceDN w:val="0"/>
              <w:adjustRightInd w:val="0"/>
              <w:ind w:left="81" w:right="118"/>
              <w:jc w:val="both"/>
              <w:rPr>
                <w:sz w:val="24"/>
                <w:szCs w:val="24"/>
              </w:rPr>
            </w:pPr>
            <w:r w:rsidRPr="00751153">
              <w:rPr>
                <w:sz w:val="24"/>
                <w:szCs w:val="24"/>
              </w:rPr>
              <w:t xml:space="preserve">1)  заявление </w:t>
            </w:r>
          </w:p>
          <w:p w:rsidR="001F5570" w:rsidRPr="00751153" w:rsidRDefault="00410E4A" w:rsidP="00AC3777">
            <w:pPr>
              <w:pStyle w:val="ConsPlusNormal"/>
              <w:widowControl/>
              <w:ind w:left="81" w:right="1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153">
              <w:rPr>
                <w:rFonts w:ascii="Times New Roman" w:hAnsi="Times New Roman" w:cs="Times New Roman"/>
                <w:sz w:val="24"/>
                <w:szCs w:val="24"/>
              </w:rPr>
              <w:t>2) копия свидетельства о постановке на учет в налоговом органе</w:t>
            </w:r>
          </w:p>
          <w:p w:rsidR="001F5570" w:rsidRPr="00751153" w:rsidRDefault="00410E4A" w:rsidP="00AC3777">
            <w:pPr>
              <w:pStyle w:val="ConsPlusNormal"/>
              <w:widowControl/>
              <w:ind w:left="81" w:right="1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153">
              <w:rPr>
                <w:rFonts w:ascii="Times New Roman" w:hAnsi="Times New Roman" w:cs="Times New Roman"/>
                <w:sz w:val="24"/>
                <w:szCs w:val="24"/>
              </w:rPr>
              <w:t xml:space="preserve"> 3) заверенные в установленном порядке копии учредительных документов (при наличии);</w:t>
            </w:r>
          </w:p>
          <w:p w:rsidR="001F5570" w:rsidRPr="00751153" w:rsidRDefault="00410E4A" w:rsidP="00AC3777">
            <w:pPr>
              <w:pStyle w:val="ConsPlusNormal"/>
              <w:widowControl/>
              <w:ind w:left="81" w:right="1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153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="00C1103E" w:rsidRPr="00751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153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полномочия</w:t>
            </w:r>
          </w:p>
          <w:p w:rsidR="00410E4A" w:rsidRPr="00751153" w:rsidRDefault="00410E4A" w:rsidP="00AC3777">
            <w:pPr>
              <w:pStyle w:val="ConsPlusNormal"/>
              <w:widowControl/>
              <w:ind w:left="81" w:right="1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153">
              <w:rPr>
                <w:rFonts w:ascii="Times New Roman" w:hAnsi="Times New Roman" w:cs="Times New Roman"/>
                <w:sz w:val="24"/>
                <w:szCs w:val="24"/>
              </w:rPr>
              <w:t xml:space="preserve">5) реквизиты заключенного договора </w:t>
            </w:r>
          </w:p>
          <w:p w:rsidR="00410E4A" w:rsidRPr="00751153" w:rsidRDefault="00410E4A" w:rsidP="00AC3777">
            <w:pPr>
              <w:pStyle w:val="ConsPlusNormal"/>
              <w:widowControl/>
              <w:ind w:left="81" w:right="1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153">
              <w:rPr>
                <w:rFonts w:ascii="Times New Roman" w:hAnsi="Times New Roman" w:cs="Times New Roman"/>
                <w:sz w:val="24"/>
                <w:szCs w:val="24"/>
              </w:rPr>
              <w:t>6) расчет и документы, подтверждающие фактические затраты получателя субсидии</w:t>
            </w:r>
          </w:p>
          <w:p w:rsidR="00007874" w:rsidRPr="00751153" w:rsidRDefault="00007874" w:rsidP="00AC3777">
            <w:pPr>
              <w:pStyle w:val="ConsPlusNormal"/>
              <w:widowControl/>
              <w:ind w:left="81" w:right="1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153">
              <w:rPr>
                <w:rFonts w:ascii="Times New Roman" w:hAnsi="Times New Roman" w:cs="Times New Roman"/>
                <w:sz w:val="24"/>
                <w:szCs w:val="24"/>
              </w:rPr>
              <w:t>7) заявка на участие в отборе</w:t>
            </w:r>
          </w:p>
          <w:p w:rsidR="00007874" w:rsidRPr="00751153" w:rsidRDefault="00007874" w:rsidP="00AC3777">
            <w:pPr>
              <w:pStyle w:val="ConsPlusNormal"/>
              <w:widowControl/>
              <w:ind w:left="81" w:right="1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153">
              <w:rPr>
                <w:rFonts w:ascii="Times New Roman" w:hAnsi="Times New Roman" w:cs="Times New Roman"/>
                <w:sz w:val="24"/>
                <w:szCs w:val="24"/>
              </w:rPr>
              <w:t>8) банковские реквизиты получателя субсидии</w:t>
            </w:r>
          </w:p>
        </w:tc>
        <w:tc>
          <w:tcPr>
            <w:tcW w:w="3114" w:type="dxa"/>
            <w:shd w:val="clear" w:color="auto" w:fill="auto"/>
          </w:tcPr>
          <w:p w:rsidR="00410E4A" w:rsidRPr="00751153" w:rsidRDefault="00410E4A" w:rsidP="00AC3777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51153">
              <w:rPr>
                <w:sz w:val="24"/>
                <w:szCs w:val="24"/>
              </w:rPr>
              <w:t xml:space="preserve">Единовременные издержки – </w:t>
            </w:r>
            <w:r w:rsidR="0089264A" w:rsidRPr="00751153">
              <w:rPr>
                <w:sz w:val="24"/>
                <w:szCs w:val="24"/>
              </w:rPr>
              <w:t>7</w:t>
            </w:r>
            <w:r w:rsidR="00AC3777">
              <w:rPr>
                <w:sz w:val="24"/>
                <w:szCs w:val="24"/>
              </w:rPr>
              <w:t>39,0</w:t>
            </w:r>
            <w:r w:rsidR="00007874" w:rsidRPr="00751153">
              <w:rPr>
                <w:sz w:val="24"/>
                <w:szCs w:val="24"/>
              </w:rPr>
              <w:t xml:space="preserve"> </w:t>
            </w:r>
            <w:r w:rsidR="00AC3777">
              <w:rPr>
                <w:sz w:val="24"/>
                <w:szCs w:val="24"/>
              </w:rPr>
              <w:t>руб. (п</w:t>
            </w:r>
            <w:r w:rsidRPr="00751153">
              <w:rPr>
                <w:sz w:val="24"/>
                <w:szCs w:val="24"/>
              </w:rPr>
              <w:t xml:space="preserve">риложение к </w:t>
            </w:r>
            <w:r w:rsidR="00AC3777">
              <w:rPr>
                <w:sz w:val="24"/>
                <w:szCs w:val="24"/>
              </w:rPr>
              <w:t>п</w:t>
            </w:r>
            <w:r w:rsidRPr="00751153">
              <w:rPr>
                <w:sz w:val="24"/>
                <w:szCs w:val="24"/>
              </w:rPr>
              <w:t>ояснительной записке)</w:t>
            </w:r>
          </w:p>
        </w:tc>
      </w:tr>
    </w:tbl>
    <w:p w:rsidR="0011455A" w:rsidRPr="00AC3777" w:rsidRDefault="0011455A" w:rsidP="001F5570">
      <w:pPr>
        <w:autoSpaceDE w:val="0"/>
        <w:autoSpaceDN w:val="0"/>
        <w:rPr>
          <w:i/>
          <w:sz w:val="26"/>
          <w:szCs w:val="26"/>
        </w:rPr>
      </w:pPr>
      <w:r w:rsidRPr="00AC3777">
        <w:rPr>
          <w:sz w:val="26"/>
          <w:szCs w:val="26"/>
        </w:rPr>
        <w:t>7.5. Издержки и выгоды адресатов правового регулирования, не поддающиеся количественной оценке:</w:t>
      </w:r>
      <w:r w:rsidR="001F5570" w:rsidRPr="00AC3777">
        <w:rPr>
          <w:sz w:val="26"/>
          <w:szCs w:val="26"/>
        </w:rPr>
        <w:t xml:space="preserve"> отсутствует.</w:t>
      </w:r>
    </w:p>
    <w:p w:rsidR="0011455A" w:rsidRPr="00AC3777" w:rsidRDefault="0011455A" w:rsidP="001F5570">
      <w:pPr>
        <w:autoSpaceDE w:val="0"/>
        <w:autoSpaceDN w:val="0"/>
        <w:rPr>
          <w:i/>
          <w:sz w:val="26"/>
          <w:szCs w:val="26"/>
        </w:rPr>
      </w:pPr>
      <w:r w:rsidRPr="00AC3777">
        <w:rPr>
          <w:sz w:val="26"/>
          <w:szCs w:val="26"/>
        </w:rPr>
        <w:t xml:space="preserve">7.6. Источники данных: </w:t>
      </w:r>
      <w:r w:rsidR="001F5570" w:rsidRPr="00AC3777">
        <w:rPr>
          <w:sz w:val="26"/>
          <w:szCs w:val="26"/>
        </w:rPr>
        <w:t>отсутствует.</w:t>
      </w:r>
    </w:p>
    <w:p w:rsidR="0011455A" w:rsidRDefault="0011455A" w:rsidP="001F5570">
      <w:pPr>
        <w:autoSpaceDE w:val="0"/>
        <w:autoSpaceDN w:val="0"/>
        <w:rPr>
          <w:sz w:val="26"/>
          <w:szCs w:val="26"/>
        </w:rPr>
      </w:pPr>
      <w:r w:rsidRPr="00AC3777">
        <w:rPr>
          <w:sz w:val="26"/>
          <w:szCs w:val="26"/>
        </w:rPr>
        <w:t xml:space="preserve">7.6.1. Описание упущенной выгоды, ее количественная оценка: </w:t>
      </w:r>
      <w:r w:rsidR="001F5570" w:rsidRPr="00AC3777">
        <w:rPr>
          <w:sz w:val="26"/>
          <w:szCs w:val="26"/>
        </w:rPr>
        <w:t>отсутствует.</w:t>
      </w:r>
    </w:p>
    <w:p w:rsidR="00AC3777" w:rsidRPr="00AC3777" w:rsidRDefault="00AC3777" w:rsidP="001F5570">
      <w:pPr>
        <w:autoSpaceDE w:val="0"/>
        <w:autoSpaceDN w:val="0"/>
        <w:rPr>
          <w:i/>
          <w:sz w:val="26"/>
          <w:szCs w:val="26"/>
        </w:rPr>
      </w:pPr>
    </w:p>
    <w:p w:rsidR="0011455A" w:rsidRPr="00AC3777" w:rsidRDefault="0011455A" w:rsidP="0011455A">
      <w:pPr>
        <w:autoSpaceDE w:val="0"/>
        <w:autoSpaceDN w:val="0"/>
        <w:jc w:val="both"/>
        <w:rPr>
          <w:bCs/>
          <w:sz w:val="26"/>
          <w:szCs w:val="26"/>
        </w:rPr>
      </w:pPr>
      <w:r w:rsidRPr="00AC3777">
        <w:rPr>
          <w:bCs/>
          <w:sz w:val="26"/>
          <w:szCs w:val="26"/>
        </w:rPr>
        <w:t>8. Оценка рисков неблагоприятных последствий применения правового регулирования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4111"/>
        <w:gridCol w:w="3402"/>
        <w:gridCol w:w="4111"/>
      </w:tblGrid>
      <w:tr w:rsidR="0011455A" w:rsidRPr="00AC3777" w:rsidTr="009F485E">
        <w:tc>
          <w:tcPr>
            <w:tcW w:w="3572" w:type="dxa"/>
          </w:tcPr>
          <w:p w:rsidR="0011455A" w:rsidRPr="00AC3777" w:rsidRDefault="0011455A" w:rsidP="009F485E">
            <w:pPr>
              <w:autoSpaceDE w:val="0"/>
              <w:autoSpaceDN w:val="0"/>
              <w:ind w:left="57" w:right="57"/>
              <w:jc w:val="center"/>
              <w:rPr>
                <w:sz w:val="24"/>
                <w:szCs w:val="24"/>
              </w:rPr>
            </w:pPr>
            <w:r w:rsidRPr="00AC3777">
              <w:rPr>
                <w:sz w:val="24"/>
                <w:szCs w:val="24"/>
              </w:rPr>
              <w:t>8.1. Виды рисков</w:t>
            </w:r>
          </w:p>
        </w:tc>
        <w:tc>
          <w:tcPr>
            <w:tcW w:w="4111" w:type="dxa"/>
          </w:tcPr>
          <w:p w:rsidR="0011455A" w:rsidRPr="00AC3777" w:rsidRDefault="0011455A" w:rsidP="009F485E">
            <w:pPr>
              <w:autoSpaceDE w:val="0"/>
              <w:autoSpaceDN w:val="0"/>
              <w:ind w:left="57" w:right="57"/>
              <w:jc w:val="center"/>
              <w:rPr>
                <w:sz w:val="24"/>
                <w:szCs w:val="24"/>
              </w:rPr>
            </w:pPr>
            <w:r w:rsidRPr="00AC3777">
              <w:rPr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3402" w:type="dxa"/>
          </w:tcPr>
          <w:p w:rsidR="0011455A" w:rsidRPr="00AC3777" w:rsidRDefault="0011455A" w:rsidP="009F485E">
            <w:pPr>
              <w:autoSpaceDE w:val="0"/>
              <w:autoSpaceDN w:val="0"/>
              <w:ind w:left="57" w:right="57"/>
              <w:jc w:val="center"/>
              <w:rPr>
                <w:sz w:val="24"/>
                <w:szCs w:val="24"/>
              </w:rPr>
            </w:pPr>
            <w:r w:rsidRPr="00AC3777">
              <w:rPr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4111" w:type="dxa"/>
          </w:tcPr>
          <w:p w:rsidR="0011455A" w:rsidRPr="00AC3777" w:rsidRDefault="0011455A" w:rsidP="009F485E">
            <w:pPr>
              <w:autoSpaceDE w:val="0"/>
              <w:autoSpaceDN w:val="0"/>
              <w:ind w:left="57" w:right="57"/>
              <w:jc w:val="center"/>
              <w:rPr>
                <w:sz w:val="24"/>
                <w:szCs w:val="24"/>
              </w:rPr>
            </w:pPr>
            <w:r w:rsidRPr="00AC3777">
              <w:rPr>
                <w:sz w:val="24"/>
                <w:szCs w:val="24"/>
              </w:rPr>
              <w:t>8.4. Степень контроля рисков</w:t>
            </w:r>
          </w:p>
          <w:p w:rsidR="0011455A" w:rsidRPr="00AC3777" w:rsidRDefault="0011455A" w:rsidP="009F485E">
            <w:pPr>
              <w:autoSpaceDE w:val="0"/>
              <w:autoSpaceDN w:val="0"/>
              <w:ind w:left="57" w:right="57"/>
              <w:jc w:val="center"/>
              <w:rPr>
                <w:i/>
                <w:iCs/>
                <w:sz w:val="24"/>
                <w:szCs w:val="24"/>
              </w:rPr>
            </w:pPr>
            <w:r w:rsidRPr="00AC3777">
              <w:rPr>
                <w:i/>
                <w:iCs/>
                <w:sz w:val="24"/>
                <w:szCs w:val="24"/>
              </w:rPr>
              <w:t>(полный/частичный/</w:t>
            </w:r>
            <w:r w:rsidRPr="00AC3777">
              <w:rPr>
                <w:i/>
                <w:iCs/>
                <w:sz w:val="24"/>
                <w:szCs w:val="24"/>
              </w:rPr>
              <w:br/>
              <w:t>отсутствует)</w:t>
            </w:r>
          </w:p>
        </w:tc>
      </w:tr>
      <w:tr w:rsidR="001F5570" w:rsidRPr="00AC3777" w:rsidTr="00B7041D">
        <w:trPr>
          <w:cantSplit/>
        </w:trPr>
        <w:tc>
          <w:tcPr>
            <w:tcW w:w="3572" w:type="dxa"/>
          </w:tcPr>
          <w:p w:rsidR="001F5570" w:rsidRPr="00AC3777" w:rsidRDefault="001F5570" w:rsidP="009F485E">
            <w:pPr>
              <w:autoSpaceDE w:val="0"/>
              <w:autoSpaceDN w:val="0"/>
              <w:ind w:left="57" w:right="57"/>
              <w:jc w:val="both"/>
              <w:rPr>
                <w:i/>
                <w:iCs/>
                <w:sz w:val="24"/>
                <w:szCs w:val="24"/>
              </w:rPr>
            </w:pPr>
            <w:r w:rsidRPr="00AC3777">
              <w:rPr>
                <w:i/>
                <w:iCs/>
                <w:sz w:val="24"/>
                <w:szCs w:val="24"/>
              </w:rPr>
              <w:t>Риск 1</w:t>
            </w:r>
          </w:p>
        </w:tc>
        <w:tc>
          <w:tcPr>
            <w:tcW w:w="11624" w:type="dxa"/>
            <w:gridSpan w:val="3"/>
          </w:tcPr>
          <w:p w:rsidR="001F5570" w:rsidRPr="00AC3777" w:rsidRDefault="001F5570" w:rsidP="00AC3777">
            <w:pPr>
              <w:autoSpaceDE w:val="0"/>
              <w:autoSpaceDN w:val="0"/>
              <w:rPr>
                <w:sz w:val="24"/>
                <w:szCs w:val="24"/>
              </w:rPr>
            </w:pPr>
            <w:r w:rsidRPr="00AC3777">
              <w:rPr>
                <w:sz w:val="24"/>
                <w:szCs w:val="24"/>
              </w:rPr>
              <w:t xml:space="preserve">Риски не предусмотрены. Принятие нормативного правового акта позволит </w:t>
            </w:r>
            <w:r w:rsidR="00AC3777" w:rsidRPr="00AC3777">
              <w:rPr>
                <w:sz w:val="24"/>
                <w:szCs w:val="24"/>
              </w:rPr>
              <w:t>порядок предоставления субсидий социально ориентированным некоммерческим организациям (далее-СОНКО) для реализации проектов в сфере культуры, поддержки и развития языков и культуры коренных малочисленных народов Севера, развитие ту</w:t>
            </w:r>
            <w:r w:rsidR="00AC3777">
              <w:rPr>
                <w:sz w:val="24"/>
                <w:szCs w:val="24"/>
              </w:rPr>
              <w:t xml:space="preserve">ризма на территории г. </w:t>
            </w:r>
            <w:proofErr w:type="spellStart"/>
            <w:r w:rsidR="00AC3777">
              <w:rPr>
                <w:sz w:val="24"/>
                <w:szCs w:val="24"/>
              </w:rPr>
              <w:t>Пыть-Яха</w:t>
            </w:r>
            <w:proofErr w:type="spellEnd"/>
          </w:p>
        </w:tc>
      </w:tr>
    </w:tbl>
    <w:p w:rsidR="00AC3777" w:rsidRDefault="00AC3777" w:rsidP="00AC3777">
      <w:pPr>
        <w:autoSpaceDE w:val="0"/>
        <w:autoSpaceDN w:val="0"/>
        <w:rPr>
          <w:sz w:val="26"/>
          <w:szCs w:val="26"/>
        </w:rPr>
      </w:pPr>
    </w:p>
    <w:p w:rsidR="00227EA3" w:rsidRPr="00AC3777" w:rsidRDefault="0011455A" w:rsidP="00AC3777">
      <w:pPr>
        <w:autoSpaceDE w:val="0"/>
        <w:autoSpaceDN w:val="0"/>
        <w:rPr>
          <w:sz w:val="26"/>
          <w:szCs w:val="26"/>
        </w:rPr>
      </w:pPr>
      <w:r w:rsidRPr="00AC3777">
        <w:rPr>
          <w:sz w:val="26"/>
          <w:szCs w:val="26"/>
        </w:rPr>
        <w:t>8.5. Источники данных:</w:t>
      </w:r>
      <w:r w:rsidR="001F5570" w:rsidRPr="00AC3777">
        <w:rPr>
          <w:sz w:val="26"/>
          <w:szCs w:val="26"/>
        </w:rPr>
        <w:t xml:space="preserve"> отсутст</w:t>
      </w:r>
      <w:r w:rsidR="00007874" w:rsidRPr="00AC3777">
        <w:rPr>
          <w:sz w:val="26"/>
          <w:szCs w:val="26"/>
        </w:rPr>
        <w:t>вует</w:t>
      </w:r>
    </w:p>
    <w:sectPr w:rsidR="00227EA3" w:rsidRPr="00AC3777" w:rsidSect="00AC3777">
      <w:headerReference w:type="default" r:id="rId10"/>
      <w:headerReference w:type="firs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9AA" w:rsidRDefault="004929AA">
      <w:r>
        <w:separator/>
      </w:r>
    </w:p>
  </w:endnote>
  <w:endnote w:type="continuationSeparator" w:id="0">
    <w:p w:rsidR="004929AA" w:rsidRDefault="00492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9AA" w:rsidRDefault="004929AA">
      <w:r>
        <w:separator/>
      </w:r>
    </w:p>
  </w:footnote>
  <w:footnote w:type="continuationSeparator" w:id="0">
    <w:p w:rsidR="004929AA" w:rsidRDefault="004929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980" w:rsidRDefault="00BF498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256D7">
      <w:rPr>
        <w:noProof/>
      </w:rPr>
      <w:t>2</w:t>
    </w:r>
    <w:r>
      <w:fldChar w:fldCharType="end"/>
    </w:r>
  </w:p>
  <w:p w:rsidR="00BF4980" w:rsidRDefault="00BF4980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980" w:rsidRDefault="00BF498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65</w:t>
    </w:r>
    <w:r>
      <w:fldChar w:fldCharType="end"/>
    </w:r>
  </w:p>
  <w:p w:rsidR="00BF4980" w:rsidRDefault="00BF498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11455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256D7">
      <w:rPr>
        <w:noProof/>
      </w:rPr>
      <w:t>6</w:t>
    </w:r>
    <w:r>
      <w:fldChar w:fldCharType="end"/>
    </w:r>
  </w:p>
  <w:p w:rsidR="00CD2196" w:rsidRDefault="004929AA">
    <w:pPr>
      <w:pStyle w:val="a3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11455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65</w:t>
    </w:r>
    <w:r>
      <w:fldChar w:fldCharType="end"/>
    </w:r>
  </w:p>
  <w:p w:rsidR="00CD2196" w:rsidRDefault="004929A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342BE"/>
    <w:multiLevelType w:val="hybridMultilevel"/>
    <w:tmpl w:val="A42E247C"/>
    <w:lvl w:ilvl="0" w:tplc="2C9A83B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874E2"/>
    <w:multiLevelType w:val="multilevel"/>
    <w:tmpl w:val="BFBC07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512"/>
    <w:rsid w:val="00007874"/>
    <w:rsid w:val="00092AE3"/>
    <w:rsid w:val="000D7C79"/>
    <w:rsid w:val="000F46DD"/>
    <w:rsid w:val="0011455A"/>
    <w:rsid w:val="00150607"/>
    <w:rsid w:val="001F5570"/>
    <w:rsid w:val="001F6B2C"/>
    <w:rsid w:val="00227EA3"/>
    <w:rsid w:val="00242CB3"/>
    <w:rsid w:val="00255746"/>
    <w:rsid w:val="002903CA"/>
    <w:rsid w:val="00291D87"/>
    <w:rsid w:val="002E059D"/>
    <w:rsid w:val="003624EE"/>
    <w:rsid w:val="003A3EFC"/>
    <w:rsid w:val="00410E4A"/>
    <w:rsid w:val="004929AA"/>
    <w:rsid w:val="004A0E3E"/>
    <w:rsid w:val="00510A76"/>
    <w:rsid w:val="005F2999"/>
    <w:rsid w:val="00677CB3"/>
    <w:rsid w:val="006C3750"/>
    <w:rsid w:val="006F4E1B"/>
    <w:rsid w:val="00751153"/>
    <w:rsid w:val="007547EE"/>
    <w:rsid w:val="0089264A"/>
    <w:rsid w:val="008D2B34"/>
    <w:rsid w:val="008F31E0"/>
    <w:rsid w:val="009541C8"/>
    <w:rsid w:val="009641BC"/>
    <w:rsid w:val="009E189A"/>
    <w:rsid w:val="00AC3777"/>
    <w:rsid w:val="00AC5035"/>
    <w:rsid w:val="00B92E5B"/>
    <w:rsid w:val="00B95383"/>
    <w:rsid w:val="00BF4980"/>
    <w:rsid w:val="00C02427"/>
    <w:rsid w:val="00C1103E"/>
    <w:rsid w:val="00C256D7"/>
    <w:rsid w:val="00C83E2E"/>
    <w:rsid w:val="00D547CC"/>
    <w:rsid w:val="00DF1565"/>
    <w:rsid w:val="00E147F6"/>
    <w:rsid w:val="00E16E9C"/>
    <w:rsid w:val="00E70512"/>
    <w:rsid w:val="00E74887"/>
    <w:rsid w:val="00E851BF"/>
    <w:rsid w:val="00EB5836"/>
    <w:rsid w:val="00F01E27"/>
    <w:rsid w:val="00F9163E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C8F45-70CF-42C5-A754-31FA2E1F2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5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145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145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rsid w:val="00E16E9C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rsid w:val="00410E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10E4A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954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ornilovarn@py86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6</Pages>
  <Words>1463</Words>
  <Characters>8341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Гилева</dc:creator>
  <cp:keywords/>
  <dc:description/>
  <cp:lastModifiedBy>Роза Корнилова</cp:lastModifiedBy>
  <cp:revision>12</cp:revision>
  <dcterms:created xsi:type="dcterms:W3CDTF">2025-04-09T12:02:00Z</dcterms:created>
  <dcterms:modified xsi:type="dcterms:W3CDTF">2025-10-01T13:34:00Z</dcterms:modified>
</cp:coreProperties>
</file>