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825E37" w:rsidRDefault="008A78A3" w:rsidP="00825E37">
      <w:pPr>
        <w:pStyle w:val="2"/>
      </w:pPr>
      <w:bookmarkStart w:id="0" w:name="_GoBack"/>
      <w:bookmarkEnd w:id="0"/>
      <w:r w:rsidRPr="00825E37">
        <w:t>МУНИЦИПАЛЬНОЕ ОБРАЗОВАНИЕ</w:t>
      </w:r>
    </w:p>
    <w:p w:rsidR="0010787D" w:rsidRPr="00825E37" w:rsidRDefault="008A78A3" w:rsidP="00825E37">
      <w:pPr>
        <w:pStyle w:val="2"/>
        <w:rPr>
          <w:szCs w:val="36"/>
        </w:rPr>
      </w:pPr>
      <w:r w:rsidRPr="00825E37">
        <w:rPr>
          <w:szCs w:val="36"/>
        </w:rPr>
        <w:t>городской округ</w:t>
      </w:r>
      <w:r w:rsidR="0010787D" w:rsidRPr="00825E37">
        <w:rPr>
          <w:szCs w:val="36"/>
        </w:rPr>
        <w:t xml:space="preserve"> </w:t>
      </w:r>
      <w:proofErr w:type="spellStart"/>
      <w:r w:rsidR="0010787D" w:rsidRPr="00825E37">
        <w:rPr>
          <w:szCs w:val="36"/>
        </w:rPr>
        <w:t>Пыть-Ях</w:t>
      </w:r>
      <w:proofErr w:type="spellEnd"/>
    </w:p>
    <w:p w:rsidR="008A78A3" w:rsidRPr="00825E37" w:rsidRDefault="008A78A3" w:rsidP="00825E37">
      <w:pPr>
        <w:pStyle w:val="2"/>
        <w:rPr>
          <w:szCs w:val="36"/>
        </w:rPr>
      </w:pPr>
      <w:r w:rsidRPr="00825E37">
        <w:rPr>
          <w:szCs w:val="36"/>
        </w:rPr>
        <w:t>Ханты-Мансийского автономного округа-Югры</w:t>
      </w:r>
    </w:p>
    <w:p w:rsidR="00825E37" w:rsidRPr="00825E37" w:rsidRDefault="0010787D" w:rsidP="00825E37">
      <w:pPr>
        <w:pStyle w:val="2"/>
        <w:rPr>
          <w:szCs w:val="36"/>
        </w:rPr>
      </w:pPr>
      <w:r w:rsidRPr="00825E37">
        <w:rPr>
          <w:szCs w:val="36"/>
        </w:rPr>
        <w:t>АДМИНИСТРАЦИЯ ГОРОДА</w:t>
      </w:r>
    </w:p>
    <w:p w:rsidR="00825E37" w:rsidRPr="00825E37" w:rsidRDefault="00825E37" w:rsidP="00825E37">
      <w:pPr>
        <w:pStyle w:val="2"/>
        <w:rPr>
          <w:szCs w:val="36"/>
        </w:rPr>
      </w:pPr>
    </w:p>
    <w:p w:rsidR="0010787D" w:rsidRPr="00825E37" w:rsidRDefault="0010787D" w:rsidP="00825E37">
      <w:pPr>
        <w:pStyle w:val="2"/>
        <w:rPr>
          <w:szCs w:val="36"/>
        </w:rPr>
      </w:pPr>
      <w:r w:rsidRPr="00825E37">
        <w:rPr>
          <w:szCs w:val="36"/>
        </w:rPr>
        <w:t>П О С Т А Н О В Л Е Н И Е</w:t>
      </w:r>
    </w:p>
    <w:p w:rsidR="0010787D" w:rsidRPr="00825E37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825E37" w:rsidRDefault="00841A5F" w:rsidP="00841A5F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>От 21.12.2023</w:t>
      </w:r>
      <w:r w:rsidR="00825E37" w:rsidRPr="00825E37">
        <w:rPr>
          <w:rFonts w:cs="Arial"/>
          <w:b w:val="0"/>
          <w:sz w:val="24"/>
          <w:szCs w:val="28"/>
        </w:rPr>
        <w:t xml:space="preserve"> № </w:t>
      </w:r>
      <w:r w:rsidRPr="00825E37">
        <w:rPr>
          <w:rFonts w:cs="Arial"/>
          <w:b w:val="0"/>
          <w:sz w:val="24"/>
          <w:szCs w:val="28"/>
        </w:rPr>
        <w:t>353-па</w:t>
      </w:r>
    </w:p>
    <w:p w:rsidR="003D746A" w:rsidRPr="00825E37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825E37" w:rsidRPr="00825E37" w:rsidRDefault="00EA0147" w:rsidP="00825E37">
      <w:pPr>
        <w:pStyle w:val="Title"/>
      </w:pPr>
      <w:r w:rsidRPr="00825E37">
        <w:t>Об утверждении муниципальной</w:t>
      </w:r>
      <w:r w:rsidR="00825E37" w:rsidRPr="00825E37">
        <w:t xml:space="preserve"> </w:t>
      </w:r>
      <w:r w:rsidRPr="00825E37">
        <w:t xml:space="preserve">программы </w:t>
      </w:r>
      <w:r w:rsidR="00825E37" w:rsidRPr="00825E37">
        <w:t>«</w:t>
      </w:r>
      <w:r w:rsidRPr="00825E37">
        <w:t xml:space="preserve">Развитие </w:t>
      </w:r>
      <w:r w:rsidR="003367A4" w:rsidRPr="00825E37">
        <w:t>муниципальной службы</w:t>
      </w:r>
      <w:r w:rsidR="00825E37" w:rsidRPr="00825E37">
        <w:t xml:space="preserve"> </w:t>
      </w:r>
      <w:r w:rsidR="003367A4" w:rsidRPr="00825E37">
        <w:t xml:space="preserve">в </w:t>
      </w:r>
      <w:r w:rsidRPr="00825E37">
        <w:t>город</w:t>
      </w:r>
      <w:r w:rsidR="003367A4" w:rsidRPr="00825E37">
        <w:t>е</w:t>
      </w:r>
      <w:r w:rsidRPr="00825E37">
        <w:t xml:space="preserve"> </w:t>
      </w:r>
      <w:proofErr w:type="spellStart"/>
      <w:r w:rsidRPr="00825E37">
        <w:t>Пыть-Ях</w:t>
      </w:r>
      <w:r w:rsidR="003367A4" w:rsidRPr="00825E37">
        <w:t>е</w:t>
      </w:r>
      <w:proofErr w:type="spellEnd"/>
      <w:r w:rsidR="00825E37" w:rsidRPr="00825E37">
        <w:t xml:space="preserve">» </w:t>
      </w:r>
    </w:p>
    <w:p w:rsidR="00825E37" w:rsidRDefault="00825E37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4035F6" w:rsidRDefault="004035F6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8.08.2024 0:00:00 №179-па Администрация г. Пыть-Ях&#10;&#10;О внесении изменений в постановление администрации города от 21.12.2023 № 353-па " w:history="1">
        <w:r w:rsidRPr="004035F6">
          <w:rPr>
            <w:rStyle w:val="a6"/>
            <w:rFonts w:cs="Arial"/>
            <w:b w:val="0"/>
            <w:sz w:val="24"/>
            <w:szCs w:val="28"/>
          </w:rPr>
          <w:t>от 28.08.2024 № 179-па</w:t>
        </w:r>
      </w:hyperlink>
      <w:r>
        <w:rPr>
          <w:rFonts w:cs="Arial"/>
          <w:b w:val="0"/>
          <w:sz w:val="24"/>
          <w:szCs w:val="28"/>
        </w:rPr>
        <w:t>)</w:t>
      </w:r>
      <w:r w:rsidR="00E81C0D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 </w:t>
      </w:r>
      <w:hyperlink r:id="rId9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="00E81C0D"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</w:p>
    <w:p w:rsidR="00FC671D" w:rsidRDefault="00FC671D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8.12.2024 0:00:00 №300-па Администрация г. Пыть-Ях&#10;&#10;О внесении изменений в постановление администрации города от 21.12.2023 № 353-па " w:history="1">
        <w:r w:rsidRPr="00FC671D">
          <w:rPr>
            <w:rStyle w:val="a6"/>
            <w:rFonts w:cs="Arial"/>
            <w:b w:val="0"/>
            <w:sz w:val="24"/>
            <w:szCs w:val="28"/>
          </w:rPr>
          <w:t>от 28.12.2024 № 300-па</w:t>
        </w:r>
      </w:hyperlink>
      <w:r>
        <w:rPr>
          <w:rFonts w:cs="Arial"/>
          <w:b w:val="0"/>
          <w:sz w:val="24"/>
          <w:szCs w:val="28"/>
        </w:rPr>
        <w:t>)</w:t>
      </w:r>
      <w:r w:rsidR="00E81C0D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 </w:t>
      </w:r>
      <w:hyperlink r:id="rId11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="00E81C0D"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</w:p>
    <w:p w:rsidR="009B0094" w:rsidRDefault="009B0094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9439E1" w:rsidRDefault="009439E1" w:rsidP="004035F6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3" w:tooltip="постановление от 04.04.2025 0:00:00 №77-па Администрация г. Пыть-Ях&#10;&#10;О внесении изменений в постановление администрации города от 21.12.2023 № 353-па " w:history="1">
        <w:r w:rsidRPr="009439E1">
          <w:rPr>
            <w:rStyle w:val="a6"/>
            <w:rFonts w:cs="Arial"/>
            <w:b w:val="0"/>
            <w:sz w:val="24"/>
            <w:szCs w:val="28"/>
          </w:rPr>
          <w:t>от 04.04.2025 № 77-па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D97CA6" w:rsidRPr="00D97CA6" w:rsidRDefault="003E6BAE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06.05.2025 0:00:00 №118-па Администрация г. Пыть-Ях&#10;&#10;О внесении изменений в постановление администрации города от 21.12.2023 № 353-па " w:history="1">
        <w:r w:rsidRPr="003E6BAE">
          <w:rPr>
            <w:rStyle w:val="a6"/>
            <w:rFonts w:cs="Arial"/>
            <w:b w:val="0"/>
            <w:sz w:val="24"/>
            <w:szCs w:val="28"/>
          </w:rPr>
          <w:t>от 06.05.2025 № 118-па</w:t>
        </w:r>
      </w:hyperlink>
      <w:r>
        <w:rPr>
          <w:rFonts w:cs="Arial"/>
          <w:b w:val="0"/>
          <w:sz w:val="24"/>
          <w:szCs w:val="28"/>
        </w:rPr>
        <w:t>)</w:t>
      </w:r>
      <w:r w:rsidR="00D97CA6">
        <w:rPr>
          <w:rFonts w:cs="Arial"/>
          <w:b w:val="0"/>
          <w:sz w:val="24"/>
          <w:szCs w:val="28"/>
        </w:rPr>
        <w:t xml:space="preserve"> </w:t>
      </w:r>
      <w:r w:rsidR="00097290">
        <w:rPr>
          <w:rFonts w:cs="Arial"/>
          <w:b w:val="0"/>
          <w:sz w:val="24"/>
          <w:szCs w:val="28"/>
        </w:rPr>
        <w:t>–</w:t>
      </w:r>
      <w:r w:rsidR="00D97CA6">
        <w:rPr>
          <w:rFonts w:cs="Arial"/>
          <w:b w:val="0"/>
          <w:sz w:val="24"/>
          <w:szCs w:val="28"/>
        </w:rPr>
        <w:t xml:space="preserve"> </w:t>
      </w:r>
      <w:r w:rsidR="00097290">
        <w:rPr>
          <w:rFonts w:cs="Arial"/>
          <w:b w:val="0"/>
          <w:sz w:val="24"/>
          <w:szCs w:val="28"/>
        </w:rPr>
        <w:t xml:space="preserve">признано утратившим силу </w:t>
      </w:r>
      <w:r w:rsidR="00D97CA6" w:rsidRPr="00D97CA6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5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="00D97CA6" w:rsidRPr="00D97CA6">
          <w:rPr>
            <w:rStyle w:val="a6"/>
            <w:rFonts w:cs="Arial"/>
            <w:b w:val="0"/>
            <w:sz w:val="24"/>
            <w:szCs w:val="28"/>
          </w:rPr>
          <w:t>от 21.08.2025 № 264-па</w:t>
        </w:r>
      </w:hyperlink>
      <w:r w:rsidR="00D97CA6" w:rsidRPr="00D97CA6">
        <w:rPr>
          <w:rFonts w:cs="Arial"/>
          <w:b w:val="0"/>
          <w:sz w:val="24"/>
          <w:szCs w:val="28"/>
        </w:rPr>
        <w:t>)</w:t>
      </w:r>
    </w:p>
    <w:p w:rsidR="00D97CA6" w:rsidRDefault="00D97CA6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D97CA6">
          <w:rPr>
            <w:rStyle w:val="a6"/>
            <w:rFonts w:cs="Arial"/>
            <w:b w:val="0"/>
            <w:sz w:val="24"/>
            <w:szCs w:val="28"/>
          </w:rPr>
          <w:t>от 21.08.2025 № 264-па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0E0037" w:rsidRDefault="000E0037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7" w:tooltip="постановление от 12.01.2026 0:00:00 №01-па Администрация г. Пыть-Ях&#10;&#10;О внесении изменений в постановление администрации города от 21.12.2023 № 353-па " w:history="1">
        <w:r w:rsidRPr="000E0037">
          <w:rPr>
            <w:rStyle w:val="a6"/>
            <w:rFonts w:cs="Arial"/>
            <w:b w:val="0"/>
            <w:sz w:val="24"/>
            <w:szCs w:val="28"/>
          </w:rPr>
          <w:t>от 12.01.2026 № 01-па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C1078A" w:rsidRDefault="00C1078A" w:rsidP="00097290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03.02.2026 0:00:00 №25-па Администрация г. Пыть-Ях&#10;&#10;О внесении изменения в постановление администрации города от 21.12.2023 № 353-па " w:history="1">
        <w:r w:rsidRPr="00C1078A">
          <w:rPr>
            <w:rStyle w:val="a6"/>
            <w:rFonts w:cs="Arial"/>
            <w:b w:val="0"/>
            <w:sz w:val="24"/>
            <w:szCs w:val="28"/>
          </w:rPr>
          <w:t>от 03.02.2026 № 25-па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035F6" w:rsidRPr="00825E37" w:rsidRDefault="004035F6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825E37" w:rsidRPr="00825E37" w:rsidRDefault="00316700" w:rsidP="009F7F47">
      <w:pPr>
        <w:pStyle w:val="ConsPlusTitle"/>
        <w:spacing w:line="360" w:lineRule="auto"/>
        <w:rPr>
          <w:b w:val="0"/>
          <w:bCs w:val="0"/>
          <w:sz w:val="24"/>
          <w:szCs w:val="28"/>
        </w:rPr>
      </w:pPr>
      <w:r w:rsidRPr="00825E37">
        <w:rPr>
          <w:b w:val="0"/>
          <w:bCs w:val="0"/>
          <w:sz w:val="24"/>
          <w:szCs w:val="28"/>
        </w:rPr>
        <w:t xml:space="preserve">В соответствии с </w:t>
      </w:r>
      <w:hyperlink r:id="rId1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25E37">
          <w:rPr>
            <w:rStyle w:val="a6"/>
            <w:b w:val="0"/>
            <w:bCs w:val="0"/>
            <w:sz w:val="24"/>
            <w:szCs w:val="28"/>
          </w:rPr>
          <w:t>Бюджетным кодексом</w:t>
        </w:r>
      </w:hyperlink>
      <w:r w:rsidRPr="00825E37">
        <w:rPr>
          <w:b w:val="0"/>
          <w:bCs w:val="0"/>
          <w:sz w:val="24"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825E37" w:rsidRPr="00825E37">
        <w:rPr>
          <w:b w:val="0"/>
          <w:bCs w:val="0"/>
          <w:sz w:val="24"/>
          <w:szCs w:val="28"/>
        </w:rPr>
        <w:t>-</w:t>
      </w:r>
      <w:r w:rsidRPr="00825E37">
        <w:rPr>
          <w:b w:val="0"/>
          <w:bCs w:val="0"/>
          <w:sz w:val="24"/>
          <w:szCs w:val="28"/>
        </w:rPr>
        <w:t xml:space="preserve">Югры </w:t>
      </w:r>
      <w:hyperlink r:id="rId20" w:tooltip="ПОСТАНОВЛЕНИЕ от 10.11.2023 № 55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825E37">
          <w:rPr>
            <w:rStyle w:val="a6"/>
            <w:b w:val="0"/>
            <w:bCs w:val="0"/>
            <w:sz w:val="24"/>
            <w:szCs w:val="28"/>
          </w:rPr>
          <w:t xml:space="preserve">от </w:t>
        </w:r>
        <w:r w:rsidR="00F02C54" w:rsidRPr="00825E37">
          <w:rPr>
            <w:rStyle w:val="a6"/>
            <w:b w:val="0"/>
            <w:bCs w:val="0"/>
            <w:sz w:val="24"/>
            <w:szCs w:val="28"/>
          </w:rPr>
          <w:t>10 ноября 2023 г.</w:t>
        </w:r>
        <w:r w:rsidR="00825E37" w:rsidRPr="00825E37">
          <w:rPr>
            <w:rStyle w:val="a6"/>
            <w:b w:val="0"/>
            <w:bCs w:val="0"/>
            <w:sz w:val="24"/>
            <w:szCs w:val="28"/>
          </w:rPr>
          <w:t xml:space="preserve"> № </w:t>
        </w:r>
        <w:r w:rsidR="00F02C54" w:rsidRPr="00825E37">
          <w:rPr>
            <w:rStyle w:val="a6"/>
            <w:b w:val="0"/>
            <w:bCs w:val="0"/>
            <w:sz w:val="24"/>
            <w:szCs w:val="28"/>
          </w:rPr>
          <w:t>55</w:t>
        </w:r>
        <w:r w:rsidR="0046549E" w:rsidRPr="00825E37">
          <w:rPr>
            <w:rStyle w:val="a6"/>
            <w:b w:val="0"/>
            <w:bCs w:val="0"/>
            <w:sz w:val="24"/>
            <w:szCs w:val="28"/>
          </w:rPr>
          <w:t>6</w:t>
        </w:r>
        <w:r w:rsidR="00F02C54" w:rsidRPr="00825E37">
          <w:rPr>
            <w:rStyle w:val="a6"/>
            <w:b w:val="0"/>
            <w:bCs w:val="0"/>
            <w:sz w:val="24"/>
            <w:szCs w:val="28"/>
          </w:rPr>
          <w:t>-п</w:t>
        </w:r>
      </w:hyperlink>
      <w:r w:rsidR="00F02C54" w:rsidRPr="00825E37">
        <w:rPr>
          <w:b w:val="0"/>
          <w:bCs w:val="0"/>
          <w:sz w:val="24"/>
          <w:szCs w:val="28"/>
        </w:rPr>
        <w:t xml:space="preserve"> </w:t>
      </w:r>
      <w:r w:rsidR="00825E37" w:rsidRPr="00825E37">
        <w:rPr>
          <w:b w:val="0"/>
          <w:bCs w:val="0"/>
          <w:sz w:val="24"/>
          <w:szCs w:val="28"/>
        </w:rPr>
        <w:t>«</w:t>
      </w:r>
      <w:r w:rsidRPr="00825E37">
        <w:rPr>
          <w:b w:val="0"/>
          <w:bCs w:val="0"/>
          <w:sz w:val="24"/>
          <w:szCs w:val="28"/>
        </w:rPr>
        <w:t>О государственной программе Ханты-Мансийского автономного округа</w:t>
      </w:r>
      <w:r w:rsidR="00825E37" w:rsidRPr="00825E37">
        <w:rPr>
          <w:b w:val="0"/>
          <w:bCs w:val="0"/>
          <w:sz w:val="24"/>
          <w:szCs w:val="28"/>
        </w:rPr>
        <w:t>-</w:t>
      </w:r>
      <w:r w:rsidRPr="00825E37">
        <w:rPr>
          <w:b w:val="0"/>
          <w:bCs w:val="0"/>
          <w:sz w:val="24"/>
          <w:szCs w:val="28"/>
        </w:rPr>
        <w:t xml:space="preserve">Югры </w:t>
      </w:r>
      <w:r w:rsidR="00825E37" w:rsidRPr="00825E37">
        <w:rPr>
          <w:b w:val="0"/>
          <w:bCs w:val="0"/>
          <w:sz w:val="24"/>
          <w:szCs w:val="28"/>
        </w:rPr>
        <w:t>«</w:t>
      </w:r>
      <w:r w:rsidR="0046549E" w:rsidRPr="00825E37">
        <w:rPr>
          <w:b w:val="0"/>
          <w:bCs w:val="0"/>
          <w:sz w:val="24"/>
          <w:szCs w:val="28"/>
        </w:rPr>
        <w:t>Развитие государственной гражданской и муниципальной службы</w:t>
      </w:r>
      <w:r w:rsidR="00825E37" w:rsidRPr="00825E37">
        <w:rPr>
          <w:b w:val="0"/>
          <w:bCs w:val="0"/>
          <w:sz w:val="24"/>
          <w:szCs w:val="28"/>
        </w:rPr>
        <w:t>»</w:t>
      </w:r>
      <w:r w:rsidRPr="00825E37">
        <w:rPr>
          <w:b w:val="0"/>
          <w:bCs w:val="0"/>
          <w:sz w:val="24"/>
          <w:szCs w:val="28"/>
        </w:rPr>
        <w:t xml:space="preserve">, постановлением администрации города </w:t>
      </w:r>
      <w:proofErr w:type="spellStart"/>
      <w:r w:rsidRPr="00825E37">
        <w:rPr>
          <w:b w:val="0"/>
          <w:bCs w:val="0"/>
          <w:sz w:val="24"/>
          <w:szCs w:val="28"/>
        </w:rPr>
        <w:t>Пыть-Яха</w:t>
      </w:r>
      <w:proofErr w:type="spellEnd"/>
      <w:r w:rsidRPr="00825E37">
        <w:rPr>
          <w:b w:val="0"/>
          <w:bCs w:val="0"/>
          <w:sz w:val="24"/>
          <w:szCs w:val="28"/>
        </w:rPr>
        <w:t xml:space="preserve"> </w:t>
      </w:r>
      <w:hyperlink r:id="rId21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96402B" w:rsidRPr="00825E37">
          <w:rPr>
            <w:rStyle w:val="a6"/>
            <w:b w:val="0"/>
            <w:bCs w:val="0"/>
            <w:sz w:val="24"/>
            <w:szCs w:val="28"/>
          </w:rPr>
          <w:t>о</w:t>
        </w:r>
        <w:r w:rsidR="0096402B" w:rsidRPr="00825E37">
          <w:rPr>
            <w:rStyle w:val="a6"/>
            <w:b w:val="0"/>
            <w:sz w:val="24"/>
            <w:szCs w:val="28"/>
          </w:rPr>
          <w:t>т 29.11.2023</w:t>
        </w:r>
        <w:r w:rsidR="00825E37" w:rsidRPr="00825E37">
          <w:rPr>
            <w:rStyle w:val="a6"/>
            <w:b w:val="0"/>
            <w:sz w:val="24"/>
            <w:szCs w:val="28"/>
          </w:rPr>
          <w:t xml:space="preserve"> № </w:t>
        </w:r>
        <w:r w:rsidR="0096402B" w:rsidRPr="00825E37">
          <w:rPr>
            <w:rStyle w:val="a6"/>
            <w:b w:val="0"/>
            <w:sz w:val="24"/>
            <w:szCs w:val="28"/>
          </w:rPr>
          <w:t>326-па</w:t>
        </w:r>
      </w:hyperlink>
      <w:r w:rsidR="0096402B" w:rsidRPr="00825E37">
        <w:rPr>
          <w:b w:val="0"/>
          <w:sz w:val="24"/>
          <w:szCs w:val="28"/>
        </w:rPr>
        <w:t xml:space="preserve"> </w:t>
      </w:r>
      <w:r w:rsidR="00825E37" w:rsidRPr="00825E37">
        <w:rPr>
          <w:b w:val="0"/>
          <w:sz w:val="24"/>
          <w:szCs w:val="28"/>
        </w:rPr>
        <w:t>«</w:t>
      </w:r>
      <w:r w:rsidR="0096402B" w:rsidRPr="00825E37">
        <w:rPr>
          <w:b w:val="0"/>
          <w:sz w:val="24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6402B" w:rsidRPr="00825E37">
        <w:rPr>
          <w:b w:val="0"/>
          <w:sz w:val="24"/>
          <w:szCs w:val="28"/>
        </w:rPr>
        <w:t>Пыть-Яха</w:t>
      </w:r>
      <w:proofErr w:type="spellEnd"/>
      <w:r w:rsidR="00825E37" w:rsidRPr="00825E37">
        <w:rPr>
          <w:b w:val="0"/>
          <w:sz w:val="24"/>
          <w:szCs w:val="28"/>
        </w:rPr>
        <w:t>»</w:t>
      </w:r>
      <w:r w:rsidRPr="00825E37">
        <w:rPr>
          <w:b w:val="0"/>
          <w:bCs w:val="0"/>
          <w:sz w:val="24"/>
          <w:szCs w:val="28"/>
        </w:rPr>
        <w:t>:</w:t>
      </w:r>
    </w:p>
    <w:p w:rsidR="00825E37" w:rsidRPr="00825E37" w:rsidRDefault="00825E37" w:rsidP="009F7F47">
      <w:pPr>
        <w:pStyle w:val="ConsPlusTitle"/>
        <w:spacing w:line="360" w:lineRule="auto"/>
        <w:rPr>
          <w:b w:val="0"/>
          <w:bCs w:val="0"/>
          <w:sz w:val="24"/>
          <w:szCs w:val="28"/>
        </w:rPr>
      </w:pPr>
    </w:p>
    <w:p w:rsidR="00224503" w:rsidRPr="00825E37" w:rsidRDefault="00224503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1.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 xml:space="preserve">Утвердить муниципальную программу </w:t>
      </w:r>
      <w:r w:rsidR="00825E37" w:rsidRPr="00825E37">
        <w:rPr>
          <w:rFonts w:cs="Arial"/>
          <w:szCs w:val="28"/>
        </w:rPr>
        <w:t>«</w:t>
      </w:r>
      <w:r w:rsidR="003367A4"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="003367A4"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</w:rPr>
        <w:t>»</w:t>
      </w:r>
      <w:r w:rsidR="003367A4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согласно приложению.</w:t>
      </w:r>
    </w:p>
    <w:p w:rsidR="001365B2" w:rsidRPr="00825E37" w:rsidRDefault="001365B2" w:rsidP="009F7F47">
      <w:pPr>
        <w:pStyle w:val="ConsTitle"/>
        <w:widowControl/>
        <w:spacing w:line="360" w:lineRule="auto"/>
        <w:ind w:right="0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>2.</w:t>
      </w:r>
      <w:r w:rsidR="00825E37" w:rsidRPr="00825E37">
        <w:rPr>
          <w:rFonts w:cs="Arial"/>
          <w:b w:val="0"/>
          <w:sz w:val="24"/>
          <w:szCs w:val="28"/>
        </w:rPr>
        <w:t xml:space="preserve"> </w:t>
      </w:r>
      <w:r w:rsidRPr="00825E37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825E37" w:rsidRPr="00825E37">
        <w:rPr>
          <w:rFonts w:cs="Arial"/>
          <w:b w:val="0"/>
          <w:sz w:val="24"/>
          <w:szCs w:val="28"/>
        </w:rPr>
        <w:t>«</w:t>
      </w:r>
      <w:r w:rsidRPr="00825E37">
        <w:rPr>
          <w:rFonts w:cs="Arial"/>
          <w:b w:val="0"/>
          <w:sz w:val="24"/>
          <w:szCs w:val="28"/>
        </w:rPr>
        <w:t>Официальный вестник</w:t>
      </w:r>
      <w:r w:rsidR="00825E37" w:rsidRPr="00825E37">
        <w:rPr>
          <w:rFonts w:cs="Arial"/>
          <w:b w:val="0"/>
          <w:sz w:val="24"/>
          <w:szCs w:val="28"/>
        </w:rPr>
        <w:t>»</w:t>
      </w:r>
      <w:r w:rsidRPr="00825E37">
        <w:rPr>
          <w:rFonts w:cs="Arial"/>
          <w:b w:val="0"/>
          <w:sz w:val="24"/>
          <w:szCs w:val="28"/>
        </w:rPr>
        <w:t xml:space="preserve"> </w:t>
      </w:r>
      <w:r w:rsidRPr="00825E37">
        <w:rPr>
          <w:rFonts w:cs="Arial"/>
          <w:b w:val="0"/>
          <w:sz w:val="24"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825E37" w:rsidRPr="00825E37">
        <w:rPr>
          <w:rFonts w:cs="Arial"/>
          <w:b w:val="0"/>
          <w:sz w:val="24"/>
          <w:szCs w:val="28"/>
        </w:rPr>
        <w:t>«</w:t>
      </w:r>
      <w:proofErr w:type="gramStart"/>
      <w:r w:rsidRPr="00825E37">
        <w:rPr>
          <w:rFonts w:cs="Arial"/>
          <w:b w:val="0"/>
          <w:sz w:val="24"/>
          <w:szCs w:val="28"/>
        </w:rPr>
        <w:t>Интернет</w:t>
      </w:r>
      <w:r w:rsidR="00825E37" w:rsidRPr="00825E37">
        <w:rPr>
          <w:rFonts w:cs="Arial"/>
          <w:b w:val="0"/>
          <w:sz w:val="24"/>
          <w:szCs w:val="28"/>
        </w:rPr>
        <w:t>»-</w:t>
      </w:r>
      <w:proofErr w:type="gramEnd"/>
      <w:r w:rsidRPr="00825E37">
        <w:rPr>
          <w:rFonts w:cs="Arial"/>
          <w:b w:val="0"/>
          <w:sz w:val="24"/>
          <w:szCs w:val="28"/>
        </w:rPr>
        <w:t>pyt-yahinform.ru.</w:t>
      </w:r>
    </w:p>
    <w:p w:rsidR="001365B2" w:rsidRPr="00825E37" w:rsidRDefault="001365B2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3.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Отделу по обеспечению информационной безопасности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825E37" w:rsidRDefault="0045773D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4.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Настоящее постановление вступает в силу c 01.01.2024.</w:t>
      </w:r>
    </w:p>
    <w:p w:rsidR="0045773D" w:rsidRPr="00825E37" w:rsidRDefault="0045773D" w:rsidP="009F7F47">
      <w:pPr>
        <w:tabs>
          <w:tab w:val="left" w:pos="0"/>
        </w:tabs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5.</w:t>
      </w:r>
      <w:r w:rsidR="00825E37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FA7D65" w:rsidRPr="00825E37" w:rsidRDefault="00FA7D65" w:rsidP="009F7F47">
      <w:pPr>
        <w:spacing w:line="360" w:lineRule="auto"/>
        <w:ind w:firstLine="703"/>
        <w:rPr>
          <w:rFonts w:cs="Arial"/>
          <w:szCs w:val="28"/>
        </w:rPr>
      </w:pPr>
      <w:r w:rsidRPr="00825E37">
        <w:rPr>
          <w:rFonts w:cs="Arial"/>
          <w:szCs w:val="28"/>
        </w:rPr>
        <w:t>-</w:t>
      </w:r>
      <w:r w:rsidR="00825E37" w:rsidRPr="00825E37">
        <w:rPr>
          <w:rFonts w:cs="Arial"/>
          <w:szCs w:val="28"/>
        </w:rPr>
        <w:t xml:space="preserve"> </w:t>
      </w:r>
      <w:hyperlink r:id="rId22" w:tooltip="постановление от 01.12.2021 0:00:00 №533-па Администрация г. Пыть-Ях&#10;&#10;Об утверждении муниципальной программы " w:history="1">
        <w:r w:rsidRPr="00825E37">
          <w:rPr>
            <w:rStyle w:val="a6"/>
            <w:rFonts w:cs="Arial"/>
            <w:szCs w:val="28"/>
          </w:rPr>
          <w:t>от 01.12.2021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</w:rPr>
        <w:t>;</w:t>
      </w:r>
    </w:p>
    <w:p w:rsidR="00FA7D65" w:rsidRPr="00825E37" w:rsidRDefault="00825E37" w:rsidP="009F7F47">
      <w:pPr>
        <w:spacing w:line="360" w:lineRule="auto"/>
        <w:ind w:firstLine="703"/>
        <w:rPr>
          <w:rFonts w:cs="Arial"/>
          <w:szCs w:val="28"/>
          <w:lang w:eastAsia="en-US"/>
        </w:rPr>
      </w:pPr>
      <w:r w:rsidRPr="00825E37">
        <w:rPr>
          <w:rFonts w:cs="Arial"/>
          <w:szCs w:val="28"/>
        </w:rPr>
        <w:t>-</w:t>
      </w:r>
      <w:hyperlink r:id="rId23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="00FA7D65" w:rsidRPr="00825E37">
          <w:rPr>
            <w:rStyle w:val="a6"/>
            <w:rFonts w:cs="Arial"/>
            <w:szCs w:val="28"/>
          </w:rPr>
          <w:t>от 12.08.2022</w:t>
        </w:r>
        <w:r w:rsidRPr="00825E37">
          <w:rPr>
            <w:rStyle w:val="a6"/>
            <w:rFonts w:cs="Arial"/>
            <w:szCs w:val="28"/>
          </w:rPr>
          <w:t xml:space="preserve"> № </w:t>
        </w:r>
        <w:r w:rsidR="00FA7D65" w:rsidRPr="00825E37">
          <w:rPr>
            <w:rStyle w:val="a6"/>
            <w:rFonts w:cs="Arial"/>
            <w:szCs w:val="28"/>
          </w:rPr>
          <w:t>363-па</w:t>
        </w:r>
      </w:hyperlink>
      <w:r w:rsidR="00FA7D65" w:rsidRPr="00825E37">
        <w:rPr>
          <w:rStyle w:val="a6"/>
          <w:rFonts w:cs="Arial"/>
          <w:color w:val="auto"/>
          <w:szCs w:val="28"/>
        </w:rPr>
        <w:t xml:space="preserve"> </w:t>
      </w:r>
      <w:r w:rsidRPr="00825E37">
        <w:rPr>
          <w:rFonts w:cs="Arial"/>
          <w:szCs w:val="28"/>
        </w:rPr>
        <w:t>«</w:t>
      </w:r>
      <w:r w:rsidR="00FA7D65"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4" w:history="1">
        <w:r>
          <w:rPr>
            <w:rStyle w:val="a6"/>
            <w:rFonts w:cs="Arial"/>
            <w:szCs w:val="28"/>
          </w:rPr>
          <w:t>от 01.12.2021 № 533-па</w:t>
        </w:r>
      </w:hyperlink>
      <w:r w:rsidR="00FA7D65" w:rsidRPr="00825E37">
        <w:rPr>
          <w:rFonts w:cs="Arial"/>
          <w:szCs w:val="28"/>
        </w:rPr>
        <w:t xml:space="preserve"> </w:t>
      </w:r>
      <w:r w:rsidRPr="00825E37">
        <w:rPr>
          <w:rFonts w:cs="Arial"/>
          <w:szCs w:val="28"/>
        </w:rPr>
        <w:t>«</w:t>
      </w:r>
      <w:r w:rsidR="00FA7D65" w:rsidRPr="00825E37">
        <w:rPr>
          <w:rFonts w:cs="Arial"/>
          <w:szCs w:val="28"/>
        </w:rPr>
        <w:t xml:space="preserve">Об утверждении муниципальной программы </w:t>
      </w:r>
      <w:r w:rsidRPr="00825E37">
        <w:rPr>
          <w:rFonts w:cs="Arial"/>
          <w:szCs w:val="28"/>
        </w:rPr>
        <w:t>«</w:t>
      </w:r>
      <w:r w:rsidR="00FA7D65"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="00FA7D65" w:rsidRPr="00825E37">
        <w:rPr>
          <w:rFonts w:cs="Arial"/>
          <w:szCs w:val="28"/>
        </w:rPr>
        <w:t>Пыть-Яхе</w:t>
      </w:r>
      <w:proofErr w:type="spellEnd"/>
      <w:r w:rsidRPr="00825E37">
        <w:rPr>
          <w:rFonts w:cs="Arial"/>
          <w:szCs w:val="28"/>
          <w:lang w:eastAsia="en-US"/>
        </w:rPr>
        <w:t>»</w:t>
      </w:r>
      <w:r w:rsidR="00FA7D65" w:rsidRPr="00825E37">
        <w:rPr>
          <w:rFonts w:cs="Arial"/>
          <w:szCs w:val="28"/>
          <w:lang w:eastAsia="en-US"/>
        </w:rPr>
        <w:t>;</w:t>
      </w:r>
    </w:p>
    <w:p w:rsidR="00FA7D65" w:rsidRPr="00825E37" w:rsidRDefault="00FA7D65" w:rsidP="009F7F4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825E37">
        <w:rPr>
          <w:rFonts w:cs="Arial"/>
          <w:szCs w:val="28"/>
          <w:lang w:eastAsia="en-US"/>
        </w:rPr>
        <w:t>-</w:t>
      </w:r>
      <w:r w:rsidR="00825E37" w:rsidRPr="00825E37">
        <w:rPr>
          <w:rFonts w:cs="Arial"/>
          <w:szCs w:val="28"/>
          <w:lang w:eastAsia="en-US"/>
        </w:rPr>
        <w:t xml:space="preserve"> </w:t>
      </w:r>
      <w:hyperlink r:id="rId25" w:tooltip="постановление от 12.01.2023 11:59:24 №06-па Администрация г. Пыть-Ях&#10; &#10; О внесении изменений в постановление администрации города от 01.12.2021 № 533-па Об утверждении муниципальной программы " w:history="1">
        <w:r w:rsidRPr="00825E37">
          <w:rPr>
            <w:rStyle w:val="a6"/>
            <w:rFonts w:cs="Arial"/>
            <w:szCs w:val="28"/>
          </w:rPr>
          <w:t>от 12.01.2023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06-па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6" w:history="1">
        <w:r w:rsidR="00825E37">
          <w:rPr>
            <w:rStyle w:val="a6"/>
            <w:rFonts w:cs="Arial"/>
            <w:szCs w:val="28"/>
          </w:rPr>
          <w:t>от 01.12.2021 № 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  <w:lang w:eastAsia="en-US"/>
        </w:rPr>
        <w:t xml:space="preserve"> (с изм. </w:t>
      </w:r>
      <w:hyperlink r:id="rId27" w:history="1">
        <w:r w:rsidR="00825E37">
          <w:rPr>
            <w:rStyle w:val="a6"/>
            <w:rFonts w:cs="Arial"/>
            <w:szCs w:val="28"/>
          </w:rPr>
          <w:t>от 12.08.2022 № 363-па</w:t>
        </w:r>
      </w:hyperlink>
      <w:r w:rsidRPr="00825E37">
        <w:rPr>
          <w:rStyle w:val="a6"/>
          <w:rFonts w:cs="Arial"/>
          <w:color w:val="auto"/>
          <w:szCs w:val="28"/>
        </w:rPr>
        <w:t>)</w:t>
      </w:r>
      <w:r w:rsidR="00825E37" w:rsidRPr="00825E37">
        <w:rPr>
          <w:rStyle w:val="a6"/>
          <w:rFonts w:cs="Arial"/>
          <w:color w:val="auto"/>
          <w:szCs w:val="28"/>
        </w:rPr>
        <w:t>»</w:t>
      </w:r>
      <w:r w:rsidRPr="00825E37">
        <w:rPr>
          <w:rFonts w:cs="Arial"/>
          <w:szCs w:val="28"/>
          <w:lang w:eastAsia="en-US"/>
        </w:rPr>
        <w:t>;</w:t>
      </w:r>
    </w:p>
    <w:p w:rsidR="00FA7D65" w:rsidRPr="00825E37" w:rsidRDefault="00FA7D65" w:rsidP="009F7F4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825E37">
        <w:rPr>
          <w:rFonts w:cs="Arial"/>
          <w:szCs w:val="28"/>
          <w:lang w:eastAsia="en-US"/>
        </w:rPr>
        <w:t>-</w:t>
      </w:r>
      <w:r w:rsidR="00825E37" w:rsidRPr="00825E37">
        <w:rPr>
          <w:rFonts w:cs="Arial"/>
          <w:szCs w:val="28"/>
          <w:lang w:eastAsia="en-US"/>
        </w:rPr>
        <w:t xml:space="preserve"> </w:t>
      </w:r>
      <w:hyperlink r:id="rId28" w:tooltip="постановление от 04.05.2023 0:00:00 №131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825E37">
          <w:rPr>
            <w:rStyle w:val="a6"/>
            <w:rFonts w:cs="Arial"/>
            <w:szCs w:val="28"/>
          </w:rPr>
          <w:t>от 04.05.2023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131-па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9" w:history="1">
        <w:r w:rsidR="00825E37">
          <w:rPr>
            <w:rStyle w:val="a6"/>
            <w:rFonts w:cs="Arial"/>
            <w:szCs w:val="28"/>
          </w:rPr>
          <w:t>От 01.12.2021 № 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  <w:lang w:eastAsia="en-US"/>
        </w:rPr>
        <w:t xml:space="preserve"> (с изм. </w:t>
      </w:r>
      <w:hyperlink r:id="rId30" w:history="1">
        <w:r w:rsidR="00825E37">
          <w:rPr>
            <w:rStyle w:val="a6"/>
            <w:rFonts w:cs="Arial"/>
            <w:szCs w:val="28"/>
          </w:rPr>
          <w:t>от 12.08.2022 № 363-па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, </w:t>
      </w:r>
      <w:hyperlink r:id="rId31" w:history="1">
        <w:r w:rsidR="00825E37">
          <w:rPr>
            <w:rStyle w:val="a6"/>
            <w:rFonts w:cs="Arial"/>
            <w:szCs w:val="28"/>
          </w:rPr>
          <w:t>от 12.01.2023 № 06-па</w:t>
        </w:r>
      </w:hyperlink>
      <w:r w:rsidRPr="00825E37">
        <w:rPr>
          <w:rStyle w:val="a6"/>
          <w:rFonts w:cs="Arial"/>
          <w:color w:val="auto"/>
          <w:szCs w:val="28"/>
        </w:rPr>
        <w:t>)</w:t>
      </w:r>
      <w:r w:rsidR="00825E37" w:rsidRPr="00825E37">
        <w:rPr>
          <w:rStyle w:val="a6"/>
          <w:rFonts w:cs="Arial"/>
          <w:color w:val="auto"/>
          <w:szCs w:val="28"/>
        </w:rPr>
        <w:t>»</w:t>
      </w:r>
      <w:r w:rsidRPr="00825E37">
        <w:rPr>
          <w:rFonts w:cs="Arial"/>
          <w:szCs w:val="28"/>
          <w:lang w:eastAsia="en-US"/>
        </w:rPr>
        <w:t>;</w:t>
      </w:r>
    </w:p>
    <w:p w:rsidR="00FA7D65" w:rsidRPr="00825E37" w:rsidRDefault="00FA7D65" w:rsidP="009F7F4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825E37">
        <w:rPr>
          <w:rStyle w:val="a6"/>
          <w:rFonts w:cs="Arial"/>
          <w:color w:val="auto"/>
          <w:szCs w:val="28"/>
        </w:rPr>
        <w:t>-</w:t>
      </w:r>
      <w:r w:rsidR="00825E37" w:rsidRPr="00825E37">
        <w:rPr>
          <w:rStyle w:val="a6"/>
          <w:rFonts w:cs="Arial"/>
          <w:color w:val="auto"/>
          <w:szCs w:val="28"/>
        </w:rPr>
        <w:t xml:space="preserve"> </w:t>
      </w:r>
      <w:hyperlink r:id="rId32" w:tooltip="постановление от 07.11.2023 0:00:00 №302-па Администрация г. Пыть-Ях&#10;&#10;О внесении изменений в постановление администрации города от 01.12.2021 № 533-па " w:history="1">
        <w:r w:rsidRPr="00825E37">
          <w:rPr>
            <w:rStyle w:val="a6"/>
            <w:rFonts w:cs="Arial"/>
            <w:szCs w:val="28"/>
          </w:rPr>
          <w:t>от 07.11.2023</w:t>
        </w:r>
        <w:r w:rsidR="00825E37" w:rsidRPr="00825E37">
          <w:rPr>
            <w:rStyle w:val="a6"/>
            <w:rFonts w:cs="Arial"/>
            <w:szCs w:val="28"/>
          </w:rPr>
          <w:t xml:space="preserve"> № </w:t>
        </w:r>
        <w:r w:rsidRPr="00825E37">
          <w:rPr>
            <w:rStyle w:val="a6"/>
            <w:rFonts w:cs="Arial"/>
            <w:szCs w:val="28"/>
          </w:rPr>
          <w:t>302-па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3" w:history="1">
        <w:r w:rsidR="00825E37">
          <w:rPr>
            <w:rStyle w:val="a6"/>
            <w:rFonts w:cs="Arial"/>
            <w:szCs w:val="28"/>
          </w:rPr>
          <w:t>от 01.12.2021 № 533-па</w:t>
        </w:r>
      </w:hyperlink>
      <w:r w:rsidRPr="00825E37">
        <w:rPr>
          <w:rFonts w:cs="Arial"/>
          <w:szCs w:val="28"/>
        </w:rPr>
        <w:t xml:space="preserve">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Об утверждении муниципальной программы </w:t>
      </w:r>
      <w:r w:rsidR="00825E37" w:rsidRPr="00825E37">
        <w:rPr>
          <w:rFonts w:cs="Arial"/>
          <w:szCs w:val="28"/>
        </w:rPr>
        <w:t>«</w:t>
      </w:r>
      <w:r w:rsidRPr="00825E37">
        <w:rPr>
          <w:rFonts w:cs="Arial"/>
          <w:szCs w:val="28"/>
        </w:rPr>
        <w:t xml:space="preserve">Развитие муниципальной службы в городе </w:t>
      </w:r>
      <w:proofErr w:type="spellStart"/>
      <w:r w:rsidRPr="00825E37">
        <w:rPr>
          <w:rFonts w:cs="Arial"/>
          <w:szCs w:val="28"/>
        </w:rPr>
        <w:t>Пыть-Яхе</w:t>
      </w:r>
      <w:proofErr w:type="spellEnd"/>
      <w:r w:rsidR="00825E37" w:rsidRPr="00825E37">
        <w:rPr>
          <w:rFonts w:cs="Arial"/>
          <w:szCs w:val="28"/>
          <w:lang w:eastAsia="en-US"/>
        </w:rPr>
        <w:t>»</w:t>
      </w:r>
      <w:r w:rsidRPr="00825E37">
        <w:rPr>
          <w:rFonts w:cs="Arial"/>
          <w:szCs w:val="28"/>
          <w:lang w:eastAsia="en-US"/>
        </w:rPr>
        <w:t xml:space="preserve"> (с изм. </w:t>
      </w:r>
      <w:hyperlink r:id="rId34" w:history="1">
        <w:r w:rsidR="00825E37">
          <w:rPr>
            <w:rStyle w:val="a6"/>
            <w:rFonts w:cs="Arial"/>
            <w:szCs w:val="28"/>
          </w:rPr>
          <w:t>от 12.08.2022 № 363-па</w:t>
        </w:r>
      </w:hyperlink>
      <w:r w:rsidRPr="00825E37">
        <w:rPr>
          <w:rStyle w:val="a6"/>
          <w:rFonts w:cs="Arial"/>
          <w:color w:val="auto"/>
          <w:szCs w:val="28"/>
        </w:rPr>
        <w:t xml:space="preserve">, </w:t>
      </w:r>
      <w:hyperlink r:id="rId35" w:history="1">
        <w:r w:rsidR="00825E37">
          <w:rPr>
            <w:rStyle w:val="a6"/>
            <w:rFonts w:cs="Arial"/>
            <w:szCs w:val="28"/>
          </w:rPr>
          <w:t>от 12.01.2023 № 06-па</w:t>
        </w:r>
      </w:hyperlink>
      <w:r w:rsidR="00CA41ED" w:rsidRPr="00825E37">
        <w:rPr>
          <w:rStyle w:val="a6"/>
          <w:rFonts w:cs="Arial"/>
          <w:color w:val="auto"/>
          <w:szCs w:val="28"/>
        </w:rPr>
        <w:t xml:space="preserve">, </w:t>
      </w:r>
      <w:hyperlink r:id="rId36" w:history="1">
        <w:r w:rsidR="00825E37">
          <w:rPr>
            <w:rStyle w:val="a6"/>
            <w:rFonts w:cs="Arial"/>
            <w:szCs w:val="28"/>
          </w:rPr>
          <w:t>от 04.05.2023 № 131-па</w:t>
        </w:r>
      </w:hyperlink>
      <w:r w:rsidR="00CA41ED" w:rsidRPr="00825E37">
        <w:rPr>
          <w:rStyle w:val="a6"/>
          <w:rFonts w:cs="Arial"/>
          <w:color w:val="auto"/>
          <w:szCs w:val="28"/>
        </w:rPr>
        <w:t>)</w:t>
      </w:r>
      <w:r w:rsidR="00825E37" w:rsidRPr="00825E37">
        <w:rPr>
          <w:rStyle w:val="a6"/>
          <w:rFonts w:cs="Arial"/>
          <w:color w:val="auto"/>
          <w:szCs w:val="28"/>
        </w:rPr>
        <w:t>»</w:t>
      </w:r>
      <w:r w:rsidR="00CA41ED" w:rsidRPr="00825E37">
        <w:rPr>
          <w:rStyle w:val="a6"/>
          <w:rFonts w:cs="Arial"/>
          <w:color w:val="auto"/>
          <w:szCs w:val="28"/>
        </w:rPr>
        <w:t>.</w:t>
      </w:r>
    </w:p>
    <w:p w:rsidR="00825E37" w:rsidRDefault="00892A1A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825E37">
        <w:rPr>
          <w:rFonts w:cs="Arial"/>
          <w:szCs w:val="28"/>
        </w:rPr>
        <w:t>6</w:t>
      </w:r>
      <w:r w:rsidR="001365B2" w:rsidRPr="00825E37">
        <w:rPr>
          <w:rFonts w:cs="Arial"/>
          <w:szCs w:val="28"/>
        </w:rPr>
        <w:t>.</w:t>
      </w:r>
      <w:r w:rsidR="00825E37" w:rsidRPr="00825E37">
        <w:rPr>
          <w:rFonts w:cs="Arial"/>
          <w:szCs w:val="28"/>
        </w:rPr>
        <w:t xml:space="preserve"> </w:t>
      </w:r>
      <w:r w:rsidR="00D97CA6" w:rsidRPr="00D97CA6">
        <w:rPr>
          <w:rFonts w:cs="Arial"/>
          <w:szCs w:val="28"/>
        </w:rPr>
        <w:t>Контроль за выполнением постановления возложить на первого заместителя главы города.</w:t>
      </w:r>
    </w:p>
    <w:p w:rsidR="003E6BAE" w:rsidRDefault="003E6BAE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E6BAE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3E6BA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3E6BAE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>постановлением администрации</w:t>
      </w:r>
      <w:r>
        <w:rPr>
          <w:rFonts w:cs="Arial"/>
          <w:b/>
          <w:szCs w:val="28"/>
        </w:rPr>
        <w:t xml:space="preserve"> </w:t>
      </w:r>
      <w:hyperlink r:id="rId37" w:tooltip="постановление от 06.05.2025 0:00:00 №118-па Администрация г. Пыть-Ях&#10;&#10;О внесении изменений в постановление администрации города от 21.12.2023 № 353-па " w:history="1">
        <w:r w:rsidRPr="003E6BAE">
          <w:rPr>
            <w:rStyle w:val="a6"/>
            <w:rFonts w:cs="Arial"/>
            <w:szCs w:val="28"/>
          </w:rPr>
          <w:t>от 06.05.2025 № 118-па</w:t>
        </w:r>
      </w:hyperlink>
      <w:r w:rsidRPr="003E6BAE">
        <w:rPr>
          <w:rFonts w:cs="Arial"/>
          <w:szCs w:val="28"/>
        </w:rPr>
        <w:t>)</w:t>
      </w:r>
    </w:p>
    <w:p w:rsidR="00D97CA6" w:rsidRPr="00825E37" w:rsidRDefault="00D97CA6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D97CA6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 xml:space="preserve">ен </w:t>
      </w:r>
      <w:r w:rsidRPr="00D97CA6">
        <w:rPr>
          <w:rFonts w:cs="Arial"/>
          <w:szCs w:val="28"/>
        </w:rPr>
        <w:t xml:space="preserve">в </w:t>
      </w:r>
      <w:r>
        <w:rPr>
          <w:rFonts w:cs="Arial"/>
          <w:szCs w:val="28"/>
        </w:rPr>
        <w:t>новой</w:t>
      </w:r>
      <w:r w:rsidRPr="00D97CA6">
        <w:rPr>
          <w:rFonts w:cs="Arial"/>
          <w:szCs w:val="28"/>
        </w:rPr>
        <w:t xml:space="preserve"> редакции постановлением администрации</w:t>
      </w:r>
      <w:r w:rsidRPr="00D97CA6">
        <w:rPr>
          <w:rFonts w:cs="Arial"/>
          <w:b/>
          <w:szCs w:val="28"/>
        </w:rPr>
        <w:t xml:space="preserve"> </w:t>
      </w:r>
      <w:hyperlink r:id="rId38" w:tooltip="постановление от 21.08.2025 0:00:00 №264-па Администрация г. Пыть-Ях&#10;&#10;О внесении изменений в постановление администрации города от 21.12.2023 № 353-па " w:history="1">
        <w:r w:rsidRPr="00D97CA6">
          <w:rPr>
            <w:rStyle w:val="a6"/>
            <w:rFonts w:cs="Arial"/>
            <w:szCs w:val="28"/>
          </w:rPr>
          <w:t>от 21.08.2025 № 264-па</w:t>
        </w:r>
      </w:hyperlink>
      <w:r w:rsidRPr="00D97CA6">
        <w:rPr>
          <w:rFonts w:cs="Arial"/>
          <w:szCs w:val="28"/>
        </w:rPr>
        <w:t>)</w:t>
      </w:r>
    </w:p>
    <w:p w:rsidR="00825E37" w:rsidRPr="00825E37" w:rsidRDefault="00825E37" w:rsidP="009F7F47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1365B2" w:rsidRDefault="001C09D1" w:rsidP="009F7F47">
      <w:pPr>
        <w:pStyle w:val="ac"/>
        <w:ind w:firstLine="709"/>
        <w:rPr>
          <w:rFonts w:ascii="Arial" w:hAnsi="Arial" w:cs="Arial"/>
          <w:szCs w:val="28"/>
        </w:rPr>
      </w:pPr>
      <w:r w:rsidRPr="00825E37">
        <w:rPr>
          <w:rFonts w:ascii="Arial" w:hAnsi="Arial" w:cs="Arial"/>
          <w:szCs w:val="28"/>
        </w:rPr>
        <w:t>Г</w:t>
      </w:r>
      <w:r w:rsidR="001365B2" w:rsidRPr="00825E37">
        <w:rPr>
          <w:rFonts w:ascii="Arial" w:hAnsi="Arial" w:cs="Arial"/>
          <w:szCs w:val="28"/>
        </w:rPr>
        <w:t>лав</w:t>
      </w:r>
      <w:r w:rsidRPr="00825E37">
        <w:rPr>
          <w:rFonts w:ascii="Arial" w:hAnsi="Arial" w:cs="Arial"/>
          <w:szCs w:val="28"/>
        </w:rPr>
        <w:t xml:space="preserve">а </w:t>
      </w:r>
      <w:r w:rsidR="001365B2" w:rsidRPr="00825E37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825E37">
        <w:rPr>
          <w:rFonts w:ascii="Arial" w:hAnsi="Arial" w:cs="Arial"/>
          <w:szCs w:val="28"/>
        </w:rPr>
        <w:t>Пыть-Яха</w:t>
      </w:r>
      <w:proofErr w:type="spellEnd"/>
      <w:r w:rsidR="00825E37" w:rsidRPr="00825E37">
        <w:rPr>
          <w:rFonts w:ascii="Arial" w:hAnsi="Arial" w:cs="Arial"/>
          <w:szCs w:val="28"/>
        </w:rPr>
        <w:t xml:space="preserve"> </w:t>
      </w:r>
      <w:r w:rsidR="009F7F47">
        <w:rPr>
          <w:rFonts w:ascii="Arial" w:hAnsi="Arial" w:cs="Arial"/>
          <w:szCs w:val="28"/>
        </w:rPr>
        <w:t xml:space="preserve">                                                                    </w:t>
      </w:r>
      <w:r w:rsidR="001C416B" w:rsidRPr="00825E37">
        <w:rPr>
          <w:rFonts w:ascii="Arial" w:hAnsi="Arial" w:cs="Arial"/>
          <w:szCs w:val="28"/>
        </w:rPr>
        <w:t>Д.С. Горбунов</w:t>
      </w:r>
    </w:p>
    <w:p w:rsidR="009F7F47" w:rsidRPr="00825E37" w:rsidRDefault="009F7F47" w:rsidP="009F7F47">
      <w:pPr>
        <w:pStyle w:val="ac"/>
        <w:ind w:firstLine="709"/>
        <w:rPr>
          <w:rFonts w:ascii="Arial" w:hAnsi="Arial" w:cs="Arial"/>
          <w:szCs w:val="28"/>
        </w:rPr>
      </w:pPr>
    </w:p>
    <w:p w:rsidR="001365B2" w:rsidRPr="00825E37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825E37" w:rsidSect="00914964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B0094" w:rsidRDefault="009B0094" w:rsidP="009B009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E711A2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E711A2">
        <w:rPr>
          <w:rFonts w:cs="Arial"/>
          <w:b w:val="0"/>
          <w:sz w:val="24"/>
          <w:szCs w:val="28"/>
        </w:rPr>
        <w:t xml:space="preserve"> в новой редакции </w:t>
      </w:r>
      <w:r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45" w:tooltip="постановление от 12.02.2025 0:00:00 №33-па Администрация г. Пыть-Ях&#10;&#10;О внесении изменения в постановление администрации города от 21.12.2023 № 353-па " w:history="1">
        <w:r w:rsidRPr="009B0094">
          <w:rPr>
            <w:rStyle w:val="a6"/>
            <w:rFonts w:cs="Arial"/>
            <w:b w:val="0"/>
            <w:sz w:val="24"/>
            <w:szCs w:val="28"/>
          </w:rPr>
          <w:t>от 12.02.2025 № 33-па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621A5" w:rsidRDefault="003A4924" w:rsidP="004621A5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(По тексту </w:t>
      </w:r>
      <w:r w:rsidR="004621A5">
        <w:rPr>
          <w:rFonts w:cs="Arial"/>
          <w:b w:val="0"/>
          <w:sz w:val="24"/>
          <w:szCs w:val="28"/>
        </w:rPr>
        <w:t>приложени</w:t>
      </w:r>
      <w:r>
        <w:rPr>
          <w:rFonts w:cs="Arial"/>
          <w:b w:val="0"/>
          <w:sz w:val="24"/>
          <w:szCs w:val="28"/>
        </w:rPr>
        <w:t>я</w:t>
      </w:r>
      <w:r w:rsidR="004621A5">
        <w:rPr>
          <w:rFonts w:cs="Arial"/>
          <w:b w:val="0"/>
          <w:sz w:val="24"/>
          <w:szCs w:val="28"/>
        </w:rPr>
        <w:t xml:space="preserve"> к постановлению </w:t>
      </w:r>
      <w:r w:rsidR="004621A5" w:rsidRPr="004621A5">
        <w:rPr>
          <w:rFonts w:cs="Arial"/>
          <w:b w:val="0"/>
          <w:sz w:val="24"/>
          <w:szCs w:val="28"/>
        </w:rPr>
        <w:t xml:space="preserve">слова «Отдел муниципальной службы, кадров и наград администрации города </w:t>
      </w:r>
      <w:proofErr w:type="spellStart"/>
      <w:r w:rsidR="004621A5" w:rsidRPr="004621A5">
        <w:rPr>
          <w:rFonts w:cs="Arial"/>
          <w:b w:val="0"/>
          <w:sz w:val="24"/>
          <w:szCs w:val="28"/>
        </w:rPr>
        <w:t>Пыть-Яха</w:t>
      </w:r>
      <w:proofErr w:type="spellEnd"/>
      <w:r w:rsidR="004621A5" w:rsidRPr="004621A5">
        <w:rPr>
          <w:rFonts w:cs="Arial"/>
          <w:b w:val="0"/>
          <w:sz w:val="24"/>
          <w:szCs w:val="28"/>
        </w:rPr>
        <w:t>» замен</w:t>
      </w:r>
      <w:r w:rsidR="004621A5">
        <w:rPr>
          <w:rFonts w:cs="Arial"/>
          <w:b w:val="0"/>
          <w:sz w:val="24"/>
          <w:szCs w:val="28"/>
        </w:rPr>
        <w:t>ены</w:t>
      </w:r>
      <w:r w:rsidR="004621A5" w:rsidRPr="004621A5">
        <w:rPr>
          <w:rFonts w:cs="Arial"/>
          <w:b w:val="0"/>
          <w:sz w:val="24"/>
          <w:szCs w:val="28"/>
        </w:rPr>
        <w:t xml:space="preserve"> словами «Управление муниципальной службы, кадров и наград администрации города </w:t>
      </w:r>
      <w:proofErr w:type="spellStart"/>
      <w:r w:rsidR="004621A5" w:rsidRPr="004621A5">
        <w:rPr>
          <w:rFonts w:cs="Arial"/>
          <w:b w:val="0"/>
          <w:sz w:val="24"/>
          <w:szCs w:val="28"/>
        </w:rPr>
        <w:t>Пыть-Яха</w:t>
      </w:r>
      <w:proofErr w:type="spellEnd"/>
      <w:r w:rsidR="004621A5" w:rsidRPr="004621A5">
        <w:rPr>
          <w:rFonts w:cs="Arial"/>
          <w:b w:val="0"/>
          <w:sz w:val="24"/>
          <w:szCs w:val="28"/>
        </w:rPr>
        <w:t>»</w:t>
      </w:r>
      <w:r w:rsidR="004621A5">
        <w:rPr>
          <w:rFonts w:cs="Arial"/>
          <w:b w:val="0"/>
          <w:sz w:val="24"/>
          <w:szCs w:val="28"/>
        </w:rPr>
        <w:t xml:space="preserve"> </w:t>
      </w:r>
      <w:r w:rsidR="004621A5" w:rsidRPr="004621A5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46" w:tooltip="постановление от 12.01.2026 0:00:00 №01-па Администрация г. Пыть-Ях&#10;&#10;О внесении изменений в постановление администрации города от 21.12.2023 № 353-па " w:history="1">
        <w:r w:rsidR="004621A5" w:rsidRPr="004621A5">
          <w:rPr>
            <w:rStyle w:val="a6"/>
            <w:rFonts w:cs="Arial"/>
            <w:b w:val="0"/>
            <w:sz w:val="24"/>
            <w:szCs w:val="28"/>
          </w:rPr>
          <w:t>от 12.01.2026 № 01-па</w:t>
        </w:r>
      </w:hyperlink>
      <w:r w:rsidR="004621A5" w:rsidRPr="004621A5">
        <w:rPr>
          <w:rFonts w:cs="Arial"/>
          <w:b w:val="0"/>
          <w:sz w:val="24"/>
          <w:szCs w:val="28"/>
        </w:rPr>
        <w:t>)</w:t>
      </w:r>
    </w:p>
    <w:p w:rsidR="00C1078A" w:rsidRPr="004621A5" w:rsidRDefault="00C1078A" w:rsidP="004621A5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>(</w:t>
      </w:r>
      <w:r w:rsidR="00D21300" w:rsidRPr="00D21300">
        <w:rPr>
          <w:rFonts w:cs="Arial"/>
          <w:b w:val="0"/>
          <w:sz w:val="24"/>
          <w:szCs w:val="28"/>
        </w:rPr>
        <w:t>Приложение к постановлению изложено в новой редакции</w:t>
      </w:r>
      <w:r w:rsidR="00D21300" w:rsidRPr="00D21300">
        <w:rPr>
          <w:rFonts w:cs="Arial"/>
          <w:sz w:val="24"/>
          <w:szCs w:val="28"/>
        </w:rPr>
        <w:t xml:space="preserve"> </w:t>
      </w:r>
      <w:r w:rsidRPr="00C1078A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47" w:tooltip="постановление от 03.02.2026 0:00:00 №25-па Администрация г. Пыть-Ях&#10;&#10;О внесении изменения в постановление администрации города от 21.12.2023 № 353-па " w:history="1">
        <w:r w:rsidRPr="00C1078A">
          <w:rPr>
            <w:rStyle w:val="a6"/>
            <w:rFonts w:cs="Arial"/>
            <w:b w:val="0"/>
            <w:sz w:val="24"/>
            <w:szCs w:val="28"/>
          </w:rPr>
          <w:t>от 03.02.2026 № 25-па</w:t>
        </w:r>
      </w:hyperlink>
      <w:r w:rsidRPr="00C1078A">
        <w:rPr>
          <w:rFonts w:cs="Arial"/>
          <w:b w:val="0"/>
          <w:sz w:val="24"/>
          <w:szCs w:val="28"/>
        </w:rPr>
        <w:t>)</w:t>
      </w:r>
    </w:p>
    <w:p w:rsidR="004621A5" w:rsidRDefault="004621A5" w:rsidP="009B009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 </w:t>
      </w:r>
    </w:p>
    <w:p w:rsidR="009B0094" w:rsidRDefault="004621A5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 </w:t>
      </w:r>
    </w:p>
    <w:p w:rsidR="00786CCB" w:rsidRPr="00825E37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>Приложение</w:t>
      </w:r>
      <w:r w:rsidR="001365B2" w:rsidRPr="00825E37">
        <w:rPr>
          <w:rFonts w:cs="Arial"/>
          <w:b w:val="0"/>
          <w:sz w:val="24"/>
          <w:szCs w:val="28"/>
        </w:rPr>
        <w:t xml:space="preserve"> </w:t>
      </w:r>
    </w:p>
    <w:p w:rsidR="00046FFC" w:rsidRPr="00825E37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825E37">
        <w:rPr>
          <w:rFonts w:cs="Arial"/>
          <w:szCs w:val="28"/>
        </w:rPr>
        <w:t xml:space="preserve">к постановлению </w:t>
      </w:r>
      <w:r w:rsidR="00361809" w:rsidRPr="00825E37">
        <w:rPr>
          <w:rFonts w:cs="Arial"/>
          <w:szCs w:val="28"/>
        </w:rPr>
        <w:t xml:space="preserve">администрации </w:t>
      </w:r>
    </w:p>
    <w:p w:rsidR="00361809" w:rsidRPr="00825E37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825E37">
        <w:rPr>
          <w:rFonts w:cs="Arial"/>
          <w:szCs w:val="28"/>
        </w:rPr>
        <w:t xml:space="preserve">города </w:t>
      </w:r>
      <w:proofErr w:type="spellStart"/>
      <w:r w:rsidR="00046FFC" w:rsidRPr="00825E37">
        <w:rPr>
          <w:rFonts w:cs="Arial"/>
          <w:szCs w:val="28"/>
        </w:rPr>
        <w:t>Пыть-Яха</w:t>
      </w:r>
      <w:proofErr w:type="spellEnd"/>
    </w:p>
    <w:p w:rsidR="00825E37" w:rsidRPr="00825E37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825E37">
        <w:rPr>
          <w:rFonts w:cs="Arial"/>
          <w:b w:val="0"/>
          <w:sz w:val="24"/>
          <w:szCs w:val="28"/>
        </w:rPr>
        <w:t xml:space="preserve">от </w:t>
      </w:r>
      <w:r w:rsidR="00841A5F" w:rsidRPr="00825E37">
        <w:rPr>
          <w:rFonts w:cs="Arial"/>
          <w:b w:val="0"/>
          <w:sz w:val="24"/>
          <w:szCs w:val="28"/>
        </w:rPr>
        <w:t>21.12.2023</w:t>
      </w:r>
      <w:r w:rsidR="00825E37" w:rsidRPr="00825E37">
        <w:rPr>
          <w:rFonts w:cs="Arial"/>
          <w:b w:val="0"/>
          <w:sz w:val="24"/>
          <w:szCs w:val="28"/>
        </w:rPr>
        <w:t xml:space="preserve"> № </w:t>
      </w:r>
      <w:r w:rsidR="00841A5F" w:rsidRPr="00825E37">
        <w:rPr>
          <w:rFonts w:cs="Arial"/>
          <w:b w:val="0"/>
          <w:sz w:val="24"/>
          <w:szCs w:val="28"/>
        </w:rPr>
        <w:t>353-па</w:t>
      </w:r>
    </w:p>
    <w:p w:rsidR="00825E37" w:rsidRDefault="00825E37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D21300" w:rsidRPr="007A1854" w:rsidRDefault="00D21300" w:rsidP="00D21300">
      <w:pPr>
        <w:pStyle w:val="2"/>
      </w:pPr>
      <w:r w:rsidRPr="007A1854">
        <w:t xml:space="preserve">ПАСПОРТ </w:t>
      </w:r>
    </w:p>
    <w:p w:rsidR="00D21300" w:rsidRPr="007A1854" w:rsidRDefault="00D21300" w:rsidP="00D21300">
      <w:pPr>
        <w:pStyle w:val="2"/>
      </w:pPr>
      <w:r w:rsidRPr="007A1854">
        <w:t>Муниципальной программы</w:t>
      </w:r>
    </w:p>
    <w:p w:rsidR="00D21300" w:rsidRPr="007A1854" w:rsidRDefault="00D21300" w:rsidP="00D21300">
      <w:pPr>
        <w:pStyle w:val="2"/>
      </w:pPr>
      <w:r w:rsidRPr="007A1854">
        <w:t xml:space="preserve">«Развитие муниципальной службы в городе </w:t>
      </w:r>
      <w:proofErr w:type="spellStart"/>
      <w:r w:rsidRPr="007A1854">
        <w:t>Пыть-Яхе</w:t>
      </w:r>
      <w:proofErr w:type="spellEnd"/>
      <w:r w:rsidRPr="007A1854">
        <w:t>»</w:t>
      </w:r>
    </w:p>
    <w:p w:rsidR="00D21300" w:rsidRPr="007A1854" w:rsidRDefault="00D21300" w:rsidP="00D21300">
      <w:pPr>
        <w:pStyle w:val="2"/>
      </w:pPr>
    </w:p>
    <w:p w:rsidR="00D21300" w:rsidRPr="007A1854" w:rsidRDefault="00D21300" w:rsidP="00D21300">
      <w:pPr>
        <w:pStyle w:val="2"/>
      </w:pPr>
      <w:r w:rsidRPr="007A1854">
        <w:t>1. Основные положения</w:t>
      </w:r>
    </w:p>
    <w:p w:rsidR="00D21300" w:rsidRPr="007A1854" w:rsidRDefault="00D21300" w:rsidP="00D21300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D21300" w:rsidRPr="007A1854" w:rsidTr="009B0FDF">
        <w:trPr>
          <w:trHeight w:val="567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Первый заместитель главы города</w:t>
            </w:r>
          </w:p>
        </w:tc>
      </w:tr>
      <w:tr w:rsidR="00D21300" w:rsidRPr="007A1854" w:rsidTr="009B0FDF">
        <w:trPr>
          <w:trHeight w:val="567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  <w:lang w:eastAsia="en-US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  <w:szCs w:val="28"/>
                <w:lang w:eastAsia="en-US"/>
              </w:rPr>
              <w:t>Пыть-Яха</w:t>
            </w:r>
            <w:proofErr w:type="spellEnd"/>
          </w:p>
        </w:tc>
      </w:tr>
      <w:tr w:rsidR="00D21300" w:rsidRPr="007A1854" w:rsidTr="009B0FDF">
        <w:trPr>
          <w:trHeight w:val="567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2025-2030</w:t>
            </w:r>
          </w:p>
        </w:tc>
      </w:tr>
      <w:tr w:rsidR="00D21300" w:rsidRPr="007A1854" w:rsidTr="009B0FDF">
        <w:trPr>
          <w:trHeight w:val="567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Совершенствование муниципального управления в городе </w:t>
            </w:r>
            <w:proofErr w:type="spellStart"/>
            <w:r w:rsidRPr="007A1854">
              <w:rPr>
                <w:rFonts w:cs="Arial"/>
                <w:szCs w:val="28"/>
              </w:rPr>
              <w:t>Пыть-Яхе</w:t>
            </w:r>
            <w:proofErr w:type="spellEnd"/>
            <w:r w:rsidRPr="007A1854">
              <w:rPr>
                <w:rFonts w:cs="Arial"/>
                <w:szCs w:val="28"/>
              </w:rPr>
              <w:t>.</w:t>
            </w:r>
          </w:p>
        </w:tc>
      </w:tr>
      <w:tr w:rsidR="00D21300" w:rsidRPr="007A1854" w:rsidTr="009B0FDF">
        <w:trPr>
          <w:trHeight w:val="567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 Повышение эффективности муниципального управления</w:t>
            </w:r>
          </w:p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2. Создание условий для развития муниципальной службы в городе </w:t>
            </w:r>
            <w:proofErr w:type="spellStart"/>
            <w:r w:rsidRPr="007A1854">
              <w:rPr>
                <w:rFonts w:cs="Arial"/>
                <w:szCs w:val="28"/>
              </w:rPr>
              <w:t>Пыть-Яхе</w:t>
            </w:r>
            <w:proofErr w:type="spellEnd"/>
            <w:r w:rsidRPr="007A1854">
              <w:rPr>
                <w:rFonts w:cs="Arial"/>
                <w:szCs w:val="28"/>
              </w:rPr>
              <w:t>.</w:t>
            </w:r>
          </w:p>
        </w:tc>
      </w:tr>
      <w:tr w:rsidR="00D21300" w:rsidRPr="007A1854" w:rsidTr="009B0FDF">
        <w:trPr>
          <w:trHeight w:val="567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4 282 227,0 тыс. рублей</w:t>
            </w:r>
          </w:p>
        </w:tc>
      </w:tr>
      <w:tr w:rsidR="00D21300" w:rsidRPr="007A1854" w:rsidTr="009B0FDF">
        <w:trPr>
          <w:trHeight w:val="3294"/>
        </w:trPr>
        <w:tc>
          <w:tcPr>
            <w:tcW w:w="708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051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 Цифровая трансформация государственного и муниципального управления, экономики и социальной сферы:</w:t>
            </w:r>
          </w:p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1.1. Показатель «Формирование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платформы».</w:t>
            </w:r>
          </w:p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2. Государственная программа Ханты-Мансийского автономного округа-Югры «Развитие государственной и муниципальной службы»:</w:t>
            </w:r>
          </w:p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trike/>
                <w:color w:val="FF0000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2.1. Показатель «Количество обученных сотрудников органов государственной власти автономного округа, органов местного самоуправления муниципальных образований автономного округа, работников государственных учреждений автономного округа, обеспечивающих внедрение и применение принципов и стандартов </w:t>
            </w:r>
            <w:proofErr w:type="spellStart"/>
            <w:r w:rsidRPr="007A1854">
              <w:rPr>
                <w:rFonts w:cs="Arial"/>
                <w:szCs w:val="28"/>
              </w:rPr>
              <w:t>клиентоцентричности</w:t>
            </w:r>
            <w:proofErr w:type="spellEnd"/>
            <w:r w:rsidRPr="007A1854">
              <w:rPr>
                <w:rFonts w:cs="Arial"/>
                <w:szCs w:val="28"/>
              </w:rPr>
              <w:t>, ежегодно, до 700 чел.</w:t>
            </w:r>
            <w:r w:rsidRPr="007A1854">
              <w:rPr>
                <w:rFonts w:cs="Arial"/>
                <w:color w:val="000000"/>
                <w:szCs w:val="28"/>
              </w:rPr>
              <w:t>».</w:t>
            </w:r>
          </w:p>
        </w:tc>
      </w:tr>
    </w:tbl>
    <w:p w:rsidR="00D21300" w:rsidRPr="007A1854" w:rsidRDefault="00D21300" w:rsidP="00D21300">
      <w:pPr>
        <w:jc w:val="center"/>
        <w:outlineLvl w:val="1"/>
        <w:rPr>
          <w:rFonts w:cs="Arial"/>
          <w:b/>
          <w:bCs/>
          <w:iCs/>
          <w:szCs w:val="28"/>
        </w:rPr>
      </w:pPr>
    </w:p>
    <w:p w:rsidR="00D21300" w:rsidRPr="007A1854" w:rsidRDefault="00D21300" w:rsidP="00D21300">
      <w:pPr>
        <w:pStyle w:val="2"/>
      </w:pPr>
      <w:r w:rsidRPr="007A1854">
        <w:t>2. Показатели муниципальной программы</w:t>
      </w:r>
    </w:p>
    <w:p w:rsidR="00D21300" w:rsidRPr="007A1854" w:rsidRDefault="00D21300" w:rsidP="00D21300">
      <w:pPr>
        <w:jc w:val="right"/>
        <w:rPr>
          <w:rFonts w:cs="Arial"/>
        </w:rPr>
      </w:pPr>
    </w:p>
    <w:tbl>
      <w:tblPr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63"/>
        <w:gridCol w:w="854"/>
        <w:gridCol w:w="900"/>
        <w:gridCol w:w="821"/>
        <w:gridCol w:w="713"/>
        <w:gridCol w:w="742"/>
        <w:gridCol w:w="728"/>
        <w:gridCol w:w="742"/>
        <w:gridCol w:w="700"/>
        <w:gridCol w:w="714"/>
        <w:gridCol w:w="700"/>
        <w:gridCol w:w="1708"/>
        <w:gridCol w:w="1782"/>
        <w:gridCol w:w="1305"/>
      </w:tblGrid>
      <w:tr w:rsidR="00D21300" w:rsidRPr="007A1854" w:rsidTr="009B0FDF">
        <w:trPr>
          <w:trHeight w:val="444"/>
        </w:trPr>
        <w:tc>
          <w:tcPr>
            <w:tcW w:w="567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 xml:space="preserve"> № п/п</w:t>
            </w:r>
          </w:p>
        </w:tc>
        <w:tc>
          <w:tcPr>
            <w:tcW w:w="2363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Наименование показателя</w:t>
            </w:r>
          </w:p>
        </w:tc>
        <w:tc>
          <w:tcPr>
            <w:tcW w:w="854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Уровень показателя</w:t>
            </w:r>
          </w:p>
        </w:tc>
        <w:tc>
          <w:tcPr>
            <w:tcW w:w="900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Единица измерения (по ОКЕИ)</w:t>
            </w:r>
          </w:p>
        </w:tc>
        <w:tc>
          <w:tcPr>
            <w:tcW w:w="1534" w:type="dxa"/>
            <w:gridSpan w:val="2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Базовое значение</w:t>
            </w:r>
          </w:p>
        </w:tc>
        <w:tc>
          <w:tcPr>
            <w:tcW w:w="4326" w:type="dxa"/>
            <w:gridSpan w:val="6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Значение показателя по годам</w:t>
            </w:r>
          </w:p>
        </w:tc>
        <w:tc>
          <w:tcPr>
            <w:tcW w:w="1708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Документ</w:t>
            </w:r>
          </w:p>
        </w:tc>
        <w:tc>
          <w:tcPr>
            <w:tcW w:w="1782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Ответственный за достижение показателя</w:t>
            </w:r>
          </w:p>
        </w:tc>
        <w:tc>
          <w:tcPr>
            <w:tcW w:w="1305" w:type="dxa"/>
            <w:vMerge w:val="restart"/>
            <w:shd w:val="clear" w:color="FFFFFF" w:fill="FFFFFF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Связь с показателями национальных целей</w:t>
            </w:r>
          </w:p>
        </w:tc>
      </w:tr>
      <w:tr w:rsidR="00D21300" w:rsidRPr="007A1854" w:rsidTr="009B0FDF">
        <w:trPr>
          <w:trHeight w:val="594"/>
        </w:trPr>
        <w:tc>
          <w:tcPr>
            <w:tcW w:w="567" w:type="dxa"/>
            <w:vMerge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363" w:type="dxa"/>
            <w:vMerge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4" w:type="dxa"/>
            <w:vMerge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00" w:type="dxa"/>
            <w:vMerge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2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значение</w:t>
            </w:r>
          </w:p>
        </w:tc>
        <w:tc>
          <w:tcPr>
            <w:tcW w:w="7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год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2025</w:t>
            </w:r>
          </w:p>
        </w:tc>
        <w:tc>
          <w:tcPr>
            <w:tcW w:w="72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2026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2027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2028</w:t>
            </w:r>
          </w:p>
        </w:tc>
        <w:tc>
          <w:tcPr>
            <w:tcW w:w="71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2029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2030</w:t>
            </w:r>
          </w:p>
        </w:tc>
        <w:tc>
          <w:tcPr>
            <w:tcW w:w="1708" w:type="dxa"/>
            <w:vMerge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782" w:type="dxa"/>
            <w:vMerge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05" w:type="dxa"/>
            <w:vMerge/>
            <w:shd w:val="clear" w:color="FFFFFF" w:fill="FFFFFF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</w:p>
        </w:tc>
      </w:tr>
      <w:tr w:rsidR="00D21300" w:rsidRPr="007A1854" w:rsidTr="009B0FDF">
        <w:trPr>
          <w:trHeight w:val="251"/>
        </w:trPr>
        <w:tc>
          <w:tcPr>
            <w:tcW w:w="56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</w:t>
            </w:r>
          </w:p>
        </w:tc>
        <w:tc>
          <w:tcPr>
            <w:tcW w:w="236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</w:t>
            </w:r>
          </w:p>
        </w:tc>
        <w:tc>
          <w:tcPr>
            <w:tcW w:w="85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3</w:t>
            </w:r>
          </w:p>
        </w:tc>
        <w:tc>
          <w:tcPr>
            <w:tcW w:w="9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4</w:t>
            </w:r>
          </w:p>
        </w:tc>
        <w:tc>
          <w:tcPr>
            <w:tcW w:w="82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5</w:t>
            </w:r>
          </w:p>
        </w:tc>
        <w:tc>
          <w:tcPr>
            <w:tcW w:w="7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7</w:t>
            </w:r>
          </w:p>
        </w:tc>
        <w:tc>
          <w:tcPr>
            <w:tcW w:w="72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8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</w:t>
            </w:r>
          </w:p>
        </w:tc>
        <w:tc>
          <w:tcPr>
            <w:tcW w:w="71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11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12</w:t>
            </w:r>
          </w:p>
        </w:tc>
        <w:tc>
          <w:tcPr>
            <w:tcW w:w="170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13</w:t>
            </w:r>
          </w:p>
        </w:tc>
        <w:tc>
          <w:tcPr>
            <w:tcW w:w="178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15</w:t>
            </w:r>
          </w:p>
        </w:tc>
        <w:tc>
          <w:tcPr>
            <w:tcW w:w="130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16</w:t>
            </w:r>
          </w:p>
        </w:tc>
      </w:tr>
      <w:tr w:rsidR="00D21300" w:rsidRPr="007A1854" w:rsidTr="009B0FDF">
        <w:trPr>
          <w:trHeight w:val="251"/>
        </w:trPr>
        <w:tc>
          <w:tcPr>
            <w:tcW w:w="15339" w:type="dxa"/>
            <w:gridSpan w:val="15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  <w:color w:val="000000"/>
              </w:rPr>
              <w:t xml:space="preserve">Цель 1 </w:t>
            </w:r>
            <w:r w:rsidRPr="007A1854">
              <w:rPr>
                <w:rFonts w:cs="Arial"/>
              </w:rPr>
              <w:t xml:space="preserve">Совершенствование муниципального управления в городе </w:t>
            </w:r>
            <w:proofErr w:type="spellStart"/>
            <w:r w:rsidRPr="007A1854">
              <w:rPr>
                <w:rFonts w:cs="Arial"/>
              </w:rPr>
              <w:t>Пыть-Яхе</w:t>
            </w:r>
            <w:proofErr w:type="spellEnd"/>
          </w:p>
        </w:tc>
      </w:tr>
      <w:tr w:rsidR="00D21300" w:rsidRPr="007A1854" w:rsidTr="009B0FDF">
        <w:trPr>
          <w:trHeight w:val="251"/>
        </w:trPr>
        <w:tc>
          <w:tcPr>
            <w:tcW w:w="56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1.</w:t>
            </w:r>
          </w:p>
        </w:tc>
        <w:tc>
          <w:tcPr>
            <w:tcW w:w="236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t xml:space="preserve">Доля муниципальных служащих, лиц, замещающих муниципальные должности и лиц, </w:t>
            </w:r>
            <w:r w:rsidRPr="007A1854">
              <w:rPr>
                <w:rFonts w:cs="Arial"/>
              </w:rPr>
              <w:lastRenderedPageBreak/>
              <w:t>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85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lastRenderedPageBreak/>
              <w:t xml:space="preserve"> «МП»</w:t>
            </w:r>
          </w:p>
        </w:tc>
        <w:tc>
          <w:tcPr>
            <w:tcW w:w="9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128,3</w:t>
            </w:r>
          </w:p>
        </w:tc>
        <w:tc>
          <w:tcPr>
            <w:tcW w:w="7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2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1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1708" w:type="dxa"/>
            <w:vAlign w:val="center"/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t xml:space="preserve">Указ Президента Российской Федерации </w:t>
            </w:r>
            <w:hyperlink r:id="rId48" w:tooltip="УКАЗ от 21.02.2019 № 68 ПРЕЗИДЕНТ РОССИЙСКОЙ ФЕДЕРАЦИИ&#10;&#10;О ПРОФЕССИОНАЛЬНОМ РАЗВИТИИ ГОСУДАРСТВЕННЫХ ГРАЖДАНСКИХ СЛУЖАЩИХ РОССИЙСКОЙ ФЕДЕРАЦИИ " w:history="1">
              <w:r w:rsidRPr="007A1854">
                <w:rPr>
                  <w:rStyle w:val="a6"/>
                </w:rPr>
                <w:t xml:space="preserve">от 21 февраля </w:t>
              </w:r>
              <w:r w:rsidRPr="007A1854">
                <w:rPr>
                  <w:rStyle w:val="a6"/>
                </w:rPr>
                <w:lastRenderedPageBreak/>
                <w:t>2019 года № 68</w:t>
              </w:r>
            </w:hyperlink>
            <w:r w:rsidRPr="007A1854">
              <w:rPr>
                <w:rFonts w:cs="Arial"/>
              </w:rPr>
              <w:t xml:space="preserve"> «О профессиональном развитии государственных гражданских служащих Российской Федерации»</w:t>
            </w:r>
          </w:p>
        </w:tc>
        <w:tc>
          <w:tcPr>
            <w:tcW w:w="1782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lastRenderedPageBreak/>
              <w:t>Управление муниципальной службы, кадров и наград администрац</w:t>
            </w:r>
            <w:r w:rsidRPr="007A1854">
              <w:rPr>
                <w:rFonts w:cs="Arial"/>
              </w:rPr>
              <w:lastRenderedPageBreak/>
              <w:t xml:space="preserve">ии города </w:t>
            </w:r>
            <w:proofErr w:type="spellStart"/>
            <w:r w:rsidRPr="007A1854">
              <w:rPr>
                <w:rFonts w:cs="Arial"/>
              </w:rPr>
              <w:t>Пыть-Яха</w:t>
            </w:r>
            <w:proofErr w:type="spellEnd"/>
            <w:r w:rsidRPr="007A1854">
              <w:rPr>
                <w:rFonts w:cs="Arial"/>
              </w:rPr>
              <w:t xml:space="preserve"> /МКУ Дума г. </w:t>
            </w:r>
            <w:proofErr w:type="spellStart"/>
            <w:r w:rsidRPr="007A1854">
              <w:rPr>
                <w:rFonts w:cs="Arial"/>
              </w:rPr>
              <w:t>Пыть-Яха</w:t>
            </w:r>
            <w:proofErr w:type="spellEnd"/>
            <w:r w:rsidRPr="007A1854">
              <w:rPr>
                <w:rFonts w:cs="Arial"/>
              </w:rPr>
              <w:t xml:space="preserve">/Счетно-контрольная палата города </w:t>
            </w:r>
            <w:proofErr w:type="spellStart"/>
            <w:r w:rsidRPr="007A1854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1305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</w:p>
        </w:tc>
      </w:tr>
      <w:tr w:rsidR="00D21300" w:rsidRPr="007A1854" w:rsidTr="009B0FDF">
        <w:trPr>
          <w:trHeight w:val="251"/>
        </w:trPr>
        <w:tc>
          <w:tcPr>
            <w:tcW w:w="56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2.</w:t>
            </w:r>
          </w:p>
        </w:tc>
        <w:tc>
          <w:tcPr>
            <w:tcW w:w="236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  <w:lang w:eastAsia="en-US"/>
              </w:rPr>
              <w:t xml:space="preserve">Доля актуализированных данных лиц, замещающих муниципальные должности и должности муниципальной службы в </w:t>
            </w:r>
            <w:r w:rsidRPr="007A1854">
              <w:rPr>
                <w:rFonts w:cs="Arial"/>
              </w:rPr>
              <w:t>государственной информационной системе управления кадрами Ханты-Мансийского автономного округа-Югры</w:t>
            </w:r>
          </w:p>
        </w:tc>
        <w:tc>
          <w:tcPr>
            <w:tcW w:w="85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 xml:space="preserve"> «МП»</w:t>
            </w:r>
          </w:p>
        </w:tc>
        <w:tc>
          <w:tcPr>
            <w:tcW w:w="9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7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72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1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1708" w:type="dxa"/>
            <w:vAlign w:val="center"/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bCs/>
              </w:rPr>
            </w:pPr>
            <w:r w:rsidRPr="007A1854">
              <w:rPr>
                <w:rFonts w:cs="Arial"/>
              </w:rPr>
              <w:t xml:space="preserve">постановление Правительства автономного округа </w:t>
            </w:r>
            <w:hyperlink r:id="rId49" w:tooltip="ПОСТАНОВЛЕНИЕ от 08.02.2019 № 25-п Правительство Ханты-Мансийского автономного округа-Югры&#10;&#10;О ГОСУДАРСТВЕННОЙ ИНФОРМАЦИОННОЙ СИСТЕМЕ УПРАВЛЕНИЯ КАДРАМИ ХАНТЫ-МАНСИЙСКОГО АВТОНОМНОГО ОКРУГА – ЮГРЫ" w:history="1">
              <w:r w:rsidRPr="007A1854">
                <w:rPr>
                  <w:rStyle w:val="a6"/>
                </w:rPr>
                <w:t>от 8 февраля 2019 года № 25-п</w:t>
              </w:r>
            </w:hyperlink>
            <w:r w:rsidRPr="007A1854">
              <w:rPr>
                <w:rFonts w:cs="Arial"/>
              </w:rPr>
              <w:t xml:space="preserve"> «О государственной информационной системе управления кадрами Ханты-Мансийского автономного округа-</w:t>
            </w:r>
            <w:r w:rsidRPr="007A1854">
              <w:rPr>
                <w:rFonts w:cs="Arial"/>
              </w:rPr>
              <w:lastRenderedPageBreak/>
              <w:t>Югры»</w:t>
            </w:r>
          </w:p>
        </w:tc>
        <w:tc>
          <w:tcPr>
            <w:tcW w:w="1782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lastRenderedPageBreak/>
              <w:t xml:space="preserve">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</w:rPr>
              <w:t>Пыть-Яха</w:t>
            </w:r>
            <w:proofErr w:type="spellEnd"/>
            <w:r w:rsidRPr="007A1854">
              <w:rPr>
                <w:rFonts w:cs="Arial"/>
              </w:rPr>
              <w:t xml:space="preserve"> /МКУ Дума г. </w:t>
            </w:r>
            <w:proofErr w:type="spellStart"/>
            <w:r w:rsidRPr="007A1854">
              <w:rPr>
                <w:rFonts w:cs="Arial"/>
              </w:rPr>
              <w:t>Пыть-Яха</w:t>
            </w:r>
            <w:proofErr w:type="spellEnd"/>
            <w:r w:rsidRPr="007A1854">
              <w:rPr>
                <w:rFonts w:cs="Arial"/>
              </w:rPr>
              <w:t xml:space="preserve">/Счетно-контрольная палата города </w:t>
            </w:r>
            <w:proofErr w:type="spellStart"/>
            <w:r w:rsidRPr="007A1854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1305" w:type="dxa"/>
            <w:vAlign w:val="center"/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D21300" w:rsidRPr="007A1854" w:rsidTr="009B0FDF">
        <w:trPr>
          <w:trHeight w:val="251"/>
        </w:trPr>
        <w:tc>
          <w:tcPr>
            <w:tcW w:w="56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3.</w:t>
            </w:r>
          </w:p>
        </w:tc>
        <w:tc>
          <w:tcPr>
            <w:tcW w:w="236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lang w:eastAsia="en-US"/>
              </w:rPr>
            </w:pPr>
            <w:r w:rsidRPr="007A1854">
              <w:rPr>
                <w:rFonts w:cs="Arial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85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 xml:space="preserve"> «МП»</w:t>
            </w:r>
          </w:p>
        </w:tc>
        <w:tc>
          <w:tcPr>
            <w:tcW w:w="9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  <w:color w:val="000000"/>
              </w:rPr>
              <w:t xml:space="preserve">Процент </w:t>
            </w:r>
          </w:p>
        </w:tc>
        <w:tc>
          <w:tcPr>
            <w:tcW w:w="82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7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72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71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1708" w:type="dxa"/>
            <w:vAlign w:val="center"/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t xml:space="preserve">Указ Президента Российской Федерации </w:t>
            </w:r>
            <w:hyperlink r:id="rId50" w:tooltip="УКАЗ от 16.08.2021 № 478 ПРЕЗИДЕНТ РОССИЙСКОЙ ФЕДЕРАЦИИ&#10;&#10;О НАЦИОНАЛЬНОМ ПЛАНЕ ПРОТИВОДЕЙСТВИЯ КОРРУПЦИИ НА 2021 - 2024 ГОДЫ " w:history="1">
              <w:r w:rsidRPr="007A1854">
                <w:rPr>
                  <w:rStyle w:val="a6"/>
                </w:rPr>
                <w:t>от 16 августа 2021 года № 478</w:t>
              </w:r>
            </w:hyperlink>
            <w:r w:rsidRPr="007A1854">
              <w:rPr>
                <w:rFonts w:cs="Arial"/>
              </w:rPr>
              <w:t xml:space="preserve"> «О Национальном плане противодействия коррупции на 2021-2024 годы»</w:t>
            </w:r>
          </w:p>
        </w:tc>
        <w:tc>
          <w:tcPr>
            <w:tcW w:w="1782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  <w:color w:val="000000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</w:rPr>
              <w:t xml:space="preserve"> /МКУ Дума г. </w:t>
            </w:r>
            <w:proofErr w:type="spellStart"/>
            <w:r w:rsidRPr="007A1854">
              <w:rPr>
                <w:rFonts w:cs="Arial"/>
                <w:color w:val="000000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</w:rPr>
              <w:t xml:space="preserve">/Счетно-контрольная палата города </w:t>
            </w:r>
            <w:proofErr w:type="spellStart"/>
            <w:r w:rsidRPr="007A1854">
              <w:rPr>
                <w:rFonts w:cs="Arial"/>
                <w:color w:val="000000"/>
              </w:rPr>
              <w:t>Пыть-Яха</w:t>
            </w:r>
            <w:proofErr w:type="spellEnd"/>
          </w:p>
        </w:tc>
        <w:tc>
          <w:tcPr>
            <w:tcW w:w="1305" w:type="dxa"/>
            <w:vAlign w:val="center"/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</w:p>
        </w:tc>
      </w:tr>
      <w:tr w:rsidR="00D21300" w:rsidRPr="007A1854" w:rsidTr="009B0FDF">
        <w:trPr>
          <w:trHeight w:val="251"/>
        </w:trPr>
        <w:tc>
          <w:tcPr>
            <w:tcW w:w="56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4.</w:t>
            </w:r>
          </w:p>
        </w:tc>
        <w:tc>
          <w:tcPr>
            <w:tcW w:w="236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</w:rPr>
              <w:t>Количество совершаемых отделом ЗАГС юридически значимых действий</w:t>
            </w:r>
          </w:p>
        </w:tc>
        <w:tc>
          <w:tcPr>
            <w:tcW w:w="85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 xml:space="preserve"> «МП»</w:t>
            </w:r>
          </w:p>
        </w:tc>
        <w:tc>
          <w:tcPr>
            <w:tcW w:w="9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Единиц</w:t>
            </w:r>
          </w:p>
        </w:tc>
        <w:tc>
          <w:tcPr>
            <w:tcW w:w="82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7380</w:t>
            </w:r>
          </w:p>
        </w:tc>
        <w:tc>
          <w:tcPr>
            <w:tcW w:w="7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2023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  <w:tc>
          <w:tcPr>
            <w:tcW w:w="72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  <w:tc>
          <w:tcPr>
            <w:tcW w:w="74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  <w:tc>
          <w:tcPr>
            <w:tcW w:w="71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  <w:tc>
          <w:tcPr>
            <w:tcW w:w="7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  <w:tc>
          <w:tcPr>
            <w:tcW w:w="1708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82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Отдел ЗАГС</w:t>
            </w:r>
          </w:p>
        </w:tc>
        <w:tc>
          <w:tcPr>
            <w:tcW w:w="1305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-</w:t>
            </w:r>
          </w:p>
        </w:tc>
      </w:tr>
    </w:tbl>
    <w:p w:rsidR="00D21300" w:rsidRPr="007A1854" w:rsidRDefault="00D21300" w:rsidP="00D21300">
      <w:pPr>
        <w:outlineLvl w:val="1"/>
        <w:rPr>
          <w:rFonts w:cs="Arial"/>
          <w:szCs w:val="28"/>
        </w:rPr>
      </w:pPr>
    </w:p>
    <w:p w:rsidR="00D21300" w:rsidRPr="007A1854" w:rsidRDefault="00D21300" w:rsidP="00D21300">
      <w:pPr>
        <w:pStyle w:val="2"/>
      </w:pPr>
      <w:r w:rsidRPr="007A1854">
        <w:t>3. План достижения показателей муниципальной программы в 2026 году</w:t>
      </w:r>
    </w:p>
    <w:p w:rsidR="00D21300" w:rsidRPr="007A1854" w:rsidRDefault="00D21300" w:rsidP="00D21300">
      <w:pPr>
        <w:jc w:val="center"/>
        <w:outlineLvl w:val="1"/>
        <w:rPr>
          <w:rFonts w:cs="Arial"/>
          <w:bCs/>
          <w:iCs/>
          <w:szCs w:val="28"/>
        </w:rPr>
      </w:pPr>
    </w:p>
    <w:tbl>
      <w:tblPr>
        <w:tblW w:w="512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97"/>
        <w:gridCol w:w="5180"/>
        <w:gridCol w:w="1014"/>
        <w:gridCol w:w="1151"/>
        <w:gridCol w:w="546"/>
        <w:gridCol w:w="569"/>
        <w:gridCol w:w="617"/>
        <w:gridCol w:w="548"/>
        <w:gridCol w:w="520"/>
        <w:gridCol w:w="566"/>
        <w:gridCol w:w="579"/>
        <w:gridCol w:w="512"/>
        <w:gridCol w:w="613"/>
        <w:gridCol w:w="535"/>
        <w:gridCol w:w="552"/>
        <w:gridCol w:w="1102"/>
      </w:tblGrid>
      <w:tr w:rsidR="00D21300" w:rsidRPr="007A1854" w:rsidTr="009B0FDF">
        <w:trPr>
          <w:trHeight w:val="349"/>
        </w:trPr>
        <w:tc>
          <w:tcPr>
            <w:tcW w:w="497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 № п/п</w:t>
            </w:r>
          </w:p>
        </w:tc>
        <w:tc>
          <w:tcPr>
            <w:tcW w:w="5173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Наименование показателя </w:t>
            </w:r>
          </w:p>
        </w:tc>
        <w:tc>
          <w:tcPr>
            <w:tcW w:w="1013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Уровень показателя</w:t>
            </w:r>
          </w:p>
        </w:tc>
        <w:tc>
          <w:tcPr>
            <w:tcW w:w="1149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Единица измерения (по ОКЕИ)</w:t>
            </w:r>
          </w:p>
        </w:tc>
        <w:tc>
          <w:tcPr>
            <w:tcW w:w="6146" w:type="dxa"/>
            <w:gridSpan w:val="11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Плановые значения по </w:t>
            </w:r>
            <w:proofErr w:type="spellStart"/>
            <w:r w:rsidRPr="007A1854">
              <w:rPr>
                <w:rFonts w:cs="Arial"/>
                <w:szCs w:val="28"/>
              </w:rPr>
              <w:t>кваталам</w:t>
            </w:r>
            <w:proofErr w:type="spellEnd"/>
            <w:r w:rsidRPr="007A1854">
              <w:rPr>
                <w:rFonts w:cs="Arial"/>
                <w:szCs w:val="28"/>
              </w:rPr>
              <w:t>/месяцам</w:t>
            </w:r>
          </w:p>
        </w:tc>
        <w:tc>
          <w:tcPr>
            <w:tcW w:w="1100" w:type="dxa"/>
            <w:vMerge w:val="restart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На конец </w:t>
            </w:r>
          </w:p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202</w:t>
            </w:r>
            <w:r w:rsidRPr="007A1854">
              <w:rPr>
                <w:rFonts w:cs="Arial"/>
                <w:szCs w:val="28"/>
                <w:lang w:val="en-US"/>
              </w:rPr>
              <w:t>6</w:t>
            </w:r>
            <w:r w:rsidRPr="007A1854">
              <w:rPr>
                <w:rFonts w:cs="Arial"/>
                <w:szCs w:val="28"/>
              </w:rPr>
              <w:t xml:space="preserve"> года </w:t>
            </w:r>
          </w:p>
        </w:tc>
      </w:tr>
      <w:tr w:rsidR="00D21300" w:rsidRPr="007A1854" w:rsidTr="009B0FDF">
        <w:trPr>
          <w:trHeight w:val="661"/>
        </w:trPr>
        <w:tc>
          <w:tcPr>
            <w:tcW w:w="497" w:type="dxa"/>
            <w:vMerge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5173" w:type="dxa"/>
            <w:vMerge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013" w:type="dxa"/>
            <w:vMerge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54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янв.</w:t>
            </w:r>
          </w:p>
        </w:tc>
        <w:tc>
          <w:tcPr>
            <w:tcW w:w="56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фев.</w:t>
            </w:r>
          </w:p>
        </w:tc>
        <w:tc>
          <w:tcPr>
            <w:tcW w:w="616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март</w:t>
            </w:r>
          </w:p>
        </w:tc>
        <w:tc>
          <w:tcPr>
            <w:tcW w:w="54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апр.</w:t>
            </w:r>
          </w:p>
        </w:tc>
        <w:tc>
          <w:tcPr>
            <w:tcW w:w="51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май</w:t>
            </w:r>
          </w:p>
        </w:tc>
        <w:tc>
          <w:tcPr>
            <w:tcW w:w="56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июнь</w:t>
            </w:r>
          </w:p>
        </w:tc>
        <w:tc>
          <w:tcPr>
            <w:tcW w:w="57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июль</w:t>
            </w:r>
          </w:p>
        </w:tc>
        <w:tc>
          <w:tcPr>
            <w:tcW w:w="51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авг.</w:t>
            </w:r>
          </w:p>
        </w:tc>
        <w:tc>
          <w:tcPr>
            <w:tcW w:w="61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сен.</w:t>
            </w:r>
          </w:p>
        </w:tc>
        <w:tc>
          <w:tcPr>
            <w:tcW w:w="53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окт.</w:t>
            </w:r>
          </w:p>
        </w:tc>
        <w:tc>
          <w:tcPr>
            <w:tcW w:w="55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ноя.</w:t>
            </w:r>
          </w:p>
        </w:tc>
        <w:tc>
          <w:tcPr>
            <w:tcW w:w="1100" w:type="dxa"/>
            <w:vMerge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</w:tr>
      <w:tr w:rsidR="00D21300" w:rsidRPr="007A1854" w:rsidTr="009B0FDF">
        <w:trPr>
          <w:trHeight w:val="204"/>
        </w:trPr>
        <w:tc>
          <w:tcPr>
            <w:tcW w:w="49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</w:t>
            </w:r>
          </w:p>
        </w:tc>
        <w:tc>
          <w:tcPr>
            <w:tcW w:w="5173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</w:t>
            </w:r>
          </w:p>
        </w:tc>
        <w:tc>
          <w:tcPr>
            <w:tcW w:w="1013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3</w:t>
            </w:r>
          </w:p>
        </w:tc>
        <w:tc>
          <w:tcPr>
            <w:tcW w:w="1149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4</w:t>
            </w:r>
          </w:p>
        </w:tc>
        <w:tc>
          <w:tcPr>
            <w:tcW w:w="545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5</w:t>
            </w:r>
          </w:p>
        </w:tc>
        <w:tc>
          <w:tcPr>
            <w:tcW w:w="568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6</w:t>
            </w:r>
          </w:p>
        </w:tc>
        <w:tc>
          <w:tcPr>
            <w:tcW w:w="616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8"/>
              </w:rPr>
            </w:pPr>
            <w:r w:rsidRPr="007A1854">
              <w:rPr>
                <w:rFonts w:cs="Arial"/>
                <w:szCs w:val="28"/>
              </w:rPr>
              <w:t>7</w:t>
            </w:r>
          </w:p>
        </w:tc>
        <w:tc>
          <w:tcPr>
            <w:tcW w:w="547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8</w:t>
            </w:r>
          </w:p>
        </w:tc>
        <w:tc>
          <w:tcPr>
            <w:tcW w:w="519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9</w:t>
            </w:r>
          </w:p>
        </w:tc>
        <w:tc>
          <w:tcPr>
            <w:tcW w:w="565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10</w:t>
            </w:r>
          </w:p>
        </w:tc>
        <w:tc>
          <w:tcPr>
            <w:tcW w:w="578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11</w:t>
            </w:r>
          </w:p>
        </w:tc>
        <w:tc>
          <w:tcPr>
            <w:tcW w:w="511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12</w:t>
            </w:r>
          </w:p>
        </w:tc>
        <w:tc>
          <w:tcPr>
            <w:tcW w:w="612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13</w:t>
            </w:r>
          </w:p>
        </w:tc>
        <w:tc>
          <w:tcPr>
            <w:tcW w:w="534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14</w:t>
            </w:r>
          </w:p>
        </w:tc>
        <w:tc>
          <w:tcPr>
            <w:tcW w:w="551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15</w:t>
            </w:r>
          </w:p>
        </w:tc>
        <w:tc>
          <w:tcPr>
            <w:tcW w:w="1100" w:type="dxa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16</w:t>
            </w:r>
          </w:p>
        </w:tc>
      </w:tr>
      <w:tr w:rsidR="00D21300" w:rsidRPr="007A1854" w:rsidTr="009B0FDF">
        <w:trPr>
          <w:trHeight w:val="204"/>
        </w:trPr>
        <w:tc>
          <w:tcPr>
            <w:tcW w:w="49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8"/>
              </w:rPr>
            </w:pPr>
            <w:r w:rsidRPr="007A1854">
              <w:rPr>
                <w:rFonts w:cs="Arial"/>
                <w:color w:val="000000"/>
                <w:szCs w:val="28"/>
              </w:rPr>
              <w:t>1</w:t>
            </w:r>
          </w:p>
        </w:tc>
        <w:tc>
          <w:tcPr>
            <w:tcW w:w="14581" w:type="dxa"/>
            <w:gridSpan w:val="15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color w:val="000000"/>
                <w:szCs w:val="28"/>
              </w:rPr>
              <w:t xml:space="preserve">Цель 1 Совершенствование муниципального управления в городе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Пыть-Яхе</w:t>
            </w:r>
            <w:proofErr w:type="spellEnd"/>
          </w:p>
        </w:tc>
      </w:tr>
      <w:tr w:rsidR="00D21300" w:rsidRPr="007A1854" w:rsidTr="009B0FDF">
        <w:trPr>
          <w:trHeight w:val="204"/>
        </w:trPr>
        <w:tc>
          <w:tcPr>
            <w:tcW w:w="49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1.1</w:t>
            </w:r>
          </w:p>
        </w:tc>
        <w:tc>
          <w:tcPr>
            <w:tcW w:w="5173" w:type="dxa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  <w:color w:val="000000"/>
              </w:rPr>
              <w:t xml:space="preserve">Доля муниципальных служащих, лиц, замещающих муниципальные должности и лиц, включенных в кадровый резерв и резерв </w:t>
            </w:r>
            <w:r w:rsidRPr="007A1854">
              <w:rPr>
                <w:rFonts w:cs="Arial"/>
                <w:color w:val="000000"/>
              </w:rPr>
              <w:lastRenderedPageBreak/>
              <w:t>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10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lastRenderedPageBreak/>
              <w:t>«МП»</w:t>
            </w:r>
          </w:p>
        </w:tc>
        <w:tc>
          <w:tcPr>
            <w:tcW w:w="114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25,0</w:t>
            </w:r>
          </w:p>
        </w:tc>
        <w:tc>
          <w:tcPr>
            <w:tcW w:w="54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40,0</w:t>
            </w:r>
          </w:p>
        </w:tc>
        <w:tc>
          <w:tcPr>
            <w:tcW w:w="57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70,0</w:t>
            </w:r>
          </w:p>
        </w:tc>
        <w:tc>
          <w:tcPr>
            <w:tcW w:w="53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  <w:color w:val="000000"/>
              </w:rPr>
              <w:t>100</w:t>
            </w:r>
          </w:p>
        </w:tc>
      </w:tr>
      <w:tr w:rsidR="00D21300" w:rsidRPr="007A1854" w:rsidTr="009B0FDF">
        <w:trPr>
          <w:trHeight w:val="204"/>
        </w:trPr>
        <w:tc>
          <w:tcPr>
            <w:tcW w:w="49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1.2.</w:t>
            </w:r>
          </w:p>
        </w:tc>
        <w:tc>
          <w:tcPr>
            <w:tcW w:w="517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  <w:r w:rsidRPr="007A1854">
              <w:rPr>
                <w:rFonts w:cs="Arial"/>
                <w:lang w:eastAsia="en-US"/>
              </w:rPr>
              <w:t xml:space="preserve">Доля актуализированных данных лиц, замещающих муниципальные должности и должности муниципальной службы </w:t>
            </w:r>
            <w:r w:rsidRPr="007A1854">
              <w:rPr>
                <w:rFonts w:cs="Arial"/>
              </w:rPr>
              <w:t>в государственной информационной системе управления кадрами Ханты-Мансийского автономного округа-Югры</w:t>
            </w:r>
          </w:p>
        </w:tc>
        <w:tc>
          <w:tcPr>
            <w:tcW w:w="10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</w:rPr>
              <w:t>«МП»</w:t>
            </w:r>
          </w:p>
        </w:tc>
        <w:tc>
          <w:tcPr>
            <w:tcW w:w="114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54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57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  <w:tc>
          <w:tcPr>
            <w:tcW w:w="53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100</w:t>
            </w:r>
          </w:p>
        </w:tc>
      </w:tr>
      <w:tr w:rsidR="00D21300" w:rsidRPr="007A1854" w:rsidTr="009B0FDF">
        <w:trPr>
          <w:trHeight w:val="204"/>
        </w:trPr>
        <w:tc>
          <w:tcPr>
            <w:tcW w:w="49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1.3.</w:t>
            </w:r>
          </w:p>
        </w:tc>
        <w:tc>
          <w:tcPr>
            <w:tcW w:w="517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10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«МП»</w:t>
            </w:r>
          </w:p>
        </w:tc>
        <w:tc>
          <w:tcPr>
            <w:tcW w:w="114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4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54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57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95</w:t>
            </w:r>
          </w:p>
        </w:tc>
        <w:tc>
          <w:tcPr>
            <w:tcW w:w="53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95</w:t>
            </w:r>
          </w:p>
        </w:tc>
      </w:tr>
      <w:tr w:rsidR="00D21300" w:rsidRPr="007A1854" w:rsidTr="009B0FDF">
        <w:trPr>
          <w:trHeight w:val="204"/>
        </w:trPr>
        <w:tc>
          <w:tcPr>
            <w:tcW w:w="49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1.4.</w:t>
            </w:r>
          </w:p>
        </w:tc>
        <w:tc>
          <w:tcPr>
            <w:tcW w:w="5173" w:type="dxa"/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Количество совершаемых отделом ЗАГС юридически значимых действий</w:t>
            </w:r>
          </w:p>
        </w:tc>
        <w:tc>
          <w:tcPr>
            <w:tcW w:w="1013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«МП»</w:t>
            </w:r>
          </w:p>
        </w:tc>
        <w:tc>
          <w:tcPr>
            <w:tcW w:w="114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 xml:space="preserve">Единиц </w:t>
            </w:r>
          </w:p>
        </w:tc>
        <w:tc>
          <w:tcPr>
            <w:tcW w:w="54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6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1500</w:t>
            </w:r>
          </w:p>
        </w:tc>
        <w:tc>
          <w:tcPr>
            <w:tcW w:w="547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9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65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3500</w:t>
            </w:r>
          </w:p>
        </w:tc>
        <w:tc>
          <w:tcPr>
            <w:tcW w:w="578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1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612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4500</w:t>
            </w:r>
          </w:p>
        </w:tc>
        <w:tc>
          <w:tcPr>
            <w:tcW w:w="534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551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-</w:t>
            </w:r>
          </w:p>
        </w:tc>
        <w:tc>
          <w:tcPr>
            <w:tcW w:w="1100" w:type="dxa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6500</w:t>
            </w:r>
          </w:p>
        </w:tc>
      </w:tr>
    </w:tbl>
    <w:p w:rsidR="00D21300" w:rsidRPr="007A1854" w:rsidRDefault="00D21300" w:rsidP="00D21300">
      <w:pPr>
        <w:jc w:val="center"/>
        <w:outlineLvl w:val="1"/>
        <w:rPr>
          <w:rFonts w:cs="Arial"/>
          <w:b/>
          <w:bCs/>
          <w:iCs/>
          <w:szCs w:val="28"/>
          <w:vertAlign w:val="superscript"/>
        </w:rPr>
      </w:pPr>
    </w:p>
    <w:p w:rsidR="00D21300" w:rsidRPr="007A1854" w:rsidRDefault="00D21300" w:rsidP="00D21300">
      <w:pPr>
        <w:pStyle w:val="2"/>
      </w:pPr>
      <w:r w:rsidRPr="007A1854">
        <w:t>4. Структура муниципальной программы</w:t>
      </w:r>
    </w:p>
    <w:p w:rsidR="00D21300" w:rsidRPr="007A1854" w:rsidRDefault="00D21300" w:rsidP="00D21300">
      <w:pPr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5446" w:type="dxa"/>
        <w:tblLook w:val="01E0" w:firstRow="1" w:lastRow="1" w:firstColumn="1" w:lastColumn="1" w:noHBand="0" w:noVBand="0"/>
      </w:tblPr>
      <w:tblGrid>
        <w:gridCol w:w="851"/>
        <w:gridCol w:w="6189"/>
        <w:gridCol w:w="5288"/>
        <w:gridCol w:w="3118"/>
      </w:tblGrid>
      <w:tr w:rsidR="00D21300" w:rsidRPr="007A1854" w:rsidTr="009B0FDF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 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Задачи структурного элемента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Связь с показателями</w:t>
            </w:r>
          </w:p>
        </w:tc>
      </w:tr>
      <w:tr w:rsidR="00D21300" w:rsidRPr="007A1854" w:rsidTr="009B0FDF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4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Направление (подпрограмма) «Повышение эффективности муниципального управления»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1.1.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Комплекс процессных мероприятий «Повышение эффективности муниципального управления»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color w:val="000000"/>
                <w:szCs w:val="28"/>
              </w:rPr>
            </w:pPr>
            <w:r w:rsidRPr="007A1854">
              <w:rPr>
                <w:rFonts w:cs="Arial"/>
                <w:color w:val="000000"/>
                <w:szCs w:val="28"/>
              </w:rPr>
              <w:t xml:space="preserve">Ответственный за реализацию: 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 xml:space="preserve"> / МКУ Дума г.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 xml:space="preserve">/Счетно-контрольная палата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Срок реализации: 2025-2030</w:t>
            </w:r>
          </w:p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Совершенствование муниципального управления в том числе путем внедрения цифровых технологий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Формирование баз данных о кадровом составе органов местного самоуправления </w:t>
            </w:r>
            <w:r w:rsidRPr="007A1854">
              <w:rPr>
                <w:rFonts w:cs="Arial"/>
                <w:color w:val="000000"/>
                <w:szCs w:val="28"/>
              </w:rPr>
              <w:t>в государственной информационной системе управления кадрами Ханты-Мансийского автономного округа-Югры</w:t>
            </w:r>
            <w:r w:rsidRPr="007A1854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  <w:lang w:eastAsia="en-US"/>
              </w:rPr>
              <w:t xml:space="preserve">Доля актуализированных данных лиц, замещающих муниципальные должности и должности </w:t>
            </w:r>
            <w:r w:rsidRPr="007A1854">
              <w:rPr>
                <w:rFonts w:cs="Arial"/>
                <w:szCs w:val="28"/>
                <w:lang w:eastAsia="en-US"/>
              </w:rPr>
              <w:lastRenderedPageBreak/>
              <w:t xml:space="preserve">муниципальной службы в </w:t>
            </w:r>
            <w:r w:rsidRPr="007A1854">
              <w:rPr>
                <w:rFonts w:cs="Arial"/>
                <w:szCs w:val="28"/>
              </w:rPr>
              <w:t>государственной информационной системе управления кадрами Ханты-Мансийского автономного округа-Югры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Ответственный за реализацию: </w:t>
            </w:r>
            <w:r w:rsidRPr="007A1854">
              <w:rPr>
                <w:rFonts w:cs="Arial"/>
                <w:color w:val="000000"/>
                <w:szCs w:val="28"/>
              </w:rPr>
              <w:t xml:space="preserve">Ответственный за реализацию: 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 xml:space="preserve"> / МКУ Дума г.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 xml:space="preserve">/Счетно-контрольная палата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Срок реализации: 2025-2030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1.2.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Комплекс процессных мероприятий «Развитие кадровых, антикоррупционных технологий и кадрового состава»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Совершенствование стандартов, механизмов кадровой и антикоррупционной работы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Усовершенствование механизмов предупреждения коррупции, выявления коррупционных рисков, формированию антикоррупционного поведения муниципальных служащих города</w:t>
            </w:r>
          </w:p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Проведение конкурса «Лучший муниципальный служащий города </w:t>
            </w:r>
            <w:proofErr w:type="spellStart"/>
            <w:r w:rsidRPr="007A1854">
              <w:rPr>
                <w:rFonts w:cs="Arial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szCs w:val="28"/>
              </w:rPr>
              <w:t>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1.3.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Комплекс процессных мероприятий «Повышение профессионального уровня муниципальных служащих, управленческих кадров и лиц, включенных в резерв управленческих кадров»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Ответственный за реализацию: </w:t>
            </w:r>
            <w:r w:rsidRPr="007A1854">
              <w:rPr>
                <w:rFonts w:cs="Arial"/>
                <w:color w:val="000000"/>
                <w:szCs w:val="28"/>
              </w:rPr>
              <w:t xml:space="preserve">Ответственный за реализацию: 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 xml:space="preserve"> / МКУ Дума г.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 xml:space="preserve">/Счетно-контрольная палата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Срок реализации: 2025-2030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Содействие повышению профессионального уровня муниципальных служащих, управленческих кадров и лиц, включенных в резерв управленческих кадров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Не менее 100% муниципальных служащих, лиц, замещающих муниципальные должности и лиц, включенных в кадровый резерв и резерв управленческих кадров от потребности, определенной муниципальным образованием, повысили квалификацию, </w:t>
            </w:r>
            <w:r w:rsidRPr="007A1854">
              <w:rPr>
                <w:rFonts w:cs="Arial"/>
                <w:szCs w:val="28"/>
              </w:rPr>
              <w:lastRenderedPageBreak/>
              <w:t>получили дополнительное профессиональное образование ежегодно</w:t>
            </w:r>
          </w:p>
          <w:p w:rsidR="00D21300" w:rsidRPr="007A1854" w:rsidRDefault="00D21300" w:rsidP="009B0FD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lastRenderedPageBreak/>
              <w:t xml:space="preserve">Доля муниципальных служащих, лиц, замещающих муниципальные должности и лиц, включенных в кадровый </w:t>
            </w:r>
            <w:r w:rsidRPr="007A1854">
              <w:rPr>
                <w:rFonts w:cs="Arial"/>
                <w:szCs w:val="28"/>
              </w:rPr>
              <w:lastRenderedPageBreak/>
              <w:t>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lastRenderedPageBreak/>
              <w:t>2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Направление (подпрограмма) «Создание условий для развития муниципальной службы в муниципальном образовании город </w:t>
            </w:r>
            <w:proofErr w:type="spellStart"/>
            <w:r w:rsidRPr="007A1854">
              <w:rPr>
                <w:rFonts w:cs="Arial"/>
                <w:szCs w:val="28"/>
              </w:rPr>
              <w:t>Пыть-Ях</w:t>
            </w:r>
            <w:proofErr w:type="spellEnd"/>
            <w:r w:rsidRPr="007A1854">
              <w:rPr>
                <w:rFonts w:cs="Arial"/>
                <w:szCs w:val="28"/>
              </w:rPr>
              <w:t>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2.1.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Комплекс процессных мероприятий «Обеспечение условий для осуществления деятельности органов местного самоуправления города </w:t>
            </w:r>
            <w:proofErr w:type="spellStart"/>
            <w:r w:rsidRPr="007A1854">
              <w:rPr>
                <w:rFonts w:cs="Arial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szCs w:val="28"/>
              </w:rPr>
              <w:t xml:space="preserve"> и муниципальных учреждений города»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Ответственный за реализацию: МКУ «</w:t>
            </w:r>
            <w:proofErr w:type="gramStart"/>
            <w:r w:rsidRPr="007A1854">
              <w:rPr>
                <w:rFonts w:cs="Arial"/>
                <w:szCs w:val="28"/>
              </w:rPr>
              <w:t>УМТО»/</w:t>
            </w:r>
            <w:proofErr w:type="gramEnd"/>
            <w:r w:rsidRPr="007A1854">
              <w:rPr>
                <w:rFonts w:cs="Arial"/>
                <w:szCs w:val="28"/>
              </w:rPr>
              <w:t xml:space="preserve">МКУ «ЦБ и КОМУ г. </w:t>
            </w:r>
            <w:proofErr w:type="spellStart"/>
            <w:r w:rsidRPr="007A1854">
              <w:rPr>
                <w:rFonts w:cs="Arial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szCs w:val="28"/>
              </w:rPr>
              <w:t xml:space="preserve">»/ </w:t>
            </w:r>
            <w:r w:rsidRPr="007A1854">
              <w:rPr>
                <w:rFonts w:cs="Arial"/>
                <w:color w:val="000000"/>
                <w:szCs w:val="28"/>
              </w:rPr>
              <w:t xml:space="preserve">Управление муниципальной службы, кадров и наград администрации города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Пыть-Яха</w:t>
            </w:r>
            <w:proofErr w:type="spellEnd"/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Срок реализации: 2025-2030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Материально-техническое и организационное обеспечение деятельности органов местного самоуправления города </w:t>
            </w:r>
            <w:proofErr w:type="spellStart"/>
            <w:r w:rsidRPr="007A1854">
              <w:rPr>
                <w:rFonts w:cs="Arial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szCs w:val="28"/>
              </w:rPr>
              <w:t xml:space="preserve"> и муниципальных учреждений города</w:t>
            </w:r>
          </w:p>
        </w:tc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color w:val="000000"/>
                <w:szCs w:val="28"/>
              </w:rPr>
              <w:t xml:space="preserve">Расходы на обеспечение деятельности (оказание услуг) муниципальных учреждений. 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</w:t>
            </w:r>
            <w:proofErr w:type="spellStart"/>
            <w:r w:rsidRPr="007A1854">
              <w:rPr>
                <w:rFonts w:cs="Arial"/>
                <w:color w:val="000000"/>
                <w:szCs w:val="28"/>
              </w:rPr>
              <w:t>Пыть-Ях</w:t>
            </w:r>
            <w:proofErr w:type="spellEnd"/>
            <w:r w:rsidRPr="007A1854">
              <w:rPr>
                <w:rFonts w:cs="Arial"/>
                <w:color w:val="000000"/>
                <w:szCs w:val="28"/>
              </w:rPr>
              <w:t>. Представление к наградам и присвоение почетных званий муниципального образования. Прочие мероприятия органов местного самоуправления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-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2.1.2.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Выполнение договорных обязательств по материально-техническому и организационному обеспечению деятельности органов местного самоуправления города </w:t>
            </w:r>
            <w:proofErr w:type="spellStart"/>
            <w:r w:rsidRPr="007A1854">
              <w:rPr>
                <w:rFonts w:cs="Arial"/>
                <w:szCs w:val="28"/>
              </w:rPr>
              <w:t>Пыть-Яха</w:t>
            </w:r>
            <w:proofErr w:type="spellEnd"/>
            <w:r w:rsidRPr="007A1854">
              <w:rPr>
                <w:rFonts w:cs="Arial"/>
                <w:szCs w:val="28"/>
              </w:rPr>
              <w:t xml:space="preserve"> и муниципальных учреждений города</w:t>
            </w:r>
          </w:p>
        </w:tc>
        <w:tc>
          <w:tcPr>
            <w:tcW w:w="5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-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2.2.</w:t>
            </w:r>
          </w:p>
        </w:tc>
        <w:tc>
          <w:tcPr>
            <w:tcW w:w="1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Комплекс процессных мероприятий «Реализация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Ответственный за реализацию: Отдел ЗАГС 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Срок реализации: 2025-2030</w:t>
            </w:r>
          </w:p>
        </w:tc>
      </w:tr>
      <w:tr w:rsidR="00D21300" w:rsidRPr="007A1854" w:rsidTr="009B0FDF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>2.2.1.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t xml:space="preserve">Осуществление переданных государственных полномочий в области государственной регистрации </w:t>
            </w:r>
            <w:r w:rsidRPr="007A1854">
              <w:rPr>
                <w:rFonts w:cs="Arial"/>
                <w:szCs w:val="28"/>
              </w:rPr>
              <w:lastRenderedPageBreak/>
              <w:t>актов гражданского состояния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lastRenderedPageBreak/>
              <w:t xml:space="preserve">Организация деятельности по обеспечению государственной регистрации актов </w:t>
            </w:r>
            <w:r w:rsidRPr="007A1854">
              <w:rPr>
                <w:rFonts w:cs="Arial"/>
                <w:szCs w:val="28"/>
              </w:rPr>
              <w:lastRenderedPageBreak/>
              <w:t>гражданского состояния в муниципальном образовании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00" w:rsidRPr="007A1854" w:rsidRDefault="00D21300" w:rsidP="009B0FDF">
            <w:pPr>
              <w:ind w:firstLine="0"/>
              <w:rPr>
                <w:rFonts w:cs="Arial"/>
                <w:szCs w:val="28"/>
              </w:rPr>
            </w:pPr>
            <w:r w:rsidRPr="007A1854">
              <w:rPr>
                <w:rFonts w:cs="Arial"/>
                <w:szCs w:val="28"/>
              </w:rPr>
              <w:lastRenderedPageBreak/>
              <w:t xml:space="preserve">Количество совершаемых отделом </w:t>
            </w:r>
            <w:r w:rsidRPr="007A1854">
              <w:rPr>
                <w:rFonts w:cs="Arial"/>
                <w:szCs w:val="28"/>
              </w:rPr>
              <w:lastRenderedPageBreak/>
              <w:t>ЗАГС юридически значимых действий</w:t>
            </w:r>
          </w:p>
        </w:tc>
      </w:tr>
    </w:tbl>
    <w:p w:rsidR="00D21300" w:rsidRDefault="00D21300" w:rsidP="00D21300">
      <w:pPr>
        <w:pStyle w:val="2"/>
        <w:rPr>
          <w:i/>
          <w:sz w:val="24"/>
        </w:rPr>
      </w:pPr>
    </w:p>
    <w:p w:rsidR="00D21300" w:rsidRPr="007A1854" w:rsidRDefault="00D21300" w:rsidP="00D21300">
      <w:pPr>
        <w:pStyle w:val="2"/>
      </w:pPr>
      <w:r w:rsidRPr="007A1854">
        <w:t>5. Финансовое обеспечение муниципальной программы</w:t>
      </w:r>
    </w:p>
    <w:p w:rsidR="00D21300" w:rsidRPr="007A1854" w:rsidRDefault="00D21300" w:rsidP="00D21300">
      <w:pPr>
        <w:pStyle w:val="ConsPlusNormal"/>
        <w:jc w:val="center"/>
        <w:rPr>
          <w:sz w:val="24"/>
          <w:szCs w:val="28"/>
        </w:rPr>
      </w:pPr>
    </w:p>
    <w:tbl>
      <w:tblPr>
        <w:tblW w:w="15393" w:type="dxa"/>
        <w:tblLayout w:type="fixed"/>
        <w:tblLook w:val="04A0" w:firstRow="1" w:lastRow="0" w:firstColumn="1" w:lastColumn="0" w:noHBand="0" w:noVBand="1"/>
      </w:tblPr>
      <w:tblGrid>
        <w:gridCol w:w="6756"/>
        <w:gridCol w:w="1246"/>
        <w:gridCol w:w="1190"/>
        <w:gridCol w:w="1190"/>
        <w:gridCol w:w="1217"/>
        <w:gridCol w:w="1190"/>
        <w:gridCol w:w="1190"/>
        <w:gridCol w:w="1414"/>
      </w:tblGrid>
      <w:tr w:rsidR="00D21300" w:rsidRPr="007A1854" w:rsidTr="009B0FDF">
        <w:trPr>
          <w:trHeight w:val="990"/>
        </w:trPr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6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D21300" w:rsidRPr="007A1854" w:rsidTr="009B0FDF">
        <w:trPr>
          <w:trHeight w:val="390"/>
        </w:trPr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2030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Всего</w:t>
            </w:r>
          </w:p>
        </w:tc>
      </w:tr>
      <w:tr w:rsidR="00D21300" w:rsidRPr="007A1854" w:rsidTr="009B0FDF">
        <w:trPr>
          <w:trHeight w:val="288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</w:rPr>
            </w:pPr>
            <w:r w:rsidRPr="007A1854">
              <w:rPr>
                <w:rFonts w:cs="Arial"/>
              </w:rPr>
              <w:t>9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 xml:space="preserve">Развитие муниципальной службы в городе </w:t>
            </w:r>
            <w:proofErr w:type="spellStart"/>
            <w:r w:rsidRPr="007A1854">
              <w:rPr>
                <w:rFonts w:cs="Arial"/>
                <w:bCs/>
                <w:szCs w:val="22"/>
              </w:rPr>
              <w:t>Пыть-Яхе</w:t>
            </w:r>
            <w:proofErr w:type="spellEnd"/>
            <w:r w:rsidRPr="007A1854">
              <w:rPr>
                <w:rFonts w:cs="Arial"/>
                <w:bCs/>
                <w:szCs w:val="22"/>
              </w:rPr>
              <w:t xml:space="preserve">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>694 012,9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>714 967,5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>717845,9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>718466,9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>718466,9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bCs/>
                <w:szCs w:val="22"/>
              </w:rPr>
            </w:pPr>
            <w:r w:rsidRPr="007A1854">
              <w:rPr>
                <w:rFonts w:cs="Arial"/>
                <w:bCs/>
                <w:szCs w:val="22"/>
              </w:rPr>
              <w:t>718466,9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4 282 227,0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4 917,8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5 395,6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5 610,50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5 853,20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5 853,20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5 853,20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33483,5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2 423,5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3 782,3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3 567,4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3 324,7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3 324,7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3 324,7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19747,3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686 671,6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705 789,6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708 668,0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709 289,0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709 289,0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709 289,0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4228996,2</w:t>
            </w:r>
          </w:p>
        </w:tc>
      </w:tr>
      <w:tr w:rsidR="00D21300" w:rsidRPr="007A1854" w:rsidTr="009B0FDF">
        <w:trPr>
          <w:trHeight w:hRule="exact" w:val="921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1. Комплекс процессных мероприятий «Повышение эффективности муниципального управления»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119,7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119,7</w:t>
            </w:r>
          </w:p>
        </w:tc>
      </w:tr>
      <w:tr w:rsidR="00D21300" w:rsidRPr="007A1854" w:rsidTr="009B0FDF">
        <w:trPr>
          <w:trHeight w:val="29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119,7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119,7</w:t>
            </w:r>
          </w:p>
        </w:tc>
      </w:tr>
      <w:tr w:rsidR="00D21300" w:rsidRPr="007A1854" w:rsidTr="009B0FDF">
        <w:trPr>
          <w:trHeight w:hRule="exact" w:val="822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2.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300,0</w:t>
            </w:r>
          </w:p>
        </w:tc>
      </w:tr>
      <w:tr w:rsidR="00D21300" w:rsidRPr="007A1854" w:rsidTr="009B0FDF">
        <w:trPr>
          <w:trHeight w:val="276"/>
        </w:trPr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300,0</w:t>
            </w:r>
          </w:p>
        </w:tc>
      </w:tr>
      <w:tr w:rsidR="00D21300" w:rsidRPr="007A1854" w:rsidTr="009B0FDF">
        <w:trPr>
          <w:trHeight w:val="1095"/>
        </w:trPr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3. Комплекс процессных мероприятий «Повышение профессионального уровня муниципальных служащих, управленческих кадров и лиц, включенных в резерв управленческих кадров» (всего), в том числе: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458,9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3133,9</w:t>
            </w:r>
          </w:p>
        </w:tc>
      </w:tr>
      <w:tr w:rsidR="00D21300" w:rsidRPr="007A1854" w:rsidTr="009B0FDF">
        <w:trPr>
          <w:trHeight w:val="295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458,9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535,0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3133,9</w:t>
            </w:r>
          </w:p>
        </w:tc>
      </w:tr>
      <w:tr w:rsidR="00D21300" w:rsidRPr="007A1854" w:rsidTr="009B0FDF">
        <w:trPr>
          <w:trHeight w:val="126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lastRenderedPageBreak/>
              <w:t xml:space="preserve">4. Комплекс процессных мероприятий «Обеспечение условий для осуществления деятельности органов местного самоуправления города </w:t>
            </w:r>
            <w:proofErr w:type="spellStart"/>
            <w:r w:rsidRPr="007A1854">
              <w:rPr>
                <w:rFonts w:cs="Arial"/>
                <w:szCs w:val="22"/>
              </w:rPr>
              <w:t>Пыть-Яха</w:t>
            </w:r>
            <w:proofErr w:type="spellEnd"/>
            <w:r w:rsidRPr="007A1854">
              <w:rPr>
                <w:rFonts w:cs="Arial"/>
                <w:szCs w:val="22"/>
              </w:rPr>
              <w:t xml:space="preserve"> и муниципальных учреждений города»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686 483,2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705194,6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708073,0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708694,0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708694,0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708694,0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4225832,8</w:t>
            </w:r>
          </w:p>
        </w:tc>
      </w:tr>
      <w:tr w:rsidR="00D21300" w:rsidRPr="007A1854" w:rsidTr="009B0FDF">
        <w:trPr>
          <w:trHeight w:val="278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450,0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 xml:space="preserve"> 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 xml:space="preserve">00,0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450,0</w:t>
            </w:r>
          </w:p>
        </w:tc>
      </w:tr>
      <w:tr w:rsidR="00D21300" w:rsidRPr="007A1854" w:rsidTr="009B0FDF">
        <w:trPr>
          <w:trHeight w:val="27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686 033,2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705194,6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708073,0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708694,0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708694,0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708694,0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4225382,8</w:t>
            </w:r>
          </w:p>
        </w:tc>
      </w:tr>
      <w:tr w:rsidR="00D21300" w:rsidRPr="007A1854" w:rsidTr="009B0FDF">
        <w:trPr>
          <w:trHeight w:val="980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5. Комплекс процессных мероприятий «Реализация переданных государственных полномочий по государственной регистрации актов гражданского состояния» (всего), в том числе: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6951,1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9177,9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9177,9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9177,9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9177,9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9177,9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52840,6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Федеральный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4 917,8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5 395,6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5 610,50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5 853,20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5 853,20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7A1854">
              <w:rPr>
                <w:rFonts w:cs="Arial"/>
                <w:color w:val="000000"/>
                <w:szCs w:val="22"/>
              </w:rPr>
              <w:t>5 853,20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33483,5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1 973,5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3 782,3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3 567,4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3 324,7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3 324,7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3 324,7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19297,3</w:t>
            </w:r>
          </w:p>
        </w:tc>
      </w:tr>
      <w:tr w:rsidR="00D21300" w:rsidRPr="007A1854" w:rsidTr="009B0FDF">
        <w:trPr>
          <w:trHeight w:val="323"/>
        </w:trPr>
        <w:tc>
          <w:tcPr>
            <w:tcW w:w="6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59,8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szCs w:val="22"/>
              </w:rPr>
            </w:pPr>
            <w:r w:rsidRPr="007A1854">
              <w:rPr>
                <w:rFonts w:cs="Arial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300" w:rsidRPr="007A1854" w:rsidRDefault="00D21300" w:rsidP="009B0FD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A1854">
              <w:rPr>
                <w:rFonts w:cs="Arial"/>
                <w:color w:val="000000"/>
              </w:rPr>
              <w:t>59,8</w:t>
            </w:r>
          </w:p>
        </w:tc>
      </w:tr>
    </w:tbl>
    <w:p w:rsidR="00D21300" w:rsidRPr="007A1854" w:rsidRDefault="00D21300" w:rsidP="00D21300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D21300" w:rsidRPr="007A1854" w:rsidRDefault="00D21300" w:rsidP="00D21300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4621A5" w:rsidRPr="00E711A2" w:rsidRDefault="004621A5" w:rsidP="00D21300">
      <w:pPr>
        <w:pStyle w:val="2"/>
      </w:pPr>
    </w:p>
    <w:sectPr w:rsidR="004621A5" w:rsidRPr="00E711A2" w:rsidSect="00C37008">
      <w:headerReference w:type="even" r:id="rId51"/>
      <w:headerReference w:type="default" r:id="rId52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5F" w:rsidRDefault="009D1A5F">
      <w:r>
        <w:separator/>
      </w:r>
    </w:p>
  </w:endnote>
  <w:endnote w:type="continuationSeparator" w:id="0">
    <w:p w:rsidR="009D1A5F" w:rsidRDefault="009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ro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5F" w:rsidRDefault="009D1A5F">
      <w:r>
        <w:separator/>
      </w:r>
    </w:p>
  </w:footnote>
  <w:footnote w:type="continuationSeparator" w:id="0">
    <w:p w:rsidR="009D1A5F" w:rsidRDefault="009D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078A" w:rsidRDefault="00C1078A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8A" w:rsidRDefault="00C107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634"/>
    <w:rsid w:val="0000483F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9E0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274E2"/>
    <w:rsid w:val="000300CF"/>
    <w:rsid w:val="00030DA0"/>
    <w:rsid w:val="0003138A"/>
    <w:rsid w:val="000338C3"/>
    <w:rsid w:val="000358E6"/>
    <w:rsid w:val="00036B75"/>
    <w:rsid w:val="00036CB6"/>
    <w:rsid w:val="00037EC7"/>
    <w:rsid w:val="00040839"/>
    <w:rsid w:val="00040E23"/>
    <w:rsid w:val="00040EEC"/>
    <w:rsid w:val="00041997"/>
    <w:rsid w:val="00042C85"/>
    <w:rsid w:val="00042FFB"/>
    <w:rsid w:val="0004378E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951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29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1BD6"/>
    <w:rsid w:val="000B29DB"/>
    <w:rsid w:val="000B2B5E"/>
    <w:rsid w:val="000B3930"/>
    <w:rsid w:val="000B3E82"/>
    <w:rsid w:val="000B42C5"/>
    <w:rsid w:val="000B456B"/>
    <w:rsid w:val="000B4A2A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037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3BD"/>
    <w:rsid w:val="000F2A6C"/>
    <w:rsid w:val="000F2E49"/>
    <w:rsid w:val="000F2F86"/>
    <w:rsid w:val="000F3A6D"/>
    <w:rsid w:val="000F3E53"/>
    <w:rsid w:val="000F4218"/>
    <w:rsid w:val="000F43FB"/>
    <w:rsid w:val="000F566B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36AC"/>
    <w:rsid w:val="00103826"/>
    <w:rsid w:val="001041CC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69D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247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A42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608"/>
    <w:rsid w:val="001A4C1F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B74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AF"/>
    <w:rsid w:val="001E333C"/>
    <w:rsid w:val="001E352D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1A59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B64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3D6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206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19B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1FAD"/>
    <w:rsid w:val="0026212A"/>
    <w:rsid w:val="002626EC"/>
    <w:rsid w:val="002634EF"/>
    <w:rsid w:val="002639CF"/>
    <w:rsid w:val="002644C4"/>
    <w:rsid w:val="00264C24"/>
    <w:rsid w:val="00264C47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6CBD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1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7A5E"/>
    <w:rsid w:val="002D7E6E"/>
    <w:rsid w:val="002D7F7C"/>
    <w:rsid w:val="002E04B1"/>
    <w:rsid w:val="002E09C7"/>
    <w:rsid w:val="002E0CB8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391"/>
    <w:rsid w:val="002E7423"/>
    <w:rsid w:val="002E7734"/>
    <w:rsid w:val="002E7AE9"/>
    <w:rsid w:val="002F01D8"/>
    <w:rsid w:val="002F063A"/>
    <w:rsid w:val="002F096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3EAD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774"/>
    <w:rsid w:val="00335929"/>
    <w:rsid w:val="00335E21"/>
    <w:rsid w:val="00336361"/>
    <w:rsid w:val="00336702"/>
    <w:rsid w:val="003367A4"/>
    <w:rsid w:val="003409BF"/>
    <w:rsid w:val="00340B81"/>
    <w:rsid w:val="00341758"/>
    <w:rsid w:val="00342449"/>
    <w:rsid w:val="00342AFB"/>
    <w:rsid w:val="00342DF4"/>
    <w:rsid w:val="00343832"/>
    <w:rsid w:val="00344133"/>
    <w:rsid w:val="00344630"/>
    <w:rsid w:val="00344B55"/>
    <w:rsid w:val="00344C43"/>
    <w:rsid w:val="00344F5A"/>
    <w:rsid w:val="00345CBE"/>
    <w:rsid w:val="0034632D"/>
    <w:rsid w:val="00346CD9"/>
    <w:rsid w:val="00346E81"/>
    <w:rsid w:val="00347059"/>
    <w:rsid w:val="00347364"/>
    <w:rsid w:val="0034774A"/>
    <w:rsid w:val="0034781A"/>
    <w:rsid w:val="00350BB5"/>
    <w:rsid w:val="00350E8A"/>
    <w:rsid w:val="003515C2"/>
    <w:rsid w:val="00351862"/>
    <w:rsid w:val="00351A26"/>
    <w:rsid w:val="003524AA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600B1"/>
    <w:rsid w:val="003601D2"/>
    <w:rsid w:val="00360288"/>
    <w:rsid w:val="0036059C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C5C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0BFD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C2C"/>
    <w:rsid w:val="00391E6D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4924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3FBA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6BAE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321"/>
    <w:rsid w:val="003F4448"/>
    <w:rsid w:val="003F489B"/>
    <w:rsid w:val="003F48FB"/>
    <w:rsid w:val="003F4C92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35F6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0CB5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CA"/>
    <w:rsid w:val="0045773D"/>
    <w:rsid w:val="0046097C"/>
    <w:rsid w:val="00461373"/>
    <w:rsid w:val="004619F8"/>
    <w:rsid w:val="004621A5"/>
    <w:rsid w:val="00462661"/>
    <w:rsid w:val="0046324A"/>
    <w:rsid w:val="0046341D"/>
    <w:rsid w:val="00463589"/>
    <w:rsid w:val="00463601"/>
    <w:rsid w:val="004636B8"/>
    <w:rsid w:val="00463985"/>
    <w:rsid w:val="004641CF"/>
    <w:rsid w:val="00464BC0"/>
    <w:rsid w:val="004650F9"/>
    <w:rsid w:val="004651BA"/>
    <w:rsid w:val="0046549E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C75"/>
    <w:rsid w:val="00473F2C"/>
    <w:rsid w:val="00473FDC"/>
    <w:rsid w:val="00474008"/>
    <w:rsid w:val="0047404C"/>
    <w:rsid w:val="00474177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119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AD9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55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561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F41"/>
    <w:rsid w:val="004D77B6"/>
    <w:rsid w:val="004D7FA5"/>
    <w:rsid w:val="004E137B"/>
    <w:rsid w:val="004E176B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29FD"/>
    <w:rsid w:val="0054334A"/>
    <w:rsid w:val="00543AE8"/>
    <w:rsid w:val="00543B77"/>
    <w:rsid w:val="00543CA5"/>
    <w:rsid w:val="00543DA2"/>
    <w:rsid w:val="00543FDD"/>
    <w:rsid w:val="005446E9"/>
    <w:rsid w:val="00544A0C"/>
    <w:rsid w:val="005450AC"/>
    <w:rsid w:val="00545A06"/>
    <w:rsid w:val="00545E28"/>
    <w:rsid w:val="00547ECA"/>
    <w:rsid w:val="005506DE"/>
    <w:rsid w:val="005511AD"/>
    <w:rsid w:val="00551A05"/>
    <w:rsid w:val="0055207B"/>
    <w:rsid w:val="00552545"/>
    <w:rsid w:val="0055277E"/>
    <w:rsid w:val="005528A4"/>
    <w:rsid w:val="00553413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AA9"/>
    <w:rsid w:val="00555F4F"/>
    <w:rsid w:val="00555FD9"/>
    <w:rsid w:val="00556720"/>
    <w:rsid w:val="00556B40"/>
    <w:rsid w:val="00557B78"/>
    <w:rsid w:val="00557DD5"/>
    <w:rsid w:val="00560564"/>
    <w:rsid w:val="0056094D"/>
    <w:rsid w:val="00560954"/>
    <w:rsid w:val="00561134"/>
    <w:rsid w:val="005611F9"/>
    <w:rsid w:val="00561735"/>
    <w:rsid w:val="005620CA"/>
    <w:rsid w:val="005620DD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184"/>
    <w:rsid w:val="00575354"/>
    <w:rsid w:val="00575B19"/>
    <w:rsid w:val="00575CE7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DB3"/>
    <w:rsid w:val="005A7E63"/>
    <w:rsid w:val="005B08EC"/>
    <w:rsid w:val="005B0A18"/>
    <w:rsid w:val="005B1956"/>
    <w:rsid w:val="005B237B"/>
    <w:rsid w:val="005B2B53"/>
    <w:rsid w:val="005B3053"/>
    <w:rsid w:val="005B36BB"/>
    <w:rsid w:val="005B431F"/>
    <w:rsid w:val="005B48A5"/>
    <w:rsid w:val="005B4BFB"/>
    <w:rsid w:val="005B4EBC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688"/>
    <w:rsid w:val="005C27FA"/>
    <w:rsid w:val="005C29BE"/>
    <w:rsid w:val="005C3945"/>
    <w:rsid w:val="005C3F7D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2CE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65DE"/>
    <w:rsid w:val="005F7036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4EA8"/>
    <w:rsid w:val="00625571"/>
    <w:rsid w:val="006258BA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0C7"/>
    <w:rsid w:val="006518D8"/>
    <w:rsid w:val="006529CB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D34"/>
    <w:rsid w:val="006652AE"/>
    <w:rsid w:val="00665463"/>
    <w:rsid w:val="006657B8"/>
    <w:rsid w:val="006658E6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8C8"/>
    <w:rsid w:val="00677E0F"/>
    <w:rsid w:val="0068013C"/>
    <w:rsid w:val="006802F1"/>
    <w:rsid w:val="0068065F"/>
    <w:rsid w:val="0068072D"/>
    <w:rsid w:val="00682080"/>
    <w:rsid w:val="0068224A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4585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9D5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B7F97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401"/>
    <w:rsid w:val="006C6F2C"/>
    <w:rsid w:val="006C7EE1"/>
    <w:rsid w:val="006D2610"/>
    <w:rsid w:val="006D2E31"/>
    <w:rsid w:val="006D3226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8A9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608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912"/>
    <w:rsid w:val="00753EF0"/>
    <w:rsid w:val="007541C2"/>
    <w:rsid w:val="0075421B"/>
    <w:rsid w:val="00754E78"/>
    <w:rsid w:val="00755B7E"/>
    <w:rsid w:val="00755C6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E12"/>
    <w:rsid w:val="007664DD"/>
    <w:rsid w:val="007666B6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9E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13B7"/>
    <w:rsid w:val="00792645"/>
    <w:rsid w:val="00792704"/>
    <w:rsid w:val="00793B56"/>
    <w:rsid w:val="00794145"/>
    <w:rsid w:val="0079516A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627A"/>
    <w:rsid w:val="007E63F2"/>
    <w:rsid w:val="007E6B35"/>
    <w:rsid w:val="007F0C6F"/>
    <w:rsid w:val="007F1440"/>
    <w:rsid w:val="007F18A4"/>
    <w:rsid w:val="007F18C7"/>
    <w:rsid w:val="007F1BEF"/>
    <w:rsid w:val="007F1CD2"/>
    <w:rsid w:val="007F2DEC"/>
    <w:rsid w:val="007F2EA5"/>
    <w:rsid w:val="007F30D4"/>
    <w:rsid w:val="007F33E3"/>
    <w:rsid w:val="007F3DE7"/>
    <w:rsid w:val="007F3FA6"/>
    <w:rsid w:val="007F4948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5E37"/>
    <w:rsid w:val="00826689"/>
    <w:rsid w:val="008273E0"/>
    <w:rsid w:val="0083060C"/>
    <w:rsid w:val="00830B35"/>
    <w:rsid w:val="0083265B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A5F"/>
    <w:rsid w:val="00841B7A"/>
    <w:rsid w:val="00842855"/>
    <w:rsid w:val="00843893"/>
    <w:rsid w:val="00843F31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2790"/>
    <w:rsid w:val="00852897"/>
    <w:rsid w:val="00852FDB"/>
    <w:rsid w:val="008532EA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2AFE"/>
    <w:rsid w:val="00883304"/>
    <w:rsid w:val="00883735"/>
    <w:rsid w:val="00883AFC"/>
    <w:rsid w:val="00884791"/>
    <w:rsid w:val="00884CDD"/>
    <w:rsid w:val="00885F5E"/>
    <w:rsid w:val="008863B4"/>
    <w:rsid w:val="00886B86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F02"/>
    <w:rsid w:val="008E540D"/>
    <w:rsid w:val="008E59FF"/>
    <w:rsid w:val="008E5D90"/>
    <w:rsid w:val="008E5EB7"/>
    <w:rsid w:val="008E6EFB"/>
    <w:rsid w:val="008E7141"/>
    <w:rsid w:val="008E7840"/>
    <w:rsid w:val="008E7897"/>
    <w:rsid w:val="008F15CC"/>
    <w:rsid w:val="008F328A"/>
    <w:rsid w:val="008F3490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F12"/>
    <w:rsid w:val="00913075"/>
    <w:rsid w:val="00913230"/>
    <w:rsid w:val="00913282"/>
    <w:rsid w:val="009142D8"/>
    <w:rsid w:val="00914652"/>
    <w:rsid w:val="00914964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375C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6AB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9E1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5FC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02B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117C"/>
    <w:rsid w:val="00971195"/>
    <w:rsid w:val="00972621"/>
    <w:rsid w:val="00974642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87B7C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0F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094"/>
    <w:rsid w:val="009B063D"/>
    <w:rsid w:val="009B15A8"/>
    <w:rsid w:val="009B15D6"/>
    <w:rsid w:val="009B2026"/>
    <w:rsid w:val="009B265D"/>
    <w:rsid w:val="009B2702"/>
    <w:rsid w:val="009B3295"/>
    <w:rsid w:val="009B565F"/>
    <w:rsid w:val="009B56F8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3029"/>
    <w:rsid w:val="009C3D7A"/>
    <w:rsid w:val="009C52F1"/>
    <w:rsid w:val="009D0323"/>
    <w:rsid w:val="009D0AE6"/>
    <w:rsid w:val="009D1A5F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5B0"/>
    <w:rsid w:val="009D5DB6"/>
    <w:rsid w:val="009D60CC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9F7F47"/>
    <w:rsid w:val="00A01B6A"/>
    <w:rsid w:val="00A022AE"/>
    <w:rsid w:val="00A02398"/>
    <w:rsid w:val="00A0259C"/>
    <w:rsid w:val="00A03FF4"/>
    <w:rsid w:val="00A04DF0"/>
    <w:rsid w:val="00A05200"/>
    <w:rsid w:val="00A0598F"/>
    <w:rsid w:val="00A06959"/>
    <w:rsid w:val="00A06DBB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07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17440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2CB5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EE7"/>
    <w:rsid w:val="00A66588"/>
    <w:rsid w:val="00A665D0"/>
    <w:rsid w:val="00A6662F"/>
    <w:rsid w:val="00A669BC"/>
    <w:rsid w:val="00A66DEC"/>
    <w:rsid w:val="00A6739F"/>
    <w:rsid w:val="00A67659"/>
    <w:rsid w:val="00A67678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E1E"/>
    <w:rsid w:val="00A80E6D"/>
    <w:rsid w:val="00A8113F"/>
    <w:rsid w:val="00A81F9E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5FE6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014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2F"/>
    <w:rsid w:val="00B02156"/>
    <w:rsid w:val="00B02208"/>
    <w:rsid w:val="00B024EE"/>
    <w:rsid w:val="00B02D56"/>
    <w:rsid w:val="00B02EF9"/>
    <w:rsid w:val="00B030F9"/>
    <w:rsid w:val="00B037D0"/>
    <w:rsid w:val="00B0412F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2E3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BD5"/>
    <w:rsid w:val="00B32AFD"/>
    <w:rsid w:val="00B32CD5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760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58CE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65D"/>
    <w:rsid w:val="00BE2919"/>
    <w:rsid w:val="00BE29A1"/>
    <w:rsid w:val="00BE2A23"/>
    <w:rsid w:val="00BE2E78"/>
    <w:rsid w:val="00BE3666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5357"/>
    <w:rsid w:val="00C05E55"/>
    <w:rsid w:val="00C0617F"/>
    <w:rsid w:val="00C06B0D"/>
    <w:rsid w:val="00C06DC8"/>
    <w:rsid w:val="00C06E39"/>
    <w:rsid w:val="00C072F8"/>
    <w:rsid w:val="00C07614"/>
    <w:rsid w:val="00C0783C"/>
    <w:rsid w:val="00C10695"/>
    <w:rsid w:val="00C1078A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900"/>
    <w:rsid w:val="00C22F8A"/>
    <w:rsid w:val="00C2327B"/>
    <w:rsid w:val="00C23569"/>
    <w:rsid w:val="00C2365D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A36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1ED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CB1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029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451B"/>
    <w:rsid w:val="00CE50E4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D2E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300"/>
    <w:rsid w:val="00D21466"/>
    <w:rsid w:val="00D223C7"/>
    <w:rsid w:val="00D226D8"/>
    <w:rsid w:val="00D22928"/>
    <w:rsid w:val="00D234E6"/>
    <w:rsid w:val="00D23D05"/>
    <w:rsid w:val="00D23EDF"/>
    <w:rsid w:val="00D23EF9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217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21B8"/>
    <w:rsid w:val="00D7265D"/>
    <w:rsid w:val="00D727FC"/>
    <w:rsid w:val="00D72A61"/>
    <w:rsid w:val="00D7311C"/>
    <w:rsid w:val="00D73893"/>
    <w:rsid w:val="00D739DA"/>
    <w:rsid w:val="00D753A2"/>
    <w:rsid w:val="00D7564F"/>
    <w:rsid w:val="00D76761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3044"/>
    <w:rsid w:val="00D930F2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97CA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144"/>
    <w:rsid w:val="00DB1337"/>
    <w:rsid w:val="00DB1DE2"/>
    <w:rsid w:val="00DB2683"/>
    <w:rsid w:val="00DB2BBD"/>
    <w:rsid w:val="00DB3203"/>
    <w:rsid w:val="00DB416D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85A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498F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C0D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B09"/>
    <w:rsid w:val="00E90CF0"/>
    <w:rsid w:val="00E90D38"/>
    <w:rsid w:val="00E91CE1"/>
    <w:rsid w:val="00E9250D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B5"/>
    <w:rsid w:val="00E97CE3"/>
    <w:rsid w:val="00EA0147"/>
    <w:rsid w:val="00EA26B7"/>
    <w:rsid w:val="00EA2AE3"/>
    <w:rsid w:val="00EA2F61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0B01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62B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F58"/>
    <w:rsid w:val="00EE5D37"/>
    <w:rsid w:val="00EE6A8D"/>
    <w:rsid w:val="00EE7372"/>
    <w:rsid w:val="00EE7862"/>
    <w:rsid w:val="00EE7882"/>
    <w:rsid w:val="00EE7DC8"/>
    <w:rsid w:val="00EF055D"/>
    <w:rsid w:val="00EF0F4E"/>
    <w:rsid w:val="00EF1506"/>
    <w:rsid w:val="00EF1B63"/>
    <w:rsid w:val="00EF21B4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6D3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1C3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6B77"/>
    <w:rsid w:val="00FA7CD1"/>
    <w:rsid w:val="00FA7D65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527"/>
    <w:rsid w:val="00FC671D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0DA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53CAF-4786-4F97-8E52-1ECEA60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B009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9B009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B009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B009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9B009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9B0094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9B00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825E37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9B00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9B009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825E37"/>
    <w:rPr>
      <w:rFonts w:ascii="Courier" w:hAnsi="Courier"/>
      <w:sz w:val="22"/>
    </w:rPr>
  </w:style>
  <w:style w:type="paragraph" w:customStyle="1" w:styleId="Application">
    <w:name w:val="Application!Приложение"/>
    <w:rsid w:val="009B009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B009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B009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575CE7"/>
    <w:rPr>
      <w:color w:val="954F72"/>
      <w:u w:val="single"/>
    </w:rPr>
  </w:style>
  <w:style w:type="paragraph" w:customStyle="1" w:styleId="Default">
    <w:name w:val="Default"/>
    <w:rsid w:val="009B0094"/>
    <w:pPr>
      <w:autoSpaceDE w:val="0"/>
      <w:autoSpaceDN w:val="0"/>
      <w:adjustRightInd w:val="0"/>
    </w:pPr>
    <w:rPr>
      <w:rFonts w:ascii="Gilroy" w:hAnsi="Gilroy" w:cs="Gilro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9610482f-c89d-428e-b7e5-b1d7bf2a38b7.docx" TargetMode="External"/><Relationship Id="rId18" Type="http://schemas.openxmlformats.org/officeDocument/2006/relationships/hyperlink" Target="file:///C:\content\act\b97bbab1-46ae-4395-b43b-bbf2af39c57c.docx" TargetMode="External"/><Relationship Id="rId26" Type="http://schemas.openxmlformats.org/officeDocument/2006/relationships/hyperlink" Target="file:///C:\content\act\bd75f6b5-e9a0-4530-bf49-6b8e014ced20.doc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C:\content\act\e682fa86-b46e-4f62-ae91-e9da3de6249a.docx" TargetMode="External"/><Relationship Id="rId34" Type="http://schemas.openxmlformats.org/officeDocument/2006/relationships/hyperlink" Target="file:///C:\content\act\f34dc976-ef67-4a8e-b3a1-5dd549e8e8b0.doc" TargetMode="External"/><Relationship Id="rId42" Type="http://schemas.openxmlformats.org/officeDocument/2006/relationships/footer" Target="footer2.xml"/><Relationship Id="rId47" Type="http://schemas.openxmlformats.org/officeDocument/2006/relationships/hyperlink" Target="file:///C:\content\act\b97bbab1-46ae-4395-b43b-bbf2af39c57c.docx" TargetMode="External"/><Relationship Id="rId50" Type="http://schemas.openxmlformats.org/officeDocument/2006/relationships/hyperlink" Target="file:///C:\content\act\a903617b-ee83-426a-bc11-5f56f29d0f4c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ac923083-0a76-4104-9a49-d9ffda15ee5a.docx" TargetMode="External"/><Relationship Id="rId17" Type="http://schemas.openxmlformats.org/officeDocument/2006/relationships/hyperlink" Target="file:///C:\content\act\62293417-5389-4156-ac2f-9b7d593a9d90.docx" TargetMode="External"/><Relationship Id="rId25" Type="http://schemas.openxmlformats.org/officeDocument/2006/relationships/hyperlink" Target="file:///C:\content\act\6f46f25c-85c2-4060-853d-73e6dd5d371b.doc" TargetMode="External"/><Relationship Id="rId33" Type="http://schemas.openxmlformats.org/officeDocument/2006/relationships/hyperlink" Target="file:///C:\content\act\bd75f6b5-e9a0-4530-bf49-6b8e014ced20.doc" TargetMode="External"/><Relationship Id="rId38" Type="http://schemas.openxmlformats.org/officeDocument/2006/relationships/hyperlink" Target="file:///C:\content\act\5589288b-d8e7-4c0f-ac56-864596e8bcaa.docx" TargetMode="External"/><Relationship Id="rId46" Type="http://schemas.openxmlformats.org/officeDocument/2006/relationships/hyperlink" Target="file:///C:\content\act\62293417-5389-4156-ac2f-9b7d593a9d9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5589288b-d8e7-4c0f-ac56-864596e8bcaa.docx" TargetMode="External"/><Relationship Id="rId20" Type="http://schemas.openxmlformats.org/officeDocument/2006/relationships/hyperlink" Target="file:///C:\content\act\ffd27134-eeb6-4e04-9cfb-cae0c6f35e49.html" TargetMode="External"/><Relationship Id="rId29" Type="http://schemas.openxmlformats.org/officeDocument/2006/relationships/hyperlink" Target="file:///C:\content\act\bd75f6b5-e9a0-4530-bf49-6b8e014ced20.doc" TargetMode="External"/><Relationship Id="rId41" Type="http://schemas.openxmlformats.org/officeDocument/2006/relationships/footer" Target="footer1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ac923083-0a76-4104-9a49-d9ffda15ee5a.docx" TargetMode="External"/><Relationship Id="rId24" Type="http://schemas.openxmlformats.org/officeDocument/2006/relationships/hyperlink" Target="file:///C:\content\act\bd75f6b5-e9a0-4530-bf49-6b8e014ced20.doc" TargetMode="External"/><Relationship Id="rId32" Type="http://schemas.openxmlformats.org/officeDocument/2006/relationships/hyperlink" Target="file:///C:\content\act\2fccc4e4-9041-47ab-a2ce-f56699ccda4c.docx" TargetMode="External"/><Relationship Id="rId37" Type="http://schemas.openxmlformats.org/officeDocument/2006/relationships/hyperlink" Target="file:///C:\content\act\a17e8280-1d38-4fd1-88ec-8880f3f3c637.docx" TargetMode="External"/><Relationship Id="rId40" Type="http://schemas.openxmlformats.org/officeDocument/2006/relationships/header" Target="header2.xml"/><Relationship Id="rId45" Type="http://schemas.openxmlformats.org/officeDocument/2006/relationships/hyperlink" Target="file:///C:\content\act\ac923083-0a76-4104-9a49-d9ffda15ee5a.docx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5589288b-d8e7-4c0f-ac56-864596e8bcaa.docx" TargetMode="External"/><Relationship Id="rId23" Type="http://schemas.openxmlformats.org/officeDocument/2006/relationships/hyperlink" Target="file:///C:\content\act\f34dc976-ef67-4a8e-b3a1-5dd549e8e8b0.doc" TargetMode="External"/><Relationship Id="rId28" Type="http://schemas.openxmlformats.org/officeDocument/2006/relationships/hyperlink" Target="file:///C:\content\act\ac50ce47-2272-4a85-bf23-0e80e7226f92.docx" TargetMode="External"/><Relationship Id="rId36" Type="http://schemas.openxmlformats.org/officeDocument/2006/relationships/hyperlink" Target="file:///C:\content\act\ac50ce47-2272-4a85-bf23-0e80e7226f92.docx" TargetMode="External"/><Relationship Id="rId49" Type="http://schemas.openxmlformats.org/officeDocument/2006/relationships/hyperlink" Target="file:///C:\content\act\ae5661f8-4fbe-433c-8198-e01ec620a24c.html" TargetMode="External"/><Relationship Id="rId10" Type="http://schemas.openxmlformats.org/officeDocument/2006/relationships/hyperlink" Target="file:///C:\content\act\d006bf6b-3810-4f5f-9861-c08a16f3eafb.docx" TargetMode="External"/><Relationship Id="rId19" Type="http://schemas.openxmlformats.org/officeDocument/2006/relationships/hyperlink" Target="file:///C:\content\act\8f21b21c-a408-42c4-b9fe-a939b863c84a.html" TargetMode="External"/><Relationship Id="rId31" Type="http://schemas.openxmlformats.org/officeDocument/2006/relationships/hyperlink" Target="file:///C:\content\act\6f46f25c-85c2-4060-853d-73e6dd5d371b.doc" TargetMode="External"/><Relationship Id="rId44" Type="http://schemas.openxmlformats.org/officeDocument/2006/relationships/footer" Target="footer3.xml"/><Relationship Id="rId52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ac923083-0a76-4104-9a49-d9ffda15ee5a.docx" TargetMode="External"/><Relationship Id="rId14" Type="http://schemas.openxmlformats.org/officeDocument/2006/relationships/hyperlink" Target="file:///C:\content\act\a17e8280-1d38-4fd1-88ec-8880f3f3c637.docx" TargetMode="External"/><Relationship Id="rId22" Type="http://schemas.openxmlformats.org/officeDocument/2006/relationships/hyperlink" Target="file:///C:\content\act\bd75f6b5-e9a0-4530-bf49-6b8e014ced20.doc" TargetMode="External"/><Relationship Id="rId27" Type="http://schemas.openxmlformats.org/officeDocument/2006/relationships/hyperlink" Target="file:///C:\content\act\f34dc976-ef67-4a8e-b3a1-5dd549e8e8b0.doc" TargetMode="External"/><Relationship Id="rId30" Type="http://schemas.openxmlformats.org/officeDocument/2006/relationships/hyperlink" Target="file:///C:\content\act\f34dc976-ef67-4a8e-b3a1-5dd549e8e8b0.doc" TargetMode="External"/><Relationship Id="rId35" Type="http://schemas.openxmlformats.org/officeDocument/2006/relationships/hyperlink" Target="file:///C:\content\act\6f46f25c-85c2-4060-853d-73e6dd5d371b.doc" TargetMode="External"/><Relationship Id="rId43" Type="http://schemas.openxmlformats.org/officeDocument/2006/relationships/header" Target="header3.xml"/><Relationship Id="rId48" Type="http://schemas.openxmlformats.org/officeDocument/2006/relationships/hyperlink" Target="file:///C:\content\act\468023ea-42b5-4cf4-a207-2d9ceed94216.html" TargetMode="External"/><Relationship Id="rId8" Type="http://schemas.openxmlformats.org/officeDocument/2006/relationships/hyperlink" Target="file:///C:\content\act\64569ff2-6d33-42b5-a4b6-574d0be9c5c9.docx" TargetMode="External"/><Relationship Id="rId51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F700-4322-406B-A5D4-A7D18A6B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11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23845</CharactersWithSpaces>
  <SharedDoc>false</SharedDoc>
  <HLinks>
    <vt:vector size="78" baseType="variant">
      <vt:variant>
        <vt:i4>4849667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consultantplus://offline/ref=5043EF5F829FB522F0CF738BA6BA5FA81CF9DA61737D5F67025EFE9B34F965239007AFA5619E3ABD6E2C42E74C4719M</vt:lpwstr>
      </vt:variant>
      <vt:variant>
        <vt:lpwstr/>
      </vt:variant>
      <vt:variant>
        <vt:i4>327683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consultantplus://offline/ref=588A77B4EB2B43EB72E4B473BB1E9134528B3C3E1B01055B480F076BE89F391E4BD73DDEEB8DC900675175084AS636M</vt:lpwstr>
      </vt:variant>
      <vt:variant>
        <vt:lpwstr/>
      </vt:variant>
      <vt:variant>
        <vt:i4>327683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consultantplus://offline/ref=588A77B4EB2B43EB72E4B473BB1E9134528B3C3E1B01055B480F076BE89F391E4BD73DDEEB8DC900675175084AS636M</vt:lpwstr>
      </vt:variant>
      <vt:variant>
        <vt:lpwstr/>
      </vt:variant>
      <vt:variant>
        <vt:i4>1376322</vt:i4>
      </vt:variant>
      <vt:variant>
        <vt:i4>27</vt:i4>
      </vt:variant>
      <vt:variant>
        <vt:i4>0</vt:i4>
      </vt:variant>
      <vt:variant>
        <vt:i4>5</vt:i4>
      </vt:variant>
      <vt:variant>
        <vt:lpwstr>../../../../content/act/ac50ce47-2272-4a85-bf23-0e80e7226f92.docx</vt:lpwstr>
      </vt:variant>
      <vt:variant>
        <vt:lpwstr/>
      </vt:variant>
      <vt:variant>
        <vt:i4>1048652</vt:i4>
      </vt:variant>
      <vt:variant>
        <vt:i4>24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21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1376326</vt:i4>
      </vt:variant>
      <vt:variant>
        <vt:i4>18</vt:i4>
      </vt:variant>
      <vt:variant>
        <vt:i4>0</vt:i4>
      </vt:variant>
      <vt:variant>
        <vt:i4>5</vt:i4>
      </vt:variant>
      <vt:variant>
        <vt:lpwstr>../../../../content/act/2fccc4e4-9041-47ab-a2ce-f56699ccda4c.docx</vt:lpwstr>
      </vt:variant>
      <vt:variant>
        <vt:lpwstr/>
      </vt:variant>
      <vt:variant>
        <vt:i4>1048652</vt:i4>
      </vt:variant>
      <vt:variant>
        <vt:i4>15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12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1376322</vt:i4>
      </vt:variant>
      <vt:variant>
        <vt:i4>9</vt:i4>
      </vt:variant>
      <vt:variant>
        <vt:i4>0</vt:i4>
      </vt:variant>
      <vt:variant>
        <vt:i4>5</vt:i4>
      </vt:variant>
      <vt:variant>
        <vt:lpwstr>../../../../content/act/ac50ce47-2272-4a85-bf23-0e80e7226f92.docx</vt:lpwstr>
      </vt:variant>
      <vt:variant>
        <vt:lpwstr/>
      </vt:variant>
      <vt:variant>
        <vt:i4>4522006</vt:i4>
      </vt:variant>
      <vt:variant>
        <vt:i4>6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  <vt:variant>
        <vt:i4>1048652</vt:i4>
      </vt:variant>
      <vt:variant>
        <vt:i4>3</vt:i4>
      </vt:variant>
      <vt:variant>
        <vt:i4>0</vt:i4>
      </vt:variant>
      <vt:variant>
        <vt:i4>5</vt:i4>
      </vt:variant>
      <vt:variant>
        <vt:lpwstr>../../../../content/act/6f46f25c-85c2-4060-853d-73e6dd5d371b.doc</vt:lpwstr>
      </vt:variant>
      <vt:variant>
        <vt:lpwstr/>
      </vt:variant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../../../../content/act/f34dc976-ef67-4a8e-b3a1-5dd549e8e8b0.doc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2023-12-21T04:22:00Z</cp:lastPrinted>
  <dcterms:created xsi:type="dcterms:W3CDTF">2026-02-11T09:23:00Z</dcterms:created>
  <dcterms:modified xsi:type="dcterms:W3CDTF">2026-02-11T09:23:00Z</dcterms:modified>
</cp:coreProperties>
</file>