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74" w:rsidRDefault="002A6D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6D74" w:rsidRDefault="002A6D74">
      <w:pPr>
        <w:pStyle w:val="ConsPlusNormal"/>
        <w:outlineLvl w:val="0"/>
      </w:pPr>
    </w:p>
    <w:p w:rsidR="002A6D74" w:rsidRDefault="002A6D74">
      <w:pPr>
        <w:pStyle w:val="ConsPlusTitle"/>
        <w:jc w:val="center"/>
        <w:outlineLvl w:val="0"/>
      </w:pPr>
      <w:r>
        <w:t>АДМИНИСТРАЦИЯ ГОРОДА ПЫТЬ-ЯХА</w:t>
      </w:r>
    </w:p>
    <w:p w:rsidR="002A6D74" w:rsidRDefault="002A6D74">
      <w:pPr>
        <w:pStyle w:val="ConsPlusTitle"/>
        <w:jc w:val="center"/>
      </w:pPr>
    </w:p>
    <w:p w:rsidR="002A6D74" w:rsidRDefault="002A6D74">
      <w:pPr>
        <w:pStyle w:val="ConsPlusTitle"/>
        <w:jc w:val="center"/>
      </w:pPr>
      <w:r>
        <w:t>ПОСТАНОВЛЕНИЕ</w:t>
      </w:r>
    </w:p>
    <w:p w:rsidR="002A6D74" w:rsidRDefault="002A6D74">
      <w:pPr>
        <w:pStyle w:val="ConsPlusTitle"/>
        <w:jc w:val="center"/>
      </w:pPr>
      <w:r>
        <w:t>от 8 августа 2022 г. N 343-па</w:t>
      </w:r>
    </w:p>
    <w:p w:rsidR="002A6D74" w:rsidRDefault="002A6D74">
      <w:pPr>
        <w:pStyle w:val="ConsPlusTitle"/>
        <w:jc w:val="center"/>
      </w:pPr>
    </w:p>
    <w:p w:rsidR="002A6D74" w:rsidRDefault="002A6D7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A6D74" w:rsidRDefault="002A6D74">
      <w:pPr>
        <w:pStyle w:val="ConsPlusTitle"/>
        <w:jc w:val="center"/>
      </w:pPr>
      <w:r>
        <w:t>МУНИЦИПАЛЬНОЙ УСЛУГИ "ПЕРЕРАСПРЕДЕЛЕНИЕ ЗЕМЕЛЬ И (ИЛИ)</w:t>
      </w:r>
    </w:p>
    <w:p w:rsidR="002A6D74" w:rsidRDefault="002A6D74">
      <w:pPr>
        <w:pStyle w:val="ConsPlusTitle"/>
        <w:jc w:val="center"/>
      </w:pPr>
      <w:r>
        <w:t>ЗЕМЕЛЬНЫХ УЧАСТКОВ, НАХОДЯЩИХСЯ В ГОСУДАРСТВЕННОЙ ИЛИ</w:t>
      </w:r>
    </w:p>
    <w:p w:rsidR="002A6D74" w:rsidRDefault="002A6D74">
      <w:pPr>
        <w:pStyle w:val="ConsPlusTitle"/>
        <w:jc w:val="center"/>
      </w:pPr>
      <w:r>
        <w:t>МУНИЦИПАЛЬНОЙ СОБСТВЕННОСТИ, И ЗЕМЕЛЬНЫХ УЧАСТКОВ,</w:t>
      </w:r>
    </w:p>
    <w:p w:rsidR="002A6D74" w:rsidRDefault="002A6D74">
      <w:pPr>
        <w:pStyle w:val="ConsPlusTitle"/>
        <w:jc w:val="center"/>
      </w:pPr>
      <w:r>
        <w:t>НАХОДЯЩИХСЯ В ЧАСТНОЙ СОБСТВЕННОСТИ"</w:t>
      </w:r>
    </w:p>
    <w:p w:rsidR="002A6D74" w:rsidRDefault="002A6D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6D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74" w:rsidRDefault="002A6D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74" w:rsidRDefault="002A6D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D74" w:rsidRDefault="002A6D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6D74" w:rsidRDefault="002A6D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02.03.2023 </w:t>
            </w:r>
            <w:hyperlink r:id="rId5">
              <w:r>
                <w:rPr>
                  <w:color w:val="0000FF"/>
                </w:rPr>
                <w:t>N 62-па</w:t>
              </w:r>
            </w:hyperlink>
            <w:r>
              <w:rPr>
                <w:color w:val="392C69"/>
              </w:rPr>
              <w:t>,</w:t>
            </w:r>
          </w:p>
          <w:p w:rsidR="002A6D74" w:rsidRDefault="002A6D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6">
              <w:r>
                <w:rPr>
                  <w:color w:val="0000FF"/>
                </w:rPr>
                <w:t>N 141-па</w:t>
              </w:r>
            </w:hyperlink>
            <w:r>
              <w:rPr>
                <w:color w:val="392C69"/>
              </w:rPr>
              <w:t xml:space="preserve">, от 13.08.2025 </w:t>
            </w:r>
            <w:hyperlink r:id="rId7">
              <w:r>
                <w:rPr>
                  <w:color w:val="0000FF"/>
                </w:rPr>
                <w:t>N 246-па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74" w:rsidRDefault="002A6D74">
            <w:pPr>
              <w:pStyle w:val="ConsPlusNormal"/>
            </w:pPr>
          </w:p>
        </w:tc>
      </w:tr>
    </w:tbl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9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10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постановлениями администрации города от 11.09.2012 </w:t>
      </w:r>
      <w:hyperlink r:id="rId11">
        <w:r>
          <w:rPr>
            <w:color w:val="0000FF"/>
          </w:rPr>
          <w:t>N 212-па</w:t>
        </w:r>
      </w:hyperlink>
      <w:r>
        <w:t xml:space="preserve"> "Об утверждении порядка разработки и утверждения административных регламентов предоставления муниципальных услуг", от 27.12.2018 </w:t>
      </w:r>
      <w:hyperlink r:id="rId12">
        <w:r>
          <w:rPr>
            <w:color w:val="0000FF"/>
          </w:rPr>
          <w:t>N 482-па</w:t>
        </w:r>
      </w:hyperlink>
      <w:r>
        <w:t xml:space="preserve"> "Об утверждении порядка формирования и ведения реестра муниципальных услуг города Пыть-Яха", в целях повышения качества исполнения и доступности муниципальных услуг: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(приложение).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 А. Мерзляков) разместить постановление на официальном сайте администрации города в сети Интернет.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A6D74" w:rsidRDefault="002A6D74">
      <w:pPr>
        <w:pStyle w:val="ConsPlusNormal"/>
        <w:jc w:val="both"/>
      </w:pPr>
      <w:r>
        <w:t xml:space="preserve">(п. 5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13.08.2025 N 246-па)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jc w:val="right"/>
      </w:pPr>
      <w:r>
        <w:t>Глава города Пыть-Яха</w:t>
      </w:r>
    </w:p>
    <w:p w:rsidR="002A6D74" w:rsidRDefault="002A6D74">
      <w:pPr>
        <w:pStyle w:val="ConsPlusNormal"/>
        <w:jc w:val="right"/>
      </w:pPr>
      <w:r>
        <w:t>А.Н.МОРОЗОВ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right"/>
        <w:outlineLvl w:val="0"/>
      </w:pPr>
      <w:r>
        <w:t>Приложение</w:t>
      </w:r>
    </w:p>
    <w:p w:rsidR="002A6D74" w:rsidRDefault="002A6D74">
      <w:pPr>
        <w:pStyle w:val="ConsPlusNormal"/>
        <w:jc w:val="right"/>
      </w:pPr>
      <w:r>
        <w:t>к постановлению администрации</w:t>
      </w:r>
    </w:p>
    <w:p w:rsidR="002A6D74" w:rsidRDefault="002A6D74">
      <w:pPr>
        <w:pStyle w:val="ConsPlusNormal"/>
        <w:jc w:val="right"/>
      </w:pPr>
      <w:r>
        <w:t>города Пыть-Яха</w:t>
      </w:r>
    </w:p>
    <w:p w:rsidR="002A6D74" w:rsidRDefault="002A6D74">
      <w:pPr>
        <w:pStyle w:val="ConsPlusNormal"/>
        <w:jc w:val="right"/>
      </w:pPr>
      <w:r>
        <w:t>от 08.08.2022 N 343-па</w:t>
      </w:r>
    </w:p>
    <w:p w:rsidR="002A6D74" w:rsidRDefault="002A6D74">
      <w:pPr>
        <w:pStyle w:val="ConsPlusNormal"/>
      </w:pPr>
    </w:p>
    <w:p w:rsidR="002A6D74" w:rsidRDefault="002A6D74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2A6D74" w:rsidRDefault="002A6D74">
      <w:pPr>
        <w:pStyle w:val="ConsPlusTitle"/>
        <w:jc w:val="center"/>
      </w:pPr>
      <w:r>
        <w:t>ПРЕДОСТАВЛЕНИЯ МУНИЦИПАЛЬНОЙ УСЛУГИ "ПЕРЕРАСПРЕДЕЛЕНИЕ</w:t>
      </w:r>
    </w:p>
    <w:p w:rsidR="002A6D74" w:rsidRDefault="002A6D74">
      <w:pPr>
        <w:pStyle w:val="ConsPlusTitle"/>
        <w:jc w:val="center"/>
      </w:pPr>
      <w:r>
        <w:t>ЗЕМЕЛЬ И (ИЛИ) ЗЕМЕЛЬНЫХ УЧАСТКОВ, НАХОДЯЩИХСЯ</w:t>
      </w:r>
    </w:p>
    <w:p w:rsidR="002A6D74" w:rsidRDefault="002A6D74">
      <w:pPr>
        <w:pStyle w:val="ConsPlusTitle"/>
        <w:jc w:val="center"/>
      </w:pPr>
      <w:r>
        <w:t>В ГОСУДАРСТВЕННОЙ ИЛИ МУНИЦИПАЛЬНОЙ СОБСТВЕННОСТИ,</w:t>
      </w:r>
    </w:p>
    <w:p w:rsidR="002A6D74" w:rsidRDefault="002A6D74">
      <w:pPr>
        <w:pStyle w:val="ConsPlusTitle"/>
        <w:jc w:val="center"/>
      </w:pPr>
      <w:r>
        <w:t>И ЗЕМЕЛЬНЫХ УЧАСТКОВ, НАХОДЯЩИХСЯ В ЧАСТНОЙ СОБСТВЕННОСТИ"</w:t>
      </w:r>
    </w:p>
    <w:p w:rsidR="002A6D74" w:rsidRDefault="002A6D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6D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74" w:rsidRDefault="002A6D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74" w:rsidRDefault="002A6D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D74" w:rsidRDefault="002A6D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6D74" w:rsidRDefault="002A6D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02.03.2023 </w:t>
            </w:r>
            <w:hyperlink r:id="rId14">
              <w:r>
                <w:rPr>
                  <w:color w:val="0000FF"/>
                </w:rPr>
                <w:t>N 62-па</w:t>
              </w:r>
            </w:hyperlink>
            <w:r>
              <w:rPr>
                <w:color w:val="392C69"/>
              </w:rPr>
              <w:t>,</w:t>
            </w:r>
          </w:p>
          <w:p w:rsidR="002A6D74" w:rsidRDefault="002A6D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15">
              <w:r>
                <w:rPr>
                  <w:color w:val="0000FF"/>
                </w:rPr>
                <w:t>N 141-па</w:t>
              </w:r>
            </w:hyperlink>
            <w:r>
              <w:rPr>
                <w:color w:val="392C69"/>
              </w:rPr>
              <w:t xml:space="preserve">, от 13.08.2025 </w:t>
            </w:r>
            <w:hyperlink r:id="rId16">
              <w:r>
                <w:rPr>
                  <w:color w:val="0000FF"/>
                </w:rPr>
                <w:t>N 246-па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74" w:rsidRDefault="002A6D74">
            <w:pPr>
              <w:pStyle w:val="ConsPlusNormal"/>
            </w:pPr>
          </w:p>
        </w:tc>
      </w:tr>
    </w:tbl>
    <w:p w:rsidR="002A6D74" w:rsidRDefault="002A6D74">
      <w:pPr>
        <w:pStyle w:val="ConsPlusNormal"/>
      </w:pPr>
    </w:p>
    <w:p w:rsidR="002A6D74" w:rsidRDefault="002A6D74">
      <w:pPr>
        <w:pStyle w:val="ConsPlusTitle"/>
        <w:jc w:val="center"/>
        <w:outlineLvl w:val="1"/>
      </w:pPr>
      <w:r>
        <w:t>I. Общие положения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разработан в целях повышения качества и доступности предоставления муниципальной услуги, определяет стандарт, сроки и состав административных процедур и административных действий администрации города Пыть-Яха (далее - Уполномоченный орган), в лице Управления архитектуры и градостроительства.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Административный регламент распространяется на правоотношения по 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расположенных на территории города Пыть-Яха, и возникающие после образования земельных участков.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Круг Заявителей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bookmarkStart w:id="1" w:name="P53"/>
      <w:bookmarkEnd w:id="1"/>
      <w:r>
        <w:t>1.2. Заявителями на получение муниципальной услуги являются физические лица, индивидуальные предприниматели и юридические лица (далее - заявитель).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1.3. Интересы заявителей, указанных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2A6D74" w:rsidRDefault="002A6D74">
      <w:pPr>
        <w:pStyle w:val="ConsPlusTitle"/>
        <w:jc w:val="center"/>
      </w:pPr>
      <w:r>
        <w:t>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1.4. Информирование о порядке предоставления муниципальной услуги осуществляется: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центр, либо МФЦ);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по телефону в Уполномоченном органе или многофункциональном центре;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lastRenderedPageBreak/>
        <w:t>3) письменно, в том числе посредством электронной почты, факсимильной связи;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посредством размещения в открытой и доступной форме информации в сети Интернет: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(https://www.gosuslugi.ru/) (далее ЕПГУ);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Пыть-Яха (https://adm.py86.ru/) (далее - официальный сайт);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13.08.2025 N 246-па)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2A6D74" w:rsidRDefault="002A6D74">
      <w:pPr>
        <w:pStyle w:val="ConsPlusNormal"/>
        <w:spacing w:before="220"/>
        <w:ind w:firstLine="540"/>
        <w:jc w:val="both"/>
      </w:pPr>
      <w:bookmarkStart w:id="2" w:name="P69"/>
      <w:bookmarkEnd w:id="2"/>
      <w:r>
        <w:t>1.5. Информирование осуществляется по вопросам, касающимся: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способов подачи заявления о предоставлении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справочной информации о работе Уполномоченного органа (структурных подразделений Уполномоченного органа);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порядка и сроков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</w:t>
      </w:r>
      <w:r>
        <w:lastRenderedPageBreak/>
        <w:t>обратившемуся лицу должен быть сообщен телефонный номер, по которому можно будет получить необходимую информацию.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изложить обращение в письменной форме;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назначить другое время для консультаций.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Продолжительность информирования по телефону не должна превышать 15 минут.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Информирование осуществляется в соответствии с графиком приема граждан.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</w:t>
      </w:r>
      <w:hyperlink w:anchor="P69">
        <w:r>
          <w:rPr>
            <w:color w:val="0000FF"/>
          </w:rPr>
          <w:t>пункте 1.5</w:t>
        </w:r>
      </w:hyperlink>
      <w:r>
        <w:t xml:space="preserve"> настоящего Административного регламента в порядке, установленном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Федеральный закон N 59-ФЗ).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1.8. На ЕПГУ размещаются сведения, предусмотренные </w:t>
      </w:r>
      <w:hyperlink r:id="rId19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адрес официального сайта, а также электронной почты и (или) формы обратной связи Уполномоченного органа в сети "Интернет".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lastRenderedPageBreak/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Наименование 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2.1.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 - администрацией города Пыть-Яха.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Непосредственное предоставление муниципальной услуги осуществляет структурное подразделение - отдел по земельным отношениям управления архитектуры и градостроительства администрации города Пыть-Яха (далее - отдел по земельным отношениям, либо структурное подразделение).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За получением муниципальной услуги заявитель может обратиться в МФЦ.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2.3. При предоставлении муниципальной услуги Уполномоченный орган, взаимодействуют с: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Федеральной налоговой службой (в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Федеральной службой государственной регистрации, кадастра и картографии (в части получения сведений из Единого государственного реестра недвижимости).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2.4. В соответствии с требованиями </w:t>
      </w:r>
      <w:hyperlink r:id="rId20">
        <w:r>
          <w:rPr>
            <w:color w:val="0000FF"/>
          </w:rPr>
          <w:t>пункта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2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услуг, утвержденный решением Думы города Пыть-Яха от 20.12.2011 N 108.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bookmarkStart w:id="3" w:name="P117"/>
      <w:bookmarkEnd w:id="3"/>
      <w:r>
        <w:t>2.5. Результатом предоставления муниципальной услуги является: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2.5.1. Проект </w:t>
      </w:r>
      <w:hyperlink w:anchor="P484">
        <w:r>
          <w:rPr>
            <w:color w:val="0000FF"/>
          </w:rPr>
          <w:t>соглашения</w:t>
        </w:r>
      </w:hyperlink>
      <w:r>
        <w:t xml:space="preserve"> о перераспределении земель и (или) земельных участков, </w:t>
      </w:r>
      <w:r>
        <w:lastRenderedPageBreak/>
        <w:t>находящихся в государственной или муниципальной собственности, и земельных участков, находящихся в частной собственности (далее - соглашение о перераспределении), подписанный должностным лицом уполномоченного органа, по форме согласно приложению N 1 к настоящему Административному регламенту;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2.5.2. </w:t>
      </w:r>
      <w:hyperlink w:anchor="P527">
        <w:r>
          <w:rPr>
            <w:color w:val="0000FF"/>
          </w:rPr>
          <w:t>Решение</w:t>
        </w:r>
      </w:hyperlink>
      <w:r>
        <w:t xml:space="preserve"> об отказе в заключении соглашения о перераспределении земельных участков по форме согласно приложению N 2 к настоящему Административному регламенту;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2.5.3. Промежуточными результатами предоставления государственной (муниципальной) услуги являются: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</w:t>
      </w:r>
      <w:hyperlink w:anchor="P574">
        <w:r>
          <w:rPr>
            <w:color w:val="0000FF"/>
          </w:rPr>
          <w:t>согласие</w:t>
        </w:r>
      </w:hyperlink>
      <w:r>
        <w:t xml:space="preserve">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N 3 к настоящему Административному регламенту;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оформляется в форме распоряжения администрации города Пыть-Яха за подписью главы города Пыть-Яха, либо лица, его замещающего.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2.6. Срок предоставления муниципальной услуги составляет не более двадцати дней со дня поступления запроса о предоставлении муниципальной услуги с приложением документов в уполномоченный орган.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02.03.2023 N 62-па)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Выполнение заявителем работ по постановке земельного участка (земельных участков) на государственный кадастровый учет в соответствии с </w:t>
      </w:r>
      <w:hyperlink r:id="rId23">
        <w:r>
          <w:rPr>
            <w:color w:val="0000FF"/>
          </w:rPr>
          <w:t>пунктами 11</w:t>
        </w:r>
      </w:hyperlink>
      <w:r>
        <w:t xml:space="preserve">, </w:t>
      </w:r>
      <w:hyperlink r:id="rId24">
        <w:r>
          <w:rPr>
            <w:color w:val="0000FF"/>
          </w:rPr>
          <w:t>12 статьи 39.29</w:t>
        </w:r>
      </w:hyperlink>
      <w:r>
        <w:t xml:space="preserve"> Земельного кодекса Российской Федерации (далее - ЗК РФ) в общий срок предоставления муниципальной услуги не включается.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общий срок предоставления муниципальной услуги входит срок направления межведомственных запросов и получения на них ответов, срок подготовки, подписания и выдачи (направления) документов, являющихся результатом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муниципальной услуги, составляет 3 рабочих дней со дня их подписания Главой города Пыть-Яха.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25">
        <w:r>
          <w:rPr>
            <w:color w:val="0000FF"/>
          </w:rPr>
          <w:t>статьей 3.5</w:t>
        </w:r>
      </w:hyperlink>
      <w:r>
        <w:t xml:space="preserve"> Федерального закона от 25.10.2001 N 137-ФЗ "О введении в действие Земельного кодекса Российской Федерации", срок, предусмотренный первым абзацем настоящего пункта, может быть продлен не более чем до тридцати пяти дней со дня поступления заявления о перераспределении земельных участков. О продлении срока рассмотрения указанного заявления уполномоченный орган уведомляет заявителя.</w:t>
      </w:r>
    </w:p>
    <w:p w:rsidR="002A6D74" w:rsidRDefault="002A6D74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города Пыть-Яха от 02.03.2023 N 62-па)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2.7.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bookmarkStart w:id="4" w:name="P135"/>
      <w:bookmarkEnd w:id="4"/>
      <w:r>
        <w:t>Правовые основания для предоставления муниципальной 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lastRenderedPageBreak/>
        <w:t xml:space="preserve">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28.05.2025 N 141-па.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A6D74" w:rsidRDefault="002A6D74">
      <w:pPr>
        <w:pStyle w:val="ConsPlusTitle"/>
        <w:jc w:val="center"/>
      </w:pPr>
      <w:r>
        <w:t>для предоставления 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bookmarkStart w:id="5" w:name="P142"/>
      <w:bookmarkEnd w:id="5"/>
      <w:r>
        <w:t>2.9. Для получения муниципальной услуги заявитель представляет: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2.9.1. </w:t>
      </w:r>
      <w:hyperlink w:anchor="P607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согласно приложению N 4 к настоящему Административному регламенту.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ЕПГУ;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В заявлении, в соответствии с </w:t>
      </w:r>
      <w:hyperlink r:id="rId28">
        <w:r>
          <w:rPr>
            <w:color w:val="0000FF"/>
          </w:rPr>
          <w:t>п. 2 статьи 39.29</w:t>
        </w:r>
      </w:hyperlink>
      <w:r>
        <w:t xml:space="preserve"> ЗК РФ указываются: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почтовый адрес и (или) адрес электронной почты для связи с заявителем.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2.9.2. Документ, удостоверяющий личность заявителя, представителя.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Документ, подтверждающий полномочия представителя, выданный индивидуальным </w:t>
      </w:r>
      <w:r>
        <w:lastRenderedPageBreak/>
        <w:t>предпринимателем, должен быть подписан усиленной квалификационной электронной подписью индивидуального предпринимателя.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2.9.3. Схема расположения земельного участка (если отсутствует проект межевания территории);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2.9.4. Согласие землепользователей, землевладельцев, арендаторов на перераспределение земельных участков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2.9.5. Согласие залогодержателя на перераспределение земельных участков.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2.9.6.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2.9.7. Заверенный перевод на русский язык документов о государственной регистрации юридического лица.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2.9.8. Заявитель вправе предоставить выписку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Непредставление заявителем документа, указанного в настоящем пункте административного регламента, не является основанием для отказа заявителю в предоставлении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Заявления и прилагаемые документы, указанные в </w:t>
      </w:r>
      <w:hyperlink w:anchor="P142">
        <w:r>
          <w:rPr>
            <w:color w:val="0000FF"/>
          </w:rPr>
          <w:t>пункте 2.9</w:t>
        </w:r>
      </w:hyperlink>
      <w:r>
        <w:t xml:space="preserve">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2.10.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Заявителю вправе представить по собственной инициативе: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Выписка из Единого государственного реестра юридических лиц, в случае подачи заявления юридическим лицом;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lastRenderedPageBreak/>
        <w:t>3) Выписка из Единого государственного реестра недвижимости в отношении земельного участка.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Указанные документы могут быть представлены заявителем по собственной инициативе, в том числе в форме электронного документа.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2.11. В соответствии с требованиями </w:t>
      </w:r>
      <w:hyperlink r:id="rId29">
        <w:r>
          <w:rPr>
            <w:color w:val="0000FF"/>
          </w:rPr>
          <w:t>части 1 статьи 7</w:t>
        </w:r>
      </w:hyperlink>
      <w:r>
        <w:t xml:space="preserve"> Федерального закона N 210-ФЗ запрещается требовать от заявителей: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0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31">
        <w:r>
          <w:rPr>
            <w:color w:val="0000FF"/>
          </w:rPr>
          <w:t>частью 6 статьи 7</w:t>
        </w:r>
      </w:hyperlink>
      <w:r>
        <w:t xml:space="preserve"> указанного Федерального закона перечень документов;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3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A6D74" w:rsidRDefault="002A6D74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2A6D74" w:rsidRDefault="002A6D74">
      <w:pPr>
        <w:pStyle w:val="ConsPlusTitle"/>
        <w:jc w:val="center"/>
      </w:pPr>
      <w:r>
        <w:t>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2.12. Оснований для отказа в приеме документов, необходимых для предоставления муниципальной услуги законодательством Российской Федерации не предусмотрено.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Исчерпывающий перечень оснований для приостановления и (или)</w:t>
      </w:r>
    </w:p>
    <w:p w:rsidR="002A6D74" w:rsidRDefault="002A6D74">
      <w:pPr>
        <w:pStyle w:val="ConsPlusTitle"/>
        <w:jc w:val="center"/>
      </w:pPr>
      <w:r>
        <w:t>отказа в предоставлении 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2.13.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2.14. Основания для отказа в предоставлении муниципальной услуги: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1) заявление о перераспределении земельных участков подано в случаях, не </w:t>
      </w:r>
      <w:r>
        <w:lastRenderedPageBreak/>
        <w:t xml:space="preserve">предусмотренных </w:t>
      </w:r>
      <w:hyperlink r:id="rId34">
        <w:r>
          <w:rPr>
            <w:color w:val="0000FF"/>
          </w:rPr>
          <w:t>пунктом 1 статьи 39.28</w:t>
        </w:r>
      </w:hyperlink>
      <w:r>
        <w:t xml:space="preserve"> ЗК РФ;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2) не представлено в письменной форме согласие лиц, указанных в </w:t>
      </w:r>
      <w:hyperlink r:id="rId35">
        <w:r>
          <w:rPr>
            <w:color w:val="0000FF"/>
          </w:rPr>
          <w:t>пункте 4 статьи 11.2</w:t>
        </w:r>
      </w:hyperlink>
      <w:r>
        <w:t xml:space="preserve"> ЗК РФ, если земельные участки, которые предлагается перераспределить, обременены правами указанных лиц;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36">
        <w:r>
          <w:rPr>
            <w:color w:val="0000FF"/>
          </w:rPr>
          <w:t>пунктом 3 статьи 39.36</w:t>
        </w:r>
      </w:hyperlink>
      <w:r>
        <w:t xml:space="preserve"> ЗК РФ;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37">
        <w:r>
          <w:rPr>
            <w:color w:val="0000FF"/>
          </w:rPr>
          <w:t>подпункте 7 пункта 5 статьи 27</w:t>
        </w:r>
      </w:hyperlink>
      <w:r>
        <w:t xml:space="preserve"> ЗК РФ;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38">
        <w:r>
          <w:rPr>
            <w:color w:val="0000FF"/>
          </w:rPr>
          <w:t>пунктом 19 статьи 39.11</w:t>
        </w:r>
      </w:hyperlink>
      <w:r>
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39">
        <w:r>
          <w:rPr>
            <w:color w:val="0000FF"/>
          </w:rPr>
          <w:t>статьей 11.9</w:t>
        </w:r>
      </w:hyperlink>
      <w:r>
        <w:t xml:space="preserve"> ЗК РФ, за исключением случаев перераспределения земельных участков в соответствии с </w:t>
      </w:r>
      <w:hyperlink r:id="rId40">
        <w:r>
          <w:rPr>
            <w:color w:val="0000FF"/>
          </w:rPr>
          <w:t>подпунктами 1</w:t>
        </w:r>
      </w:hyperlink>
      <w:r>
        <w:t xml:space="preserve"> и </w:t>
      </w:r>
      <w:hyperlink r:id="rId41">
        <w:r>
          <w:rPr>
            <w:color w:val="0000FF"/>
          </w:rPr>
          <w:t>4 пункта 1 статьи 39.28</w:t>
        </w:r>
      </w:hyperlink>
      <w:r>
        <w:t xml:space="preserve"> ЗК РФ;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lastRenderedPageBreak/>
        <w:t xml:space="preserve">11)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43">
        <w:r>
          <w:rPr>
            <w:color w:val="0000FF"/>
          </w:rPr>
          <w:t>пунктом 12 статьи 11.10</w:t>
        </w:r>
      </w:hyperlink>
      <w:r>
        <w:t xml:space="preserve"> ЗК РФ;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13) разработка схемы расположения земельного участка с нарушением предусмотренных </w:t>
      </w:r>
      <w:hyperlink r:id="rId44">
        <w:r>
          <w:rPr>
            <w:color w:val="0000FF"/>
          </w:rPr>
          <w:t>статьей 11.9</w:t>
        </w:r>
      </w:hyperlink>
      <w:r>
        <w:t xml:space="preserve"> ЗК РФ требований к образуемым земельным участкам;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16)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17)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18)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19)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A6D74" w:rsidRDefault="002A6D74">
      <w:pPr>
        <w:pStyle w:val="ConsPlusTitle"/>
        <w:jc w:val="center"/>
      </w:pPr>
      <w:r>
        <w:t>и обязательными для предоставления муниципальной услуги,</w:t>
      </w:r>
    </w:p>
    <w:p w:rsidR="002A6D74" w:rsidRDefault="002A6D74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2A6D74" w:rsidRDefault="002A6D74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2A6D74" w:rsidRDefault="002A6D74">
      <w:pPr>
        <w:pStyle w:val="ConsPlusTitle"/>
        <w:jc w:val="center"/>
      </w:pPr>
      <w:r>
        <w:t>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bookmarkStart w:id="6" w:name="P220"/>
      <w:bookmarkEnd w:id="6"/>
      <w:r>
        <w:t>2.15. Необходимыми и обязательными для предоставления муниципальной услуги являются следующие услуги: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2A6D74" w:rsidRDefault="002A6D74">
      <w:pPr>
        <w:pStyle w:val="ConsPlusTitle"/>
        <w:jc w:val="center"/>
      </w:pPr>
      <w:r>
        <w:t>муниципальной услуги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2.16. Предоставление муниципальной услуги осуществляется бесплатно.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A6D74" w:rsidRDefault="002A6D74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2A6D74" w:rsidRDefault="002A6D74">
      <w:pPr>
        <w:pStyle w:val="ConsPlusTitle"/>
        <w:jc w:val="center"/>
      </w:pPr>
      <w:r>
        <w:t>результата предоставления муниципальной услуги в случае</w:t>
      </w:r>
    </w:p>
    <w:p w:rsidR="002A6D74" w:rsidRDefault="002A6D74">
      <w:pPr>
        <w:pStyle w:val="ConsPlusTitle"/>
        <w:jc w:val="center"/>
      </w:pPr>
      <w:r>
        <w:t>обращения заявителя непосредственно в орган,</w:t>
      </w:r>
    </w:p>
    <w:p w:rsidR="002A6D74" w:rsidRDefault="002A6D74">
      <w:pPr>
        <w:pStyle w:val="ConsPlusTitle"/>
        <w:jc w:val="center"/>
      </w:pPr>
      <w:r>
        <w:t>предоставляющий муниципальную услугу</w:t>
      </w:r>
    </w:p>
    <w:p w:rsidR="002A6D74" w:rsidRDefault="002A6D74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2A6D74" w:rsidRDefault="002A6D74">
      <w:pPr>
        <w:pStyle w:val="ConsPlusNormal"/>
        <w:jc w:val="center"/>
      </w:pPr>
      <w:r>
        <w:t>от 28.05.2025 N 141-па)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2.17.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2A6D74" w:rsidRDefault="002A6D74">
      <w:pPr>
        <w:pStyle w:val="ConsPlusNormal"/>
        <w:jc w:val="both"/>
      </w:pPr>
      <w:r>
        <w:t xml:space="preserve">(п. 2.17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28.05.2025 N 141-па)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2A6D74" w:rsidRDefault="002A6D74">
      <w:pPr>
        <w:pStyle w:val="ConsPlusTitle"/>
        <w:jc w:val="center"/>
      </w:pPr>
      <w:r>
        <w:t>о предоставлении муниципальной услуги, в том числе</w:t>
      </w:r>
    </w:p>
    <w:p w:rsidR="002A6D74" w:rsidRDefault="002A6D74">
      <w:pPr>
        <w:pStyle w:val="ConsPlusTitle"/>
        <w:jc w:val="center"/>
      </w:pPr>
      <w:r>
        <w:t>в электронной форме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2.18.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A6D74" w:rsidRDefault="002A6D74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2A6D74" w:rsidRDefault="002A6D74">
      <w:pPr>
        <w:pStyle w:val="ConsPlusTitle"/>
        <w:jc w:val="center"/>
      </w:pPr>
      <w:r>
        <w:t>запросов о предоставлении муниципальной услуги,</w:t>
      </w:r>
    </w:p>
    <w:p w:rsidR="002A6D74" w:rsidRDefault="002A6D74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2A6D74" w:rsidRDefault="002A6D74">
      <w:pPr>
        <w:pStyle w:val="ConsPlusTitle"/>
        <w:jc w:val="center"/>
      </w:pPr>
      <w:r>
        <w:t>документов и (или)информации, необходимых для предоставления</w:t>
      </w:r>
    </w:p>
    <w:p w:rsidR="002A6D74" w:rsidRDefault="002A6D74">
      <w:pPr>
        <w:pStyle w:val="ConsPlusTitle"/>
        <w:jc w:val="center"/>
      </w:pPr>
      <w:r>
        <w:t>муниципальной услуги, в том числе к обеспечению доступности</w:t>
      </w:r>
    </w:p>
    <w:p w:rsidR="002A6D74" w:rsidRDefault="002A6D74">
      <w:pPr>
        <w:pStyle w:val="ConsPlusTitle"/>
        <w:jc w:val="center"/>
      </w:pPr>
      <w:r>
        <w:t>для инвалидов указанных объектов в соответствии</w:t>
      </w:r>
    </w:p>
    <w:p w:rsidR="002A6D74" w:rsidRDefault="002A6D74">
      <w:pPr>
        <w:pStyle w:val="ConsPlusTitle"/>
        <w:jc w:val="center"/>
      </w:pPr>
      <w:r>
        <w:t>с законодательством Российской Федерации</w:t>
      </w:r>
    </w:p>
    <w:p w:rsidR="002A6D74" w:rsidRDefault="002A6D74">
      <w:pPr>
        <w:pStyle w:val="ConsPlusTitle"/>
        <w:jc w:val="center"/>
      </w:pPr>
      <w:r>
        <w:t>о социальной защите инвалидов</w:t>
      </w:r>
    </w:p>
    <w:p w:rsidR="002A6D74" w:rsidRDefault="002A6D74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2A6D74" w:rsidRDefault="002A6D74">
      <w:pPr>
        <w:pStyle w:val="ConsPlusNormal"/>
        <w:jc w:val="center"/>
      </w:pPr>
      <w:r>
        <w:t>от 28.05.2025 N 141-па)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2.19.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"Инвалид" и информация об этих транспортных средствах </w:t>
      </w:r>
      <w:r>
        <w:lastRenderedPageBreak/>
        <w:t>должна быть размещена в государственной информационной системе "Единая централизованная цифровая платформа в социальной сфере".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28.05.2025 N 141-па)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наименование;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местонахождение и юридический адрес;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режим работы;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график приема;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номера телефонов для справок.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2.20.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оснащаются: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ситуации; средствами оказания первой медицинской помощи;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туалетными комнатами для посетителей.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номера кабинета и наименования отдела;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фамилии, имени и отчества (последнее - при наличии), должности ответственного лица за прием документов;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графика приема заявителей.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Рабочее место каждого ответственного лица за прием документов, должно быть оборудовано </w:t>
      </w:r>
      <w:r>
        <w:lastRenderedPageBreak/>
        <w:t>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2.21. Основными показателями доступности предоставления муниципальной услуги являются: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порталов, возможность получения заявителем муниципальной услуги в МФЦ.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возможность получения Заявителем уведомлений о предоставлении муниципальной услуги с помощью ЕПГУ.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бесплатность предоставления муниципальной услуги и информации о процедуре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2.22. Основными показателями качества предоставления муниципальной услуги являются: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отсутствие нарушений установленных сроков в процессе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отсутствие заявлений об обжаловании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A6D74" w:rsidRDefault="002A6D74">
      <w:pPr>
        <w:pStyle w:val="ConsPlusTitle"/>
        <w:jc w:val="center"/>
      </w:pPr>
      <w:r>
        <w:t>предоставления муниципальной услуги в многофункциональных</w:t>
      </w:r>
    </w:p>
    <w:p w:rsidR="002A6D74" w:rsidRDefault="002A6D74">
      <w:pPr>
        <w:pStyle w:val="ConsPlusTitle"/>
        <w:jc w:val="center"/>
      </w:pPr>
      <w:r>
        <w:t>центрах, особенности предоставления муниципальной услуги</w:t>
      </w:r>
    </w:p>
    <w:p w:rsidR="002A6D74" w:rsidRDefault="002A6D74">
      <w:pPr>
        <w:pStyle w:val="ConsPlusTitle"/>
        <w:jc w:val="center"/>
      </w:pPr>
      <w:r>
        <w:t>по экстерриториальному принципу и особенности предоставления</w:t>
      </w:r>
    </w:p>
    <w:p w:rsidR="002A6D74" w:rsidRDefault="002A6D74">
      <w:pPr>
        <w:pStyle w:val="ConsPlusTitle"/>
        <w:jc w:val="center"/>
      </w:pPr>
      <w:r>
        <w:t>муниципальной услуги в электронной форме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2.24. Заявителям обеспечивается возможность представления заявления и прилагаемых </w:t>
      </w:r>
      <w:r>
        <w:lastRenderedPageBreak/>
        <w:t>документов в форме электронных документов посредством ЕПГУ.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Результаты предоставления муниципальной услуги, указанные в </w:t>
      </w:r>
      <w:hyperlink w:anchor="P117">
        <w:r>
          <w:rPr>
            <w:color w:val="0000FF"/>
          </w:rPr>
          <w:t>пункте 2.5</w:t>
        </w:r>
      </w:hyperlink>
      <w: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регламентом работы МФЦ.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2.25. Электронные документы могут быть предоставлены в следующих форматах: xml, doc, docx, odt, xls, xlsx, ods, pdf, jpg, jpeg, zip, rar, sig, png, bmp, tiff.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"цветной" или "режим полной цветопередачи" (при наличии в документе цветных графических изображений либо цветного текста);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Электронные документы должны обеспечивать: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возможность идентифицировать документ и количество листов в документе;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Документы, подлежащие представлению в форматах xls, xlsx или ods, формируются в виде отдельного электронного документа.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1"/>
      </w:pPr>
      <w:r>
        <w:lastRenderedPageBreak/>
        <w:t>III. Состав, последовательность и сроки выполнения</w:t>
      </w:r>
    </w:p>
    <w:p w:rsidR="002A6D74" w:rsidRDefault="002A6D7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2A6D74" w:rsidRDefault="002A6D74">
      <w:pPr>
        <w:pStyle w:val="ConsPlusTitle"/>
        <w:jc w:val="center"/>
      </w:pPr>
      <w:r>
        <w:t>их выполнения, в том числе особенности выполнения</w:t>
      </w:r>
    </w:p>
    <w:p w:rsidR="002A6D74" w:rsidRDefault="002A6D74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2A6D74" w:rsidRDefault="002A6D74">
      <w:pPr>
        <w:pStyle w:val="ConsPlusTitle"/>
        <w:jc w:val="center"/>
      </w:pPr>
      <w:r>
        <w:t>особенности выполнения административных процедур</w:t>
      </w:r>
    </w:p>
    <w:p w:rsidR="002A6D74" w:rsidRDefault="002A6D74">
      <w:pPr>
        <w:pStyle w:val="ConsPlusTitle"/>
        <w:jc w:val="center"/>
      </w:pPr>
      <w:r>
        <w:t>в многофункциональных центрах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прием и регистрация заявления о предоставлении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3) рассмотрение представленных документов и принятие решения о предоставлении или об отказе в предоставлении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4) выдача (направление) результата предоставления муниципальной услуги.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Прием и регистрация заявления о предоставлении муниципальной</w:t>
      </w:r>
    </w:p>
    <w:p w:rsidR="002A6D74" w:rsidRDefault="002A6D74">
      <w:pPr>
        <w:pStyle w:val="ConsPlusTitle"/>
        <w:jc w:val="center"/>
      </w:pPr>
      <w:r>
        <w:t>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3.1.1. Основанием для начала исполнения административной процедуры является поступление заявления о предоставлении муниципальной услуги в уполномоченный орган.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за прием и регистрацию заявления, поступившего в адрес уполномоченного органа, являются специалист отдела делопроизводства и протокольного обеспечения управления делами администрации города, ответственный за делопроизводство (в случае обращения юридических лиц, индивидуальных предпринимателей), специалист отдела по работе с обращениями граждан управления делами администрации города, ответственный за делопроизводство (в случае обращения физических лиц), специалист отдела по земельным отношениям (в случае направления заявления посредством Единого или регионального порталов).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13.08.2025 N 246-па)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Специалист, ответственный за прием заявлений, осуществляет следующее действие в ходе приема заявителя: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регистрирует принятое заявление посредством электронного документооборота.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Длительность осуществления всех необходимых действий не может превышать более 1 рабочего дня.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2A6D74" w:rsidRDefault="002A6D74">
      <w:pPr>
        <w:pStyle w:val="ConsPlusTitle"/>
        <w:jc w:val="center"/>
      </w:pPr>
      <w:r>
        <w:t>в органы, участвующие в предоставлении муниципальной 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 xml:space="preserve">3.1.2. Основанием для начала исполнения административной процедуры является отсутствие </w:t>
      </w:r>
      <w:r>
        <w:lastRenderedPageBreak/>
        <w:t>приложенных к заявлению документов, предоставление которых Заявителем может быть осуществлено по собственной инициативе.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организации, участвующие в предоставлении муниципальной услуги, органы государственной власти, осуществляется в соответствии с технологиями, предусмотренными соответствующими соглашениями и регламентами информационного взаимодействия.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Сведения о должностном лице, ответственном за выполнение административной процедуры: специалист отдела по земельным отношениям, ответственный за осуществление межведомственного информационного взаимодействия.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экспертиза представленных заявителем документов, формирование и направление межведомственных запросов (продолжительность и (или) максимальный срок их выполнения);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получение ответа на межведомственный запрос (продолжительность и (или) максимальный срок их выполнения);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после получения ответа на межведомственный запрос специалист ответственный за выполнение административной процедуры проводит обработку ответа на межведомственный запрос, формирует пакет документов и передает специалисту, ответственному за предоставление муниципальной услуги, срок выполнения действия в день получения ответа на межведомственный запрос.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Критерий принятия решения о направлении межведомственного запроса: отсутствие документов и сведений, которые заявитель вправе представить по собственной инициативе.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осуществляется в электронном документообороте программного продукта "Система исполнения регламентов".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составляет не более 5 рабочих дней со дня поступления зарегистрированного заявления к специалисту отдела по земельным отношениям, ответственному за формирование и направление межведомственных запросов.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Рассмотрение представленных документов и принятие решения</w:t>
      </w:r>
    </w:p>
    <w:p w:rsidR="002A6D74" w:rsidRDefault="002A6D74">
      <w:pPr>
        <w:pStyle w:val="ConsPlusTitle"/>
        <w:jc w:val="center"/>
      </w:pPr>
      <w:r>
        <w:t>о предоставлении или об отказе в предоставлении</w:t>
      </w:r>
    </w:p>
    <w:p w:rsidR="002A6D74" w:rsidRDefault="002A6D74">
      <w:pPr>
        <w:pStyle w:val="ConsPlusTitle"/>
        <w:jc w:val="center"/>
      </w:pPr>
      <w:r>
        <w:t>муниципальной 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3.1.3. Основанием для начала настоящей административной процедуры является 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за рассмотрение заявления о предоставлении муниципальной услуги, оформление документов, являющихся результатом предоставления муниципальной услуги - специалист отдела </w:t>
      </w:r>
      <w:r>
        <w:lastRenderedPageBreak/>
        <w:t>по земельным отношениям, ответственный за предоставление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за принятие решения и подписание документов, являющихся результатом предоставления муниципальной услуги - глава города Пыть-Яха, либо лицо его замещающее;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за регистрацию подписанных документов, являющихся результатом предоставления муниципальной услуги - специалист отдела делопроизводства и протокольного обеспечения управления делами администрации города.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13.08.2025 N 246-па)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наличие (отсутствие) оснований для отказа в предоставлении муниципальной услуги, указанных в </w:t>
      </w:r>
      <w:hyperlink w:anchor="P220">
        <w:r>
          <w:rPr>
            <w:color w:val="0000FF"/>
          </w:rPr>
          <w:t>пункте 2.15</w:t>
        </w:r>
      </w:hyperlink>
      <w:r>
        <w:t xml:space="preserve"> административного регламента - в течение девяти дней со дня поступления заявления и документов к специалисту структурного подразделения, ответственному за предоставление муниципальной услуги;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02.03.2023 N 62-па)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принятие решения и подписание документов, являющихся результатом предоставления муниципальной услуги - не более 1 рабочих дней;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регистрация подписанных документов, являющихся результатом предоставления муниципальной услуги - 1 рабочий день.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Критерий принятия решения о предоставлении или об отказе в предоставлении муниципальной услуги: наличие/отсутствие оснований для предоставления муниципальной услуги, указанных в </w:t>
      </w:r>
      <w:hyperlink w:anchor="P220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Результат административной процедуры: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решение о предоставлении/ отказе в предоставлении муниципальной услуги, подписанное главой города либо лицом, его замещающим.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электронном документообороте программного продукта "Система электронного документооборота".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11 дней.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02.03.2023 N 62-па)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Выдача (направление) заявителю документов, являющихся</w:t>
      </w:r>
    </w:p>
    <w:p w:rsidR="002A6D74" w:rsidRDefault="002A6D74">
      <w:pPr>
        <w:pStyle w:val="ConsPlusTitle"/>
        <w:jc w:val="center"/>
      </w:pPr>
      <w:r>
        <w:t>результатом предоставления муниципальной услуги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>3.1.4. Основанием для начала исполнения административной процедуры является подписанное должностным лицом уполномоченного органа решение о предоставлении/ об отказе в предоставлении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При поступлении документа, являющегося результатом предоставления муниципальной услуги, специалист, ответственный за выдачу результата предоставления услуги, информирует </w:t>
      </w:r>
      <w:r>
        <w:lastRenderedPageBreak/>
        <w:t>Заявителя о дате, с которой Заявитель может получить документ, являющийся результатом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Специалист, ответственный за выдачу результата предоставления услуги: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в случае обращения за муниципальной услугой юридического лица, либо индивидуального предпринимателя - специалист структурного подразделения ответственный за предоставление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в случае обращения за муниципальной услугой физического лица - специалист отдела по работе с обращениями граждан управления делами администрации города.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заявителю в уполномоченном органе либо через МФЦ, на электронную почту заявителя, посредством Единого или регионального портала.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регистрация в электронном документообороте.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Максимальный срок исполнения административной процедуры: в течение 3 рабочих дней со дня подписания уполномоченным лицом документов, являющихся результатом предоставления муниципальной услуги.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Особенности выполнения административных процедур</w:t>
      </w:r>
    </w:p>
    <w:p w:rsidR="002A6D74" w:rsidRDefault="002A6D74">
      <w:pPr>
        <w:pStyle w:val="ConsPlusTitle"/>
        <w:jc w:val="center"/>
      </w:pPr>
      <w:r>
        <w:t>в электронной форме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3.2. Перечень административных процедур (действий) при предоставлении муниципальной услуги в электронной форме.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обеспечиваются: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формирование заявления;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 в органы, участвующие в предоставлении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рассмотрение представленных документов и принятие решения о предоставлении или об отказе в предоставлении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получение сведений о ходе рассмотрения заявления;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- осуществление оценки качества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- досудебное (внесудебное) обжалование решений и действий (бездействия) </w:t>
      </w:r>
      <w:r>
        <w:lastRenderedPageBreak/>
        <w:t>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Порядок осуществления административных процедур (действий)</w:t>
      </w:r>
    </w:p>
    <w:p w:rsidR="002A6D74" w:rsidRDefault="002A6D74">
      <w:pPr>
        <w:pStyle w:val="ConsPlusTitle"/>
        <w:jc w:val="center"/>
      </w:pPr>
      <w:r>
        <w:t>в электронной форме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3.3. Формирование заявления.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заявления.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A6D74" w:rsidRDefault="002A6D7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02.03.2023 N 62-па)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35">
        <w:r>
          <w:rPr>
            <w:color w:val="0000FF"/>
          </w:rPr>
          <w:t>пунктах 2.8</w:t>
        </w:r>
      </w:hyperlink>
      <w:r>
        <w:t xml:space="preserve">, </w:t>
      </w:r>
      <w:hyperlink w:anchor="P142">
        <w:r>
          <w:rPr>
            <w:color w:val="0000FF"/>
          </w:rPr>
          <w:t>2.9</w:t>
        </w:r>
      </w:hyperlink>
      <w:r>
        <w:t xml:space="preserve"> настоящего Административного регламента, необходимых для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2A6D74" w:rsidRDefault="002A6D74">
      <w:pPr>
        <w:pStyle w:val="ConsPlusNormal"/>
        <w:spacing w:before="220"/>
        <w:ind w:firstLine="540"/>
        <w:jc w:val="both"/>
      </w:pPr>
      <w:bookmarkStart w:id="7" w:name="P429"/>
      <w:bookmarkEnd w:id="7"/>
      <w: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в следующий за ним первый рабочий день: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ответственное должностное </w:t>
      </w:r>
      <w:r>
        <w:lastRenderedPageBreak/>
        <w:t>лицо), в государственной информационной системе, используемой Уполномоченным органом для предоставления муниципальной услуги (далее ГИС).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Ответственное должностное лицо: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проверяет наличие электронных заявлений, поступивших с ЕПГУ, с периодом не реже 2 раз в день;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рассматривает поступившие заявления и приложенные образы документов (документы);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3) производит действия в соответствии с </w:t>
      </w:r>
      <w:hyperlink w:anchor="P429">
        <w:r>
          <w:rPr>
            <w:color w:val="0000FF"/>
          </w:rPr>
          <w:t>пунктом 3.4</w:t>
        </w:r>
      </w:hyperlink>
      <w:r>
        <w:t xml:space="preserve"> настоящего Административного регламента.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3.8. Оценка качества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Оценка качества предоставления муниципальной услуги осуществляется в соответствии с </w:t>
      </w:r>
      <w:hyperlink r:id="rId54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</w:t>
      </w:r>
      <w:r>
        <w:lastRenderedPageBreak/>
        <w:t>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55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установленном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2A6D74" w:rsidRDefault="002A6D74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3.10. В случае выявления опечаток и ошибок заявитель вправе обратиться в Уполномоченный орган.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3.11. Для приема обращения заявителю необходимо предоставить Заявление об исправлении опечаток и ошибок, с приложением документа, удостоверяющего личность заявителя, либо документов, удостоверяющих личность и полномочия представителя заявителя (в случае обращения представителя).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2A6D74" w:rsidRDefault="002A6D74">
      <w:pPr>
        <w:pStyle w:val="ConsPlusNormal"/>
        <w:spacing w:before="220"/>
        <w:ind w:firstLine="540"/>
        <w:jc w:val="both"/>
      </w:pPr>
      <w:bookmarkStart w:id="8" w:name="P454"/>
      <w:bookmarkEnd w:id="8"/>
      <w:r>
        <w:t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3.12.2. Уполномоченный орган при получении заявления, указанного в </w:t>
      </w:r>
      <w:hyperlink w:anchor="P454">
        <w:r>
          <w:rPr>
            <w:color w:val="0000FF"/>
          </w:rPr>
          <w:t>подпункте 3.12.1</w:t>
        </w:r>
      </w:hyperlink>
      <w:r>
        <w:t xml:space="preserve"> настоящего пункта,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3.12.3.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3.12.4. Срок устранения опечаток и ошибок не должен превышать 3 рабочих дня с даты регистрации заявления, указанного в </w:t>
      </w:r>
      <w:hyperlink w:anchor="P454">
        <w:r>
          <w:rPr>
            <w:color w:val="0000FF"/>
          </w:rPr>
          <w:t>подпункте 3.12.1</w:t>
        </w:r>
      </w:hyperlink>
      <w:r>
        <w:t xml:space="preserve"> настоящего пункта.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2A6D74" w:rsidRDefault="002A6D74">
      <w:pPr>
        <w:pStyle w:val="ConsPlusTitle"/>
        <w:jc w:val="center"/>
      </w:pPr>
      <w:r>
        <w:t>регламента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 xml:space="preserve">Исключен. - </w:t>
      </w:r>
      <w:hyperlink r:id="rId57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28.05.2025 N 141-па.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A6D74" w:rsidRDefault="002A6D74">
      <w:pPr>
        <w:pStyle w:val="ConsPlusTitle"/>
        <w:jc w:val="center"/>
      </w:pPr>
      <w:r>
        <w:t>и действий (бездействия) органа, предоставляющего</w:t>
      </w:r>
    </w:p>
    <w:p w:rsidR="002A6D74" w:rsidRDefault="002A6D74">
      <w:pPr>
        <w:pStyle w:val="ConsPlusTitle"/>
        <w:jc w:val="center"/>
      </w:pPr>
      <w:r>
        <w:t>муниципальную услугу, многофункционального центра, а также</w:t>
      </w:r>
    </w:p>
    <w:p w:rsidR="002A6D74" w:rsidRDefault="002A6D74">
      <w:pPr>
        <w:pStyle w:val="ConsPlusTitle"/>
        <w:jc w:val="center"/>
      </w:pPr>
      <w:r>
        <w:t>должностных лиц, муниципальных служащих, работников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 xml:space="preserve">Исключен. 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28.05.2025 N 141-па.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right"/>
        <w:outlineLvl w:val="1"/>
      </w:pPr>
      <w:r>
        <w:t>Приложение N 1</w:t>
      </w:r>
    </w:p>
    <w:p w:rsidR="002A6D74" w:rsidRDefault="002A6D74">
      <w:pPr>
        <w:pStyle w:val="ConsPlusNormal"/>
        <w:jc w:val="right"/>
      </w:pPr>
      <w:r>
        <w:t>к Административному регламенту по</w:t>
      </w:r>
    </w:p>
    <w:p w:rsidR="002A6D74" w:rsidRDefault="002A6D74">
      <w:pPr>
        <w:pStyle w:val="ConsPlusNormal"/>
        <w:jc w:val="right"/>
      </w:pPr>
      <w:r>
        <w:t>предоставлению муниципальной услуги</w:t>
      </w:r>
    </w:p>
    <w:p w:rsidR="002A6D74" w:rsidRDefault="002A6D74">
      <w:pPr>
        <w:pStyle w:val="ConsPlusNormal"/>
        <w:jc w:val="right"/>
      </w:pPr>
      <w:r>
        <w:t>"Перераспределение земель и (или)</w:t>
      </w:r>
    </w:p>
    <w:p w:rsidR="002A6D74" w:rsidRDefault="002A6D74">
      <w:pPr>
        <w:pStyle w:val="ConsPlusNormal"/>
        <w:jc w:val="right"/>
      </w:pPr>
      <w:r>
        <w:t>земельных участков, находящихся</w:t>
      </w:r>
    </w:p>
    <w:p w:rsidR="002A6D74" w:rsidRDefault="002A6D74">
      <w:pPr>
        <w:pStyle w:val="ConsPlusNormal"/>
        <w:jc w:val="right"/>
      </w:pPr>
      <w:r>
        <w:t>в государственной или муниципальной</w:t>
      </w:r>
    </w:p>
    <w:p w:rsidR="002A6D74" w:rsidRDefault="002A6D74">
      <w:pPr>
        <w:pStyle w:val="ConsPlusNormal"/>
        <w:jc w:val="right"/>
      </w:pPr>
      <w:r>
        <w:t>собственности, и земельных участков,</w:t>
      </w:r>
    </w:p>
    <w:p w:rsidR="002A6D74" w:rsidRDefault="002A6D74">
      <w:pPr>
        <w:pStyle w:val="ConsPlusNormal"/>
        <w:jc w:val="right"/>
      </w:pPr>
      <w:r>
        <w:t>находящихся в частной собственности"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center"/>
      </w:pPr>
      <w:bookmarkStart w:id="9" w:name="P484"/>
      <w:bookmarkEnd w:id="9"/>
      <w:r>
        <w:t>СОГЛАШЕНИЕ</w:t>
      </w:r>
    </w:p>
    <w:p w:rsidR="002A6D74" w:rsidRDefault="002A6D74">
      <w:pPr>
        <w:pStyle w:val="ConsPlusNormal"/>
        <w:jc w:val="center"/>
      </w:pPr>
      <w:r>
        <w:t>о перераспределении земельного участка, находящихся</w:t>
      </w:r>
    </w:p>
    <w:p w:rsidR="002A6D74" w:rsidRDefault="002A6D74">
      <w:pPr>
        <w:pStyle w:val="ConsPlusNormal"/>
        <w:jc w:val="center"/>
      </w:pPr>
      <w:r>
        <w:t>в государственной или муниципальной собственности,</w:t>
      </w:r>
    </w:p>
    <w:p w:rsidR="002A6D74" w:rsidRDefault="002A6D74">
      <w:pPr>
        <w:pStyle w:val="ConsPlusNormal"/>
        <w:jc w:val="center"/>
      </w:pPr>
      <w:r>
        <w:t>и земельных участков, находящихся в частной собственности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ind w:firstLine="540"/>
        <w:jc w:val="both"/>
      </w:pPr>
      <w:r>
        <w:t xml:space="preserve">МКУ Администрация города Пыть-Яха "Сторона 1" в лице Главы города Пыть-Яха __________________________, действующего на основании </w:t>
      </w:r>
      <w:hyperlink r:id="rId59">
        <w:r>
          <w:rPr>
            <w:color w:val="0000FF"/>
          </w:rPr>
          <w:t>Устава</w:t>
        </w:r>
      </w:hyperlink>
      <w:r>
        <w:t>, с одной стороны, и ______________________, ________ года рождения, именуемый "Сторона 2", с другой стороны, вместе именуемые "Стороны", заключили настоящее соглашение о нижеследующем: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1. На основании распоряжения администрации города от ____________ N ___-ра "О заключении соглашения о перераспределении земельного участка, находящихся в государственной или муниципальной собственности, и земельных участков, находящихся в частной собственности" Стороны договорились о перераспределении земельного участка с кадастровым номером 86:15:_________:___ в собственности у Стороны 2, и землями, государственная собственность на которые не разграничена, установив плату за увеличение площади земельного участка с кадастровым номером 86:15:________:__ на ___ кв. м, в размере __________ (___________).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 Сторона 2 уплачивает плату за увеличение площади земельного участка, указанную в пункте 1 настоящего соглашения, не позднее 30 (тридцати) календарных дней с даты заключения соглашения и перечисляет ее на счет Стороны 1: ------------------------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 Образованный земельный участок с кадастровым номером 86:15:_________:_____ передается Стороне 2 на праве собственности.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5. Настоящее соглашение считается заключенным с момента государственной регистрации.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6. В отношении земельного участка с кадастровым номером 86:15:_________:_____ установлены следующие ограничения и обременения: __________________________________.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7. Части земельного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8. Приложение к настоящему соглашению: (выписки из ЕГРН) от ________ N КУВИ-001/2022-__________, от ___________ N КУВИ-001/2022-___________.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jc w:val="center"/>
      </w:pPr>
      <w:r>
        <w:t>Подписи сторон:</w:t>
      </w:r>
    </w:p>
    <w:p w:rsidR="002A6D74" w:rsidRDefault="002A6D7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706"/>
      </w:tblGrid>
      <w:tr w:rsidR="002A6D74">
        <w:tc>
          <w:tcPr>
            <w:tcW w:w="4252" w:type="dxa"/>
          </w:tcPr>
          <w:p w:rsidR="002A6D74" w:rsidRDefault="002A6D74">
            <w:pPr>
              <w:pStyle w:val="ConsPlusNormal"/>
            </w:pPr>
            <w:r>
              <w:t>"Сторона 1":</w:t>
            </w:r>
          </w:p>
          <w:p w:rsidR="002A6D74" w:rsidRDefault="002A6D74">
            <w:pPr>
              <w:pStyle w:val="ConsPlusNormal"/>
            </w:pPr>
            <w:r>
              <w:t>МКУ Администрация города Пыть-Яха</w:t>
            </w:r>
          </w:p>
        </w:tc>
        <w:tc>
          <w:tcPr>
            <w:tcW w:w="4706" w:type="dxa"/>
            <w:vMerge w:val="restart"/>
          </w:tcPr>
          <w:p w:rsidR="002A6D74" w:rsidRDefault="002A6D74">
            <w:pPr>
              <w:pStyle w:val="ConsPlusNormal"/>
              <w:jc w:val="both"/>
            </w:pPr>
            <w:r>
              <w:t>"Сторона 2":</w:t>
            </w:r>
          </w:p>
          <w:p w:rsidR="002A6D74" w:rsidRDefault="002A6D74">
            <w:pPr>
              <w:pStyle w:val="ConsPlusNormal"/>
              <w:jc w:val="both"/>
            </w:pPr>
            <w:r>
              <w:t>_____________________________________</w:t>
            </w:r>
          </w:p>
          <w:p w:rsidR="002A6D74" w:rsidRDefault="002A6D74">
            <w:pPr>
              <w:pStyle w:val="ConsPlusNormal"/>
            </w:pPr>
            <w:r>
              <w:t xml:space="preserve">Паспорт гражданина РФ: серия _____ номер __________ выдан ________ Пыть-Яхским ГОВД Ханты-Мансийского автоном. окр - Югры </w:t>
            </w:r>
            <w:r>
              <w:lastRenderedPageBreak/>
              <w:t>Тюменской обл., код подразделения _______, зарегистрирована по адресу: _____________________________________</w:t>
            </w:r>
          </w:p>
        </w:tc>
      </w:tr>
      <w:tr w:rsidR="002A6D74">
        <w:tc>
          <w:tcPr>
            <w:tcW w:w="4252" w:type="dxa"/>
          </w:tcPr>
          <w:p w:rsidR="002A6D74" w:rsidRDefault="002A6D74">
            <w:pPr>
              <w:pStyle w:val="ConsPlusNormal"/>
              <w:jc w:val="both"/>
            </w:pPr>
            <w:r>
              <w:t>Реквизиты:</w:t>
            </w:r>
          </w:p>
          <w:p w:rsidR="002A6D74" w:rsidRDefault="002A6D74">
            <w:pPr>
              <w:pStyle w:val="ConsPlusNormal"/>
            </w:pPr>
            <w:r>
              <w:t>--------------------------------</w:t>
            </w:r>
          </w:p>
        </w:tc>
        <w:tc>
          <w:tcPr>
            <w:tcW w:w="4706" w:type="dxa"/>
            <w:vMerge/>
          </w:tcPr>
          <w:p w:rsidR="002A6D74" w:rsidRDefault="002A6D74">
            <w:pPr>
              <w:pStyle w:val="ConsPlusNormal"/>
            </w:pPr>
          </w:p>
        </w:tc>
      </w:tr>
      <w:tr w:rsidR="002A6D74">
        <w:tc>
          <w:tcPr>
            <w:tcW w:w="4252" w:type="dxa"/>
          </w:tcPr>
          <w:p w:rsidR="002A6D74" w:rsidRDefault="002A6D74">
            <w:pPr>
              <w:pStyle w:val="ConsPlusNormal"/>
            </w:pPr>
            <w:r>
              <w:t>Контакты: -------------------</w:t>
            </w:r>
          </w:p>
        </w:tc>
        <w:tc>
          <w:tcPr>
            <w:tcW w:w="4706" w:type="dxa"/>
          </w:tcPr>
          <w:p w:rsidR="002A6D74" w:rsidRDefault="002A6D74">
            <w:pPr>
              <w:pStyle w:val="ConsPlusNormal"/>
            </w:pPr>
            <w:r>
              <w:t>Контакты: ______________</w:t>
            </w:r>
          </w:p>
        </w:tc>
      </w:tr>
      <w:tr w:rsidR="002A6D74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2A6D74" w:rsidRDefault="002A6D74">
            <w:pPr>
              <w:pStyle w:val="ConsPlusNormal"/>
            </w:pPr>
            <w:r>
              <w:t>Подпись__________ __ /_________/</w:t>
            </w:r>
          </w:p>
        </w:tc>
        <w:tc>
          <w:tcPr>
            <w:tcW w:w="4706" w:type="dxa"/>
            <w:tcBorders>
              <w:bottom w:val="nil"/>
            </w:tcBorders>
          </w:tcPr>
          <w:p w:rsidR="002A6D74" w:rsidRDefault="002A6D74">
            <w:pPr>
              <w:pStyle w:val="ConsPlusNormal"/>
            </w:pPr>
            <w:r>
              <w:t>Подпись______ /__________ /</w:t>
            </w:r>
          </w:p>
        </w:tc>
      </w:tr>
      <w:tr w:rsidR="002A6D74">
        <w:tblPrEx>
          <w:tblBorders>
            <w:insideH w:val="nil"/>
          </w:tblBorders>
        </w:tblPrEx>
        <w:tc>
          <w:tcPr>
            <w:tcW w:w="4252" w:type="dxa"/>
            <w:tcBorders>
              <w:top w:val="nil"/>
            </w:tcBorders>
          </w:tcPr>
          <w:p w:rsidR="002A6D74" w:rsidRDefault="002A6D74">
            <w:pPr>
              <w:pStyle w:val="ConsPlusNormal"/>
            </w:pPr>
            <w:r>
              <w:t>м.п.</w:t>
            </w:r>
          </w:p>
        </w:tc>
        <w:tc>
          <w:tcPr>
            <w:tcW w:w="4706" w:type="dxa"/>
            <w:tcBorders>
              <w:top w:val="nil"/>
            </w:tcBorders>
          </w:tcPr>
          <w:p w:rsidR="002A6D74" w:rsidRDefault="002A6D74">
            <w:pPr>
              <w:pStyle w:val="ConsPlusNormal"/>
            </w:pPr>
          </w:p>
        </w:tc>
      </w:tr>
    </w:tbl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right"/>
        <w:outlineLvl w:val="1"/>
      </w:pPr>
      <w:r>
        <w:t>Приложение N 2</w:t>
      </w:r>
    </w:p>
    <w:p w:rsidR="002A6D74" w:rsidRDefault="002A6D74">
      <w:pPr>
        <w:pStyle w:val="ConsPlusNormal"/>
        <w:jc w:val="right"/>
      </w:pPr>
      <w:r>
        <w:t>к Административному регламенту</w:t>
      </w:r>
    </w:p>
    <w:p w:rsidR="002A6D74" w:rsidRDefault="002A6D74">
      <w:pPr>
        <w:pStyle w:val="ConsPlusNormal"/>
        <w:jc w:val="right"/>
      </w:pPr>
      <w:r>
        <w:t>по предоставлению муниципальной услуги</w:t>
      </w:r>
    </w:p>
    <w:p w:rsidR="002A6D74" w:rsidRDefault="002A6D74">
      <w:pPr>
        <w:pStyle w:val="ConsPlusNormal"/>
        <w:jc w:val="right"/>
      </w:pPr>
      <w:r>
        <w:t>"Перераспределение земель и (или)</w:t>
      </w:r>
    </w:p>
    <w:p w:rsidR="002A6D74" w:rsidRDefault="002A6D74">
      <w:pPr>
        <w:pStyle w:val="ConsPlusNormal"/>
        <w:jc w:val="right"/>
      </w:pPr>
      <w:r>
        <w:t>земельных участков, находящихся</w:t>
      </w:r>
    </w:p>
    <w:p w:rsidR="002A6D74" w:rsidRDefault="002A6D74">
      <w:pPr>
        <w:pStyle w:val="ConsPlusNormal"/>
        <w:jc w:val="right"/>
      </w:pPr>
      <w:r>
        <w:t>в государственной или муниципальной</w:t>
      </w:r>
    </w:p>
    <w:p w:rsidR="002A6D74" w:rsidRDefault="002A6D74">
      <w:pPr>
        <w:pStyle w:val="ConsPlusNormal"/>
        <w:jc w:val="right"/>
      </w:pPr>
      <w:r>
        <w:t>собственности, и земельных участков,</w:t>
      </w:r>
    </w:p>
    <w:p w:rsidR="002A6D74" w:rsidRDefault="002A6D74">
      <w:pPr>
        <w:pStyle w:val="ConsPlusNormal"/>
        <w:jc w:val="right"/>
      </w:pPr>
      <w:r>
        <w:t>находящихся в частной собственности"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center"/>
      </w:pPr>
      <w:bookmarkStart w:id="10" w:name="P527"/>
      <w:bookmarkEnd w:id="10"/>
      <w:r>
        <w:t>ФОРМА</w:t>
      </w:r>
    </w:p>
    <w:p w:rsidR="002A6D74" w:rsidRDefault="002A6D74">
      <w:pPr>
        <w:pStyle w:val="ConsPlusNormal"/>
        <w:jc w:val="center"/>
      </w:pPr>
      <w:r>
        <w:t>РЕШЕНИЯ ОБ ОТКАЗЕ В ПРЕДОСТАВЛЕНИИ УСЛУГИ</w:t>
      </w:r>
    </w:p>
    <w:p w:rsidR="002A6D74" w:rsidRDefault="002A6D74">
      <w:pPr>
        <w:pStyle w:val="ConsPlusNormal"/>
      </w:pPr>
    </w:p>
    <w:p w:rsidR="002A6D74" w:rsidRDefault="002A6D74">
      <w:pPr>
        <w:pStyle w:val="ConsPlusNonformat"/>
        <w:jc w:val="both"/>
      </w:pPr>
      <w:r>
        <w:t>___________________________________________________________________________</w:t>
      </w:r>
    </w:p>
    <w:p w:rsidR="002A6D74" w:rsidRDefault="002A6D74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 xml:space="preserve">                                   Кому: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 xml:space="preserve">    Контактные данные:                          ___________________________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 xml:space="preserve">    /Представитель:                             ___________________________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 xml:space="preserve">    Контактные данные представителя:            ___________________________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 xml:space="preserve">                                  РЕШЕНИЕ</w:t>
      </w:r>
    </w:p>
    <w:p w:rsidR="002A6D74" w:rsidRDefault="002A6D74">
      <w:pPr>
        <w:pStyle w:val="ConsPlusNonformat"/>
        <w:jc w:val="both"/>
      </w:pPr>
      <w:r>
        <w:t xml:space="preserve">                     об отказе в предоставлении услуги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>На   основании  поступившего  запроса,  зарегистрированного  от  __________</w:t>
      </w:r>
    </w:p>
    <w:p w:rsidR="002A6D74" w:rsidRDefault="002A6D74">
      <w:pPr>
        <w:pStyle w:val="ConsPlusNonformat"/>
        <w:jc w:val="both"/>
      </w:pPr>
      <w:r>
        <w:t>N  ____,  принято  решение об отказе в предоставлении услуги по основаниям:</w:t>
      </w:r>
    </w:p>
    <w:p w:rsidR="002A6D74" w:rsidRDefault="002A6D74">
      <w:pPr>
        <w:pStyle w:val="ConsPlusNonformat"/>
        <w:jc w:val="both"/>
      </w:pPr>
      <w:r>
        <w:t>__________________________________________________________________________,</w:t>
      </w:r>
    </w:p>
    <w:p w:rsidR="002A6D74" w:rsidRDefault="002A6D74">
      <w:pPr>
        <w:pStyle w:val="ConsPlusNonformat"/>
        <w:jc w:val="both"/>
      </w:pPr>
      <w:r>
        <w:t>Разъяснение причин отказа:</w:t>
      </w:r>
    </w:p>
    <w:p w:rsidR="002A6D74" w:rsidRDefault="002A6D74">
      <w:pPr>
        <w:pStyle w:val="ConsPlusNonformat"/>
        <w:jc w:val="both"/>
      </w:pPr>
      <w:r>
        <w:t>Дополнительно информируем ________________________________________________,</w:t>
      </w:r>
    </w:p>
    <w:p w:rsidR="002A6D74" w:rsidRDefault="002A6D74">
      <w:pPr>
        <w:pStyle w:val="ConsPlusNonformat"/>
        <w:jc w:val="both"/>
      </w:pPr>
      <w:r>
        <w:t>(указывается   информация,  необходимая  для  устранения  причин  отказа  в</w:t>
      </w:r>
    </w:p>
    <w:p w:rsidR="002A6D74" w:rsidRDefault="002A6D74">
      <w:pPr>
        <w:pStyle w:val="ConsPlusNonformat"/>
        <w:jc w:val="both"/>
      </w:pPr>
      <w:r>
        <w:t>предоставлении услуги, а также иная дополнительная информация при наличии)</w:t>
      </w:r>
    </w:p>
    <w:p w:rsidR="002A6D74" w:rsidRDefault="002A6D74">
      <w:pPr>
        <w:pStyle w:val="ConsPlusNonformat"/>
        <w:jc w:val="both"/>
      </w:pPr>
      <w:r>
        <w:t>Вы  вправе  повторно  обратиться  в  уполномоченный  орган  с  заявлением о</w:t>
      </w:r>
    </w:p>
    <w:p w:rsidR="002A6D74" w:rsidRDefault="002A6D74">
      <w:pPr>
        <w:pStyle w:val="ConsPlusNonformat"/>
        <w:jc w:val="both"/>
      </w:pPr>
      <w:r>
        <w:t>предоставлении услуги после устранения указанных нарушений.</w:t>
      </w:r>
    </w:p>
    <w:p w:rsidR="002A6D74" w:rsidRDefault="002A6D74">
      <w:pPr>
        <w:pStyle w:val="ConsPlusNonformat"/>
        <w:jc w:val="both"/>
      </w:pPr>
      <w:r>
        <w:t>Данный  отказ  может  быть обжалован в досудебном порядке путем направления</w:t>
      </w:r>
    </w:p>
    <w:p w:rsidR="002A6D74" w:rsidRDefault="002A6D74">
      <w:pPr>
        <w:pStyle w:val="ConsPlusNonformat"/>
        <w:jc w:val="both"/>
      </w:pPr>
      <w:r>
        <w:t>жалобы в уполномоченный орган, а также в судебном порядке.</w:t>
      </w:r>
    </w:p>
    <w:p w:rsidR="002A6D74" w:rsidRDefault="002A6D74">
      <w:pPr>
        <w:pStyle w:val="ConsPlusNonformat"/>
        <w:jc w:val="both"/>
      </w:pPr>
    </w:p>
    <w:p w:rsidR="002A6D74" w:rsidRDefault="002A6D74">
      <w:pPr>
        <w:pStyle w:val="ConsPlusNonformat"/>
        <w:jc w:val="both"/>
      </w:pPr>
      <w:r>
        <w:t>Должность уполномоченного лица                  Ф.И.О. уполномоченного лица</w:t>
      </w:r>
    </w:p>
    <w:p w:rsidR="002A6D74" w:rsidRDefault="002A6D74">
      <w:pPr>
        <w:pStyle w:val="ConsPlusNormal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721"/>
      </w:tblGrid>
      <w:tr w:rsidR="002A6D74">
        <w:tc>
          <w:tcPr>
            <w:tcW w:w="3742" w:type="dxa"/>
            <w:tcBorders>
              <w:top w:val="nil"/>
              <w:left w:val="nil"/>
              <w:bottom w:val="nil"/>
            </w:tcBorders>
          </w:tcPr>
          <w:p w:rsidR="002A6D74" w:rsidRDefault="002A6D74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A6D74" w:rsidRDefault="002A6D74">
            <w:pPr>
              <w:pStyle w:val="ConsPlusNormal"/>
            </w:pPr>
            <w:r>
              <w:t>Электронная подпись</w:t>
            </w:r>
          </w:p>
        </w:tc>
      </w:tr>
    </w:tbl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right"/>
        <w:outlineLvl w:val="1"/>
      </w:pPr>
      <w:r>
        <w:t>Приложение N 3</w:t>
      </w:r>
    </w:p>
    <w:p w:rsidR="002A6D74" w:rsidRDefault="002A6D74">
      <w:pPr>
        <w:pStyle w:val="ConsPlusNormal"/>
        <w:jc w:val="right"/>
      </w:pPr>
      <w:r>
        <w:t>к Административному регламенту</w:t>
      </w:r>
    </w:p>
    <w:p w:rsidR="002A6D74" w:rsidRDefault="002A6D74">
      <w:pPr>
        <w:pStyle w:val="ConsPlusNormal"/>
        <w:jc w:val="right"/>
      </w:pPr>
      <w:r>
        <w:t>по предоставлению муниципальной услуги</w:t>
      </w:r>
    </w:p>
    <w:p w:rsidR="002A6D74" w:rsidRDefault="002A6D74">
      <w:pPr>
        <w:pStyle w:val="ConsPlusNormal"/>
        <w:jc w:val="right"/>
      </w:pPr>
      <w:r>
        <w:t>"Перераспределение земель и (или)</w:t>
      </w:r>
    </w:p>
    <w:p w:rsidR="002A6D74" w:rsidRDefault="002A6D74">
      <w:pPr>
        <w:pStyle w:val="ConsPlusNormal"/>
        <w:jc w:val="right"/>
      </w:pPr>
      <w:r>
        <w:t>земельных участков, находящихся</w:t>
      </w:r>
    </w:p>
    <w:p w:rsidR="002A6D74" w:rsidRDefault="002A6D74">
      <w:pPr>
        <w:pStyle w:val="ConsPlusNormal"/>
        <w:jc w:val="right"/>
      </w:pPr>
      <w:r>
        <w:t>в государственной или муниципальной</w:t>
      </w:r>
    </w:p>
    <w:p w:rsidR="002A6D74" w:rsidRDefault="002A6D74">
      <w:pPr>
        <w:pStyle w:val="ConsPlusNormal"/>
        <w:jc w:val="right"/>
      </w:pPr>
      <w:r>
        <w:t>собственности, и земельных участков,</w:t>
      </w:r>
    </w:p>
    <w:p w:rsidR="002A6D74" w:rsidRDefault="002A6D74">
      <w:pPr>
        <w:pStyle w:val="ConsPlusNormal"/>
        <w:jc w:val="right"/>
      </w:pPr>
      <w:r>
        <w:t>находящихся в частной собственности"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center"/>
      </w:pPr>
      <w:bookmarkStart w:id="11" w:name="P574"/>
      <w:bookmarkEnd w:id="11"/>
      <w:r>
        <w:t>ФОРМА</w:t>
      </w:r>
    </w:p>
    <w:p w:rsidR="002A6D74" w:rsidRDefault="002A6D74">
      <w:pPr>
        <w:pStyle w:val="ConsPlusNormal"/>
        <w:jc w:val="center"/>
      </w:pPr>
      <w:r>
        <w:t>СОГЛАСИЯ НА ЗАКЛЮЧЕНИЕ СОГЛАШЕНИЯ О ПЕРЕРАСПРЕДЕЛЕНИИ</w:t>
      </w:r>
    </w:p>
    <w:p w:rsidR="002A6D74" w:rsidRDefault="002A6D74">
      <w:pPr>
        <w:pStyle w:val="ConsPlusNormal"/>
        <w:jc w:val="center"/>
      </w:pPr>
      <w:r>
        <w:t>ЗЕМЕЛЬНЫХ УЧАСТКОВ В СООТВЕТСТВИИ С УТВЕРЖДЕННЫМ ПРОЕКТОМ</w:t>
      </w:r>
    </w:p>
    <w:p w:rsidR="002A6D74" w:rsidRDefault="002A6D74">
      <w:pPr>
        <w:pStyle w:val="ConsPlusNormal"/>
        <w:jc w:val="center"/>
      </w:pPr>
      <w:r>
        <w:t>МЕЖЕВАНИЯ ТЕРРИТОРИИ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ind w:firstLine="540"/>
        <w:jc w:val="both"/>
      </w:pPr>
      <w:r>
        <w:t>от _______ N ______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jc w:val="center"/>
      </w:pPr>
      <w:r>
        <w:t>Согласие на заключение соглашения о перераспределении</w:t>
      </w:r>
    </w:p>
    <w:p w:rsidR="002A6D74" w:rsidRDefault="002A6D74">
      <w:pPr>
        <w:pStyle w:val="ConsPlusNormal"/>
        <w:jc w:val="center"/>
      </w:pPr>
      <w:r>
        <w:t>земельных участков в соответствии с утвержденным проектом</w:t>
      </w:r>
    </w:p>
    <w:p w:rsidR="002A6D74" w:rsidRDefault="002A6D74">
      <w:pPr>
        <w:pStyle w:val="ConsPlusNormal"/>
        <w:jc w:val="center"/>
      </w:pPr>
      <w:r>
        <w:t>межевания территории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На Ваше обращение от ___________ N ___ Администрация города Пыть-Яха выражает согласие на заключение соглашения о перераспределении земельного участка с кадастровым номером ______________, находящегося в Вашей собственности и земель, государственная собственность на которые не разграничена, в соответствии с проектом межевания территории, утвержденным постановлением администрации города Пыть-Ях от ___________ N ____-па.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0">
        <w:r>
          <w:rPr>
            <w:color w:val="0000FF"/>
          </w:rPr>
          <w:t>пунктом 11 статьи 39.29</w:t>
        </w:r>
      </w:hyperlink>
      <w:r>
        <w:t xml:space="preserve">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и обратиться с заявлением о государственном кадастровом учете таких земельных участков в МФЦ. По окончании проведения указанных работ обратиться в адрес администрации города Пыть-Ях с заявлением о заключении соглашения о перераспределении земельного участка.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Обращаю Ваше внимание, что увеличение площади земельных участков, находящихся в частной собственности, в результате их перераспределения с землями или земельными участками, расположенными в Ханты-Мансийском автономном округе - Югре, государственная собственность на которые не разграничена, осуществляется за плату, определяемую в соответствии с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ХМАО - Югры от 14.08.2015 N 258-п.</w:t>
      </w:r>
    </w:p>
    <w:p w:rsidR="002A6D74" w:rsidRDefault="002A6D74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742"/>
      </w:tblGrid>
      <w:tr w:rsidR="002A6D74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2A6D74" w:rsidRDefault="002A6D74">
            <w:pPr>
              <w:pStyle w:val="ConsPlusNormal"/>
            </w:pPr>
            <w:r>
              <w:t>Должность уполномоченного лица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A6D74" w:rsidRDefault="002A6D74">
            <w:pPr>
              <w:pStyle w:val="ConsPlusNormal"/>
              <w:jc w:val="center"/>
            </w:pPr>
            <w:r>
              <w:t>Электронная</w:t>
            </w:r>
          </w:p>
          <w:p w:rsidR="002A6D74" w:rsidRDefault="002A6D7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742" w:type="dxa"/>
            <w:tcBorders>
              <w:top w:val="nil"/>
              <w:bottom w:val="nil"/>
              <w:right w:val="nil"/>
            </w:tcBorders>
          </w:tcPr>
          <w:p w:rsidR="002A6D74" w:rsidRDefault="002A6D74">
            <w:pPr>
              <w:pStyle w:val="ConsPlusNormal"/>
              <w:jc w:val="right"/>
            </w:pPr>
            <w:r>
              <w:t>Ф.И.О. уполномоченного лица</w:t>
            </w:r>
          </w:p>
        </w:tc>
      </w:tr>
    </w:tbl>
    <w:p w:rsidR="002A6D74" w:rsidRDefault="002A6D74">
      <w:pPr>
        <w:pStyle w:val="ConsPlusNormal"/>
        <w:jc w:val="both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right"/>
        <w:outlineLvl w:val="1"/>
      </w:pPr>
      <w:r>
        <w:t>Приложение N 4</w:t>
      </w:r>
    </w:p>
    <w:p w:rsidR="002A6D74" w:rsidRDefault="002A6D74">
      <w:pPr>
        <w:pStyle w:val="ConsPlusNormal"/>
        <w:jc w:val="right"/>
      </w:pPr>
      <w:r>
        <w:t>к Административному регламенту</w:t>
      </w:r>
    </w:p>
    <w:p w:rsidR="002A6D74" w:rsidRDefault="002A6D74">
      <w:pPr>
        <w:pStyle w:val="ConsPlusNormal"/>
        <w:jc w:val="right"/>
      </w:pPr>
      <w:r>
        <w:t>по предоставлению муниципальной услуги</w:t>
      </w:r>
    </w:p>
    <w:p w:rsidR="002A6D74" w:rsidRDefault="002A6D74">
      <w:pPr>
        <w:pStyle w:val="ConsPlusNormal"/>
        <w:jc w:val="right"/>
      </w:pPr>
      <w:r>
        <w:t>"Перераспределение земель и (или)</w:t>
      </w:r>
    </w:p>
    <w:p w:rsidR="002A6D74" w:rsidRDefault="002A6D74">
      <w:pPr>
        <w:pStyle w:val="ConsPlusNormal"/>
        <w:jc w:val="right"/>
      </w:pPr>
      <w:r>
        <w:lastRenderedPageBreak/>
        <w:t>земельных участков, находящихся</w:t>
      </w:r>
    </w:p>
    <w:p w:rsidR="002A6D74" w:rsidRDefault="002A6D74">
      <w:pPr>
        <w:pStyle w:val="ConsPlusNormal"/>
        <w:jc w:val="right"/>
      </w:pPr>
      <w:r>
        <w:t>в государственной или муниципальной</w:t>
      </w:r>
    </w:p>
    <w:p w:rsidR="002A6D74" w:rsidRDefault="002A6D74">
      <w:pPr>
        <w:pStyle w:val="ConsPlusNormal"/>
        <w:jc w:val="right"/>
      </w:pPr>
      <w:r>
        <w:t>собственности, и земельных участков,</w:t>
      </w:r>
    </w:p>
    <w:p w:rsidR="002A6D74" w:rsidRDefault="002A6D74">
      <w:pPr>
        <w:pStyle w:val="ConsPlusNormal"/>
        <w:jc w:val="right"/>
      </w:pPr>
      <w:r>
        <w:t>находящихся в частной собственности"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center"/>
      </w:pPr>
      <w:bookmarkStart w:id="12" w:name="P607"/>
      <w:bookmarkEnd w:id="12"/>
      <w:r>
        <w:t>ФОРМА</w:t>
      </w:r>
    </w:p>
    <w:p w:rsidR="002A6D74" w:rsidRDefault="002A6D74">
      <w:pPr>
        <w:pStyle w:val="ConsPlusNormal"/>
        <w:jc w:val="center"/>
      </w:pPr>
      <w:r>
        <w:t>ЗАЯВЛЕНИЯ О ПЕРЕРАСПРЕДЕЛЕНИИ ЗЕМЕЛЬНЫХ УЧАСТКОВ</w:t>
      </w:r>
    </w:p>
    <w:p w:rsidR="002A6D74" w:rsidRDefault="002A6D74">
      <w:pPr>
        <w:pStyle w:val="ConsPlusNormal"/>
      </w:pPr>
    </w:p>
    <w:p w:rsidR="002A6D74" w:rsidRDefault="002A6D74">
      <w:pPr>
        <w:pStyle w:val="ConsPlusNormal"/>
        <w:jc w:val="right"/>
      </w:pPr>
      <w:r>
        <w:t>Главе города Пыть-Яха</w:t>
      </w:r>
    </w:p>
    <w:p w:rsidR="002A6D74" w:rsidRDefault="002A6D74">
      <w:pPr>
        <w:pStyle w:val="ConsPlusNormal"/>
        <w:jc w:val="right"/>
      </w:pPr>
    </w:p>
    <w:p w:rsidR="002A6D74" w:rsidRDefault="002A6D74">
      <w:pPr>
        <w:pStyle w:val="ConsPlusNormal"/>
        <w:jc w:val="right"/>
      </w:pPr>
      <w:r>
        <w:t>от (ФИО) _______________________</w:t>
      </w:r>
    </w:p>
    <w:p w:rsidR="002A6D74" w:rsidRDefault="002A6D74">
      <w:pPr>
        <w:pStyle w:val="ConsPlusNormal"/>
        <w:jc w:val="right"/>
      </w:pPr>
      <w:r>
        <w:t>________________________________</w:t>
      </w:r>
    </w:p>
    <w:p w:rsidR="002A6D74" w:rsidRDefault="002A6D74">
      <w:pPr>
        <w:pStyle w:val="ConsPlusNormal"/>
        <w:jc w:val="right"/>
      </w:pPr>
      <w:r>
        <w:t>паспорт ________________________</w:t>
      </w:r>
    </w:p>
    <w:p w:rsidR="002A6D74" w:rsidRDefault="002A6D74">
      <w:pPr>
        <w:pStyle w:val="ConsPlusNormal"/>
        <w:jc w:val="right"/>
      </w:pPr>
      <w:r>
        <w:t>________________________________</w:t>
      </w:r>
    </w:p>
    <w:p w:rsidR="002A6D74" w:rsidRDefault="002A6D74">
      <w:pPr>
        <w:pStyle w:val="ConsPlusNormal"/>
        <w:jc w:val="right"/>
      </w:pPr>
      <w:r>
        <w:t>Адрес: _________________________</w:t>
      </w:r>
    </w:p>
    <w:p w:rsidR="002A6D74" w:rsidRDefault="002A6D74">
      <w:pPr>
        <w:pStyle w:val="ConsPlusNormal"/>
        <w:jc w:val="right"/>
      </w:pPr>
      <w:r>
        <w:t>Телефон: _______________________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jc w:val="center"/>
      </w:pPr>
      <w:r>
        <w:t>Заявление</w:t>
      </w:r>
    </w:p>
    <w:p w:rsidR="002A6D74" w:rsidRDefault="002A6D74">
      <w:pPr>
        <w:pStyle w:val="ConsPlusNormal"/>
        <w:jc w:val="center"/>
      </w:pPr>
      <w:r>
        <w:t>о перераспределении земель и (или) земельных участков,</w:t>
      </w:r>
    </w:p>
    <w:p w:rsidR="002A6D74" w:rsidRDefault="002A6D74">
      <w:pPr>
        <w:pStyle w:val="ConsPlusNormal"/>
        <w:jc w:val="center"/>
      </w:pPr>
      <w:r>
        <w:t>находящихся в государственной или муниципальной</w:t>
      </w:r>
    </w:p>
    <w:p w:rsidR="002A6D74" w:rsidRDefault="002A6D74">
      <w:pPr>
        <w:pStyle w:val="ConsPlusNormal"/>
        <w:jc w:val="center"/>
      </w:pPr>
      <w:r>
        <w:t>собственности, и земельных участков, находящихся в частной</w:t>
      </w:r>
    </w:p>
    <w:p w:rsidR="002A6D74" w:rsidRDefault="002A6D74">
      <w:pPr>
        <w:pStyle w:val="ConsPlusNormal"/>
        <w:jc w:val="center"/>
      </w:pPr>
      <w:r>
        <w:t>собственности</w:t>
      </w:r>
    </w:p>
    <w:p w:rsidR="002A6D74" w:rsidRDefault="002A6D74">
      <w:pPr>
        <w:pStyle w:val="ConsPlusNormal"/>
        <w:jc w:val="center"/>
      </w:pPr>
    </w:p>
    <w:p w:rsidR="002A6D74" w:rsidRDefault="002A6D74">
      <w:pPr>
        <w:pStyle w:val="ConsPlusNormal"/>
        <w:ind w:firstLine="540"/>
        <w:jc w:val="both"/>
      </w:pPr>
      <w:r>
        <w:t xml:space="preserve">На основании </w:t>
      </w:r>
      <w:hyperlink r:id="rId62">
        <w:r>
          <w:rPr>
            <w:color w:val="0000FF"/>
          </w:rPr>
          <w:t>статьи 39.29</w:t>
        </w:r>
      </w:hyperlink>
      <w:r>
        <w:t xml:space="preserve"> Земельного кодекса Российской Федерации прошу заключить соглашение о перераспределении земель и земельного участка с кадастровым номером 86:15:_____________:__________, находящимся в моей собственности, согласно распоряжению администрации города Пыть-Ях от ________________ N __________ "Об утверждении схемы расположения земельного участка" (либо: согласно постановлению администрации города от ________________ N _________ "Об утверждении проекта планировки и межевания территории...."). Кадастровый номер земельного участка, образованного в результате перераспределения - 86:15:______________:_______.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 xml:space="preserve">Обоснование перераспределения: ___________________________ (указывается соответствующий подпункт </w:t>
      </w:r>
      <w:hyperlink r:id="rId63">
        <w:r>
          <w:rPr>
            <w:color w:val="0000FF"/>
          </w:rPr>
          <w:t>пункта 1 статьи 39.28</w:t>
        </w:r>
      </w:hyperlink>
      <w:r>
        <w:t xml:space="preserve"> Земельного кодекса Российской Федерации).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Приложение: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1. Копия документа, подтверждающего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2. Документы, удостоверяющие (устанавливающие) права заявителя на земельный участок.</w:t>
      </w:r>
    </w:p>
    <w:p w:rsidR="002A6D74" w:rsidRDefault="002A6D74">
      <w:pPr>
        <w:pStyle w:val="ConsPlusNormal"/>
        <w:spacing w:before="220"/>
        <w:ind w:firstLine="540"/>
        <w:jc w:val="both"/>
      </w:pPr>
      <w:r>
        <w:t>3. Иные документы.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  <w:r>
        <w:t>Результат предоставления услуги прошу:</w:t>
      </w:r>
    </w:p>
    <w:p w:rsidR="002A6D74" w:rsidRDefault="002A6D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0"/>
        <w:gridCol w:w="964"/>
      </w:tblGrid>
      <w:tr w:rsidR="002A6D74">
        <w:tc>
          <w:tcPr>
            <w:tcW w:w="8050" w:type="dxa"/>
          </w:tcPr>
          <w:p w:rsidR="002A6D74" w:rsidRDefault="002A6D74">
            <w:pPr>
              <w:pStyle w:val="ConsPlusNormal"/>
            </w:pPr>
            <w:r>
              <w:t>направить в форме электронного документа в Личный кабинет на ЕПГУ/РПГУ</w:t>
            </w:r>
          </w:p>
        </w:tc>
        <w:tc>
          <w:tcPr>
            <w:tcW w:w="964" w:type="dxa"/>
          </w:tcPr>
          <w:p w:rsidR="002A6D74" w:rsidRDefault="002A6D74">
            <w:pPr>
              <w:pStyle w:val="ConsPlusNormal"/>
            </w:pPr>
          </w:p>
        </w:tc>
      </w:tr>
      <w:tr w:rsidR="002A6D74">
        <w:tc>
          <w:tcPr>
            <w:tcW w:w="8050" w:type="dxa"/>
          </w:tcPr>
          <w:p w:rsidR="002A6D74" w:rsidRDefault="002A6D74">
            <w:pPr>
              <w:pStyle w:val="ConsPlusNormal"/>
              <w:jc w:val="both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 _______________________________</w:t>
            </w:r>
          </w:p>
        </w:tc>
        <w:tc>
          <w:tcPr>
            <w:tcW w:w="964" w:type="dxa"/>
          </w:tcPr>
          <w:p w:rsidR="002A6D74" w:rsidRDefault="002A6D74">
            <w:pPr>
              <w:pStyle w:val="ConsPlusNormal"/>
            </w:pPr>
          </w:p>
        </w:tc>
      </w:tr>
      <w:tr w:rsidR="002A6D74">
        <w:tc>
          <w:tcPr>
            <w:tcW w:w="8050" w:type="dxa"/>
          </w:tcPr>
          <w:p w:rsidR="002A6D74" w:rsidRDefault="002A6D74">
            <w:pPr>
              <w:pStyle w:val="ConsPlusNormal"/>
            </w:pPr>
            <w:r>
              <w:t>направить на бумажном носителе на почтовый адрес: ___________________</w:t>
            </w:r>
          </w:p>
        </w:tc>
        <w:tc>
          <w:tcPr>
            <w:tcW w:w="964" w:type="dxa"/>
          </w:tcPr>
          <w:p w:rsidR="002A6D74" w:rsidRDefault="002A6D74">
            <w:pPr>
              <w:pStyle w:val="ConsPlusNormal"/>
            </w:pPr>
          </w:p>
        </w:tc>
      </w:tr>
      <w:tr w:rsidR="002A6D74">
        <w:tc>
          <w:tcPr>
            <w:tcW w:w="9014" w:type="dxa"/>
            <w:gridSpan w:val="2"/>
          </w:tcPr>
          <w:p w:rsidR="002A6D74" w:rsidRDefault="002A6D74">
            <w:pPr>
              <w:pStyle w:val="ConsPlusNormal"/>
              <w:jc w:val="center"/>
            </w:pPr>
            <w:r>
              <w:lastRenderedPageBreak/>
              <w:t>Указывается один из перечисленных способов</w:t>
            </w:r>
          </w:p>
        </w:tc>
      </w:tr>
    </w:tbl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nformat"/>
        <w:jc w:val="both"/>
      </w:pPr>
      <w:r>
        <w:t xml:space="preserve">                           ___________ ____________________________________</w:t>
      </w:r>
    </w:p>
    <w:p w:rsidR="002A6D74" w:rsidRDefault="002A6D74">
      <w:pPr>
        <w:pStyle w:val="ConsPlusNonformat"/>
        <w:jc w:val="both"/>
      </w:pPr>
      <w:r>
        <w:t xml:space="preserve">                            (подпись)  (фамилия, имя, отчество (последнее)</w:t>
      </w: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ind w:firstLine="540"/>
        <w:jc w:val="both"/>
      </w:pPr>
    </w:p>
    <w:p w:rsidR="002A6D74" w:rsidRDefault="002A6D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659" w:rsidRDefault="002A6D74">
      <w:bookmarkStart w:id="13" w:name="_GoBack"/>
      <w:bookmarkEnd w:id="13"/>
    </w:p>
    <w:sectPr w:rsidR="00EE0659" w:rsidSect="00D3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74"/>
    <w:rsid w:val="001D2EBF"/>
    <w:rsid w:val="002A125A"/>
    <w:rsid w:val="002A6D74"/>
    <w:rsid w:val="00C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FA8C-28D8-48E2-BA22-14A1588D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6D74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0372&amp;dst=100005" TargetMode="External"/><Relationship Id="rId18" Type="http://schemas.openxmlformats.org/officeDocument/2006/relationships/hyperlink" Target="https://login.consultant.ru/link/?req=doc&amp;base=LAW&amp;n=494960" TargetMode="External"/><Relationship Id="rId26" Type="http://schemas.openxmlformats.org/officeDocument/2006/relationships/hyperlink" Target="https://login.consultant.ru/link/?req=doc&amp;base=RLAW926&amp;n=274623&amp;dst=100007" TargetMode="External"/><Relationship Id="rId39" Type="http://schemas.openxmlformats.org/officeDocument/2006/relationships/hyperlink" Target="https://login.consultant.ru/link/?req=doc&amp;base=LAW&amp;n=511408&amp;dst=165" TargetMode="External"/><Relationship Id="rId21" Type="http://schemas.openxmlformats.org/officeDocument/2006/relationships/hyperlink" Target="https://login.consultant.ru/link/?req=doc&amp;base=RLAW926&amp;n=243470&amp;dst=100355" TargetMode="External"/><Relationship Id="rId34" Type="http://schemas.openxmlformats.org/officeDocument/2006/relationships/hyperlink" Target="https://login.consultant.ru/link/?req=doc&amp;base=LAW&amp;n=511408&amp;dst=976" TargetMode="External"/><Relationship Id="rId42" Type="http://schemas.openxmlformats.org/officeDocument/2006/relationships/hyperlink" Target="https://login.consultant.ru/link/?req=doc&amp;base=LAW&amp;n=511270" TargetMode="External"/><Relationship Id="rId47" Type="http://schemas.openxmlformats.org/officeDocument/2006/relationships/hyperlink" Target="https://login.consultant.ru/link/?req=doc&amp;base=RLAW926&amp;n=325409&amp;dst=100010" TargetMode="External"/><Relationship Id="rId50" Type="http://schemas.openxmlformats.org/officeDocument/2006/relationships/hyperlink" Target="https://login.consultant.ru/link/?req=doc&amp;base=RLAW926&amp;n=330372&amp;dst=100009" TargetMode="External"/><Relationship Id="rId55" Type="http://schemas.openxmlformats.org/officeDocument/2006/relationships/hyperlink" Target="https://login.consultant.ru/link/?req=doc&amp;base=LAW&amp;n=494996&amp;dst=107" TargetMode="External"/><Relationship Id="rId63" Type="http://schemas.openxmlformats.org/officeDocument/2006/relationships/hyperlink" Target="https://login.consultant.ru/link/?req=doc&amp;base=LAW&amp;n=511408&amp;dst=976" TargetMode="External"/><Relationship Id="rId7" Type="http://schemas.openxmlformats.org/officeDocument/2006/relationships/hyperlink" Target="https://login.consultant.ru/link/?req=doc&amp;base=RLAW926&amp;n=330372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0372&amp;dst=100007" TargetMode="External"/><Relationship Id="rId20" Type="http://schemas.openxmlformats.org/officeDocument/2006/relationships/hyperlink" Target="https://login.consultant.ru/link/?req=doc&amp;base=LAW&amp;n=494996&amp;dst=38" TargetMode="External"/><Relationship Id="rId29" Type="http://schemas.openxmlformats.org/officeDocument/2006/relationships/hyperlink" Target="https://login.consultant.ru/link/?req=doc&amp;base=LAW&amp;n=494996&amp;dst=35" TargetMode="External"/><Relationship Id="rId41" Type="http://schemas.openxmlformats.org/officeDocument/2006/relationships/hyperlink" Target="https://login.consultant.ru/link/?req=doc&amp;base=LAW&amp;n=511408&amp;dst=1494" TargetMode="External"/><Relationship Id="rId54" Type="http://schemas.openxmlformats.org/officeDocument/2006/relationships/hyperlink" Target="https://login.consultant.ru/link/?req=doc&amp;base=LAW&amp;n=443427&amp;dst=49" TargetMode="External"/><Relationship Id="rId62" Type="http://schemas.openxmlformats.org/officeDocument/2006/relationships/hyperlink" Target="https://login.consultant.ru/link/?req=doc&amp;base=LAW&amp;n=511408&amp;dst=9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5409&amp;dst=100004" TargetMode="External"/><Relationship Id="rId11" Type="http://schemas.openxmlformats.org/officeDocument/2006/relationships/hyperlink" Target="https://login.consultant.ru/link/?req=doc&amp;base=RLAW926&amp;n=323457&amp;dst=100449" TargetMode="External"/><Relationship Id="rId24" Type="http://schemas.openxmlformats.org/officeDocument/2006/relationships/hyperlink" Target="https://login.consultant.ru/link/?req=doc&amp;base=LAW&amp;n=511408&amp;dst=2326" TargetMode="External"/><Relationship Id="rId32" Type="http://schemas.openxmlformats.org/officeDocument/2006/relationships/hyperlink" Target="https://login.consultant.ru/link/?req=doc&amp;base=LAW&amp;n=494996&amp;dst=290" TargetMode="External"/><Relationship Id="rId37" Type="http://schemas.openxmlformats.org/officeDocument/2006/relationships/hyperlink" Target="https://login.consultant.ru/link/?req=doc&amp;base=LAW&amp;n=511408&amp;dst=404" TargetMode="External"/><Relationship Id="rId40" Type="http://schemas.openxmlformats.org/officeDocument/2006/relationships/hyperlink" Target="https://login.consultant.ru/link/?req=doc&amp;base=LAW&amp;n=511408&amp;dst=977" TargetMode="External"/><Relationship Id="rId45" Type="http://schemas.openxmlformats.org/officeDocument/2006/relationships/hyperlink" Target="https://login.consultant.ru/link/?req=doc&amp;base=RLAW926&amp;n=325409&amp;dst=100007" TargetMode="External"/><Relationship Id="rId53" Type="http://schemas.openxmlformats.org/officeDocument/2006/relationships/hyperlink" Target="https://login.consultant.ru/link/?req=doc&amp;base=RLAW926&amp;n=274623&amp;dst=100013" TargetMode="External"/><Relationship Id="rId58" Type="http://schemas.openxmlformats.org/officeDocument/2006/relationships/hyperlink" Target="https://login.consultant.ru/link/?req=doc&amp;base=RLAW926&amp;n=325409&amp;dst=100015" TargetMode="External"/><Relationship Id="rId5" Type="http://schemas.openxmlformats.org/officeDocument/2006/relationships/hyperlink" Target="https://login.consultant.ru/link/?req=doc&amp;base=RLAW926&amp;n=274623&amp;dst=100004" TargetMode="External"/><Relationship Id="rId15" Type="http://schemas.openxmlformats.org/officeDocument/2006/relationships/hyperlink" Target="https://login.consultant.ru/link/?req=doc&amp;base=RLAW926&amp;n=325409&amp;dst=100005" TargetMode="External"/><Relationship Id="rId23" Type="http://schemas.openxmlformats.org/officeDocument/2006/relationships/hyperlink" Target="https://login.consultant.ru/link/?req=doc&amp;base=LAW&amp;n=511408&amp;dst=1024" TargetMode="External"/><Relationship Id="rId28" Type="http://schemas.openxmlformats.org/officeDocument/2006/relationships/hyperlink" Target="https://login.consultant.ru/link/?req=doc&amp;base=LAW&amp;n=511408&amp;dst=990" TargetMode="External"/><Relationship Id="rId36" Type="http://schemas.openxmlformats.org/officeDocument/2006/relationships/hyperlink" Target="https://login.consultant.ru/link/?req=doc&amp;base=LAW&amp;n=511408&amp;dst=2012" TargetMode="External"/><Relationship Id="rId49" Type="http://schemas.openxmlformats.org/officeDocument/2006/relationships/hyperlink" Target="https://login.consultant.ru/link/?req=doc&amp;base=RLAW926&amp;n=330372&amp;dst=100009" TargetMode="External"/><Relationship Id="rId57" Type="http://schemas.openxmlformats.org/officeDocument/2006/relationships/hyperlink" Target="https://login.consultant.ru/link/?req=doc&amp;base=RLAW926&amp;n=325409&amp;dst=100014" TargetMode="External"/><Relationship Id="rId61" Type="http://schemas.openxmlformats.org/officeDocument/2006/relationships/hyperlink" Target="https://login.consultant.ru/link/?req=doc&amp;base=RLAW926&amp;n=268611" TargetMode="Externa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hyperlink" Target="https://login.consultant.ru/link/?req=doc&amp;base=LAW&amp;n=509066&amp;dst=100023" TargetMode="External"/><Relationship Id="rId31" Type="http://schemas.openxmlformats.org/officeDocument/2006/relationships/hyperlink" Target="https://login.consultant.ru/link/?req=doc&amp;base=LAW&amp;n=494996&amp;dst=43" TargetMode="External"/><Relationship Id="rId44" Type="http://schemas.openxmlformats.org/officeDocument/2006/relationships/hyperlink" Target="https://login.consultant.ru/link/?req=doc&amp;base=LAW&amp;n=511408&amp;dst=165" TargetMode="External"/><Relationship Id="rId52" Type="http://schemas.openxmlformats.org/officeDocument/2006/relationships/hyperlink" Target="https://login.consultant.ru/link/?req=doc&amp;base=RLAW926&amp;n=274623&amp;dst=100011" TargetMode="External"/><Relationship Id="rId60" Type="http://schemas.openxmlformats.org/officeDocument/2006/relationships/hyperlink" Target="https://login.consultant.ru/link/?req=doc&amp;base=LAW&amp;n=511408&amp;dst=1024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&amp;dst=101360" TargetMode="External"/><Relationship Id="rId14" Type="http://schemas.openxmlformats.org/officeDocument/2006/relationships/hyperlink" Target="https://login.consultant.ru/link/?req=doc&amp;base=RLAW926&amp;n=274623&amp;dst=100005" TargetMode="External"/><Relationship Id="rId22" Type="http://schemas.openxmlformats.org/officeDocument/2006/relationships/hyperlink" Target="https://login.consultant.ru/link/?req=doc&amp;base=RLAW926&amp;n=274623&amp;dst=100006" TargetMode="External"/><Relationship Id="rId27" Type="http://schemas.openxmlformats.org/officeDocument/2006/relationships/hyperlink" Target="https://login.consultant.ru/link/?req=doc&amp;base=RLAW926&amp;n=325409&amp;dst=100006" TargetMode="External"/><Relationship Id="rId30" Type="http://schemas.openxmlformats.org/officeDocument/2006/relationships/hyperlink" Target="https://login.consultant.ru/link/?req=doc&amp;base=LAW&amp;n=494996&amp;dst=100010" TargetMode="External"/><Relationship Id="rId35" Type="http://schemas.openxmlformats.org/officeDocument/2006/relationships/hyperlink" Target="https://login.consultant.ru/link/?req=doc&amp;base=LAW&amp;n=511408&amp;dst=1254" TargetMode="External"/><Relationship Id="rId43" Type="http://schemas.openxmlformats.org/officeDocument/2006/relationships/hyperlink" Target="https://login.consultant.ru/link/?req=doc&amp;base=LAW&amp;n=511408&amp;dst=360" TargetMode="External"/><Relationship Id="rId48" Type="http://schemas.openxmlformats.org/officeDocument/2006/relationships/hyperlink" Target="https://login.consultant.ru/link/?req=doc&amp;base=RLAW926&amp;n=325409&amp;dst=100012" TargetMode="External"/><Relationship Id="rId56" Type="http://schemas.openxmlformats.org/officeDocument/2006/relationships/hyperlink" Target="https://login.consultant.ru/link/?req=doc&amp;base=LAW&amp;n=31179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11408&amp;dst=965" TargetMode="External"/><Relationship Id="rId51" Type="http://schemas.openxmlformats.org/officeDocument/2006/relationships/hyperlink" Target="https://login.consultant.ru/link/?req=doc&amp;base=RLAW926&amp;n=274623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90405" TargetMode="External"/><Relationship Id="rId17" Type="http://schemas.openxmlformats.org/officeDocument/2006/relationships/hyperlink" Target="https://login.consultant.ru/link/?req=doc&amp;base=RLAW926&amp;n=330372&amp;dst=100008" TargetMode="External"/><Relationship Id="rId25" Type="http://schemas.openxmlformats.org/officeDocument/2006/relationships/hyperlink" Target="https://login.consultant.ru/link/?req=doc&amp;base=LAW&amp;n=501326&amp;dst=187" TargetMode="External"/><Relationship Id="rId33" Type="http://schemas.openxmlformats.org/officeDocument/2006/relationships/hyperlink" Target="https://login.consultant.ru/link/?req=doc&amp;base=LAW&amp;n=494996&amp;dst=359" TargetMode="External"/><Relationship Id="rId38" Type="http://schemas.openxmlformats.org/officeDocument/2006/relationships/hyperlink" Target="https://login.consultant.ru/link/?req=doc&amp;base=LAW&amp;n=511408&amp;dst=652" TargetMode="External"/><Relationship Id="rId46" Type="http://schemas.openxmlformats.org/officeDocument/2006/relationships/hyperlink" Target="https://login.consultant.ru/link/?req=doc&amp;base=RLAW926&amp;n=325409&amp;dst=100009" TargetMode="External"/><Relationship Id="rId59" Type="http://schemas.openxmlformats.org/officeDocument/2006/relationships/hyperlink" Target="https://login.consultant.ru/link/?req=doc&amp;base=RLAW926&amp;n=327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11337</Words>
  <Characters>64626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Виктория Галиуллина</cp:lastModifiedBy>
  <cp:revision>1</cp:revision>
  <dcterms:created xsi:type="dcterms:W3CDTF">2025-08-29T09:40:00Z</dcterms:created>
  <dcterms:modified xsi:type="dcterms:W3CDTF">2025-08-29T09:41:00Z</dcterms:modified>
</cp:coreProperties>
</file>