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EA1" w:rsidRDefault="00174EA1" w:rsidP="00174EA1">
      <w:pPr>
        <w:pStyle w:val="a3"/>
        <w:rPr>
          <w:szCs w:val="28"/>
        </w:rPr>
      </w:pPr>
      <w:bookmarkStart w:id="0" w:name="_GoBack"/>
      <w:bookmarkEnd w:id="0"/>
    </w:p>
    <w:p w:rsidR="00174EA1" w:rsidRDefault="00174EA1" w:rsidP="00174EA1">
      <w:pPr>
        <w:spacing w:after="0" w:line="240" w:lineRule="auto"/>
        <w:jc w:val="center"/>
        <w:rPr>
          <w:b/>
          <w:sz w:val="36"/>
          <w:szCs w:val="36"/>
        </w:rPr>
      </w:pPr>
      <w:r>
        <w:rPr>
          <w:noProof/>
          <w:sz w:val="36"/>
          <w:szCs w:val="36"/>
          <w:lang w:eastAsia="ru-RU"/>
        </w:rPr>
        <w:drawing>
          <wp:inline distT="0" distB="0" distL="0" distR="0" wp14:anchorId="418A42F0" wp14:editId="7036C807">
            <wp:extent cx="571500" cy="828675"/>
            <wp:effectExtent l="0" t="0" r="0" b="9525"/>
            <wp:docPr id="7" name="Рисунок 7"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174EA1" w:rsidRPr="00003B4E" w:rsidRDefault="00174EA1" w:rsidP="00174EA1">
      <w:pPr>
        <w:spacing w:after="0" w:line="240" w:lineRule="auto"/>
        <w:jc w:val="center"/>
        <w:rPr>
          <w:b/>
          <w:sz w:val="36"/>
          <w:szCs w:val="36"/>
        </w:rPr>
      </w:pPr>
      <w:r w:rsidRPr="00003B4E">
        <w:rPr>
          <w:b/>
          <w:sz w:val="36"/>
          <w:szCs w:val="36"/>
        </w:rPr>
        <w:t>МУНИЦИПАЛЬНОЕ ОБРАЗОВАНИЕ</w:t>
      </w:r>
    </w:p>
    <w:p w:rsidR="00174EA1" w:rsidRPr="00003B4E" w:rsidRDefault="00174EA1" w:rsidP="00174EA1">
      <w:pPr>
        <w:spacing w:after="0" w:line="240" w:lineRule="auto"/>
        <w:jc w:val="center"/>
        <w:rPr>
          <w:b/>
          <w:sz w:val="36"/>
          <w:szCs w:val="36"/>
        </w:rPr>
      </w:pPr>
      <w:r w:rsidRPr="00003B4E">
        <w:rPr>
          <w:b/>
          <w:sz w:val="36"/>
          <w:szCs w:val="36"/>
        </w:rPr>
        <w:t xml:space="preserve">городской округ </w:t>
      </w:r>
      <w:r w:rsidR="009E04AD">
        <w:rPr>
          <w:b/>
          <w:sz w:val="36"/>
          <w:szCs w:val="36"/>
        </w:rPr>
        <w:t>Пыть-Яха</w:t>
      </w:r>
    </w:p>
    <w:p w:rsidR="00174EA1" w:rsidRPr="00003B4E" w:rsidRDefault="00174EA1" w:rsidP="00174EA1">
      <w:pPr>
        <w:spacing w:after="0" w:line="240" w:lineRule="auto"/>
        <w:jc w:val="center"/>
        <w:rPr>
          <w:b/>
          <w:sz w:val="36"/>
          <w:szCs w:val="36"/>
        </w:rPr>
      </w:pPr>
      <w:r w:rsidRPr="00003B4E">
        <w:rPr>
          <w:b/>
          <w:sz w:val="36"/>
          <w:szCs w:val="36"/>
        </w:rPr>
        <w:t>Ханты-Мансийского автономного округа-Югры</w:t>
      </w:r>
    </w:p>
    <w:p w:rsidR="00174EA1" w:rsidRPr="00003B4E" w:rsidRDefault="00174EA1" w:rsidP="00174EA1">
      <w:pPr>
        <w:spacing w:after="0" w:line="240" w:lineRule="auto"/>
        <w:jc w:val="center"/>
        <w:rPr>
          <w:b/>
          <w:sz w:val="36"/>
          <w:szCs w:val="36"/>
        </w:rPr>
      </w:pPr>
      <w:r w:rsidRPr="00003B4E">
        <w:rPr>
          <w:b/>
          <w:sz w:val="36"/>
          <w:szCs w:val="36"/>
        </w:rPr>
        <w:t>АДМИНИСТРАЦИЯ ГОРОДА</w:t>
      </w:r>
    </w:p>
    <w:p w:rsidR="00174EA1" w:rsidRPr="00003B4E" w:rsidRDefault="00174EA1" w:rsidP="00174EA1">
      <w:pPr>
        <w:spacing w:after="0" w:line="240" w:lineRule="auto"/>
        <w:rPr>
          <w:sz w:val="36"/>
          <w:szCs w:val="36"/>
        </w:rPr>
      </w:pPr>
    </w:p>
    <w:p w:rsidR="00174EA1" w:rsidRPr="00003B4E" w:rsidRDefault="00174EA1" w:rsidP="00174EA1">
      <w:pPr>
        <w:jc w:val="center"/>
        <w:rPr>
          <w:b/>
          <w:sz w:val="36"/>
          <w:szCs w:val="36"/>
        </w:rPr>
      </w:pPr>
      <w:r>
        <w:rPr>
          <w:b/>
          <w:sz w:val="36"/>
          <w:szCs w:val="36"/>
        </w:rPr>
        <w:t>П О С Т А Н О В Л Е Н И Е</w:t>
      </w:r>
    </w:p>
    <w:p w:rsidR="00174EA1" w:rsidRPr="00006704" w:rsidRDefault="00174EA1" w:rsidP="00174EA1">
      <w:pPr>
        <w:pStyle w:val="a6"/>
        <w:spacing w:after="0"/>
        <w:rPr>
          <w:noProof/>
          <w:sz w:val="28"/>
          <w:szCs w:val="28"/>
        </w:rPr>
      </w:pPr>
    </w:p>
    <w:p w:rsidR="00174EA1" w:rsidRPr="00006704" w:rsidRDefault="00174EA1" w:rsidP="00174EA1">
      <w:pPr>
        <w:pStyle w:val="a6"/>
        <w:spacing w:after="0"/>
        <w:rPr>
          <w:noProof/>
          <w:sz w:val="28"/>
          <w:szCs w:val="28"/>
        </w:rPr>
      </w:pPr>
      <w:r>
        <w:rPr>
          <w:noProof/>
          <w:sz w:val="28"/>
          <w:szCs w:val="28"/>
        </w:rPr>
        <w:t>От 00 00.2025</w:t>
      </w: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t>№ 000-</w:t>
      </w:r>
      <w:r w:rsidR="002E1154">
        <w:rPr>
          <w:noProof/>
          <w:sz w:val="28"/>
          <w:szCs w:val="28"/>
        </w:rPr>
        <w:t>п</w:t>
      </w:r>
      <w:r>
        <w:rPr>
          <w:noProof/>
          <w:sz w:val="28"/>
          <w:szCs w:val="28"/>
        </w:rPr>
        <w:t>а</w:t>
      </w:r>
    </w:p>
    <w:p w:rsidR="00174EA1" w:rsidRPr="00006704" w:rsidRDefault="00174EA1" w:rsidP="00174EA1">
      <w:pPr>
        <w:pStyle w:val="a6"/>
        <w:spacing w:after="0"/>
        <w:rPr>
          <w:noProof/>
          <w:sz w:val="28"/>
          <w:szCs w:val="28"/>
        </w:rPr>
      </w:pPr>
    </w:p>
    <w:p w:rsidR="00304CC4" w:rsidRDefault="00304CC4" w:rsidP="00304CC4">
      <w:pPr>
        <w:spacing w:after="0" w:line="240" w:lineRule="auto"/>
        <w:rPr>
          <w:szCs w:val="28"/>
        </w:rPr>
      </w:pPr>
      <w:r>
        <w:rPr>
          <w:szCs w:val="28"/>
        </w:rPr>
        <w:t xml:space="preserve">Об утверждении </w:t>
      </w:r>
      <w:r w:rsidR="00521BF2">
        <w:rPr>
          <w:szCs w:val="28"/>
        </w:rPr>
        <w:t>п</w:t>
      </w:r>
      <w:r w:rsidR="00AE18C2" w:rsidRPr="00AE18C2">
        <w:rPr>
          <w:szCs w:val="28"/>
        </w:rPr>
        <w:t>оряд</w:t>
      </w:r>
      <w:r>
        <w:rPr>
          <w:szCs w:val="28"/>
        </w:rPr>
        <w:t>ка</w:t>
      </w:r>
      <w:r w:rsidR="00AE18C2" w:rsidRPr="00AE18C2">
        <w:rPr>
          <w:szCs w:val="28"/>
        </w:rPr>
        <w:t xml:space="preserve"> </w:t>
      </w:r>
    </w:p>
    <w:p w:rsidR="0002750B" w:rsidRDefault="00AE18C2" w:rsidP="0002750B">
      <w:pPr>
        <w:spacing w:after="0" w:line="240" w:lineRule="auto"/>
        <w:rPr>
          <w:szCs w:val="28"/>
        </w:rPr>
      </w:pPr>
      <w:r w:rsidRPr="00AE18C2">
        <w:rPr>
          <w:szCs w:val="28"/>
        </w:rPr>
        <w:t xml:space="preserve">предоставления субсидии </w:t>
      </w:r>
    </w:p>
    <w:p w:rsidR="0002750B" w:rsidRDefault="0002750B" w:rsidP="0002750B">
      <w:pPr>
        <w:spacing w:after="0" w:line="240" w:lineRule="auto"/>
        <w:rPr>
          <w:szCs w:val="28"/>
        </w:rPr>
      </w:pPr>
      <w:r w:rsidRPr="0002750B">
        <w:rPr>
          <w:szCs w:val="28"/>
        </w:rPr>
        <w:t xml:space="preserve">на возмещение МУП "УГХ" </w:t>
      </w:r>
      <w:proofErr w:type="spellStart"/>
      <w:r w:rsidRPr="0002750B">
        <w:rPr>
          <w:szCs w:val="28"/>
        </w:rPr>
        <w:t>м.о.г</w:t>
      </w:r>
      <w:proofErr w:type="spellEnd"/>
      <w:r w:rsidRPr="0002750B">
        <w:rPr>
          <w:szCs w:val="28"/>
        </w:rPr>
        <w:t xml:space="preserve">. Пыть-Ях </w:t>
      </w:r>
    </w:p>
    <w:p w:rsidR="0002750B" w:rsidRDefault="0002750B" w:rsidP="0002750B">
      <w:pPr>
        <w:spacing w:after="0" w:line="240" w:lineRule="auto"/>
        <w:rPr>
          <w:szCs w:val="28"/>
        </w:rPr>
      </w:pPr>
      <w:r w:rsidRPr="0002750B">
        <w:rPr>
          <w:szCs w:val="28"/>
        </w:rPr>
        <w:t xml:space="preserve">недополученных доходов в связи </w:t>
      </w:r>
    </w:p>
    <w:p w:rsidR="0002750B" w:rsidRDefault="0002750B" w:rsidP="0002750B">
      <w:pPr>
        <w:spacing w:after="0" w:line="240" w:lineRule="auto"/>
        <w:rPr>
          <w:szCs w:val="28"/>
        </w:rPr>
      </w:pPr>
      <w:r w:rsidRPr="0002750B">
        <w:rPr>
          <w:szCs w:val="28"/>
        </w:rPr>
        <w:t xml:space="preserve">с применением понижающих коэффициентов </w:t>
      </w:r>
    </w:p>
    <w:p w:rsidR="00174EA1" w:rsidRDefault="0002750B" w:rsidP="0002750B">
      <w:pPr>
        <w:spacing w:after="0" w:line="240" w:lineRule="auto"/>
        <w:rPr>
          <w:szCs w:val="28"/>
        </w:rPr>
      </w:pPr>
      <w:r w:rsidRPr="0002750B">
        <w:rPr>
          <w:szCs w:val="28"/>
        </w:rPr>
        <w:t>к нормативам потребления коммунальных услуг</w:t>
      </w:r>
    </w:p>
    <w:p w:rsidR="002E1154" w:rsidRDefault="002E1154" w:rsidP="00174EA1">
      <w:pPr>
        <w:pStyle w:val="a5"/>
        <w:spacing w:before="0" w:beforeAutospacing="0" w:after="0" w:afterAutospacing="0"/>
        <w:jc w:val="both"/>
        <w:rPr>
          <w:sz w:val="28"/>
          <w:szCs w:val="28"/>
        </w:rPr>
      </w:pPr>
    </w:p>
    <w:p w:rsidR="00174EA1" w:rsidRDefault="00174EA1" w:rsidP="00174EA1">
      <w:pPr>
        <w:pStyle w:val="a5"/>
        <w:spacing w:before="0" w:beforeAutospacing="0" w:after="0" w:afterAutospacing="0"/>
        <w:jc w:val="both"/>
        <w:rPr>
          <w:sz w:val="28"/>
          <w:szCs w:val="28"/>
        </w:rPr>
      </w:pPr>
    </w:p>
    <w:p w:rsidR="00304CC4" w:rsidRPr="00F44411" w:rsidRDefault="00304CC4" w:rsidP="00304CC4">
      <w:pPr>
        <w:pStyle w:val="ConsPlusNormal"/>
        <w:spacing w:line="360" w:lineRule="auto"/>
        <w:ind w:firstLine="540"/>
        <w:jc w:val="both"/>
        <w:rPr>
          <w:rFonts w:ascii="Times New Roman" w:hAnsi="Times New Roman" w:cs="Times New Roman"/>
          <w:sz w:val="28"/>
          <w:szCs w:val="28"/>
        </w:rPr>
      </w:pPr>
      <w:r w:rsidRPr="006F4397">
        <w:rPr>
          <w:rFonts w:ascii="Times New Roman" w:hAnsi="Times New Roman" w:cs="Times New Roman"/>
          <w:sz w:val="28"/>
          <w:szCs w:val="28"/>
        </w:rPr>
        <w:t xml:space="preserve">В соответствии со </w:t>
      </w:r>
      <w:hyperlink r:id="rId7">
        <w:r w:rsidRPr="006F4397">
          <w:rPr>
            <w:rFonts w:ascii="Times New Roman" w:hAnsi="Times New Roman" w:cs="Times New Roman"/>
            <w:sz w:val="28"/>
            <w:szCs w:val="28"/>
          </w:rPr>
          <w:t>статьями 78</w:t>
        </w:r>
      </w:hyperlink>
      <w:r w:rsidRPr="006F4397">
        <w:rPr>
          <w:rFonts w:ascii="Times New Roman" w:hAnsi="Times New Roman" w:cs="Times New Roman"/>
          <w:sz w:val="28"/>
          <w:szCs w:val="28"/>
        </w:rPr>
        <w:t xml:space="preserve">, </w:t>
      </w:r>
      <w:hyperlink r:id="rId8">
        <w:r w:rsidRPr="006F4397">
          <w:rPr>
            <w:rFonts w:ascii="Times New Roman" w:hAnsi="Times New Roman" w:cs="Times New Roman"/>
            <w:sz w:val="28"/>
            <w:szCs w:val="28"/>
          </w:rPr>
          <w:t>78.1</w:t>
        </w:r>
      </w:hyperlink>
      <w:r w:rsidRPr="006F4397">
        <w:rPr>
          <w:rFonts w:ascii="Times New Roman" w:hAnsi="Times New Roman" w:cs="Times New Roman"/>
          <w:sz w:val="28"/>
          <w:szCs w:val="28"/>
        </w:rPr>
        <w:t xml:space="preserve">, </w:t>
      </w:r>
      <w:hyperlink r:id="rId9">
        <w:r w:rsidRPr="006F4397">
          <w:rPr>
            <w:rFonts w:ascii="Times New Roman" w:hAnsi="Times New Roman" w:cs="Times New Roman"/>
            <w:sz w:val="28"/>
            <w:szCs w:val="28"/>
          </w:rPr>
          <w:t>78.5</w:t>
        </w:r>
      </w:hyperlink>
      <w:r w:rsidRPr="006F4397">
        <w:rPr>
          <w:rFonts w:ascii="Times New Roman" w:hAnsi="Times New Roman" w:cs="Times New Roman"/>
          <w:sz w:val="28"/>
          <w:szCs w:val="28"/>
        </w:rPr>
        <w:t xml:space="preserve"> Бюджетного кодекса Российской Федерации, </w:t>
      </w:r>
      <w:hyperlink r:id="rId10">
        <w:r w:rsidRPr="006F4397">
          <w:rPr>
            <w:rFonts w:ascii="Times New Roman" w:hAnsi="Times New Roman" w:cs="Times New Roman"/>
            <w:sz w:val="28"/>
            <w:szCs w:val="28"/>
          </w:rPr>
          <w:t>частью 4.3 подпункта 4 пункта 1 статьи 17</w:t>
        </w:r>
      </w:hyperlink>
      <w:r w:rsidRPr="006F4397">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Общими </w:t>
      </w:r>
      <w:hyperlink r:id="rId11">
        <w:r w:rsidRPr="006F4397">
          <w:rPr>
            <w:rFonts w:ascii="Times New Roman" w:hAnsi="Times New Roman" w:cs="Times New Roman"/>
            <w:sz w:val="28"/>
            <w:szCs w:val="28"/>
          </w:rPr>
          <w:t>требованиями</w:t>
        </w:r>
      </w:hyperlink>
      <w:r w:rsidRPr="006F4397">
        <w:rPr>
          <w:rFonts w:ascii="Times New Roman" w:hAnsi="Times New Roman" w:cs="Times New Roman"/>
          <w:sz w:val="28"/>
          <w:szCs w:val="28"/>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25.10.2023 № 1782, </w:t>
      </w:r>
      <w:r w:rsidR="00566219">
        <w:rPr>
          <w:rFonts w:ascii="Times New Roman" w:hAnsi="Times New Roman" w:cs="Times New Roman"/>
          <w:sz w:val="28"/>
          <w:szCs w:val="28"/>
        </w:rPr>
        <w:t>Г</w:t>
      </w:r>
      <w:r w:rsidRPr="006F4397">
        <w:rPr>
          <w:rFonts w:ascii="Times New Roman" w:hAnsi="Times New Roman" w:cs="Times New Roman"/>
          <w:sz w:val="28"/>
          <w:szCs w:val="28"/>
        </w:rPr>
        <w:t xml:space="preserve">осударственной </w:t>
      </w:r>
      <w:hyperlink r:id="rId12">
        <w:r w:rsidRPr="006F4397">
          <w:rPr>
            <w:rFonts w:ascii="Times New Roman" w:hAnsi="Times New Roman" w:cs="Times New Roman"/>
            <w:sz w:val="28"/>
            <w:szCs w:val="28"/>
          </w:rPr>
          <w:t>программой</w:t>
        </w:r>
      </w:hyperlink>
      <w:r w:rsidRPr="006F4397">
        <w:rPr>
          <w:rFonts w:ascii="Times New Roman" w:hAnsi="Times New Roman" w:cs="Times New Roman"/>
          <w:sz w:val="28"/>
          <w:szCs w:val="28"/>
        </w:rPr>
        <w:t xml:space="preserve"> Ханты-Мансийского автономного округа - Югры «Строительство», утвержденной постановлением Правительства Ханты-Мансийского автономного округа - </w:t>
      </w:r>
      <w:r w:rsidRPr="006F4397">
        <w:rPr>
          <w:rFonts w:ascii="Times New Roman" w:hAnsi="Times New Roman" w:cs="Times New Roman"/>
          <w:sz w:val="28"/>
          <w:szCs w:val="28"/>
        </w:rPr>
        <w:lastRenderedPageBreak/>
        <w:t xml:space="preserve">Югры от 10.11.2023 № 561-п, руководствуясь </w:t>
      </w:r>
      <w:hyperlink r:id="rId13">
        <w:r w:rsidRPr="006F4397">
          <w:rPr>
            <w:rFonts w:ascii="Times New Roman" w:hAnsi="Times New Roman" w:cs="Times New Roman"/>
            <w:sz w:val="28"/>
            <w:szCs w:val="28"/>
          </w:rPr>
          <w:t>Порядком</w:t>
        </w:r>
      </w:hyperlink>
      <w:r w:rsidRPr="006F4397">
        <w:rPr>
          <w:rFonts w:ascii="Times New Roman" w:hAnsi="Times New Roman" w:cs="Times New Roman"/>
          <w:sz w:val="28"/>
          <w:szCs w:val="28"/>
        </w:rPr>
        <w:t xml:space="preserve"> предоставления субсидии на реализацию полномочий в сфере жилищно-коммунального комплекса, утвержденным постановлением Правительства Ханты-Мансийского автономного округа - Югры от 29.12.2020 № 643-п «О мерах по реализации государственной </w:t>
      </w:r>
      <w:hyperlink r:id="rId14">
        <w:r w:rsidRPr="006F4397">
          <w:rPr>
            <w:rFonts w:ascii="Times New Roman" w:hAnsi="Times New Roman" w:cs="Times New Roman"/>
            <w:sz w:val="28"/>
            <w:szCs w:val="28"/>
          </w:rPr>
          <w:t>программы</w:t>
        </w:r>
      </w:hyperlink>
      <w:r w:rsidRPr="006F4397">
        <w:rPr>
          <w:rFonts w:ascii="Times New Roman" w:hAnsi="Times New Roman" w:cs="Times New Roman"/>
          <w:sz w:val="28"/>
          <w:szCs w:val="28"/>
        </w:rPr>
        <w:t xml:space="preserve"> Ханты-Мансийского автономного округа - Югры </w:t>
      </w:r>
      <w:r w:rsidRPr="00F44411">
        <w:rPr>
          <w:rFonts w:ascii="Times New Roman" w:hAnsi="Times New Roman" w:cs="Times New Roman"/>
          <w:sz w:val="28"/>
          <w:szCs w:val="28"/>
        </w:rPr>
        <w:t xml:space="preserve">«Строительство», в целях реализации комплекса процессных мероприятий «Возмещение </w:t>
      </w:r>
      <w:proofErr w:type="spellStart"/>
      <w:r w:rsidRPr="00F44411">
        <w:rPr>
          <w:rFonts w:ascii="Times New Roman" w:hAnsi="Times New Roman" w:cs="Times New Roman"/>
          <w:sz w:val="28"/>
          <w:szCs w:val="28"/>
        </w:rPr>
        <w:t>ресурсоснабжающим</w:t>
      </w:r>
      <w:proofErr w:type="spellEnd"/>
      <w:r w:rsidRPr="00F44411">
        <w:rPr>
          <w:rFonts w:ascii="Times New Roman" w:hAnsi="Times New Roman" w:cs="Times New Roman"/>
          <w:sz w:val="28"/>
          <w:szCs w:val="28"/>
        </w:rPr>
        <w:t xml:space="preserve">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 </w:t>
      </w:r>
      <w:r w:rsidR="00566219">
        <w:rPr>
          <w:rFonts w:ascii="Times New Roman" w:hAnsi="Times New Roman" w:cs="Times New Roman"/>
          <w:sz w:val="28"/>
          <w:szCs w:val="28"/>
        </w:rPr>
        <w:t xml:space="preserve">муниципальной программой «Жилищно-коммунальный комплекс и городская среда г. Пыть-Яха, </w:t>
      </w:r>
      <w:r w:rsidRPr="00F44411">
        <w:rPr>
          <w:rFonts w:ascii="Times New Roman" w:hAnsi="Times New Roman" w:cs="Times New Roman"/>
          <w:sz w:val="28"/>
          <w:szCs w:val="28"/>
        </w:rPr>
        <w:t xml:space="preserve">утвержденной постановлением администрации города </w:t>
      </w:r>
      <w:r w:rsidR="009E04AD">
        <w:rPr>
          <w:rFonts w:ascii="Times New Roman" w:hAnsi="Times New Roman" w:cs="Times New Roman"/>
          <w:sz w:val="28"/>
          <w:szCs w:val="28"/>
        </w:rPr>
        <w:t>Пыть-Яха</w:t>
      </w:r>
      <w:r w:rsidRPr="00F44411">
        <w:rPr>
          <w:rFonts w:ascii="Times New Roman" w:hAnsi="Times New Roman" w:cs="Times New Roman"/>
          <w:sz w:val="28"/>
          <w:szCs w:val="28"/>
        </w:rPr>
        <w:t xml:space="preserve"> от 29.12.2023 № 390-па:</w:t>
      </w:r>
    </w:p>
    <w:p w:rsidR="00174EA1" w:rsidRDefault="00174EA1" w:rsidP="00304CC4">
      <w:pPr>
        <w:pStyle w:val="a5"/>
        <w:spacing w:before="0" w:beforeAutospacing="0" w:after="0" w:afterAutospacing="0" w:line="360" w:lineRule="auto"/>
        <w:ind w:firstLine="709"/>
        <w:jc w:val="both"/>
        <w:rPr>
          <w:sz w:val="28"/>
          <w:szCs w:val="28"/>
        </w:rPr>
      </w:pPr>
    </w:p>
    <w:p w:rsidR="00174EA1" w:rsidRDefault="00174EA1" w:rsidP="00304CC4">
      <w:pPr>
        <w:pStyle w:val="a5"/>
        <w:spacing w:before="0" w:beforeAutospacing="0" w:after="0" w:afterAutospacing="0" w:line="360" w:lineRule="auto"/>
        <w:ind w:firstLine="567"/>
        <w:jc w:val="both"/>
        <w:rPr>
          <w:sz w:val="28"/>
          <w:szCs w:val="28"/>
        </w:rPr>
      </w:pPr>
    </w:p>
    <w:p w:rsidR="00174EA1" w:rsidRDefault="00174EA1" w:rsidP="00304CC4">
      <w:pPr>
        <w:pStyle w:val="a5"/>
        <w:spacing w:before="0" w:beforeAutospacing="0" w:after="0" w:afterAutospacing="0" w:line="360" w:lineRule="auto"/>
        <w:ind w:firstLine="567"/>
        <w:jc w:val="both"/>
        <w:rPr>
          <w:sz w:val="28"/>
          <w:szCs w:val="28"/>
        </w:rPr>
      </w:pPr>
    </w:p>
    <w:p w:rsidR="00304CC4" w:rsidRPr="006F4397" w:rsidRDefault="00304CC4" w:rsidP="00521BF2">
      <w:pPr>
        <w:pStyle w:val="a5"/>
        <w:spacing w:after="0" w:line="360" w:lineRule="auto"/>
        <w:ind w:firstLine="709"/>
        <w:jc w:val="both"/>
        <w:rPr>
          <w:sz w:val="28"/>
          <w:szCs w:val="28"/>
        </w:rPr>
      </w:pPr>
      <w:r w:rsidRPr="006F4397">
        <w:rPr>
          <w:sz w:val="28"/>
          <w:szCs w:val="28"/>
        </w:rPr>
        <w:t xml:space="preserve">1. Утвердить </w:t>
      </w:r>
      <w:hyperlink w:anchor="P29">
        <w:r w:rsidRPr="006F4397">
          <w:rPr>
            <w:sz w:val="28"/>
            <w:szCs w:val="28"/>
          </w:rPr>
          <w:t>Порядок</w:t>
        </w:r>
      </w:hyperlink>
      <w:r w:rsidRPr="006F4397">
        <w:rPr>
          <w:sz w:val="28"/>
          <w:szCs w:val="28"/>
        </w:rPr>
        <w:t xml:space="preserve"> предоставления субсидии </w:t>
      </w:r>
      <w:r w:rsidR="0002750B" w:rsidRPr="0002750B">
        <w:rPr>
          <w:sz w:val="28"/>
          <w:szCs w:val="28"/>
        </w:rPr>
        <w:t xml:space="preserve">на возмещение МУП "УГХ" </w:t>
      </w:r>
      <w:proofErr w:type="spellStart"/>
      <w:r w:rsidR="0002750B" w:rsidRPr="0002750B">
        <w:rPr>
          <w:sz w:val="28"/>
          <w:szCs w:val="28"/>
        </w:rPr>
        <w:t>м.о.г</w:t>
      </w:r>
      <w:proofErr w:type="spellEnd"/>
      <w:r w:rsidR="0002750B" w:rsidRPr="0002750B">
        <w:rPr>
          <w:sz w:val="28"/>
          <w:szCs w:val="28"/>
        </w:rPr>
        <w:t xml:space="preserve">. Пыть-Ях недополученных доходов в связи с применением понижающих коэффициентов к нормативам потребления коммунальных услуг </w:t>
      </w:r>
      <w:r w:rsidRPr="006F4397">
        <w:rPr>
          <w:sz w:val="28"/>
          <w:szCs w:val="28"/>
        </w:rPr>
        <w:t>(приложение).</w:t>
      </w:r>
    </w:p>
    <w:p w:rsidR="00304CC4" w:rsidRPr="006F4397" w:rsidRDefault="00304CC4" w:rsidP="00304CC4">
      <w:pPr>
        <w:pStyle w:val="a5"/>
        <w:spacing w:before="0" w:beforeAutospacing="0" w:after="0" w:afterAutospacing="0" w:line="360" w:lineRule="auto"/>
        <w:ind w:firstLine="709"/>
        <w:jc w:val="both"/>
        <w:rPr>
          <w:sz w:val="28"/>
          <w:szCs w:val="28"/>
        </w:rPr>
      </w:pPr>
      <w:r w:rsidRPr="006F4397">
        <w:rPr>
          <w:sz w:val="28"/>
          <w:szCs w:val="28"/>
        </w:rPr>
        <w:t>2. Управлению по внутренней политике (</w:t>
      </w:r>
      <w:r w:rsidR="0051287E">
        <w:rPr>
          <w:sz w:val="28"/>
          <w:szCs w:val="28"/>
        </w:rPr>
        <w:t>Е.В. Булыгина</w:t>
      </w:r>
      <w:r w:rsidRPr="006F4397">
        <w:rPr>
          <w:sz w:val="28"/>
          <w:szCs w:val="28"/>
        </w:rPr>
        <w:t xml:space="preserve">) опубликовать постановление в сетевом издании «Официальный сайт «Телерадиокомпания </w:t>
      </w:r>
      <w:proofErr w:type="spellStart"/>
      <w:r w:rsidR="009E04AD">
        <w:rPr>
          <w:sz w:val="28"/>
          <w:szCs w:val="28"/>
        </w:rPr>
        <w:t>Пыть-Ях</w:t>
      </w:r>
      <w:r w:rsidRPr="006F4397">
        <w:rPr>
          <w:sz w:val="28"/>
          <w:szCs w:val="28"/>
        </w:rPr>
        <w:t>информ</w:t>
      </w:r>
      <w:proofErr w:type="spellEnd"/>
      <w:r w:rsidRPr="006F4397">
        <w:rPr>
          <w:sz w:val="28"/>
          <w:szCs w:val="28"/>
        </w:rPr>
        <w:t>».</w:t>
      </w:r>
    </w:p>
    <w:p w:rsidR="00304CC4" w:rsidRPr="006F4397" w:rsidRDefault="00304CC4" w:rsidP="00304CC4">
      <w:pPr>
        <w:pStyle w:val="a5"/>
        <w:spacing w:before="0" w:beforeAutospacing="0" w:after="0" w:afterAutospacing="0" w:line="360" w:lineRule="auto"/>
        <w:ind w:firstLine="709"/>
        <w:jc w:val="both"/>
        <w:rPr>
          <w:sz w:val="28"/>
          <w:szCs w:val="28"/>
        </w:rPr>
      </w:pPr>
      <w:r w:rsidRPr="006F4397">
        <w:rPr>
          <w:sz w:val="28"/>
          <w:szCs w:val="28"/>
        </w:rPr>
        <w:t>3. Управлению по информационным технологиям (А.А. Мерзляков) разместить постановление на официальном сайте администрации города в сети Интернет.</w:t>
      </w:r>
    </w:p>
    <w:p w:rsidR="00304CC4" w:rsidRPr="006F4397" w:rsidRDefault="00304CC4" w:rsidP="00304CC4">
      <w:pPr>
        <w:pStyle w:val="a5"/>
        <w:spacing w:before="0" w:beforeAutospacing="0" w:after="0" w:afterAutospacing="0" w:line="360" w:lineRule="auto"/>
        <w:ind w:firstLine="709"/>
        <w:jc w:val="both"/>
        <w:rPr>
          <w:sz w:val="28"/>
          <w:szCs w:val="28"/>
        </w:rPr>
      </w:pPr>
      <w:r w:rsidRPr="006F4397">
        <w:rPr>
          <w:sz w:val="28"/>
          <w:szCs w:val="28"/>
        </w:rPr>
        <w:t>4. Настоящее постановление вступает в силу после его опубликования.</w:t>
      </w:r>
    </w:p>
    <w:p w:rsidR="005D7922" w:rsidRDefault="00304CC4" w:rsidP="005D7922">
      <w:pPr>
        <w:pStyle w:val="a5"/>
        <w:spacing w:before="0" w:beforeAutospacing="0" w:after="0" w:afterAutospacing="0" w:line="360" w:lineRule="auto"/>
        <w:ind w:firstLine="709"/>
        <w:jc w:val="both"/>
        <w:rPr>
          <w:sz w:val="28"/>
          <w:szCs w:val="28"/>
        </w:rPr>
      </w:pPr>
      <w:r w:rsidRPr="006F4397">
        <w:rPr>
          <w:sz w:val="28"/>
          <w:szCs w:val="28"/>
        </w:rPr>
        <w:lastRenderedPageBreak/>
        <w:t xml:space="preserve">5. Контроль за выполнением настоящего постановления возложить на заместителя главы города (направление деятельности – </w:t>
      </w:r>
      <w:r w:rsidR="00521BF2" w:rsidRPr="00521BF2">
        <w:rPr>
          <w:sz w:val="28"/>
          <w:szCs w:val="28"/>
        </w:rPr>
        <w:t>по вопросам жилищно-коммунального хозяйства, строительства и благоустройства</w:t>
      </w:r>
      <w:r w:rsidRPr="006F4397">
        <w:rPr>
          <w:sz w:val="28"/>
          <w:szCs w:val="28"/>
        </w:rPr>
        <w:t>).</w:t>
      </w:r>
    </w:p>
    <w:p w:rsidR="00174EA1" w:rsidRPr="008031DA" w:rsidRDefault="00174EA1" w:rsidP="00174EA1">
      <w:pPr>
        <w:spacing w:after="0" w:line="240" w:lineRule="auto"/>
        <w:rPr>
          <w:szCs w:val="28"/>
        </w:rPr>
      </w:pPr>
    </w:p>
    <w:p w:rsidR="00174EA1" w:rsidRDefault="00174EA1" w:rsidP="00174EA1">
      <w:pPr>
        <w:spacing w:after="0" w:line="240" w:lineRule="auto"/>
        <w:rPr>
          <w:szCs w:val="28"/>
        </w:rPr>
      </w:pPr>
    </w:p>
    <w:p w:rsidR="00174EA1" w:rsidRDefault="00174EA1" w:rsidP="00174EA1">
      <w:pPr>
        <w:spacing w:after="0" w:line="240" w:lineRule="auto"/>
        <w:rPr>
          <w:szCs w:val="28"/>
        </w:rPr>
      </w:pPr>
    </w:p>
    <w:p w:rsidR="002E1154" w:rsidRDefault="00174EA1" w:rsidP="00174EA1">
      <w:pPr>
        <w:spacing w:after="0" w:line="240" w:lineRule="auto"/>
        <w:rPr>
          <w:szCs w:val="28"/>
        </w:rPr>
      </w:pPr>
      <w:r>
        <w:rPr>
          <w:szCs w:val="28"/>
        </w:rPr>
        <w:t xml:space="preserve">Глава города </w:t>
      </w:r>
      <w:r w:rsidR="009E04AD">
        <w:rPr>
          <w:szCs w:val="28"/>
        </w:rPr>
        <w:t>Пыть-Яха</w:t>
      </w:r>
      <w:r>
        <w:rPr>
          <w:szCs w:val="28"/>
        </w:rPr>
        <w:t xml:space="preserve"> </w:t>
      </w:r>
      <w:r>
        <w:rPr>
          <w:szCs w:val="28"/>
        </w:rPr>
        <w:tab/>
      </w:r>
      <w:r>
        <w:rPr>
          <w:szCs w:val="28"/>
        </w:rPr>
        <w:tab/>
      </w:r>
      <w:r>
        <w:rPr>
          <w:szCs w:val="28"/>
        </w:rPr>
        <w:tab/>
      </w:r>
      <w:r>
        <w:rPr>
          <w:szCs w:val="28"/>
        </w:rPr>
        <w:tab/>
      </w:r>
      <w:r>
        <w:rPr>
          <w:szCs w:val="28"/>
        </w:rPr>
        <w:tab/>
      </w:r>
      <w:r>
        <w:rPr>
          <w:szCs w:val="28"/>
        </w:rPr>
        <w:tab/>
        <w:t xml:space="preserve">        С.Е. </w:t>
      </w:r>
      <w:proofErr w:type="spellStart"/>
      <w:r>
        <w:rPr>
          <w:szCs w:val="28"/>
        </w:rPr>
        <w:t>Елишев</w:t>
      </w:r>
      <w:proofErr w:type="spellEnd"/>
      <w:r>
        <w:rPr>
          <w:szCs w:val="28"/>
        </w:rPr>
        <w:tab/>
      </w:r>
      <w:r>
        <w:rPr>
          <w:szCs w:val="28"/>
        </w:rPr>
        <w:tab/>
      </w:r>
      <w:r>
        <w:rPr>
          <w:szCs w:val="28"/>
        </w:rPr>
        <w:tab/>
        <w:t xml:space="preserve">               </w:t>
      </w:r>
      <w:r w:rsidR="002E1154">
        <w:rPr>
          <w:szCs w:val="28"/>
        </w:rPr>
        <w:br w:type="page"/>
      </w:r>
    </w:p>
    <w:p w:rsidR="00174EA1" w:rsidRPr="00B565DC" w:rsidRDefault="00174EA1" w:rsidP="00174EA1">
      <w:pPr>
        <w:widowControl w:val="0"/>
        <w:autoSpaceDE w:val="0"/>
        <w:autoSpaceDN w:val="0"/>
        <w:adjustRightInd w:val="0"/>
        <w:spacing w:after="0" w:line="240" w:lineRule="auto"/>
        <w:jc w:val="right"/>
        <w:outlineLvl w:val="0"/>
        <w:rPr>
          <w:rFonts w:cs="Times New Roman"/>
          <w:szCs w:val="28"/>
        </w:rPr>
      </w:pPr>
      <w:r w:rsidRPr="00B565DC">
        <w:rPr>
          <w:rFonts w:cs="Times New Roman"/>
          <w:szCs w:val="28"/>
        </w:rPr>
        <w:lastRenderedPageBreak/>
        <w:t>Приложение</w:t>
      </w:r>
    </w:p>
    <w:p w:rsidR="002E1154" w:rsidRDefault="00174EA1" w:rsidP="00174EA1">
      <w:pPr>
        <w:widowControl w:val="0"/>
        <w:autoSpaceDE w:val="0"/>
        <w:autoSpaceDN w:val="0"/>
        <w:adjustRightInd w:val="0"/>
        <w:spacing w:after="0" w:line="240" w:lineRule="auto"/>
        <w:jc w:val="right"/>
        <w:rPr>
          <w:rFonts w:cs="Times New Roman"/>
          <w:szCs w:val="28"/>
        </w:rPr>
      </w:pPr>
      <w:r>
        <w:rPr>
          <w:rFonts w:cs="Times New Roman"/>
          <w:szCs w:val="28"/>
        </w:rPr>
        <w:t xml:space="preserve">к </w:t>
      </w:r>
      <w:r w:rsidR="00966D23">
        <w:rPr>
          <w:rFonts w:cs="Times New Roman"/>
          <w:szCs w:val="28"/>
        </w:rPr>
        <w:t>постановлению</w:t>
      </w:r>
      <w:r w:rsidR="002E1154">
        <w:rPr>
          <w:rFonts w:cs="Times New Roman"/>
          <w:szCs w:val="28"/>
        </w:rPr>
        <w:t xml:space="preserve"> </w:t>
      </w:r>
      <w:r>
        <w:rPr>
          <w:rFonts w:cs="Times New Roman"/>
          <w:szCs w:val="28"/>
        </w:rPr>
        <w:t>администрации</w:t>
      </w:r>
    </w:p>
    <w:p w:rsidR="00174EA1" w:rsidRPr="00B565DC" w:rsidRDefault="00174EA1" w:rsidP="00174EA1">
      <w:pPr>
        <w:widowControl w:val="0"/>
        <w:autoSpaceDE w:val="0"/>
        <w:autoSpaceDN w:val="0"/>
        <w:adjustRightInd w:val="0"/>
        <w:spacing w:after="0" w:line="240" w:lineRule="auto"/>
        <w:jc w:val="right"/>
        <w:rPr>
          <w:rFonts w:cs="Times New Roman"/>
          <w:szCs w:val="28"/>
        </w:rPr>
      </w:pPr>
      <w:r>
        <w:rPr>
          <w:rFonts w:cs="Times New Roman"/>
          <w:szCs w:val="28"/>
        </w:rPr>
        <w:t xml:space="preserve">города </w:t>
      </w:r>
      <w:r w:rsidR="009E04AD">
        <w:rPr>
          <w:rFonts w:cs="Times New Roman"/>
          <w:szCs w:val="28"/>
        </w:rPr>
        <w:t>Пыть-Ях</w:t>
      </w:r>
      <w:r>
        <w:rPr>
          <w:rFonts w:cs="Times New Roman"/>
          <w:szCs w:val="28"/>
        </w:rPr>
        <w:t>а</w:t>
      </w:r>
    </w:p>
    <w:p w:rsidR="00174EA1" w:rsidRPr="00B565DC" w:rsidRDefault="00966D23" w:rsidP="00174EA1">
      <w:pPr>
        <w:widowControl w:val="0"/>
        <w:autoSpaceDE w:val="0"/>
        <w:autoSpaceDN w:val="0"/>
        <w:adjustRightInd w:val="0"/>
        <w:spacing w:after="0" w:line="240" w:lineRule="auto"/>
        <w:jc w:val="right"/>
        <w:rPr>
          <w:rFonts w:cs="Times New Roman"/>
          <w:szCs w:val="28"/>
        </w:rPr>
      </w:pPr>
      <w:r>
        <w:rPr>
          <w:rFonts w:cs="Times New Roman"/>
          <w:szCs w:val="28"/>
        </w:rPr>
        <w:t>от</w:t>
      </w:r>
    </w:p>
    <w:p w:rsidR="00174EA1" w:rsidRDefault="00174EA1" w:rsidP="00174EA1">
      <w:pPr>
        <w:widowControl w:val="0"/>
        <w:autoSpaceDE w:val="0"/>
        <w:autoSpaceDN w:val="0"/>
        <w:adjustRightInd w:val="0"/>
        <w:spacing w:after="0" w:line="240" w:lineRule="auto"/>
        <w:jc w:val="right"/>
        <w:rPr>
          <w:rFonts w:cs="Times New Roman"/>
          <w:bCs/>
          <w:szCs w:val="28"/>
        </w:rPr>
      </w:pPr>
      <w:bookmarkStart w:id="1" w:name="Par37"/>
      <w:bookmarkEnd w:id="1"/>
    </w:p>
    <w:p w:rsidR="00966D23" w:rsidRPr="002E1154" w:rsidRDefault="002E1154" w:rsidP="002E1154">
      <w:pPr>
        <w:pStyle w:val="ConsPlusTitle"/>
        <w:spacing w:line="360" w:lineRule="auto"/>
        <w:jc w:val="center"/>
        <w:rPr>
          <w:rFonts w:ascii="Times New Roman" w:hAnsi="Times New Roman" w:cs="Times New Roman"/>
          <w:b w:val="0"/>
          <w:sz w:val="28"/>
          <w:szCs w:val="28"/>
        </w:rPr>
      </w:pPr>
      <w:r>
        <w:rPr>
          <w:rFonts w:ascii="Times New Roman" w:hAnsi="Times New Roman" w:cs="Times New Roman"/>
          <w:b w:val="0"/>
          <w:sz w:val="28"/>
          <w:szCs w:val="28"/>
        </w:rPr>
        <w:t>П</w:t>
      </w:r>
      <w:r w:rsidRPr="002E1154">
        <w:rPr>
          <w:rFonts w:ascii="Times New Roman" w:hAnsi="Times New Roman" w:cs="Times New Roman"/>
          <w:b w:val="0"/>
          <w:sz w:val="28"/>
          <w:szCs w:val="28"/>
        </w:rPr>
        <w:t>орядок</w:t>
      </w:r>
    </w:p>
    <w:p w:rsidR="002E1154" w:rsidRDefault="0002750B" w:rsidP="002E1154">
      <w:pPr>
        <w:shd w:val="clear" w:color="auto" w:fill="FFFFFF"/>
        <w:spacing w:after="0" w:line="360" w:lineRule="auto"/>
        <w:ind w:right="-30"/>
        <w:jc w:val="center"/>
        <w:rPr>
          <w:rFonts w:eastAsia="Times New Roman" w:cs="Times New Roman"/>
          <w:szCs w:val="28"/>
          <w:lang w:eastAsia="ru-RU"/>
        </w:rPr>
      </w:pPr>
      <w:r>
        <w:rPr>
          <w:rFonts w:eastAsia="Times New Roman" w:cs="Times New Roman"/>
          <w:szCs w:val="28"/>
          <w:lang w:eastAsia="ru-RU"/>
        </w:rPr>
        <w:t>Предоставления с</w:t>
      </w:r>
      <w:r w:rsidRPr="0002750B">
        <w:rPr>
          <w:rFonts w:eastAsia="Times New Roman" w:cs="Times New Roman"/>
          <w:szCs w:val="28"/>
          <w:lang w:eastAsia="ru-RU"/>
        </w:rPr>
        <w:t xml:space="preserve">убсидии на возмещение МУП "УГХ" </w:t>
      </w:r>
      <w:proofErr w:type="spellStart"/>
      <w:r w:rsidRPr="0002750B">
        <w:rPr>
          <w:rFonts w:eastAsia="Times New Roman" w:cs="Times New Roman"/>
          <w:szCs w:val="28"/>
          <w:lang w:eastAsia="ru-RU"/>
        </w:rPr>
        <w:t>м.о.г</w:t>
      </w:r>
      <w:proofErr w:type="spellEnd"/>
      <w:r w:rsidRPr="0002750B">
        <w:rPr>
          <w:rFonts w:eastAsia="Times New Roman" w:cs="Times New Roman"/>
          <w:szCs w:val="28"/>
          <w:lang w:eastAsia="ru-RU"/>
        </w:rPr>
        <w:t>. Пыть-Ях недополученных доходов в связи с применением понижающих коэффициентов к нормативам потребления коммунальных услуг</w:t>
      </w:r>
    </w:p>
    <w:p w:rsidR="0002750B" w:rsidRDefault="0002750B" w:rsidP="002E1154">
      <w:pPr>
        <w:shd w:val="clear" w:color="auto" w:fill="FFFFFF"/>
        <w:spacing w:after="0" w:line="360" w:lineRule="auto"/>
        <w:ind w:right="-30"/>
        <w:jc w:val="center"/>
        <w:rPr>
          <w:rFonts w:eastAsia="Times New Roman" w:cs="Times New Roman"/>
          <w:szCs w:val="28"/>
          <w:lang w:eastAsia="ru-RU"/>
        </w:rPr>
      </w:pPr>
    </w:p>
    <w:p w:rsidR="00966D23" w:rsidRPr="002E1154" w:rsidRDefault="002E1154" w:rsidP="002E1154">
      <w:pPr>
        <w:shd w:val="clear" w:color="auto" w:fill="FFFFFF"/>
        <w:spacing w:after="0" w:line="360" w:lineRule="auto"/>
        <w:ind w:right="-30"/>
        <w:jc w:val="center"/>
        <w:rPr>
          <w:rFonts w:eastAsia="Times New Roman" w:cs="Times New Roman"/>
          <w:szCs w:val="28"/>
          <w:lang w:eastAsia="ru-RU"/>
        </w:rPr>
      </w:pPr>
      <w:r w:rsidRPr="002E1154">
        <w:rPr>
          <w:rFonts w:eastAsia="Times New Roman" w:cs="Times New Roman"/>
          <w:szCs w:val="28"/>
          <w:lang w:eastAsia="ru-RU"/>
        </w:rPr>
        <w:t>Раздел 1. Общие положения</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1.1. Настоящий порядок разработан в соответствии с Бюджетным кодексом Российской Федерации, постановлением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отбора получателей указанных субсидий, в том числе грантов в форме субсидий", с целью определения механизма предоставления субсидии из бюд</w:t>
      </w:r>
      <w:r>
        <w:rPr>
          <w:rFonts w:ascii="Times New Roman" w:hAnsi="Times New Roman" w:cs="Times New Roman"/>
          <w:sz w:val="28"/>
          <w:szCs w:val="28"/>
        </w:rPr>
        <w:t>жета муниципального образования</w:t>
      </w:r>
      <w:r w:rsidRPr="0002750B">
        <w:rPr>
          <w:rFonts w:ascii="Times New Roman" w:hAnsi="Times New Roman" w:cs="Times New Roman"/>
          <w:sz w:val="28"/>
          <w:szCs w:val="28"/>
        </w:rPr>
        <w:t xml:space="preserve"> на возмещение МУП "УГХ" </w:t>
      </w:r>
      <w:proofErr w:type="spellStart"/>
      <w:r w:rsidRPr="0002750B">
        <w:rPr>
          <w:rFonts w:ascii="Times New Roman" w:hAnsi="Times New Roman" w:cs="Times New Roman"/>
          <w:sz w:val="28"/>
          <w:szCs w:val="28"/>
        </w:rPr>
        <w:t>м.о.г</w:t>
      </w:r>
      <w:proofErr w:type="spellEnd"/>
      <w:r w:rsidRPr="0002750B">
        <w:rPr>
          <w:rFonts w:ascii="Times New Roman" w:hAnsi="Times New Roman" w:cs="Times New Roman"/>
          <w:sz w:val="28"/>
          <w:szCs w:val="28"/>
        </w:rPr>
        <w:t>. Пыть-Ях недополученных доходов в связи с применением понижающих коэффициентов к нормативам потребления коммунальных услуг.</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1.2. Понятия, используемые в настоящем Порядке:</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1.2.1. Уполномоченный орган - управление по жилищно-коммунальному комплексу, транспорту и дорогам.</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1.2.2. Получатель субсидии - муниципальное унитарное предприятие "Управление городского хозяйства" муниципального образования г. Пыть-Ях</w:t>
      </w:r>
      <w:r w:rsidR="001239B9">
        <w:rPr>
          <w:rFonts w:ascii="Times New Roman" w:hAnsi="Times New Roman" w:cs="Times New Roman"/>
          <w:sz w:val="28"/>
          <w:szCs w:val="28"/>
        </w:rPr>
        <w:t xml:space="preserve"> (далее </w:t>
      </w:r>
      <w:r w:rsidR="001239B9" w:rsidRPr="0002750B">
        <w:rPr>
          <w:rFonts w:ascii="Times New Roman" w:hAnsi="Times New Roman" w:cs="Times New Roman"/>
          <w:sz w:val="28"/>
          <w:szCs w:val="28"/>
        </w:rPr>
        <w:t xml:space="preserve">МУП "УГХ" </w:t>
      </w:r>
      <w:proofErr w:type="spellStart"/>
      <w:r w:rsidR="001239B9" w:rsidRPr="0002750B">
        <w:rPr>
          <w:rFonts w:ascii="Times New Roman" w:hAnsi="Times New Roman" w:cs="Times New Roman"/>
          <w:sz w:val="28"/>
          <w:szCs w:val="28"/>
        </w:rPr>
        <w:t>м.о.г</w:t>
      </w:r>
      <w:proofErr w:type="spellEnd"/>
      <w:r w:rsidR="001239B9" w:rsidRPr="0002750B">
        <w:rPr>
          <w:rFonts w:ascii="Times New Roman" w:hAnsi="Times New Roman" w:cs="Times New Roman"/>
          <w:sz w:val="28"/>
          <w:szCs w:val="28"/>
        </w:rPr>
        <w:t>. Пыть-Ях</w:t>
      </w:r>
      <w:r w:rsidR="001239B9">
        <w:rPr>
          <w:rFonts w:ascii="Times New Roman" w:hAnsi="Times New Roman" w:cs="Times New Roman"/>
          <w:sz w:val="28"/>
          <w:szCs w:val="28"/>
        </w:rPr>
        <w:t xml:space="preserve"> или </w:t>
      </w:r>
      <w:proofErr w:type="spellStart"/>
      <w:r w:rsidR="001239B9">
        <w:rPr>
          <w:rFonts w:ascii="Times New Roman" w:hAnsi="Times New Roman" w:cs="Times New Roman"/>
          <w:sz w:val="28"/>
          <w:szCs w:val="28"/>
        </w:rPr>
        <w:t>ресурсоснабжающее</w:t>
      </w:r>
      <w:proofErr w:type="spellEnd"/>
      <w:r w:rsidR="001239B9">
        <w:rPr>
          <w:rFonts w:ascii="Times New Roman" w:hAnsi="Times New Roman" w:cs="Times New Roman"/>
          <w:sz w:val="28"/>
          <w:szCs w:val="28"/>
        </w:rPr>
        <w:t xml:space="preserve"> предприятие). </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1.2.3. Другие понятия, используемые в настоящем Порядке, используются в значениях, определенных действующим законодательством Российской </w:t>
      </w:r>
      <w:r w:rsidRPr="0002750B">
        <w:rPr>
          <w:rFonts w:ascii="Times New Roman" w:hAnsi="Times New Roman" w:cs="Times New Roman"/>
          <w:sz w:val="28"/>
          <w:szCs w:val="28"/>
        </w:rPr>
        <w:lastRenderedPageBreak/>
        <w:t>Федерации.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1.3. Целью предоставления субсидии является возмещение МУП "УГХ" </w:t>
      </w:r>
      <w:proofErr w:type="spellStart"/>
      <w:r w:rsidRPr="0002750B">
        <w:rPr>
          <w:rFonts w:ascii="Times New Roman" w:hAnsi="Times New Roman" w:cs="Times New Roman"/>
          <w:sz w:val="28"/>
          <w:szCs w:val="28"/>
        </w:rPr>
        <w:t>м.о.г</w:t>
      </w:r>
      <w:proofErr w:type="spellEnd"/>
      <w:r w:rsidRPr="0002750B">
        <w:rPr>
          <w:rFonts w:ascii="Times New Roman" w:hAnsi="Times New Roman" w:cs="Times New Roman"/>
          <w:sz w:val="28"/>
          <w:szCs w:val="28"/>
        </w:rPr>
        <w:t>. Пыть-Ях недополученных доходов в связи с применением понижающих коэффициентов к нормативам потребления коммунальных услуг</w:t>
      </w:r>
      <w:r>
        <w:rPr>
          <w:rFonts w:ascii="Times New Roman" w:hAnsi="Times New Roman" w:cs="Times New Roman"/>
          <w:sz w:val="28"/>
          <w:szCs w:val="28"/>
        </w:rPr>
        <w:t xml:space="preserve">. </w:t>
      </w:r>
      <w:r w:rsidRPr="0002750B">
        <w:rPr>
          <w:rFonts w:ascii="Times New Roman" w:hAnsi="Times New Roman" w:cs="Times New Roman"/>
          <w:sz w:val="28"/>
          <w:szCs w:val="28"/>
        </w:rPr>
        <w:t xml:space="preserve">Субсидия предоставляется из бюджета муниципального образования в пределах доведенных лимитов на </w:t>
      </w:r>
      <w:r w:rsidR="003A1331">
        <w:rPr>
          <w:rFonts w:ascii="Times New Roman" w:hAnsi="Times New Roman" w:cs="Times New Roman"/>
          <w:sz w:val="28"/>
          <w:szCs w:val="28"/>
        </w:rPr>
        <w:t xml:space="preserve">Комплекс процессных </w:t>
      </w:r>
      <w:r w:rsidRPr="0002750B">
        <w:rPr>
          <w:rFonts w:ascii="Times New Roman" w:hAnsi="Times New Roman" w:cs="Times New Roman"/>
          <w:sz w:val="28"/>
          <w:szCs w:val="28"/>
        </w:rPr>
        <w:t>мероприятие "</w:t>
      </w:r>
      <w:r w:rsidRPr="0002750B">
        <w:rPr>
          <w:rFonts w:ascii="Times New Roman" w:hAnsi="Times New Roman" w:cs="Times New Roman"/>
          <w:bCs/>
          <w:iCs/>
          <w:sz w:val="28"/>
          <w:szCs w:val="28"/>
        </w:rPr>
        <w:t xml:space="preserve">Возмещение </w:t>
      </w:r>
      <w:proofErr w:type="spellStart"/>
      <w:r w:rsidRPr="0002750B">
        <w:rPr>
          <w:rFonts w:ascii="Times New Roman" w:hAnsi="Times New Roman" w:cs="Times New Roman"/>
          <w:bCs/>
          <w:iCs/>
          <w:sz w:val="28"/>
          <w:szCs w:val="28"/>
        </w:rPr>
        <w:t>ресурсоснабжающим</w:t>
      </w:r>
      <w:proofErr w:type="spellEnd"/>
      <w:r w:rsidRPr="0002750B">
        <w:rPr>
          <w:rFonts w:ascii="Times New Roman" w:hAnsi="Times New Roman" w:cs="Times New Roman"/>
          <w:bCs/>
          <w:iCs/>
          <w:sz w:val="28"/>
          <w:szCs w:val="28"/>
        </w:rPr>
        <w:t xml:space="preserve">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r w:rsidRPr="0002750B">
        <w:rPr>
          <w:rFonts w:ascii="Times New Roman" w:hAnsi="Times New Roman" w:cs="Times New Roman"/>
          <w:sz w:val="28"/>
          <w:szCs w:val="28"/>
        </w:rPr>
        <w:t>" муниципальной программы "Жилищно-коммунальный комплекс и городская среда города Пыть-Яха", утвержденной постановлением администрации города Пыть-Яха от 29.12.2023 N 390-па "Об утверждении муниципальной программы "Жилищно-коммунальный комплекс и городская среда города Пыть-Яха", на текущий финансовый год.</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1.4. Главным распорядителем бюджетных средств, осуществляющим предоставление субсидии в пределах бюджетных ассигнований и лимитов бюджетных обязательств, предусмотренных в бюджете города Пыть-Яха на соответствующий финансовый год, является администрация города Пыть-Яха (далее - Главный распорядитель бюджетных средств).</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1.5. Способ предоставления субсидии </w:t>
      </w:r>
      <w:r>
        <w:rPr>
          <w:rFonts w:ascii="Times New Roman" w:hAnsi="Times New Roman" w:cs="Times New Roman"/>
          <w:sz w:val="28"/>
          <w:szCs w:val="28"/>
        </w:rPr>
        <w:t>–</w:t>
      </w:r>
      <w:r w:rsidRPr="0002750B">
        <w:rPr>
          <w:rFonts w:ascii="Times New Roman" w:hAnsi="Times New Roman" w:cs="Times New Roman"/>
          <w:sz w:val="28"/>
          <w:szCs w:val="28"/>
        </w:rPr>
        <w:t xml:space="preserve"> </w:t>
      </w:r>
      <w:r>
        <w:rPr>
          <w:rFonts w:ascii="Times New Roman" w:hAnsi="Times New Roman" w:cs="Times New Roman"/>
          <w:sz w:val="28"/>
          <w:szCs w:val="28"/>
        </w:rPr>
        <w:t>возмещение недополученных доходов</w:t>
      </w:r>
      <w:r w:rsidR="0051287E" w:rsidRPr="0051287E">
        <w:t xml:space="preserve"> </w:t>
      </w:r>
      <w:r w:rsidR="0051287E" w:rsidRPr="0051287E">
        <w:rPr>
          <w:rFonts w:ascii="Times New Roman" w:hAnsi="Times New Roman" w:cs="Times New Roman"/>
          <w:sz w:val="28"/>
          <w:szCs w:val="28"/>
        </w:rPr>
        <w:t>в связи с применением понижающих коэффициентов к нормативам потребления коммунальных услуг</w:t>
      </w:r>
      <w:r w:rsidRPr="0002750B">
        <w:rPr>
          <w:rFonts w:ascii="Times New Roman" w:hAnsi="Times New Roman" w:cs="Times New Roman"/>
          <w:sz w:val="28"/>
          <w:szCs w:val="28"/>
        </w:rPr>
        <w:t>.</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1.6.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p>
    <w:p w:rsidR="0002750B" w:rsidRPr="0002750B" w:rsidRDefault="0002750B" w:rsidP="0002750B">
      <w:pPr>
        <w:pStyle w:val="ConsPlusNormal"/>
        <w:spacing w:line="360" w:lineRule="auto"/>
        <w:ind w:firstLine="540"/>
        <w:jc w:val="center"/>
        <w:rPr>
          <w:rFonts w:ascii="Times New Roman" w:hAnsi="Times New Roman" w:cs="Times New Roman"/>
          <w:sz w:val="28"/>
          <w:szCs w:val="28"/>
        </w:rPr>
      </w:pPr>
      <w:r w:rsidRPr="0002750B">
        <w:rPr>
          <w:rFonts w:ascii="Times New Roman" w:hAnsi="Times New Roman" w:cs="Times New Roman"/>
          <w:sz w:val="28"/>
          <w:szCs w:val="28"/>
        </w:rPr>
        <w:t xml:space="preserve">Раздел 2. </w:t>
      </w:r>
      <w:r>
        <w:rPr>
          <w:rFonts w:ascii="Times New Roman" w:hAnsi="Times New Roman" w:cs="Times New Roman"/>
          <w:sz w:val="28"/>
          <w:szCs w:val="28"/>
        </w:rPr>
        <w:t>У</w:t>
      </w:r>
      <w:r w:rsidRPr="0002750B">
        <w:rPr>
          <w:rFonts w:ascii="Times New Roman" w:hAnsi="Times New Roman" w:cs="Times New Roman"/>
          <w:sz w:val="28"/>
          <w:szCs w:val="28"/>
        </w:rPr>
        <w:t>словия и порядок предоставления субсидий</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lastRenderedPageBreak/>
        <w:t>2.1. Требования, которым должен соответствовать получатель субсидии на дату подачи заявки: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получатель субсидии не получает средства из бюджета города Пыть-Яха на основании иных муниципальных правовых актов на предоставление из бюджета города Пыть-Яха субсидий на возмещение одних и тех же затрат в связи с производством (реализацией) товаров, выполнением работ, оказанием услуг;</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получатель субсидии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2.2. Порядок и сроки проведения проверки на соответствие требованиям, указанным в пункте 2.1 настоящего раздела.</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Уполномоченный орган в течение 5 рабочих дней со дня получения Заявки запрашивает в порядке межведомственного информационного взаимодействия, установленном Федеральным законом от 27.07.2010 N 210-ФЗ "Об организации предоставления государственных и муниципальных услуг", по состоянию на дату подачи заявки, следующие документы (сведения):</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выписку из Единого государственного реестра юридических лиц (в Федеральной налоговой службе Российской Федерации);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 сведения о получателе субсидии, не находящимся в перечне организаций и физических лиц, в отношении которых имеются сведения об их причастности к экстремистской деятельности или терроризму (в Перечне организаций и физических лиц, в отношении которых имеются сведения об их причастности к экстремистской деятельности или терроризму </w:t>
      </w:r>
      <w:proofErr w:type="spellStart"/>
      <w:r w:rsidRPr="0002750B">
        <w:rPr>
          <w:rFonts w:ascii="Times New Roman" w:hAnsi="Times New Roman" w:cs="Times New Roman"/>
          <w:sz w:val="28"/>
          <w:szCs w:val="28"/>
        </w:rPr>
        <w:t>Росфинмониторинга</w:t>
      </w:r>
      <w:proofErr w:type="spellEnd"/>
      <w:r w:rsidRPr="0002750B">
        <w:rPr>
          <w:rFonts w:ascii="Times New Roman" w:hAnsi="Times New Roman" w:cs="Times New Roman"/>
          <w:sz w:val="28"/>
          <w:szCs w:val="28"/>
        </w:rPr>
        <w:t xml:space="preserve"> по адресу: https://fedsfm.ru/documents/terr-list);</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сведения о получателе субсидии не являющимся иностранным агентом в соответствии с Федеральным законом "О контроле за деятельностью лиц, находящихся под иностранным влиянием" https://minjust.gov.ru/ru/activity/directions/998/;</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сведения о получателе субсидии, не находящимся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https://fedsfm.ru/documents/terr-list);</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сведения о получателе субсидии не являющимся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(в Федеральной налоговой службе Российской Федерации);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(в Реестре дисквалифицированных лиц Федеральной налоговой службе Российской Федерации по адресу https://www.nalog.ru/);</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сведения о Получателе субсидии, не находящимся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(в Едином федеральном реестре сведений о банкротстве по адресу https://bankrot.fedresurs.ru/).</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2.3. Для подтверждения соответствия получателя субсидии требованиям, установленным пунктом 2.1 настоящего раздела, получатель субсидии вправе предоставить сведения по собственной инициативе в день подачи заявки.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2.4. Основания для отказа получателю субсидии в предоставлении субсидии: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несоответствие представленных получателем субсидии документов требованиям, определенным пунктом 2.5 настоящего раздела, или непредставления (представления не в полном объеме) получателем субсидии документов;</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установление факта недостоверности, представленной получателем субсидии информации;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несоответствия получателя субсидии требованиям, установленным пунктом 2.1 настоящего раздела;</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отсутствие лимитов бюджетных обязательств по предоставлению субсидий по мероприятиям муниципальной программы.</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2.5. Для предоставления субсидии получатель субсидии представляет в Уполномоченный орган следующие документы:</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2.5.1. Заявку на предоставление субсидии, оформленную в соответствии с приложением N 1 к настоящему Порядку.</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2.5.2. Документ, подтверждающий полномочия представителя получателя субсидии.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2.5.3. 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2.5.4. Документы, подтверждающие </w:t>
      </w:r>
      <w:r w:rsidR="009A0E0D">
        <w:rPr>
          <w:rFonts w:ascii="Times New Roman" w:hAnsi="Times New Roman" w:cs="Times New Roman"/>
          <w:sz w:val="28"/>
          <w:szCs w:val="28"/>
        </w:rPr>
        <w:t xml:space="preserve">объем </w:t>
      </w:r>
      <w:r w:rsidR="009A0E0D" w:rsidRPr="009A0E0D">
        <w:rPr>
          <w:rFonts w:ascii="Times New Roman" w:hAnsi="Times New Roman" w:cs="Times New Roman"/>
          <w:sz w:val="28"/>
          <w:szCs w:val="28"/>
        </w:rPr>
        <w:t>недополученных доходов в связи с применением понижающих коэффициентов к нормативам потребления коммунальных услуг</w:t>
      </w:r>
      <w:r w:rsidRPr="0002750B">
        <w:rPr>
          <w:rFonts w:ascii="Times New Roman" w:hAnsi="Times New Roman" w:cs="Times New Roman"/>
          <w:sz w:val="28"/>
          <w:szCs w:val="28"/>
        </w:rPr>
        <w:t>:</w:t>
      </w:r>
    </w:p>
    <w:p w:rsidR="0002750B" w:rsidRDefault="009A0E0D" w:rsidP="0002750B">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A0E0D">
        <w:rPr>
          <w:rFonts w:ascii="Times New Roman" w:hAnsi="Times New Roman" w:cs="Times New Roman"/>
          <w:sz w:val="28"/>
          <w:szCs w:val="28"/>
        </w:rPr>
        <w:t>заключения РСТ Югры о соответствии показателей объема полезного отпуска и тарифов на коммунальные услуги, используемых в расчете плановых недополученных доходов, тарифным решениям РСТ Югры;</w:t>
      </w:r>
    </w:p>
    <w:p w:rsidR="009A0E0D" w:rsidRPr="0002750B" w:rsidRDefault="009A0E0D" w:rsidP="0002750B">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A0E0D">
        <w:rPr>
          <w:rFonts w:ascii="Times New Roman" w:hAnsi="Times New Roman" w:cs="Times New Roman"/>
          <w:sz w:val="28"/>
          <w:szCs w:val="28"/>
        </w:rPr>
        <w:t>утвержденны</w:t>
      </w:r>
      <w:r>
        <w:rPr>
          <w:rFonts w:ascii="Times New Roman" w:hAnsi="Times New Roman" w:cs="Times New Roman"/>
          <w:sz w:val="28"/>
          <w:szCs w:val="28"/>
        </w:rPr>
        <w:t>е</w:t>
      </w:r>
      <w:r w:rsidRPr="009A0E0D">
        <w:rPr>
          <w:rFonts w:ascii="Times New Roman" w:hAnsi="Times New Roman" w:cs="Times New Roman"/>
          <w:sz w:val="28"/>
          <w:szCs w:val="28"/>
        </w:rPr>
        <w:t xml:space="preserve"> уполномоченным на это лицом, заверенных печатью (при наличии) реестров, на основании которых определе</w:t>
      </w:r>
      <w:r>
        <w:rPr>
          <w:rFonts w:ascii="Times New Roman" w:hAnsi="Times New Roman" w:cs="Times New Roman"/>
          <w:sz w:val="28"/>
          <w:szCs w:val="28"/>
        </w:rPr>
        <w:t>н размер недополученных доходов</w:t>
      </w:r>
      <w:r w:rsidRPr="009A0E0D">
        <w:rPr>
          <w:rFonts w:ascii="Times New Roman" w:hAnsi="Times New Roman" w:cs="Times New Roman"/>
          <w:sz w:val="28"/>
          <w:szCs w:val="28"/>
        </w:rPr>
        <w:t xml:space="preserve"> в связи с применением понижающих коэффициентов к нормативам потребления коммунальных услуг;</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 расчёт размера субсидии </w:t>
      </w:r>
      <w:r w:rsidR="009A0E0D" w:rsidRPr="009A0E0D">
        <w:rPr>
          <w:rFonts w:ascii="Times New Roman" w:hAnsi="Times New Roman" w:cs="Times New Roman"/>
          <w:sz w:val="28"/>
          <w:szCs w:val="28"/>
        </w:rPr>
        <w:t>недополученных доходов в связи с применением понижающих коэффициентов к нормативам потребления коммунальных услуг</w:t>
      </w:r>
      <w:r w:rsidRPr="0002750B">
        <w:rPr>
          <w:rFonts w:ascii="Times New Roman" w:hAnsi="Times New Roman" w:cs="Times New Roman"/>
          <w:sz w:val="28"/>
          <w:szCs w:val="28"/>
        </w:rPr>
        <w:t>, по форме согласно приложению N 2 к настоящему Порядку.</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2.5.6. Банковские реквизиты получателя субсидии.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Копии документов предоставляются прошнурованные, пронумерованные и заверенные подписью руководителя (уполномоченного лица), с указанием должности, фамилии и инициалов, и печатью (при наличии). Ответственность за достоверность представленных документов несет получатель субсидии.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2.6. Порядок и сроки рассмотрения документов:</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2.6.1. Должностное лицо Уполномоченного органа, ответственное за прием документов, в течение 1 рабочего дня с даты поступления документов регистрирует их в системе электронного документооборота "Дело" администрации города Пыть-Яха.</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При выявлении в заявке или документах недостатков, которые могут быть устранены в ходе приема, специалист Уполномоченного органа объясняет содержание выявленных недостатков в представленных документах. После разъяснений получатель субсидии вносит соответствующие изменения в представленные документы.</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2.6.2. Рассмотрение заявки и документов на предмет их соответствия установленным настоящим Порядком требованиям осуществляется в срок не более 30 календарных дней с даты регистрации заявки.</w:t>
      </w:r>
    </w:p>
    <w:p w:rsidR="00704D38" w:rsidRPr="00704D38" w:rsidRDefault="0002750B" w:rsidP="00704D38">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2.7. </w:t>
      </w:r>
      <w:r w:rsidR="00704D38" w:rsidRPr="00704D38">
        <w:rPr>
          <w:rFonts w:ascii="Times New Roman" w:hAnsi="Times New Roman" w:cs="Times New Roman"/>
          <w:sz w:val="28"/>
          <w:szCs w:val="28"/>
        </w:rPr>
        <w:t xml:space="preserve">Размер субсидии </w:t>
      </w:r>
      <w:proofErr w:type="spellStart"/>
      <w:r w:rsidR="001239B9">
        <w:rPr>
          <w:rFonts w:ascii="Times New Roman" w:hAnsi="Times New Roman" w:cs="Times New Roman"/>
          <w:sz w:val="28"/>
          <w:szCs w:val="28"/>
        </w:rPr>
        <w:t>ресурсоснабжающему</w:t>
      </w:r>
      <w:proofErr w:type="spellEnd"/>
      <w:r w:rsidR="001239B9">
        <w:rPr>
          <w:rFonts w:ascii="Times New Roman" w:hAnsi="Times New Roman" w:cs="Times New Roman"/>
          <w:sz w:val="28"/>
          <w:szCs w:val="28"/>
        </w:rPr>
        <w:t xml:space="preserve"> предприятию</w:t>
      </w:r>
      <w:r w:rsidR="00704D38" w:rsidRPr="00704D38">
        <w:rPr>
          <w:rFonts w:ascii="Times New Roman" w:hAnsi="Times New Roman" w:cs="Times New Roman"/>
          <w:sz w:val="28"/>
          <w:szCs w:val="28"/>
        </w:rPr>
        <w:t xml:space="preserve"> определяется по формулам:</w:t>
      </w:r>
    </w:p>
    <w:p w:rsidR="00704D38" w:rsidRPr="00704D38" w:rsidRDefault="00444618" w:rsidP="00704D3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2.7.</w:t>
      </w:r>
      <w:r w:rsidR="00704D38" w:rsidRPr="00704D38">
        <w:rPr>
          <w:rFonts w:ascii="Times New Roman" w:hAnsi="Times New Roman" w:cs="Times New Roman"/>
          <w:sz w:val="28"/>
          <w:szCs w:val="28"/>
        </w:rPr>
        <w:t>1. В связи с установлением понижающих коэффициентов к нормативам потребления коммунальных услуг:</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P</w:t>
      </w:r>
      <w:proofErr w:type="gramStart"/>
      <w:r w:rsidRPr="00704D38">
        <w:rPr>
          <w:rFonts w:ascii="Times New Roman" w:hAnsi="Times New Roman" w:cs="Times New Roman"/>
          <w:sz w:val="28"/>
          <w:szCs w:val="28"/>
        </w:rPr>
        <w:t>суб</w:t>
      </w:r>
      <w:proofErr w:type="spellEnd"/>
      <w:r w:rsidRPr="00704D38">
        <w:rPr>
          <w:rFonts w:ascii="Times New Roman" w:hAnsi="Times New Roman" w:cs="Times New Roman"/>
          <w:sz w:val="28"/>
          <w:szCs w:val="28"/>
        </w:rPr>
        <w:t>.(</w:t>
      </w:r>
      <w:proofErr w:type="spellStart"/>
      <w:proofErr w:type="gramEnd"/>
      <w:r w:rsidRPr="00704D38">
        <w:rPr>
          <w:rFonts w:ascii="Times New Roman" w:hAnsi="Times New Roman" w:cs="Times New Roman"/>
          <w:sz w:val="28"/>
          <w:szCs w:val="28"/>
        </w:rPr>
        <w:t>ПкNку</w:t>
      </w:r>
      <w:proofErr w:type="spellEnd"/>
      <w:r w:rsidRPr="00704D38">
        <w:rPr>
          <w:rFonts w:ascii="Times New Roman" w:hAnsi="Times New Roman" w:cs="Times New Roman"/>
          <w:sz w:val="28"/>
          <w:szCs w:val="28"/>
        </w:rPr>
        <w:t>) = [(</w:t>
      </w:r>
      <w:proofErr w:type="spellStart"/>
      <w:r w:rsidRPr="00704D38">
        <w:rPr>
          <w:rFonts w:ascii="Times New Roman" w:hAnsi="Times New Roman" w:cs="Times New Roman"/>
          <w:sz w:val="28"/>
          <w:szCs w:val="28"/>
        </w:rPr>
        <w:t>Nку</w:t>
      </w:r>
      <w:proofErr w:type="spellEnd"/>
      <w:r w:rsidRPr="00704D38">
        <w:rPr>
          <w:rFonts w:ascii="Times New Roman" w:hAnsi="Times New Roman" w:cs="Times New Roman"/>
          <w:sz w:val="28"/>
          <w:szCs w:val="28"/>
        </w:rPr>
        <w:t xml:space="preserve"> - </w:t>
      </w:r>
      <w:proofErr w:type="spellStart"/>
      <w:r w:rsidRPr="00704D38">
        <w:rPr>
          <w:rFonts w:ascii="Times New Roman" w:hAnsi="Times New Roman" w:cs="Times New Roman"/>
          <w:sz w:val="28"/>
          <w:szCs w:val="28"/>
        </w:rPr>
        <w:t>Nку</w:t>
      </w:r>
      <w:proofErr w:type="spellEnd"/>
      <w:r w:rsidRPr="00704D38">
        <w:rPr>
          <w:rFonts w:ascii="Times New Roman" w:hAnsi="Times New Roman" w:cs="Times New Roman"/>
          <w:sz w:val="28"/>
          <w:szCs w:val="28"/>
        </w:rPr>
        <w:t xml:space="preserve"> x </w:t>
      </w:r>
      <w:proofErr w:type="spellStart"/>
      <w:r w:rsidRPr="00704D38">
        <w:rPr>
          <w:rFonts w:ascii="Times New Roman" w:hAnsi="Times New Roman" w:cs="Times New Roman"/>
          <w:sz w:val="28"/>
          <w:szCs w:val="28"/>
        </w:rPr>
        <w:t>Пк</w:t>
      </w:r>
      <w:proofErr w:type="spellEnd"/>
      <w:r w:rsidRPr="00704D38">
        <w:rPr>
          <w:rFonts w:ascii="Times New Roman" w:hAnsi="Times New Roman" w:cs="Times New Roman"/>
          <w:sz w:val="28"/>
          <w:szCs w:val="28"/>
        </w:rPr>
        <w:t>) x (</w:t>
      </w:r>
      <w:proofErr w:type="spellStart"/>
      <w:r w:rsidRPr="00704D38">
        <w:rPr>
          <w:rFonts w:ascii="Times New Roman" w:hAnsi="Times New Roman" w:cs="Times New Roman"/>
          <w:sz w:val="28"/>
          <w:szCs w:val="28"/>
        </w:rPr>
        <w:t>Sжилпом</w:t>
      </w:r>
      <w:proofErr w:type="spellEnd"/>
      <w:r w:rsidRPr="00704D38">
        <w:rPr>
          <w:rFonts w:ascii="Times New Roman" w:hAnsi="Times New Roman" w:cs="Times New Roman"/>
          <w:sz w:val="28"/>
          <w:szCs w:val="28"/>
        </w:rPr>
        <w:t xml:space="preserve">; </w:t>
      </w:r>
      <w:proofErr w:type="spellStart"/>
      <w:r w:rsidRPr="00704D38">
        <w:rPr>
          <w:rFonts w:ascii="Times New Roman" w:hAnsi="Times New Roman" w:cs="Times New Roman"/>
          <w:sz w:val="28"/>
          <w:szCs w:val="28"/>
        </w:rPr>
        <w:t>Nч</w:t>
      </w:r>
      <w:proofErr w:type="spellEnd"/>
      <w:r w:rsidRPr="00704D38">
        <w:rPr>
          <w:rFonts w:ascii="Times New Roman" w:hAnsi="Times New Roman" w:cs="Times New Roman"/>
          <w:sz w:val="28"/>
          <w:szCs w:val="28"/>
        </w:rPr>
        <w:t>)] x Т, где:</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P</w:t>
      </w:r>
      <w:proofErr w:type="gramStart"/>
      <w:r w:rsidRPr="00704D38">
        <w:rPr>
          <w:rFonts w:ascii="Times New Roman" w:hAnsi="Times New Roman" w:cs="Times New Roman"/>
          <w:sz w:val="28"/>
          <w:szCs w:val="28"/>
        </w:rPr>
        <w:t>суб</w:t>
      </w:r>
      <w:proofErr w:type="spellEnd"/>
      <w:r w:rsidRPr="00704D38">
        <w:rPr>
          <w:rFonts w:ascii="Times New Roman" w:hAnsi="Times New Roman" w:cs="Times New Roman"/>
          <w:sz w:val="28"/>
          <w:szCs w:val="28"/>
        </w:rPr>
        <w:t>.(</w:t>
      </w:r>
      <w:proofErr w:type="spellStart"/>
      <w:proofErr w:type="gramEnd"/>
      <w:r w:rsidRPr="00704D38">
        <w:rPr>
          <w:rFonts w:ascii="Times New Roman" w:hAnsi="Times New Roman" w:cs="Times New Roman"/>
          <w:sz w:val="28"/>
          <w:szCs w:val="28"/>
        </w:rPr>
        <w:t>ПкNку</w:t>
      </w:r>
      <w:proofErr w:type="spellEnd"/>
      <w:r w:rsidRPr="00704D38">
        <w:rPr>
          <w:rFonts w:ascii="Times New Roman" w:hAnsi="Times New Roman" w:cs="Times New Roman"/>
          <w:sz w:val="28"/>
          <w:szCs w:val="28"/>
        </w:rPr>
        <w:t>) - общий размер субсидии по одному виду коммунальной услуги, тыс. руб.;</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Nку</w:t>
      </w:r>
      <w:proofErr w:type="spellEnd"/>
      <w:r w:rsidRPr="00704D38">
        <w:rPr>
          <w:rFonts w:ascii="Times New Roman" w:hAnsi="Times New Roman" w:cs="Times New Roman"/>
          <w:sz w:val="28"/>
          <w:szCs w:val="28"/>
        </w:rPr>
        <w:t xml:space="preserve"> - норматив потребления соответствующей коммунальной услуги, установленный </w:t>
      </w:r>
      <w:proofErr w:type="spellStart"/>
      <w:r w:rsidRPr="00704D38">
        <w:rPr>
          <w:rFonts w:ascii="Times New Roman" w:hAnsi="Times New Roman" w:cs="Times New Roman"/>
          <w:sz w:val="28"/>
          <w:szCs w:val="28"/>
        </w:rPr>
        <w:t>ДепЖКК</w:t>
      </w:r>
      <w:proofErr w:type="spellEnd"/>
      <w:r w:rsidRPr="00704D38">
        <w:rPr>
          <w:rFonts w:ascii="Times New Roman" w:hAnsi="Times New Roman" w:cs="Times New Roman"/>
          <w:sz w:val="28"/>
          <w:szCs w:val="28"/>
        </w:rPr>
        <w:t xml:space="preserve"> и энергетики Югры;</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Пк</w:t>
      </w:r>
      <w:proofErr w:type="spellEnd"/>
      <w:r w:rsidRPr="00704D38">
        <w:rPr>
          <w:rFonts w:ascii="Times New Roman" w:hAnsi="Times New Roman" w:cs="Times New Roman"/>
          <w:sz w:val="28"/>
          <w:szCs w:val="28"/>
        </w:rPr>
        <w:t xml:space="preserve"> - понижающий коэффициент к нормативу потребления коммунальной услуги, нормативу расхода тепловой энергии на подогрев воды, установленный </w:t>
      </w:r>
      <w:proofErr w:type="spellStart"/>
      <w:r w:rsidRPr="00704D38">
        <w:rPr>
          <w:rFonts w:ascii="Times New Roman" w:hAnsi="Times New Roman" w:cs="Times New Roman"/>
          <w:sz w:val="28"/>
          <w:szCs w:val="28"/>
        </w:rPr>
        <w:t>ДепЖКК</w:t>
      </w:r>
      <w:proofErr w:type="spellEnd"/>
      <w:r w:rsidRPr="00704D38">
        <w:rPr>
          <w:rFonts w:ascii="Times New Roman" w:hAnsi="Times New Roman" w:cs="Times New Roman"/>
          <w:sz w:val="28"/>
          <w:szCs w:val="28"/>
        </w:rPr>
        <w:t xml:space="preserve"> и энергетики Югры;</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Sжилпом</w:t>
      </w:r>
      <w:proofErr w:type="spellEnd"/>
      <w:r w:rsidRPr="00704D38">
        <w:rPr>
          <w:rFonts w:ascii="Times New Roman" w:hAnsi="Times New Roman" w:cs="Times New Roman"/>
          <w:sz w:val="28"/>
          <w:szCs w:val="28"/>
        </w:rPr>
        <w:t xml:space="preserve"> - площадь жилых помещений, к которым применяются нормативы потребления коммунальной услуги по отоплению с учетом понижающих коэффициентов. В Порядке к площадям жилых помещений относятся площади жилых помещений, расположенных в многоквартирных и жилых домах, в отношении которых в соответствии с Федеральным законом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(далее - Федеральный закон N 261-ФЗ) отсутствует обязанность по установлению общедомовых (коллективных) и индивидуальных приборов учета тепловой энергии, а также в многоквартирных и жилых домах, в которых отсутствует техническая возможность установления общедомовых (коллективных) и индивидуальных приборов учета тепловой энергии и составлен соответствующий акт согласно приказу Министерства строительства и жилищно-коммунального хозяйства Российской Федерации от 28 августа 2020 года N 485/</w:t>
      </w:r>
      <w:proofErr w:type="spellStart"/>
      <w:r w:rsidRPr="00704D38">
        <w:rPr>
          <w:rFonts w:ascii="Times New Roman" w:hAnsi="Times New Roman" w:cs="Times New Roman"/>
          <w:sz w:val="28"/>
          <w:szCs w:val="28"/>
        </w:rPr>
        <w:t>пр</w:t>
      </w:r>
      <w:proofErr w:type="spellEnd"/>
      <w:r w:rsidRPr="00704D38">
        <w:rPr>
          <w:rFonts w:ascii="Times New Roman" w:hAnsi="Times New Roman" w:cs="Times New Roman"/>
          <w:sz w:val="28"/>
          <w:szCs w:val="28"/>
        </w:rPr>
        <w:t xml:space="preserve"> "Об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 (далее - Акт, приказ N 485/</w:t>
      </w:r>
      <w:proofErr w:type="spellStart"/>
      <w:r w:rsidRPr="00704D38">
        <w:rPr>
          <w:rFonts w:ascii="Times New Roman" w:hAnsi="Times New Roman" w:cs="Times New Roman"/>
          <w:sz w:val="28"/>
          <w:szCs w:val="28"/>
        </w:rPr>
        <w:t>пр</w:t>
      </w:r>
      <w:proofErr w:type="spellEnd"/>
      <w:r w:rsidRPr="00704D38">
        <w:rPr>
          <w:rFonts w:ascii="Times New Roman" w:hAnsi="Times New Roman" w:cs="Times New Roman"/>
          <w:sz w:val="28"/>
          <w:szCs w:val="28"/>
        </w:rPr>
        <w:t>);</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Nч</w:t>
      </w:r>
      <w:proofErr w:type="spellEnd"/>
      <w:r w:rsidRPr="00704D38">
        <w:rPr>
          <w:rFonts w:ascii="Times New Roman" w:hAnsi="Times New Roman" w:cs="Times New Roman"/>
          <w:sz w:val="28"/>
          <w:szCs w:val="28"/>
        </w:rPr>
        <w:t xml:space="preserve"> - количество человек, зарегистрированных по месту проживания в многоквартирных и жилых домах, в отношении которых применяется норматив потребления коммунальной услуги по холодному, горячему водоснабжению и водоотведению с учетом понижающих коэффициентов;</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r w:rsidRPr="00704D38">
        <w:rPr>
          <w:rFonts w:ascii="Times New Roman" w:hAnsi="Times New Roman" w:cs="Times New Roman"/>
          <w:sz w:val="28"/>
          <w:szCs w:val="28"/>
        </w:rPr>
        <w:t>Т - тариф на соответствующую коммунальную услугу, установленный РСТ Югры на период i, руб./м3 (Гкал) без НДС.</w:t>
      </w:r>
    </w:p>
    <w:p w:rsidR="00704D38" w:rsidRPr="00704D38" w:rsidRDefault="00444618" w:rsidP="00704D3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2.7.2.</w:t>
      </w:r>
      <w:r w:rsidR="00704D38" w:rsidRPr="00704D38">
        <w:rPr>
          <w:rFonts w:ascii="Times New Roman" w:hAnsi="Times New Roman" w:cs="Times New Roman"/>
          <w:sz w:val="28"/>
          <w:szCs w:val="28"/>
        </w:rPr>
        <w:t xml:space="preserve"> Общий размер субсидии </w:t>
      </w:r>
      <w:proofErr w:type="spellStart"/>
      <w:r>
        <w:rPr>
          <w:rFonts w:ascii="Times New Roman" w:hAnsi="Times New Roman" w:cs="Times New Roman"/>
          <w:sz w:val="28"/>
          <w:szCs w:val="28"/>
        </w:rPr>
        <w:t>ресурсоснабжающему</w:t>
      </w:r>
      <w:proofErr w:type="spellEnd"/>
      <w:r>
        <w:rPr>
          <w:rFonts w:ascii="Times New Roman" w:hAnsi="Times New Roman" w:cs="Times New Roman"/>
          <w:sz w:val="28"/>
          <w:szCs w:val="28"/>
        </w:rPr>
        <w:t xml:space="preserve"> предприятию</w:t>
      </w:r>
      <w:r w:rsidR="00704D38" w:rsidRPr="00704D38">
        <w:rPr>
          <w:rFonts w:ascii="Times New Roman" w:hAnsi="Times New Roman" w:cs="Times New Roman"/>
          <w:sz w:val="28"/>
          <w:szCs w:val="28"/>
        </w:rPr>
        <w:t xml:space="preserve"> определяется по формуле:</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ОРсуб.</w:t>
      </w:r>
      <w:r w:rsidR="00CA37A7">
        <w:rPr>
          <w:rFonts w:ascii="Times New Roman" w:hAnsi="Times New Roman" w:cs="Times New Roman"/>
          <w:sz w:val="28"/>
          <w:szCs w:val="28"/>
        </w:rPr>
        <w:t>рп</w:t>
      </w:r>
      <w:proofErr w:type="spellEnd"/>
      <w:r w:rsidRPr="00704D38">
        <w:rPr>
          <w:rFonts w:ascii="Times New Roman" w:hAnsi="Times New Roman" w:cs="Times New Roman"/>
          <w:sz w:val="28"/>
          <w:szCs w:val="28"/>
        </w:rPr>
        <w:t xml:space="preserve"> = [(</w:t>
      </w:r>
      <w:proofErr w:type="spellStart"/>
      <w:r w:rsidRPr="00704D38">
        <w:rPr>
          <w:rFonts w:ascii="Times New Roman" w:hAnsi="Times New Roman" w:cs="Times New Roman"/>
          <w:sz w:val="28"/>
          <w:szCs w:val="28"/>
        </w:rPr>
        <w:t>Vтэi</w:t>
      </w:r>
      <w:proofErr w:type="spellEnd"/>
      <w:r w:rsidRPr="00704D38">
        <w:rPr>
          <w:rFonts w:ascii="Times New Roman" w:hAnsi="Times New Roman" w:cs="Times New Roman"/>
          <w:sz w:val="28"/>
          <w:szCs w:val="28"/>
        </w:rPr>
        <w:t xml:space="preserve"> x </w:t>
      </w:r>
      <w:proofErr w:type="spellStart"/>
      <w:r w:rsidRPr="00704D38">
        <w:rPr>
          <w:rFonts w:ascii="Times New Roman" w:hAnsi="Times New Roman" w:cs="Times New Roman"/>
          <w:sz w:val="28"/>
          <w:szCs w:val="28"/>
        </w:rPr>
        <w:t>Tплi</w:t>
      </w:r>
      <w:proofErr w:type="spellEnd"/>
      <w:r w:rsidRPr="00704D38">
        <w:rPr>
          <w:rFonts w:ascii="Times New Roman" w:hAnsi="Times New Roman" w:cs="Times New Roman"/>
          <w:sz w:val="28"/>
          <w:szCs w:val="28"/>
        </w:rPr>
        <w:t xml:space="preserve"> - </w:t>
      </w:r>
      <w:proofErr w:type="spellStart"/>
      <w:r w:rsidRPr="00704D38">
        <w:rPr>
          <w:rFonts w:ascii="Times New Roman" w:hAnsi="Times New Roman" w:cs="Times New Roman"/>
          <w:sz w:val="28"/>
          <w:szCs w:val="28"/>
        </w:rPr>
        <w:t>Рвтэi</w:t>
      </w:r>
      <w:proofErr w:type="spellEnd"/>
      <w:r w:rsidRPr="00704D38">
        <w:rPr>
          <w:rFonts w:ascii="Times New Roman" w:hAnsi="Times New Roman" w:cs="Times New Roman"/>
          <w:sz w:val="28"/>
          <w:szCs w:val="28"/>
        </w:rPr>
        <w:t>) + (</w:t>
      </w:r>
      <w:proofErr w:type="spellStart"/>
      <w:r w:rsidRPr="00704D38">
        <w:rPr>
          <w:rFonts w:ascii="Times New Roman" w:hAnsi="Times New Roman" w:cs="Times New Roman"/>
          <w:sz w:val="28"/>
          <w:szCs w:val="28"/>
        </w:rPr>
        <w:t>Vтэгвi</w:t>
      </w:r>
      <w:proofErr w:type="spellEnd"/>
      <w:r w:rsidRPr="00704D38">
        <w:rPr>
          <w:rFonts w:ascii="Times New Roman" w:hAnsi="Times New Roman" w:cs="Times New Roman"/>
          <w:sz w:val="28"/>
          <w:szCs w:val="28"/>
        </w:rPr>
        <w:t xml:space="preserve"> x </w:t>
      </w:r>
      <w:proofErr w:type="spellStart"/>
      <w:r w:rsidRPr="00704D38">
        <w:rPr>
          <w:rFonts w:ascii="Times New Roman" w:hAnsi="Times New Roman" w:cs="Times New Roman"/>
          <w:sz w:val="28"/>
          <w:szCs w:val="28"/>
        </w:rPr>
        <w:t>Tплi</w:t>
      </w:r>
      <w:proofErr w:type="spellEnd"/>
      <w:r w:rsidRPr="00704D38">
        <w:rPr>
          <w:rFonts w:ascii="Times New Roman" w:hAnsi="Times New Roman" w:cs="Times New Roman"/>
          <w:sz w:val="28"/>
          <w:szCs w:val="28"/>
        </w:rPr>
        <w:t xml:space="preserve"> - </w:t>
      </w:r>
      <w:proofErr w:type="spellStart"/>
      <w:r w:rsidRPr="00704D38">
        <w:rPr>
          <w:rFonts w:ascii="Times New Roman" w:hAnsi="Times New Roman" w:cs="Times New Roman"/>
          <w:sz w:val="28"/>
          <w:szCs w:val="28"/>
        </w:rPr>
        <w:t>Рвтэгвi</w:t>
      </w:r>
      <w:proofErr w:type="spellEnd"/>
      <w:r w:rsidRPr="00704D38">
        <w:rPr>
          <w:rFonts w:ascii="Times New Roman" w:hAnsi="Times New Roman" w:cs="Times New Roman"/>
          <w:sz w:val="28"/>
          <w:szCs w:val="28"/>
        </w:rPr>
        <w:t>) + (</w:t>
      </w:r>
      <w:proofErr w:type="spellStart"/>
      <w:r w:rsidRPr="00704D38">
        <w:rPr>
          <w:rFonts w:ascii="Times New Roman" w:hAnsi="Times New Roman" w:cs="Times New Roman"/>
          <w:sz w:val="28"/>
          <w:szCs w:val="28"/>
        </w:rPr>
        <w:t>Vхвсi</w:t>
      </w:r>
      <w:proofErr w:type="spellEnd"/>
      <w:r w:rsidRPr="00704D38">
        <w:rPr>
          <w:rFonts w:ascii="Times New Roman" w:hAnsi="Times New Roman" w:cs="Times New Roman"/>
          <w:sz w:val="28"/>
          <w:szCs w:val="28"/>
        </w:rPr>
        <w:t xml:space="preserve"> x </w:t>
      </w:r>
      <w:proofErr w:type="spellStart"/>
      <w:r w:rsidRPr="00704D38">
        <w:rPr>
          <w:rFonts w:ascii="Times New Roman" w:hAnsi="Times New Roman" w:cs="Times New Roman"/>
          <w:sz w:val="28"/>
          <w:szCs w:val="28"/>
        </w:rPr>
        <w:t>Tплi</w:t>
      </w:r>
      <w:proofErr w:type="spellEnd"/>
      <w:r w:rsidRPr="00704D38">
        <w:rPr>
          <w:rFonts w:ascii="Times New Roman" w:hAnsi="Times New Roman" w:cs="Times New Roman"/>
          <w:sz w:val="28"/>
          <w:szCs w:val="28"/>
        </w:rPr>
        <w:t xml:space="preserve"> - </w:t>
      </w:r>
      <w:proofErr w:type="spellStart"/>
      <w:r w:rsidRPr="00704D38">
        <w:rPr>
          <w:rFonts w:ascii="Times New Roman" w:hAnsi="Times New Roman" w:cs="Times New Roman"/>
          <w:sz w:val="28"/>
          <w:szCs w:val="28"/>
        </w:rPr>
        <w:t>Pвхвсi</w:t>
      </w:r>
      <w:proofErr w:type="spellEnd"/>
      <w:r w:rsidRPr="00704D38">
        <w:rPr>
          <w:rFonts w:ascii="Times New Roman" w:hAnsi="Times New Roman" w:cs="Times New Roman"/>
          <w:sz w:val="28"/>
          <w:szCs w:val="28"/>
        </w:rPr>
        <w:t>) + (</w:t>
      </w:r>
      <w:proofErr w:type="spellStart"/>
      <w:r w:rsidRPr="00704D38">
        <w:rPr>
          <w:rFonts w:ascii="Times New Roman" w:hAnsi="Times New Roman" w:cs="Times New Roman"/>
          <w:sz w:val="28"/>
          <w:szCs w:val="28"/>
        </w:rPr>
        <w:t>Vвоi</w:t>
      </w:r>
      <w:proofErr w:type="spellEnd"/>
      <w:r w:rsidRPr="00704D38">
        <w:rPr>
          <w:rFonts w:ascii="Times New Roman" w:hAnsi="Times New Roman" w:cs="Times New Roman"/>
          <w:sz w:val="28"/>
          <w:szCs w:val="28"/>
        </w:rPr>
        <w:t xml:space="preserve"> x </w:t>
      </w:r>
      <w:proofErr w:type="spellStart"/>
      <w:r w:rsidRPr="00704D38">
        <w:rPr>
          <w:rFonts w:ascii="Times New Roman" w:hAnsi="Times New Roman" w:cs="Times New Roman"/>
          <w:sz w:val="28"/>
          <w:szCs w:val="28"/>
        </w:rPr>
        <w:t>Tплi</w:t>
      </w:r>
      <w:proofErr w:type="spellEnd"/>
      <w:r w:rsidRPr="00704D38">
        <w:rPr>
          <w:rFonts w:ascii="Times New Roman" w:hAnsi="Times New Roman" w:cs="Times New Roman"/>
          <w:sz w:val="28"/>
          <w:szCs w:val="28"/>
        </w:rPr>
        <w:t xml:space="preserve"> - </w:t>
      </w:r>
      <w:proofErr w:type="spellStart"/>
      <w:r w:rsidRPr="00704D38">
        <w:rPr>
          <w:rFonts w:ascii="Times New Roman" w:hAnsi="Times New Roman" w:cs="Times New Roman"/>
          <w:sz w:val="28"/>
          <w:szCs w:val="28"/>
        </w:rPr>
        <w:t>Pввоi</w:t>
      </w:r>
      <w:proofErr w:type="spellEnd"/>
      <w:r w:rsidRPr="00704D38">
        <w:rPr>
          <w:rFonts w:ascii="Times New Roman" w:hAnsi="Times New Roman" w:cs="Times New Roman"/>
          <w:sz w:val="28"/>
          <w:szCs w:val="28"/>
        </w:rPr>
        <w:t>)], где:</w:t>
      </w:r>
    </w:p>
    <w:p w:rsidR="00704D38" w:rsidRPr="00704D38" w:rsidRDefault="00CA37A7" w:rsidP="00704D38">
      <w:pPr>
        <w:pStyle w:val="ConsPlusNormal"/>
        <w:spacing w:line="360" w:lineRule="auto"/>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ОРсуб.рп</w:t>
      </w:r>
      <w:proofErr w:type="spellEnd"/>
      <w:r>
        <w:rPr>
          <w:rFonts w:ascii="Times New Roman" w:hAnsi="Times New Roman" w:cs="Times New Roman"/>
          <w:sz w:val="28"/>
          <w:szCs w:val="28"/>
        </w:rPr>
        <w:t xml:space="preserve"> – общий размер субсидии </w:t>
      </w:r>
      <w:proofErr w:type="spellStart"/>
      <w:r>
        <w:rPr>
          <w:rFonts w:ascii="Times New Roman" w:hAnsi="Times New Roman" w:cs="Times New Roman"/>
          <w:sz w:val="28"/>
          <w:szCs w:val="28"/>
        </w:rPr>
        <w:t>ресурсоснабжающему</w:t>
      </w:r>
      <w:proofErr w:type="spellEnd"/>
      <w:r>
        <w:rPr>
          <w:rFonts w:ascii="Times New Roman" w:hAnsi="Times New Roman" w:cs="Times New Roman"/>
          <w:sz w:val="28"/>
          <w:szCs w:val="28"/>
        </w:rPr>
        <w:t xml:space="preserve"> предприятию;</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Vтэi</w:t>
      </w:r>
      <w:proofErr w:type="spellEnd"/>
      <w:r w:rsidRPr="00704D38">
        <w:rPr>
          <w:rFonts w:ascii="Times New Roman" w:hAnsi="Times New Roman" w:cs="Times New Roman"/>
          <w:sz w:val="28"/>
          <w:szCs w:val="28"/>
        </w:rPr>
        <w:t xml:space="preserve"> - фактический объем реализации тепловой энергии в периоде i, тыс. Гкал;</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Vтэгвi</w:t>
      </w:r>
      <w:proofErr w:type="spellEnd"/>
      <w:r w:rsidRPr="00704D38">
        <w:rPr>
          <w:rFonts w:ascii="Times New Roman" w:hAnsi="Times New Roman" w:cs="Times New Roman"/>
          <w:sz w:val="28"/>
          <w:szCs w:val="28"/>
        </w:rPr>
        <w:t xml:space="preserve"> - фактический объем реализации тепловой энергии на подогрев горячей воды (для нужд горячего водоснабжения) в периоде i, тыс. Гкал;</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Vхвсi</w:t>
      </w:r>
      <w:proofErr w:type="spellEnd"/>
      <w:r w:rsidRPr="00704D38">
        <w:rPr>
          <w:rFonts w:ascii="Times New Roman" w:hAnsi="Times New Roman" w:cs="Times New Roman"/>
          <w:sz w:val="28"/>
          <w:szCs w:val="28"/>
        </w:rPr>
        <w:t xml:space="preserve"> - фактический объем реализации холодной воды (для нужд холодного и горячего водоснабжения) в периоде i, тыс. м3;</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Vвоi</w:t>
      </w:r>
      <w:proofErr w:type="spellEnd"/>
      <w:r w:rsidRPr="00704D38">
        <w:rPr>
          <w:rFonts w:ascii="Times New Roman" w:hAnsi="Times New Roman" w:cs="Times New Roman"/>
          <w:sz w:val="28"/>
          <w:szCs w:val="28"/>
        </w:rPr>
        <w:t xml:space="preserve"> - фактический объем приема сточных вод (по услуге водоотведения) в периоде i, тыс. м3;</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Tплi</w:t>
      </w:r>
      <w:proofErr w:type="spellEnd"/>
      <w:r w:rsidRPr="00704D38">
        <w:rPr>
          <w:rFonts w:ascii="Times New Roman" w:hAnsi="Times New Roman" w:cs="Times New Roman"/>
          <w:sz w:val="28"/>
          <w:szCs w:val="28"/>
        </w:rPr>
        <w:t xml:space="preserve"> - тарифы, утвержденные РСТ Югры на соответствующие виды коммунальных услуг на период i, руб./Гкал, руб./м3 (без НДС);</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Рвтэi</w:t>
      </w:r>
      <w:proofErr w:type="spellEnd"/>
      <w:r w:rsidRPr="00704D38">
        <w:rPr>
          <w:rFonts w:ascii="Times New Roman" w:hAnsi="Times New Roman" w:cs="Times New Roman"/>
          <w:sz w:val="28"/>
          <w:szCs w:val="28"/>
        </w:rPr>
        <w:t xml:space="preserve">, </w:t>
      </w:r>
      <w:proofErr w:type="spellStart"/>
      <w:r w:rsidRPr="00704D38">
        <w:rPr>
          <w:rFonts w:ascii="Times New Roman" w:hAnsi="Times New Roman" w:cs="Times New Roman"/>
          <w:sz w:val="28"/>
          <w:szCs w:val="28"/>
        </w:rPr>
        <w:t>Рвтэгвi</w:t>
      </w:r>
      <w:proofErr w:type="spellEnd"/>
      <w:r w:rsidRPr="00704D38">
        <w:rPr>
          <w:rFonts w:ascii="Times New Roman" w:hAnsi="Times New Roman" w:cs="Times New Roman"/>
          <w:sz w:val="28"/>
          <w:szCs w:val="28"/>
        </w:rPr>
        <w:t xml:space="preserve">, </w:t>
      </w:r>
      <w:proofErr w:type="spellStart"/>
      <w:r w:rsidRPr="00704D38">
        <w:rPr>
          <w:rFonts w:ascii="Times New Roman" w:hAnsi="Times New Roman" w:cs="Times New Roman"/>
          <w:sz w:val="28"/>
          <w:szCs w:val="28"/>
        </w:rPr>
        <w:t>Pвхвсi</w:t>
      </w:r>
      <w:proofErr w:type="spellEnd"/>
      <w:r w:rsidRPr="00704D38">
        <w:rPr>
          <w:rFonts w:ascii="Times New Roman" w:hAnsi="Times New Roman" w:cs="Times New Roman"/>
          <w:sz w:val="28"/>
          <w:szCs w:val="28"/>
        </w:rPr>
        <w:t xml:space="preserve">, </w:t>
      </w:r>
      <w:proofErr w:type="spellStart"/>
      <w:r w:rsidRPr="00704D38">
        <w:rPr>
          <w:rFonts w:ascii="Times New Roman" w:hAnsi="Times New Roman" w:cs="Times New Roman"/>
          <w:sz w:val="28"/>
          <w:szCs w:val="28"/>
        </w:rPr>
        <w:t>Pввоi</w:t>
      </w:r>
      <w:proofErr w:type="spellEnd"/>
      <w:r w:rsidRPr="00704D38">
        <w:rPr>
          <w:rFonts w:ascii="Times New Roman" w:hAnsi="Times New Roman" w:cs="Times New Roman"/>
          <w:sz w:val="28"/>
          <w:szCs w:val="28"/>
        </w:rPr>
        <w:t xml:space="preserve"> - выручка, начисленная за фактически реализованный коммунальный ресурс: тепловая энергия, тепловая энергия для нужд горячего водоснабжения, холодное водоснабжение (для нужд холодного и горячего водоснабжения), водоотведение соответственно за период i по счету N 90 "Продажи" бухгалтерского учета, тыс. руб. (без НДС).</w:t>
      </w:r>
    </w:p>
    <w:p w:rsidR="00704D38" w:rsidRPr="00704D38" w:rsidRDefault="00444618" w:rsidP="00704D3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2.7.3.</w:t>
      </w:r>
      <w:r w:rsidR="00704D38" w:rsidRPr="00704D38">
        <w:rPr>
          <w:rFonts w:ascii="Times New Roman" w:hAnsi="Times New Roman" w:cs="Times New Roman"/>
          <w:sz w:val="28"/>
          <w:szCs w:val="28"/>
        </w:rPr>
        <w:t xml:space="preserve"> Фактический объем реализации </w:t>
      </w:r>
      <w:proofErr w:type="spellStart"/>
      <w:r w:rsidR="00704D38" w:rsidRPr="00704D38">
        <w:rPr>
          <w:rFonts w:ascii="Times New Roman" w:hAnsi="Times New Roman" w:cs="Times New Roman"/>
          <w:sz w:val="28"/>
          <w:szCs w:val="28"/>
        </w:rPr>
        <w:t>Vтэi</w:t>
      </w:r>
      <w:proofErr w:type="spellEnd"/>
      <w:r w:rsidR="00704D38" w:rsidRPr="00704D38">
        <w:rPr>
          <w:rFonts w:ascii="Times New Roman" w:hAnsi="Times New Roman" w:cs="Times New Roman"/>
          <w:sz w:val="28"/>
          <w:szCs w:val="28"/>
        </w:rPr>
        <w:t xml:space="preserve"> в периоде i рассчитывается по формуле:</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Vтэi</w:t>
      </w:r>
      <w:proofErr w:type="spellEnd"/>
      <w:r w:rsidRPr="00704D38">
        <w:rPr>
          <w:rFonts w:ascii="Times New Roman" w:hAnsi="Times New Roman" w:cs="Times New Roman"/>
          <w:sz w:val="28"/>
          <w:szCs w:val="28"/>
        </w:rPr>
        <w:t xml:space="preserve"> = </w:t>
      </w:r>
      <w:proofErr w:type="spellStart"/>
      <w:r w:rsidRPr="00704D38">
        <w:rPr>
          <w:rFonts w:ascii="Times New Roman" w:hAnsi="Times New Roman" w:cs="Times New Roman"/>
          <w:sz w:val="28"/>
          <w:szCs w:val="28"/>
        </w:rPr>
        <w:t>Vфтэi</w:t>
      </w:r>
      <w:proofErr w:type="spellEnd"/>
      <w:r w:rsidRPr="00704D38">
        <w:rPr>
          <w:rFonts w:ascii="Times New Roman" w:hAnsi="Times New Roman" w:cs="Times New Roman"/>
          <w:sz w:val="28"/>
          <w:szCs w:val="28"/>
        </w:rPr>
        <w:t xml:space="preserve"> - </w:t>
      </w:r>
      <w:proofErr w:type="spellStart"/>
      <w:r w:rsidRPr="00704D38">
        <w:rPr>
          <w:rFonts w:ascii="Times New Roman" w:hAnsi="Times New Roman" w:cs="Times New Roman"/>
          <w:sz w:val="28"/>
          <w:szCs w:val="28"/>
        </w:rPr>
        <w:t>Vснтэi</w:t>
      </w:r>
      <w:proofErr w:type="spellEnd"/>
      <w:r w:rsidRPr="00704D38">
        <w:rPr>
          <w:rFonts w:ascii="Times New Roman" w:hAnsi="Times New Roman" w:cs="Times New Roman"/>
          <w:sz w:val="28"/>
          <w:szCs w:val="28"/>
        </w:rPr>
        <w:t xml:space="preserve"> - </w:t>
      </w:r>
      <w:proofErr w:type="spellStart"/>
      <w:r w:rsidRPr="00704D38">
        <w:rPr>
          <w:rFonts w:ascii="Times New Roman" w:hAnsi="Times New Roman" w:cs="Times New Roman"/>
          <w:sz w:val="28"/>
          <w:szCs w:val="28"/>
        </w:rPr>
        <w:t>Vптэi</w:t>
      </w:r>
      <w:proofErr w:type="spellEnd"/>
      <w:r w:rsidRPr="00704D38">
        <w:rPr>
          <w:rFonts w:ascii="Times New Roman" w:hAnsi="Times New Roman" w:cs="Times New Roman"/>
          <w:sz w:val="28"/>
          <w:szCs w:val="28"/>
        </w:rPr>
        <w:t>, где:</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Vфтэi</w:t>
      </w:r>
      <w:proofErr w:type="spellEnd"/>
      <w:r w:rsidRPr="00704D38">
        <w:rPr>
          <w:rFonts w:ascii="Times New Roman" w:hAnsi="Times New Roman" w:cs="Times New Roman"/>
          <w:sz w:val="28"/>
          <w:szCs w:val="28"/>
        </w:rPr>
        <w:t xml:space="preserve"> - фактический объем выработки тепловой энергии, определенный расчетным методом в зависимости от объема потребленного топлива (газ, иное топливо), с учетом фактической калорийности используемого топлива и принятого РСТ Югры планового удельного расхода топлива на выработку тепловой энергии, тыс. Гкал;</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Vснтэi</w:t>
      </w:r>
      <w:proofErr w:type="spellEnd"/>
      <w:r w:rsidRPr="00704D38">
        <w:rPr>
          <w:rFonts w:ascii="Times New Roman" w:hAnsi="Times New Roman" w:cs="Times New Roman"/>
          <w:sz w:val="28"/>
          <w:szCs w:val="28"/>
        </w:rPr>
        <w:t xml:space="preserve"> - объем тепловой энергии на собственные нужды источника, рассчитанный исходя из принятого РСТ Югры планового уровня на год i, тыс. Гкал;</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Vптэi</w:t>
      </w:r>
      <w:proofErr w:type="spellEnd"/>
      <w:r w:rsidRPr="00704D38">
        <w:rPr>
          <w:rFonts w:ascii="Times New Roman" w:hAnsi="Times New Roman" w:cs="Times New Roman"/>
          <w:sz w:val="28"/>
          <w:szCs w:val="28"/>
        </w:rPr>
        <w:t xml:space="preserve"> - объем потерь тепловой энергии, рассчитанный исходя из принятого РСТ Югры планового уровня технологических потерь тепловой энергии на год i, тыс. Гкал.</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r w:rsidRPr="00704D38">
        <w:rPr>
          <w:rFonts w:ascii="Times New Roman" w:hAnsi="Times New Roman" w:cs="Times New Roman"/>
          <w:sz w:val="28"/>
          <w:szCs w:val="28"/>
        </w:rPr>
        <w:t xml:space="preserve">Фактический объем реализации </w:t>
      </w:r>
      <w:proofErr w:type="spellStart"/>
      <w:r w:rsidRPr="00704D38">
        <w:rPr>
          <w:rFonts w:ascii="Times New Roman" w:hAnsi="Times New Roman" w:cs="Times New Roman"/>
          <w:sz w:val="28"/>
          <w:szCs w:val="28"/>
        </w:rPr>
        <w:t>Vтэгвi</w:t>
      </w:r>
      <w:proofErr w:type="spellEnd"/>
      <w:r w:rsidRPr="00704D38">
        <w:rPr>
          <w:rFonts w:ascii="Times New Roman" w:hAnsi="Times New Roman" w:cs="Times New Roman"/>
          <w:sz w:val="28"/>
          <w:szCs w:val="28"/>
        </w:rPr>
        <w:t xml:space="preserve"> в периоде i рассчитывается аналогично </w:t>
      </w:r>
      <w:proofErr w:type="spellStart"/>
      <w:r w:rsidRPr="00704D38">
        <w:rPr>
          <w:rFonts w:ascii="Times New Roman" w:hAnsi="Times New Roman" w:cs="Times New Roman"/>
          <w:sz w:val="28"/>
          <w:szCs w:val="28"/>
        </w:rPr>
        <w:t>Vтэi</w:t>
      </w:r>
      <w:proofErr w:type="spellEnd"/>
      <w:r w:rsidRPr="00704D38">
        <w:rPr>
          <w:rFonts w:ascii="Times New Roman" w:hAnsi="Times New Roman" w:cs="Times New Roman"/>
          <w:sz w:val="28"/>
          <w:szCs w:val="28"/>
        </w:rPr>
        <w:t>.</w:t>
      </w:r>
    </w:p>
    <w:p w:rsidR="00704D38" w:rsidRPr="00704D38" w:rsidRDefault="00444618" w:rsidP="00704D3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2.7.4.</w:t>
      </w:r>
      <w:r w:rsidR="00704D38" w:rsidRPr="00704D38">
        <w:rPr>
          <w:rFonts w:ascii="Times New Roman" w:hAnsi="Times New Roman" w:cs="Times New Roman"/>
          <w:sz w:val="28"/>
          <w:szCs w:val="28"/>
        </w:rPr>
        <w:t xml:space="preserve"> Фактический объем реализации </w:t>
      </w:r>
      <w:proofErr w:type="spellStart"/>
      <w:r w:rsidR="00704D38" w:rsidRPr="00704D38">
        <w:rPr>
          <w:rFonts w:ascii="Times New Roman" w:hAnsi="Times New Roman" w:cs="Times New Roman"/>
          <w:sz w:val="28"/>
          <w:szCs w:val="28"/>
        </w:rPr>
        <w:t>Vхвсi</w:t>
      </w:r>
      <w:proofErr w:type="spellEnd"/>
      <w:r w:rsidR="00704D38" w:rsidRPr="00704D38">
        <w:rPr>
          <w:rFonts w:ascii="Times New Roman" w:hAnsi="Times New Roman" w:cs="Times New Roman"/>
          <w:sz w:val="28"/>
          <w:szCs w:val="28"/>
        </w:rPr>
        <w:t xml:space="preserve"> и </w:t>
      </w:r>
      <w:proofErr w:type="spellStart"/>
      <w:r w:rsidR="00704D38" w:rsidRPr="00704D38">
        <w:rPr>
          <w:rFonts w:ascii="Times New Roman" w:hAnsi="Times New Roman" w:cs="Times New Roman"/>
          <w:sz w:val="28"/>
          <w:szCs w:val="28"/>
        </w:rPr>
        <w:t>Vвоi</w:t>
      </w:r>
      <w:proofErr w:type="spellEnd"/>
      <w:r w:rsidR="00704D38" w:rsidRPr="00704D38">
        <w:rPr>
          <w:rFonts w:ascii="Times New Roman" w:hAnsi="Times New Roman" w:cs="Times New Roman"/>
          <w:sz w:val="28"/>
          <w:szCs w:val="28"/>
        </w:rPr>
        <w:t xml:space="preserve"> в периоде i рассчитывается по формуле:</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Vхвсi</w:t>
      </w:r>
      <w:proofErr w:type="spellEnd"/>
      <w:r w:rsidRPr="00704D38">
        <w:rPr>
          <w:rFonts w:ascii="Times New Roman" w:hAnsi="Times New Roman" w:cs="Times New Roman"/>
          <w:sz w:val="28"/>
          <w:szCs w:val="28"/>
        </w:rPr>
        <w:t xml:space="preserve"> = </w:t>
      </w:r>
      <w:proofErr w:type="spellStart"/>
      <w:r w:rsidRPr="00704D38">
        <w:rPr>
          <w:rFonts w:ascii="Times New Roman" w:hAnsi="Times New Roman" w:cs="Times New Roman"/>
          <w:sz w:val="28"/>
          <w:szCs w:val="28"/>
        </w:rPr>
        <w:t>Vфхвсi</w:t>
      </w:r>
      <w:proofErr w:type="spellEnd"/>
      <w:r w:rsidRPr="00704D38">
        <w:rPr>
          <w:rFonts w:ascii="Times New Roman" w:hAnsi="Times New Roman" w:cs="Times New Roman"/>
          <w:sz w:val="28"/>
          <w:szCs w:val="28"/>
        </w:rPr>
        <w:t xml:space="preserve"> - </w:t>
      </w:r>
      <w:proofErr w:type="spellStart"/>
      <w:r w:rsidRPr="00704D38">
        <w:rPr>
          <w:rFonts w:ascii="Times New Roman" w:hAnsi="Times New Roman" w:cs="Times New Roman"/>
          <w:sz w:val="28"/>
          <w:szCs w:val="28"/>
        </w:rPr>
        <w:t>Vснхвсi</w:t>
      </w:r>
      <w:proofErr w:type="spellEnd"/>
      <w:r w:rsidRPr="00704D38">
        <w:rPr>
          <w:rFonts w:ascii="Times New Roman" w:hAnsi="Times New Roman" w:cs="Times New Roman"/>
          <w:sz w:val="28"/>
          <w:szCs w:val="28"/>
        </w:rPr>
        <w:t xml:space="preserve"> - </w:t>
      </w:r>
      <w:proofErr w:type="spellStart"/>
      <w:r w:rsidRPr="00704D38">
        <w:rPr>
          <w:rFonts w:ascii="Times New Roman" w:hAnsi="Times New Roman" w:cs="Times New Roman"/>
          <w:sz w:val="28"/>
          <w:szCs w:val="28"/>
        </w:rPr>
        <w:t>Vпхвсi</w:t>
      </w:r>
      <w:proofErr w:type="spellEnd"/>
      <w:r w:rsidRPr="00704D38">
        <w:rPr>
          <w:rFonts w:ascii="Times New Roman" w:hAnsi="Times New Roman" w:cs="Times New Roman"/>
          <w:sz w:val="28"/>
          <w:szCs w:val="28"/>
        </w:rPr>
        <w:t>, где:</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Vфхвсi</w:t>
      </w:r>
      <w:proofErr w:type="spellEnd"/>
      <w:r w:rsidRPr="00704D38">
        <w:rPr>
          <w:rFonts w:ascii="Times New Roman" w:hAnsi="Times New Roman" w:cs="Times New Roman"/>
          <w:sz w:val="28"/>
          <w:szCs w:val="28"/>
        </w:rPr>
        <w:t xml:space="preserve"> - фактический объем поднятой воды насосными станциями, подтвержденный главой муниципального образования на основании данных приборов учета в расчетном периоде и расчетным методом через потребленный объем электрической энергии и принятый РСТ Югры плановый удельный расход электрической энергии, потребляемой в соответствующем технологическом процессе, тыс. м3;</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Vснхвсi</w:t>
      </w:r>
      <w:proofErr w:type="spellEnd"/>
      <w:r w:rsidRPr="00704D38">
        <w:rPr>
          <w:rFonts w:ascii="Times New Roman" w:hAnsi="Times New Roman" w:cs="Times New Roman"/>
          <w:sz w:val="28"/>
          <w:szCs w:val="28"/>
        </w:rPr>
        <w:t xml:space="preserve"> - объем на собственные технологические нужды, рассчитанный исходя из принятого планового уровня на год i, в периоде i, тыс. м3;</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Vпхвсi</w:t>
      </w:r>
      <w:proofErr w:type="spellEnd"/>
      <w:r w:rsidRPr="00704D38">
        <w:rPr>
          <w:rFonts w:ascii="Times New Roman" w:hAnsi="Times New Roman" w:cs="Times New Roman"/>
          <w:sz w:val="28"/>
          <w:szCs w:val="28"/>
        </w:rPr>
        <w:t xml:space="preserve"> - объем потерь воды, рассчитанный исходя из принятого РСТ Югры планового уровня потерь воды на год i, в периоде i, тыс. м3.</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r w:rsidRPr="00704D38">
        <w:rPr>
          <w:rFonts w:ascii="Times New Roman" w:hAnsi="Times New Roman" w:cs="Times New Roman"/>
          <w:sz w:val="28"/>
          <w:szCs w:val="28"/>
        </w:rPr>
        <w:t xml:space="preserve">Фактический объем водоотведения </w:t>
      </w:r>
      <w:proofErr w:type="spellStart"/>
      <w:r w:rsidRPr="00704D38">
        <w:rPr>
          <w:rFonts w:ascii="Times New Roman" w:hAnsi="Times New Roman" w:cs="Times New Roman"/>
          <w:sz w:val="28"/>
          <w:szCs w:val="28"/>
        </w:rPr>
        <w:t>Vвоi</w:t>
      </w:r>
      <w:proofErr w:type="spellEnd"/>
      <w:r w:rsidRPr="00704D38">
        <w:rPr>
          <w:rFonts w:ascii="Times New Roman" w:hAnsi="Times New Roman" w:cs="Times New Roman"/>
          <w:sz w:val="28"/>
          <w:szCs w:val="28"/>
        </w:rPr>
        <w:t xml:space="preserve"> в периоде i принимается равным объему реализации воды </w:t>
      </w:r>
      <w:proofErr w:type="spellStart"/>
      <w:r w:rsidRPr="00704D38">
        <w:rPr>
          <w:rFonts w:ascii="Times New Roman" w:hAnsi="Times New Roman" w:cs="Times New Roman"/>
          <w:sz w:val="28"/>
          <w:szCs w:val="28"/>
        </w:rPr>
        <w:t>Vхвсi</w:t>
      </w:r>
      <w:proofErr w:type="spellEnd"/>
      <w:r w:rsidRPr="00704D38">
        <w:rPr>
          <w:rFonts w:ascii="Times New Roman" w:hAnsi="Times New Roman" w:cs="Times New Roman"/>
          <w:sz w:val="28"/>
          <w:szCs w:val="28"/>
        </w:rPr>
        <w:t xml:space="preserve"> в периоде i.</w:t>
      </w:r>
    </w:p>
    <w:p w:rsidR="00704D38" w:rsidRPr="00704D38" w:rsidRDefault="00444618" w:rsidP="00704D3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2.7.5.</w:t>
      </w:r>
      <w:r w:rsidR="00704D38" w:rsidRPr="00704D38">
        <w:rPr>
          <w:rFonts w:ascii="Times New Roman" w:hAnsi="Times New Roman" w:cs="Times New Roman"/>
          <w:sz w:val="28"/>
          <w:szCs w:val="28"/>
        </w:rPr>
        <w:t xml:space="preserve"> Общий размер субсидий, предоставляемых </w:t>
      </w:r>
      <w:proofErr w:type="spellStart"/>
      <w:r>
        <w:rPr>
          <w:rFonts w:ascii="Times New Roman" w:hAnsi="Times New Roman" w:cs="Times New Roman"/>
          <w:sz w:val="28"/>
          <w:szCs w:val="28"/>
        </w:rPr>
        <w:t>ресурсоснабжающему</w:t>
      </w:r>
      <w:proofErr w:type="spellEnd"/>
      <w:r>
        <w:rPr>
          <w:rFonts w:ascii="Times New Roman" w:hAnsi="Times New Roman" w:cs="Times New Roman"/>
          <w:sz w:val="28"/>
          <w:szCs w:val="28"/>
        </w:rPr>
        <w:t xml:space="preserve"> предприятию</w:t>
      </w:r>
      <w:r w:rsidR="00704D38" w:rsidRPr="00704D38">
        <w:rPr>
          <w:rFonts w:ascii="Times New Roman" w:hAnsi="Times New Roman" w:cs="Times New Roman"/>
          <w:sz w:val="28"/>
          <w:szCs w:val="28"/>
        </w:rPr>
        <w:t xml:space="preserve"> рассчитывается по формуле:</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ОРсуб</w:t>
      </w:r>
      <w:proofErr w:type="spellEnd"/>
      <w:r w:rsidRPr="00704D38">
        <w:rPr>
          <w:rFonts w:ascii="Times New Roman" w:hAnsi="Times New Roman" w:cs="Times New Roman"/>
          <w:sz w:val="28"/>
          <w:szCs w:val="28"/>
        </w:rPr>
        <w:t>. = SUM (</w:t>
      </w:r>
      <w:proofErr w:type="spellStart"/>
      <w:r w:rsidRPr="00704D38">
        <w:rPr>
          <w:rFonts w:ascii="Times New Roman" w:hAnsi="Times New Roman" w:cs="Times New Roman"/>
          <w:sz w:val="28"/>
          <w:szCs w:val="28"/>
        </w:rPr>
        <w:t>OРсубмоi</w:t>
      </w:r>
      <w:proofErr w:type="spellEnd"/>
      <w:r w:rsidRPr="00704D38">
        <w:rPr>
          <w:rFonts w:ascii="Times New Roman" w:hAnsi="Times New Roman" w:cs="Times New Roman"/>
          <w:sz w:val="28"/>
          <w:szCs w:val="28"/>
        </w:rPr>
        <w:t>), где:</w:t>
      </w:r>
    </w:p>
    <w:p w:rsidR="00704D38" w:rsidRPr="00704D38" w:rsidRDefault="00704D38" w:rsidP="00704D38">
      <w:pPr>
        <w:pStyle w:val="ConsPlusNormal"/>
        <w:spacing w:line="360" w:lineRule="auto"/>
        <w:ind w:firstLine="540"/>
        <w:jc w:val="both"/>
        <w:rPr>
          <w:rFonts w:ascii="Times New Roman" w:hAnsi="Times New Roman" w:cs="Times New Roman"/>
          <w:sz w:val="28"/>
          <w:szCs w:val="28"/>
        </w:rPr>
      </w:pPr>
      <w:proofErr w:type="spellStart"/>
      <w:r w:rsidRPr="00704D38">
        <w:rPr>
          <w:rFonts w:ascii="Times New Roman" w:hAnsi="Times New Roman" w:cs="Times New Roman"/>
          <w:sz w:val="28"/>
          <w:szCs w:val="28"/>
        </w:rPr>
        <w:t>ОРсуб</w:t>
      </w:r>
      <w:proofErr w:type="spellEnd"/>
      <w:r w:rsidRPr="00704D38">
        <w:rPr>
          <w:rFonts w:ascii="Times New Roman" w:hAnsi="Times New Roman" w:cs="Times New Roman"/>
          <w:sz w:val="28"/>
          <w:szCs w:val="28"/>
        </w:rPr>
        <w:t xml:space="preserve">. - общий размер субсидий, предоставляемых </w:t>
      </w:r>
      <w:proofErr w:type="spellStart"/>
      <w:r w:rsidR="00CA37A7">
        <w:rPr>
          <w:rFonts w:ascii="Times New Roman" w:hAnsi="Times New Roman" w:cs="Times New Roman"/>
          <w:sz w:val="28"/>
          <w:szCs w:val="28"/>
        </w:rPr>
        <w:t>ресурсоснабжающему</w:t>
      </w:r>
      <w:proofErr w:type="spellEnd"/>
      <w:r w:rsidR="00CA37A7">
        <w:rPr>
          <w:rFonts w:ascii="Times New Roman" w:hAnsi="Times New Roman" w:cs="Times New Roman"/>
          <w:sz w:val="28"/>
          <w:szCs w:val="28"/>
        </w:rPr>
        <w:t xml:space="preserve"> предприятию из бюджета муниципального образования</w:t>
      </w:r>
      <w:r w:rsidRPr="00704D38">
        <w:rPr>
          <w:rFonts w:ascii="Times New Roman" w:hAnsi="Times New Roman" w:cs="Times New Roman"/>
          <w:sz w:val="28"/>
          <w:szCs w:val="28"/>
        </w:rPr>
        <w:t>;</w:t>
      </w:r>
    </w:p>
    <w:p w:rsidR="00B76E7F" w:rsidRDefault="00704D38" w:rsidP="00704D38">
      <w:pPr>
        <w:pStyle w:val="ConsPlusNormal"/>
        <w:spacing w:line="360" w:lineRule="auto"/>
        <w:ind w:firstLine="540"/>
        <w:jc w:val="both"/>
        <w:rPr>
          <w:rFonts w:ascii="Times New Roman" w:hAnsi="Times New Roman" w:cs="Times New Roman"/>
          <w:sz w:val="28"/>
          <w:szCs w:val="28"/>
        </w:rPr>
      </w:pPr>
      <w:r w:rsidRPr="00704D38">
        <w:rPr>
          <w:rFonts w:ascii="Times New Roman" w:hAnsi="Times New Roman" w:cs="Times New Roman"/>
          <w:sz w:val="28"/>
          <w:szCs w:val="28"/>
        </w:rPr>
        <w:t xml:space="preserve">SUM - знак суммирования. </w:t>
      </w:r>
    </w:p>
    <w:p w:rsidR="0002750B" w:rsidRPr="0002750B" w:rsidRDefault="0002750B" w:rsidP="00704D38">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2.8. В течение 3-х рабочих дней со дня принятия Уполномоченным органом решения о наличии оснований для предоставления или отказа в предоставлении субсидии, Уполномоченный орган готовит распоряжение администрации города Пыть-Яха о предоставлении или об отказе в предоставлении субсидии (далее - Распоряжение).</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2.9. Принятое распоряжение о предоставлении субсидий является основанием для заключения Соглашения о предоставлении субсидий получателям субсидии.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2.10. Условия и порядок заключения между Главным распорядителем бюджетных средств и получателем субсидии Соглашения о предоставлении субсидии.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2.10.1. 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заключается в государственной информационной системе "Региональный электронный бюджет Югры" (далее - система "Электронный бюджет") в соответствии с типовой формой, установленной комитетом по финансам администрации города Пыть-Яха.</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Получатель субсидии не позднее 2-х рабочих дней подписывает Соглашение усиленной квалифицированной электронной подписью в системе "Электронный бюджет".</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2.10.2. Получатель субсидии, не подписавший Соглашение о предоставлении субсидии в указанный срок, считается уклонившимся от подписания Соглашения и отказавшимся от получения субсидии.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2.10.3. В Соглашение о предоставлении субсидии включаются условия:</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условия о согласовании новых условий Соглашения о предоставлении субсидии или о расторжении Соглашения о предоставлении субсидии при </w:t>
      </w:r>
      <w:proofErr w:type="spellStart"/>
      <w:r w:rsidRPr="0002750B">
        <w:rPr>
          <w:rFonts w:ascii="Times New Roman" w:hAnsi="Times New Roman" w:cs="Times New Roman"/>
          <w:sz w:val="28"/>
          <w:szCs w:val="28"/>
        </w:rPr>
        <w:t>недостижении</w:t>
      </w:r>
      <w:proofErr w:type="spellEnd"/>
      <w:r w:rsidRPr="0002750B">
        <w:rPr>
          <w:rFonts w:ascii="Times New Roman" w:hAnsi="Times New Roman" w:cs="Times New Roman"/>
          <w:sz w:val="28"/>
          <w:szCs w:val="28"/>
        </w:rPr>
        <w:t xml:space="preserve"> согласия по новым условиям.</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Предложение о заключении дополнительного соглашения к соглашению, в том числе дополнительного соглашения о расторжении соглашения, рассматриваются сторонами в течение 5 рабочих дней.</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2.11. Результатом предоставления субсидии является </w:t>
      </w:r>
      <w:r w:rsidR="00B76E7F" w:rsidRPr="00B76E7F">
        <w:rPr>
          <w:rFonts w:ascii="Times New Roman" w:hAnsi="Times New Roman" w:cs="Times New Roman"/>
          <w:sz w:val="28"/>
          <w:szCs w:val="28"/>
        </w:rPr>
        <w:t xml:space="preserve">возмещение МУП "УГХ" </w:t>
      </w:r>
      <w:proofErr w:type="spellStart"/>
      <w:r w:rsidR="00B76E7F" w:rsidRPr="00B76E7F">
        <w:rPr>
          <w:rFonts w:ascii="Times New Roman" w:hAnsi="Times New Roman" w:cs="Times New Roman"/>
          <w:sz w:val="28"/>
          <w:szCs w:val="28"/>
        </w:rPr>
        <w:t>м.о.г</w:t>
      </w:r>
      <w:proofErr w:type="spellEnd"/>
      <w:r w:rsidR="00B76E7F" w:rsidRPr="00B76E7F">
        <w:rPr>
          <w:rFonts w:ascii="Times New Roman" w:hAnsi="Times New Roman" w:cs="Times New Roman"/>
          <w:sz w:val="28"/>
          <w:szCs w:val="28"/>
        </w:rPr>
        <w:t>. Пыть-Ях недополученных доходов в связи с применением понижающих коэффициентов к нормативам потребления коммунальных услуг</w:t>
      </w:r>
      <w:r w:rsidRPr="0002750B">
        <w:rPr>
          <w:rFonts w:ascii="Times New Roman" w:hAnsi="Times New Roman" w:cs="Times New Roman"/>
          <w:sz w:val="28"/>
          <w:szCs w:val="28"/>
        </w:rPr>
        <w:t>. В соглашении о предоставлении субсидии указывается точная дата завершения и конечное значение результатов (конкретной количественной характеристики итогов), которые должны соответствовать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2.12. Субсидия перечисляется не позднее 10 рабочего дня со дня принятия решения о предоставлении субсидии на счета, открытые получателям субсидий в учреждениях Центрального банка Российской Федерации, кредитных организациях (за исключением субсидий, подлежащих в соответствии с бюджетным законодательством Российской Федерации казначейскому сопровождению) или на счет, открытый получателю субсидии в комитете по финансам администрации города Пыть-Яха.</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2.13. За счет средств субсидии получателям субсидии, а также иным юридическими лицам, получающим средства на основании договоров, заключенных с получателями субсидии, запрещается приобретать средства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правовым актом.</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2.14. Средства субсидии направляются на цели, указанные в пункте 1.3</w:t>
      </w:r>
      <w:r w:rsidR="00F03CFB">
        <w:rPr>
          <w:rFonts w:ascii="Times New Roman" w:hAnsi="Times New Roman" w:cs="Times New Roman"/>
          <w:sz w:val="28"/>
          <w:szCs w:val="28"/>
        </w:rPr>
        <w:t>.</w:t>
      </w:r>
      <w:r w:rsidRPr="0002750B">
        <w:rPr>
          <w:rFonts w:ascii="Times New Roman" w:hAnsi="Times New Roman" w:cs="Times New Roman"/>
          <w:sz w:val="28"/>
          <w:szCs w:val="28"/>
        </w:rPr>
        <w:t xml:space="preserve"> раздела 1 настоящего Порядка.</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2.15. Положения при реорганизации получателя или прекращения деятельности получателя:</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p>
    <w:p w:rsidR="0002750B" w:rsidRPr="0002750B" w:rsidRDefault="0002750B" w:rsidP="00B76E7F">
      <w:pPr>
        <w:pStyle w:val="ConsPlusNormal"/>
        <w:spacing w:line="360" w:lineRule="auto"/>
        <w:ind w:firstLine="540"/>
        <w:jc w:val="center"/>
        <w:rPr>
          <w:rFonts w:ascii="Times New Roman" w:hAnsi="Times New Roman" w:cs="Times New Roman"/>
          <w:sz w:val="28"/>
          <w:szCs w:val="28"/>
        </w:rPr>
      </w:pPr>
      <w:r w:rsidRPr="0002750B">
        <w:rPr>
          <w:rFonts w:ascii="Times New Roman" w:hAnsi="Times New Roman" w:cs="Times New Roman"/>
          <w:sz w:val="28"/>
          <w:szCs w:val="28"/>
        </w:rPr>
        <w:t xml:space="preserve">3. </w:t>
      </w:r>
      <w:r w:rsidR="00B76E7F">
        <w:rPr>
          <w:rFonts w:ascii="Times New Roman" w:hAnsi="Times New Roman" w:cs="Times New Roman"/>
          <w:sz w:val="28"/>
          <w:szCs w:val="28"/>
        </w:rPr>
        <w:t>П</w:t>
      </w:r>
      <w:r w:rsidR="00B76E7F" w:rsidRPr="0002750B">
        <w:rPr>
          <w:rFonts w:ascii="Times New Roman" w:hAnsi="Times New Roman" w:cs="Times New Roman"/>
          <w:sz w:val="28"/>
          <w:szCs w:val="28"/>
        </w:rPr>
        <w:t>редставление отчетности, осуществление контроля</w:t>
      </w:r>
    </w:p>
    <w:p w:rsidR="0002750B" w:rsidRPr="0002750B" w:rsidRDefault="00B76E7F" w:rsidP="00B76E7F">
      <w:pPr>
        <w:pStyle w:val="ConsPlusNormal"/>
        <w:spacing w:line="360" w:lineRule="auto"/>
        <w:ind w:firstLine="540"/>
        <w:jc w:val="center"/>
        <w:rPr>
          <w:rFonts w:ascii="Times New Roman" w:hAnsi="Times New Roman" w:cs="Times New Roman"/>
          <w:sz w:val="28"/>
          <w:szCs w:val="28"/>
        </w:rPr>
      </w:pPr>
      <w:r w:rsidRPr="0002750B">
        <w:rPr>
          <w:rFonts w:ascii="Times New Roman" w:hAnsi="Times New Roman" w:cs="Times New Roman"/>
          <w:sz w:val="28"/>
          <w:szCs w:val="28"/>
        </w:rPr>
        <w:t>(мониторинга) за соблюдением условий и порядка</w:t>
      </w:r>
    </w:p>
    <w:p w:rsidR="0002750B" w:rsidRPr="0002750B" w:rsidRDefault="00B76E7F" w:rsidP="00B76E7F">
      <w:pPr>
        <w:pStyle w:val="ConsPlusNormal"/>
        <w:spacing w:line="360" w:lineRule="auto"/>
        <w:ind w:firstLine="540"/>
        <w:jc w:val="center"/>
        <w:rPr>
          <w:rFonts w:ascii="Times New Roman" w:hAnsi="Times New Roman" w:cs="Times New Roman"/>
          <w:sz w:val="28"/>
          <w:szCs w:val="28"/>
        </w:rPr>
      </w:pPr>
      <w:r w:rsidRPr="0002750B">
        <w:rPr>
          <w:rFonts w:ascii="Times New Roman" w:hAnsi="Times New Roman" w:cs="Times New Roman"/>
          <w:sz w:val="28"/>
          <w:szCs w:val="28"/>
        </w:rPr>
        <w:t>предоставления субсидий и ответственности за их нарушение</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3.1. Порядок и сроки предоставления Получателем субсидии отчетности.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3.1.1. Получатель субсидии представляет в Уполномоченный орган не позднее 10 рабочего дня со дня перечисления субсидии отчет о достижении значений результата предоставления субсидии по формам, определенным типовыми формами соглашений о предоставлении субсидии из местного бюджета.</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3.1.2. Уполномоченный орган осуществляет проверку отчетов, указанных в подпункте 3.1.1 настоящего пункта, в течение 5 рабочих дней с даты получения отчета.</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3.2. Уполномоченный орган проводит мониторинг достижения значений результатов предоставления субсидии исходя из достижения значений результатов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3.3. Уполномоченный орган в отношении Получателя субсидии осуществляет проверки соблюдения им порядка и условий предоставления субсидий, в том числе в части достижения результатов их предоставления, а также проверок органами муниципального (государственного) финансового контроля в соответствии со статьями 268.1 и 269.2 Бюджетного кодекса Российской Федерации.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3.4. Порядок и сроки возврата субсидий в бюджет города Пыть-Яха.</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В случае нарушения Получателем субсидии условий, установленных при предоставлении субсидии, выявленного в том числе по фактам проверок, проведенных Уполномоченным органом и органами государственного (муниципального) финансового контроля, а также в случае </w:t>
      </w:r>
      <w:proofErr w:type="spellStart"/>
      <w:r w:rsidRPr="0002750B">
        <w:rPr>
          <w:rFonts w:ascii="Times New Roman" w:hAnsi="Times New Roman" w:cs="Times New Roman"/>
          <w:sz w:val="28"/>
          <w:szCs w:val="28"/>
        </w:rPr>
        <w:t>недостижения</w:t>
      </w:r>
      <w:proofErr w:type="spellEnd"/>
      <w:r w:rsidRPr="0002750B">
        <w:rPr>
          <w:rFonts w:ascii="Times New Roman" w:hAnsi="Times New Roman" w:cs="Times New Roman"/>
          <w:sz w:val="28"/>
          <w:szCs w:val="28"/>
        </w:rPr>
        <w:t xml:space="preserve"> значений результатов предоставления субсидии, определенных Соглашением о предоставлении субсидии, субсидии подлежат возврату в бюджет города Пыть-Яха.</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Уполномоченный орган в течение 5 рабочих дней после установления факта несоблюдения Получателем субсидии условий предоставления субсидии направляет Получателю субсидии письменное требование по возврату средств субсидии в бюджет города Пыть-Яха, которое должно быть исполнено в добровольном порядке Получателем субсидии в течение 15 рабочих дней с даты получения указанного требования, но не позднее 25 декабря текущего года.</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Требование вручается Получателю субсидии лично в Уполномоченном органе или направляется заказным письмом посредством почтовой связи с уведомлением о вручении.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В случае невыполнения Получателем субсидии в установленный срок требования о возврате субсидии Главный распорядитель бюджетных средств обеспечивает взыскание данной субсидии в судебном порядке.</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3.5. Контроль возврата Получателем субсидии денежных средств в бюджет города Пыть-Яха осуществляет Главный распорядитель бюджетных средств.</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3.6. Разногласия и споры, возникающие в процессе предоставления и использования субсидии, разрешаются в установленном действующим законодательством порядке.</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3.7. Ответственность за достоверность представленных сведений и документов несет Получатель субсидии.</w:t>
      </w: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B76E7F" w:rsidRDefault="00B76E7F" w:rsidP="0002750B">
      <w:pPr>
        <w:pStyle w:val="ConsPlusNormal"/>
        <w:spacing w:line="360" w:lineRule="auto"/>
        <w:ind w:firstLine="540"/>
        <w:jc w:val="right"/>
        <w:rPr>
          <w:rFonts w:ascii="Times New Roman" w:hAnsi="Times New Roman" w:cs="Times New Roman"/>
          <w:sz w:val="28"/>
          <w:szCs w:val="28"/>
        </w:rPr>
      </w:pPr>
    </w:p>
    <w:p w:rsidR="0002750B" w:rsidRPr="0002750B" w:rsidRDefault="0002750B" w:rsidP="0002750B">
      <w:pPr>
        <w:pStyle w:val="ConsPlusNormal"/>
        <w:spacing w:line="360" w:lineRule="auto"/>
        <w:ind w:firstLine="540"/>
        <w:jc w:val="right"/>
        <w:rPr>
          <w:rFonts w:ascii="Times New Roman" w:hAnsi="Times New Roman" w:cs="Times New Roman"/>
          <w:sz w:val="28"/>
          <w:szCs w:val="28"/>
        </w:rPr>
      </w:pPr>
      <w:r w:rsidRPr="0002750B">
        <w:rPr>
          <w:rFonts w:ascii="Times New Roman" w:hAnsi="Times New Roman" w:cs="Times New Roman"/>
          <w:sz w:val="28"/>
          <w:szCs w:val="28"/>
        </w:rPr>
        <w:t>Приложение N 1</w:t>
      </w:r>
    </w:p>
    <w:p w:rsidR="0002750B" w:rsidRPr="0002750B" w:rsidRDefault="0002750B" w:rsidP="0002750B">
      <w:pPr>
        <w:pStyle w:val="ConsPlusNormal"/>
        <w:spacing w:line="360" w:lineRule="auto"/>
        <w:ind w:firstLine="540"/>
        <w:jc w:val="right"/>
        <w:rPr>
          <w:rFonts w:ascii="Times New Roman" w:hAnsi="Times New Roman" w:cs="Times New Roman"/>
          <w:sz w:val="28"/>
          <w:szCs w:val="28"/>
        </w:rPr>
      </w:pPr>
      <w:r w:rsidRPr="0002750B">
        <w:rPr>
          <w:rFonts w:ascii="Times New Roman" w:hAnsi="Times New Roman" w:cs="Times New Roman"/>
          <w:sz w:val="28"/>
          <w:szCs w:val="28"/>
        </w:rPr>
        <w:t>к Порядку</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p>
    <w:p w:rsidR="0002750B" w:rsidRPr="0002750B" w:rsidRDefault="0002750B" w:rsidP="0002750B">
      <w:pPr>
        <w:pStyle w:val="ConsPlusNormal"/>
        <w:spacing w:line="360" w:lineRule="auto"/>
        <w:ind w:firstLine="540"/>
        <w:jc w:val="right"/>
        <w:rPr>
          <w:rFonts w:ascii="Times New Roman" w:hAnsi="Times New Roman" w:cs="Times New Roman"/>
          <w:sz w:val="28"/>
          <w:szCs w:val="28"/>
        </w:rPr>
      </w:pPr>
      <w:r w:rsidRPr="0002750B">
        <w:rPr>
          <w:rFonts w:ascii="Times New Roman" w:hAnsi="Times New Roman" w:cs="Times New Roman"/>
          <w:sz w:val="28"/>
          <w:szCs w:val="28"/>
        </w:rPr>
        <w:t>Начальнику управления/заместителю</w:t>
      </w:r>
    </w:p>
    <w:p w:rsidR="0002750B" w:rsidRPr="0002750B" w:rsidRDefault="0002750B" w:rsidP="0002750B">
      <w:pPr>
        <w:pStyle w:val="ConsPlusNormal"/>
        <w:spacing w:line="360" w:lineRule="auto"/>
        <w:ind w:firstLine="540"/>
        <w:jc w:val="right"/>
        <w:rPr>
          <w:rFonts w:ascii="Times New Roman" w:hAnsi="Times New Roman" w:cs="Times New Roman"/>
          <w:sz w:val="28"/>
          <w:szCs w:val="28"/>
        </w:rPr>
      </w:pPr>
      <w:r w:rsidRPr="0002750B">
        <w:rPr>
          <w:rFonts w:ascii="Times New Roman" w:hAnsi="Times New Roman" w:cs="Times New Roman"/>
          <w:sz w:val="28"/>
          <w:szCs w:val="28"/>
        </w:rPr>
        <w:t>начальника управления по</w:t>
      </w:r>
    </w:p>
    <w:p w:rsidR="0002750B" w:rsidRPr="0002750B" w:rsidRDefault="0002750B" w:rsidP="0002750B">
      <w:pPr>
        <w:pStyle w:val="ConsPlusNormal"/>
        <w:spacing w:line="360" w:lineRule="auto"/>
        <w:ind w:firstLine="540"/>
        <w:jc w:val="right"/>
        <w:rPr>
          <w:rFonts w:ascii="Times New Roman" w:hAnsi="Times New Roman" w:cs="Times New Roman"/>
          <w:sz w:val="28"/>
          <w:szCs w:val="28"/>
        </w:rPr>
      </w:pPr>
      <w:r w:rsidRPr="0002750B">
        <w:rPr>
          <w:rFonts w:ascii="Times New Roman" w:hAnsi="Times New Roman" w:cs="Times New Roman"/>
          <w:sz w:val="28"/>
          <w:szCs w:val="28"/>
        </w:rPr>
        <w:t>жилищно-коммунальному комплексу,</w:t>
      </w:r>
    </w:p>
    <w:p w:rsidR="0002750B" w:rsidRPr="0002750B" w:rsidRDefault="0002750B" w:rsidP="0002750B">
      <w:pPr>
        <w:pStyle w:val="ConsPlusNormal"/>
        <w:spacing w:line="360" w:lineRule="auto"/>
        <w:ind w:firstLine="540"/>
        <w:jc w:val="right"/>
        <w:rPr>
          <w:rFonts w:ascii="Times New Roman" w:hAnsi="Times New Roman" w:cs="Times New Roman"/>
          <w:sz w:val="28"/>
          <w:szCs w:val="28"/>
        </w:rPr>
      </w:pPr>
      <w:r w:rsidRPr="0002750B">
        <w:rPr>
          <w:rFonts w:ascii="Times New Roman" w:hAnsi="Times New Roman" w:cs="Times New Roman"/>
          <w:sz w:val="28"/>
          <w:szCs w:val="28"/>
        </w:rPr>
        <w:t>транспорту и дорогам</w:t>
      </w:r>
    </w:p>
    <w:p w:rsidR="0002750B" w:rsidRPr="0002750B" w:rsidRDefault="0002750B" w:rsidP="0002750B">
      <w:pPr>
        <w:pStyle w:val="ConsPlusNormal"/>
        <w:spacing w:line="360" w:lineRule="auto"/>
        <w:ind w:firstLine="540"/>
        <w:jc w:val="right"/>
        <w:rPr>
          <w:rFonts w:ascii="Times New Roman" w:hAnsi="Times New Roman" w:cs="Times New Roman"/>
          <w:sz w:val="28"/>
          <w:szCs w:val="28"/>
        </w:rPr>
      </w:pPr>
      <w:r w:rsidRPr="0002750B">
        <w:rPr>
          <w:rFonts w:ascii="Times New Roman" w:hAnsi="Times New Roman" w:cs="Times New Roman"/>
          <w:sz w:val="28"/>
          <w:szCs w:val="28"/>
        </w:rPr>
        <w:t>администрации города Пыть-Яха</w:t>
      </w:r>
    </w:p>
    <w:p w:rsidR="0002750B" w:rsidRPr="0002750B" w:rsidRDefault="0002750B" w:rsidP="0002750B">
      <w:pPr>
        <w:pStyle w:val="ConsPlusNormal"/>
        <w:spacing w:line="360" w:lineRule="auto"/>
        <w:ind w:firstLine="540"/>
        <w:jc w:val="right"/>
        <w:rPr>
          <w:rFonts w:ascii="Times New Roman" w:hAnsi="Times New Roman" w:cs="Times New Roman"/>
          <w:sz w:val="28"/>
          <w:szCs w:val="28"/>
        </w:rPr>
      </w:pPr>
      <w:r w:rsidRPr="0002750B">
        <w:rPr>
          <w:rFonts w:ascii="Times New Roman" w:hAnsi="Times New Roman" w:cs="Times New Roman"/>
          <w:sz w:val="28"/>
          <w:szCs w:val="28"/>
        </w:rPr>
        <w:t>_________________________________</w:t>
      </w:r>
    </w:p>
    <w:p w:rsidR="0002750B" w:rsidRPr="0002750B" w:rsidRDefault="0002750B" w:rsidP="0002750B">
      <w:pPr>
        <w:pStyle w:val="ConsPlusNormal"/>
        <w:spacing w:line="360" w:lineRule="auto"/>
        <w:ind w:firstLine="540"/>
        <w:jc w:val="right"/>
        <w:rPr>
          <w:rFonts w:ascii="Times New Roman" w:hAnsi="Times New Roman" w:cs="Times New Roman"/>
          <w:sz w:val="28"/>
          <w:szCs w:val="28"/>
        </w:rPr>
      </w:pPr>
      <w:r w:rsidRPr="0002750B">
        <w:rPr>
          <w:rFonts w:ascii="Times New Roman" w:hAnsi="Times New Roman" w:cs="Times New Roman"/>
          <w:sz w:val="28"/>
          <w:szCs w:val="28"/>
        </w:rPr>
        <w:t>От ______________________________</w:t>
      </w:r>
    </w:p>
    <w:p w:rsidR="0002750B" w:rsidRPr="0002750B" w:rsidRDefault="0002750B" w:rsidP="0002750B">
      <w:pPr>
        <w:pStyle w:val="ConsPlusNormal"/>
        <w:spacing w:line="360" w:lineRule="auto"/>
        <w:ind w:firstLine="540"/>
        <w:jc w:val="right"/>
        <w:rPr>
          <w:rFonts w:ascii="Times New Roman" w:hAnsi="Times New Roman" w:cs="Times New Roman"/>
          <w:sz w:val="28"/>
          <w:szCs w:val="28"/>
        </w:rPr>
      </w:pPr>
      <w:r w:rsidRPr="0002750B">
        <w:rPr>
          <w:rFonts w:ascii="Times New Roman" w:hAnsi="Times New Roman" w:cs="Times New Roman"/>
          <w:sz w:val="28"/>
          <w:szCs w:val="28"/>
        </w:rPr>
        <w:t>_________________________________</w:t>
      </w:r>
    </w:p>
    <w:p w:rsidR="0002750B" w:rsidRPr="0002750B" w:rsidRDefault="0002750B" w:rsidP="0002750B">
      <w:pPr>
        <w:pStyle w:val="ConsPlusNormal"/>
        <w:spacing w:line="360" w:lineRule="auto"/>
        <w:ind w:firstLine="540"/>
        <w:jc w:val="right"/>
        <w:rPr>
          <w:rFonts w:ascii="Times New Roman" w:hAnsi="Times New Roman" w:cs="Times New Roman"/>
          <w:sz w:val="28"/>
          <w:szCs w:val="28"/>
        </w:rPr>
      </w:pPr>
      <w:r w:rsidRPr="0002750B">
        <w:rPr>
          <w:rFonts w:ascii="Times New Roman" w:hAnsi="Times New Roman" w:cs="Times New Roman"/>
          <w:sz w:val="28"/>
          <w:szCs w:val="28"/>
        </w:rPr>
        <w:t>_________________________________</w:t>
      </w:r>
    </w:p>
    <w:p w:rsidR="0002750B" w:rsidRPr="0002750B" w:rsidRDefault="0002750B" w:rsidP="0002750B">
      <w:pPr>
        <w:pStyle w:val="ConsPlusNormal"/>
        <w:ind w:firstLine="540"/>
        <w:jc w:val="right"/>
        <w:rPr>
          <w:rFonts w:ascii="Times New Roman" w:hAnsi="Times New Roman" w:cs="Times New Roman"/>
          <w:sz w:val="20"/>
        </w:rPr>
      </w:pPr>
      <w:r w:rsidRPr="0002750B">
        <w:rPr>
          <w:rFonts w:ascii="Times New Roman" w:hAnsi="Times New Roman" w:cs="Times New Roman"/>
          <w:sz w:val="20"/>
        </w:rPr>
        <w:t>(наименование организации,</w:t>
      </w:r>
    </w:p>
    <w:p w:rsidR="0002750B" w:rsidRPr="0002750B" w:rsidRDefault="0002750B" w:rsidP="0002750B">
      <w:pPr>
        <w:pStyle w:val="ConsPlusNormal"/>
        <w:ind w:firstLine="540"/>
        <w:jc w:val="right"/>
        <w:rPr>
          <w:rFonts w:ascii="Times New Roman" w:hAnsi="Times New Roman" w:cs="Times New Roman"/>
          <w:sz w:val="20"/>
        </w:rPr>
      </w:pPr>
      <w:r w:rsidRPr="0002750B">
        <w:rPr>
          <w:rFonts w:ascii="Times New Roman" w:hAnsi="Times New Roman" w:cs="Times New Roman"/>
          <w:sz w:val="20"/>
        </w:rPr>
        <w:t>должность и Ф.И.О. руководителя)</w:t>
      </w:r>
    </w:p>
    <w:p w:rsidR="0002750B" w:rsidRPr="0002750B" w:rsidRDefault="0002750B" w:rsidP="0002750B">
      <w:pPr>
        <w:pStyle w:val="ConsPlusNormal"/>
        <w:spacing w:line="360" w:lineRule="auto"/>
        <w:ind w:firstLine="540"/>
        <w:jc w:val="right"/>
        <w:rPr>
          <w:rFonts w:ascii="Times New Roman" w:hAnsi="Times New Roman" w:cs="Times New Roman"/>
          <w:sz w:val="28"/>
          <w:szCs w:val="28"/>
        </w:rPr>
      </w:pPr>
    </w:p>
    <w:p w:rsidR="0002750B" w:rsidRPr="0002750B" w:rsidRDefault="0002750B" w:rsidP="0002750B">
      <w:pPr>
        <w:pStyle w:val="ConsPlusNormal"/>
        <w:spacing w:line="360" w:lineRule="auto"/>
        <w:ind w:firstLine="540"/>
        <w:jc w:val="center"/>
        <w:rPr>
          <w:rFonts w:ascii="Times New Roman" w:hAnsi="Times New Roman" w:cs="Times New Roman"/>
          <w:sz w:val="28"/>
          <w:szCs w:val="28"/>
        </w:rPr>
      </w:pPr>
      <w:r w:rsidRPr="0002750B">
        <w:rPr>
          <w:rFonts w:ascii="Times New Roman" w:hAnsi="Times New Roman" w:cs="Times New Roman"/>
          <w:sz w:val="28"/>
          <w:szCs w:val="28"/>
        </w:rPr>
        <w:t>ЗАЯВКА</w:t>
      </w:r>
    </w:p>
    <w:p w:rsidR="0002750B" w:rsidRPr="0002750B" w:rsidRDefault="0002750B" w:rsidP="0002750B">
      <w:pPr>
        <w:pStyle w:val="ConsPlusNormal"/>
        <w:spacing w:line="360" w:lineRule="auto"/>
        <w:ind w:firstLine="540"/>
        <w:jc w:val="center"/>
        <w:rPr>
          <w:rFonts w:ascii="Times New Roman" w:hAnsi="Times New Roman" w:cs="Times New Roman"/>
          <w:sz w:val="28"/>
          <w:szCs w:val="28"/>
        </w:rPr>
      </w:pPr>
      <w:r w:rsidRPr="0002750B">
        <w:rPr>
          <w:rFonts w:ascii="Times New Roman" w:hAnsi="Times New Roman" w:cs="Times New Roman"/>
          <w:sz w:val="28"/>
          <w:szCs w:val="28"/>
        </w:rPr>
        <w:t>на предоставление субсидии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Заявитель _________________________________________________________________</w:t>
      </w:r>
    </w:p>
    <w:p w:rsidR="0002750B" w:rsidRPr="0002750B" w:rsidRDefault="0002750B" w:rsidP="00083A0E">
      <w:pPr>
        <w:pStyle w:val="ConsPlusNormal"/>
        <w:ind w:firstLine="540"/>
        <w:jc w:val="center"/>
        <w:rPr>
          <w:rFonts w:ascii="Times New Roman" w:hAnsi="Times New Roman" w:cs="Times New Roman"/>
          <w:sz w:val="20"/>
        </w:rPr>
      </w:pPr>
      <w:r w:rsidRPr="0002750B">
        <w:rPr>
          <w:rFonts w:ascii="Times New Roman" w:hAnsi="Times New Roman" w:cs="Times New Roman"/>
          <w:sz w:val="20"/>
        </w:rPr>
        <w:t>(полное наименование и организационно-правовая форма юридического лица)</w:t>
      </w:r>
    </w:p>
    <w:p w:rsidR="0002750B" w:rsidRDefault="0002750B" w:rsidP="0002750B">
      <w:pPr>
        <w:pStyle w:val="ConsPlusNormal"/>
        <w:ind w:firstLine="540"/>
        <w:jc w:val="both"/>
        <w:rPr>
          <w:rFonts w:ascii="Times New Roman" w:hAnsi="Times New Roman" w:cs="Times New Roman"/>
          <w:sz w:val="20"/>
        </w:rPr>
      </w:pPr>
    </w:p>
    <w:p w:rsidR="0002750B" w:rsidRPr="0002750B" w:rsidRDefault="0002750B" w:rsidP="00083A0E">
      <w:pPr>
        <w:pStyle w:val="ConsPlusNormal"/>
        <w:jc w:val="both"/>
        <w:rPr>
          <w:rFonts w:ascii="Times New Roman" w:hAnsi="Times New Roman" w:cs="Times New Roman"/>
          <w:sz w:val="28"/>
          <w:szCs w:val="28"/>
        </w:rPr>
      </w:pPr>
      <w:r w:rsidRPr="0002750B">
        <w:rPr>
          <w:rFonts w:ascii="Times New Roman" w:hAnsi="Times New Roman" w:cs="Times New Roman"/>
          <w:sz w:val="28"/>
          <w:szCs w:val="28"/>
        </w:rPr>
        <w:t>в лице ____________________________________</w:t>
      </w:r>
      <w:r>
        <w:rPr>
          <w:rFonts w:ascii="Times New Roman" w:hAnsi="Times New Roman" w:cs="Times New Roman"/>
          <w:sz w:val="28"/>
          <w:szCs w:val="28"/>
        </w:rPr>
        <w:t>______________________________</w:t>
      </w:r>
    </w:p>
    <w:p w:rsidR="0002750B" w:rsidRPr="0002750B" w:rsidRDefault="0002750B" w:rsidP="0002750B">
      <w:pPr>
        <w:pStyle w:val="ConsPlusNormal"/>
        <w:ind w:firstLine="540"/>
        <w:jc w:val="center"/>
        <w:rPr>
          <w:rFonts w:ascii="Times New Roman" w:hAnsi="Times New Roman" w:cs="Times New Roman"/>
          <w:sz w:val="20"/>
        </w:rPr>
      </w:pPr>
      <w:r w:rsidRPr="0002750B">
        <w:rPr>
          <w:rFonts w:ascii="Times New Roman" w:hAnsi="Times New Roman" w:cs="Times New Roman"/>
          <w:sz w:val="20"/>
        </w:rPr>
        <w:t>(фамилия, имя, отчество, должность руководителя или доверенного лица</w:t>
      </w:r>
    </w:p>
    <w:p w:rsidR="0002750B" w:rsidRDefault="0002750B" w:rsidP="0002750B">
      <w:pPr>
        <w:pStyle w:val="ConsPlusNormal"/>
        <w:ind w:firstLine="540"/>
        <w:jc w:val="center"/>
        <w:rPr>
          <w:rFonts w:ascii="Times New Roman" w:hAnsi="Times New Roman" w:cs="Times New Roman"/>
          <w:sz w:val="20"/>
        </w:rPr>
      </w:pPr>
      <w:r w:rsidRPr="0002750B">
        <w:rPr>
          <w:rFonts w:ascii="Times New Roman" w:hAnsi="Times New Roman" w:cs="Times New Roman"/>
          <w:sz w:val="20"/>
        </w:rPr>
        <w:t>юридического лица)</w:t>
      </w:r>
    </w:p>
    <w:p w:rsidR="0002750B" w:rsidRDefault="0002750B" w:rsidP="0002750B">
      <w:pPr>
        <w:pStyle w:val="ConsPlusNormal"/>
        <w:ind w:firstLine="540"/>
        <w:jc w:val="center"/>
        <w:rPr>
          <w:rFonts w:ascii="Times New Roman" w:hAnsi="Times New Roman" w:cs="Times New Roman"/>
          <w:sz w:val="20"/>
        </w:rPr>
      </w:pPr>
    </w:p>
    <w:p w:rsidR="0002750B" w:rsidRPr="0002750B" w:rsidRDefault="0002750B" w:rsidP="0002750B">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02750B" w:rsidRPr="0002750B" w:rsidRDefault="0002750B" w:rsidP="0002750B">
      <w:pPr>
        <w:pStyle w:val="ConsPlusNormal"/>
        <w:spacing w:line="360" w:lineRule="auto"/>
        <w:ind w:firstLine="540"/>
        <w:jc w:val="center"/>
        <w:rPr>
          <w:rFonts w:ascii="Times New Roman" w:hAnsi="Times New Roman" w:cs="Times New Roman"/>
          <w:sz w:val="20"/>
        </w:rPr>
      </w:pPr>
      <w:r w:rsidRPr="0002750B">
        <w:rPr>
          <w:rFonts w:ascii="Times New Roman" w:hAnsi="Times New Roman" w:cs="Times New Roman"/>
          <w:sz w:val="20"/>
        </w:rPr>
        <w:t>(N доверенности, дата выдачи, срок действия)</w:t>
      </w:r>
    </w:p>
    <w:p w:rsidR="0002750B" w:rsidRPr="0002750B" w:rsidRDefault="0002750B" w:rsidP="00B76E7F">
      <w:pPr>
        <w:pStyle w:val="ConsPlusNormal"/>
        <w:spacing w:line="360" w:lineRule="auto"/>
        <w:jc w:val="both"/>
        <w:rPr>
          <w:rFonts w:ascii="Times New Roman" w:hAnsi="Times New Roman" w:cs="Times New Roman"/>
          <w:sz w:val="28"/>
          <w:szCs w:val="28"/>
        </w:rPr>
      </w:pPr>
      <w:r w:rsidRPr="0002750B">
        <w:rPr>
          <w:rFonts w:ascii="Times New Roman" w:hAnsi="Times New Roman" w:cs="Times New Roman"/>
          <w:sz w:val="28"/>
          <w:szCs w:val="28"/>
        </w:rPr>
        <w:t xml:space="preserve">прошу предоставить субсидию </w:t>
      </w:r>
      <w:r w:rsidR="00083A0E" w:rsidRPr="00083A0E">
        <w:rPr>
          <w:rFonts w:ascii="Times New Roman" w:hAnsi="Times New Roman" w:cs="Times New Roman"/>
          <w:sz w:val="28"/>
          <w:szCs w:val="28"/>
        </w:rPr>
        <w:t xml:space="preserve">на возмещение МУП "УГХ" </w:t>
      </w:r>
      <w:proofErr w:type="spellStart"/>
      <w:r w:rsidR="00083A0E" w:rsidRPr="00083A0E">
        <w:rPr>
          <w:rFonts w:ascii="Times New Roman" w:hAnsi="Times New Roman" w:cs="Times New Roman"/>
          <w:sz w:val="28"/>
          <w:szCs w:val="28"/>
        </w:rPr>
        <w:t>м.о.г</w:t>
      </w:r>
      <w:proofErr w:type="spellEnd"/>
      <w:r w:rsidR="00083A0E" w:rsidRPr="00083A0E">
        <w:rPr>
          <w:rFonts w:ascii="Times New Roman" w:hAnsi="Times New Roman" w:cs="Times New Roman"/>
          <w:sz w:val="28"/>
          <w:szCs w:val="28"/>
        </w:rPr>
        <w:t>. Пыть-Ях недополученных доходов в связи с применением понижающих коэффициентов к нормативам потребления коммунальных услуг</w:t>
      </w:r>
      <w:r w:rsidR="00083A0E">
        <w:rPr>
          <w:rFonts w:ascii="Times New Roman" w:hAnsi="Times New Roman" w:cs="Times New Roman"/>
          <w:sz w:val="28"/>
          <w:szCs w:val="28"/>
        </w:rPr>
        <w:t xml:space="preserve"> </w:t>
      </w:r>
    </w:p>
    <w:p w:rsidR="0002750B" w:rsidRPr="00083A0E" w:rsidRDefault="0002750B" w:rsidP="00083A0E">
      <w:pPr>
        <w:pStyle w:val="ConsPlusNormal"/>
        <w:numPr>
          <w:ilvl w:val="0"/>
          <w:numId w:val="1"/>
        </w:numPr>
        <w:spacing w:line="360" w:lineRule="auto"/>
        <w:ind w:left="0" w:firstLine="540"/>
        <w:jc w:val="both"/>
        <w:rPr>
          <w:rFonts w:ascii="Times New Roman" w:hAnsi="Times New Roman" w:cs="Times New Roman"/>
          <w:sz w:val="28"/>
          <w:szCs w:val="28"/>
        </w:rPr>
      </w:pPr>
      <w:r w:rsidRPr="00083A0E">
        <w:rPr>
          <w:rFonts w:ascii="Times New Roman" w:hAnsi="Times New Roman" w:cs="Times New Roman"/>
          <w:sz w:val="28"/>
          <w:szCs w:val="28"/>
        </w:rPr>
        <w:t xml:space="preserve">Сумма </w:t>
      </w:r>
      <w:r w:rsidR="00083A0E" w:rsidRPr="00083A0E">
        <w:rPr>
          <w:rFonts w:ascii="Times New Roman" w:hAnsi="Times New Roman" w:cs="Times New Roman"/>
          <w:sz w:val="28"/>
          <w:szCs w:val="28"/>
        </w:rPr>
        <w:t xml:space="preserve">недополученных доходов в связи с применением понижающих коэффициентов к нормативам потребления коммунальных услуг </w:t>
      </w:r>
      <w:r w:rsidRPr="00083A0E">
        <w:rPr>
          <w:rFonts w:ascii="Times New Roman" w:hAnsi="Times New Roman" w:cs="Times New Roman"/>
          <w:sz w:val="28"/>
          <w:szCs w:val="28"/>
        </w:rPr>
        <w:t xml:space="preserve">и документально </w:t>
      </w:r>
      <w:r w:rsidR="00083A0E" w:rsidRPr="00083A0E">
        <w:rPr>
          <w:rFonts w:ascii="Times New Roman" w:hAnsi="Times New Roman" w:cs="Times New Roman"/>
          <w:sz w:val="28"/>
          <w:szCs w:val="28"/>
        </w:rPr>
        <w:t>п</w:t>
      </w:r>
      <w:r w:rsidRPr="00083A0E">
        <w:rPr>
          <w:rFonts w:ascii="Times New Roman" w:hAnsi="Times New Roman" w:cs="Times New Roman"/>
          <w:sz w:val="28"/>
          <w:szCs w:val="28"/>
        </w:rPr>
        <w:t>одтвержденных</w:t>
      </w:r>
      <w:r w:rsidR="00083A0E" w:rsidRPr="00083A0E">
        <w:rPr>
          <w:rFonts w:ascii="Times New Roman" w:hAnsi="Times New Roman" w:cs="Times New Roman"/>
          <w:sz w:val="28"/>
          <w:szCs w:val="28"/>
        </w:rPr>
        <w:t xml:space="preserve"> </w:t>
      </w:r>
      <w:r w:rsidRPr="00083A0E">
        <w:rPr>
          <w:rFonts w:ascii="Times New Roman" w:hAnsi="Times New Roman" w:cs="Times New Roman"/>
          <w:sz w:val="28"/>
          <w:szCs w:val="28"/>
        </w:rPr>
        <w:t>затрат (в рублях) _________________________________________________________</w:t>
      </w:r>
    </w:p>
    <w:p w:rsidR="0002750B" w:rsidRPr="0002750B" w:rsidRDefault="0002750B" w:rsidP="00083A0E">
      <w:pPr>
        <w:pStyle w:val="ConsPlusNormal"/>
        <w:spacing w:line="360" w:lineRule="auto"/>
        <w:ind w:firstLine="540"/>
        <w:jc w:val="both"/>
        <w:rPr>
          <w:rFonts w:ascii="Times New Roman" w:hAnsi="Times New Roman" w:cs="Times New Roman"/>
          <w:sz w:val="28"/>
          <w:szCs w:val="28"/>
        </w:rPr>
      </w:pP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 Информация о заявителе</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ОРГН</w:t>
      </w:r>
      <w:r w:rsidRPr="0002750B">
        <w:rPr>
          <w:rFonts w:ascii="Times New Roman" w:hAnsi="Times New Roman" w:cs="Times New Roman"/>
          <w:sz w:val="28"/>
          <w:szCs w:val="28"/>
        </w:rPr>
        <w:tab/>
      </w:r>
      <w:r w:rsidRPr="0002750B">
        <w:rPr>
          <w:rFonts w:ascii="Times New Roman" w:hAnsi="Times New Roman" w:cs="Times New Roman"/>
          <w:sz w:val="28"/>
          <w:szCs w:val="28"/>
        </w:rPr>
        <w:tab/>
        <w:t>ИНН/КПП</w:t>
      </w:r>
      <w:r w:rsidRPr="0002750B">
        <w:rPr>
          <w:rFonts w:ascii="Times New Roman" w:hAnsi="Times New Roman" w:cs="Times New Roman"/>
          <w:sz w:val="28"/>
          <w:szCs w:val="28"/>
        </w:rPr>
        <w:tab/>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Юридический адрес</w:t>
      </w:r>
      <w:r w:rsidRPr="0002750B">
        <w:rPr>
          <w:rFonts w:ascii="Times New Roman" w:hAnsi="Times New Roman" w:cs="Times New Roman"/>
          <w:sz w:val="28"/>
          <w:szCs w:val="28"/>
        </w:rPr>
        <w:tab/>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Фактический адрес</w:t>
      </w:r>
      <w:r w:rsidRPr="0002750B">
        <w:rPr>
          <w:rFonts w:ascii="Times New Roman" w:hAnsi="Times New Roman" w:cs="Times New Roman"/>
          <w:sz w:val="28"/>
          <w:szCs w:val="28"/>
        </w:rPr>
        <w:tab/>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Форма налогообложения</w:t>
      </w:r>
      <w:r w:rsidRPr="0002750B">
        <w:rPr>
          <w:rFonts w:ascii="Times New Roman" w:hAnsi="Times New Roman" w:cs="Times New Roman"/>
          <w:sz w:val="28"/>
          <w:szCs w:val="28"/>
        </w:rPr>
        <w:tab/>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Контакты</w:t>
      </w:r>
      <w:r w:rsidRPr="0002750B">
        <w:rPr>
          <w:rFonts w:ascii="Times New Roman" w:hAnsi="Times New Roman" w:cs="Times New Roman"/>
          <w:sz w:val="28"/>
          <w:szCs w:val="28"/>
        </w:rPr>
        <w:tab/>
      </w:r>
      <w:r w:rsidR="00083A0E">
        <w:rPr>
          <w:rFonts w:ascii="Times New Roman" w:hAnsi="Times New Roman" w:cs="Times New Roman"/>
          <w:sz w:val="28"/>
          <w:szCs w:val="28"/>
        </w:rPr>
        <w:t>к</w:t>
      </w:r>
      <w:r w:rsidRPr="0002750B">
        <w:rPr>
          <w:rFonts w:ascii="Times New Roman" w:hAnsi="Times New Roman" w:cs="Times New Roman"/>
          <w:sz w:val="28"/>
          <w:szCs w:val="28"/>
        </w:rPr>
        <w:t>онтактный телефон: __</w:t>
      </w:r>
      <w:r w:rsidR="00083A0E">
        <w:rPr>
          <w:rFonts w:ascii="Times New Roman" w:hAnsi="Times New Roman" w:cs="Times New Roman"/>
          <w:sz w:val="28"/>
          <w:szCs w:val="28"/>
        </w:rPr>
        <w:t>_____________________</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e-</w:t>
      </w:r>
      <w:proofErr w:type="spellStart"/>
      <w:r w:rsidRPr="0002750B">
        <w:rPr>
          <w:rFonts w:ascii="Times New Roman" w:hAnsi="Times New Roman" w:cs="Times New Roman"/>
          <w:sz w:val="28"/>
          <w:szCs w:val="28"/>
        </w:rPr>
        <w:t>mail</w:t>
      </w:r>
      <w:proofErr w:type="spellEnd"/>
      <w:r w:rsidRPr="0002750B">
        <w:rPr>
          <w:rFonts w:ascii="Times New Roman" w:hAnsi="Times New Roman" w:cs="Times New Roman"/>
          <w:sz w:val="28"/>
          <w:szCs w:val="28"/>
        </w:rPr>
        <w:t>: _______________________________________________</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Основной вид экономической деятельности</w:t>
      </w:r>
      <w:r w:rsidRPr="0002750B">
        <w:rPr>
          <w:rFonts w:ascii="Times New Roman" w:hAnsi="Times New Roman" w:cs="Times New Roman"/>
          <w:sz w:val="28"/>
          <w:szCs w:val="28"/>
        </w:rPr>
        <w:tab/>
        <w:t>ОКВЭД (N)</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Наименование ОКВЭД</w:t>
      </w:r>
      <w:r w:rsidRPr="0002750B">
        <w:rPr>
          <w:rFonts w:ascii="Times New Roman" w:hAnsi="Times New Roman" w:cs="Times New Roman"/>
          <w:sz w:val="28"/>
          <w:szCs w:val="28"/>
        </w:rPr>
        <w:cr/>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3. Заявитель подтверждает, что:</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3.1. Не является иностранным лицом, в том числе местом</w:t>
      </w:r>
      <w:r w:rsidR="00083A0E">
        <w:rPr>
          <w:rFonts w:ascii="Times New Roman" w:hAnsi="Times New Roman" w:cs="Times New Roman"/>
          <w:sz w:val="28"/>
          <w:szCs w:val="28"/>
        </w:rPr>
        <w:t xml:space="preserve"> </w:t>
      </w:r>
      <w:r w:rsidRPr="0002750B">
        <w:rPr>
          <w:rFonts w:ascii="Times New Roman" w:hAnsi="Times New Roman" w:cs="Times New Roman"/>
          <w:sz w:val="28"/>
          <w:szCs w:val="28"/>
        </w:rPr>
        <w:t>которого является государство или территория, включенные в</w:t>
      </w:r>
      <w:r w:rsidR="00083A0E">
        <w:rPr>
          <w:rFonts w:ascii="Times New Roman" w:hAnsi="Times New Roman" w:cs="Times New Roman"/>
          <w:sz w:val="28"/>
          <w:szCs w:val="28"/>
        </w:rPr>
        <w:t xml:space="preserve"> </w:t>
      </w:r>
      <w:r w:rsidRPr="0002750B">
        <w:rPr>
          <w:rFonts w:ascii="Times New Roman" w:hAnsi="Times New Roman" w:cs="Times New Roman"/>
          <w:sz w:val="28"/>
          <w:szCs w:val="28"/>
        </w:rPr>
        <w:t>утвержденный Министерством финансов Российской Федерации перечень</w:t>
      </w:r>
      <w:r w:rsidR="00083A0E">
        <w:rPr>
          <w:rFonts w:ascii="Times New Roman" w:hAnsi="Times New Roman" w:cs="Times New Roman"/>
          <w:sz w:val="28"/>
          <w:szCs w:val="28"/>
        </w:rPr>
        <w:t xml:space="preserve"> </w:t>
      </w:r>
      <w:r w:rsidRPr="0002750B">
        <w:rPr>
          <w:rFonts w:ascii="Times New Roman" w:hAnsi="Times New Roman" w:cs="Times New Roman"/>
          <w:sz w:val="28"/>
          <w:szCs w:val="28"/>
        </w:rPr>
        <w:t>государств и территорий, используемых</w:t>
      </w:r>
      <w:r w:rsidR="00083A0E">
        <w:rPr>
          <w:rFonts w:ascii="Times New Roman" w:hAnsi="Times New Roman" w:cs="Times New Roman"/>
          <w:sz w:val="28"/>
          <w:szCs w:val="28"/>
        </w:rPr>
        <w:t xml:space="preserve"> </w:t>
      </w:r>
      <w:r w:rsidRPr="0002750B">
        <w:rPr>
          <w:rFonts w:ascii="Times New Roman" w:hAnsi="Times New Roman" w:cs="Times New Roman"/>
          <w:sz w:val="28"/>
          <w:szCs w:val="28"/>
        </w:rPr>
        <w:t>для промежуточного (офшорного)</w:t>
      </w:r>
      <w:r w:rsidR="00083A0E">
        <w:rPr>
          <w:rFonts w:ascii="Times New Roman" w:hAnsi="Times New Roman" w:cs="Times New Roman"/>
          <w:sz w:val="28"/>
          <w:szCs w:val="28"/>
        </w:rPr>
        <w:t xml:space="preserve"> </w:t>
      </w:r>
      <w:r w:rsidRPr="0002750B">
        <w:rPr>
          <w:rFonts w:ascii="Times New Roman" w:hAnsi="Times New Roman" w:cs="Times New Roman"/>
          <w:sz w:val="28"/>
          <w:szCs w:val="28"/>
        </w:rPr>
        <w:t>владения активами в Российской Федерации (далее - офшорные компании), а</w:t>
      </w:r>
      <w:r w:rsidR="00083A0E">
        <w:rPr>
          <w:rFonts w:ascii="Times New Roman" w:hAnsi="Times New Roman" w:cs="Times New Roman"/>
          <w:sz w:val="28"/>
          <w:szCs w:val="28"/>
        </w:rPr>
        <w:t xml:space="preserve"> </w:t>
      </w:r>
      <w:r w:rsidRPr="0002750B">
        <w:rPr>
          <w:rFonts w:ascii="Times New Roman" w:hAnsi="Times New Roman" w:cs="Times New Roman"/>
          <w:sz w:val="28"/>
          <w:szCs w:val="28"/>
        </w:rPr>
        <w:t>также российским юридическим лицом, в  уставном (складочном) капитале</w:t>
      </w:r>
      <w:r w:rsidR="00083A0E">
        <w:rPr>
          <w:rFonts w:ascii="Times New Roman" w:hAnsi="Times New Roman" w:cs="Times New Roman"/>
          <w:sz w:val="28"/>
          <w:szCs w:val="28"/>
        </w:rPr>
        <w:t xml:space="preserve"> </w:t>
      </w:r>
      <w:r w:rsidRPr="0002750B">
        <w:rPr>
          <w:rFonts w:ascii="Times New Roman" w:hAnsi="Times New Roman" w:cs="Times New Roman"/>
          <w:sz w:val="28"/>
          <w:szCs w:val="28"/>
        </w:rPr>
        <w:t>которого  доля прямого или косвенного (через третьих лиц) участия офшорных</w:t>
      </w:r>
      <w:r w:rsidR="00083A0E">
        <w:rPr>
          <w:rFonts w:ascii="Times New Roman" w:hAnsi="Times New Roman" w:cs="Times New Roman"/>
          <w:sz w:val="28"/>
          <w:szCs w:val="28"/>
        </w:rPr>
        <w:t xml:space="preserve"> </w:t>
      </w:r>
      <w:r w:rsidRPr="0002750B">
        <w:rPr>
          <w:rFonts w:ascii="Times New Roman" w:hAnsi="Times New Roman" w:cs="Times New Roman"/>
          <w:sz w:val="28"/>
          <w:szCs w:val="28"/>
        </w:rPr>
        <w:t>компаний в совокупности превышает 25 процентов (если иное не предусмотрено</w:t>
      </w:r>
      <w:r w:rsidR="00083A0E">
        <w:rPr>
          <w:rFonts w:ascii="Times New Roman" w:hAnsi="Times New Roman" w:cs="Times New Roman"/>
          <w:sz w:val="28"/>
          <w:szCs w:val="28"/>
        </w:rPr>
        <w:t xml:space="preserve"> </w:t>
      </w:r>
      <w:r w:rsidRPr="0002750B">
        <w:rPr>
          <w:rFonts w:ascii="Times New Roman" w:hAnsi="Times New Roman" w:cs="Times New Roman"/>
          <w:sz w:val="28"/>
          <w:szCs w:val="28"/>
        </w:rPr>
        <w:t>законодательством  Российской Федерации). При расчете доли участия офшорных</w:t>
      </w:r>
      <w:r w:rsidR="00083A0E">
        <w:rPr>
          <w:rFonts w:ascii="Times New Roman" w:hAnsi="Times New Roman" w:cs="Times New Roman"/>
          <w:sz w:val="28"/>
          <w:szCs w:val="28"/>
        </w:rPr>
        <w:t xml:space="preserve"> </w:t>
      </w:r>
      <w:r w:rsidRPr="0002750B">
        <w:rPr>
          <w:rFonts w:ascii="Times New Roman" w:hAnsi="Times New Roman" w:cs="Times New Roman"/>
          <w:sz w:val="28"/>
          <w:szCs w:val="28"/>
        </w:rPr>
        <w:t>компаний в капитале российских юридических лиц не учитывается прямое и</w:t>
      </w:r>
      <w:r w:rsidR="00083A0E">
        <w:rPr>
          <w:rFonts w:ascii="Times New Roman" w:hAnsi="Times New Roman" w:cs="Times New Roman"/>
          <w:sz w:val="28"/>
          <w:szCs w:val="28"/>
        </w:rPr>
        <w:t xml:space="preserve"> </w:t>
      </w:r>
      <w:r w:rsidRPr="0002750B">
        <w:rPr>
          <w:rFonts w:ascii="Times New Roman" w:hAnsi="Times New Roman" w:cs="Times New Roman"/>
          <w:sz w:val="28"/>
          <w:szCs w:val="28"/>
        </w:rPr>
        <w:t>(или) косвенное участие офшорных компаний в капитале публичных акционерных</w:t>
      </w:r>
      <w:r w:rsidR="00083A0E">
        <w:rPr>
          <w:rFonts w:ascii="Times New Roman" w:hAnsi="Times New Roman" w:cs="Times New Roman"/>
          <w:sz w:val="28"/>
          <w:szCs w:val="28"/>
        </w:rPr>
        <w:t xml:space="preserve"> </w:t>
      </w:r>
      <w:r w:rsidRPr="0002750B">
        <w:rPr>
          <w:rFonts w:ascii="Times New Roman" w:hAnsi="Times New Roman" w:cs="Times New Roman"/>
          <w:sz w:val="28"/>
          <w:szCs w:val="28"/>
        </w:rPr>
        <w:t>обществ (в том числе со статусом международной компании), акции которых</w:t>
      </w:r>
      <w:r w:rsidR="00083A0E">
        <w:rPr>
          <w:rFonts w:ascii="Times New Roman" w:hAnsi="Times New Roman" w:cs="Times New Roman"/>
          <w:sz w:val="28"/>
          <w:szCs w:val="28"/>
        </w:rPr>
        <w:t xml:space="preserve"> </w:t>
      </w:r>
      <w:r w:rsidRPr="0002750B">
        <w:rPr>
          <w:rFonts w:ascii="Times New Roman" w:hAnsi="Times New Roman" w:cs="Times New Roman"/>
          <w:sz w:val="28"/>
          <w:szCs w:val="28"/>
        </w:rPr>
        <w:t xml:space="preserve">обращаются на </w:t>
      </w:r>
      <w:r w:rsidR="00083A0E">
        <w:rPr>
          <w:rFonts w:ascii="Times New Roman" w:hAnsi="Times New Roman" w:cs="Times New Roman"/>
          <w:sz w:val="28"/>
          <w:szCs w:val="28"/>
        </w:rPr>
        <w:t xml:space="preserve">организованных </w:t>
      </w:r>
      <w:r w:rsidRPr="0002750B">
        <w:rPr>
          <w:rFonts w:ascii="Times New Roman" w:hAnsi="Times New Roman" w:cs="Times New Roman"/>
          <w:sz w:val="28"/>
          <w:szCs w:val="28"/>
        </w:rPr>
        <w:t>торгах в Российской Федерации, также</w:t>
      </w:r>
      <w:r w:rsidR="00083A0E">
        <w:rPr>
          <w:rFonts w:ascii="Times New Roman" w:hAnsi="Times New Roman" w:cs="Times New Roman"/>
          <w:sz w:val="28"/>
          <w:szCs w:val="28"/>
        </w:rPr>
        <w:t xml:space="preserve"> </w:t>
      </w:r>
      <w:r w:rsidRPr="0002750B">
        <w:rPr>
          <w:rFonts w:ascii="Times New Roman" w:hAnsi="Times New Roman" w:cs="Times New Roman"/>
          <w:sz w:val="28"/>
          <w:szCs w:val="28"/>
        </w:rPr>
        <w:t xml:space="preserve">косвенное участие офшорных </w:t>
      </w:r>
      <w:r w:rsidR="00083A0E">
        <w:rPr>
          <w:rFonts w:ascii="Times New Roman" w:hAnsi="Times New Roman" w:cs="Times New Roman"/>
          <w:sz w:val="28"/>
          <w:szCs w:val="28"/>
        </w:rPr>
        <w:t xml:space="preserve">компаний в капитале </w:t>
      </w:r>
      <w:r w:rsidRPr="0002750B">
        <w:rPr>
          <w:rFonts w:ascii="Times New Roman" w:hAnsi="Times New Roman" w:cs="Times New Roman"/>
          <w:sz w:val="28"/>
          <w:szCs w:val="28"/>
        </w:rPr>
        <w:t>других российских</w:t>
      </w:r>
      <w:r w:rsidR="00083A0E">
        <w:rPr>
          <w:rFonts w:ascii="Times New Roman" w:hAnsi="Times New Roman" w:cs="Times New Roman"/>
          <w:sz w:val="28"/>
          <w:szCs w:val="28"/>
        </w:rPr>
        <w:t xml:space="preserve"> </w:t>
      </w:r>
      <w:r w:rsidRPr="0002750B">
        <w:rPr>
          <w:rFonts w:ascii="Times New Roman" w:hAnsi="Times New Roman" w:cs="Times New Roman"/>
          <w:sz w:val="28"/>
          <w:szCs w:val="28"/>
        </w:rPr>
        <w:t>юридических лиц, реализованное через участие в капитале указанных публичных</w:t>
      </w:r>
      <w:r w:rsidR="00083A0E">
        <w:rPr>
          <w:rFonts w:ascii="Times New Roman" w:hAnsi="Times New Roman" w:cs="Times New Roman"/>
          <w:sz w:val="28"/>
          <w:szCs w:val="28"/>
        </w:rPr>
        <w:t xml:space="preserve"> </w:t>
      </w:r>
      <w:r w:rsidRPr="0002750B">
        <w:rPr>
          <w:rFonts w:ascii="Times New Roman" w:hAnsi="Times New Roman" w:cs="Times New Roman"/>
          <w:sz w:val="28"/>
          <w:szCs w:val="28"/>
        </w:rPr>
        <w:t>акционерных обществ;</w:t>
      </w:r>
    </w:p>
    <w:p w:rsidR="0002750B" w:rsidRPr="0002750B" w:rsidRDefault="00083A0E" w:rsidP="00F81CE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Не </w:t>
      </w:r>
      <w:r w:rsidR="0002750B" w:rsidRPr="0002750B">
        <w:rPr>
          <w:rFonts w:ascii="Times New Roman" w:hAnsi="Times New Roman" w:cs="Times New Roman"/>
          <w:sz w:val="28"/>
          <w:szCs w:val="28"/>
        </w:rPr>
        <w:t>находится в перечне организаций и физических лиц, в отношении</w:t>
      </w:r>
    </w:p>
    <w:p w:rsidR="0002750B" w:rsidRPr="0002750B" w:rsidRDefault="0002750B" w:rsidP="00F81CE7">
      <w:pPr>
        <w:pStyle w:val="ConsPlusNormal"/>
        <w:spacing w:line="360" w:lineRule="auto"/>
        <w:jc w:val="both"/>
        <w:rPr>
          <w:rFonts w:ascii="Times New Roman" w:hAnsi="Times New Roman" w:cs="Times New Roman"/>
          <w:sz w:val="28"/>
          <w:szCs w:val="28"/>
        </w:rPr>
      </w:pPr>
      <w:r w:rsidRPr="0002750B">
        <w:rPr>
          <w:rFonts w:ascii="Times New Roman" w:hAnsi="Times New Roman" w:cs="Times New Roman"/>
          <w:sz w:val="28"/>
          <w:szCs w:val="28"/>
        </w:rPr>
        <w:t>которых имеются сведения об их причастности к экстремистской деятельности</w:t>
      </w:r>
      <w:r w:rsidR="00083A0E">
        <w:rPr>
          <w:rFonts w:ascii="Times New Roman" w:hAnsi="Times New Roman" w:cs="Times New Roman"/>
          <w:sz w:val="28"/>
          <w:szCs w:val="28"/>
        </w:rPr>
        <w:t xml:space="preserve"> </w:t>
      </w:r>
      <w:r w:rsidRPr="0002750B">
        <w:rPr>
          <w:rFonts w:ascii="Times New Roman" w:hAnsi="Times New Roman" w:cs="Times New Roman"/>
          <w:sz w:val="28"/>
          <w:szCs w:val="28"/>
        </w:rPr>
        <w:t>или терроризму;</w:t>
      </w:r>
    </w:p>
    <w:p w:rsidR="0002750B" w:rsidRPr="0002750B" w:rsidRDefault="0002750B" w:rsidP="00F81CE7">
      <w:pPr>
        <w:pStyle w:val="ConsPlusNormal"/>
        <w:spacing w:line="360" w:lineRule="auto"/>
        <w:ind w:firstLine="709"/>
        <w:jc w:val="both"/>
        <w:rPr>
          <w:rFonts w:ascii="Times New Roman" w:hAnsi="Times New Roman" w:cs="Times New Roman"/>
          <w:sz w:val="28"/>
          <w:szCs w:val="28"/>
        </w:rPr>
      </w:pPr>
      <w:r w:rsidRPr="0002750B">
        <w:rPr>
          <w:rFonts w:ascii="Times New Roman" w:hAnsi="Times New Roman" w:cs="Times New Roman"/>
          <w:sz w:val="28"/>
          <w:szCs w:val="28"/>
        </w:rPr>
        <w:t>3.3. Не находится в составляемых в рамках реализации полномочий,</w:t>
      </w:r>
      <w:r w:rsidR="00F81CE7">
        <w:rPr>
          <w:rFonts w:ascii="Times New Roman" w:hAnsi="Times New Roman" w:cs="Times New Roman"/>
          <w:sz w:val="28"/>
          <w:szCs w:val="28"/>
        </w:rPr>
        <w:t xml:space="preserve"> </w:t>
      </w:r>
      <w:r w:rsidRPr="0002750B">
        <w:rPr>
          <w:rFonts w:ascii="Times New Roman" w:hAnsi="Times New Roman" w:cs="Times New Roman"/>
          <w:sz w:val="28"/>
          <w:szCs w:val="28"/>
        </w:rPr>
        <w:t>предусмотренных главой VII Устава ООН, Советом Безопасности ООН или</w:t>
      </w:r>
      <w:r w:rsidR="00F81CE7">
        <w:rPr>
          <w:rFonts w:ascii="Times New Roman" w:hAnsi="Times New Roman" w:cs="Times New Roman"/>
          <w:sz w:val="28"/>
          <w:szCs w:val="28"/>
        </w:rPr>
        <w:t xml:space="preserve"> </w:t>
      </w:r>
      <w:r w:rsidRPr="0002750B">
        <w:rPr>
          <w:rFonts w:ascii="Times New Roman" w:hAnsi="Times New Roman" w:cs="Times New Roman"/>
          <w:sz w:val="28"/>
          <w:szCs w:val="28"/>
        </w:rPr>
        <w:t>органами, специально созданными решениями Совета Безопасности ООН, перечнях</w:t>
      </w:r>
      <w:r w:rsidR="00F81CE7">
        <w:rPr>
          <w:rFonts w:ascii="Times New Roman" w:hAnsi="Times New Roman" w:cs="Times New Roman"/>
          <w:sz w:val="28"/>
          <w:szCs w:val="28"/>
        </w:rPr>
        <w:t xml:space="preserve"> </w:t>
      </w:r>
      <w:r w:rsidRPr="0002750B">
        <w:rPr>
          <w:rFonts w:ascii="Times New Roman" w:hAnsi="Times New Roman" w:cs="Times New Roman"/>
          <w:sz w:val="28"/>
          <w:szCs w:val="28"/>
        </w:rPr>
        <w:t>организаций и физических лиц, связанных с террористическими организациями и</w:t>
      </w:r>
      <w:r w:rsidR="00F81CE7">
        <w:rPr>
          <w:rFonts w:ascii="Times New Roman" w:hAnsi="Times New Roman" w:cs="Times New Roman"/>
          <w:sz w:val="28"/>
          <w:szCs w:val="28"/>
        </w:rPr>
        <w:t xml:space="preserve"> </w:t>
      </w:r>
      <w:r w:rsidRPr="0002750B">
        <w:rPr>
          <w:rFonts w:ascii="Times New Roman" w:hAnsi="Times New Roman" w:cs="Times New Roman"/>
          <w:sz w:val="28"/>
          <w:szCs w:val="28"/>
        </w:rPr>
        <w:t>террористами или с распространением оружия массового уничтожения;</w:t>
      </w:r>
    </w:p>
    <w:p w:rsidR="0002750B" w:rsidRPr="0002750B" w:rsidRDefault="0002750B" w:rsidP="00F81CE7">
      <w:pPr>
        <w:pStyle w:val="ConsPlusNormal"/>
        <w:spacing w:line="360" w:lineRule="auto"/>
        <w:ind w:firstLine="709"/>
        <w:jc w:val="both"/>
        <w:rPr>
          <w:rFonts w:ascii="Times New Roman" w:hAnsi="Times New Roman" w:cs="Times New Roman"/>
          <w:sz w:val="28"/>
          <w:szCs w:val="28"/>
        </w:rPr>
      </w:pPr>
      <w:r w:rsidRPr="0002750B">
        <w:rPr>
          <w:rFonts w:ascii="Times New Roman" w:hAnsi="Times New Roman" w:cs="Times New Roman"/>
          <w:sz w:val="28"/>
          <w:szCs w:val="28"/>
        </w:rPr>
        <w:t>3.4. Не получает средства из бюджета города Пыть-Яха в соответствии с</w:t>
      </w:r>
    </w:p>
    <w:p w:rsidR="0002750B" w:rsidRPr="0002750B" w:rsidRDefault="0002750B" w:rsidP="00F81CE7">
      <w:pPr>
        <w:pStyle w:val="ConsPlusNormal"/>
        <w:spacing w:line="360" w:lineRule="auto"/>
        <w:jc w:val="both"/>
        <w:rPr>
          <w:rFonts w:ascii="Times New Roman" w:hAnsi="Times New Roman" w:cs="Times New Roman"/>
          <w:sz w:val="28"/>
          <w:szCs w:val="28"/>
        </w:rPr>
      </w:pPr>
      <w:r w:rsidRPr="0002750B">
        <w:rPr>
          <w:rFonts w:ascii="Times New Roman" w:hAnsi="Times New Roman" w:cs="Times New Roman"/>
          <w:sz w:val="28"/>
          <w:szCs w:val="28"/>
        </w:rPr>
        <w:t>настоящим Порядком и иными муниципальными нормативными правовыми актами на</w:t>
      </w:r>
      <w:r w:rsidR="00F81CE7">
        <w:rPr>
          <w:rFonts w:ascii="Times New Roman" w:hAnsi="Times New Roman" w:cs="Times New Roman"/>
          <w:sz w:val="28"/>
          <w:szCs w:val="28"/>
        </w:rPr>
        <w:t xml:space="preserve"> </w:t>
      </w:r>
      <w:r w:rsidRPr="0002750B">
        <w:rPr>
          <w:rFonts w:ascii="Times New Roman" w:hAnsi="Times New Roman" w:cs="Times New Roman"/>
          <w:sz w:val="28"/>
          <w:szCs w:val="28"/>
        </w:rPr>
        <w:t xml:space="preserve">цели, установленные настоящим Порядком и </w:t>
      </w:r>
      <w:proofErr w:type="gramStart"/>
      <w:r w:rsidRPr="0002750B">
        <w:rPr>
          <w:rFonts w:ascii="Times New Roman" w:hAnsi="Times New Roman" w:cs="Times New Roman"/>
          <w:sz w:val="28"/>
          <w:szCs w:val="28"/>
        </w:rPr>
        <w:t>иными  нормативными</w:t>
      </w:r>
      <w:proofErr w:type="gramEnd"/>
      <w:r w:rsidRPr="0002750B">
        <w:rPr>
          <w:rFonts w:ascii="Times New Roman" w:hAnsi="Times New Roman" w:cs="Times New Roman"/>
          <w:sz w:val="28"/>
          <w:szCs w:val="28"/>
        </w:rPr>
        <w:t xml:space="preserve"> правовыми</w:t>
      </w:r>
      <w:r w:rsidR="00F81CE7">
        <w:rPr>
          <w:rFonts w:ascii="Times New Roman" w:hAnsi="Times New Roman" w:cs="Times New Roman"/>
          <w:sz w:val="28"/>
          <w:szCs w:val="28"/>
        </w:rPr>
        <w:t xml:space="preserve"> </w:t>
      </w:r>
      <w:r w:rsidRPr="0002750B">
        <w:rPr>
          <w:rFonts w:ascii="Times New Roman" w:hAnsi="Times New Roman" w:cs="Times New Roman"/>
          <w:sz w:val="28"/>
          <w:szCs w:val="28"/>
        </w:rPr>
        <w:t>актами на цели, установленные правовым актом;</w:t>
      </w:r>
    </w:p>
    <w:p w:rsidR="0002750B" w:rsidRPr="0002750B" w:rsidRDefault="0002750B" w:rsidP="00F81CE7">
      <w:pPr>
        <w:pStyle w:val="ConsPlusNormal"/>
        <w:spacing w:line="360" w:lineRule="auto"/>
        <w:ind w:firstLine="709"/>
        <w:jc w:val="both"/>
        <w:rPr>
          <w:rFonts w:ascii="Times New Roman" w:hAnsi="Times New Roman" w:cs="Times New Roman"/>
          <w:sz w:val="28"/>
          <w:szCs w:val="28"/>
        </w:rPr>
      </w:pPr>
      <w:r w:rsidRPr="0002750B">
        <w:rPr>
          <w:rFonts w:ascii="Times New Roman" w:hAnsi="Times New Roman" w:cs="Times New Roman"/>
          <w:sz w:val="28"/>
          <w:szCs w:val="28"/>
        </w:rPr>
        <w:t xml:space="preserve">3.5. </w:t>
      </w:r>
      <w:proofErr w:type="gramStart"/>
      <w:r w:rsidRPr="0002750B">
        <w:rPr>
          <w:rFonts w:ascii="Times New Roman" w:hAnsi="Times New Roman" w:cs="Times New Roman"/>
          <w:sz w:val="28"/>
          <w:szCs w:val="28"/>
        </w:rPr>
        <w:t>Заявитель  не</w:t>
      </w:r>
      <w:proofErr w:type="gramEnd"/>
      <w:r w:rsidRPr="0002750B">
        <w:rPr>
          <w:rFonts w:ascii="Times New Roman" w:hAnsi="Times New Roman" w:cs="Times New Roman"/>
          <w:sz w:val="28"/>
          <w:szCs w:val="28"/>
        </w:rPr>
        <w:t xml:space="preserve">  находится в процессе реорганизации (за исключением</w:t>
      </w:r>
    </w:p>
    <w:p w:rsidR="0002750B" w:rsidRPr="0002750B" w:rsidRDefault="0002750B" w:rsidP="00F81CE7">
      <w:pPr>
        <w:pStyle w:val="ConsPlusNormal"/>
        <w:spacing w:line="360" w:lineRule="auto"/>
        <w:jc w:val="both"/>
        <w:rPr>
          <w:rFonts w:ascii="Times New Roman" w:hAnsi="Times New Roman" w:cs="Times New Roman"/>
          <w:sz w:val="28"/>
          <w:szCs w:val="28"/>
        </w:rPr>
      </w:pPr>
      <w:r w:rsidRPr="0002750B">
        <w:rPr>
          <w:rFonts w:ascii="Times New Roman" w:hAnsi="Times New Roman" w:cs="Times New Roman"/>
          <w:sz w:val="28"/>
          <w:szCs w:val="28"/>
        </w:rPr>
        <w:t xml:space="preserve">реорганизации в </w:t>
      </w:r>
      <w:proofErr w:type="gramStart"/>
      <w:r w:rsidRPr="0002750B">
        <w:rPr>
          <w:rFonts w:ascii="Times New Roman" w:hAnsi="Times New Roman" w:cs="Times New Roman"/>
          <w:sz w:val="28"/>
          <w:szCs w:val="28"/>
        </w:rPr>
        <w:t>форме  присоединения</w:t>
      </w:r>
      <w:proofErr w:type="gramEnd"/>
      <w:r w:rsidRPr="0002750B">
        <w:rPr>
          <w:rFonts w:ascii="Times New Roman" w:hAnsi="Times New Roman" w:cs="Times New Roman"/>
          <w:sz w:val="28"/>
          <w:szCs w:val="28"/>
        </w:rPr>
        <w:t xml:space="preserve">  к  юридическому  лицу,  являющемуся</w:t>
      </w:r>
    </w:p>
    <w:p w:rsidR="0002750B" w:rsidRPr="0002750B" w:rsidRDefault="0002750B" w:rsidP="00F81CE7">
      <w:pPr>
        <w:pStyle w:val="ConsPlusNormal"/>
        <w:spacing w:line="360" w:lineRule="auto"/>
        <w:jc w:val="both"/>
        <w:rPr>
          <w:rFonts w:ascii="Times New Roman" w:hAnsi="Times New Roman" w:cs="Times New Roman"/>
          <w:sz w:val="28"/>
          <w:szCs w:val="28"/>
        </w:rPr>
      </w:pPr>
      <w:r w:rsidRPr="0002750B">
        <w:rPr>
          <w:rFonts w:ascii="Times New Roman" w:hAnsi="Times New Roman" w:cs="Times New Roman"/>
          <w:sz w:val="28"/>
          <w:szCs w:val="28"/>
        </w:rPr>
        <w:t>получателем субсидии, другого юридического лица,</w:t>
      </w:r>
      <w:r w:rsidR="00F81CE7">
        <w:rPr>
          <w:rFonts w:ascii="Times New Roman" w:hAnsi="Times New Roman" w:cs="Times New Roman"/>
          <w:sz w:val="28"/>
          <w:szCs w:val="28"/>
        </w:rPr>
        <w:t xml:space="preserve"> </w:t>
      </w:r>
      <w:r w:rsidRPr="0002750B">
        <w:rPr>
          <w:rFonts w:ascii="Times New Roman" w:hAnsi="Times New Roman" w:cs="Times New Roman"/>
          <w:sz w:val="28"/>
          <w:szCs w:val="28"/>
        </w:rPr>
        <w:t>ликвидации, в отношении его не введена процедура банкротства, деятельность</w:t>
      </w:r>
      <w:r w:rsidR="00F81CE7">
        <w:rPr>
          <w:rFonts w:ascii="Times New Roman" w:hAnsi="Times New Roman" w:cs="Times New Roman"/>
          <w:sz w:val="28"/>
          <w:szCs w:val="28"/>
        </w:rPr>
        <w:t xml:space="preserve"> получателя субсидии</w:t>
      </w:r>
      <w:r w:rsidRPr="0002750B">
        <w:rPr>
          <w:rFonts w:ascii="Times New Roman" w:hAnsi="Times New Roman" w:cs="Times New Roman"/>
          <w:sz w:val="28"/>
          <w:szCs w:val="28"/>
        </w:rPr>
        <w:t xml:space="preserve"> не приостановлена в порядке, предусмотренном</w:t>
      </w:r>
      <w:r w:rsidR="00F81CE7">
        <w:rPr>
          <w:rFonts w:ascii="Times New Roman" w:hAnsi="Times New Roman" w:cs="Times New Roman"/>
          <w:sz w:val="28"/>
          <w:szCs w:val="28"/>
        </w:rPr>
        <w:t xml:space="preserve"> </w:t>
      </w:r>
      <w:r w:rsidRPr="0002750B">
        <w:rPr>
          <w:rFonts w:ascii="Times New Roman" w:hAnsi="Times New Roman" w:cs="Times New Roman"/>
          <w:sz w:val="28"/>
          <w:szCs w:val="28"/>
        </w:rPr>
        <w:t>законодательством Российской Федерации;</w:t>
      </w:r>
    </w:p>
    <w:p w:rsidR="0002750B" w:rsidRPr="0002750B" w:rsidRDefault="0002750B" w:rsidP="00F81CE7">
      <w:pPr>
        <w:pStyle w:val="ConsPlusNormal"/>
        <w:spacing w:line="360" w:lineRule="auto"/>
        <w:ind w:firstLine="709"/>
        <w:jc w:val="both"/>
        <w:rPr>
          <w:rFonts w:ascii="Times New Roman" w:hAnsi="Times New Roman" w:cs="Times New Roman"/>
          <w:sz w:val="28"/>
          <w:szCs w:val="28"/>
        </w:rPr>
      </w:pPr>
      <w:r w:rsidRPr="0002750B">
        <w:rPr>
          <w:rFonts w:ascii="Times New Roman" w:hAnsi="Times New Roman" w:cs="Times New Roman"/>
          <w:sz w:val="28"/>
          <w:szCs w:val="28"/>
        </w:rPr>
        <w:t>3.6.</w:t>
      </w:r>
      <w:r w:rsidR="00B76E7F">
        <w:rPr>
          <w:rFonts w:ascii="Times New Roman" w:hAnsi="Times New Roman" w:cs="Times New Roman"/>
          <w:sz w:val="28"/>
          <w:szCs w:val="28"/>
        </w:rPr>
        <w:t xml:space="preserve"> </w:t>
      </w:r>
      <w:r w:rsidRPr="0002750B">
        <w:rPr>
          <w:rFonts w:ascii="Times New Roman" w:hAnsi="Times New Roman" w:cs="Times New Roman"/>
          <w:sz w:val="28"/>
          <w:szCs w:val="28"/>
        </w:rPr>
        <w:t>В</w:t>
      </w:r>
      <w:r w:rsidR="00B76E7F">
        <w:rPr>
          <w:rFonts w:ascii="Times New Roman" w:hAnsi="Times New Roman" w:cs="Times New Roman"/>
          <w:sz w:val="28"/>
          <w:szCs w:val="28"/>
        </w:rPr>
        <w:t xml:space="preserve"> реестре </w:t>
      </w:r>
      <w:r w:rsidRPr="0002750B">
        <w:rPr>
          <w:rFonts w:ascii="Times New Roman" w:hAnsi="Times New Roman" w:cs="Times New Roman"/>
          <w:sz w:val="28"/>
          <w:szCs w:val="28"/>
        </w:rPr>
        <w:t xml:space="preserve">дисквалифицированных лиц отсутствуют </w:t>
      </w:r>
      <w:proofErr w:type="gramStart"/>
      <w:r w:rsidRPr="0002750B">
        <w:rPr>
          <w:rFonts w:ascii="Times New Roman" w:hAnsi="Times New Roman" w:cs="Times New Roman"/>
          <w:sz w:val="28"/>
          <w:szCs w:val="28"/>
        </w:rPr>
        <w:t>сведения  о</w:t>
      </w:r>
      <w:proofErr w:type="gramEnd"/>
    </w:p>
    <w:p w:rsidR="0002750B" w:rsidRPr="0002750B" w:rsidRDefault="0002750B" w:rsidP="00F81CE7">
      <w:pPr>
        <w:pStyle w:val="ConsPlusNormal"/>
        <w:spacing w:line="360" w:lineRule="auto"/>
        <w:jc w:val="both"/>
        <w:rPr>
          <w:rFonts w:ascii="Times New Roman" w:hAnsi="Times New Roman" w:cs="Times New Roman"/>
          <w:sz w:val="28"/>
          <w:szCs w:val="28"/>
        </w:rPr>
      </w:pPr>
      <w:r w:rsidRPr="0002750B">
        <w:rPr>
          <w:rFonts w:ascii="Times New Roman" w:hAnsi="Times New Roman" w:cs="Times New Roman"/>
          <w:sz w:val="28"/>
          <w:szCs w:val="28"/>
        </w:rPr>
        <w:t>дисквалифицированных руководителе, членах коллегиального исполнительного</w:t>
      </w:r>
      <w:r w:rsidR="00F81CE7">
        <w:rPr>
          <w:rFonts w:ascii="Times New Roman" w:hAnsi="Times New Roman" w:cs="Times New Roman"/>
          <w:sz w:val="28"/>
          <w:szCs w:val="28"/>
        </w:rPr>
        <w:t xml:space="preserve"> </w:t>
      </w:r>
      <w:r w:rsidRPr="0002750B">
        <w:rPr>
          <w:rFonts w:ascii="Times New Roman" w:hAnsi="Times New Roman" w:cs="Times New Roman"/>
          <w:sz w:val="28"/>
          <w:szCs w:val="28"/>
        </w:rPr>
        <w:t>органа, лице, исполняющем функции единоличного исполнительного органа, или</w:t>
      </w:r>
      <w:r w:rsidR="00F81CE7">
        <w:rPr>
          <w:rFonts w:ascii="Times New Roman" w:hAnsi="Times New Roman" w:cs="Times New Roman"/>
          <w:sz w:val="28"/>
          <w:szCs w:val="28"/>
        </w:rPr>
        <w:t xml:space="preserve"> </w:t>
      </w:r>
      <w:r w:rsidRPr="0002750B">
        <w:rPr>
          <w:rFonts w:ascii="Times New Roman" w:hAnsi="Times New Roman" w:cs="Times New Roman"/>
          <w:sz w:val="28"/>
          <w:szCs w:val="28"/>
        </w:rPr>
        <w:t>главном бухгалтере (при наличии) участника отбора, являющегося юридическим</w:t>
      </w:r>
      <w:r w:rsidR="00F81CE7">
        <w:rPr>
          <w:rFonts w:ascii="Times New Roman" w:hAnsi="Times New Roman" w:cs="Times New Roman"/>
          <w:sz w:val="28"/>
          <w:szCs w:val="28"/>
        </w:rPr>
        <w:t xml:space="preserve"> </w:t>
      </w:r>
      <w:r w:rsidRPr="0002750B">
        <w:rPr>
          <w:rFonts w:ascii="Times New Roman" w:hAnsi="Times New Roman" w:cs="Times New Roman"/>
          <w:sz w:val="28"/>
          <w:szCs w:val="28"/>
        </w:rPr>
        <w:t>лицом</w:t>
      </w:r>
    </w:p>
    <w:p w:rsidR="0002750B" w:rsidRPr="0002750B" w:rsidRDefault="0002750B" w:rsidP="00F81CE7">
      <w:pPr>
        <w:pStyle w:val="ConsPlusNormal"/>
        <w:spacing w:line="360" w:lineRule="auto"/>
        <w:ind w:firstLine="709"/>
        <w:jc w:val="both"/>
        <w:rPr>
          <w:rFonts w:ascii="Times New Roman" w:hAnsi="Times New Roman" w:cs="Times New Roman"/>
          <w:sz w:val="28"/>
          <w:szCs w:val="28"/>
        </w:rPr>
      </w:pPr>
    </w:p>
    <w:p w:rsidR="0002750B" w:rsidRPr="0002750B" w:rsidRDefault="0002750B" w:rsidP="00F81CE7">
      <w:pPr>
        <w:pStyle w:val="ConsPlusNormal"/>
        <w:spacing w:line="360" w:lineRule="auto"/>
        <w:ind w:firstLine="709"/>
        <w:jc w:val="both"/>
        <w:rPr>
          <w:rFonts w:ascii="Times New Roman" w:hAnsi="Times New Roman" w:cs="Times New Roman"/>
          <w:sz w:val="28"/>
          <w:szCs w:val="28"/>
        </w:rPr>
      </w:pPr>
      <w:r w:rsidRPr="0002750B">
        <w:rPr>
          <w:rFonts w:ascii="Times New Roman" w:hAnsi="Times New Roman" w:cs="Times New Roman"/>
          <w:sz w:val="28"/>
          <w:szCs w:val="28"/>
        </w:rPr>
        <w:t>Подтверждаю ____________________</w:t>
      </w:r>
      <w:r w:rsidR="00F81CE7">
        <w:rPr>
          <w:rFonts w:ascii="Times New Roman" w:hAnsi="Times New Roman" w:cs="Times New Roman"/>
          <w:sz w:val="28"/>
          <w:szCs w:val="28"/>
        </w:rPr>
        <w:t>___________</w:t>
      </w:r>
      <w:r w:rsidRPr="0002750B">
        <w:rPr>
          <w:rFonts w:ascii="Times New Roman" w:hAnsi="Times New Roman" w:cs="Times New Roman"/>
          <w:sz w:val="28"/>
          <w:szCs w:val="28"/>
        </w:rPr>
        <w:t>__</w:t>
      </w:r>
    </w:p>
    <w:p w:rsidR="0002750B" w:rsidRPr="00F81CE7" w:rsidRDefault="0002750B" w:rsidP="00F81CE7">
      <w:pPr>
        <w:pStyle w:val="ConsPlusNormal"/>
        <w:spacing w:line="360" w:lineRule="auto"/>
        <w:ind w:firstLine="709"/>
        <w:jc w:val="center"/>
        <w:rPr>
          <w:rFonts w:ascii="Times New Roman" w:hAnsi="Times New Roman" w:cs="Times New Roman"/>
          <w:sz w:val="20"/>
        </w:rPr>
      </w:pPr>
      <w:r w:rsidRPr="00F81CE7">
        <w:rPr>
          <w:rFonts w:ascii="Times New Roman" w:hAnsi="Times New Roman" w:cs="Times New Roman"/>
          <w:sz w:val="20"/>
        </w:rPr>
        <w:t>(подпись)</w:t>
      </w:r>
    </w:p>
    <w:p w:rsidR="0002750B" w:rsidRPr="0002750B" w:rsidRDefault="0002750B" w:rsidP="00F81CE7">
      <w:pPr>
        <w:pStyle w:val="ConsPlusNormal"/>
        <w:spacing w:line="360" w:lineRule="auto"/>
        <w:ind w:firstLine="709"/>
        <w:jc w:val="both"/>
        <w:rPr>
          <w:rFonts w:ascii="Times New Roman" w:hAnsi="Times New Roman" w:cs="Times New Roman"/>
          <w:sz w:val="28"/>
          <w:szCs w:val="28"/>
        </w:rPr>
      </w:pPr>
    </w:p>
    <w:p w:rsidR="0002750B" w:rsidRPr="0002750B" w:rsidRDefault="0002750B" w:rsidP="00F81CE7">
      <w:pPr>
        <w:pStyle w:val="ConsPlusNormal"/>
        <w:spacing w:line="360" w:lineRule="auto"/>
        <w:ind w:firstLine="709"/>
        <w:jc w:val="both"/>
        <w:rPr>
          <w:rFonts w:ascii="Times New Roman" w:hAnsi="Times New Roman" w:cs="Times New Roman"/>
          <w:sz w:val="28"/>
          <w:szCs w:val="28"/>
        </w:rPr>
      </w:pPr>
      <w:r w:rsidRPr="0002750B">
        <w:rPr>
          <w:rFonts w:ascii="Times New Roman" w:hAnsi="Times New Roman" w:cs="Times New Roman"/>
          <w:sz w:val="28"/>
          <w:szCs w:val="28"/>
        </w:rPr>
        <w:t>4. Я согласен на обработку персональных данных в соответствии с</w:t>
      </w:r>
      <w:r w:rsidR="00F81CE7">
        <w:rPr>
          <w:rFonts w:ascii="Times New Roman" w:hAnsi="Times New Roman" w:cs="Times New Roman"/>
          <w:sz w:val="28"/>
          <w:szCs w:val="28"/>
        </w:rPr>
        <w:t xml:space="preserve"> </w:t>
      </w:r>
      <w:r w:rsidRPr="0002750B">
        <w:rPr>
          <w:rFonts w:ascii="Times New Roman" w:hAnsi="Times New Roman" w:cs="Times New Roman"/>
          <w:sz w:val="28"/>
          <w:szCs w:val="28"/>
        </w:rPr>
        <w:t>Федеральным законом от 27.07.2006 N 152-ФЗ "О персональных данных".</w:t>
      </w:r>
    </w:p>
    <w:p w:rsidR="0002750B" w:rsidRPr="0002750B" w:rsidRDefault="0002750B" w:rsidP="00F81CE7">
      <w:pPr>
        <w:pStyle w:val="ConsPlusNormal"/>
        <w:spacing w:line="360" w:lineRule="auto"/>
        <w:ind w:firstLine="709"/>
        <w:jc w:val="both"/>
        <w:rPr>
          <w:rFonts w:ascii="Times New Roman" w:hAnsi="Times New Roman" w:cs="Times New Roman"/>
          <w:sz w:val="28"/>
          <w:szCs w:val="28"/>
        </w:rPr>
      </w:pPr>
      <w:r w:rsidRPr="0002750B">
        <w:rPr>
          <w:rFonts w:ascii="Times New Roman" w:hAnsi="Times New Roman" w:cs="Times New Roman"/>
          <w:sz w:val="28"/>
          <w:szCs w:val="28"/>
        </w:rPr>
        <w:t>5. Я предупрежден об ответственности в соответствии с законодательством</w:t>
      </w:r>
      <w:r w:rsidR="00F81CE7">
        <w:rPr>
          <w:rFonts w:ascii="Times New Roman" w:hAnsi="Times New Roman" w:cs="Times New Roman"/>
          <w:sz w:val="28"/>
          <w:szCs w:val="28"/>
        </w:rPr>
        <w:t xml:space="preserve"> </w:t>
      </w:r>
      <w:r w:rsidRPr="0002750B">
        <w:rPr>
          <w:rFonts w:ascii="Times New Roman" w:hAnsi="Times New Roman" w:cs="Times New Roman"/>
          <w:sz w:val="28"/>
          <w:szCs w:val="28"/>
        </w:rPr>
        <w:t>Российской Федерации за предоставление недостоверных сведений и документов.</w:t>
      </w:r>
    </w:p>
    <w:p w:rsidR="0002750B" w:rsidRPr="0002750B" w:rsidRDefault="0002750B" w:rsidP="00F81CE7">
      <w:pPr>
        <w:pStyle w:val="ConsPlusNormal"/>
        <w:spacing w:line="360" w:lineRule="auto"/>
        <w:ind w:firstLine="709"/>
        <w:jc w:val="both"/>
        <w:rPr>
          <w:rFonts w:ascii="Times New Roman" w:hAnsi="Times New Roman" w:cs="Times New Roman"/>
          <w:sz w:val="28"/>
          <w:szCs w:val="28"/>
        </w:rPr>
      </w:pPr>
      <w:r w:rsidRPr="0002750B">
        <w:rPr>
          <w:rFonts w:ascii="Times New Roman" w:hAnsi="Times New Roman" w:cs="Times New Roman"/>
          <w:sz w:val="28"/>
          <w:szCs w:val="28"/>
        </w:rPr>
        <w:t>Опись документов, представленных к заявлению, прилагается на отдельном</w:t>
      </w:r>
      <w:r w:rsidR="00F81CE7">
        <w:rPr>
          <w:rFonts w:ascii="Times New Roman" w:hAnsi="Times New Roman" w:cs="Times New Roman"/>
          <w:sz w:val="28"/>
          <w:szCs w:val="28"/>
        </w:rPr>
        <w:t xml:space="preserve"> </w:t>
      </w:r>
      <w:r w:rsidRPr="0002750B">
        <w:rPr>
          <w:rFonts w:ascii="Times New Roman" w:hAnsi="Times New Roman" w:cs="Times New Roman"/>
          <w:sz w:val="28"/>
          <w:szCs w:val="28"/>
        </w:rPr>
        <w:t>листе.</w:t>
      </w:r>
    </w:p>
    <w:p w:rsidR="0002750B" w:rsidRPr="0002750B" w:rsidRDefault="0002750B" w:rsidP="00F81CE7">
      <w:pPr>
        <w:pStyle w:val="ConsPlusNormal"/>
        <w:spacing w:line="360" w:lineRule="auto"/>
        <w:jc w:val="both"/>
        <w:rPr>
          <w:rFonts w:ascii="Times New Roman" w:hAnsi="Times New Roman" w:cs="Times New Roman"/>
          <w:sz w:val="28"/>
          <w:szCs w:val="28"/>
        </w:rPr>
      </w:pPr>
      <w:r w:rsidRPr="0002750B">
        <w:rPr>
          <w:rFonts w:ascii="Times New Roman" w:hAnsi="Times New Roman" w:cs="Times New Roman"/>
          <w:sz w:val="28"/>
          <w:szCs w:val="28"/>
        </w:rPr>
        <w:t>___________________ _________________ _____________________________________</w:t>
      </w:r>
    </w:p>
    <w:p w:rsidR="0002750B" w:rsidRPr="00F81CE7" w:rsidRDefault="0002750B" w:rsidP="00F81CE7">
      <w:pPr>
        <w:pStyle w:val="ConsPlusNormal"/>
        <w:spacing w:line="360" w:lineRule="auto"/>
        <w:ind w:firstLine="709"/>
        <w:jc w:val="both"/>
        <w:rPr>
          <w:rFonts w:ascii="Times New Roman" w:hAnsi="Times New Roman" w:cs="Times New Roman"/>
          <w:sz w:val="20"/>
        </w:rPr>
      </w:pPr>
      <w:r w:rsidRPr="00F81CE7">
        <w:rPr>
          <w:rFonts w:ascii="Times New Roman" w:hAnsi="Times New Roman" w:cs="Times New Roman"/>
          <w:sz w:val="20"/>
        </w:rPr>
        <w:t>(</w:t>
      </w:r>
      <w:proofErr w:type="gramStart"/>
      <w:r w:rsidRPr="00F81CE7">
        <w:rPr>
          <w:rFonts w:ascii="Times New Roman" w:hAnsi="Times New Roman" w:cs="Times New Roman"/>
          <w:sz w:val="20"/>
        </w:rPr>
        <w:t xml:space="preserve">дата)   </w:t>
      </w:r>
      <w:proofErr w:type="gramEnd"/>
      <w:r w:rsidRPr="00F81CE7">
        <w:rPr>
          <w:rFonts w:ascii="Times New Roman" w:hAnsi="Times New Roman" w:cs="Times New Roman"/>
          <w:sz w:val="20"/>
        </w:rPr>
        <w:t xml:space="preserve">        (подпись)                 (Ф.И.О.)</w:t>
      </w:r>
    </w:p>
    <w:p w:rsidR="0002750B" w:rsidRPr="0002750B" w:rsidRDefault="0002750B" w:rsidP="00F81CE7">
      <w:pPr>
        <w:pStyle w:val="ConsPlusNormal"/>
        <w:spacing w:line="360" w:lineRule="auto"/>
        <w:ind w:firstLine="709"/>
        <w:jc w:val="both"/>
        <w:rPr>
          <w:rFonts w:ascii="Times New Roman" w:hAnsi="Times New Roman" w:cs="Times New Roman"/>
          <w:sz w:val="28"/>
          <w:szCs w:val="28"/>
        </w:rPr>
      </w:pPr>
    </w:p>
    <w:p w:rsidR="0002750B" w:rsidRPr="00F81CE7" w:rsidRDefault="0002750B" w:rsidP="00F81CE7">
      <w:pPr>
        <w:pStyle w:val="ConsPlusNormal"/>
        <w:ind w:firstLine="709"/>
        <w:jc w:val="both"/>
        <w:rPr>
          <w:rFonts w:ascii="Times New Roman" w:hAnsi="Times New Roman" w:cs="Times New Roman"/>
          <w:sz w:val="20"/>
        </w:rPr>
      </w:pPr>
      <w:proofErr w:type="spellStart"/>
      <w:r w:rsidRPr="00F81CE7">
        <w:rPr>
          <w:rFonts w:ascii="Times New Roman" w:hAnsi="Times New Roman" w:cs="Times New Roman"/>
          <w:sz w:val="20"/>
        </w:rPr>
        <w:t>м.п</w:t>
      </w:r>
      <w:proofErr w:type="spellEnd"/>
      <w:r w:rsidRPr="00F81CE7">
        <w:rPr>
          <w:rFonts w:ascii="Times New Roman" w:hAnsi="Times New Roman" w:cs="Times New Roman"/>
          <w:sz w:val="20"/>
        </w:rPr>
        <w:t>.</w:t>
      </w:r>
    </w:p>
    <w:p w:rsidR="0002750B" w:rsidRPr="00F81CE7" w:rsidRDefault="0002750B" w:rsidP="00F81CE7">
      <w:pPr>
        <w:pStyle w:val="ConsPlusNormal"/>
        <w:ind w:firstLine="709"/>
        <w:jc w:val="both"/>
        <w:rPr>
          <w:rFonts w:ascii="Times New Roman" w:hAnsi="Times New Roman" w:cs="Times New Roman"/>
          <w:sz w:val="20"/>
        </w:rPr>
      </w:pPr>
      <w:r w:rsidRPr="00F81CE7">
        <w:rPr>
          <w:rFonts w:ascii="Times New Roman" w:hAnsi="Times New Roman" w:cs="Times New Roman"/>
          <w:sz w:val="20"/>
        </w:rPr>
        <w:t>(при наличии)</w:t>
      </w:r>
    </w:p>
    <w:p w:rsidR="0002750B" w:rsidRPr="0002750B" w:rsidRDefault="0002750B" w:rsidP="00F81CE7">
      <w:pPr>
        <w:pStyle w:val="ConsPlusNormal"/>
        <w:spacing w:line="360" w:lineRule="auto"/>
        <w:ind w:firstLine="709"/>
        <w:jc w:val="both"/>
        <w:rPr>
          <w:rFonts w:ascii="Times New Roman" w:hAnsi="Times New Roman" w:cs="Times New Roman"/>
          <w:sz w:val="28"/>
          <w:szCs w:val="28"/>
        </w:rPr>
      </w:pPr>
    </w:p>
    <w:p w:rsidR="0002750B" w:rsidRPr="0002750B" w:rsidRDefault="0002750B" w:rsidP="00F81CE7">
      <w:pPr>
        <w:pStyle w:val="ConsPlusNormal"/>
        <w:spacing w:line="360" w:lineRule="auto"/>
        <w:jc w:val="both"/>
        <w:rPr>
          <w:rFonts w:ascii="Times New Roman" w:hAnsi="Times New Roman" w:cs="Times New Roman"/>
          <w:sz w:val="28"/>
          <w:szCs w:val="28"/>
        </w:rPr>
      </w:pPr>
      <w:r w:rsidRPr="0002750B">
        <w:rPr>
          <w:rFonts w:ascii="Times New Roman" w:hAnsi="Times New Roman" w:cs="Times New Roman"/>
          <w:sz w:val="28"/>
          <w:szCs w:val="28"/>
        </w:rPr>
        <w:t>Опись документов прилагается.</w:t>
      </w:r>
    </w:p>
    <w:p w:rsidR="0002750B" w:rsidRPr="0002750B" w:rsidRDefault="0002750B" w:rsidP="00F81CE7">
      <w:pPr>
        <w:pStyle w:val="ConsPlusNormal"/>
        <w:spacing w:line="360" w:lineRule="auto"/>
        <w:ind w:firstLine="709"/>
        <w:jc w:val="both"/>
        <w:rPr>
          <w:rFonts w:ascii="Times New Roman" w:hAnsi="Times New Roman" w:cs="Times New Roman"/>
          <w:sz w:val="28"/>
          <w:szCs w:val="28"/>
        </w:rPr>
      </w:pPr>
    </w:p>
    <w:p w:rsidR="0002750B" w:rsidRPr="0002750B" w:rsidRDefault="0002750B" w:rsidP="00F81CE7">
      <w:pPr>
        <w:pStyle w:val="ConsPlusNormal"/>
        <w:spacing w:line="360" w:lineRule="auto"/>
        <w:jc w:val="both"/>
        <w:rPr>
          <w:rFonts w:ascii="Times New Roman" w:hAnsi="Times New Roman" w:cs="Times New Roman"/>
          <w:sz w:val="28"/>
          <w:szCs w:val="28"/>
        </w:rPr>
      </w:pPr>
      <w:r w:rsidRPr="0002750B">
        <w:rPr>
          <w:rFonts w:ascii="Times New Roman" w:hAnsi="Times New Roman" w:cs="Times New Roman"/>
          <w:sz w:val="28"/>
          <w:szCs w:val="28"/>
        </w:rPr>
        <w:t>Приложение: на ___ л. в ___ ед. экз.</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p>
    <w:p w:rsidR="0002750B" w:rsidRPr="0002750B" w:rsidRDefault="0002750B" w:rsidP="00F81CE7">
      <w:pPr>
        <w:pStyle w:val="ConsPlusNormal"/>
        <w:spacing w:line="360" w:lineRule="auto"/>
        <w:jc w:val="both"/>
        <w:rPr>
          <w:rFonts w:ascii="Times New Roman" w:hAnsi="Times New Roman" w:cs="Times New Roman"/>
          <w:sz w:val="28"/>
          <w:szCs w:val="28"/>
        </w:rPr>
      </w:pPr>
      <w:r w:rsidRPr="0002750B">
        <w:rPr>
          <w:rFonts w:ascii="Times New Roman" w:hAnsi="Times New Roman" w:cs="Times New Roman"/>
          <w:sz w:val="28"/>
          <w:szCs w:val="28"/>
        </w:rPr>
        <w:t>___________________________/__________________________________/</w:t>
      </w:r>
    </w:p>
    <w:p w:rsidR="0002750B" w:rsidRPr="00F81CE7" w:rsidRDefault="0002750B" w:rsidP="0002750B">
      <w:pPr>
        <w:pStyle w:val="ConsPlusNormal"/>
        <w:spacing w:line="360" w:lineRule="auto"/>
        <w:ind w:firstLine="540"/>
        <w:jc w:val="both"/>
        <w:rPr>
          <w:rFonts w:ascii="Times New Roman" w:hAnsi="Times New Roman" w:cs="Times New Roman"/>
          <w:sz w:val="20"/>
        </w:rPr>
      </w:pPr>
      <w:r w:rsidRPr="0002750B">
        <w:rPr>
          <w:rFonts w:ascii="Times New Roman" w:hAnsi="Times New Roman" w:cs="Times New Roman"/>
          <w:sz w:val="28"/>
          <w:szCs w:val="28"/>
        </w:rPr>
        <w:t xml:space="preserve">                           </w:t>
      </w:r>
      <w:r w:rsidRPr="00F81CE7">
        <w:rPr>
          <w:rFonts w:ascii="Times New Roman" w:hAnsi="Times New Roman" w:cs="Times New Roman"/>
          <w:sz w:val="20"/>
        </w:rPr>
        <w:t>ФИО полностью подпись</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p>
    <w:p w:rsidR="0002750B" w:rsidRPr="0002750B" w:rsidRDefault="00F81CE7" w:rsidP="0002750B">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6. Результат</w:t>
      </w:r>
      <w:r w:rsidR="0002750B" w:rsidRPr="0002750B">
        <w:rPr>
          <w:rFonts w:ascii="Times New Roman" w:hAnsi="Times New Roman" w:cs="Times New Roman"/>
          <w:sz w:val="28"/>
          <w:szCs w:val="28"/>
        </w:rPr>
        <w:t xml:space="preserve"> рассмотрения заявления прошу направить на электронный</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адрес:</w:t>
      </w:r>
    </w:p>
    <w:p w:rsidR="0002750B" w:rsidRPr="0002750B" w:rsidRDefault="0002750B" w:rsidP="00F81CE7">
      <w:pPr>
        <w:pStyle w:val="ConsPlusNormal"/>
        <w:spacing w:line="360" w:lineRule="auto"/>
        <w:jc w:val="both"/>
        <w:rPr>
          <w:rFonts w:ascii="Times New Roman" w:hAnsi="Times New Roman" w:cs="Times New Roman"/>
          <w:sz w:val="28"/>
          <w:szCs w:val="28"/>
        </w:rPr>
      </w:pPr>
      <w:r w:rsidRPr="0002750B">
        <w:rPr>
          <w:rFonts w:ascii="Times New Roman" w:hAnsi="Times New Roman" w:cs="Times New Roman"/>
          <w:sz w:val="28"/>
          <w:szCs w:val="28"/>
        </w:rPr>
        <w:t>_______________________________________________</w:t>
      </w:r>
      <w:r w:rsidR="00F81CE7">
        <w:rPr>
          <w:rFonts w:ascii="Times New Roman" w:hAnsi="Times New Roman" w:cs="Times New Roman"/>
          <w:sz w:val="28"/>
          <w:szCs w:val="28"/>
        </w:rPr>
        <w:t>___________________</w:t>
      </w:r>
    </w:p>
    <w:p w:rsidR="0002750B" w:rsidRPr="00F81CE7" w:rsidRDefault="0002750B" w:rsidP="00F81CE7">
      <w:pPr>
        <w:pStyle w:val="ConsPlusNormal"/>
        <w:spacing w:line="360" w:lineRule="auto"/>
        <w:ind w:firstLine="540"/>
        <w:jc w:val="center"/>
        <w:rPr>
          <w:rFonts w:ascii="Times New Roman" w:hAnsi="Times New Roman" w:cs="Times New Roman"/>
          <w:sz w:val="20"/>
        </w:rPr>
      </w:pPr>
      <w:r w:rsidRPr="00F81CE7">
        <w:rPr>
          <w:rFonts w:ascii="Times New Roman" w:hAnsi="Times New Roman" w:cs="Times New Roman"/>
          <w:sz w:val="20"/>
        </w:rPr>
        <w:t>(только для направления уведомления об отказе в предоставлении субсидии)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p>
    <w:p w:rsidR="0002750B" w:rsidRPr="0002750B" w:rsidRDefault="00F81CE7" w:rsidP="00F81CE7">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Дата _____________</w:t>
      </w:r>
      <w:r w:rsidR="0002750B" w:rsidRPr="0002750B">
        <w:rPr>
          <w:rFonts w:ascii="Times New Roman" w:hAnsi="Times New Roman" w:cs="Times New Roman"/>
          <w:sz w:val="28"/>
          <w:szCs w:val="28"/>
        </w:rPr>
        <w:t>ФИО _________________</w:t>
      </w:r>
      <w:r>
        <w:rPr>
          <w:rFonts w:ascii="Times New Roman" w:hAnsi="Times New Roman" w:cs="Times New Roman"/>
          <w:sz w:val="28"/>
          <w:szCs w:val="28"/>
        </w:rPr>
        <w:t>____________ Подпись _______</w:t>
      </w:r>
    </w:p>
    <w:p w:rsidR="0002750B" w:rsidRPr="00F81CE7" w:rsidRDefault="0002750B" w:rsidP="00F81CE7">
      <w:pPr>
        <w:pStyle w:val="ConsPlusNormal"/>
        <w:spacing w:line="360" w:lineRule="auto"/>
        <w:ind w:firstLine="540"/>
        <w:jc w:val="right"/>
        <w:rPr>
          <w:rFonts w:ascii="Times New Roman" w:hAnsi="Times New Roman" w:cs="Times New Roman"/>
          <w:sz w:val="20"/>
        </w:rPr>
      </w:pPr>
      <w:r w:rsidRPr="00F81CE7">
        <w:rPr>
          <w:rFonts w:ascii="Times New Roman" w:hAnsi="Times New Roman" w:cs="Times New Roman"/>
          <w:sz w:val="20"/>
        </w:rPr>
        <w:t>М.П. (при наличии)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Документы принял специалист:</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____________________________ _____________________</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(Ф.И.О.) (подпись)</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"____" _______________ 20__ года</w:t>
      </w:r>
    </w:p>
    <w:p w:rsidR="00704D38" w:rsidRDefault="00704D38" w:rsidP="00F81CE7">
      <w:pPr>
        <w:pStyle w:val="ConsPlusNormal"/>
        <w:ind w:firstLine="540"/>
        <w:jc w:val="right"/>
        <w:rPr>
          <w:rFonts w:ascii="Times New Roman" w:hAnsi="Times New Roman" w:cs="Times New Roman"/>
          <w:sz w:val="28"/>
          <w:szCs w:val="28"/>
        </w:rPr>
        <w:sectPr w:rsidR="00704D38" w:rsidSect="000144F6">
          <w:pgSz w:w="11906" w:h="16838"/>
          <w:pgMar w:top="1134" w:right="851" w:bottom="1134" w:left="1701" w:header="708" w:footer="708" w:gutter="0"/>
          <w:cols w:space="708"/>
          <w:docGrid w:linePitch="360"/>
        </w:sectPr>
      </w:pPr>
    </w:p>
    <w:p w:rsidR="0002750B" w:rsidRPr="00B76E7F" w:rsidRDefault="0002750B" w:rsidP="00F81CE7">
      <w:pPr>
        <w:pStyle w:val="ConsPlusNormal"/>
        <w:ind w:firstLine="540"/>
        <w:jc w:val="right"/>
        <w:rPr>
          <w:rFonts w:ascii="Times New Roman" w:hAnsi="Times New Roman" w:cs="Times New Roman"/>
          <w:sz w:val="20"/>
        </w:rPr>
      </w:pPr>
      <w:r w:rsidRPr="00B76E7F">
        <w:rPr>
          <w:rFonts w:ascii="Times New Roman" w:hAnsi="Times New Roman" w:cs="Times New Roman"/>
          <w:sz w:val="20"/>
        </w:rPr>
        <w:t>Приложение N 2</w:t>
      </w:r>
    </w:p>
    <w:p w:rsidR="0002750B" w:rsidRPr="00B76E7F" w:rsidRDefault="0002750B" w:rsidP="00F81CE7">
      <w:pPr>
        <w:pStyle w:val="ConsPlusNormal"/>
        <w:ind w:firstLine="540"/>
        <w:jc w:val="right"/>
        <w:rPr>
          <w:rFonts w:ascii="Times New Roman" w:hAnsi="Times New Roman" w:cs="Times New Roman"/>
          <w:sz w:val="20"/>
        </w:rPr>
      </w:pPr>
      <w:r w:rsidRPr="00B76E7F">
        <w:rPr>
          <w:rFonts w:ascii="Times New Roman" w:hAnsi="Times New Roman" w:cs="Times New Roman"/>
          <w:sz w:val="20"/>
        </w:rPr>
        <w:t>к Порядку</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p>
    <w:p w:rsidR="0002750B" w:rsidRPr="00A30451" w:rsidRDefault="0002750B" w:rsidP="000144F6">
      <w:pPr>
        <w:pStyle w:val="ConsPlusNormal"/>
        <w:spacing w:line="360" w:lineRule="auto"/>
        <w:ind w:firstLine="540"/>
        <w:jc w:val="center"/>
        <w:rPr>
          <w:rFonts w:ascii="Times New Roman" w:hAnsi="Times New Roman" w:cs="Times New Roman"/>
          <w:sz w:val="20"/>
        </w:rPr>
      </w:pPr>
      <w:r w:rsidRPr="0002750B">
        <w:rPr>
          <w:rFonts w:ascii="Times New Roman" w:hAnsi="Times New Roman" w:cs="Times New Roman"/>
          <w:sz w:val="28"/>
          <w:szCs w:val="28"/>
        </w:rPr>
        <w:t xml:space="preserve">Расчёт размера субсидии </w:t>
      </w:r>
      <w:r w:rsidR="00F81CE7" w:rsidRPr="00F81CE7">
        <w:rPr>
          <w:rFonts w:ascii="Times New Roman" w:hAnsi="Times New Roman" w:cs="Times New Roman"/>
          <w:sz w:val="28"/>
          <w:szCs w:val="28"/>
        </w:rPr>
        <w:t xml:space="preserve">недополученных доходов в связи с применением понижающих коэффициентов к нормативам потребления коммунальных услуг </w:t>
      </w:r>
    </w:p>
    <w:tbl>
      <w:tblPr>
        <w:tblStyle w:val="a8"/>
        <w:tblW w:w="9679" w:type="dxa"/>
        <w:tblLook w:val="04A0" w:firstRow="1" w:lastRow="0" w:firstColumn="1" w:lastColumn="0" w:noHBand="0" w:noVBand="1"/>
      </w:tblPr>
      <w:tblGrid>
        <w:gridCol w:w="486"/>
        <w:gridCol w:w="1995"/>
        <w:gridCol w:w="1599"/>
        <w:gridCol w:w="856"/>
        <w:gridCol w:w="1660"/>
        <w:gridCol w:w="1282"/>
        <w:gridCol w:w="1801"/>
      </w:tblGrid>
      <w:tr w:rsidR="000144F6" w:rsidRPr="00B76E7F" w:rsidTr="001239B9">
        <w:trPr>
          <w:trHeight w:val="375"/>
        </w:trPr>
        <w:tc>
          <w:tcPr>
            <w:tcW w:w="486" w:type="dxa"/>
            <w:vMerge w:val="restart"/>
            <w:hideMark/>
          </w:tcPr>
          <w:p w:rsidR="000144F6" w:rsidRPr="00B76E7F" w:rsidRDefault="000144F6" w:rsidP="00B76E7F">
            <w:pPr>
              <w:pStyle w:val="ConsPlusNormal"/>
              <w:ind w:firstLine="29"/>
              <w:jc w:val="center"/>
              <w:rPr>
                <w:rFonts w:ascii="Times New Roman" w:hAnsi="Times New Roman" w:cs="Times New Roman"/>
                <w:sz w:val="20"/>
              </w:rPr>
            </w:pPr>
            <w:r w:rsidRPr="00B76E7F">
              <w:rPr>
                <w:rFonts w:ascii="Times New Roman" w:hAnsi="Times New Roman" w:cs="Times New Roman"/>
                <w:sz w:val="20"/>
              </w:rPr>
              <w:t>№ п/п</w:t>
            </w:r>
          </w:p>
        </w:tc>
        <w:tc>
          <w:tcPr>
            <w:tcW w:w="1995" w:type="dxa"/>
            <w:vMerge w:val="restart"/>
            <w:hideMark/>
          </w:tcPr>
          <w:p w:rsidR="000144F6" w:rsidRPr="00B76E7F" w:rsidRDefault="000144F6" w:rsidP="00B76E7F">
            <w:pPr>
              <w:pStyle w:val="ConsPlusNormal"/>
              <w:ind w:firstLine="29"/>
              <w:jc w:val="center"/>
              <w:rPr>
                <w:rFonts w:ascii="Times New Roman" w:hAnsi="Times New Roman" w:cs="Times New Roman"/>
                <w:sz w:val="20"/>
              </w:rPr>
            </w:pPr>
            <w:r w:rsidRPr="00B76E7F">
              <w:rPr>
                <w:rFonts w:ascii="Times New Roman" w:hAnsi="Times New Roman" w:cs="Times New Roman"/>
                <w:sz w:val="20"/>
              </w:rPr>
              <w:t xml:space="preserve">Наименование </w:t>
            </w:r>
            <w:proofErr w:type="spellStart"/>
            <w:r w:rsidRPr="00B76E7F">
              <w:rPr>
                <w:rFonts w:ascii="Times New Roman" w:hAnsi="Times New Roman" w:cs="Times New Roman"/>
                <w:sz w:val="20"/>
              </w:rPr>
              <w:t>ресурсоснабжающей</w:t>
            </w:r>
            <w:proofErr w:type="spellEnd"/>
            <w:r w:rsidRPr="00B76E7F">
              <w:rPr>
                <w:rFonts w:ascii="Times New Roman" w:hAnsi="Times New Roman" w:cs="Times New Roman"/>
                <w:sz w:val="20"/>
              </w:rPr>
              <w:t xml:space="preserve"> организации</w:t>
            </w:r>
          </w:p>
        </w:tc>
        <w:tc>
          <w:tcPr>
            <w:tcW w:w="1599" w:type="dxa"/>
            <w:vMerge w:val="restart"/>
            <w:hideMark/>
          </w:tcPr>
          <w:p w:rsidR="000144F6" w:rsidRPr="00B76E7F" w:rsidRDefault="000144F6" w:rsidP="00B76E7F">
            <w:pPr>
              <w:pStyle w:val="ConsPlusNormal"/>
              <w:ind w:firstLine="29"/>
              <w:jc w:val="center"/>
              <w:rPr>
                <w:rFonts w:ascii="Times New Roman" w:hAnsi="Times New Roman" w:cs="Times New Roman"/>
                <w:sz w:val="20"/>
              </w:rPr>
            </w:pPr>
            <w:r w:rsidRPr="00B76E7F">
              <w:rPr>
                <w:rFonts w:ascii="Times New Roman" w:hAnsi="Times New Roman" w:cs="Times New Roman"/>
                <w:sz w:val="20"/>
              </w:rPr>
              <w:t>Направление субсидии по виду деятельности</w:t>
            </w:r>
          </w:p>
        </w:tc>
        <w:tc>
          <w:tcPr>
            <w:tcW w:w="5599" w:type="dxa"/>
            <w:gridSpan w:val="4"/>
            <w:hideMark/>
          </w:tcPr>
          <w:p w:rsidR="001239B9" w:rsidRPr="00B76E7F" w:rsidRDefault="000144F6" w:rsidP="00B76E7F">
            <w:pPr>
              <w:pStyle w:val="ConsPlusNormal"/>
              <w:ind w:firstLine="29"/>
              <w:jc w:val="center"/>
              <w:rPr>
                <w:rFonts w:ascii="Times New Roman" w:hAnsi="Times New Roman" w:cs="Times New Roman"/>
                <w:sz w:val="20"/>
              </w:rPr>
            </w:pPr>
            <w:r w:rsidRPr="00B76E7F">
              <w:rPr>
                <w:rFonts w:ascii="Times New Roman" w:hAnsi="Times New Roman" w:cs="Times New Roman"/>
                <w:sz w:val="20"/>
              </w:rPr>
              <w:t xml:space="preserve">План на 202 </w:t>
            </w:r>
            <w:proofErr w:type="spellStart"/>
            <w:r w:rsidR="00B76E7F" w:rsidRPr="00B76E7F">
              <w:rPr>
                <w:rFonts w:ascii="Times New Roman" w:hAnsi="Times New Roman" w:cs="Times New Roman"/>
                <w:sz w:val="20"/>
                <w:u w:val="single"/>
                <w:lang w:val="en-US"/>
              </w:rPr>
              <w:t>i</w:t>
            </w:r>
            <w:proofErr w:type="spellEnd"/>
            <w:r w:rsidRPr="00B76E7F">
              <w:rPr>
                <w:rFonts w:ascii="Times New Roman" w:hAnsi="Times New Roman" w:cs="Times New Roman"/>
                <w:sz w:val="20"/>
              </w:rPr>
              <w:t xml:space="preserve"> год, </w:t>
            </w:r>
          </w:p>
          <w:p w:rsidR="000144F6" w:rsidRPr="00B76E7F" w:rsidRDefault="000144F6" w:rsidP="00B76E7F">
            <w:pPr>
              <w:pStyle w:val="ConsPlusNormal"/>
              <w:ind w:firstLine="29"/>
              <w:jc w:val="center"/>
              <w:rPr>
                <w:rFonts w:ascii="Times New Roman" w:hAnsi="Times New Roman" w:cs="Times New Roman"/>
                <w:sz w:val="20"/>
              </w:rPr>
            </w:pPr>
            <w:r w:rsidRPr="00B76E7F">
              <w:rPr>
                <w:rFonts w:ascii="Times New Roman" w:hAnsi="Times New Roman" w:cs="Times New Roman"/>
                <w:sz w:val="20"/>
              </w:rPr>
              <w:t>тыс.</w:t>
            </w:r>
            <w:r w:rsidR="001239B9" w:rsidRPr="00B76E7F">
              <w:rPr>
                <w:rFonts w:ascii="Times New Roman" w:hAnsi="Times New Roman" w:cs="Times New Roman"/>
                <w:sz w:val="20"/>
              </w:rPr>
              <w:t xml:space="preserve"> </w:t>
            </w:r>
            <w:r w:rsidRPr="00B76E7F">
              <w:rPr>
                <w:rFonts w:ascii="Times New Roman" w:hAnsi="Times New Roman" w:cs="Times New Roman"/>
                <w:sz w:val="20"/>
              </w:rPr>
              <w:t>руб.</w:t>
            </w:r>
          </w:p>
        </w:tc>
      </w:tr>
      <w:tr w:rsidR="000144F6" w:rsidRPr="00B76E7F" w:rsidTr="001239B9">
        <w:trPr>
          <w:trHeight w:val="1665"/>
        </w:trPr>
        <w:tc>
          <w:tcPr>
            <w:tcW w:w="486" w:type="dxa"/>
            <w:vMerge/>
            <w:hideMark/>
          </w:tcPr>
          <w:p w:rsidR="000144F6" w:rsidRPr="00B76E7F" w:rsidRDefault="000144F6" w:rsidP="00B76E7F">
            <w:pPr>
              <w:pStyle w:val="ConsPlusNormal"/>
              <w:ind w:firstLine="29"/>
              <w:jc w:val="center"/>
              <w:rPr>
                <w:rFonts w:ascii="Times New Roman" w:hAnsi="Times New Roman" w:cs="Times New Roman"/>
                <w:sz w:val="20"/>
              </w:rPr>
            </w:pPr>
          </w:p>
        </w:tc>
        <w:tc>
          <w:tcPr>
            <w:tcW w:w="1995" w:type="dxa"/>
            <w:vMerge/>
            <w:hideMark/>
          </w:tcPr>
          <w:p w:rsidR="000144F6" w:rsidRPr="00B76E7F" w:rsidRDefault="000144F6" w:rsidP="00B76E7F">
            <w:pPr>
              <w:pStyle w:val="ConsPlusNormal"/>
              <w:ind w:firstLine="29"/>
              <w:jc w:val="center"/>
              <w:rPr>
                <w:rFonts w:ascii="Times New Roman" w:hAnsi="Times New Roman" w:cs="Times New Roman"/>
                <w:sz w:val="20"/>
              </w:rPr>
            </w:pPr>
          </w:p>
        </w:tc>
        <w:tc>
          <w:tcPr>
            <w:tcW w:w="1599" w:type="dxa"/>
            <w:vMerge/>
            <w:hideMark/>
          </w:tcPr>
          <w:p w:rsidR="000144F6" w:rsidRPr="00B76E7F" w:rsidRDefault="000144F6" w:rsidP="00B76E7F">
            <w:pPr>
              <w:pStyle w:val="ConsPlusNormal"/>
              <w:ind w:firstLine="29"/>
              <w:jc w:val="center"/>
              <w:rPr>
                <w:rFonts w:ascii="Times New Roman" w:hAnsi="Times New Roman" w:cs="Times New Roman"/>
                <w:sz w:val="20"/>
              </w:rPr>
            </w:pPr>
          </w:p>
        </w:tc>
        <w:tc>
          <w:tcPr>
            <w:tcW w:w="856" w:type="dxa"/>
            <w:hideMark/>
          </w:tcPr>
          <w:p w:rsidR="000144F6" w:rsidRPr="00B76E7F" w:rsidRDefault="000144F6" w:rsidP="00B76E7F">
            <w:pPr>
              <w:pStyle w:val="ConsPlusNormal"/>
              <w:ind w:firstLine="29"/>
              <w:jc w:val="center"/>
              <w:rPr>
                <w:rFonts w:ascii="Times New Roman" w:hAnsi="Times New Roman" w:cs="Times New Roman"/>
                <w:sz w:val="20"/>
              </w:rPr>
            </w:pPr>
            <w:r w:rsidRPr="00B76E7F">
              <w:rPr>
                <w:rFonts w:ascii="Times New Roman" w:hAnsi="Times New Roman" w:cs="Times New Roman"/>
                <w:sz w:val="20"/>
              </w:rPr>
              <w:t>всего</w:t>
            </w:r>
          </w:p>
        </w:tc>
        <w:tc>
          <w:tcPr>
            <w:tcW w:w="1660" w:type="dxa"/>
            <w:hideMark/>
          </w:tcPr>
          <w:p w:rsidR="000144F6" w:rsidRPr="00B76E7F" w:rsidRDefault="000144F6" w:rsidP="00B76E7F">
            <w:pPr>
              <w:pStyle w:val="ConsPlusNormal"/>
              <w:jc w:val="center"/>
              <w:rPr>
                <w:rFonts w:ascii="Times New Roman" w:hAnsi="Times New Roman" w:cs="Times New Roman"/>
                <w:sz w:val="20"/>
              </w:rPr>
            </w:pPr>
            <w:r w:rsidRPr="00B76E7F">
              <w:rPr>
                <w:rFonts w:ascii="Times New Roman" w:hAnsi="Times New Roman" w:cs="Times New Roman"/>
                <w:sz w:val="20"/>
              </w:rPr>
              <w:t>Плановый размер субсидии, согласно заключениям РСТ</w:t>
            </w:r>
          </w:p>
        </w:tc>
        <w:tc>
          <w:tcPr>
            <w:tcW w:w="1282" w:type="dxa"/>
            <w:hideMark/>
          </w:tcPr>
          <w:p w:rsidR="000144F6" w:rsidRPr="00B76E7F" w:rsidRDefault="000144F6" w:rsidP="00B76E7F">
            <w:pPr>
              <w:pStyle w:val="ConsPlusNormal"/>
              <w:ind w:firstLine="29"/>
              <w:jc w:val="center"/>
              <w:rPr>
                <w:rFonts w:ascii="Times New Roman" w:hAnsi="Times New Roman" w:cs="Times New Roman"/>
                <w:sz w:val="20"/>
              </w:rPr>
            </w:pPr>
            <w:r w:rsidRPr="00B76E7F">
              <w:rPr>
                <w:rFonts w:ascii="Times New Roman" w:hAnsi="Times New Roman" w:cs="Times New Roman"/>
                <w:sz w:val="20"/>
              </w:rPr>
              <w:t>изменения (+/-)</w:t>
            </w:r>
          </w:p>
        </w:tc>
        <w:tc>
          <w:tcPr>
            <w:tcW w:w="1801" w:type="dxa"/>
            <w:hideMark/>
          </w:tcPr>
          <w:p w:rsidR="000144F6" w:rsidRPr="00B76E7F" w:rsidRDefault="000144F6" w:rsidP="00B76E7F">
            <w:pPr>
              <w:pStyle w:val="ConsPlusNormal"/>
              <w:ind w:firstLine="29"/>
              <w:jc w:val="center"/>
              <w:rPr>
                <w:rFonts w:ascii="Times New Roman" w:hAnsi="Times New Roman" w:cs="Times New Roman"/>
                <w:sz w:val="20"/>
              </w:rPr>
            </w:pPr>
            <w:r w:rsidRPr="00B76E7F">
              <w:rPr>
                <w:rFonts w:ascii="Times New Roman" w:hAnsi="Times New Roman" w:cs="Times New Roman"/>
                <w:sz w:val="20"/>
              </w:rPr>
              <w:t>Фактический размер субсидии</w:t>
            </w:r>
          </w:p>
        </w:tc>
      </w:tr>
      <w:tr w:rsidR="000144F6" w:rsidRPr="00B76E7F" w:rsidTr="001239B9">
        <w:trPr>
          <w:trHeight w:val="514"/>
        </w:trPr>
        <w:tc>
          <w:tcPr>
            <w:tcW w:w="486" w:type="dxa"/>
            <w:hideMark/>
          </w:tcPr>
          <w:p w:rsidR="000144F6" w:rsidRPr="00B76E7F" w:rsidRDefault="000144F6" w:rsidP="00B76E7F">
            <w:pPr>
              <w:pStyle w:val="ConsPlusNormal"/>
              <w:ind w:firstLine="29"/>
              <w:jc w:val="center"/>
              <w:rPr>
                <w:rFonts w:ascii="Times New Roman" w:hAnsi="Times New Roman" w:cs="Times New Roman"/>
                <w:sz w:val="20"/>
              </w:rPr>
            </w:pPr>
            <w:r w:rsidRPr="00B76E7F">
              <w:rPr>
                <w:rFonts w:ascii="Times New Roman" w:hAnsi="Times New Roman" w:cs="Times New Roman"/>
                <w:sz w:val="20"/>
              </w:rPr>
              <w:t>1</w:t>
            </w:r>
          </w:p>
        </w:tc>
        <w:tc>
          <w:tcPr>
            <w:tcW w:w="1995" w:type="dxa"/>
            <w:hideMark/>
          </w:tcPr>
          <w:p w:rsidR="000144F6" w:rsidRPr="00B76E7F" w:rsidRDefault="000144F6" w:rsidP="00B76E7F">
            <w:pPr>
              <w:pStyle w:val="ConsPlusNormal"/>
              <w:ind w:firstLine="29"/>
              <w:jc w:val="center"/>
              <w:rPr>
                <w:rFonts w:ascii="Times New Roman" w:hAnsi="Times New Roman" w:cs="Times New Roman"/>
                <w:sz w:val="20"/>
              </w:rPr>
            </w:pPr>
            <w:r w:rsidRPr="00B76E7F">
              <w:rPr>
                <w:rFonts w:ascii="Times New Roman" w:hAnsi="Times New Roman" w:cs="Times New Roman"/>
                <w:sz w:val="20"/>
              </w:rPr>
              <w:t>2</w:t>
            </w:r>
          </w:p>
        </w:tc>
        <w:tc>
          <w:tcPr>
            <w:tcW w:w="1599" w:type="dxa"/>
            <w:hideMark/>
          </w:tcPr>
          <w:p w:rsidR="000144F6" w:rsidRPr="00B76E7F" w:rsidRDefault="000144F6" w:rsidP="00B76E7F">
            <w:pPr>
              <w:pStyle w:val="ConsPlusNormal"/>
              <w:ind w:firstLine="540"/>
              <w:jc w:val="center"/>
              <w:rPr>
                <w:rFonts w:ascii="Times New Roman" w:hAnsi="Times New Roman" w:cs="Times New Roman"/>
                <w:sz w:val="20"/>
              </w:rPr>
            </w:pPr>
            <w:r w:rsidRPr="00B76E7F">
              <w:rPr>
                <w:rFonts w:ascii="Times New Roman" w:hAnsi="Times New Roman" w:cs="Times New Roman"/>
                <w:sz w:val="20"/>
              </w:rPr>
              <w:t>3</w:t>
            </w:r>
          </w:p>
        </w:tc>
        <w:tc>
          <w:tcPr>
            <w:tcW w:w="856" w:type="dxa"/>
            <w:hideMark/>
          </w:tcPr>
          <w:p w:rsidR="000144F6" w:rsidRPr="00B76E7F" w:rsidRDefault="000144F6" w:rsidP="00B76E7F">
            <w:pPr>
              <w:pStyle w:val="ConsPlusNormal"/>
              <w:ind w:firstLine="540"/>
              <w:jc w:val="center"/>
              <w:rPr>
                <w:rFonts w:ascii="Times New Roman" w:hAnsi="Times New Roman" w:cs="Times New Roman"/>
                <w:sz w:val="20"/>
              </w:rPr>
            </w:pPr>
            <w:r w:rsidRPr="00B76E7F">
              <w:rPr>
                <w:rFonts w:ascii="Times New Roman" w:hAnsi="Times New Roman" w:cs="Times New Roman"/>
                <w:sz w:val="20"/>
              </w:rPr>
              <w:t>4</w:t>
            </w:r>
          </w:p>
        </w:tc>
        <w:tc>
          <w:tcPr>
            <w:tcW w:w="1660" w:type="dxa"/>
            <w:hideMark/>
          </w:tcPr>
          <w:p w:rsidR="000144F6" w:rsidRPr="00B76E7F" w:rsidRDefault="000144F6" w:rsidP="00B76E7F">
            <w:pPr>
              <w:pStyle w:val="ConsPlusNormal"/>
              <w:ind w:firstLine="540"/>
              <w:jc w:val="center"/>
              <w:rPr>
                <w:rFonts w:ascii="Times New Roman" w:hAnsi="Times New Roman" w:cs="Times New Roman"/>
                <w:sz w:val="20"/>
              </w:rPr>
            </w:pPr>
            <w:r w:rsidRPr="00B76E7F">
              <w:rPr>
                <w:rFonts w:ascii="Times New Roman" w:hAnsi="Times New Roman" w:cs="Times New Roman"/>
                <w:sz w:val="20"/>
              </w:rPr>
              <w:t>5</w:t>
            </w:r>
          </w:p>
        </w:tc>
        <w:tc>
          <w:tcPr>
            <w:tcW w:w="1282" w:type="dxa"/>
            <w:hideMark/>
          </w:tcPr>
          <w:p w:rsidR="000144F6" w:rsidRPr="00B76E7F" w:rsidRDefault="000144F6" w:rsidP="00B76E7F">
            <w:pPr>
              <w:pStyle w:val="ConsPlusNormal"/>
              <w:ind w:firstLine="540"/>
              <w:jc w:val="center"/>
              <w:rPr>
                <w:rFonts w:ascii="Times New Roman" w:hAnsi="Times New Roman" w:cs="Times New Roman"/>
                <w:sz w:val="20"/>
              </w:rPr>
            </w:pPr>
            <w:r w:rsidRPr="00B76E7F">
              <w:rPr>
                <w:rFonts w:ascii="Times New Roman" w:hAnsi="Times New Roman" w:cs="Times New Roman"/>
                <w:sz w:val="20"/>
              </w:rPr>
              <w:t>6</w:t>
            </w:r>
          </w:p>
        </w:tc>
        <w:tc>
          <w:tcPr>
            <w:tcW w:w="1801" w:type="dxa"/>
            <w:hideMark/>
          </w:tcPr>
          <w:p w:rsidR="000144F6" w:rsidRPr="00B76E7F" w:rsidRDefault="000144F6" w:rsidP="00B76E7F">
            <w:pPr>
              <w:pStyle w:val="ConsPlusNormal"/>
              <w:ind w:firstLine="540"/>
              <w:jc w:val="center"/>
              <w:rPr>
                <w:rFonts w:ascii="Times New Roman" w:hAnsi="Times New Roman" w:cs="Times New Roman"/>
                <w:sz w:val="20"/>
              </w:rPr>
            </w:pPr>
            <w:r w:rsidRPr="00B76E7F">
              <w:rPr>
                <w:rFonts w:ascii="Times New Roman" w:hAnsi="Times New Roman" w:cs="Times New Roman"/>
                <w:sz w:val="20"/>
              </w:rPr>
              <w:t>7</w:t>
            </w:r>
          </w:p>
        </w:tc>
      </w:tr>
      <w:tr w:rsidR="000144F6" w:rsidRPr="00B76E7F" w:rsidTr="001239B9">
        <w:trPr>
          <w:trHeight w:val="750"/>
        </w:trPr>
        <w:tc>
          <w:tcPr>
            <w:tcW w:w="486" w:type="dxa"/>
            <w:vMerge w:val="restart"/>
            <w:noWrap/>
            <w:hideMark/>
          </w:tcPr>
          <w:p w:rsidR="000144F6" w:rsidRPr="00B76E7F" w:rsidRDefault="000144F6" w:rsidP="00B76E7F">
            <w:pPr>
              <w:pStyle w:val="ConsPlusNormal"/>
              <w:ind w:left="-7" w:firstLine="14"/>
              <w:jc w:val="both"/>
              <w:rPr>
                <w:rFonts w:ascii="Times New Roman" w:hAnsi="Times New Roman" w:cs="Times New Roman"/>
                <w:sz w:val="20"/>
              </w:rPr>
            </w:pPr>
            <w:r w:rsidRPr="00B76E7F">
              <w:rPr>
                <w:rFonts w:ascii="Times New Roman" w:hAnsi="Times New Roman" w:cs="Times New Roman"/>
                <w:sz w:val="20"/>
              </w:rPr>
              <w:t>1</w:t>
            </w:r>
          </w:p>
        </w:tc>
        <w:tc>
          <w:tcPr>
            <w:tcW w:w="1995" w:type="dxa"/>
            <w:vMerge w:val="restart"/>
            <w:hideMark/>
          </w:tcPr>
          <w:p w:rsidR="000144F6" w:rsidRPr="00B76E7F" w:rsidRDefault="000144F6" w:rsidP="00B76E7F">
            <w:pPr>
              <w:pStyle w:val="ConsPlusNormal"/>
              <w:ind w:firstLine="29"/>
              <w:jc w:val="both"/>
              <w:rPr>
                <w:rFonts w:ascii="Times New Roman" w:hAnsi="Times New Roman" w:cs="Times New Roman"/>
                <w:sz w:val="20"/>
              </w:rPr>
            </w:pPr>
            <w:r w:rsidRPr="00B76E7F">
              <w:rPr>
                <w:rFonts w:ascii="Times New Roman" w:hAnsi="Times New Roman" w:cs="Times New Roman"/>
                <w:sz w:val="20"/>
              </w:rPr>
              <w:t> </w:t>
            </w:r>
          </w:p>
        </w:tc>
        <w:tc>
          <w:tcPr>
            <w:tcW w:w="1599" w:type="dxa"/>
            <w:hideMark/>
          </w:tcPr>
          <w:p w:rsidR="000144F6" w:rsidRPr="00B76E7F" w:rsidRDefault="000144F6" w:rsidP="00B76E7F">
            <w:pPr>
              <w:pStyle w:val="ConsPlusNormal"/>
              <w:ind w:hanging="6"/>
              <w:jc w:val="both"/>
              <w:rPr>
                <w:rFonts w:ascii="Times New Roman" w:hAnsi="Times New Roman" w:cs="Times New Roman"/>
                <w:sz w:val="20"/>
              </w:rPr>
            </w:pPr>
            <w:r w:rsidRPr="00B76E7F">
              <w:rPr>
                <w:rFonts w:ascii="Times New Roman" w:hAnsi="Times New Roman" w:cs="Times New Roman"/>
                <w:sz w:val="20"/>
              </w:rPr>
              <w:t>коммунальная услуга по отоплению</w:t>
            </w:r>
          </w:p>
        </w:tc>
        <w:tc>
          <w:tcPr>
            <w:tcW w:w="856" w:type="dxa"/>
            <w:hideMark/>
          </w:tcPr>
          <w:p w:rsidR="000144F6" w:rsidRPr="00B76E7F" w:rsidRDefault="000144F6" w:rsidP="00B76E7F">
            <w:pPr>
              <w:pStyle w:val="ConsPlusNormal"/>
              <w:jc w:val="both"/>
              <w:rPr>
                <w:rFonts w:ascii="Times New Roman" w:hAnsi="Times New Roman" w:cs="Times New Roman"/>
                <w:sz w:val="20"/>
              </w:rPr>
            </w:pPr>
            <w:r w:rsidRPr="00B76E7F">
              <w:rPr>
                <w:rFonts w:ascii="Times New Roman" w:hAnsi="Times New Roman" w:cs="Times New Roman"/>
                <w:sz w:val="20"/>
              </w:rPr>
              <w:t>0,0</w:t>
            </w:r>
          </w:p>
        </w:tc>
        <w:tc>
          <w:tcPr>
            <w:tcW w:w="1660" w:type="dxa"/>
            <w:noWrap/>
            <w:hideMark/>
          </w:tcPr>
          <w:p w:rsidR="000144F6" w:rsidRPr="00B76E7F" w:rsidRDefault="000144F6" w:rsidP="00B76E7F">
            <w:pPr>
              <w:pStyle w:val="ConsPlusNormal"/>
              <w:ind w:firstLine="540"/>
              <w:jc w:val="both"/>
              <w:rPr>
                <w:rFonts w:ascii="Times New Roman" w:hAnsi="Times New Roman" w:cs="Times New Roman"/>
                <w:sz w:val="20"/>
              </w:rPr>
            </w:pPr>
            <w:r w:rsidRPr="00B76E7F">
              <w:rPr>
                <w:rFonts w:ascii="Times New Roman" w:hAnsi="Times New Roman" w:cs="Times New Roman"/>
                <w:sz w:val="20"/>
              </w:rPr>
              <w:t> </w:t>
            </w:r>
          </w:p>
        </w:tc>
        <w:tc>
          <w:tcPr>
            <w:tcW w:w="1282" w:type="dxa"/>
            <w:noWrap/>
            <w:hideMark/>
          </w:tcPr>
          <w:p w:rsidR="000144F6" w:rsidRPr="00B76E7F" w:rsidRDefault="000144F6" w:rsidP="00B76E7F">
            <w:pPr>
              <w:pStyle w:val="ConsPlusNormal"/>
              <w:jc w:val="both"/>
              <w:rPr>
                <w:rFonts w:ascii="Times New Roman" w:hAnsi="Times New Roman" w:cs="Times New Roman"/>
                <w:sz w:val="20"/>
              </w:rPr>
            </w:pPr>
            <w:r w:rsidRPr="00B76E7F">
              <w:rPr>
                <w:rFonts w:ascii="Times New Roman" w:hAnsi="Times New Roman" w:cs="Times New Roman"/>
                <w:sz w:val="20"/>
              </w:rPr>
              <w:t>0,0</w:t>
            </w:r>
          </w:p>
        </w:tc>
        <w:tc>
          <w:tcPr>
            <w:tcW w:w="1801" w:type="dxa"/>
            <w:noWrap/>
            <w:hideMark/>
          </w:tcPr>
          <w:p w:rsidR="000144F6" w:rsidRPr="00B76E7F" w:rsidRDefault="000144F6" w:rsidP="00B76E7F">
            <w:pPr>
              <w:pStyle w:val="ConsPlusNormal"/>
              <w:ind w:firstLine="540"/>
              <w:jc w:val="both"/>
              <w:rPr>
                <w:rFonts w:ascii="Times New Roman" w:hAnsi="Times New Roman" w:cs="Times New Roman"/>
                <w:sz w:val="20"/>
              </w:rPr>
            </w:pPr>
            <w:r w:rsidRPr="00B76E7F">
              <w:rPr>
                <w:rFonts w:ascii="Times New Roman" w:hAnsi="Times New Roman" w:cs="Times New Roman"/>
                <w:sz w:val="20"/>
              </w:rPr>
              <w:t> </w:t>
            </w:r>
          </w:p>
        </w:tc>
      </w:tr>
      <w:tr w:rsidR="000144F6" w:rsidRPr="00B76E7F" w:rsidTr="001239B9">
        <w:trPr>
          <w:trHeight w:val="1125"/>
        </w:trPr>
        <w:tc>
          <w:tcPr>
            <w:tcW w:w="486" w:type="dxa"/>
            <w:vMerge/>
            <w:hideMark/>
          </w:tcPr>
          <w:p w:rsidR="000144F6" w:rsidRPr="00B76E7F" w:rsidRDefault="000144F6" w:rsidP="00B76E7F">
            <w:pPr>
              <w:pStyle w:val="ConsPlusNormal"/>
              <w:ind w:firstLine="540"/>
              <w:jc w:val="both"/>
              <w:rPr>
                <w:rFonts w:ascii="Times New Roman" w:hAnsi="Times New Roman" w:cs="Times New Roman"/>
                <w:sz w:val="20"/>
              </w:rPr>
            </w:pPr>
          </w:p>
        </w:tc>
        <w:tc>
          <w:tcPr>
            <w:tcW w:w="1995" w:type="dxa"/>
            <w:vMerge/>
            <w:hideMark/>
          </w:tcPr>
          <w:p w:rsidR="000144F6" w:rsidRPr="00B76E7F" w:rsidRDefault="000144F6" w:rsidP="00B76E7F">
            <w:pPr>
              <w:pStyle w:val="ConsPlusNormal"/>
              <w:ind w:firstLine="540"/>
              <w:jc w:val="both"/>
              <w:rPr>
                <w:rFonts w:ascii="Times New Roman" w:hAnsi="Times New Roman" w:cs="Times New Roman"/>
                <w:sz w:val="20"/>
              </w:rPr>
            </w:pPr>
          </w:p>
        </w:tc>
        <w:tc>
          <w:tcPr>
            <w:tcW w:w="1599" w:type="dxa"/>
            <w:hideMark/>
          </w:tcPr>
          <w:p w:rsidR="000144F6" w:rsidRPr="00B76E7F" w:rsidRDefault="000144F6" w:rsidP="00B76E7F">
            <w:pPr>
              <w:pStyle w:val="ConsPlusNormal"/>
              <w:ind w:hanging="6"/>
              <w:jc w:val="both"/>
              <w:rPr>
                <w:rFonts w:ascii="Times New Roman" w:hAnsi="Times New Roman" w:cs="Times New Roman"/>
                <w:sz w:val="20"/>
              </w:rPr>
            </w:pPr>
            <w:r w:rsidRPr="00B76E7F">
              <w:rPr>
                <w:rFonts w:ascii="Times New Roman" w:hAnsi="Times New Roman" w:cs="Times New Roman"/>
                <w:sz w:val="20"/>
              </w:rPr>
              <w:t>коммунальная услуга по холодному водоснабжению</w:t>
            </w:r>
          </w:p>
        </w:tc>
        <w:tc>
          <w:tcPr>
            <w:tcW w:w="856" w:type="dxa"/>
            <w:hideMark/>
          </w:tcPr>
          <w:p w:rsidR="000144F6" w:rsidRPr="00B76E7F" w:rsidRDefault="000144F6" w:rsidP="00B76E7F">
            <w:pPr>
              <w:pStyle w:val="ConsPlusNormal"/>
              <w:jc w:val="both"/>
              <w:rPr>
                <w:rFonts w:ascii="Times New Roman" w:hAnsi="Times New Roman" w:cs="Times New Roman"/>
                <w:sz w:val="20"/>
              </w:rPr>
            </w:pPr>
            <w:r w:rsidRPr="00B76E7F">
              <w:rPr>
                <w:rFonts w:ascii="Times New Roman" w:hAnsi="Times New Roman" w:cs="Times New Roman"/>
                <w:sz w:val="20"/>
              </w:rPr>
              <w:t>0,0</w:t>
            </w:r>
          </w:p>
        </w:tc>
        <w:tc>
          <w:tcPr>
            <w:tcW w:w="1660" w:type="dxa"/>
            <w:noWrap/>
            <w:hideMark/>
          </w:tcPr>
          <w:p w:rsidR="000144F6" w:rsidRPr="00B76E7F" w:rsidRDefault="000144F6" w:rsidP="00B76E7F">
            <w:pPr>
              <w:pStyle w:val="ConsPlusNormal"/>
              <w:ind w:firstLine="540"/>
              <w:jc w:val="both"/>
              <w:rPr>
                <w:rFonts w:ascii="Times New Roman" w:hAnsi="Times New Roman" w:cs="Times New Roman"/>
                <w:sz w:val="20"/>
              </w:rPr>
            </w:pPr>
            <w:r w:rsidRPr="00B76E7F">
              <w:rPr>
                <w:rFonts w:ascii="Times New Roman" w:hAnsi="Times New Roman" w:cs="Times New Roman"/>
                <w:sz w:val="20"/>
              </w:rPr>
              <w:t> </w:t>
            </w:r>
          </w:p>
        </w:tc>
        <w:tc>
          <w:tcPr>
            <w:tcW w:w="1282" w:type="dxa"/>
            <w:noWrap/>
            <w:hideMark/>
          </w:tcPr>
          <w:p w:rsidR="000144F6" w:rsidRPr="00B76E7F" w:rsidRDefault="000144F6" w:rsidP="00B76E7F">
            <w:pPr>
              <w:pStyle w:val="ConsPlusNormal"/>
              <w:jc w:val="both"/>
              <w:rPr>
                <w:rFonts w:ascii="Times New Roman" w:hAnsi="Times New Roman" w:cs="Times New Roman"/>
                <w:sz w:val="20"/>
              </w:rPr>
            </w:pPr>
            <w:r w:rsidRPr="00B76E7F">
              <w:rPr>
                <w:rFonts w:ascii="Times New Roman" w:hAnsi="Times New Roman" w:cs="Times New Roman"/>
                <w:sz w:val="20"/>
              </w:rPr>
              <w:t>0,0</w:t>
            </w:r>
          </w:p>
        </w:tc>
        <w:tc>
          <w:tcPr>
            <w:tcW w:w="1801" w:type="dxa"/>
            <w:noWrap/>
            <w:hideMark/>
          </w:tcPr>
          <w:p w:rsidR="000144F6" w:rsidRPr="00B76E7F" w:rsidRDefault="000144F6" w:rsidP="00B76E7F">
            <w:pPr>
              <w:pStyle w:val="ConsPlusNormal"/>
              <w:ind w:firstLine="540"/>
              <w:jc w:val="both"/>
              <w:rPr>
                <w:rFonts w:ascii="Times New Roman" w:hAnsi="Times New Roman" w:cs="Times New Roman"/>
                <w:sz w:val="20"/>
              </w:rPr>
            </w:pPr>
            <w:r w:rsidRPr="00B76E7F">
              <w:rPr>
                <w:rFonts w:ascii="Times New Roman" w:hAnsi="Times New Roman" w:cs="Times New Roman"/>
                <w:sz w:val="20"/>
              </w:rPr>
              <w:t> </w:t>
            </w:r>
          </w:p>
        </w:tc>
      </w:tr>
      <w:tr w:rsidR="000144F6" w:rsidRPr="00B76E7F" w:rsidTr="001239B9">
        <w:trPr>
          <w:trHeight w:val="2250"/>
        </w:trPr>
        <w:tc>
          <w:tcPr>
            <w:tcW w:w="486" w:type="dxa"/>
            <w:vMerge/>
            <w:hideMark/>
          </w:tcPr>
          <w:p w:rsidR="000144F6" w:rsidRPr="00B76E7F" w:rsidRDefault="000144F6" w:rsidP="00B76E7F">
            <w:pPr>
              <w:pStyle w:val="ConsPlusNormal"/>
              <w:ind w:firstLine="540"/>
              <w:jc w:val="both"/>
              <w:rPr>
                <w:rFonts w:ascii="Times New Roman" w:hAnsi="Times New Roman" w:cs="Times New Roman"/>
                <w:sz w:val="20"/>
              </w:rPr>
            </w:pPr>
          </w:p>
        </w:tc>
        <w:tc>
          <w:tcPr>
            <w:tcW w:w="1995" w:type="dxa"/>
            <w:vMerge/>
            <w:hideMark/>
          </w:tcPr>
          <w:p w:rsidR="000144F6" w:rsidRPr="00B76E7F" w:rsidRDefault="000144F6" w:rsidP="00B76E7F">
            <w:pPr>
              <w:pStyle w:val="ConsPlusNormal"/>
              <w:ind w:firstLine="540"/>
              <w:jc w:val="both"/>
              <w:rPr>
                <w:rFonts w:ascii="Times New Roman" w:hAnsi="Times New Roman" w:cs="Times New Roman"/>
                <w:sz w:val="20"/>
              </w:rPr>
            </w:pPr>
          </w:p>
        </w:tc>
        <w:tc>
          <w:tcPr>
            <w:tcW w:w="1599" w:type="dxa"/>
            <w:hideMark/>
          </w:tcPr>
          <w:p w:rsidR="000144F6" w:rsidRPr="00B76E7F" w:rsidRDefault="000144F6" w:rsidP="00B76E7F">
            <w:pPr>
              <w:pStyle w:val="ConsPlusNormal"/>
              <w:ind w:hanging="6"/>
              <w:jc w:val="both"/>
              <w:rPr>
                <w:rFonts w:ascii="Times New Roman" w:hAnsi="Times New Roman" w:cs="Times New Roman"/>
                <w:sz w:val="20"/>
              </w:rPr>
            </w:pPr>
            <w:r w:rsidRPr="00B76E7F">
              <w:rPr>
                <w:rFonts w:ascii="Times New Roman" w:hAnsi="Times New Roman" w:cs="Times New Roman"/>
                <w:sz w:val="20"/>
              </w:rPr>
              <w:t>коммунальная услуга по горячему водоснабжению (холодная вода для горячего водоснабжения)</w:t>
            </w:r>
          </w:p>
        </w:tc>
        <w:tc>
          <w:tcPr>
            <w:tcW w:w="856" w:type="dxa"/>
            <w:hideMark/>
          </w:tcPr>
          <w:p w:rsidR="000144F6" w:rsidRPr="00B76E7F" w:rsidRDefault="000144F6" w:rsidP="00B76E7F">
            <w:pPr>
              <w:pStyle w:val="ConsPlusNormal"/>
              <w:jc w:val="both"/>
              <w:rPr>
                <w:rFonts w:ascii="Times New Roman" w:hAnsi="Times New Roman" w:cs="Times New Roman"/>
                <w:sz w:val="20"/>
              </w:rPr>
            </w:pPr>
            <w:r w:rsidRPr="00B76E7F">
              <w:rPr>
                <w:rFonts w:ascii="Times New Roman" w:hAnsi="Times New Roman" w:cs="Times New Roman"/>
                <w:sz w:val="20"/>
              </w:rPr>
              <w:t>0,0</w:t>
            </w:r>
          </w:p>
        </w:tc>
        <w:tc>
          <w:tcPr>
            <w:tcW w:w="1660" w:type="dxa"/>
            <w:noWrap/>
            <w:hideMark/>
          </w:tcPr>
          <w:p w:rsidR="000144F6" w:rsidRPr="00B76E7F" w:rsidRDefault="000144F6" w:rsidP="00B76E7F">
            <w:pPr>
              <w:pStyle w:val="ConsPlusNormal"/>
              <w:jc w:val="both"/>
              <w:rPr>
                <w:rFonts w:ascii="Times New Roman" w:hAnsi="Times New Roman" w:cs="Times New Roman"/>
                <w:sz w:val="20"/>
              </w:rPr>
            </w:pPr>
            <w:r w:rsidRPr="00B76E7F">
              <w:rPr>
                <w:rFonts w:ascii="Times New Roman" w:hAnsi="Times New Roman" w:cs="Times New Roman"/>
                <w:sz w:val="20"/>
              </w:rPr>
              <w:t> </w:t>
            </w:r>
          </w:p>
        </w:tc>
        <w:tc>
          <w:tcPr>
            <w:tcW w:w="1282" w:type="dxa"/>
            <w:noWrap/>
            <w:hideMark/>
          </w:tcPr>
          <w:p w:rsidR="000144F6" w:rsidRPr="00B76E7F" w:rsidRDefault="000144F6" w:rsidP="00B76E7F">
            <w:pPr>
              <w:pStyle w:val="ConsPlusNormal"/>
              <w:jc w:val="both"/>
              <w:rPr>
                <w:rFonts w:ascii="Times New Roman" w:hAnsi="Times New Roman" w:cs="Times New Roman"/>
                <w:sz w:val="20"/>
              </w:rPr>
            </w:pPr>
            <w:r w:rsidRPr="00B76E7F">
              <w:rPr>
                <w:rFonts w:ascii="Times New Roman" w:hAnsi="Times New Roman" w:cs="Times New Roman"/>
                <w:sz w:val="20"/>
              </w:rPr>
              <w:t>0,0</w:t>
            </w:r>
          </w:p>
        </w:tc>
        <w:tc>
          <w:tcPr>
            <w:tcW w:w="1801" w:type="dxa"/>
            <w:noWrap/>
          </w:tcPr>
          <w:p w:rsidR="000144F6" w:rsidRPr="00B76E7F" w:rsidRDefault="000144F6" w:rsidP="00B76E7F">
            <w:pPr>
              <w:pStyle w:val="ConsPlusNormal"/>
              <w:jc w:val="both"/>
              <w:rPr>
                <w:rFonts w:ascii="Times New Roman" w:hAnsi="Times New Roman" w:cs="Times New Roman"/>
                <w:sz w:val="20"/>
              </w:rPr>
            </w:pPr>
          </w:p>
        </w:tc>
      </w:tr>
      <w:tr w:rsidR="000144F6" w:rsidRPr="00B76E7F" w:rsidTr="001239B9">
        <w:trPr>
          <w:trHeight w:val="1875"/>
        </w:trPr>
        <w:tc>
          <w:tcPr>
            <w:tcW w:w="486" w:type="dxa"/>
            <w:vMerge/>
            <w:hideMark/>
          </w:tcPr>
          <w:p w:rsidR="000144F6" w:rsidRPr="00B76E7F" w:rsidRDefault="000144F6" w:rsidP="00B76E7F">
            <w:pPr>
              <w:pStyle w:val="ConsPlusNormal"/>
              <w:ind w:firstLine="540"/>
              <w:jc w:val="both"/>
              <w:rPr>
                <w:rFonts w:ascii="Times New Roman" w:hAnsi="Times New Roman" w:cs="Times New Roman"/>
                <w:sz w:val="20"/>
              </w:rPr>
            </w:pPr>
          </w:p>
        </w:tc>
        <w:tc>
          <w:tcPr>
            <w:tcW w:w="1995" w:type="dxa"/>
            <w:vMerge/>
            <w:hideMark/>
          </w:tcPr>
          <w:p w:rsidR="000144F6" w:rsidRPr="00B76E7F" w:rsidRDefault="000144F6" w:rsidP="00B76E7F">
            <w:pPr>
              <w:pStyle w:val="ConsPlusNormal"/>
              <w:ind w:firstLine="540"/>
              <w:jc w:val="both"/>
              <w:rPr>
                <w:rFonts w:ascii="Times New Roman" w:hAnsi="Times New Roman" w:cs="Times New Roman"/>
                <w:sz w:val="20"/>
              </w:rPr>
            </w:pPr>
          </w:p>
        </w:tc>
        <w:tc>
          <w:tcPr>
            <w:tcW w:w="1599" w:type="dxa"/>
            <w:hideMark/>
          </w:tcPr>
          <w:p w:rsidR="000144F6" w:rsidRPr="00B76E7F" w:rsidRDefault="000144F6" w:rsidP="00B76E7F">
            <w:pPr>
              <w:pStyle w:val="ConsPlusNormal"/>
              <w:ind w:hanging="6"/>
              <w:jc w:val="both"/>
              <w:rPr>
                <w:rFonts w:ascii="Times New Roman" w:hAnsi="Times New Roman" w:cs="Times New Roman"/>
                <w:sz w:val="20"/>
              </w:rPr>
            </w:pPr>
            <w:r w:rsidRPr="00B76E7F">
              <w:rPr>
                <w:rFonts w:ascii="Times New Roman" w:hAnsi="Times New Roman" w:cs="Times New Roman"/>
                <w:sz w:val="20"/>
              </w:rPr>
              <w:t>коммунальная услуга по горячему водоснабжению (тепловая энергия на подогрев воды)</w:t>
            </w:r>
          </w:p>
        </w:tc>
        <w:tc>
          <w:tcPr>
            <w:tcW w:w="856" w:type="dxa"/>
            <w:hideMark/>
          </w:tcPr>
          <w:p w:rsidR="000144F6" w:rsidRPr="00B76E7F" w:rsidRDefault="000144F6" w:rsidP="00B76E7F">
            <w:pPr>
              <w:pStyle w:val="ConsPlusNormal"/>
              <w:jc w:val="both"/>
              <w:rPr>
                <w:rFonts w:ascii="Times New Roman" w:hAnsi="Times New Roman" w:cs="Times New Roman"/>
                <w:sz w:val="20"/>
              </w:rPr>
            </w:pPr>
            <w:r w:rsidRPr="00B76E7F">
              <w:rPr>
                <w:rFonts w:ascii="Times New Roman" w:hAnsi="Times New Roman" w:cs="Times New Roman"/>
                <w:sz w:val="20"/>
              </w:rPr>
              <w:t>0,0</w:t>
            </w:r>
          </w:p>
        </w:tc>
        <w:tc>
          <w:tcPr>
            <w:tcW w:w="1660" w:type="dxa"/>
            <w:noWrap/>
            <w:hideMark/>
          </w:tcPr>
          <w:p w:rsidR="000144F6" w:rsidRPr="00B76E7F" w:rsidRDefault="000144F6" w:rsidP="00B76E7F">
            <w:pPr>
              <w:pStyle w:val="ConsPlusNormal"/>
              <w:jc w:val="both"/>
              <w:rPr>
                <w:rFonts w:ascii="Times New Roman" w:hAnsi="Times New Roman" w:cs="Times New Roman"/>
                <w:sz w:val="20"/>
              </w:rPr>
            </w:pPr>
            <w:r w:rsidRPr="00B76E7F">
              <w:rPr>
                <w:rFonts w:ascii="Times New Roman" w:hAnsi="Times New Roman" w:cs="Times New Roman"/>
                <w:sz w:val="20"/>
              </w:rPr>
              <w:t> </w:t>
            </w:r>
          </w:p>
        </w:tc>
        <w:tc>
          <w:tcPr>
            <w:tcW w:w="1282" w:type="dxa"/>
            <w:noWrap/>
            <w:hideMark/>
          </w:tcPr>
          <w:p w:rsidR="000144F6" w:rsidRPr="00B76E7F" w:rsidRDefault="000144F6" w:rsidP="00B76E7F">
            <w:pPr>
              <w:pStyle w:val="ConsPlusNormal"/>
              <w:jc w:val="both"/>
              <w:rPr>
                <w:rFonts w:ascii="Times New Roman" w:hAnsi="Times New Roman" w:cs="Times New Roman"/>
                <w:sz w:val="20"/>
              </w:rPr>
            </w:pPr>
            <w:r w:rsidRPr="00B76E7F">
              <w:rPr>
                <w:rFonts w:ascii="Times New Roman" w:hAnsi="Times New Roman" w:cs="Times New Roman"/>
                <w:sz w:val="20"/>
              </w:rPr>
              <w:t>0,0</w:t>
            </w:r>
          </w:p>
        </w:tc>
        <w:tc>
          <w:tcPr>
            <w:tcW w:w="1801" w:type="dxa"/>
            <w:noWrap/>
            <w:hideMark/>
          </w:tcPr>
          <w:p w:rsidR="000144F6" w:rsidRPr="00B76E7F" w:rsidRDefault="000144F6" w:rsidP="00B76E7F">
            <w:pPr>
              <w:pStyle w:val="ConsPlusNormal"/>
              <w:jc w:val="both"/>
              <w:rPr>
                <w:rFonts w:ascii="Times New Roman" w:hAnsi="Times New Roman" w:cs="Times New Roman"/>
                <w:sz w:val="20"/>
              </w:rPr>
            </w:pPr>
            <w:r w:rsidRPr="00B76E7F">
              <w:rPr>
                <w:rFonts w:ascii="Times New Roman" w:hAnsi="Times New Roman" w:cs="Times New Roman"/>
                <w:sz w:val="20"/>
              </w:rPr>
              <w:t> </w:t>
            </w:r>
          </w:p>
        </w:tc>
      </w:tr>
      <w:tr w:rsidR="000144F6" w:rsidRPr="00B76E7F" w:rsidTr="001239B9">
        <w:trPr>
          <w:trHeight w:val="750"/>
        </w:trPr>
        <w:tc>
          <w:tcPr>
            <w:tcW w:w="486" w:type="dxa"/>
            <w:vMerge/>
            <w:hideMark/>
          </w:tcPr>
          <w:p w:rsidR="000144F6" w:rsidRPr="00B76E7F" w:rsidRDefault="000144F6" w:rsidP="00B76E7F">
            <w:pPr>
              <w:pStyle w:val="ConsPlusNormal"/>
              <w:ind w:firstLine="540"/>
              <w:jc w:val="both"/>
              <w:rPr>
                <w:rFonts w:ascii="Times New Roman" w:hAnsi="Times New Roman" w:cs="Times New Roman"/>
                <w:sz w:val="20"/>
              </w:rPr>
            </w:pPr>
          </w:p>
        </w:tc>
        <w:tc>
          <w:tcPr>
            <w:tcW w:w="1995" w:type="dxa"/>
            <w:vMerge/>
            <w:hideMark/>
          </w:tcPr>
          <w:p w:rsidR="000144F6" w:rsidRPr="00B76E7F" w:rsidRDefault="000144F6" w:rsidP="00B76E7F">
            <w:pPr>
              <w:pStyle w:val="ConsPlusNormal"/>
              <w:ind w:firstLine="540"/>
              <w:jc w:val="both"/>
              <w:rPr>
                <w:rFonts w:ascii="Times New Roman" w:hAnsi="Times New Roman" w:cs="Times New Roman"/>
                <w:sz w:val="20"/>
              </w:rPr>
            </w:pPr>
          </w:p>
        </w:tc>
        <w:tc>
          <w:tcPr>
            <w:tcW w:w="1599" w:type="dxa"/>
            <w:hideMark/>
          </w:tcPr>
          <w:p w:rsidR="000144F6" w:rsidRPr="00B76E7F" w:rsidRDefault="000144F6" w:rsidP="00B76E7F">
            <w:pPr>
              <w:pStyle w:val="ConsPlusNormal"/>
              <w:ind w:hanging="6"/>
              <w:jc w:val="both"/>
              <w:rPr>
                <w:rFonts w:ascii="Times New Roman" w:hAnsi="Times New Roman" w:cs="Times New Roman"/>
                <w:sz w:val="20"/>
              </w:rPr>
            </w:pPr>
            <w:r w:rsidRPr="00B76E7F">
              <w:rPr>
                <w:rFonts w:ascii="Times New Roman" w:hAnsi="Times New Roman" w:cs="Times New Roman"/>
                <w:sz w:val="20"/>
              </w:rPr>
              <w:t>коммунальная услуга по водоотведению</w:t>
            </w:r>
          </w:p>
        </w:tc>
        <w:tc>
          <w:tcPr>
            <w:tcW w:w="856" w:type="dxa"/>
            <w:hideMark/>
          </w:tcPr>
          <w:p w:rsidR="000144F6" w:rsidRPr="00B76E7F" w:rsidRDefault="000144F6" w:rsidP="00B76E7F">
            <w:pPr>
              <w:pStyle w:val="ConsPlusNormal"/>
              <w:ind w:hanging="23"/>
              <w:jc w:val="both"/>
              <w:rPr>
                <w:rFonts w:ascii="Times New Roman" w:hAnsi="Times New Roman" w:cs="Times New Roman"/>
                <w:sz w:val="20"/>
              </w:rPr>
            </w:pPr>
            <w:r w:rsidRPr="00B76E7F">
              <w:rPr>
                <w:rFonts w:ascii="Times New Roman" w:hAnsi="Times New Roman" w:cs="Times New Roman"/>
                <w:sz w:val="20"/>
              </w:rPr>
              <w:t>0,0</w:t>
            </w:r>
          </w:p>
        </w:tc>
        <w:tc>
          <w:tcPr>
            <w:tcW w:w="1660" w:type="dxa"/>
            <w:noWrap/>
            <w:hideMark/>
          </w:tcPr>
          <w:p w:rsidR="000144F6" w:rsidRPr="00B76E7F" w:rsidRDefault="000144F6" w:rsidP="00B76E7F">
            <w:pPr>
              <w:pStyle w:val="ConsPlusNormal"/>
              <w:ind w:hanging="23"/>
              <w:jc w:val="both"/>
              <w:rPr>
                <w:rFonts w:ascii="Times New Roman" w:hAnsi="Times New Roman" w:cs="Times New Roman"/>
                <w:sz w:val="20"/>
              </w:rPr>
            </w:pPr>
            <w:r w:rsidRPr="00B76E7F">
              <w:rPr>
                <w:rFonts w:ascii="Times New Roman" w:hAnsi="Times New Roman" w:cs="Times New Roman"/>
                <w:sz w:val="20"/>
              </w:rPr>
              <w:t> </w:t>
            </w:r>
          </w:p>
        </w:tc>
        <w:tc>
          <w:tcPr>
            <w:tcW w:w="1282" w:type="dxa"/>
            <w:noWrap/>
            <w:hideMark/>
          </w:tcPr>
          <w:p w:rsidR="000144F6" w:rsidRPr="00B76E7F" w:rsidRDefault="000144F6" w:rsidP="00B76E7F">
            <w:pPr>
              <w:pStyle w:val="ConsPlusNormal"/>
              <w:ind w:hanging="23"/>
              <w:jc w:val="both"/>
              <w:rPr>
                <w:rFonts w:ascii="Times New Roman" w:hAnsi="Times New Roman" w:cs="Times New Roman"/>
                <w:sz w:val="20"/>
              </w:rPr>
            </w:pPr>
            <w:r w:rsidRPr="00B76E7F">
              <w:rPr>
                <w:rFonts w:ascii="Times New Roman" w:hAnsi="Times New Roman" w:cs="Times New Roman"/>
                <w:sz w:val="20"/>
              </w:rPr>
              <w:t>0,0</w:t>
            </w:r>
          </w:p>
        </w:tc>
        <w:tc>
          <w:tcPr>
            <w:tcW w:w="1801" w:type="dxa"/>
            <w:noWrap/>
            <w:hideMark/>
          </w:tcPr>
          <w:p w:rsidR="000144F6" w:rsidRPr="00B76E7F" w:rsidRDefault="000144F6" w:rsidP="00B76E7F">
            <w:pPr>
              <w:pStyle w:val="ConsPlusNormal"/>
              <w:ind w:hanging="23"/>
              <w:jc w:val="both"/>
              <w:rPr>
                <w:rFonts w:ascii="Times New Roman" w:hAnsi="Times New Roman" w:cs="Times New Roman"/>
                <w:sz w:val="20"/>
              </w:rPr>
            </w:pPr>
            <w:r w:rsidRPr="00B76E7F">
              <w:rPr>
                <w:rFonts w:ascii="Times New Roman" w:hAnsi="Times New Roman" w:cs="Times New Roman"/>
                <w:sz w:val="20"/>
              </w:rPr>
              <w:t> </w:t>
            </w:r>
          </w:p>
        </w:tc>
      </w:tr>
      <w:tr w:rsidR="000144F6" w:rsidRPr="00B76E7F" w:rsidTr="001239B9">
        <w:trPr>
          <w:trHeight w:val="750"/>
        </w:trPr>
        <w:tc>
          <w:tcPr>
            <w:tcW w:w="486" w:type="dxa"/>
          </w:tcPr>
          <w:p w:rsidR="000144F6" w:rsidRPr="00B76E7F" w:rsidRDefault="000144F6" w:rsidP="00B76E7F">
            <w:pPr>
              <w:pStyle w:val="ConsPlusNormal"/>
              <w:ind w:firstLine="540"/>
              <w:jc w:val="both"/>
              <w:rPr>
                <w:rFonts w:ascii="Times New Roman" w:hAnsi="Times New Roman" w:cs="Times New Roman"/>
                <w:sz w:val="20"/>
              </w:rPr>
            </w:pPr>
          </w:p>
        </w:tc>
        <w:tc>
          <w:tcPr>
            <w:tcW w:w="1995" w:type="dxa"/>
          </w:tcPr>
          <w:p w:rsidR="000144F6" w:rsidRPr="00B76E7F" w:rsidRDefault="000144F6" w:rsidP="00B76E7F">
            <w:pPr>
              <w:pStyle w:val="ConsPlusNormal"/>
              <w:ind w:firstLine="540"/>
              <w:jc w:val="both"/>
              <w:rPr>
                <w:rFonts w:ascii="Times New Roman" w:hAnsi="Times New Roman" w:cs="Times New Roman"/>
                <w:sz w:val="20"/>
              </w:rPr>
            </w:pPr>
          </w:p>
        </w:tc>
        <w:tc>
          <w:tcPr>
            <w:tcW w:w="1599" w:type="dxa"/>
          </w:tcPr>
          <w:p w:rsidR="000144F6" w:rsidRPr="00B76E7F" w:rsidRDefault="000144F6" w:rsidP="00B76E7F">
            <w:pPr>
              <w:pStyle w:val="ConsPlusNormal"/>
              <w:ind w:hanging="6"/>
              <w:jc w:val="both"/>
              <w:rPr>
                <w:rFonts w:ascii="Times New Roman" w:hAnsi="Times New Roman" w:cs="Times New Roman"/>
                <w:sz w:val="20"/>
              </w:rPr>
            </w:pPr>
            <w:r w:rsidRPr="00B76E7F">
              <w:rPr>
                <w:rFonts w:ascii="Times New Roman" w:hAnsi="Times New Roman" w:cs="Times New Roman"/>
                <w:sz w:val="20"/>
              </w:rPr>
              <w:t>ИТОГО:</w:t>
            </w:r>
          </w:p>
        </w:tc>
        <w:tc>
          <w:tcPr>
            <w:tcW w:w="856" w:type="dxa"/>
          </w:tcPr>
          <w:p w:rsidR="000144F6" w:rsidRPr="00B76E7F" w:rsidRDefault="000144F6" w:rsidP="00B76E7F">
            <w:pPr>
              <w:pStyle w:val="ConsPlusNormal"/>
              <w:ind w:hanging="23"/>
              <w:jc w:val="both"/>
              <w:rPr>
                <w:rFonts w:ascii="Times New Roman" w:hAnsi="Times New Roman" w:cs="Times New Roman"/>
                <w:sz w:val="20"/>
              </w:rPr>
            </w:pPr>
          </w:p>
        </w:tc>
        <w:tc>
          <w:tcPr>
            <w:tcW w:w="1660" w:type="dxa"/>
            <w:noWrap/>
          </w:tcPr>
          <w:p w:rsidR="000144F6" w:rsidRPr="00B76E7F" w:rsidRDefault="000144F6" w:rsidP="00B76E7F">
            <w:pPr>
              <w:pStyle w:val="ConsPlusNormal"/>
              <w:ind w:hanging="23"/>
              <w:jc w:val="both"/>
              <w:rPr>
                <w:rFonts w:ascii="Times New Roman" w:hAnsi="Times New Roman" w:cs="Times New Roman"/>
                <w:sz w:val="20"/>
              </w:rPr>
            </w:pPr>
          </w:p>
        </w:tc>
        <w:tc>
          <w:tcPr>
            <w:tcW w:w="1282" w:type="dxa"/>
            <w:noWrap/>
          </w:tcPr>
          <w:p w:rsidR="000144F6" w:rsidRPr="00B76E7F" w:rsidRDefault="000144F6" w:rsidP="00B76E7F">
            <w:pPr>
              <w:pStyle w:val="ConsPlusNormal"/>
              <w:ind w:hanging="23"/>
              <w:jc w:val="both"/>
              <w:rPr>
                <w:rFonts w:ascii="Times New Roman" w:hAnsi="Times New Roman" w:cs="Times New Roman"/>
                <w:sz w:val="20"/>
              </w:rPr>
            </w:pPr>
          </w:p>
        </w:tc>
        <w:tc>
          <w:tcPr>
            <w:tcW w:w="1801" w:type="dxa"/>
            <w:noWrap/>
          </w:tcPr>
          <w:p w:rsidR="000144F6" w:rsidRPr="00B76E7F" w:rsidRDefault="000144F6" w:rsidP="00B76E7F">
            <w:pPr>
              <w:pStyle w:val="ConsPlusNormal"/>
              <w:ind w:hanging="23"/>
              <w:jc w:val="both"/>
              <w:rPr>
                <w:rFonts w:ascii="Times New Roman" w:hAnsi="Times New Roman" w:cs="Times New Roman"/>
                <w:sz w:val="20"/>
              </w:rPr>
            </w:pPr>
          </w:p>
        </w:tc>
      </w:tr>
    </w:tbl>
    <w:p w:rsidR="00196A9C" w:rsidRPr="00B76E7F" w:rsidRDefault="00196A9C" w:rsidP="00B76E7F">
      <w:pPr>
        <w:pStyle w:val="ConsPlusNormal"/>
        <w:ind w:firstLine="540"/>
        <w:jc w:val="both"/>
        <w:rPr>
          <w:rFonts w:ascii="Times New Roman" w:hAnsi="Times New Roman" w:cs="Times New Roman"/>
          <w:sz w:val="20"/>
        </w:rPr>
      </w:pPr>
    </w:p>
    <w:sectPr w:rsidR="00196A9C" w:rsidRPr="00B76E7F" w:rsidSect="000144F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017DFA"/>
    <w:multiLevelType w:val="hybridMultilevel"/>
    <w:tmpl w:val="0028463C"/>
    <w:lvl w:ilvl="0" w:tplc="410CE9C0">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EE3"/>
    <w:rsid w:val="000144F6"/>
    <w:rsid w:val="0002750B"/>
    <w:rsid w:val="00083A0E"/>
    <w:rsid w:val="001239B9"/>
    <w:rsid w:val="00174EA1"/>
    <w:rsid w:val="00196A9C"/>
    <w:rsid w:val="002E1154"/>
    <w:rsid w:val="00304CC4"/>
    <w:rsid w:val="003A1331"/>
    <w:rsid w:val="00444618"/>
    <w:rsid w:val="00466EE3"/>
    <w:rsid w:val="0051287E"/>
    <w:rsid w:val="00521BF2"/>
    <w:rsid w:val="00522A91"/>
    <w:rsid w:val="00566219"/>
    <w:rsid w:val="00573BAB"/>
    <w:rsid w:val="005D7922"/>
    <w:rsid w:val="006B5779"/>
    <w:rsid w:val="00704D38"/>
    <w:rsid w:val="008D3D01"/>
    <w:rsid w:val="00966D23"/>
    <w:rsid w:val="009A0E0D"/>
    <w:rsid w:val="009E04AD"/>
    <w:rsid w:val="00A30451"/>
    <w:rsid w:val="00A36BA7"/>
    <w:rsid w:val="00AE18C2"/>
    <w:rsid w:val="00B76E7F"/>
    <w:rsid w:val="00CA37A7"/>
    <w:rsid w:val="00F03CFB"/>
    <w:rsid w:val="00F34062"/>
    <w:rsid w:val="00F62E42"/>
    <w:rsid w:val="00F81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76005-D727-4004-992E-F9A051DF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EA1"/>
    <w:pPr>
      <w:spacing w:after="200" w:line="276"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174EA1"/>
    <w:pPr>
      <w:spacing w:after="0" w:line="240" w:lineRule="auto"/>
    </w:pPr>
    <w:rPr>
      <w:rFonts w:ascii="Times New Roman" w:hAnsi="Times New Roman"/>
      <w:sz w:val="28"/>
    </w:rPr>
  </w:style>
  <w:style w:type="character" w:customStyle="1" w:styleId="a4">
    <w:name w:val="Без интервала Знак"/>
    <w:link w:val="a3"/>
    <w:uiPriority w:val="99"/>
    <w:locked/>
    <w:rsid w:val="00174EA1"/>
    <w:rPr>
      <w:rFonts w:ascii="Times New Roman" w:hAnsi="Times New Roman"/>
      <w:sz w:val="28"/>
    </w:rPr>
  </w:style>
  <w:style w:type="paragraph" w:styleId="a5">
    <w:name w:val="Normal (Web)"/>
    <w:basedOn w:val="a"/>
    <w:uiPriority w:val="99"/>
    <w:unhideWhenUsed/>
    <w:rsid w:val="00174EA1"/>
    <w:pPr>
      <w:spacing w:before="100" w:beforeAutospacing="1" w:after="100" w:afterAutospacing="1" w:line="240" w:lineRule="auto"/>
    </w:pPr>
    <w:rPr>
      <w:rFonts w:cs="Times New Roman"/>
      <w:sz w:val="24"/>
      <w:szCs w:val="24"/>
      <w:lang w:eastAsia="ru-RU"/>
    </w:rPr>
  </w:style>
  <w:style w:type="paragraph" w:styleId="a6">
    <w:name w:val="Body Text"/>
    <w:basedOn w:val="a"/>
    <w:link w:val="a7"/>
    <w:rsid w:val="00174EA1"/>
    <w:pPr>
      <w:spacing w:after="120" w:line="240" w:lineRule="auto"/>
    </w:pPr>
    <w:rPr>
      <w:rFonts w:eastAsia="Times New Roman" w:cs="Times New Roman"/>
      <w:sz w:val="24"/>
      <w:szCs w:val="24"/>
      <w:lang w:eastAsia="ru-RU"/>
    </w:rPr>
  </w:style>
  <w:style w:type="character" w:customStyle="1" w:styleId="a7">
    <w:name w:val="Основной текст Знак"/>
    <w:basedOn w:val="a0"/>
    <w:link w:val="a6"/>
    <w:rsid w:val="00174EA1"/>
    <w:rPr>
      <w:rFonts w:ascii="Times New Roman" w:eastAsia="Times New Roman" w:hAnsi="Times New Roman" w:cs="Times New Roman"/>
      <w:sz w:val="24"/>
      <w:szCs w:val="24"/>
      <w:lang w:eastAsia="ru-RU"/>
    </w:rPr>
  </w:style>
  <w:style w:type="paragraph" w:customStyle="1" w:styleId="ConsPlusNormal">
    <w:name w:val="ConsPlusNormal"/>
    <w:rsid w:val="00304C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6D23"/>
    <w:pPr>
      <w:widowControl w:val="0"/>
      <w:autoSpaceDE w:val="0"/>
      <w:autoSpaceDN w:val="0"/>
      <w:spacing w:after="0" w:line="240" w:lineRule="auto"/>
    </w:pPr>
    <w:rPr>
      <w:rFonts w:ascii="Calibri" w:eastAsia="Times New Roman" w:hAnsi="Calibri" w:cs="Calibri"/>
      <w:b/>
      <w:szCs w:val="20"/>
      <w:lang w:eastAsia="ru-RU"/>
    </w:rPr>
  </w:style>
  <w:style w:type="table" w:styleId="a8">
    <w:name w:val="Table Grid"/>
    <w:basedOn w:val="a1"/>
    <w:uiPriority w:val="39"/>
    <w:rsid w:val="00704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732991">
      <w:bodyDiv w:val="1"/>
      <w:marLeft w:val="0"/>
      <w:marRight w:val="0"/>
      <w:marTop w:val="0"/>
      <w:marBottom w:val="0"/>
      <w:divBdr>
        <w:top w:val="none" w:sz="0" w:space="0" w:color="auto"/>
        <w:left w:val="none" w:sz="0" w:space="0" w:color="auto"/>
        <w:bottom w:val="none" w:sz="0" w:space="0" w:color="auto"/>
        <w:right w:val="none" w:sz="0" w:space="0" w:color="auto"/>
      </w:divBdr>
    </w:div>
    <w:div w:id="213412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241&amp;dst=7181" TargetMode="External"/><Relationship Id="rId13" Type="http://schemas.openxmlformats.org/officeDocument/2006/relationships/hyperlink" Target="https://login.consultant.ru/link/?req=doc&amp;base=RLAW926&amp;n=332268&amp;dst=102567" TargetMode="External"/><Relationship Id="rId3" Type="http://schemas.openxmlformats.org/officeDocument/2006/relationships/styles" Target="styles.xml"/><Relationship Id="rId7" Type="http://schemas.openxmlformats.org/officeDocument/2006/relationships/hyperlink" Target="https://login.consultant.ru/link/?req=doc&amp;base=LAW&amp;n=511241&amp;dst=7168" TargetMode="External"/><Relationship Id="rId12" Type="http://schemas.openxmlformats.org/officeDocument/2006/relationships/hyperlink" Target="https://login.consultant.ru/link/?req=doc&amp;base=RLAW926&amp;n=332468&amp;dst=10003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LAW&amp;n=490805&amp;dst=10002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501480&amp;dst=365" TargetMode="External"/><Relationship Id="rId4" Type="http://schemas.openxmlformats.org/officeDocument/2006/relationships/settings" Target="settings.xml"/><Relationship Id="rId9" Type="http://schemas.openxmlformats.org/officeDocument/2006/relationships/hyperlink" Target="https://login.consultant.ru/link/?req=doc&amp;base=LAW&amp;n=511241&amp;dst=7156" TargetMode="External"/><Relationship Id="rId14" Type="http://schemas.openxmlformats.org/officeDocument/2006/relationships/hyperlink" Target="https://login.consultant.ru/link/?req=doc&amp;base=RLAW926&amp;n=327883&amp;dst=1030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06EE6-7474-480E-9B37-1A45E6668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5448</Words>
  <Characters>31056</Characters>
  <Application>Microsoft Office Word</Application>
  <DocSecurity>4</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Тимершина</dc:creator>
  <cp:keywords/>
  <dc:description/>
  <cp:lastModifiedBy>Ольга Медведева</cp:lastModifiedBy>
  <cp:revision>2</cp:revision>
  <dcterms:created xsi:type="dcterms:W3CDTF">2025-12-02T07:54:00Z</dcterms:created>
  <dcterms:modified xsi:type="dcterms:W3CDTF">2025-12-02T07:54:00Z</dcterms:modified>
</cp:coreProperties>
</file>