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A1E" w:rsidRPr="009B1A1E" w:rsidRDefault="000D3B0A" w:rsidP="009B1A1E">
      <w:pPr>
        <w:autoSpaceDE w:val="0"/>
        <w:autoSpaceDN w:val="0"/>
        <w:adjustRightInd w:val="0"/>
        <w:jc w:val="center"/>
        <w:rPr>
          <w:rFonts w:cs="Arial"/>
          <w:bCs/>
          <w:spacing w:val="-2"/>
          <w:szCs w:val="23"/>
        </w:rPr>
      </w:pPr>
      <w:r w:rsidRPr="009B1A1E">
        <w:rPr>
          <w:rFonts w:cs="Arial"/>
          <w:bCs/>
          <w:spacing w:val="-2"/>
          <w:szCs w:val="23"/>
        </w:rPr>
        <w:t xml:space="preserve"> </w:t>
      </w:r>
      <w:r w:rsidR="009B1A1E" w:rsidRPr="009B1A1E">
        <w:rPr>
          <w:rFonts w:cs="Arial"/>
          <w:bCs/>
          <w:spacing w:val="-2"/>
          <w:szCs w:val="23"/>
        </w:rPr>
        <w:t xml:space="preserve">(Приложение 2 к Правилам благоустройства территории города Пыть-Яха дополнено решением Думы города </w:t>
      </w:r>
      <w:hyperlink r:id="rId8" w:tooltip="решение от 18.10.2023 0:00:00 №200 Дума МО города Пыть-Ях&#10;&#10;О внесении изменений в решение  Думы города Пыть-Яха от 28.08.2019  № 263 " w:history="1">
        <w:r w:rsidR="009B1A1E" w:rsidRPr="009B1A1E">
          <w:rPr>
            <w:rFonts w:cs="Arial"/>
            <w:bCs/>
            <w:color w:val="0000FF"/>
            <w:spacing w:val="-2"/>
            <w:szCs w:val="23"/>
          </w:rPr>
          <w:t>от 18.10.2023 № 200</w:t>
        </w:r>
      </w:hyperlink>
      <w:r w:rsidR="009B1A1E" w:rsidRPr="009B1A1E">
        <w:rPr>
          <w:rFonts w:cs="Arial"/>
          <w:bCs/>
          <w:spacing w:val="-2"/>
          <w:szCs w:val="23"/>
        </w:rPr>
        <w:t>)</w:t>
      </w:r>
    </w:p>
    <w:p w:rsidR="009B1A1E" w:rsidRPr="009B1A1E" w:rsidRDefault="009B1A1E" w:rsidP="009B1A1E">
      <w:pPr>
        <w:autoSpaceDE w:val="0"/>
        <w:autoSpaceDN w:val="0"/>
        <w:adjustRightInd w:val="0"/>
        <w:jc w:val="center"/>
        <w:rPr>
          <w:rFonts w:cs="Arial"/>
          <w:bCs/>
          <w:spacing w:val="-2"/>
          <w:szCs w:val="23"/>
        </w:rPr>
      </w:pPr>
    </w:p>
    <w:p w:rsidR="009B1A1E" w:rsidRPr="009B1A1E" w:rsidRDefault="009B1A1E" w:rsidP="009B1A1E">
      <w:pPr>
        <w:autoSpaceDE w:val="0"/>
        <w:autoSpaceDN w:val="0"/>
        <w:adjustRightInd w:val="0"/>
        <w:jc w:val="right"/>
        <w:rPr>
          <w:rFonts w:cs="Arial"/>
          <w:color w:val="000000"/>
        </w:rPr>
      </w:pPr>
      <w:r w:rsidRPr="009B1A1E">
        <w:rPr>
          <w:rFonts w:cs="Arial"/>
          <w:color w:val="000000"/>
        </w:rPr>
        <w:t>Приложение 2</w:t>
      </w:r>
    </w:p>
    <w:p w:rsidR="009B1A1E" w:rsidRPr="009B1A1E" w:rsidRDefault="009B1A1E" w:rsidP="009B1A1E">
      <w:pPr>
        <w:autoSpaceDE w:val="0"/>
        <w:autoSpaceDN w:val="0"/>
        <w:adjustRightInd w:val="0"/>
        <w:ind w:firstLine="0"/>
        <w:jc w:val="right"/>
        <w:rPr>
          <w:rFonts w:cs="Arial"/>
        </w:rPr>
      </w:pPr>
      <w:r w:rsidRPr="009B1A1E">
        <w:rPr>
          <w:rFonts w:cs="Arial"/>
        </w:rPr>
        <w:t>к Правилам благоустройства</w:t>
      </w:r>
    </w:p>
    <w:p w:rsidR="009B1A1E" w:rsidRPr="009B1A1E" w:rsidRDefault="009B1A1E" w:rsidP="009B1A1E">
      <w:pPr>
        <w:autoSpaceDE w:val="0"/>
        <w:autoSpaceDN w:val="0"/>
        <w:adjustRightInd w:val="0"/>
        <w:ind w:firstLine="0"/>
        <w:jc w:val="right"/>
        <w:rPr>
          <w:rFonts w:cs="Arial"/>
        </w:rPr>
      </w:pPr>
      <w:r w:rsidRPr="009B1A1E">
        <w:rPr>
          <w:rFonts w:cs="Arial"/>
        </w:rPr>
        <w:t>территории города Пыть-Яха</w:t>
      </w:r>
    </w:p>
    <w:p w:rsidR="009B1A1E" w:rsidRPr="009B1A1E" w:rsidRDefault="009B1A1E" w:rsidP="009B1A1E">
      <w:pPr>
        <w:autoSpaceDE w:val="0"/>
        <w:autoSpaceDN w:val="0"/>
        <w:adjustRightInd w:val="0"/>
        <w:jc w:val="right"/>
        <w:rPr>
          <w:rFonts w:cs="Arial"/>
          <w:color w:val="000000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360" w:lineRule="auto"/>
        <w:ind w:left="-567"/>
        <w:jc w:val="center"/>
        <w:rPr>
          <w:rFonts w:cs="Arial"/>
          <w:color w:val="000000"/>
        </w:rPr>
      </w:pPr>
      <w:r w:rsidRPr="009B1A1E">
        <w:rPr>
          <w:rFonts w:cs="Arial"/>
          <w:color w:val="000000"/>
        </w:rPr>
        <w:t>АРХИТЕКТУРНЫЙ ОБЛИК</w:t>
      </w:r>
    </w:p>
    <w:p w:rsidR="009B1A1E" w:rsidRPr="009B1A1E" w:rsidRDefault="009B1A1E" w:rsidP="009B1A1E">
      <w:pPr>
        <w:autoSpaceDE w:val="0"/>
        <w:autoSpaceDN w:val="0"/>
        <w:adjustRightInd w:val="0"/>
        <w:spacing w:line="360" w:lineRule="auto"/>
        <w:ind w:left="-567"/>
        <w:jc w:val="center"/>
        <w:rPr>
          <w:rFonts w:cs="Arial"/>
          <w:color w:val="000000"/>
        </w:rPr>
      </w:pPr>
      <w:r w:rsidRPr="009B1A1E">
        <w:rPr>
          <w:rFonts w:cs="Arial"/>
          <w:color w:val="000000"/>
        </w:rPr>
        <w:t>нестационарных торговых объектов на территории города Пыть-Яха</w:t>
      </w:r>
    </w:p>
    <w:p w:rsidR="009B1A1E" w:rsidRPr="009B1A1E" w:rsidRDefault="009B1A1E" w:rsidP="009B1A1E">
      <w:pPr>
        <w:autoSpaceDE w:val="0"/>
        <w:autoSpaceDN w:val="0"/>
        <w:adjustRightInd w:val="0"/>
        <w:spacing w:line="360" w:lineRule="auto"/>
        <w:ind w:left="-567"/>
        <w:jc w:val="center"/>
        <w:rPr>
          <w:rFonts w:cs="Arial"/>
          <w:color w:val="000000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360" w:lineRule="auto"/>
        <w:ind w:left="-567"/>
        <w:jc w:val="center"/>
        <w:rPr>
          <w:rFonts w:cs="Arial"/>
          <w:color w:val="000000"/>
        </w:rPr>
      </w:pPr>
      <w:r w:rsidRPr="009B1A1E">
        <w:rPr>
          <w:rFonts w:cs="Arial"/>
          <w:color w:val="000000"/>
        </w:rPr>
        <w:t>1. Схема внешних элементов нестационарного торгового объекта</w:t>
      </w:r>
    </w:p>
    <w:p w:rsidR="009B1A1E" w:rsidRPr="009B1A1E" w:rsidRDefault="009B1A1E" w:rsidP="009B1A1E">
      <w:pPr>
        <w:autoSpaceDE w:val="0"/>
        <w:autoSpaceDN w:val="0"/>
        <w:adjustRightInd w:val="0"/>
        <w:spacing w:line="360" w:lineRule="auto"/>
        <w:ind w:left="-567"/>
        <w:jc w:val="center"/>
        <w:rPr>
          <w:rFonts w:cs="Arial"/>
          <w:color w:val="000000"/>
          <w:sz w:val="28"/>
          <w:szCs w:val="28"/>
        </w:rPr>
      </w:pPr>
      <w:r w:rsidRPr="009B1A1E">
        <w:rPr>
          <w:rFonts w:cs="Arial"/>
          <w:color w:val="000000"/>
        </w:rPr>
        <w:t>(на примере павильона)</w:t>
      </w:r>
    </w:p>
    <w:p w:rsidR="009B1A1E" w:rsidRPr="009B1A1E" w:rsidRDefault="009C738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>
            <wp:extent cx="6200775" cy="42672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0"/>
          <w:szCs w:val="20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rPr>
          <w:rFonts w:cs="Arial"/>
          <w:color w:val="FF0000"/>
          <w:sz w:val="28"/>
          <w:szCs w:val="28"/>
        </w:rPr>
      </w:pPr>
    </w:p>
    <w:p w:rsidR="009B1A1E" w:rsidRPr="009B1A1E" w:rsidRDefault="009B1A1E" w:rsidP="009B1A1E">
      <w:pPr>
        <w:autoSpaceDE w:val="0"/>
        <w:autoSpaceDN w:val="0"/>
        <w:adjustRightInd w:val="0"/>
        <w:ind w:firstLine="0"/>
        <w:jc w:val="center"/>
        <w:rPr>
          <w:rFonts w:cs="Arial"/>
        </w:rPr>
      </w:pPr>
      <w:r w:rsidRPr="009B1A1E">
        <w:rPr>
          <w:rFonts w:cs="Arial"/>
        </w:rPr>
        <w:t>2. Типы архитектурного облика нестационарных торговых объектов</w:t>
      </w:r>
    </w:p>
    <w:p w:rsidR="009B1A1E" w:rsidRPr="009B1A1E" w:rsidRDefault="009B1A1E" w:rsidP="009B1A1E">
      <w:pPr>
        <w:autoSpaceDE w:val="0"/>
        <w:autoSpaceDN w:val="0"/>
        <w:adjustRightInd w:val="0"/>
        <w:ind w:firstLine="0"/>
        <w:jc w:val="center"/>
        <w:rPr>
          <w:rFonts w:cs="Arial"/>
        </w:rPr>
      </w:pPr>
      <w:r w:rsidRPr="009B1A1E">
        <w:rPr>
          <w:rFonts w:cs="Arial"/>
        </w:rPr>
        <w:t>(Вид объекта)</w:t>
      </w:r>
    </w:p>
    <w:tbl>
      <w:tblPr>
        <w:tblW w:w="0" w:type="auto"/>
        <w:tblInd w:w="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493"/>
        <w:gridCol w:w="1559"/>
        <w:gridCol w:w="6304"/>
      </w:tblGrid>
      <w:tr w:rsidR="009B1A1E" w:rsidRPr="009B1A1E" w:rsidTr="00CD4375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b/>
                <w:bCs/>
              </w:rPr>
            </w:pPr>
            <w:r w:rsidRPr="009B1A1E">
              <w:rPr>
                <w:rFonts w:cs="Arial"/>
                <w:b/>
                <w:bCs/>
              </w:rPr>
              <w:t>Вид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b/>
                <w:bCs/>
              </w:rPr>
            </w:pPr>
            <w:r w:rsidRPr="009B1A1E">
              <w:rPr>
                <w:rFonts w:cs="Arial"/>
                <w:b/>
                <w:bCs/>
              </w:rPr>
              <w:t>Специализация (ассортимент реализуемой продукции)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b/>
                <w:bCs/>
              </w:rPr>
            </w:pPr>
            <w:r w:rsidRPr="009B1A1E">
              <w:rPr>
                <w:rFonts w:cs="Arial"/>
                <w:b/>
                <w:bCs/>
              </w:rPr>
              <w:t>Нестационарный торговый объект</w:t>
            </w:r>
          </w:p>
        </w:tc>
      </w:tr>
      <w:tr w:rsidR="009B1A1E" w:rsidRPr="009B1A1E" w:rsidTr="00CD4375">
        <w:trPr>
          <w:trHeight w:val="1797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lastRenderedPageBreak/>
              <w:t>Торговый павильон,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Непродовольственные товары, автомастерская, СТО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238250" cy="1066800"/>
                  <wp:effectExtent l="0" t="0" r="0" b="0"/>
                  <wp:docPr id="43" name="Рисунок 4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1E" w:rsidRPr="009B1A1E" w:rsidTr="00CD4375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Торговый павильон,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Продовольственные, общественное питание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123950" cy="1028700"/>
                  <wp:effectExtent l="0" t="0" r="0" b="0"/>
                  <wp:docPr id="44" name="Рисунок 4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1E" w:rsidRPr="009B1A1E" w:rsidTr="00CD4375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Остановочный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Продовольственные, непродовольственные товары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85900" cy="1000125"/>
                  <wp:effectExtent l="0" t="0" r="0" b="9525"/>
                  <wp:docPr id="45" name="Рисунок 4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1E" w:rsidRPr="009B1A1E" w:rsidTr="00CD4375">
        <w:trPr>
          <w:trHeight w:val="1797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Торговый павильон,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Бытовые услуги (ремонт обуви), услуги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00125" cy="1057275"/>
                  <wp:effectExtent l="0" t="0" r="9525" b="9525"/>
                  <wp:docPr id="46" name="Рисунок 4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1E" w:rsidRPr="009B1A1E" w:rsidTr="00CD4375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Непродовольственные товары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990600" cy="1400175"/>
                  <wp:effectExtent l="0" t="0" r="0" b="0"/>
                  <wp:docPr id="47" name="Рисунок 4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1E" w:rsidRPr="009B1A1E" w:rsidTr="00CD4375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Передвижной торговый объект «торговая тележка»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Мороженое, сладкая вата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276350" cy="1228725"/>
                  <wp:effectExtent l="0" t="0" r="0" b="9525"/>
                  <wp:docPr id="48" name="Рисунок 4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1E" w:rsidRPr="009B1A1E" w:rsidTr="00CD4375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Торговая палатка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Продовольственные, непродовольственные товары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00200" cy="1295400"/>
                  <wp:effectExtent l="0" t="0" r="0" b="0"/>
                  <wp:docPr id="49" name="Рисунок 4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8"/>
          <w:szCs w:val="28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8"/>
          <w:szCs w:val="28"/>
        </w:rPr>
      </w:pPr>
    </w:p>
    <w:p w:rsidR="009B1A1E" w:rsidRPr="009B1A1E" w:rsidRDefault="009B1A1E" w:rsidP="009B1A1E">
      <w:pPr>
        <w:autoSpaceDE w:val="0"/>
        <w:autoSpaceDN w:val="0"/>
        <w:adjustRightInd w:val="0"/>
        <w:ind w:firstLine="0"/>
        <w:jc w:val="center"/>
        <w:rPr>
          <w:rFonts w:cs="Arial"/>
        </w:rPr>
      </w:pPr>
      <w:r w:rsidRPr="009B1A1E">
        <w:rPr>
          <w:rFonts w:cs="Arial"/>
        </w:rPr>
        <w:t>3. Параметры (объемно-пространственные характеристики) архитектурного облика нестационарных торговых объектов</w:t>
      </w:r>
    </w:p>
    <w:p w:rsidR="009B1A1E" w:rsidRPr="009B1A1E" w:rsidRDefault="009B1A1E" w:rsidP="009B1A1E">
      <w:pPr>
        <w:autoSpaceDE w:val="0"/>
        <w:autoSpaceDN w:val="0"/>
        <w:adjustRightInd w:val="0"/>
        <w:ind w:firstLine="0"/>
        <w:jc w:val="center"/>
        <w:rPr>
          <w:rFonts w:cs="Arial"/>
        </w:rPr>
      </w:pPr>
    </w:p>
    <w:tbl>
      <w:tblPr>
        <w:tblW w:w="0" w:type="auto"/>
        <w:tblInd w:w="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643"/>
        <w:gridCol w:w="900"/>
        <w:gridCol w:w="479"/>
        <w:gridCol w:w="1580"/>
        <w:gridCol w:w="2194"/>
        <w:gridCol w:w="1417"/>
      </w:tblGrid>
      <w:tr w:rsidR="009B1A1E" w:rsidRPr="009B1A1E" w:rsidTr="00CD4375">
        <w:trPr>
          <w:trHeight w:val="317"/>
        </w:trPr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Вид объекта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Специализация (ассортимент реализуемой продукции)</w:t>
            </w:r>
          </w:p>
        </w:tc>
      </w:tr>
      <w:tr w:rsidR="009B1A1E" w:rsidRPr="009B1A1E" w:rsidTr="00CD4375">
        <w:trPr>
          <w:trHeight w:val="317"/>
        </w:trPr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Торговый павильон, павильон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Непродовольственные товары, автомастерская, СТО</w:t>
            </w:r>
          </w:p>
        </w:tc>
      </w:tr>
      <w:tr w:rsidR="009B1A1E" w:rsidRPr="009B1A1E" w:rsidTr="00CD4375">
        <w:trPr>
          <w:trHeight w:val="237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Внешние элементы: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Материал отделки элементов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Цветовое решение (колер)</w:t>
            </w:r>
          </w:p>
        </w:tc>
      </w:tr>
      <w:tr w:rsidR="009B1A1E" w:rsidRPr="009B1A1E" w:rsidTr="00CD4375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Приставная площадка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</w:p>
        </w:tc>
      </w:tr>
      <w:tr w:rsidR="009B1A1E" w:rsidRPr="009B1A1E" w:rsidTr="00CD4375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Стены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Сэндвич панели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1036</w:t>
            </w:r>
          </w:p>
        </w:tc>
      </w:tr>
      <w:tr w:rsidR="009B1A1E" w:rsidRPr="009B1A1E" w:rsidTr="00CD4375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Окна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Профиль ПВХ, алюминиевый профиль, стеклопакет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Входная дверь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Сэндвич панели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Крыша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proofErr w:type="spellStart"/>
            <w:r w:rsidRPr="009B1A1E">
              <w:rPr>
                <w:rFonts w:cs="Arial"/>
              </w:rPr>
              <w:t>Профнастил</w:t>
            </w:r>
            <w:proofErr w:type="spellEnd"/>
            <w:r w:rsidRPr="009B1A1E">
              <w:rPr>
                <w:rFonts w:cs="Arial"/>
              </w:rPr>
              <w:t xml:space="preserve"> оцинкованный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9023</w:t>
            </w:r>
          </w:p>
        </w:tc>
      </w:tr>
      <w:tr w:rsidR="009B1A1E" w:rsidRPr="009B1A1E" w:rsidTr="00CD437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№п/п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Главный фасад (длина)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Боковой фасад (ширина)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Площадь м2</w:t>
            </w:r>
          </w:p>
        </w:tc>
      </w:tr>
      <w:tr w:rsidR="009B1A1E" w:rsidRPr="009B1A1E" w:rsidTr="00CD437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3</w:t>
            </w:r>
          </w:p>
        </w:tc>
      </w:tr>
      <w:tr w:rsidR="009B1A1E" w:rsidRPr="009B1A1E" w:rsidTr="00CD437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276350" cy="923925"/>
                  <wp:effectExtent l="0" t="0" r="0" b="9525"/>
                  <wp:docPr id="50" name="Рисунок 5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219200" cy="962025"/>
                  <wp:effectExtent l="0" t="0" r="0" b="9525"/>
                  <wp:docPr id="51" name="Рисунок 5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16</w:t>
            </w:r>
          </w:p>
        </w:tc>
      </w:tr>
      <w:tr w:rsidR="009B1A1E" w:rsidRPr="009B1A1E" w:rsidTr="00CD437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2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352550" cy="1019175"/>
                  <wp:effectExtent l="0" t="0" r="0" b="9525"/>
                  <wp:docPr id="52" name="Рисунок 5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76375" cy="1000125"/>
                  <wp:effectExtent l="0" t="0" r="9525" b="9525"/>
                  <wp:docPr id="53" name="Рисунок 5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25</w:t>
            </w:r>
          </w:p>
        </w:tc>
      </w:tr>
      <w:tr w:rsidR="009B1A1E" w:rsidRPr="009B1A1E" w:rsidTr="00CD437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3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876425" cy="1085850"/>
                  <wp:effectExtent l="0" t="0" r="9525" b="0"/>
                  <wp:docPr id="54" name="Рисунок 5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24025" cy="914400"/>
                  <wp:effectExtent l="0" t="0" r="9525" b="0"/>
                  <wp:docPr id="55" name="Рисунок 5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36</w:t>
            </w:r>
          </w:p>
        </w:tc>
      </w:tr>
      <w:tr w:rsidR="009B1A1E" w:rsidRPr="009B1A1E" w:rsidTr="00CD437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4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000250" cy="971550"/>
                  <wp:effectExtent l="0" t="0" r="0" b="0"/>
                  <wp:docPr id="56" name="Рисунок 5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90700" cy="1009650"/>
                  <wp:effectExtent l="0" t="0" r="0" b="0"/>
                  <wp:docPr id="57" name="Рисунок 5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49</w:t>
            </w:r>
          </w:p>
        </w:tc>
      </w:tr>
      <w:tr w:rsidR="009B1A1E" w:rsidRPr="009B1A1E" w:rsidTr="00CD437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FF0000"/>
              </w:rPr>
            </w:pPr>
            <w:r w:rsidRPr="009B1A1E">
              <w:rPr>
                <w:rFonts w:cs="Arial"/>
                <w:color w:val="0D0D0D"/>
              </w:rPr>
              <w:t>5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047875" cy="1019175"/>
                  <wp:effectExtent l="0" t="0" r="9525" b="9525"/>
                  <wp:docPr id="58" name="Рисунок 5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038350" cy="1076325"/>
                  <wp:effectExtent l="0" t="0" r="0" b="9525"/>
                  <wp:docPr id="59" name="Рисунок 5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60,8</w:t>
            </w:r>
          </w:p>
        </w:tc>
      </w:tr>
      <w:tr w:rsidR="009B1A1E" w:rsidRPr="009B1A1E" w:rsidTr="00CD437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D0D0D"/>
              </w:rPr>
            </w:pPr>
            <w:r w:rsidRPr="009B1A1E">
              <w:rPr>
                <w:rFonts w:cs="Arial"/>
                <w:color w:val="0D0D0D"/>
              </w:rPr>
              <w:lastRenderedPageBreak/>
              <w:t>6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933575" cy="962025"/>
                  <wp:effectExtent l="0" t="0" r="9525" b="9525"/>
                  <wp:docPr id="60" name="Рисунок 6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990725" cy="1085850"/>
                  <wp:effectExtent l="0" t="0" r="9525" b="0"/>
                  <wp:docPr id="61" name="Рисунок 6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b/>
                <w:bCs/>
                <w:color w:val="FF0000"/>
              </w:rPr>
            </w:pPr>
            <w:r w:rsidRPr="009B1A1E">
              <w:rPr>
                <w:rFonts w:cs="Arial"/>
              </w:rPr>
              <w:t>64</w:t>
            </w:r>
          </w:p>
        </w:tc>
      </w:tr>
      <w:tr w:rsidR="009B1A1E" w:rsidRPr="009B1A1E" w:rsidTr="00CD437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color w:val="0D0D0D"/>
              </w:rPr>
            </w:pPr>
            <w:r w:rsidRPr="009B1A1E">
              <w:rPr>
                <w:rFonts w:cs="Arial"/>
                <w:color w:val="0D0D0D"/>
              </w:rPr>
              <w:t>7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047875" cy="1000125"/>
                  <wp:effectExtent l="0" t="0" r="9525" b="9525"/>
                  <wp:docPr id="62" name="Рисунок 6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924050" cy="1066800"/>
                  <wp:effectExtent l="0" t="0" r="0" b="0"/>
                  <wp:docPr id="63" name="Рисунок 6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b/>
                <w:bCs/>
                <w:color w:val="FF0000"/>
              </w:rPr>
            </w:pPr>
            <w:r w:rsidRPr="009B1A1E">
              <w:rPr>
                <w:rFonts w:cs="Arial"/>
              </w:rPr>
              <w:t>100</w:t>
            </w:r>
          </w:p>
        </w:tc>
      </w:tr>
    </w:tbl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8"/>
          <w:szCs w:val="28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8"/>
          <w:szCs w:val="28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8"/>
          <w:szCs w:val="28"/>
        </w:rPr>
      </w:pPr>
    </w:p>
    <w:tbl>
      <w:tblPr>
        <w:tblW w:w="0" w:type="auto"/>
        <w:tblInd w:w="-71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65"/>
        <w:gridCol w:w="210"/>
        <w:gridCol w:w="426"/>
        <w:gridCol w:w="2695"/>
        <w:gridCol w:w="848"/>
        <w:gridCol w:w="283"/>
        <w:gridCol w:w="196"/>
        <w:gridCol w:w="1880"/>
        <w:gridCol w:w="2036"/>
        <w:gridCol w:w="141"/>
        <w:gridCol w:w="125"/>
        <w:gridCol w:w="1010"/>
      </w:tblGrid>
      <w:tr w:rsidR="009B1A1E" w:rsidRPr="009B1A1E" w:rsidTr="00CD4375">
        <w:trPr>
          <w:gridBefore w:val="2"/>
          <w:wBefore w:w="775" w:type="dxa"/>
          <w:trHeight w:val="317"/>
        </w:trPr>
        <w:tc>
          <w:tcPr>
            <w:tcW w:w="4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Вид объекта</w:t>
            </w:r>
          </w:p>
        </w:tc>
        <w:tc>
          <w:tcPr>
            <w:tcW w:w="5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Специализация (ассортимент реализуемой продукции)</w:t>
            </w:r>
          </w:p>
        </w:tc>
      </w:tr>
      <w:tr w:rsidR="009B1A1E" w:rsidRPr="009B1A1E" w:rsidTr="00CD4375">
        <w:trPr>
          <w:gridBefore w:val="2"/>
          <w:wBefore w:w="775" w:type="dxa"/>
          <w:trHeight w:val="317"/>
        </w:trPr>
        <w:tc>
          <w:tcPr>
            <w:tcW w:w="4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Торговый павильон, павильон</w:t>
            </w:r>
          </w:p>
        </w:tc>
        <w:tc>
          <w:tcPr>
            <w:tcW w:w="5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Продовольственные, общественное питание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Внешние элементы: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Материал отделки элементов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Цветовое решение (колер)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Приставная площадка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Стены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Сэндвич панели,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RAL 1036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Окна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Профиль ПВХ, алюминиевый профиль, стеклопакет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Входная дверь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Сэндвич панели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Крыша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proofErr w:type="spellStart"/>
            <w:r w:rsidRPr="009B1A1E">
              <w:rPr>
                <w:rFonts w:cs="Arial"/>
              </w:rPr>
              <w:t>Профнастил</w:t>
            </w:r>
            <w:proofErr w:type="spellEnd"/>
            <w:r w:rsidRPr="009B1A1E">
              <w:rPr>
                <w:rFonts w:cs="Arial"/>
              </w:rPr>
              <w:t xml:space="preserve"> оцинкованный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№п/п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Главный фасад (длина)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Боковой фасад (ширина)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Площадь м2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3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104900" cy="1076325"/>
                  <wp:effectExtent l="0" t="0" r="0" b="9525"/>
                  <wp:docPr id="64" name="Рисунок 6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981200" cy="981075"/>
                  <wp:effectExtent l="0" t="0" r="0" b="9525"/>
                  <wp:docPr id="65" name="Рисунок 6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9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2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66800" cy="1047750"/>
                  <wp:effectExtent l="0" t="0" r="0" b="0"/>
                  <wp:docPr id="66" name="Рисунок 6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981200" cy="962025"/>
                  <wp:effectExtent l="0" t="0" r="0" b="9525"/>
                  <wp:docPr id="67" name="Рисунок 6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9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3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276350" cy="10858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276475" cy="895350"/>
                  <wp:effectExtent l="0" t="0" r="9525" b="0"/>
                  <wp:docPr id="69" name="Рисунок 6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12,25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lastRenderedPageBreak/>
              <w:t>4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228725" cy="933450"/>
                  <wp:effectExtent l="0" t="0" r="9525" b="0"/>
                  <wp:docPr id="70" name="Рисунок 7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276475" cy="914400"/>
                  <wp:effectExtent l="0" t="0" r="9525" b="0"/>
                  <wp:docPr id="71" name="Рисунок 7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16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5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76375" cy="971550"/>
                  <wp:effectExtent l="0" t="0" r="9525" b="0"/>
                  <wp:docPr id="72" name="Рисунок 7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419350" cy="857250"/>
                  <wp:effectExtent l="0" t="0" r="0" b="0"/>
                  <wp:docPr id="73" name="Рисунок 7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20,25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6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990725" cy="1123950"/>
                  <wp:effectExtent l="0" t="0" r="9525" b="0"/>
                  <wp:docPr id="74" name="Рисунок 7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 xml:space="preserve"> </w:t>
            </w:r>
            <w:r w:rsidR="009C738E">
              <w:rPr>
                <w:rFonts w:cs="Arial"/>
                <w:noProof/>
              </w:rPr>
              <w:drawing>
                <wp:inline distT="0" distB="0" distL="0" distR="0">
                  <wp:extent cx="1695450" cy="1819275"/>
                  <wp:effectExtent l="0" t="0" r="0" b="9525"/>
                  <wp:docPr id="75" name="Рисунок 7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36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7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019300" cy="1143000"/>
                  <wp:effectExtent l="0" t="0" r="0" b="0"/>
                  <wp:docPr id="76" name="Рисунок 7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90700" cy="2028825"/>
                  <wp:effectExtent l="0" t="0" r="0" b="9525"/>
                  <wp:docPr id="77" name="Рисунок 7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49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8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162175" cy="1247775"/>
                  <wp:effectExtent l="0" t="0" r="9525" b="9525"/>
                  <wp:docPr id="78" name="Рисунок 7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962150" cy="2152650"/>
                  <wp:effectExtent l="0" t="0" r="0" b="0"/>
                  <wp:docPr id="79" name="Рисунок 7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60,84</w:t>
            </w: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lastRenderedPageBreak/>
              <w:t>9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124075" cy="1209675"/>
                  <wp:effectExtent l="0" t="0" r="9525" b="9525"/>
                  <wp:docPr id="80" name="Рисунок 8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885950" cy="2143125"/>
                  <wp:effectExtent l="0" t="0" r="0" b="9525"/>
                  <wp:docPr id="81" name="Рисунок 8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80</w:t>
            </w:r>
          </w:p>
        </w:tc>
      </w:tr>
      <w:tr w:rsidR="009B1A1E" w:rsidRPr="009B1A1E" w:rsidTr="00CD4375">
        <w:trPr>
          <w:gridBefore w:val="2"/>
          <w:wBefore w:w="775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10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162175" cy="1247775"/>
                  <wp:effectExtent l="0" t="0" r="9525" b="9525"/>
                  <wp:docPr id="82" name="Рисунок 8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885950" cy="2152650"/>
                  <wp:effectExtent l="0" t="0" r="0" b="0"/>
                  <wp:docPr id="83" name="Рисунок 8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100</w:t>
            </w:r>
          </w:p>
        </w:tc>
      </w:tr>
      <w:tr w:rsidR="009B1A1E" w:rsidRPr="009B1A1E" w:rsidTr="00CD4375">
        <w:trPr>
          <w:trHeight w:val="317"/>
        </w:trPr>
        <w:tc>
          <w:tcPr>
            <w:tcW w:w="5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Вид объекта</w:t>
            </w:r>
          </w:p>
        </w:tc>
        <w:tc>
          <w:tcPr>
            <w:tcW w:w="5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Специализация (ассортимент реализуемой продукции)</w:t>
            </w:r>
          </w:p>
        </w:tc>
      </w:tr>
      <w:tr w:rsidR="009B1A1E" w:rsidRPr="009B1A1E" w:rsidTr="00CD4375">
        <w:trPr>
          <w:trHeight w:val="317"/>
        </w:trPr>
        <w:tc>
          <w:tcPr>
            <w:tcW w:w="5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Остановочный павильон</w:t>
            </w:r>
          </w:p>
        </w:tc>
        <w:tc>
          <w:tcPr>
            <w:tcW w:w="5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Продовольственные, непродовольственные товары</w:t>
            </w: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Внешние элементы: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Материал отделки элементов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Цветовое решение (колер)</w:t>
            </w: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Приставная площадка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Стены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Сэндвич панели,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  <w:highlight w:val="yellow"/>
              </w:rPr>
            </w:pPr>
            <w:r w:rsidRPr="009B1A1E">
              <w:rPr>
                <w:rFonts w:cs="Arial"/>
              </w:rPr>
              <w:t>RAL 1036</w:t>
            </w: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Окна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Профиль ПВХ, алюминиевый профиль, стеклопакет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Входная дверь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Сэндвич панели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Крыша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proofErr w:type="spellStart"/>
            <w:r w:rsidRPr="009B1A1E">
              <w:rPr>
                <w:rFonts w:cs="Arial"/>
              </w:rPr>
              <w:t>Профнастил</w:t>
            </w:r>
            <w:proofErr w:type="spellEnd"/>
            <w:r w:rsidRPr="009B1A1E">
              <w:rPr>
                <w:rFonts w:cs="Arial"/>
              </w:rPr>
              <w:t xml:space="preserve"> оцинкованный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№п/п</w:t>
            </w: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Главный фасад (длина)</w:t>
            </w:r>
          </w:p>
        </w:tc>
        <w:tc>
          <w:tcPr>
            <w:tcW w:w="4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Боковой фасад (ширина)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Площадь м2</w:t>
            </w:r>
          </w:p>
        </w:tc>
      </w:tr>
      <w:tr w:rsidR="009B1A1E" w:rsidRPr="009B1A1E" w:rsidTr="00CD437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4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3</w:t>
            </w:r>
          </w:p>
        </w:tc>
      </w:tr>
      <w:tr w:rsidR="009B1A1E" w:rsidRPr="009B1A1E" w:rsidTr="00CD437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324100" cy="1057275"/>
                  <wp:effectExtent l="0" t="0" r="0" b="9525"/>
                  <wp:docPr id="84" name="Рисунок 8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076450" cy="1190625"/>
                  <wp:effectExtent l="0" t="0" r="0" b="9525"/>
                  <wp:docPr id="85" name="Рисунок 8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16</w:t>
            </w: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</w:p>
        </w:tc>
      </w:tr>
      <w:tr w:rsidR="009B1A1E" w:rsidRPr="009B1A1E" w:rsidTr="00CD4375">
        <w:trPr>
          <w:trHeight w:val="188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lastRenderedPageBreak/>
              <w:t>2</w:t>
            </w: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409825" cy="914400"/>
                  <wp:effectExtent l="0" t="0" r="9525" b="0"/>
                  <wp:docPr id="86" name="Рисунок 8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085975" cy="1171575"/>
                  <wp:effectExtent l="0" t="0" r="9525" b="9525"/>
                  <wp:docPr id="87" name="Рисунок 8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25,2</w:t>
            </w:r>
          </w:p>
        </w:tc>
      </w:tr>
      <w:tr w:rsidR="009B1A1E" w:rsidRPr="009B1A1E" w:rsidTr="00CD4375">
        <w:trPr>
          <w:trHeight w:val="205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3</w:t>
            </w: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628900" cy="876300"/>
                  <wp:effectExtent l="0" t="0" r="0" b="0"/>
                  <wp:docPr id="88" name="Рисунок 8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238375" cy="1266825"/>
                  <wp:effectExtent l="0" t="0" r="9525" b="9525"/>
                  <wp:docPr id="89" name="Рисунок 8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32</w:t>
            </w:r>
          </w:p>
        </w:tc>
      </w:tr>
      <w:tr w:rsidR="009B1A1E" w:rsidRPr="009B1A1E" w:rsidTr="00CD437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4</w:t>
            </w: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695575" cy="1066800"/>
                  <wp:effectExtent l="0" t="0" r="9525" b="0"/>
                  <wp:docPr id="90" name="Рисунок 9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324100" cy="904875"/>
                  <wp:effectExtent l="0" t="0" r="0" b="9525"/>
                  <wp:docPr id="91" name="Рисунок 9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36</w:t>
            </w:r>
          </w:p>
        </w:tc>
      </w:tr>
      <w:tr w:rsidR="009B1A1E" w:rsidRPr="009B1A1E" w:rsidTr="00CD4375"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538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</w:tr>
      <w:tr w:rsidR="009B1A1E" w:rsidRPr="009B1A1E" w:rsidTr="00CD4375">
        <w:trPr>
          <w:trHeight w:val="317"/>
        </w:trPr>
        <w:tc>
          <w:tcPr>
            <w:tcW w:w="5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Вид объекта</w:t>
            </w:r>
          </w:p>
        </w:tc>
        <w:tc>
          <w:tcPr>
            <w:tcW w:w="5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Специализация (ассортимент реализуемой продукции)</w:t>
            </w:r>
          </w:p>
        </w:tc>
      </w:tr>
      <w:tr w:rsidR="009B1A1E" w:rsidRPr="009B1A1E" w:rsidTr="00CD4375">
        <w:trPr>
          <w:trHeight w:val="317"/>
        </w:trPr>
        <w:tc>
          <w:tcPr>
            <w:tcW w:w="5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Торговый павильон, павильон</w:t>
            </w:r>
          </w:p>
        </w:tc>
        <w:tc>
          <w:tcPr>
            <w:tcW w:w="5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Бытовые услуги (ремонт обуви), услуги</w:t>
            </w: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Внешние элементы: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Материал отделки элементов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Цветовое решение (колер)</w:t>
            </w: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Приставная площадка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Стены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Сэндвич панели,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1036</w:t>
            </w: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Окна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Профиль ПВХ, алюминиевый профиль, стеклопакет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9003</w:t>
            </w: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Входная дверь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Сэндвич панели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9003</w:t>
            </w:r>
          </w:p>
        </w:tc>
      </w:tr>
      <w:tr w:rsidR="009B1A1E" w:rsidRPr="009B1A1E" w:rsidTr="00CD4375">
        <w:tc>
          <w:tcPr>
            <w:tcW w:w="3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Крыша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proofErr w:type="spellStart"/>
            <w:r w:rsidRPr="009B1A1E">
              <w:rPr>
                <w:rFonts w:cs="Arial"/>
              </w:rPr>
              <w:t>Профнастил</w:t>
            </w:r>
            <w:proofErr w:type="spellEnd"/>
            <w:r w:rsidRPr="009B1A1E">
              <w:rPr>
                <w:rFonts w:cs="Arial"/>
              </w:rPr>
              <w:t xml:space="preserve"> оцинкованный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8028</w:t>
            </w:r>
          </w:p>
        </w:tc>
      </w:tr>
      <w:tr w:rsidR="009B1A1E" w:rsidRPr="009B1A1E" w:rsidTr="00CD437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№п/п</w:t>
            </w: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Главный фасад (длина)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Боковой фасад (ширина)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Площадь м2</w:t>
            </w:r>
          </w:p>
        </w:tc>
      </w:tr>
      <w:tr w:rsidR="009B1A1E" w:rsidRPr="009B1A1E" w:rsidTr="00CD437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3</w:t>
            </w:r>
          </w:p>
        </w:tc>
      </w:tr>
      <w:tr w:rsidR="009B1A1E" w:rsidRPr="009B1A1E" w:rsidTr="00CD437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76325" cy="1095375"/>
                  <wp:effectExtent l="0" t="0" r="9525" b="9525"/>
                  <wp:docPr id="92" name="Рисунок 9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66800" cy="1143000"/>
                  <wp:effectExtent l="0" t="0" r="0" b="0"/>
                  <wp:docPr id="93" name="Рисунок 9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9</w:t>
            </w:r>
          </w:p>
        </w:tc>
      </w:tr>
      <w:tr w:rsidR="009B1A1E" w:rsidRPr="009B1A1E" w:rsidTr="00CD437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lastRenderedPageBreak/>
              <w:t>2</w:t>
            </w: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76375" cy="1162050"/>
                  <wp:effectExtent l="0" t="0" r="9525" b="0"/>
                  <wp:docPr id="94" name="Рисунок 9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514475" cy="1171575"/>
                  <wp:effectExtent l="0" t="0" r="9525" b="9525"/>
                  <wp:docPr id="95" name="Рисунок 9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20,25</w:t>
            </w:r>
          </w:p>
        </w:tc>
      </w:tr>
      <w:tr w:rsidR="009B1A1E" w:rsidRPr="009B1A1E" w:rsidTr="00CD437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3</w:t>
            </w: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543050" cy="1152525"/>
                  <wp:effectExtent l="0" t="0" r="0" b="9525"/>
                  <wp:docPr id="96" name="Рисунок 9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00200" cy="1171575"/>
                  <wp:effectExtent l="0" t="0" r="0" b="9525"/>
                  <wp:docPr id="97" name="Рисунок 9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20,25</w:t>
            </w:r>
          </w:p>
        </w:tc>
      </w:tr>
    </w:tbl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8"/>
          <w:szCs w:val="28"/>
        </w:rPr>
      </w:pPr>
    </w:p>
    <w:tbl>
      <w:tblPr>
        <w:tblW w:w="0" w:type="auto"/>
        <w:tblInd w:w="-64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263"/>
        <w:gridCol w:w="565"/>
        <w:gridCol w:w="762"/>
        <w:gridCol w:w="1880"/>
        <w:gridCol w:w="2036"/>
        <w:gridCol w:w="1275"/>
      </w:tblGrid>
      <w:tr w:rsidR="009B1A1E" w:rsidRPr="009B1A1E" w:rsidTr="00CD4375">
        <w:trPr>
          <w:trHeight w:val="317"/>
        </w:trPr>
        <w:tc>
          <w:tcPr>
            <w:tcW w:w="5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Вид объекта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Специализация (ассортимент реализуемой продукции)</w:t>
            </w:r>
          </w:p>
        </w:tc>
      </w:tr>
      <w:tr w:rsidR="009B1A1E" w:rsidRPr="009B1A1E" w:rsidTr="00CD4375">
        <w:trPr>
          <w:trHeight w:val="317"/>
        </w:trPr>
        <w:tc>
          <w:tcPr>
            <w:tcW w:w="5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Киоск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Непродовольственные товары</w:t>
            </w:r>
          </w:p>
        </w:tc>
      </w:tr>
      <w:tr w:rsidR="009B1A1E" w:rsidRPr="009B1A1E" w:rsidTr="00CD4375"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Внешние элементы:</w:t>
            </w:r>
          </w:p>
        </w:tc>
        <w:tc>
          <w:tcPr>
            <w:tcW w:w="3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Материал отделки элементов</w:t>
            </w: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Цветовое решение (колер)</w:t>
            </w:r>
          </w:p>
        </w:tc>
      </w:tr>
      <w:tr w:rsidR="009B1A1E" w:rsidRPr="009B1A1E" w:rsidTr="00CD4375"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Приставная площадка</w:t>
            </w:r>
          </w:p>
        </w:tc>
        <w:tc>
          <w:tcPr>
            <w:tcW w:w="3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</w:tr>
      <w:tr w:rsidR="009B1A1E" w:rsidRPr="009B1A1E" w:rsidTr="00CD4375"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Стены</w:t>
            </w:r>
          </w:p>
        </w:tc>
        <w:tc>
          <w:tcPr>
            <w:tcW w:w="3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Сэндвич панели,</w:t>
            </w: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1036</w:t>
            </w:r>
          </w:p>
        </w:tc>
      </w:tr>
      <w:tr w:rsidR="009B1A1E" w:rsidRPr="009B1A1E" w:rsidTr="00CD4375"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Окна</w:t>
            </w:r>
          </w:p>
        </w:tc>
        <w:tc>
          <w:tcPr>
            <w:tcW w:w="3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Профиль ПВХ, алюминиевый профиль, стеклопакет</w:t>
            </w: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Входная дверь</w:t>
            </w:r>
          </w:p>
        </w:tc>
        <w:tc>
          <w:tcPr>
            <w:tcW w:w="3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Сэндвич панели</w:t>
            </w: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Крыша</w:t>
            </w:r>
          </w:p>
        </w:tc>
        <w:tc>
          <w:tcPr>
            <w:tcW w:w="3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proofErr w:type="spellStart"/>
            <w:r w:rsidRPr="009B1A1E">
              <w:rPr>
                <w:rFonts w:cs="Arial"/>
              </w:rPr>
              <w:t>Профнастил</w:t>
            </w:r>
            <w:proofErr w:type="spellEnd"/>
            <w:r w:rsidRPr="009B1A1E">
              <w:rPr>
                <w:rFonts w:cs="Arial"/>
              </w:rPr>
              <w:t xml:space="preserve"> оцинкованный</w:t>
            </w: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RAL 9011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№п/п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Главный фасад (длина)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Боковой фасад (ширина)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Площадь м2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3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381125" cy="1323975"/>
                  <wp:effectExtent l="0" t="0" r="9525" b="9525"/>
                  <wp:docPr id="98" name="Рисунок 9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543050" cy="1219200"/>
                  <wp:effectExtent l="0" t="0" r="0" b="0"/>
                  <wp:docPr id="99" name="Рисунок 9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9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343025" cy="1304925"/>
                  <wp:effectExtent l="0" t="0" r="9525" b="9525"/>
                  <wp:docPr id="100" name="Рисунок 10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590675" cy="1343025"/>
                  <wp:effectExtent l="0" t="0" r="9525" b="9525"/>
                  <wp:docPr id="101" name="Рисунок 10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9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lastRenderedPageBreak/>
              <w:t>3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533525" cy="1314450"/>
                  <wp:effectExtent l="0" t="0" r="9525" b="0"/>
                  <wp:docPr id="102" name="Рисунок 10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552575" cy="1238250"/>
                  <wp:effectExtent l="0" t="0" r="9525" b="0"/>
                  <wp:docPr id="103" name="Рисунок 10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20,25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19250" cy="1295400"/>
                  <wp:effectExtent l="0" t="0" r="0" b="0"/>
                  <wp:docPr id="104" name="Рисунок 10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85925" cy="1295400"/>
                  <wp:effectExtent l="0" t="0" r="9525" b="0"/>
                  <wp:docPr id="105" name="Рисунок 10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36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</w:tr>
      <w:tr w:rsidR="009B1A1E" w:rsidRPr="009B1A1E" w:rsidTr="00CD4375">
        <w:trPr>
          <w:trHeight w:val="317"/>
        </w:trPr>
        <w:tc>
          <w:tcPr>
            <w:tcW w:w="5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Вид объекта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Специализация (ассортимент реализуемой продукции)</w:t>
            </w:r>
          </w:p>
        </w:tc>
      </w:tr>
      <w:tr w:rsidR="009B1A1E" w:rsidRPr="009B1A1E" w:rsidTr="00CD4375">
        <w:trPr>
          <w:trHeight w:val="317"/>
        </w:trPr>
        <w:tc>
          <w:tcPr>
            <w:tcW w:w="5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Передвижной торговый объект «торговая тележка»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Мороженое, сладкая вата</w:t>
            </w:r>
          </w:p>
        </w:tc>
      </w:tr>
      <w:tr w:rsidR="009B1A1E" w:rsidRPr="009B1A1E" w:rsidTr="00CD4375">
        <w:trPr>
          <w:trHeight w:val="387"/>
        </w:trPr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Длина, мм:</w:t>
            </w:r>
          </w:p>
        </w:tc>
        <w:tc>
          <w:tcPr>
            <w:tcW w:w="65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shd w:val="clear" w:color="auto" w:fill="FFFFFF"/>
              <w:autoSpaceDE w:val="0"/>
              <w:autoSpaceDN w:val="0"/>
              <w:adjustRightInd w:val="0"/>
              <w:spacing w:line="300" w:lineRule="atLeast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  <w:color w:val="000000"/>
              </w:rPr>
              <w:t>1400</w:t>
            </w:r>
          </w:p>
        </w:tc>
      </w:tr>
      <w:tr w:rsidR="009B1A1E" w:rsidRPr="009B1A1E" w:rsidTr="00CD4375">
        <w:trPr>
          <w:trHeight w:val="529"/>
        </w:trPr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Ширина, мм:</w:t>
            </w:r>
          </w:p>
        </w:tc>
        <w:tc>
          <w:tcPr>
            <w:tcW w:w="65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600</w:t>
            </w:r>
          </w:p>
        </w:tc>
      </w:tr>
      <w:tr w:rsidR="009B1A1E" w:rsidRPr="009B1A1E" w:rsidTr="00CD4375">
        <w:trPr>
          <w:trHeight w:val="620"/>
        </w:trPr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Высота, мм:</w:t>
            </w:r>
          </w:p>
        </w:tc>
        <w:tc>
          <w:tcPr>
            <w:tcW w:w="65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840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№п/п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Главный фасад (длина)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514475" cy="1533525"/>
                  <wp:effectExtent l="0" t="0" r="9525" b="9525"/>
                  <wp:docPr id="106" name="Рисунок 10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2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66875" cy="1562100"/>
                  <wp:effectExtent l="0" t="0" r="9525" b="0"/>
                  <wp:docPr id="107" name="Рисунок 10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lastRenderedPageBreak/>
              <w:t>3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90700" cy="1714500"/>
                  <wp:effectExtent l="0" t="0" r="0" b="0"/>
                  <wp:docPr id="108" name="Рисунок 10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8"/>
          <w:szCs w:val="28"/>
        </w:rPr>
      </w:pPr>
    </w:p>
    <w:tbl>
      <w:tblPr>
        <w:tblW w:w="0" w:type="auto"/>
        <w:tblInd w:w="-64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85"/>
        <w:gridCol w:w="778"/>
        <w:gridCol w:w="1327"/>
        <w:gridCol w:w="1488"/>
        <w:gridCol w:w="3703"/>
      </w:tblGrid>
      <w:tr w:rsidR="009B1A1E" w:rsidRPr="009B1A1E" w:rsidTr="00CD4375">
        <w:trPr>
          <w:trHeight w:val="317"/>
        </w:trPr>
        <w:tc>
          <w:tcPr>
            <w:tcW w:w="5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Вид объекта</w:t>
            </w:r>
          </w:p>
        </w:tc>
        <w:tc>
          <w:tcPr>
            <w:tcW w:w="5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  <w:b/>
                <w:bCs/>
              </w:rPr>
              <w:t>Специализация (ассортимент реализуемой продукции)</w:t>
            </w:r>
          </w:p>
        </w:tc>
      </w:tr>
      <w:tr w:rsidR="009B1A1E" w:rsidRPr="009B1A1E" w:rsidTr="00CD4375">
        <w:trPr>
          <w:trHeight w:val="317"/>
        </w:trPr>
        <w:tc>
          <w:tcPr>
            <w:tcW w:w="5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Торговая палатка</w:t>
            </w:r>
          </w:p>
        </w:tc>
        <w:tc>
          <w:tcPr>
            <w:tcW w:w="5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 xml:space="preserve">Продовольственные, непродовольственные товары </w:t>
            </w:r>
          </w:p>
        </w:tc>
      </w:tr>
      <w:tr w:rsidR="009B1A1E" w:rsidRPr="009B1A1E" w:rsidTr="00CD4375">
        <w:trPr>
          <w:trHeight w:val="28"/>
        </w:trPr>
        <w:tc>
          <w:tcPr>
            <w:tcW w:w="3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Длина, мм:</w:t>
            </w:r>
          </w:p>
        </w:tc>
        <w:tc>
          <w:tcPr>
            <w:tcW w:w="6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shd w:val="clear" w:color="auto" w:fill="FFFFFF"/>
              <w:autoSpaceDE w:val="0"/>
              <w:autoSpaceDN w:val="0"/>
              <w:adjustRightInd w:val="0"/>
              <w:spacing w:line="300" w:lineRule="atLeast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  <w:color w:val="000000"/>
              </w:rPr>
              <w:t>4000</w:t>
            </w:r>
          </w:p>
        </w:tc>
      </w:tr>
      <w:tr w:rsidR="009B1A1E" w:rsidRPr="009B1A1E" w:rsidTr="00CD4375">
        <w:trPr>
          <w:trHeight w:val="65"/>
        </w:trPr>
        <w:tc>
          <w:tcPr>
            <w:tcW w:w="3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Ширина, мм:</w:t>
            </w:r>
          </w:p>
        </w:tc>
        <w:tc>
          <w:tcPr>
            <w:tcW w:w="6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1500</w:t>
            </w:r>
          </w:p>
        </w:tc>
      </w:tr>
      <w:tr w:rsidR="009B1A1E" w:rsidRPr="009B1A1E" w:rsidTr="00CD4375">
        <w:trPr>
          <w:trHeight w:val="34"/>
        </w:trPr>
        <w:tc>
          <w:tcPr>
            <w:tcW w:w="3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Высота, мм:</w:t>
            </w:r>
          </w:p>
        </w:tc>
        <w:tc>
          <w:tcPr>
            <w:tcW w:w="6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2500</w:t>
            </w:r>
          </w:p>
        </w:tc>
      </w:tr>
      <w:tr w:rsidR="009B1A1E" w:rsidRPr="009B1A1E" w:rsidTr="00CD4375">
        <w:trPr>
          <w:trHeight w:val="195"/>
        </w:trPr>
        <w:tc>
          <w:tcPr>
            <w:tcW w:w="3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Внешние элементы:</w:t>
            </w: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Материал отделки элементов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Цветовое решение (колер)</w:t>
            </w:r>
          </w:p>
        </w:tc>
      </w:tr>
      <w:tr w:rsidR="009B1A1E" w:rsidRPr="009B1A1E" w:rsidTr="00CD4375">
        <w:trPr>
          <w:trHeight w:val="84"/>
        </w:trPr>
        <w:tc>
          <w:tcPr>
            <w:tcW w:w="30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Крыша</w:t>
            </w: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Тент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RAL 6010</w:t>
            </w:r>
          </w:p>
        </w:tc>
      </w:tr>
      <w:tr w:rsidR="009B1A1E" w:rsidRPr="009B1A1E" w:rsidTr="00CD4375">
        <w:trPr>
          <w:trHeight w:val="285"/>
        </w:trPr>
        <w:tc>
          <w:tcPr>
            <w:tcW w:w="30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Растяжка с названием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RAL 1021</w:t>
            </w:r>
          </w:p>
        </w:tc>
      </w:tr>
      <w:tr w:rsidR="009B1A1E" w:rsidRPr="009B1A1E" w:rsidTr="00CD4375">
        <w:trPr>
          <w:trHeight w:val="284"/>
        </w:trPr>
        <w:tc>
          <w:tcPr>
            <w:tcW w:w="30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Стены</w:t>
            </w: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 xml:space="preserve">Декоративные баннеры 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RAL 1021</w:t>
            </w:r>
          </w:p>
        </w:tc>
      </w:tr>
      <w:tr w:rsidR="009B1A1E" w:rsidRPr="009B1A1E" w:rsidTr="00CD4375">
        <w:trPr>
          <w:trHeight w:val="219"/>
        </w:trPr>
        <w:tc>
          <w:tcPr>
            <w:tcW w:w="30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Консольный столик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RAL 1021</w:t>
            </w:r>
          </w:p>
        </w:tc>
      </w:tr>
      <w:tr w:rsidR="009B1A1E" w:rsidRPr="009B1A1E" w:rsidTr="00CD4375">
        <w:trPr>
          <w:trHeight w:val="182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Деревянный настил для продавца</w:t>
            </w:r>
          </w:p>
        </w:tc>
      </w:tr>
      <w:tr w:rsidR="009B1A1E" w:rsidRPr="009B1A1E" w:rsidTr="00CD4375">
        <w:trPr>
          <w:trHeight w:val="182"/>
        </w:trPr>
        <w:tc>
          <w:tcPr>
            <w:tcW w:w="6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Бак для мусора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color w:val="000000"/>
              </w:rPr>
            </w:pPr>
            <w:r w:rsidRPr="009B1A1E">
              <w:rPr>
                <w:rFonts w:cs="Arial"/>
                <w:color w:val="000000"/>
              </w:rPr>
              <w:t>RAL 6010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№п/п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 w:rsidRPr="009B1A1E">
              <w:rPr>
                <w:rFonts w:cs="Arial"/>
              </w:rPr>
              <w:t>Главный фасад (длина)</w:t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1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667000" cy="1685925"/>
                  <wp:effectExtent l="0" t="0" r="0" b="9525"/>
                  <wp:docPr id="109" name="Рисунок 10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1E" w:rsidRPr="009B1A1E" w:rsidTr="00CD43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B1A1E" w:rsidP="009B1A1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cs="Arial"/>
              </w:rPr>
            </w:pPr>
            <w:r w:rsidRPr="009B1A1E">
              <w:rPr>
                <w:rFonts w:cs="Arial"/>
              </w:rPr>
              <w:t>2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1E" w:rsidRPr="009B1A1E" w:rsidRDefault="009C738E" w:rsidP="009B1A1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143125" cy="1733550"/>
                  <wp:effectExtent l="0" t="0" r="9525" b="0"/>
                  <wp:docPr id="110" name="Рисунок 11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8"/>
          <w:szCs w:val="28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8"/>
          <w:szCs w:val="28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  <w:sz w:val="28"/>
          <w:szCs w:val="28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firstLine="0"/>
        <w:jc w:val="left"/>
        <w:rPr>
          <w:rFonts w:cs="Arial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left="-709" w:firstLine="0"/>
        <w:jc w:val="left"/>
        <w:rPr>
          <w:rFonts w:cs="Arial"/>
        </w:rPr>
      </w:pPr>
      <w:r w:rsidRPr="009B1A1E">
        <w:rPr>
          <w:rFonts w:cs="Arial"/>
        </w:rPr>
        <w:lastRenderedPageBreak/>
        <w:t>Типовое решение прилегающей территории</w:t>
      </w:r>
    </w:p>
    <w:p w:rsidR="009B1A1E" w:rsidRPr="009B1A1E" w:rsidRDefault="009C738E" w:rsidP="009B1A1E">
      <w:pPr>
        <w:autoSpaceDE w:val="0"/>
        <w:autoSpaceDN w:val="0"/>
        <w:adjustRightInd w:val="0"/>
        <w:spacing w:line="276" w:lineRule="auto"/>
        <w:ind w:left="-709" w:firstLine="0"/>
        <w:jc w:val="left"/>
        <w:rPr>
          <w:rFonts w:cs="Arial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505575" cy="3657600"/>
            <wp:effectExtent l="0" t="0" r="9525" b="0"/>
            <wp:docPr id="111" name="Рисунок 1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Imag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A1E" w:rsidRPr="009B1A1E">
        <w:rPr>
          <w:rFonts w:cs="Arial"/>
          <w:sz w:val="28"/>
          <w:szCs w:val="28"/>
        </w:rPr>
        <w:t xml:space="preserve"> </w:t>
      </w:r>
      <w:r w:rsidR="009B1A1E" w:rsidRPr="009B1A1E">
        <w:rPr>
          <w:rFonts w:cs="Arial"/>
        </w:rPr>
        <w:t>Пример примыкания павильона к тротуару</w:t>
      </w: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left="-709" w:firstLine="0"/>
        <w:jc w:val="left"/>
        <w:rPr>
          <w:rFonts w:cs="Arial"/>
        </w:rPr>
      </w:pP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left="-709" w:firstLine="0"/>
        <w:jc w:val="left"/>
        <w:rPr>
          <w:rFonts w:cs="Arial"/>
          <w:sz w:val="28"/>
          <w:szCs w:val="28"/>
        </w:rPr>
      </w:pPr>
      <w:r w:rsidRPr="009B1A1E">
        <w:rPr>
          <w:rFonts w:cs="Arial"/>
        </w:rPr>
        <w:t>Пример приставной площадки для обеспечения беспрепятственного доступа для маломобильных групп населения</w:t>
      </w:r>
    </w:p>
    <w:p w:rsidR="009B1A1E" w:rsidRPr="009B1A1E" w:rsidRDefault="009C738E" w:rsidP="009B1A1E">
      <w:pPr>
        <w:autoSpaceDE w:val="0"/>
        <w:autoSpaceDN w:val="0"/>
        <w:adjustRightInd w:val="0"/>
        <w:spacing w:line="276" w:lineRule="auto"/>
        <w:ind w:left="-709" w:firstLine="0"/>
        <w:jc w:val="left"/>
        <w:rPr>
          <w:rFonts w:cs="Arial"/>
          <w:sz w:val="28"/>
          <w:szCs w:val="28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505575" cy="3657600"/>
            <wp:effectExtent l="0" t="0" r="9525" b="0"/>
            <wp:docPr id="112" name="Рисунок 1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Imag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1E" w:rsidRPr="009B1A1E" w:rsidRDefault="009B1A1E" w:rsidP="009B1A1E">
      <w:pPr>
        <w:autoSpaceDE w:val="0"/>
        <w:autoSpaceDN w:val="0"/>
        <w:adjustRightInd w:val="0"/>
        <w:spacing w:line="276" w:lineRule="auto"/>
        <w:ind w:left="-709" w:firstLine="0"/>
        <w:jc w:val="left"/>
        <w:rPr>
          <w:rFonts w:cs="Arial"/>
          <w:sz w:val="28"/>
          <w:szCs w:val="28"/>
        </w:rPr>
      </w:pPr>
    </w:p>
    <w:p w:rsidR="00B40B60" w:rsidRDefault="00B40B60" w:rsidP="009B1A1E">
      <w:pPr>
        <w:autoSpaceDE w:val="0"/>
        <w:autoSpaceDN w:val="0"/>
        <w:adjustRightInd w:val="0"/>
        <w:ind w:left="-567" w:firstLine="0"/>
        <w:rPr>
          <w:rFonts w:cs="Arial"/>
        </w:rPr>
      </w:pPr>
    </w:p>
    <w:p w:rsidR="00B40B60" w:rsidRDefault="00B40B60" w:rsidP="009B1A1E">
      <w:pPr>
        <w:autoSpaceDE w:val="0"/>
        <w:autoSpaceDN w:val="0"/>
        <w:adjustRightInd w:val="0"/>
        <w:ind w:left="-567" w:firstLine="0"/>
        <w:rPr>
          <w:rFonts w:cs="Arial"/>
        </w:rPr>
      </w:pPr>
    </w:p>
    <w:p w:rsidR="00B40B60" w:rsidRDefault="00B40B60" w:rsidP="009B1A1E">
      <w:pPr>
        <w:autoSpaceDE w:val="0"/>
        <w:autoSpaceDN w:val="0"/>
        <w:adjustRightInd w:val="0"/>
        <w:ind w:left="-567" w:firstLine="0"/>
        <w:rPr>
          <w:rFonts w:cs="Arial"/>
        </w:rPr>
      </w:pPr>
    </w:p>
    <w:p w:rsidR="009B1A1E" w:rsidRPr="009B1A1E" w:rsidRDefault="009B1A1E" w:rsidP="009B1A1E">
      <w:pPr>
        <w:autoSpaceDE w:val="0"/>
        <w:autoSpaceDN w:val="0"/>
        <w:adjustRightInd w:val="0"/>
        <w:ind w:left="-567" w:firstLine="0"/>
        <w:rPr>
          <w:rFonts w:cs="Arial"/>
        </w:rPr>
      </w:pPr>
      <w:r w:rsidRPr="009B1A1E">
        <w:rPr>
          <w:rFonts w:cs="Arial"/>
        </w:rPr>
        <w:lastRenderedPageBreak/>
        <w:t>Пример освещения павильона к тротуару</w:t>
      </w:r>
    </w:p>
    <w:p w:rsidR="009B1A1E" w:rsidRPr="009B1A1E" w:rsidRDefault="009C738E" w:rsidP="00B40B60">
      <w:pPr>
        <w:ind w:left="-709" w:right="284" w:firstLine="0"/>
        <w:jc w:val="center"/>
        <w:rPr>
          <w:rFonts w:cs="Arial"/>
          <w:szCs w:val="20"/>
        </w:rPr>
      </w:pPr>
      <w:bookmarkStart w:id="0" w:name="_GoBack"/>
      <w:r>
        <w:rPr>
          <w:rFonts w:cs="Arial"/>
          <w:noProof/>
          <w:sz w:val="22"/>
          <w:szCs w:val="22"/>
        </w:rPr>
        <w:drawing>
          <wp:inline distT="0" distB="0" distL="0" distR="0">
            <wp:extent cx="6339702" cy="3561080"/>
            <wp:effectExtent l="0" t="0" r="4445" b="1270"/>
            <wp:docPr id="113" name="Рисунок 1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Imag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351" cy="359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7452" w:rsidRPr="00FB083F" w:rsidRDefault="00347452" w:rsidP="00FB083F">
      <w:pPr>
        <w:ind w:firstLine="0"/>
        <w:rPr>
          <w:rFonts w:cs="Arial"/>
          <w:szCs w:val="20"/>
        </w:rPr>
      </w:pPr>
    </w:p>
    <w:sectPr w:rsidR="00347452" w:rsidRPr="00FB083F" w:rsidSect="00B40B60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1906" w:h="16838"/>
      <w:pgMar w:top="1134" w:right="282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B6A" w:rsidRDefault="00B67B6A">
      <w:r>
        <w:separator/>
      </w:r>
    </w:p>
  </w:endnote>
  <w:endnote w:type="continuationSeparator" w:id="0">
    <w:p w:rsidR="00B67B6A" w:rsidRDefault="00B67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824" w:rsidRDefault="005A482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824" w:rsidRDefault="005A4824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824" w:rsidRDefault="005A482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B6A" w:rsidRDefault="00B67B6A">
      <w:r>
        <w:separator/>
      </w:r>
    </w:p>
  </w:footnote>
  <w:footnote w:type="continuationSeparator" w:id="0">
    <w:p w:rsidR="00B67B6A" w:rsidRDefault="00B67B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824" w:rsidRDefault="005A4824" w:rsidP="00D3026C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A4824" w:rsidRDefault="005A4824" w:rsidP="00CC2E4A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824" w:rsidRPr="00BA79E4" w:rsidRDefault="005A4824">
    <w:pPr>
      <w:pStyle w:val="a9"/>
      <w:jc w:val="right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824" w:rsidRDefault="005A482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C3475"/>
    <w:multiLevelType w:val="hybridMultilevel"/>
    <w:tmpl w:val="CE729520"/>
    <w:lvl w:ilvl="0" w:tplc="1E8E7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81420"/>
    <w:multiLevelType w:val="hybridMultilevel"/>
    <w:tmpl w:val="7FB2506C"/>
    <w:lvl w:ilvl="0" w:tplc="3FA4FF3E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6CE40C3"/>
    <w:multiLevelType w:val="hybridMultilevel"/>
    <w:tmpl w:val="46CEA3FC"/>
    <w:lvl w:ilvl="0" w:tplc="5E4A9D4E">
      <w:start w:val="1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241A3B4B"/>
    <w:multiLevelType w:val="hybridMultilevel"/>
    <w:tmpl w:val="4072DDF8"/>
    <w:lvl w:ilvl="0" w:tplc="B4629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291B3073"/>
    <w:multiLevelType w:val="multilevel"/>
    <w:tmpl w:val="CBFE6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1AE124D"/>
    <w:multiLevelType w:val="multilevel"/>
    <w:tmpl w:val="46CEA3FC"/>
    <w:lvl w:ilvl="0">
      <w:start w:val="1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40D2719B"/>
    <w:multiLevelType w:val="multilevel"/>
    <w:tmpl w:val="A16645F6"/>
    <w:lvl w:ilvl="0">
      <w:start w:val="8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85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4C0765C1"/>
    <w:multiLevelType w:val="hybridMultilevel"/>
    <w:tmpl w:val="8BC806D6"/>
    <w:lvl w:ilvl="0" w:tplc="1E8E7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FB5134A"/>
    <w:multiLevelType w:val="hybridMultilevel"/>
    <w:tmpl w:val="96C80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6027A99"/>
    <w:multiLevelType w:val="hybridMultilevel"/>
    <w:tmpl w:val="043CEF16"/>
    <w:lvl w:ilvl="0" w:tplc="0E762DEE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81E77EC"/>
    <w:multiLevelType w:val="multilevel"/>
    <w:tmpl w:val="B87AC7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1" w15:restartNumberingAfterBreak="0">
    <w:nsid w:val="7931266F"/>
    <w:multiLevelType w:val="hybridMultilevel"/>
    <w:tmpl w:val="E106230E"/>
    <w:lvl w:ilvl="0" w:tplc="287A4254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11"/>
  </w:num>
  <w:num w:numId="9">
    <w:abstractNumId w:val="6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E4A"/>
    <w:rsid w:val="0000000E"/>
    <w:rsid w:val="000104F2"/>
    <w:rsid w:val="000140B8"/>
    <w:rsid w:val="0003153C"/>
    <w:rsid w:val="000350A1"/>
    <w:rsid w:val="0003778E"/>
    <w:rsid w:val="0003788D"/>
    <w:rsid w:val="00045A68"/>
    <w:rsid w:val="00045C46"/>
    <w:rsid w:val="0004675C"/>
    <w:rsid w:val="000669DA"/>
    <w:rsid w:val="00070823"/>
    <w:rsid w:val="00071F8B"/>
    <w:rsid w:val="000731DB"/>
    <w:rsid w:val="000845FC"/>
    <w:rsid w:val="000939B5"/>
    <w:rsid w:val="000A4CB2"/>
    <w:rsid w:val="000B2393"/>
    <w:rsid w:val="000B4FA2"/>
    <w:rsid w:val="000C0C5B"/>
    <w:rsid w:val="000C148F"/>
    <w:rsid w:val="000C220F"/>
    <w:rsid w:val="000C2701"/>
    <w:rsid w:val="000C76A2"/>
    <w:rsid w:val="000D3757"/>
    <w:rsid w:val="000D3B0A"/>
    <w:rsid w:val="000E2C6D"/>
    <w:rsid w:val="000E4563"/>
    <w:rsid w:val="00101C5C"/>
    <w:rsid w:val="00102713"/>
    <w:rsid w:val="0011081B"/>
    <w:rsid w:val="00111095"/>
    <w:rsid w:val="001121E8"/>
    <w:rsid w:val="001140EF"/>
    <w:rsid w:val="0011502E"/>
    <w:rsid w:val="001245B1"/>
    <w:rsid w:val="00131890"/>
    <w:rsid w:val="00131E36"/>
    <w:rsid w:val="00133C7B"/>
    <w:rsid w:val="00134D18"/>
    <w:rsid w:val="00135423"/>
    <w:rsid w:val="00140538"/>
    <w:rsid w:val="0014153C"/>
    <w:rsid w:val="001479D7"/>
    <w:rsid w:val="00147EC5"/>
    <w:rsid w:val="00153621"/>
    <w:rsid w:val="0016781D"/>
    <w:rsid w:val="00170CDB"/>
    <w:rsid w:val="0017386D"/>
    <w:rsid w:val="00173F44"/>
    <w:rsid w:val="001743ED"/>
    <w:rsid w:val="001746F9"/>
    <w:rsid w:val="001776B4"/>
    <w:rsid w:val="0019111F"/>
    <w:rsid w:val="001A5326"/>
    <w:rsid w:val="001C1170"/>
    <w:rsid w:val="001C3C10"/>
    <w:rsid w:val="001D3C1F"/>
    <w:rsid w:val="001D5577"/>
    <w:rsid w:val="001D7A08"/>
    <w:rsid w:val="001E453D"/>
    <w:rsid w:val="001E6EA7"/>
    <w:rsid w:val="001F0432"/>
    <w:rsid w:val="001F0D35"/>
    <w:rsid w:val="00200B54"/>
    <w:rsid w:val="00200D87"/>
    <w:rsid w:val="00204528"/>
    <w:rsid w:val="00213F11"/>
    <w:rsid w:val="002207F8"/>
    <w:rsid w:val="0022130C"/>
    <w:rsid w:val="002349DA"/>
    <w:rsid w:val="0024121D"/>
    <w:rsid w:val="002475C6"/>
    <w:rsid w:val="00252362"/>
    <w:rsid w:val="00253FD9"/>
    <w:rsid w:val="00260624"/>
    <w:rsid w:val="00263715"/>
    <w:rsid w:val="002639F7"/>
    <w:rsid w:val="00264862"/>
    <w:rsid w:val="00265CC4"/>
    <w:rsid w:val="00266883"/>
    <w:rsid w:val="00271502"/>
    <w:rsid w:val="00277340"/>
    <w:rsid w:val="0028158F"/>
    <w:rsid w:val="0028645F"/>
    <w:rsid w:val="002A4A86"/>
    <w:rsid w:val="002B3FF5"/>
    <w:rsid w:val="002B4E52"/>
    <w:rsid w:val="002C13C7"/>
    <w:rsid w:val="002C73DE"/>
    <w:rsid w:val="002D19A3"/>
    <w:rsid w:val="002D717D"/>
    <w:rsid w:val="002E4773"/>
    <w:rsid w:val="002F3F7E"/>
    <w:rsid w:val="00302346"/>
    <w:rsid w:val="00304C8A"/>
    <w:rsid w:val="0031192B"/>
    <w:rsid w:val="0031498A"/>
    <w:rsid w:val="00316B3C"/>
    <w:rsid w:val="0031788E"/>
    <w:rsid w:val="0032052D"/>
    <w:rsid w:val="0032199E"/>
    <w:rsid w:val="00325359"/>
    <w:rsid w:val="003274F4"/>
    <w:rsid w:val="00334DB1"/>
    <w:rsid w:val="00334E1B"/>
    <w:rsid w:val="00340893"/>
    <w:rsid w:val="00347452"/>
    <w:rsid w:val="00356512"/>
    <w:rsid w:val="00365509"/>
    <w:rsid w:val="00376C3E"/>
    <w:rsid w:val="003837E6"/>
    <w:rsid w:val="00385355"/>
    <w:rsid w:val="00387547"/>
    <w:rsid w:val="00396711"/>
    <w:rsid w:val="00397AB0"/>
    <w:rsid w:val="003A05E9"/>
    <w:rsid w:val="003B0A9A"/>
    <w:rsid w:val="003B64CF"/>
    <w:rsid w:val="003D11FE"/>
    <w:rsid w:val="003D51EA"/>
    <w:rsid w:val="003E2085"/>
    <w:rsid w:val="003F154A"/>
    <w:rsid w:val="003F23D9"/>
    <w:rsid w:val="003F78DC"/>
    <w:rsid w:val="00404DEF"/>
    <w:rsid w:val="00405758"/>
    <w:rsid w:val="00413436"/>
    <w:rsid w:val="004154BA"/>
    <w:rsid w:val="00423672"/>
    <w:rsid w:val="00423BDA"/>
    <w:rsid w:val="00433774"/>
    <w:rsid w:val="00435F91"/>
    <w:rsid w:val="00444D86"/>
    <w:rsid w:val="0044743B"/>
    <w:rsid w:val="004611F8"/>
    <w:rsid w:val="00463710"/>
    <w:rsid w:val="00465FD5"/>
    <w:rsid w:val="00466A44"/>
    <w:rsid w:val="00473716"/>
    <w:rsid w:val="00475F9C"/>
    <w:rsid w:val="0047660F"/>
    <w:rsid w:val="00476892"/>
    <w:rsid w:val="00477EA3"/>
    <w:rsid w:val="00482A72"/>
    <w:rsid w:val="004908B5"/>
    <w:rsid w:val="0049563F"/>
    <w:rsid w:val="004A5339"/>
    <w:rsid w:val="004A64C3"/>
    <w:rsid w:val="004B1216"/>
    <w:rsid w:val="004C75E1"/>
    <w:rsid w:val="004D0AB0"/>
    <w:rsid w:val="004D7659"/>
    <w:rsid w:val="004E5553"/>
    <w:rsid w:val="004F08DA"/>
    <w:rsid w:val="004F0C97"/>
    <w:rsid w:val="004F1712"/>
    <w:rsid w:val="004F3361"/>
    <w:rsid w:val="004F35A1"/>
    <w:rsid w:val="00502545"/>
    <w:rsid w:val="005056C5"/>
    <w:rsid w:val="005060F0"/>
    <w:rsid w:val="00506FE2"/>
    <w:rsid w:val="005076E7"/>
    <w:rsid w:val="00510BA1"/>
    <w:rsid w:val="005114DC"/>
    <w:rsid w:val="005165F9"/>
    <w:rsid w:val="00517021"/>
    <w:rsid w:val="00525DD8"/>
    <w:rsid w:val="0053460D"/>
    <w:rsid w:val="005456F7"/>
    <w:rsid w:val="00550851"/>
    <w:rsid w:val="005577DB"/>
    <w:rsid w:val="005702DC"/>
    <w:rsid w:val="005727FD"/>
    <w:rsid w:val="005729EC"/>
    <w:rsid w:val="00574823"/>
    <w:rsid w:val="00577C3D"/>
    <w:rsid w:val="005815FF"/>
    <w:rsid w:val="005906B6"/>
    <w:rsid w:val="00591994"/>
    <w:rsid w:val="00594476"/>
    <w:rsid w:val="00596E3C"/>
    <w:rsid w:val="00597725"/>
    <w:rsid w:val="005A3DD3"/>
    <w:rsid w:val="005A4824"/>
    <w:rsid w:val="005B4B6B"/>
    <w:rsid w:val="005C069A"/>
    <w:rsid w:val="005C27BA"/>
    <w:rsid w:val="005D38AD"/>
    <w:rsid w:val="005F6EF8"/>
    <w:rsid w:val="00602FF9"/>
    <w:rsid w:val="0060414A"/>
    <w:rsid w:val="006141C2"/>
    <w:rsid w:val="0061428C"/>
    <w:rsid w:val="006218F6"/>
    <w:rsid w:val="0062220A"/>
    <w:rsid w:val="006240C9"/>
    <w:rsid w:val="00635AEC"/>
    <w:rsid w:val="00637C7D"/>
    <w:rsid w:val="00644887"/>
    <w:rsid w:val="00646EFC"/>
    <w:rsid w:val="006654FD"/>
    <w:rsid w:val="006762B2"/>
    <w:rsid w:val="00677282"/>
    <w:rsid w:val="00680044"/>
    <w:rsid w:val="00684B6A"/>
    <w:rsid w:val="00685F25"/>
    <w:rsid w:val="00690B19"/>
    <w:rsid w:val="006A2924"/>
    <w:rsid w:val="006A6C38"/>
    <w:rsid w:val="006B09AC"/>
    <w:rsid w:val="006B71BC"/>
    <w:rsid w:val="006C564F"/>
    <w:rsid w:val="006D2E30"/>
    <w:rsid w:val="006D2E87"/>
    <w:rsid w:val="006D674B"/>
    <w:rsid w:val="006F2717"/>
    <w:rsid w:val="006F5DC0"/>
    <w:rsid w:val="007021E9"/>
    <w:rsid w:val="007051C8"/>
    <w:rsid w:val="00707097"/>
    <w:rsid w:val="0070762B"/>
    <w:rsid w:val="00707D8A"/>
    <w:rsid w:val="00711FFA"/>
    <w:rsid w:val="0071263D"/>
    <w:rsid w:val="007155D6"/>
    <w:rsid w:val="00721CE4"/>
    <w:rsid w:val="0073343F"/>
    <w:rsid w:val="00744663"/>
    <w:rsid w:val="0075291B"/>
    <w:rsid w:val="00756B7B"/>
    <w:rsid w:val="00760008"/>
    <w:rsid w:val="0076111E"/>
    <w:rsid w:val="00762980"/>
    <w:rsid w:val="0076610F"/>
    <w:rsid w:val="00770E57"/>
    <w:rsid w:val="00770E7E"/>
    <w:rsid w:val="00771599"/>
    <w:rsid w:val="00773440"/>
    <w:rsid w:val="00782BA1"/>
    <w:rsid w:val="007905CF"/>
    <w:rsid w:val="00790EE8"/>
    <w:rsid w:val="00791A09"/>
    <w:rsid w:val="0079257C"/>
    <w:rsid w:val="007949C8"/>
    <w:rsid w:val="007A23B0"/>
    <w:rsid w:val="007A6DE5"/>
    <w:rsid w:val="007B0FBF"/>
    <w:rsid w:val="007B2343"/>
    <w:rsid w:val="007B3BB6"/>
    <w:rsid w:val="007B5FD7"/>
    <w:rsid w:val="007B7522"/>
    <w:rsid w:val="007C41CB"/>
    <w:rsid w:val="007C4AC1"/>
    <w:rsid w:val="007D01A5"/>
    <w:rsid w:val="007D25AC"/>
    <w:rsid w:val="007D30F7"/>
    <w:rsid w:val="007D5676"/>
    <w:rsid w:val="007E7829"/>
    <w:rsid w:val="007F23A0"/>
    <w:rsid w:val="007F4D18"/>
    <w:rsid w:val="007F66D9"/>
    <w:rsid w:val="0080543A"/>
    <w:rsid w:val="00807800"/>
    <w:rsid w:val="00812D00"/>
    <w:rsid w:val="00815A8B"/>
    <w:rsid w:val="00816892"/>
    <w:rsid w:val="00816D18"/>
    <w:rsid w:val="00821162"/>
    <w:rsid w:val="00824BF4"/>
    <w:rsid w:val="00826AC7"/>
    <w:rsid w:val="00830F8C"/>
    <w:rsid w:val="00836A51"/>
    <w:rsid w:val="00843E0C"/>
    <w:rsid w:val="00844125"/>
    <w:rsid w:val="00845EA5"/>
    <w:rsid w:val="00851916"/>
    <w:rsid w:val="008525FD"/>
    <w:rsid w:val="00853806"/>
    <w:rsid w:val="00855F28"/>
    <w:rsid w:val="00856F7F"/>
    <w:rsid w:val="008614F6"/>
    <w:rsid w:val="00862C6B"/>
    <w:rsid w:val="008723A1"/>
    <w:rsid w:val="008727F8"/>
    <w:rsid w:val="00875530"/>
    <w:rsid w:val="0087718C"/>
    <w:rsid w:val="00881A79"/>
    <w:rsid w:val="0088274A"/>
    <w:rsid w:val="008963FC"/>
    <w:rsid w:val="008A1FC1"/>
    <w:rsid w:val="008A393F"/>
    <w:rsid w:val="008A3BE4"/>
    <w:rsid w:val="008B2698"/>
    <w:rsid w:val="008B4887"/>
    <w:rsid w:val="008B49C0"/>
    <w:rsid w:val="008C043B"/>
    <w:rsid w:val="008C07B8"/>
    <w:rsid w:val="008C30CA"/>
    <w:rsid w:val="008D00A2"/>
    <w:rsid w:val="008E1BCB"/>
    <w:rsid w:val="008E39BF"/>
    <w:rsid w:val="008E5679"/>
    <w:rsid w:val="008F513C"/>
    <w:rsid w:val="0090487D"/>
    <w:rsid w:val="00912EBF"/>
    <w:rsid w:val="00913F94"/>
    <w:rsid w:val="00920B47"/>
    <w:rsid w:val="00921E44"/>
    <w:rsid w:val="00922E42"/>
    <w:rsid w:val="00927670"/>
    <w:rsid w:val="009307AE"/>
    <w:rsid w:val="00942F79"/>
    <w:rsid w:val="009431B5"/>
    <w:rsid w:val="00951658"/>
    <w:rsid w:val="00953394"/>
    <w:rsid w:val="0095403E"/>
    <w:rsid w:val="009575FC"/>
    <w:rsid w:val="0096187B"/>
    <w:rsid w:val="00980648"/>
    <w:rsid w:val="009948E3"/>
    <w:rsid w:val="009966F7"/>
    <w:rsid w:val="009A268C"/>
    <w:rsid w:val="009A2CE7"/>
    <w:rsid w:val="009A4764"/>
    <w:rsid w:val="009B1A1E"/>
    <w:rsid w:val="009B21E0"/>
    <w:rsid w:val="009B4D12"/>
    <w:rsid w:val="009B4FCC"/>
    <w:rsid w:val="009B56B1"/>
    <w:rsid w:val="009B7E9B"/>
    <w:rsid w:val="009C14ED"/>
    <w:rsid w:val="009C738E"/>
    <w:rsid w:val="009D0E98"/>
    <w:rsid w:val="009D44BE"/>
    <w:rsid w:val="009D48ED"/>
    <w:rsid w:val="009E18DD"/>
    <w:rsid w:val="009E2373"/>
    <w:rsid w:val="009E4C4F"/>
    <w:rsid w:val="009F1CB4"/>
    <w:rsid w:val="009F2831"/>
    <w:rsid w:val="009F34C3"/>
    <w:rsid w:val="00A05A17"/>
    <w:rsid w:val="00A079D1"/>
    <w:rsid w:val="00A17F0F"/>
    <w:rsid w:val="00A2411F"/>
    <w:rsid w:val="00A26E14"/>
    <w:rsid w:val="00A40CFD"/>
    <w:rsid w:val="00A43C78"/>
    <w:rsid w:val="00A55362"/>
    <w:rsid w:val="00A62826"/>
    <w:rsid w:val="00A6474F"/>
    <w:rsid w:val="00A64DE3"/>
    <w:rsid w:val="00A73750"/>
    <w:rsid w:val="00A739CD"/>
    <w:rsid w:val="00A806C3"/>
    <w:rsid w:val="00A829E9"/>
    <w:rsid w:val="00A83665"/>
    <w:rsid w:val="00A86BBB"/>
    <w:rsid w:val="00A950D7"/>
    <w:rsid w:val="00A967B2"/>
    <w:rsid w:val="00AA4311"/>
    <w:rsid w:val="00AA6C72"/>
    <w:rsid w:val="00AB1E7A"/>
    <w:rsid w:val="00AC2499"/>
    <w:rsid w:val="00AC7FB6"/>
    <w:rsid w:val="00AD4021"/>
    <w:rsid w:val="00AD6B59"/>
    <w:rsid w:val="00AE3310"/>
    <w:rsid w:val="00AE5FDB"/>
    <w:rsid w:val="00AF0A58"/>
    <w:rsid w:val="00AF1438"/>
    <w:rsid w:val="00AF5161"/>
    <w:rsid w:val="00B005FB"/>
    <w:rsid w:val="00B00DD3"/>
    <w:rsid w:val="00B05D3A"/>
    <w:rsid w:val="00B1648B"/>
    <w:rsid w:val="00B22114"/>
    <w:rsid w:val="00B232B7"/>
    <w:rsid w:val="00B32D53"/>
    <w:rsid w:val="00B33F6F"/>
    <w:rsid w:val="00B37E44"/>
    <w:rsid w:val="00B40B60"/>
    <w:rsid w:val="00B4781D"/>
    <w:rsid w:val="00B54180"/>
    <w:rsid w:val="00B618B8"/>
    <w:rsid w:val="00B66415"/>
    <w:rsid w:val="00B67B6A"/>
    <w:rsid w:val="00B7478E"/>
    <w:rsid w:val="00B7571D"/>
    <w:rsid w:val="00B765DF"/>
    <w:rsid w:val="00B76C90"/>
    <w:rsid w:val="00B76FE2"/>
    <w:rsid w:val="00B77DCB"/>
    <w:rsid w:val="00B87CEA"/>
    <w:rsid w:val="00B902A6"/>
    <w:rsid w:val="00B91870"/>
    <w:rsid w:val="00BA0450"/>
    <w:rsid w:val="00BA0FFD"/>
    <w:rsid w:val="00BA37E8"/>
    <w:rsid w:val="00BA6716"/>
    <w:rsid w:val="00BA79E4"/>
    <w:rsid w:val="00BB1737"/>
    <w:rsid w:val="00BB4F7F"/>
    <w:rsid w:val="00BC606C"/>
    <w:rsid w:val="00BC68B3"/>
    <w:rsid w:val="00BD6F73"/>
    <w:rsid w:val="00BE04CB"/>
    <w:rsid w:val="00BE4328"/>
    <w:rsid w:val="00BE53A1"/>
    <w:rsid w:val="00BE7BC0"/>
    <w:rsid w:val="00BF70EC"/>
    <w:rsid w:val="00C008B3"/>
    <w:rsid w:val="00C00924"/>
    <w:rsid w:val="00C00CF0"/>
    <w:rsid w:val="00C00DB3"/>
    <w:rsid w:val="00C00EAC"/>
    <w:rsid w:val="00C045A6"/>
    <w:rsid w:val="00C05D89"/>
    <w:rsid w:val="00C11D77"/>
    <w:rsid w:val="00C318AD"/>
    <w:rsid w:val="00C3252D"/>
    <w:rsid w:val="00C35BF8"/>
    <w:rsid w:val="00C4090B"/>
    <w:rsid w:val="00C40B73"/>
    <w:rsid w:val="00C517AC"/>
    <w:rsid w:val="00C5197B"/>
    <w:rsid w:val="00C528A7"/>
    <w:rsid w:val="00C54025"/>
    <w:rsid w:val="00C5542D"/>
    <w:rsid w:val="00C55C0C"/>
    <w:rsid w:val="00C6523F"/>
    <w:rsid w:val="00C72AD1"/>
    <w:rsid w:val="00C84214"/>
    <w:rsid w:val="00C849DB"/>
    <w:rsid w:val="00C86775"/>
    <w:rsid w:val="00C912D0"/>
    <w:rsid w:val="00C92590"/>
    <w:rsid w:val="00C95C05"/>
    <w:rsid w:val="00CA0196"/>
    <w:rsid w:val="00CA5DC2"/>
    <w:rsid w:val="00CB3657"/>
    <w:rsid w:val="00CC24BE"/>
    <w:rsid w:val="00CC2E4A"/>
    <w:rsid w:val="00CC4DED"/>
    <w:rsid w:val="00CC5382"/>
    <w:rsid w:val="00CD05AD"/>
    <w:rsid w:val="00CD136C"/>
    <w:rsid w:val="00CD2374"/>
    <w:rsid w:val="00CD260C"/>
    <w:rsid w:val="00CD69FC"/>
    <w:rsid w:val="00CE5B21"/>
    <w:rsid w:val="00CE6363"/>
    <w:rsid w:val="00D038E6"/>
    <w:rsid w:val="00D05AD7"/>
    <w:rsid w:val="00D05C4B"/>
    <w:rsid w:val="00D14A76"/>
    <w:rsid w:val="00D159E7"/>
    <w:rsid w:val="00D2589C"/>
    <w:rsid w:val="00D27292"/>
    <w:rsid w:val="00D2752B"/>
    <w:rsid w:val="00D3026C"/>
    <w:rsid w:val="00D350BF"/>
    <w:rsid w:val="00D42461"/>
    <w:rsid w:val="00D4289D"/>
    <w:rsid w:val="00D44FC5"/>
    <w:rsid w:val="00D51A1B"/>
    <w:rsid w:val="00D524C5"/>
    <w:rsid w:val="00D53E7E"/>
    <w:rsid w:val="00D546FB"/>
    <w:rsid w:val="00D71892"/>
    <w:rsid w:val="00D722AB"/>
    <w:rsid w:val="00D73FE2"/>
    <w:rsid w:val="00D812F7"/>
    <w:rsid w:val="00D8277A"/>
    <w:rsid w:val="00D85159"/>
    <w:rsid w:val="00D85A53"/>
    <w:rsid w:val="00D90728"/>
    <w:rsid w:val="00D93B1B"/>
    <w:rsid w:val="00DA205B"/>
    <w:rsid w:val="00DA6071"/>
    <w:rsid w:val="00DB5DA3"/>
    <w:rsid w:val="00DC0DF5"/>
    <w:rsid w:val="00DC4975"/>
    <w:rsid w:val="00DD39E2"/>
    <w:rsid w:val="00DD5E44"/>
    <w:rsid w:val="00DE3445"/>
    <w:rsid w:val="00DF1A16"/>
    <w:rsid w:val="00DF1CB5"/>
    <w:rsid w:val="00E01BF9"/>
    <w:rsid w:val="00E01C80"/>
    <w:rsid w:val="00E13B0F"/>
    <w:rsid w:val="00E20B81"/>
    <w:rsid w:val="00E337A5"/>
    <w:rsid w:val="00E4005B"/>
    <w:rsid w:val="00E43128"/>
    <w:rsid w:val="00E466FF"/>
    <w:rsid w:val="00E52962"/>
    <w:rsid w:val="00E545A1"/>
    <w:rsid w:val="00E640A7"/>
    <w:rsid w:val="00E74BD1"/>
    <w:rsid w:val="00E800D7"/>
    <w:rsid w:val="00E8095A"/>
    <w:rsid w:val="00E854A1"/>
    <w:rsid w:val="00E86B53"/>
    <w:rsid w:val="00E93D48"/>
    <w:rsid w:val="00E957A3"/>
    <w:rsid w:val="00E96BA4"/>
    <w:rsid w:val="00E96E8F"/>
    <w:rsid w:val="00E97D3C"/>
    <w:rsid w:val="00ED0D83"/>
    <w:rsid w:val="00ED1F48"/>
    <w:rsid w:val="00ED2A9D"/>
    <w:rsid w:val="00ED3A2C"/>
    <w:rsid w:val="00ED6104"/>
    <w:rsid w:val="00EE3853"/>
    <w:rsid w:val="00EF7C32"/>
    <w:rsid w:val="00F0195B"/>
    <w:rsid w:val="00F03793"/>
    <w:rsid w:val="00F214D7"/>
    <w:rsid w:val="00F265AA"/>
    <w:rsid w:val="00F30EDF"/>
    <w:rsid w:val="00F30FCC"/>
    <w:rsid w:val="00F322A6"/>
    <w:rsid w:val="00F36CE8"/>
    <w:rsid w:val="00F4350A"/>
    <w:rsid w:val="00F51308"/>
    <w:rsid w:val="00F524CD"/>
    <w:rsid w:val="00F56002"/>
    <w:rsid w:val="00F60532"/>
    <w:rsid w:val="00F71F1C"/>
    <w:rsid w:val="00F72E28"/>
    <w:rsid w:val="00F73240"/>
    <w:rsid w:val="00F76D4F"/>
    <w:rsid w:val="00F82D3D"/>
    <w:rsid w:val="00F921BB"/>
    <w:rsid w:val="00F92435"/>
    <w:rsid w:val="00F9440A"/>
    <w:rsid w:val="00F95192"/>
    <w:rsid w:val="00FA0F8F"/>
    <w:rsid w:val="00FA7059"/>
    <w:rsid w:val="00FB083F"/>
    <w:rsid w:val="00FD29B1"/>
    <w:rsid w:val="00FD3085"/>
    <w:rsid w:val="00FE3E1C"/>
    <w:rsid w:val="00FF2911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9FC9F-5AEE-450A-9C8E-5ABA34EC1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356512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356512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356512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356512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356512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rsid w:val="00CC2E4A"/>
    <w:rPr>
      <w:rFonts w:ascii="Arial" w:hAnsi="Arial" w:cs="Arial"/>
      <w:b/>
      <w:bCs/>
      <w:kern w:val="32"/>
      <w:sz w:val="32"/>
      <w:szCs w:val="32"/>
    </w:rPr>
  </w:style>
  <w:style w:type="paragraph" w:customStyle="1" w:styleId="a3">
    <w:name w:val="Знак"/>
    <w:basedOn w:val="a"/>
    <w:rsid w:val="00CC2E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CC2E4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4">
    <w:name w:val="Стиль"/>
    <w:rsid w:val="00CC2E4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5">
    <w:name w:val="Body Text"/>
    <w:basedOn w:val="a"/>
    <w:link w:val="a6"/>
    <w:rsid w:val="00CC2E4A"/>
    <w:pPr>
      <w:spacing w:after="120"/>
    </w:pPr>
  </w:style>
  <w:style w:type="character" w:customStyle="1" w:styleId="a6">
    <w:name w:val="Основной текст Знак"/>
    <w:link w:val="a5"/>
    <w:rsid w:val="00CC2E4A"/>
    <w:rPr>
      <w:sz w:val="24"/>
      <w:szCs w:val="24"/>
      <w:lang w:val="ru-RU" w:eastAsia="ru-RU" w:bidi="ar-SA"/>
    </w:rPr>
  </w:style>
  <w:style w:type="paragraph" w:styleId="21">
    <w:name w:val="Body Text 2"/>
    <w:basedOn w:val="a"/>
    <w:link w:val="22"/>
    <w:rsid w:val="00CC2E4A"/>
    <w:pPr>
      <w:spacing w:after="120" w:line="480" w:lineRule="auto"/>
    </w:pPr>
  </w:style>
  <w:style w:type="paragraph" w:customStyle="1" w:styleId="ConsPlusCell">
    <w:name w:val="ConsPlusCell"/>
    <w:rsid w:val="00CC2E4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rmal">
    <w:name w:val="ConsPlusNormal"/>
    <w:link w:val="ConsPlusNormal0"/>
    <w:rsid w:val="00CC2E4A"/>
    <w:pPr>
      <w:autoSpaceDE w:val="0"/>
      <w:autoSpaceDN w:val="0"/>
      <w:adjustRightInd w:val="0"/>
    </w:pPr>
    <w:rPr>
      <w:rFonts w:ascii="Arial" w:hAnsi="Arial" w:cs="Arial"/>
    </w:rPr>
  </w:style>
  <w:style w:type="paragraph" w:styleId="a7">
    <w:name w:val="Balloon Text"/>
    <w:basedOn w:val="a"/>
    <w:link w:val="a8"/>
    <w:semiHidden/>
    <w:rsid w:val="00CC2E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CC2E4A"/>
    <w:rPr>
      <w:rFonts w:ascii="Tahoma" w:hAnsi="Tahoma" w:cs="Tahoma"/>
      <w:sz w:val="16"/>
      <w:szCs w:val="16"/>
      <w:lang w:val="ru-RU" w:eastAsia="ru-RU" w:bidi="ar-SA"/>
    </w:rPr>
  </w:style>
  <w:style w:type="paragraph" w:styleId="a9">
    <w:name w:val="header"/>
    <w:basedOn w:val="a"/>
    <w:link w:val="aa"/>
    <w:uiPriority w:val="99"/>
    <w:rsid w:val="00CC2E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CC2E4A"/>
    <w:rPr>
      <w:sz w:val="24"/>
      <w:szCs w:val="24"/>
      <w:lang w:val="ru-RU" w:eastAsia="ru-RU" w:bidi="ar-SA"/>
    </w:rPr>
  </w:style>
  <w:style w:type="character" w:styleId="ab">
    <w:name w:val="page number"/>
    <w:basedOn w:val="a0"/>
    <w:rsid w:val="00CC2E4A"/>
  </w:style>
  <w:style w:type="paragraph" w:customStyle="1" w:styleId="ConsNonformat">
    <w:name w:val="ConsNonformat"/>
    <w:rsid w:val="00CC2E4A"/>
    <w:pPr>
      <w:widowControl w:val="0"/>
    </w:pPr>
    <w:rPr>
      <w:rFonts w:ascii="Courier New" w:hAnsi="Courier New"/>
      <w:snapToGrid w:val="0"/>
    </w:rPr>
  </w:style>
  <w:style w:type="paragraph" w:styleId="ac">
    <w:name w:val="footer"/>
    <w:basedOn w:val="a"/>
    <w:link w:val="ad"/>
    <w:rsid w:val="00CC2E4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CC2E4A"/>
    <w:rPr>
      <w:sz w:val="24"/>
      <w:szCs w:val="24"/>
      <w:lang w:val="ru-RU" w:eastAsia="ru-RU" w:bidi="ar-SA"/>
    </w:rPr>
  </w:style>
  <w:style w:type="table" w:styleId="ae">
    <w:name w:val="Table Grid"/>
    <w:basedOn w:val="a1"/>
    <w:rsid w:val="00CC2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Название Знак"/>
    <w:link w:val="af0"/>
    <w:rsid w:val="00CC2E4A"/>
    <w:rPr>
      <w:rFonts w:ascii="Cambria" w:hAnsi="Cambria"/>
      <w:b/>
      <w:bCs/>
      <w:kern w:val="28"/>
      <w:sz w:val="32"/>
      <w:szCs w:val="29"/>
      <w:lang w:bidi="ar-SA"/>
    </w:rPr>
  </w:style>
  <w:style w:type="paragraph" w:styleId="af0">
    <w:name w:val="Title"/>
    <w:basedOn w:val="a"/>
    <w:next w:val="a"/>
    <w:link w:val="af"/>
    <w:qFormat/>
    <w:rsid w:val="00CC2E4A"/>
    <w:pPr>
      <w:widowControl w:val="0"/>
      <w:suppressAutoHyphens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29"/>
    </w:rPr>
  </w:style>
  <w:style w:type="paragraph" w:customStyle="1" w:styleId="11">
    <w:name w:val="Абзац списка1"/>
    <w:basedOn w:val="a"/>
    <w:qFormat/>
    <w:rsid w:val="00CC2E4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40">
    <w:name w:val="Заголовок 4 Знак"/>
    <w:aliases w:val="!Параграфы/Статьи документа Знак"/>
    <w:link w:val="4"/>
    <w:rsid w:val="00A05A17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356512"/>
    <w:rPr>
      <w:rFonts w:ascii="Arial" w:hAnsi="Arial"/>
      <w:b w:val="0"/>
      <w:i w:val="0"/>
      <w:iCs/>
      <w:color w:val="0000FF"/>
      <w:sz w:val="24"/>
      <w:u w:val="none"/>
    </w:rPr>
  </w:style>
  <w:style w:type="paragraph" w:styleId="af1">
    <w:name w:val="annotation text"/>
    <w:aliases w:val="!Равноширинный текст документа"/>
    <w:basedOn w:val="a"/>
    <w:link w:val="af2"/>
    <w:rsid w:val="00356512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aliases w:val="!Равноширинный текст документа Знак"/>
    <w:link w:val="af1"/>
    <w:rsid w:val="00A05A17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35651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3">
    <w:name w:val="Hyperlink"/>
    <w:basedOn w:val="a0"/>
    <w:rsid w:val="00356512"/>
    <w:rPr>
      <w:color w:val="0000FF"/>
      <w:u w:val="none"/>
    </w:rPr>
  </w:style>
  <w:style w:type="paragraph" w:customStyle="1" w:styleId="Application">
    <w:name w:val="Application!Приложение"/>
    <w:rsid w:val="0035651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5651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5651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C849DB"/>
    <w:pPr>
      <w:jc w:val="center"/>
    </w:pPr>
    <w:rPr>
      <w:rFonts w:ascii="Arial" w:hAnsi="Arial" w:cs="Arial"/>
      <w:bCs/>
      <w:kern w:val="28"/>
      <w:sz w:val="24"/>
      <w:szCs w:val="32"/>
    </w:rPr>
  </w:style>
  <w:style w:type="character" w:styleId="af4">
    <w:name w:val="Strong"/>
    <w:qFormat/>
    <w:rsid w:val="00444D86"/>
    <w:rPr>
      <w:b/>
      <w:bCs/>
    </w:rPr>
  </w:style>
  <w:style w:type="paragraph" w:customStyle="1" w:styleId="Institution">
    <w:name w:val="Institution!Орган принятия"/>
    <w:basedOn w:val="NumberAndDate"/>
    <w:next w:val="a"/>
    <w:rsid w:val="00C849DB"/>
    <w:rPr>
      <w:sz w:val="28"/>
    </w:rPr>
  </w:style>
  <w:style w:type="character" w:styleId="af5">
    <w:name w:val="FollowedHyperlink"/>
    <w:rsid w:val="006D2E30"/>
    <w:rPr>
      <w:color w:val="800080"/>
      <w:u w:val="single"/>
    </w:rPr>
  </w:style>
  <w:style w:type="paragraph" w:styleId="af6">
    <w:name w:val="No Spacing"/>
    <w:qFormat/>
    <w:rsid w:val="002F3F7E"/>
    <w:rPr>
      <w:sz w:val="24"/>
      <w:szCs w:val="24"/>
    </w:rPr>
  </w:style>
  <w:style w:type="paragraph" w:customStyle="1" w:styleId="23">
    <w:name w:val="Абзац списка2"/>
    <w:basedOn w:val="a"/>
    <w:link w:val="ListParagraphChar"/>
    <w:rsid w:val="00A62826"/>
    <w:pPr>
      <w:spacing w:after="200" w:line="276" w:lineRule="auto"/>
      <w:ind w:left="720" w:firstLine="0"/>
      <w:contextualSpacing/>
      <w:jc w:val="left"/>
    </w:pPr>
    <w:rPr>
      <w:rFonts w:ascii="Calibri" w:hAnsi="Calibri"/>
      <w:sz w:val="20"/>
      <w:szCs w:val="20"/>
      <w:lang w:eastAsia="en-US"/>
    </w:rPr>
  </w:style>
  <w:style w:type="character" w:customStyle="1" w:styleId="ListParagraphChar">
    <w:name w:val="List Paragraph Char"/>
    <w:link w:val="23"/>
    <w:locked/>
    <w:rsid w:val="00A62826"/>
    <w:rPr>
      <w:rFonts w:ascii="Calibri" w:hAnsi="Calibri"/>
      <w:lang w:val="ru-RU" w:eastAsia="en-US" w:bidi="ar-SA"/>
    </w:rPr>
  </w:style>
  <w:style w:type="paragraph" w:customStyle="1" w:styleId="p13">
    <w:name w:val="p13"/>
    <w:basedOn w:val="a"/>
    <w:rsid w:val="00A6282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qFormat/>
    <w:rsid w:val="00A62826"/>
    <w:rPr>
      <w:i/>
      <w:iCs/>
    </w:rPr>
  </w:style>
  <w:style w:type="character" w:customStyle="1" w:styleId="ConsPlusNormal0">
    <w:name w:val="ConsPlusNormal Знак"/>
    <w:link w:val="ConsPlusNormal"/>
    <w:locked/>
    <w:rsid w:val="0024121D"/>
    <w:rPr>
      <w:rFonts w:ascii="Arial" w:hAnsi="Arial" w:cs="Arial"/>
      <w:lang w:val="ru-RU" w:eastAsia="ru-RU" w:bidi="ar-SA"/>
    </w:rPr>
  </w:style>
  <w:style w:type="paragraph" w:customStyle="1" w:styleId="formattexttopleveltext">
    <w:name w:val="formattext topleveltext"/>
    <w:basedOn w:val="a"/>
    <w:rsid w:val="009431B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12">
    <w:name w:val="Без интервала1"/>
    <w:rsid w:val="00C92590"/>
    <w:rPr>
      <w:rFonts w:eastAsia="Calibri"/>
      <w:sz w:val="24"/>
      <w:szCs w:val="24"/>
    </w:rPr>
  </w:style>
  <w:style w:type="paragraph" w:customStyle="1" w:styleId="Default">
    <w:name w:val="Default"/>
    <w:rsid w:val="00862C6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annotation reference"/>
    <w:rsid w:val="0017386D"/>
    <w:rPr>
      <w:sz w:val="16"/>
      <w:szCs w:val="16"/>
    </w:rPr>
  </w:style>
  <w:style w:type="paragraph" w:styleId="af9">
    <w:name w:val="annotation subject"/>
    <w:basedOn w:val="af1"/>
    <w:next w:val="af1"/>
    <w:link w:val="afa"/>
    <w:rsid w:val="0017386D"/>
    <w:rPr>
      <w:rFonts w:ascii="Arial" w:hAnsi="Arial"/>
      <w:b/>
      <w:bCs/>
      <w:sz w:val="20"/>
    </w:rPr>
  </w:style>
  <w:style w:type="character" w:customStyle="1" w:styleId="afa">
    <w:name w:val="Тема примечания Знак"/>
    <w:link w:val="af9"/>
    <w:rsid w:val="0017386D"/>
    <w:rPr>
      <w:rFonts w:ascii="Arial" w:hAnsi="Arial"/>
      <w:b/>
      <w:bCs/>
      <w:sz w:val="22"/>
    </w:rPr>
  </w:style>
  <w:style w:type="paragraph" w:styleId="31">
    <w:name w:val="Body Text 3"/>
    <w:basedOn w:val="a"/>
    <w:link w:val="32"/>
    <w:rsid w:val="007B3BB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7B3BB6"/>
    <w:rPr>
      <w:rFonts w:ascii="Arial" w:hAnsi="Arial"/>
      <w:sz w:val="16"/>
      <w:szCs w:val="16"/>
    </w:rPr>
  </w:style>
  <w:style w:type="character" w:customStyle="1" w:styleId="20">
    <w:name w:val="Заголовок 2 Знак"/>
    <w:aliases w:val="!Разделы документа Знак"/>
    <w:link w:val="2"/>
    <w:rsid w:val="009B1A1E"/>
    <w:rPr>
      <w:rFonts w:ascii="Arial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9B1A1E"/>
    <w:rPr>
      <w:rFonts w:ascii="Arial" w:hAnsi="Arial" w:cs="Arial"/>
      <w:b/>
      <w:bCs/>
      <w:sz w:val="28"/>
      <w:szCs w:val="26"/>
    </w:rPr>
  </w:style>
  <w:style w:type="character" w:customStyle="1" w:styleId="22">
    <w:name w:val="Основной текст 2 Знак"/>
    <w:link w:val="21"/>
    <w:rsid w:val="009B1A1E"/>
    <w:rPr>
      <w:rFonts w:ascii="Arial" w:hAnsi="Arial"/>
      <w:sz w:val="24"/>
      <w:szCs w:val="24"/>
    </w:rPr>
  </w:style>
  <w:style w:type="character" w:customStyle="1" w:styleId="13">
    <w:name w:val="Название Знак1"/>
    <w:uiPriority w:val="10"/>
    <w:rsid w:val="009B1A1E"/>
    <w:rPr>
      <w:rFonts w:ascii="Calibri Light" w:eastAsia="Times New Roman" w:hAnsi="Calibri Light" w:cs="Times New Roman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1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2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hyperlink" Target="http://xmkmain2:8080/content/act/3e28aa76-96a8-42a6-9911-b23a411629ab.doc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header" Target="header1.xml"/><Relationship Id="rId86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\&#1040;&#1056;&#1052;%20&#1052;&#1091;&#1085;&#1080;&#1094;&#1080;&#1087;&#1072;&#1083;%202.4%20(&#1089;&#1073;&#1086;&#1088;&#1082;&#1072;%202.4.0.1)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5B610-01D8-4B84-9512-C93E72E4D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5</TotalTime>
  <Pages>12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4944</CharactersWithSpaces>
  <SharedDoc>false</SharedDoc>
  <HLinks>
    <vt:vector size="606" baseType="variant">
      <vt:variant>
        <vt:i4>7077990</vt:i4>
      </vt:variant>
      <vt:variant>
        <vt:i4>300</vt:i4>
      </vt:variant>
      <vt:variant>
        <vt:i4>0</vt:i4>
      </vt:variant>
      <vt:variant>
        <vt:i4>5</vt:i4>
      </vt:variant>
      <vt:variant>
        <vt:lpwstr>/content/act/9e8a9094-7ca2-4741-8009-f7b13f1f5397.html</vt:lpwstr>
      </vt:variant>
      <vt:variant>
        <vt:lpwstr/>
      </vt:variant>
      <vt:variant>
        <vt:i4>4915283</vt:i4>
      </vt:variant>
      <vt:variant>
        <vt:i4>297</vt:i4>
      </vt:variant>
      <vt:variant>
        <vt:i4>0</vt:i4>
      </vt:variant>
      <vt:variant>
        <vt:i4>5</vt:i4>
      </vt:variant>
      <vt:variant>
        <vt:lpwstr>consultantplus://offline/ref=08F4630DD62AF552046C43D69847FEE485EF9E593B695187F24D48F5415E57EFC284BC9FECFD4BA2CAE9803CC0C68624E050cBH</vt:lpwstr>
      </vt:variant>
      <vt:variant>
        <vt:lpwstr/>
      </vt:variant>
      <vt:variant>
        <vt:i4>3997806</vt:i4>
      </vt:variant>
      <vt:variant>
        <vt:i4>294</vt:i4>
      </vt:variant>
      <vt:variant>
        <vt:i4>0</vt:i4>
      </vt:variant>
      <vt:variant>
        <vt:i4>5</vt:i4>
      </vt:variant>
      <vt:variant>
        <vt:lpwstr>consultantplus://offline/ref=ABB9420ED0954197201B7D4C110B8034E0CDCF835016ECA2776DP1E6M</vt:lpwstr>
      </vt:variant>
      <vt:variant>
        <vt:lpwstr/>
      </vt:variant>
      <vt:variant>
        <vt:i4>6357046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Par646</vt:lpwstr>
      </vt:variant>
      <vt:variant>
        <vt:i4>7667771</vt:i4>
      </vt:variant>
      <vt:variant>
        <vt:i4>288</vt:i4>
      </vt:variant>
      <vt:variant>
        <vt:i4>0</vt:i4>
      </vt:variant>
      <vt:variant>
        <vt:i4>5</vt:i4>
      </vt:variant>
      <vt:variant>
        <vt:lpwstr>garantf1://12025267.63/</vt:lpwstr>
      </vt:variant>
      <vt:variant>
        <vt:lpwstr/>
      </vt:variant>
      <vt:variant>
        <vt:i4>6357046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Par646</vt:lpwstr>
      </vt:variant>
      <vt:variant>
        <vt:i4>5767179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consultantplus://offline/ref=ABB9420ED0954197201B6259140B8034E3C6CA8C074CB3F92A3A1FF220P1EBM</vt:lpwstr>
      </vt:variant>
      <vt:variant>
        <vt:lpwstr/>
      </vt:variant>
      <vt:variant>
        <vt:i4>6357046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Par646</vt:lpwstr>
      </vt:variant>
      <vt:variant>
        <vt:i4>6291505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Par637</vt:lpwstr>
      </vt:variant>
      <vt:variant>
        <vt:i4>6357046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Par646</vt:lpwstr>
      </vt:variant>
      <vt:variant>
        <vt:i4>6357046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Par646</vt:lpwstr>
      </vt:variant>
      <vt:variant>
        <vt:i4>917596</vt:i4>
      </vt:variant>
      <vt:variant>
        <vt:i4>267</vt:i4>
      </vt:variant>
      <vt:variant>
        <vt:i4>0</vt:i4>
      </vt:variant>
      <vt:variant>
        <vt:i4>5</vt:i4>
      </vt:variant>
      <vt:variant>
        <vt:lpwstr>consultantplus://offline/ref=ABB9420ED0954197201B7D4C110B8034E7C1CF8E0D1CE4FB7B6F11PFE7M</vt:lpwstr>
      </vt:variant>
      <vt:variant>
        <vt:lpwstr/>
      </vt:variant>
      <vt:variant>
        <vt:i4>917592</vt:i4>
      </vt:variant>
      <vt:variant>
        <vt:i4>264</vt:i4>
      </vt:variant>
      <vt:variant>
        <vt:i4>0</vt:i4>
      </vt:variant>
      <vt:variant>
        <vt:i4>5</vt:i4>
      </vt:variant>
      <vt:variant>
        <vt:lpwstr>consultantplus://offline/ref=ABB9420ED0954197201B7D4C110B8034E3C1CF8E0D1CE4FB7B6F11PFE7M</vt:lpwstr>
      </vt:variant>
      <vt:variant>
        <vt:lpwstr/>
      </vt:variant>
      <vt:variant>
        <vt:i4>5832719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consultantplus://offline/ref=ABB9420ED0954197201B6B40130B8034E1C3C1880143B3F92A3A1FF220P1EBM</vt:lpwstr>
      </vt:variant>
      <vt:variant>
        <vt:lpwstr/>
      </vt:variant>
      <vt:variant>
        <vt:i4>8060991</vt:i4>
      </vt:variant>
      <vt:variant>
        <vt:i4>258</vt:i4>
      </vt:variant>
      <vt:variant>
        <vt:i4>0</vt:i4>
      </vt:variant>
      <vt:variant>
        <vt:i4>5</vt:i4>
      </vt:variant>
      <vt:variant>
        <vt:lpwstr>consultantplus://offline/ref=39E0E7362A45C4433E4F1BD00F3EDC3DC77A3BE01F104C037FB7CA6DB85351E9BFB17B722DDCB467k5I3I</vt:lpwstr>
      </vt:variant>
      <vt:variant>
        <vt:lpwstr/>
      </vt:variant>
      <vt:variant>
        <vt:i4>3997749</vt:i4>
      </vt:variant>
      <vt:variant>
        <vt:i4>255</vt:i4>
      </vt:variant>
      <vt:variant>
        <vt:i4>0</vt:i4>
      </vt:variant>
      <vt:variant>
        <vt:i4>5</vt:i4>
      </vt:variant>
      <vt:variant>
        <vt:lpwstr>consultantplus://offline/ref=ABB9420ED0954197201B6259140B8034E3C5CC81064DB3F92A3A1FF2201B74AD8D6DECA5EC759CC8PFE7M</vt:lpwstr>
      </vt:variant>
      <vt:variant>
        <vt:lpwstr/>
      </vt:variant>
      <vt:variant>
        <vt:i4>6422588</vt:i4>
      </vt:variant>
      <vt:variant>
        <vt:i4>252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consultantplus://offline/ref=8040EEA1A801570A7C97E3D72E78A948B9D28C55480D4194B4058A26A8939D6D48A1B02DBFA348CA5F0D4720YFE1F</vt:lpwstr>
      </vt:variant>
      <vt:variant>
        <vt:lpwstr/>
      </vt:variant>
      <vt:variant>
        <vt:i4>6422585</vt:i4>
      </vt:variant>
      <vt:variant>
        <vt:i4>249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consultantplus://offline/ref=8040EEA1A801570A7C97E3D72E78A948B9D28C55480D4194B4058A26A8939D6D48A1B02DBFA348CA5F0D4721YFE5F</vt:lpwstr>
      </vt:variant>
      <vt:variant>
        <vt:lpwstr/>
      </vt:variant>
      <vt:variant>
        <vt:i4>6422591</vt:i4>
      </vt:variant>
      <vt:variant>
        <vt:i4>246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consultantplus://offline/ref=8040EEA1A801570A7C97E3D72E78A948B9D28C55480D4194B4058A26A8939D6D48A1B02DBFA348CA5F0D4720YFE2F</vt:lpwstr>
      </vt:variant>
      <vt:variant>
        <vt:lpwstr/>
      </vt:variant>
      <vt:variant>
        <vt:i4>6422591</vt:i4>
      </vt:variant>
      <vt:variant>
        <vt:i4>243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consultantplus://offline/ref=8040EEA1A801570A7C97E3D72E78A948B9D28C55480D4194B4058A26A8939D6D48A1B02DBFA348CA5F0D4720YFE2F</vt:lpwstr>
      </vt:variant>
      <vt:variant>
        <vt:lpwstr/>
      </vt:variant>
      <vt:variant>
        <vt:i4>6422591</vt:i4>
      </vt:variant>
      <vt:variant>
        <vt:i4>240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consultantplus://offline/ref=8040EEA1A801570A7C97E3D72E78A948B9D28C55480D4194B4058A26A8939D6D48A1B02DBFA348CA5F0D4720YFE2F</vt:lpwstr>
      </vt:variant>
      <vt:variant>
        <vt:lpwstr/>
      </vt:variant>
      <vt:variant>
        <vt:i4>6422584</vt:i4>
      </vt:variant>
      <vt:variant>
        <vt:i4>237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consultantplus://offline/ref=8040EEA1A801570A7C97E3D72E78A948B9D28C55480D4194B4058A26A8939D6D48A1B02DBFA348CA5F0D4627YFE3F</vt:lpwstr>
      </vt:variant>
      <vt:variant>
        <vt:lpwstr/>
      </vt:variant>
      <vt:variant>
        <vt:i4>6422585</vt:i4>
      </vt:variant>
      <vt:variant>
        <vt:i4>234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consultantplus://offline/ref=8040EEA1A801570A7C97E3D72E78A948B9D28C55480D4194B4058A26A8939D6D48A1B02DBFA348CA5F0D4720YFE4F</vt:lpwstr>
      </vt:variant>
      <vt:variant>
        <vt:lpwstr/>
      </vt:variant>
      <vt:variant>
        <vt:i4>6422581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consultantplus://offline/ref=8040EEA1A801570A7C97E3D72E78A948B9D28C55480D4194B4058A26A8939D6D48A1B02DBFA348CA5F0D4629YFE0F</vt:lpwstr>
      </vt:variant>
      <vt:variant>
        <vt:lpwstr/>
      </vt:variant>
      <vt:variant>
        <vt:i4>6422581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consultantplus://offline/ref=8040EEA1A801570A7C97E3D72E78A948B9D28C55480D4194B4058A26A8939D6D48A1B02DBFA348CA5F0D4629YFE0F</vt:lpwstr>
      </vt:variant>
      <vt:variant>
        <vt:lpwstr/>
      </vt:variant>
      <vt:variant>
        <vt:i4>6422581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consultantplus://offline/ref=8040EEA1A801570A7C97E3D72E78A948B9D28C55480D4194B4058A26A8939D6D48A1B02DBFA348CA5F0D4629YFE0F</vt:lpwstr>
      </vt:variant>
      <vt:variant>
        <vt:lpwstr/>
      </vt:variant>
      <vt:variant>
        <vt:i4>6422578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consultantplus://offline/ref=8040EEA1A801570A7C97E3D72E78A948B9D28C55480D4194B4058A26A8939D6D48A1B02DBFA348CA5F0D4629YFE7F</vt:lpwstr>
      </vt:variant>
      <vt:variant>
        <vt:lpwstr/>
      </vt:variant>
      <vt:variant>
        <vt:i4>6422583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consultantplus://offline/ref=8040EEA1A801570A7C97E3D72E78A948B9D28C55480D4194B4058A26A8939D6D48A1B02DBFA348CA5F0D4628YFE3F</vt:lpwstr>
      </vt:variant>
      <vt:variant>
        <vt:lpwstr/>
      </vt:variant>
      <vt:variant>
        <vt:i4>6422631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consultantplus://offline/ref=8040EEA1A801570A7C97E3D72E78A948B9D28C55480D4194B4058A26A8939D6D48A1B02DBFA348CA5F0D4628YFECF</vt:lpwstr>
      </vt:variant>
      <vt:variant>
        <vt:lpwstr/>
      </vt:variant>
      <vt:variant>
        <vt:i4>6422583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consultantplus://offline/ref=8040EEA1A801570A7C97E3D72E78A948B9D28C55480D4194B4058A26A8939D6D48A1B02DBFA348CA5F0D4628YFE3F</vt:lpwstr>
      </vt:variant>
      <vt:variant>
        <vt:lpwstr/>
      </vt:variant>
      <vt:variant>
        <vt:i4>6422578</vt:i4>
      </vt:variant>
      <vt:variant>
        <vt:i4>210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consultantplus://offline/ref=8040EEA1A801570A7C97E3D72E78A948B9D28C55480D4194B4058A26A8939D6D48A1B02DBFA348CA5F0D4628YFE6F</vt:lpwstr>
      </vt:variant>
      <vt:variant>
        <vt:lpwstr/>
      </vt:variant>
      <vt:variant>
        <vt:i4>7012409</vt:i4>
      </vt:variant>
      <vt:variant>
        <vt:i4>207</vt:i4>
      </vt:variant>
      <vt:variant>
        <vt:i4>0</vt:i4>
      </vt:variant>
      <vt:variant>
        <vt:i4>5</vt:i4>
      </vt:variant>
      <vt:variant>
        <vt:lpwstr>/content/act/14eb0f9e-ff4c-49c8-bfc5-3ede32af8a57.html</vt:lpwstr>
      </vt:variant>
      <vt:variant>
        <vt:lpwstr/>
      </vt:variant>
      <vt:variant>
        <vt:i4>196690</vt:i4>
      </vt:variant>
      <vt:variant>
        <vt:i4>204</vt:i4>
      </vt:variant>
      <vt:variant>
        <vt:i4>0</vt:i4>
      </vt:variant>
      <vt:variant>
        <vt:i4>5</vt:i4>
      </vt:variant>
      <vt:variant>
        <vt:lpwstr>consultantplus://offline/ref=8040EEA1A801570A7C97FDDA3814FE47BCD9D35E410C49C5EE558C71F7YCE3F</vt:lpwstr>
      </vt:variant>
      <vt:variant>
        <vt:lpwstr/>
      </vt:variant>
      <vt:variant>
        <vt:i4>6422578</vt:i4>
      </vt:variant>
      <vt:variant>
        <vt:i4>201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consultantplus://offline/ref=8040EEA1A801570A7C97E3D72E78A948B9D28C55480D4194B4058A26A8939D6D48A1B02DBFA348CA5F0D4628YFE6F</vt:lpwstr>
      </vt:variant>
      <vt:variant>
        <vt:lpwstr/>
      </vt:variant>
      <vt:variant>
        <vt:i4>6881338</vt:i4>
      </vt:variant>
      <vt:variant>
        <vt:i4>198</vt:i4>
      </vt:variant>
      <vt:variant>
        <vt:i4>0</vt:i4>
      </vt:variant>
      <vt:variant>
        <vt:i4>5</vt:i4>
      </vt:variant>
      <vt:variant>
        <vt:lpwstr>/content/act/370ba400-14c4-4cdb-8a8b-b11f2a1a2f55.html</vt:lpwstr>
      </vt:variant>
      <vt:variant>
        <vt:lpwstr/>
      </vt:variant>
      <vt:variant>
        <vt:i4>6422577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consultantplus://offline/ref=8040EEA1A801570A7C97E3D72E78A948B9D28C55480D4194B4058A26A8939D6D48A1B02DBFA348CA5F0D4628YFE5F</vt:lpwstr>
      </vt:variant>
      <vt:variant>
        <vt:lpwstr/>
      </vt:variant>
      <vt:variant>
        <vt:i4>6422586</vt:i4>
      </vt:variant>
      <vt:variant>
        <vt:i4>192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consultantplus://offline/ref=8040EEA1A801570A7C97E3D72E78A948B9D28C55480D4194B4058A26A8939D6D48A1B02DBFA348CA5F0D4627YFE1F</vt:lpwstr>
      </vt:variant>
      <vt:variant>
        <vt:lpwstr/>
      </vt:variant>
      <vt:variant>
        <vt:i4>6422633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consultantplus://offline/ref=8040EEA1A801570A7C97E3D72E78A948B9D28C55480D4194B4058A26A8939D6D48A1B02DBFA348CA5F0D4626YFECF</vt:lpwstr>
      </vt:variant>
      <vt:variant>
        <vt:lpwstr/>
      </vt:variant>
      <vt:variant>
        <vt:i4>6422587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consultantplus://offline/ref=8040EEA1A801570A7C97E3D72E78A948B9D28C55480D4194B4058A26A8939D6D48A1B02DBFA348CA5F0D4626YFE1F</vt:lpwstr>
      </vt:variant>
      <vt:variant>
        <vt:lpwstr/>
      </vt:variant>
      <vt:variant>
        <vt:i4>6422586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consultantplus://offline/ref=8040EEA1A801570A7C97E3D72E78A948B9D28C55480D4194B4058A26A8939D6D48A1B02DBFA348CA5F0D4721YFE6F</vt:lpwstr>
      </vt:variant>
      <vt:variant>
        <vt:lpwstr/>
      </vt:variant>
      <vt:variant>
        <vt:i4>6422590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consultantplus://offline/ref=8040EEA1A801570A7C97E3D72E78A948B9D28C55480D4194B4058A26A8939D6D48A1B02DBFA348CA5F0D4626YFE4F</vt:lpwstr>
      </vt:variant>
      <vt:variant>
        <vt:lpwstr/>
      </vt:variant>
      <vt:variant>
        <vt:i4>6422637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consultantplus://offline/ref=8040EEA1A801570A7C97E3D72E78A948B9D28C55480D4194B4058A26A8939D6D48A1B02DBFA348CA5F0D4625YFEDF</vt:lpwstr>
      </vt:variant>
      <vt:variant>
        <vt:lpwstr/>
      </vt:variant>
      <vt:variant>
        <vt:i4>6422585</vt:i4>
      </vt:variant>
      <vt:variant>
        <vt:i4>174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consultantplus://offline/ref=8040EEA1A801570A7C97E3D72E78A948B9D28C55480D4194B4058A26A8939D6D48A1B02DBFA348CA5F0D4625YFE0F</vt:lpwstr>
      </vt:variant>
      <vt:variant>
        <vt:lpwstr/>
      </vt:variant>
      <vt:variant>
        <vt:i4>6422588</vt:i4>
      </vt:variant>
      <vt:variant>
        <vt:i4>171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consultantplus://offline/ref=8040EEA1A801570A7C97E3D72E78A948B9D28C55480D4194B4058A26A8939D6D48A1B02DBFA348CA5F0D4625YFE5F</vt:lpwstr>
      </vt:variant>
      <vt:variant>
        <vt:lpwstr/>
      </vt:variant>
      <vt:variant>
        <vt:i4>6422586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consultantplus://offline/ref=8040EEA1A801570A7C97E3D72E78A948B9D28C55480D4194B4058A26A8939D6D48A1B02DBFA348CA5F0D4624YFE2F</vt:lpwstr>
      </vt:variant>
      <vt:variant>
        <vt:lpwstr/>
      </vt:variant>
      <vt:variant>
        <vt:i4>6422591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consultantplus://offline/ref=8040EEA1A801570A7C97E3D72E78A948B9D28C55480D4194B4058A26A8939D6D48A1B02DBFA348CA5F0D4624YFE7F</vt:lpwstr>
      </vt:variant>
      <vt:variant>
        <vt:lpwstr/>
      </vt:variant>
      <vt:variant>
        <vt:i4>6422636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consultantplus://offline/ref=8040EEA1A801570A7C97E3D72E78A948B9D28C55480D4194B4058A26A8939D6D48A1B02DBFA348CA5F0D4623YFECF</vt:lpwstr>
      </vt:variant>
      <vt:variant>
        <vt:lpwstr/>
      </vt:variant>
      <vt:variant>
        <vt:i4>6422586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consultantplus://offline/ref=8040EEA1A801570A7C97E3D72E78A948B9D28C55480D4194B4058A26A8939D6D48A1B02DBFA348CA5F0D4623YFE5F</vt:lpwstr>
      </vt:variant>
      <vt:variant>
        <vt:lpwstr/>
      </vt:variant>
      <vt:variant>
        <vt:i4>7012409</vt:i4>
      </vt:variant>
      <vt:variant>
        <vt:i4>156</vt:i4>
      </vt:variant>
      <vt:variant>
        <vt:i4>0</vt:i4>
      </vt:variant>
      <vt:variant>
        <vt:i4>5</vt:i4>
      </vt:variant>
      <vt:variant>
        <vt:lpwstr>/content/act/14eb0f9e-ff4c-49c8-bfc5-3ede32af8a57.html</vt:lpwstr>
      </vt:variant>
      <vt:variant>
        <vt:lpwstr/>
      </vt:variant>
      <vt:variant>
        <vt:i4>196690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consultantplus://offline/ref=8040EEA1A801570A7C97FDDA3814FE47BCD9D35E410C49C5EE558C71F7YCE3F</vt:lpwstr>
      </vt:variant>
      <vt:variant>
        <vt:lpwstr/>
      </vt:variant>
      <vt:variant>
        <vt:i4>6422588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consultantplus://offline/ref=8040EEA1A801570A7C97E3D72E78A948B9D28C55480D4194B4058A26A8939D6D48A1B02DBFA348CA5F0D4722YFE3F</vt:lpwstr>
      </vt:variant>
      <vt:variant>
        <vt:lpwstr/>
      </vt:variant>
      <vt:variant>
        <vt:i4>6422591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consultantplus://offline/ref=8040EEA1A801570A7C97E3D72E78A948B9D28C55480D4194B4058A26A8939D6D48A1B02DBFA348CA5F0D4721YFE3F</vt:lpwstr>
      </vt:variant>
      <vt:variant>
        <vt:lpwstr/>
      </vt:variant>
      <vt:variant>
        <vt:i4>6422584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consultantplus://offline/ref=8040EEA1A801570A7C97E3D72E78A948B9D28C55480D4194B4058A26A8939D6D48A1B02DBFA348CA5F0D4622YFE6F</vt:lpwstr>
      </vt:variant>
      <vt:variant>
        <vt:lpwstr/>
      </vt:variant>
      <vt:variant>
        <vt:i4>6422587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consultantplus://offline/ref=8040EEA1A801570A7C97E3D72E78A948B9D28C55480D4194B4058A26A8939D6D48A1B02DBFA348CA5F0D4622YFE5F</vt:lpwstr>
      </vt:variant>
      <vt:variant>
        <vt:lpwstr/>
      </vt:variant>
      <vt:variant>
        <vt:i4>6422591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consultantplus://offline/ref=8040EEA1A801570A7C97E3D72E78A948B9D28C55480D4194B4058A26A8939D6D48A1B02DBFA348CA5F0D4621YFE2F</vt:lpwstr>
      </vt:variant>
      <vt:variant>
        <vt:lpwstr/>
      </vt:variant>
      <vt:variant>
        <vt:i4>6422589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consultantplus://offline/ref=8040EEA1A801570A7C97E3D72E78A948B9D28C55480D4194B4058A26A8939D6D48A1B02DBFA348CA5F0D4622YFE3F</vt:lpwstr>
      </vt:variant>
      <vt:variant>
        <vt:lpwstr/>
      </vt:variant>
      <vt:variant>
        <vt:i4>6422588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consultantplus://offline/ref=8040EEA1A801570A7C97E3D72E78A948B9D28C55480D4194B4058A26A8939D6D48A1B02DBFA348CA5F0D4621YFE1F</vt:lpwstr>
      </vt:variant>
      <vt:variant>
        <vt:lpwstr/>
      </vt:variant>
      <vt:variant>
        <vt:i4>6750263</vt:i4>
      </vt:variant>
      <vt:variant>
        <vt:i4>129</vt:i4>
      </vt:variant>
      <vt:variant>
        <vt:i4>0</vt:i4>
      </vt:variant>
      <vt:variant>
        <vt:i4>5</vt:i4>
      </vt:variant>
      <vt:variant>
        <vt:lpwstr>/content/act/18b68750-b18f-40ec-84a9-896627bb71d9.html</vt:lpwstr>
      </vt:variant>
      <vt:variant>
        <vt:lpwstr/>
      </vt:variant>
      <vt:variant>
        <vt:i4>196608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consultantplus://offline/ref=8040EEA1A801570A7C97FDDA3814FE47BDD0D4594F0349C5EE558C71F7YCE3F</vt:lpwstr>
      </vt:variant>
      <vt:variant>
        <vt:lpwstr/>
      </vt:variant>
      <vt:variant>
        <vt:i4>5505026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Par50</vt:lpwstr>
      </vt:variant>
      <vt:variant>
        <vt:i4>7012409</vt:i4>
      </vt:variant>
      <vt:variant>
        <vt:i4>120</vt:i4>
      </vt:variant>
      <vt:variant>
        <vt:i4>0</vt:i4>
      </vt:variant>
      <vt:variant>
        <vt:i4>5</vt:i4>
      </vt:variant>
      <vt:variant>
        <vt:lpwstr>/content/act/14eb0f9e-ff4c-49c8-bfc5-3ede32af8a57.html</vt:lpwstr>
      </vt:variant>
      <vt:variant>
        <vt:lpwstr/>
      </vt:variant>
      <vt:variant>
        <vt:i4>196690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consultantplus://offline/ref=8040EEA1A801570A7C97FDDA3814FE47BCD9D35E410C49C5EE558C71F7YCE3F</vt:lpwstr>
      </vt:variant>
      <vt:variant>
        <vt:lpwstr/>
      </vt:variant>
      <vt:variant>
        <vt:i4>3932217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consultantplus://offline/ref=7B576F6033231DB23C019A5FA7E332B35C0574D7885CC437372AED50DE33BD116C2D6D34D2E05FEBBAAFF4CEf5qCM</vt:lpwstr>
      </vt:variant>
      <vt:variant>
        <vt:lpwstr/>
      </vt:variant>
      <vt:variant>
        <vt:i4>589839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consultantplus://offline/ref=7B576F6033231DB23C018452B18F65BC5B0722D98A5DCF616A7BEB0781f6q3M</vt:lpwstr>
      </vt:variant>
      <vt:variant>
        <vt:lpwstr/>
      </vt:variant>
      <vt:variant>
        <vt:i4>589913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consultantplus://offline/ref=7B576F6033231DB23C018452B18F65BC58062DD98F58CF616A7BEB0781f6q3M</vt:lpwstr>
      </vt:variant>
      <vt:variant>
        <vt:lpwstr/>
      </vt:variant>
      <vt:variant>
        <vt:i4>6094857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consultantplus://offline/ref=7B576F6033231DB23C018452B18F65BC53062DDC8B52926B6222E705866CE4532B24676091A453fEq8M</vt:lpwstr>
      </vt:variant>
      <vt:variant>
        <vt:lpwstr/>
      </vt:variant>
      <vt:variant>
        <vt:i4>6029396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consultantplus://offline/ref=540966576268C99EBBBD883C3FAF82AA1B647651B799C7F74C8E908525Z008J</vt:lpwstr>
      </vt:variant>
      <vt:variant>
        <vt:lpwstr/>
      </vt:variant>
      <vt:variant>
        <vt:i4>6750263</vt:i4>
      </vt:variant>
      <vt:variant>
        <vt:i4>99</vt:i4>
      </vt:variant>
      <vt:variant>
        <vt:i4>0</vt:i4>
      </vt:variant>
      <vt:variant>
        <vt:i4>5</vt:i4>
      </vt:variant>
      <vt:variant>
        <vt:lpwstr>/content/act/18b68750-b18f-40ec-84a9-896627bb71d9.html</vt:lpwstr>
      </vt:variant>
      <vt:variant>
        <vt:lpwstr/>
      </vt:variant>
      <vt:variant>
        <vt:i4>3145780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consultantplus://offline/ref=540966576268C99EBBBD883C3FAF82AA1B657753B791C7F74C8E9085250865BB94310DA9B134A3CCZ707J</vt:lpwstr>
      </vt:variant>
      <vt:variant>
        <vt:lpwstr/>
      </vt:variant>
      <vt:variant>
        <vt:i4>4128831</vt:i4>
      </vt:variant>
      <vt:variant>
        <vt:i4>93</vt:i4>
      </vt:variant>
      <vt:variant>
        <vt:i4>0</vt:i4>
      </vt:variant>
      <vt:variant>
        <vt:i4>5</vt:i4>
      </vt:variant>
      <vt:variant>
        <vt:lpwstr>/content/act/96e20c02-1b12-465a-b64c-24aa92270007.html</vt:lpwstr>
      </vt:variant>
      <vt:variant>
        <vt:lpwstr/>
      </vt:variant>
      <vt:variant>
        <vt:i4>524296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consultantplus://offline/ref=7EBE392240589FBCDD1EA4ECA641B9BDC8F73455E54615557DCE96CD88DC163C272ACEED05oDt5M</vt:lpwstr>
      </vt:variant>
      <vt:variant>
        <vt:lpwstr/>
      </vt:variant>
      <vt:variant>
        <vt:i4>2031625</vt:i4>
      </vt:variant>
      <vt:variant>
        <vt:i4>87</vt:i4>
      </vt:variant>
      <vt:variant>
        <vt:i4>0</vt:i4>
      </vt:variant>
      <vt:variant>
        <vt:i4>5</vt:i4>
      </vt:variant>
      <vt:variant>
        <vt:lpwstr>/content/act/8fd803f9-de51-459d-8513-f478e6147007.doc</vt:lpwstr>
      </vt:variant>
      <vt:variant>
        <vt:lpwstr/>
      </vt:variant>
      <vt:variant>
        <vt:i4>6946924</vt:i4>
      </vt:variant>
      <vt:variant>
        <vt:i4>84</vt:i4>
      </vt:variant>
      <vt:variant>
        <vt:i4>0</vt:i4>
      </vt:variant>
      <vt:variant>
        <vt:i4>5</vt:i4>
      </vt:variant>
      <vt:variant>
        <vt:lpwstr>/content/act/795bd8e3-b2f1-470a-ba4c-e3797e9dc4c9.docx</vt:lpwstr>
      </vt:variant>
      <vt:variant>
        <vt:lpwstr/>
      </vt:variant>
      <vt:variant>
        <vt:i4>3801141</vt:i4>
      </vt:variant>
      <vt:variant>
        <vt:i4>81</vt:i4>
      </vt:variant>
      <vt:variant>
        <vt:i4>0</vt:i4>
      </vt:variant>
      <vt:variant>
        <vt:i4>5</vt:i4>
      </vt:variant>
      <vt:variant>
        <vt:lpwstr>/content/act/d0088594-34b0-45f9-b528-65a1e2b976c6.docx</vt:lpwstr>
      </vt:variant>
      <vt:variant>
        <vt:lpwstr/>
      </vt:variant>
      <vt:variant>
        <vt:i4>3932264</vt:i4>
      </vt:variant>
      <vt:variant>
        <vt:i4>78</vt:i4>
      </vt:variant>
      <vt:variant>
        <vt:i4>0</vt:i4>
      </vt:variant>
      <vt:variant>
        <vt:i4>5</vt:i4>
      </vt:variant>
      <vt:variant>
        <vt:lpwstr>/content/act/1093663f-5c69-44fe-9967-69c315afa9c8.docx</vt:lpwstr>
      </vt:variant>
      <vt:variant>
        <vt:lpwstr/>
      </vt:variant>
      <vt:variant>
        <vt:i4>3801146</vt:i4>
      </vt:variant>
      <vt:variant>
        <vt:i4>75</vt:i4>
      </vt:variant>
      <vt:variant>
        <vt:i4>0</vt:i4>
      </vt:variant>
      <vt:variant>
        <vt:i4>5</vt:i4>
      </vt:variant>
      <vt:variant>
        <vt:lpwstr>/content/act/c1b7554b-cd28-4536-94c3-5064cd790511.docx</vt:lpwstr>
      </vt:variant>
      <vt:variant>
        <vt:lpwstr/>
      </vt:variant>
      <vt:variant>
        <vt:i4>6291559</vt:i4>
      </vt:variant>
      <vt:variant>
        <vt:i4>72</vt:i4>
      </vt:variant>
      <vt:variant>
        <vt:i4>0</vt:i4>
      </vt:variant>
      <vt:variant>
        <vt:i4>5</vt:i4>
      </vt:variant>
      <vt:variant>
        <vt:lpwstr>/content/act/a290e6f4-eecd-444e-8c3b-82764e4f7331.docx</vt:lpwstr>
      </vt:variant>
      <vt:variant>
        <vt:lpwstr/>
      </vt:variant>
      <vt:variant>
        <vt:i4>4456536</vt:i4>
      </vt:variant>
      <vt:variant>
        <vt:i4>69</vt:i4>
      </vt:variant>
      <vt:variant>
        <vt:i4>0</vt:i4>
      </vt:variant>
      <vt:variant>
        <vt:i4>5</vt:i4>
      </vt:variant>
      <vt:variant>
        <vt:lpwstr>/content/act/79f7d60d-986a-4576-9280-b35125a77eb1.doc</vt:lpwstr>
      </vt:variant>
      <vt:variant>
        <vt:lpwstr/>
      </vt:variant>
      <vt:variant>
        <vt:i4>6946924</vt:i4>
      </vt:variant>
      <vt:variant>
        <vt:i4>66</vt:i4>
      </vt:variant>
      <vt:variant>
        <vt:i4>0</vt:i4>
      </vt:variant>
      <vt:variant>
        <vt:i4>5</vt:i4>
      </vt:variant>
      <vt:variant>
        <vt:lpwstr>/content/act/795bd8e3-b2f1-470a-ba4c-e3797e9dc4c9.docx</vt:lpwstr>
      </vt:variant>
      <vt:variant>
        <vt:lpwstr/>
      </vt:variant>
      <vt:variant>
        <vt:i4>3801141</vt:i4>
      </vt:variant>
      <vt:variant>
        <vt:i4>63</vt:i4>
      </vt:variant>
      <vt:variant>
        <vt:i4>0</vt:i4>
      </vt:variant>
      <vt:variant>
        <vt:i4>5</vt:i4>
      </vt:variant>
      <vt:variant>
        <vt:lpwstr>/content/act/d0088594-34b0-45f9-b528-65a1e2b976c6.docx</vt:lpwstr>
      </vt:variant>
      <vt:variant>
        <vt:lpwstr/>
      </vt:variant>
      <vt:variant>
        <vt:i4>3932264</vt:i4>
      </vt:variant>
      <vt:variant>
        <vt:i4>60</vt:i4>
      </vt:variant>
      <vt:variant>
        <vt:i4>0</vt:i4>
      </vt:variant>
      <vt:variant>
        <vt:i4>5</vt:i4>
      </vt:variant>
      <vt:variant>
        <vt:lpwstr>/content/act/1093663f-5c69-44fe-9967-69c315afa9c8.docx</vt:lpwstr>
      </vt:variant>
      <vt:variant>
        <vt:lpwstr/>
      </vt:variant>
      <vt:variant>
        <vt:i4>3801146</vt:i4>
      </vt:variant>
      <vt:variant>
        <vt:i4>57</vt:i4>
      </vt:variant>
      <vt:variant>
        <vt:i4>0</vt:i4>
      </vt:variant>
      <vt:variant>
        <vt:i4>5</vt:i4>
      </vt:variant>
      <vt:variant>
        <vt:lpwstr>/content/act/c1b7554b-cd28-4536-94c3-5064cd790511.docx</vt:lpwstr>
      </vt:variant>
      <vt:variant>
        <vt:lpwstr/>
      </vt:variant>
      <vt:variant>
        <vt:i4>6291559</vt:i4>
      </vt:variant>
      <vt:variant>
        <vt:i4>54</vt:i4>
      </vt:variant>
      <vt:variant>
        <vt:i4>0</vt:i4>
      </vt:variant>
      <vt:variant>
        <vt:i4>5</vt:i4>
      </vt:variant>
      <vt:variant>
        <vt:lpwstr>/content/act/a290e6f4-eecd-444e-8c3b-82764e4f7331.docx</vt:lpwstr>
      </vt:variant>
      <vt:variant>
        <vt:lpwstr/>
      </vt:variant>
      <vt:variant>
        <vt:i4>2031625</vt:i4>
      </vt:variant>
      <vt:variant>
        <vt:i4>51</vt:i4>
      </vt:variant>
      <vt:variant>
        <vt:i4>0</vt:i4>
      </vt:variant>
      <vt:variant>
        <vt:i4>5</vt:i4>
      </vt:variant>
      <vt:variant>
        <vt:lpwstr>/content/act/8fd803f9-de51-459d-8513-f478e6147007.doc</vt:lpwstr>
      </vt:variant>
      <vt:variant>
        <vt:lpwstr/>
      </vt:variant>
      <vt:variant>
        <vt:i4>3801141</vt:i4>
      </vt:variant>
      <vt:variant>
        <vt:i4>48</vt:i4>
      </vt:variant>
      <vt:variant>
        <vt:i4>0</vt:i4>
      </vt:variant>
      <vt:variant>
        <vt:i4>5</vt:i4>
      </vt:variant>
      <vt:variant>
        <vt:lpwstr>/content/act/d0088594-34b0-45f9-b528-65a1e2b976c6.docx</vt:lpwstr>
      </vt:variant>
      <vt:variant>
        <vt:lpwstr/>
      </vt:variant>
      <vt:variant>
        <vt:i4>3932264</vt:i4>
      </vt:variant>
      <vt:variant>
        <vt:i4>45</vt:i4>
      </vt:variant>
      <vt:variant>
        <vt:i4>0</vt:i4>
      </vt:variant>
      <vt:variant>
        <vt:i4>5</vt:i4>
      </vt:variant>
      <vt:variant>
        <vt:lpwstr>/content/act/1093663f-5c69-44fe-9967-69c315afa9c8.docx</vt:lpwstr>
      </vt:variant>
      <vt:variant>
        <vt:lpwstr/>
      </vt:variant>
      <vt:variant>
        <vt:i4>3801146</vt:i4>
      </vt:variant>
      <vt:variant>
        <vt:i4>42</vt:i4>
      </vt:variant>
      <vt:variant>
        <vt:i4>0</vt:i4>
      </vt:variant>
      <vt:variant>
        <vt:i4>5</vt:i4>
      </vt:variant>
      <vt:variant>
        <vt:lpwstr>/content/act/c1b7554b-cd28-4536-94c3-5064cd790511.docx</vt:lpwstr>
      </vt:variant>
      <vt:variant>
        <vt:lpwstr/>
      </vt:variant>
      <vt:variant>
        <vt:i4>6291559</vt:i4>
      </vt:variant>
      <vt:variant>
        <vt:i4>39</vt:i4>
      </vt:variant>
      <vt:variant>
        <vt:i4>0</vt:i4>
      </vt:variant>
      <vt:variant>
        <vt:i4>5</vt:i4>
      </vt:variant>
      <vt:variant>
        <vt:lpwstr>/content/act/a290e6f4-eecd-444e-8c3b-82764e4f7331.docx</vt:lpwstr>
      </vt:variant>
      <vt:variant>
        <vt:lpwstr/>
      </vt:variant>
      <vt:variant>
        <vt:i4>6946924</vt:i4>
      </vt:variant>
      <vt:variant>
        <vt:i4>36</vt:i4>
      </vt:variant>
      <vt:variant>
        <vt:i4>0</vt:i4>
      </vt:variant>
      <vt:variant>
        <vt:i4>5</vt:i4>
      </vt:variant>
      <vt:variant>
        <vt:lpwstr>/content/act/795bd8e3-b2f1-470a-ba4c-e3797e9dc4c9.docx</vt:lpwstr>
      </vt:variant>
      <vt:variant>
        <vt:lpwstr/>
      </vt:variant>
      <vt:variant>
        <vt:i4>3932264</vt:i4>
      </vt:variant>
      <vt:variant>
        <vt:i4>33</vt:i4>
      </vt:variant>
      <vt:variant>
        <vt:i4>0</vt:i4>
      </vt:variant>
      <vt:variant>
        <vt:i4>5</vt:i4>
      </vt:variant>
      <vt:variant>
        <vt:lpwstr>/content/act/1093663f-5c69-44fe-9967-69c315afa9c8.docx</vt:lpwstr>
      </vt:variant>
      <vt:variant>
        <vt:lpwstr/>
      </vt:variant>
      <vt:variant>
        <vt:i4>3801146</vt:i4>
      </vt:variant>
      <vt:variant>
        <vt:i4>30</vt:i4>
      </vt:variant>
      <vt:variant>
        <vt:i4>0</vt:i4>
      </vt:variant>
      <vt:variant>
        <vt:i4>5</vt:i4>
      </vt:variant>
      <vt:variant>
        <vt:lpwstr>/content/act/c1b7554b-cd28-4536-94c3-5064cd790511.docx</vt:lpwstr>
      </vt:variant>
      <vt:variant>
        <vt:lpwstr/>
      </vt:variant>
      <vt:variant>
        <vt:i4>6291559</vt:i4>
      </vt:variant>
      <vt:variant>
        <vt:i4>27</vt:i4>
      </vt:variant>
      <vt:variant>
        <vt:i4>0</vt:i4>
      </vt:variant>
      <vt:variant>
        <vt:i4>5</vt:i4>
      </vt:variant>
      <vt:variant>
        <vt:lpwstr>/content/act/a290e6f4-eecd-444e-8c3b-82764e4f7331.docx</vt:lpwstr>
      </vt:variant>
      <vt:variant>
        <vt:lpwstr/>
      </vt:variant>
      <vt:variant>
        <vt:i4>3801141</vt:i4>
      </vt:variant>
      <vt:variant>
        <vt:i4>24</vt:i4>
      </vt:variant>
      <vt:variant>
        <vt:i4>0</vt:i4>
      </vt:variant>
      <vt:variant>
        <vt:i4>5</vt:i4>
      </vt:variant>
      <vt:variant>
        <vt:lpwstr>/content/act/d0088594-34b0-45f9-b528-65a1e2b976c6.docx</vt:lpwstr>
      </vt:variant>
      <vt:variant>
        <vt:lpwstr/>
      </vt:variant>
      <vt:variant>
        <vt:i4>3801146</vt:i4>
      </vt:variant>
      <vt:variant>
        <vt:i4>21</vt:i4>
      </vt:variant>
      <vt:variant>
        <vt:i4>0</vt:i4>
      </vt:variant>
      <vt:variant>
        <vt:i4>5</vt:i4>
      </vt:variant>
      <vt:variant>
        <vt:lpwstr>/content/act/c1b7554b-cd28-4536-94c3-5064cd790511.docx</vt:lpwstr>
      </vt:variant>
      <vt:variant>
        <vt:lpwstr/>
      </vt:variant>
      <vt:variant>
        <vt:i4>6291559</vt:i4>
      </vt:variant>
      <vt:variant>
        <vt:i4>18</vt:i4>
      </vt:variant>
      <vt:variant>
        <vt:i4>0</vt:i4>
      </vt:variant>
      <vt:variant>
        <vt:i4>5</vt:i4>
      </vt:variant>
      <vt:variant>
        <vt:lpwstr>/content/act/a290e6f4-eecd-444e-8c3b-82764e4f7331.docx</vt:lpwstr>
      </vt:variant>
      <vt:variant>
        <vt:lpwstr/>
      </vt:variant>
      <vt:variant>
        <vt:i4>3932264</vt:i4>
      </vt:variant>
      <vt:variant>
        <vt:i4>15</vt:i4>
      </vt:variant>
      <vt:variant>
        <vt:i4>0</vt:i4>
      </vt:variant>
      <vt:variant>
        <vt:i4>5</vt:i4>
      </vt:variant>
      <vt:variant>
        <vt:lpwstr>/content/act/1093663f-5c69-44fe-9967-69c315afa9c8.docx</vt:lpwstr>
      </vt:variant>
      <vt:variant>
        <vt:lpwstr/>
      </vt:variant>
      <vt:variant>
        <vt:i4>6291559</vt:i4>
      </vt:variant>
      <vt:variant>
        <vt:i4>12</vt:i4>
      </vt:variant>
      <vt:variant>
        <vt:i4>0</vt:i4>
      </vt:variant>
      <vt:variant>
        <vt:i4>5</vt:i4>
      </vt:variant>
      <vt:variant>
        <vt:lpwstr>/content/act/a290e6f4-eecd-444e-8c3b-82764e4f7331.docx</vt:lpwstr>
      </vt:variant>
      <vt:variant>
        <vt:lpwstr/>
      </vt:variant>
      <vt:variant>
        <vt:i4>3801146</vt:i4>
      </vt:variant>
      <vt:variant>
        <vt:i4>9</vt:i4>
      </vt:variant>
      <vt:variant>
        <vt:i4>0</vt:i4>
      </vt:variant>
      <vt:variant>
        <vt:i4>5</vt:i4>
      </vt:variant>
      <vt:variant>
        <vt:lpwstr>/content/act/c1b7554b-cd28-4536-94c3-5064cd790511.docx</vt:lpwstr>
      </vt:variant>
      <vt:variant>
        <vt:lpwstr/>
      </vt:variant>
      <vt:variant>
        <vt:i4>6291559</vt:i4>
      </vt:variant>
      <vt:variant>
        <vt:i4>6</vt:i4>
      </vt:variant>
      <vt:variant>
        <vt:i4>0</vt:i4>
      </vt:variant>
      <vt:variant>
        <vt:i4>5</vt:i4>
      </vt:variant>
      <vt:variant>
        <vt:lpwstr>/content/act/a290e6f4-eecd-444e-8c3b-82764e4f7331.docx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/content/act/28c9007b-1d27-4531-bf69-f4273e5e2ad1.html</vt:lpwstr>
      </vt:variant>
      <vt:variant>
        <vt:lpwstr/>
      </vt:variant>
      <vt:variant>
        <vt:i4>4128831</vt:i4>
      </vt:variant>
      <vt:variant>
        <vt:i4>0</vt:i4>
      </vt:variant>
      <vt:variant>
        <vt:i4>0</vt:i4>
      </vt:variant>
      <vt:variant>
        <vt:i4>5</vt:i4>
      </vt:variant>
      <vt:variant>
        <vt:lpwstr>/content/act/96e20c02-1b12-465a-b64c-24aa92270007.html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Данскер Наталья Юрьевна</dc:creator>
  <cp:keywords/>
  <cp:lastModifiedBy>Светлана Хомицкая</cp:lastModifiedBy>
  <cp:revision>4</cp:revision>
  <cp:lastPrinted>2019-08-29T07:13:00Z</cp:lastPrinted>
  <dcterms:created xsi:type="dcterms:W3CDTF">2026-04-10T07:06:00Z</dcterms:created>
  <dcterms:modified xsi:type="dcterms:W3CDTF">2026-05-07T12:20:00Z</dcterms:modified>
</cp:coreProperties>
</file>