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36DE" w:rsidRPr="00F02ADC" w:rsidRDefault="007736DE" w:rsidP="007736DE">
      <w:pPr>
        <w:spacing w:after="0" w:line="276" w:lineRule="auto"/>
        <w:jc w:val="center"/>
        <w:rPr>
          <w:rFonts w:ascii="Calibri" w:eastAsia="Times New Roman" w:hAnsi="Calibri" w:cs="Times New Roman"/>
          <w:b/>
          <w:sz w:val="36"/>
          <w:szCs w:val="36"/>
        </w:rPr>
      </w:pPr>
      <w:r w:rsidRPr="00F02ADC">
        <w:rPr>
          <w:rFonts w:ascii="Calibri" w:eastAsia="Times New Roman" w:hAnsi="Calibri" w:cs="Times New Roman"/>
          <w:noProof/>
          <w:sz w:val="36"/>
          <w:szCs w:val="36"/>
          <w:lang w:eastAsia="ru-RU"/>
        </w:rPr>
        <w:drawing>
          <wp:inline distT="0" distB="0" distL="0" distR="0" wp14:anchorId="615FCB27" wp14:editId="33017F2B">
            <wp:extent cx="552450" cy="819150"/>
            <wp:effectExtent l="0" t="0" r="0" b="0"/>
            <wp:docPr id="1" name="Рисунок 1" descr="Описание: Герб города для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города для бланка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36DE" w:rsidRPr="00F02ADC" w:rsidRDefault="007736DE" w:rsidP="007736D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F02ADC">
        <w:rPr>
          <w:rFonts w:ascii="Times New Roman" w:eastAsia="Times New Roman" w:hAnsi="Times New Roman" w:cs="Times New Roman"/>
          <w:b/>
          <w:sz w:val="36"/>
          <w:szCs w:val="36"/>
        </w:rPr>
        <w:t>МУНИЦИПАЛЬНОЕ ОБРАЗОВАНИЕ</w:t>
      </w:r>
    </w:p>
    <w:p w:rsidR="007736DE" w:rsidRPr="00F02ADC" w:rsidRDefault="007736DE" w:rsidP="007736D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F02ADC">
        <w:rPr>
          <w:rFonts w:ascii="Times New Roman" w:eastAsia="Times New Roman" w:hAnsi="Times New Roman" w:cs="Times New Roman"/>
          <w:b/>
          <w:sz w:val="36"/>
          <w:szCs w:val="36"/>
        </w:rPr>
        <w:t>городской округ Пыть-Ях</w:t>
      </w:r>
    </w:p>
    <w:p w:rsidR="007736DE" w:rsidRPr="00F02ADC" w:rsidRDefault="007736DE" w:rsidP="007736D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F02ADC">
        <w:rPr>
          <w:rFonts w:ascii="Times New Roman" w:eastAsia="Times New Roman" w:hAnsi="Times New Roman" w:cs="Times New Roman"/>
          <w:b/>
          <w:sz w:val="36"/>
          <w:szCs w:val="36"/>
        </w:rPr>
        <w:t>Ханты-Мансийского автономного округа-Югры</w:t>
      </w:r>
    </w:p>
    <w:p w:rsidR="007736DE" w:rsidRPr="00F02ADC" w:rsidRDefault="007736DE" w:rsidP="007736D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F02ADC">
        <w:rPr>
          <w:rFonts w:ascii="Times New Roman" w:eastAsia="Times New Roman" w:hAnsi="Times New Roman" w:cs="Times New Roman"/>
          <w:b/>
          <w:sz w:val="36"/>
          <w:szCs w:val="36"/>
        </w:rPr>
        <w:t>АДМИНИСТРАЦИЯ ГОРОДА</w:t>
      </w:r>
    </w:p>
    <w:p w:rsidR="007736DE" w:rsidRPr="00BC60FC" w:rsidRDefault="007736DE" w:rsidP="007736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736DE" w:rsidRPr="00BC60FC" w:rsidRDefault="007736DE" w:rsidP="007736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736DE" w:rsidRPr="00F02ADC" w:rsidRDefault="007736DE" w:rsidP="007736D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F02ADC">
        <w:rPr>
          <w:rFonts w:ascii="Times New Roman" w:eastAsia="Times New Roman" w:hAnsi="Times New Roman" w:cs="Times New Roman"/>
          <w:b/>
          <w:sz w:val="36"/>
          <w:szCs w:val="36"/>
        </w:rPr>
        <w:t>П О С Т А Н О В Л Е Н И Е</w:t>
      </w:r>
    </w:p>
    <w:p w:rsidR="007736DE" w:rsidRPr="00F02ADC" w:rsidRDefault="007736DE" w:rsidP="007736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36DE" w:rsidRDefault="0060321B" w:rsidP="007736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10.02.2026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>№ 32-па</w:t>
      </w:r>
    </w:p>
    <w:p w:rsidR="005F1391" w:rsidRDefault="005F1391" w:rsidP="007736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736DE" w:rsidRDefault="005F1391" w:rsidP="007736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 внесении изменения</w:t>
      </w:r>
      <w:r w:rsidR="007736DE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</w:p>
    <w:p w:rsidR="007736DE" w:rsidRDefault="007736DE" w:rsidP="007736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администрации </w:t>
      </w:r>
    </w:p>
    <w:p w:rsidR="007736DE" w:rsidRDefault="007736DE" w:rsidP="007736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города </w:t>
      </w:r>
      <w:r w:rsidRPr="004D3CCD">
        <w:rPr>
          <w:rFonts w:ascii="Times New Roman" w:eastAsia="Times New Roman" w:hAnsi="Times New Roman" w:cs="Times New Roman"/>
          <w:sz w:val="28"/>
          <w:szCs w:val="28"/>
        </w:rPr>
        <w:t xml:space="preserve">от 21.12.2023 №352-па </w:t>
      </w:r>
    </w:p>
    <w:p w:rsidR="007736DE" w:rsidRDefault="007736DE" w:rsidP="007736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D3CCD">
        <w:rPr>
          <w:rFonts w:ascii="Times New Roman" w:eastAsia="Times New Roman" w:hAnsi="Times New Roman" w:cs="Times New Roman"/>
          <w:sz w:val="28"/>
          <w:szCs w:val="28"/>
        </w:rPr>
        <w:t xml:space="preserve">«Об утверждении муниципальной </w:t>
      </w:r>
    </w:p>
    <w:p w:rsidR="007736DE" w:rsidRDefault="007736DE" w:rsidP="007736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D3CCD">
        <w:rPr>
          <w:rFonts w:ascii="Times New Roman" w:eastAsia="Times New Roman" w:hAnsi="Times New Roman" w:cs="Times New Roman"/>
          <w:sz w:val="28"/>
          <w:szCs w:val="28"/>
        </w:rPr>
        <w:t xml:space="preserve">программы «Устойчивое развитие </w:t>
      </w:r>
    </w:p>
    <w:p w:rsidR="007736DE" w:rsidRDefault="007736DE" w:rsidP="007736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D3CCD">
        <w:rPr>
          <w:rFonts w:ascii="Times New Roman" w:eastAsia="Times New Roman" w:hAnsi="Times New Roman" w:cs="Times New Roman"/>
          <w:sz w:val="28"/>
          <w:szCs w:val="28"/>
        </w:rPr>
        <w:t xml:space="preserve">коренных малочисленных народов </w:t>
      </w:r>
    </w:p>
    <w:p w:rsidR="009378C9" w:rsidRDefault="007736DE" w:rsidP="007736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Севера в городе Пыть-Яхе» </w:t>
      </w:r>
    </w:p>
    <w:p w:rsidR="007736DE" w:rsidRDefault="007736DE" w:rsidP="007736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</w:t>
      </w:r>
      <w:r w:rsidR="009378C9">
        <w:rPr>
          <w:rFonts w:ascii="Times New Roman" w:hAnsi="Times New Roman"/>
          <w:spacing w:val="-9"/>
          <w:sz w:val="28"/>
          <w:szCs w:val="28"/>
        </w:rPr>
        <w:t xml:space="preserve">в ред. </w:t>
      </w:r>
      <w:r w:rsidR="009378C9" w:rsidRPr="009378C9">
        <w:rPr>
          <w:rFonts w:ascii="Times New Roman" w:hAnsi="Times New Roman"/>
          <w:spacing w:val="-9"/>
          <w:sz w:val="28"/>
          <w:szCs w:val="28"/>
        </w:rPr>
        <w:t xml:space="preserve">от 10.02.2025 </w:t>
      </w:r>
      <w:r w:rsidR="009378C9">
        <w:rPr>
          <w:rFonts w:ascii="Times New Roman" w:hAnsi="Times New Roman"/>
          <w:spacing w:val="-9"/>
          <w:sz w:val="28"/>
          <w:szCs w:val="28"/>
        </w:rPr>
        <w:t>№ 30-па)</w:t>
      </w:r>
    </w:p>
    <w:p w:rsidR="007736DE" w:rsidRPr="00F02ADC" w:rsidRDefault="007736DE" w:rsidP="005F13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36DE" w:rsidRDefault="007736DE" w:rsidP="005F13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36DE" w:rsidRDefault="007736DE" w:rsidP="005F13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1391" w:rsidRDefault="007736DE" w:rsidP="005F139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2AD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статьей 179 Бюджетного кодекса Российской Федерации, Указ</w:t>
      </w:r>
      <w:r w:rsidR="00C04E96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F02A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Президента Российской Федерации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07.05.2024 № 309 «</w:t>
      </w:r>
      <w:r w:rsidRPr="009C4847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национальных целях развития Российской Федерации на период до 2030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и на перспективу до 2036 года»</w:t>
      </w:r>
      <w:r w:rsidRPr="00F02A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Федеральным законом от 28.06.2014 №172-ФЗ «О стратегическом планировании в Российской Федерации», </w:t>
      </w:r>
      <w:r w:rsidRPr="00F124D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Правительства Ханты-Мансийского автономного округа – Югры от 10.11.2023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24D2">
        <w:rPr>
          <w:rFonts w:ascii="Times New Roman" w:eastAsia="Times New Roman" w:hAnsi="Times New Roman" w:cs="Times New Roman"/>
          <w:sz w:val="28"/>
          <w:szCs w:val="28"/>
          <w:lang w:eastAsia="ru-RU"/>
        </w:rPr>
        <w:t>547-п «О государственной программе Ханты-Мансийского автономного округа – Югры «Устойчивое развитие коренных малочисленных народов Севера»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F02ADC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постановлением администрации города от 29.11.2023 № 326-па «О порядке разработки и реализации муниципальных программ города Пыть-Яха», распоряжением администрации города от </w:t>
      </w:r>
      <w:r w:rsidRPr="00F02ADC">
        <w:rPr>
          <w:rFonts w:ascii="Times New Roman" w:eastAsia="Times New Roman" w:hAnsi="Times New Roman" w:cs="Times New Roman"/>
          <w:sz w:val="28"/>
          <w:szCs w:val="28"/>
        </w:rPr>
        <w:lastRenderedPageBreak/>
        <w:t>18.07.2013 № 1670-ра «О перечне муниципальных программ города Пыть-Яха»</w:t>
      </w:r>
      <w:r w:rsidR="005F1391">
        <w:rPr>
          <w:rFonts w:ascii="Times New Roman" w:eastAsia="Times New Roman" w:hAnsi="Times New Roman" w:cs="Times New Roman"/>
          <w:sz w:val="28"/>
          <w:szCs w:val="28"/>
        </w:rPr>
        <w:t xml:space="preserve">, внести в постановление администрации </w:t>
      </w:r>
      <w:r w:rsidRPr="00F02A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F1391">
        <w:rPr>
          <w:rFonts w:ascii="Times New Roman" w:eastAsia="Times New Roman" w:hAnsi="Times New Roman" w:cs="Times New Roman"/>
          <w:sz w:val="28"/>
          <w:szCs w:val="28"/>
        </w:rPr>
        <w:t xml:space="preserve">города </w:t>
      </w:r>
      <w:r w:rsidR="005F1391" w:rsidRPr="004D3CCD">
        <w:rPr>
          <w:rFonts w:ascii="Times New Roman" w:eastAsia="Times New Roman" w:hAnsi="Times New Roman" w:cs="Times New Roman"/>
          <w:sz w:val="28"/>
          <w:szCs w:val="28"/>
        </w:rPr>
        <w:t xml:space="preserve">от 21.12.2023 №352-па </w:t>
      </w:r>
    </w:p>
    <w:p w:rsidR="005F1391" w:rsidRDefault="005F1391" w:rsidP="005F139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CCD">
        <w:rPr>
          <w:rFonts w:ascii="Times New Roman" w:eastAsia="Times New Roman" w:hAnsi="Times New Roman" w:cs="Times New Roman"/>
          <w:sz w:val="28"/>
          <w:szCs w:val="28"/>
        </w:rPr>
        <w:t xml:space="preserve">«Об утверждении муниципальной программы «Устойчивое развитие </w:t>
      </w:r>
    </w:p>
    <w:p w:rsidR="005F1391" w:rsidRDefault="005F1391" w:rsidP="005F139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CCD">
        <w:rPr>
          <w:rFonts w:ascii="Times New Roman" w:eastAsia="Times New Roman" w:hAnsi="Times New Roman" w:cs="Times New Roman"/>
          <w:sz w:val="28"/>
          <w:szCs w:val="28"/>
        </w:rPr>
        <w:t xml:space="preserve">коренных малочисленных народов </w:t>
      </w:r>
      <w:r>
        <w:rPr>
          <w:rFonts w:ascii="Times New Roman" w:eastAsia="Times New Roman" w:hAnsi="Times New Roman" w:cs="Times New Roman"/>
          <w:sz w:val="28"/>
          <w:szCs w:val="28"/>
        </w:rPr>
        <w:t>Севера в городе Пыть-Яхе» следующее изменение:</w:t>
      </w:r>
    </w:p>
    <w:p w:rsidR="007736DE" w:rsidRDefault="007736DE" w:rsidP="005F13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36DE" w:rsidRDefault="007736DE" w:rsidP="005F13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416C" w:rsidRPr="00F02ADC" w:rsidRDefault="0017416C" w:rsidP="005F13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439C" w:rsidRPr="006816A7" w:rsidRDefault="0027439C" w:rsidP="00534574">
      <w:pPr>
        <w:spacing w:after="0" w:line="360" w:lineRule="auto"/>
        <w:ind w:firstLine="539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6816A7">
        <w:rPr>
          <w:rFonts w:ascii="Times New Roman" w:hAnsi="Times New Roman"/>
          <w:sz w:val="28"/>
          <w:szCs w:val="28"/>
        </w:rPr>
        <w:t>.</w:t>
      </w:r>
      <w:bookmarkStart w:id="0" w:name="P193"/>
      <w:bookmarkEnd w:id="0"/>
      <w:r w:rsidRPr="006816A7">
        <w:rPr>
          <w:rFonts w:ascii="Times New Roman" w:eastAsia="Calibri" w:hAnsi="Times New Roman"/>
          <w:color w:val="000000"/>
          <w:sz w:val="28"/>
          <w:szCs w:val="28"/>
        </w:rPr>
        <w:t xml:space="preserve"> </w:t>
      </w:r>
      <w:r w:rsidR="00183ADB">
        <w:rPr>
          <w:rFonts w:ascii="Times New Roman" w:eastAsia="Calibri" w:hAnsi="Times New Roman"/>
          <w:color w:val="000000"/>
          <w:sz w:val="28"/>
          <w:szCs w:val="28"/>
        </w:rPr>
        <w:t>Приложение</w:t>
      </w:r>
      <w:r w:rsidRPr="006816A7">
        <w:rPr>
          <w:rFonts w:ascii="Times New Roman" w:eastAsia="Calibri" w:hAnsi="Times New Roman"/>
          <w:color w:val="000000"/>
          <w:sz w:val="28"/>
          <w:szCs w:val="28"/>
        </w:rPr>
        <w:t xml:space="preserve"> к постановлению изложить в новой редакции согласно приложению. </w:t>
      </w:r>
    </w:p>
    <w:p w:rsidR="0027439C" w:rsidRPr="006816A7" w:rsidRDefault="00534574" w:rsidP="0027439C">
      <w:pPr>
        <w:spacing w:after="0" w:line="36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27439C" w:rsidRPr="006816A7">
        <w:rPr>
          <w:rFonts w:ascii="Times New Roman" w:hAnsi="Times New Roman"/>
          <w:sz w:val="28"/>
          <w:szCs w:val="28"/>
        </w:rPr>
        <w:t>. Управлению по внутренней политике (Е.В. Булыгина) опубликовать постановление в сетевом издании «Официальный сайт «Телерадиокомпания Пыть-Яхинформ».</w:t>
      </w:r>
    </w:p>
    <w:p w:rsidR="0027439C" w:rsidRPr="006816A7" w:rsidRDefault="00534574" w:rsidP="0027439C">
      <w:pPr>
        <w:spacing w:after="0" w:line="36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27439C" w:rsidRPr="006816A7">
        <w:rPr>
          <w:rFonts w:ascii="Times New Roman" w:hAnsi="Times New Roman"/>
          <w:sz w:val="28"/>
          <w:szCs w:val="28"/>
        </w:rPr>
        <w:t xml:space="preserve">Управлению по информационным технологиям (А.А. Мерзляков) разместить постановление на официальном сайте администрации города в сети Интернет. </w:t>
      </w:r>
    </w:p>
    <w:p w:rsidR="0027439C" w:rsidRDefault="00534574" w:rsidP="0027439C">
      <w:pPr>
        <w:spacing w:after="0" w:line="36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27439C" w:rsidRPr="006816A7">
        <w:rPr>
          <w:rFonts w:ascii="Times New Roman" w:hAnsi="Times New Roman"/>
          <w:sz w:val="28"/>
          <w:szCs w:val="28"/>
        </w:rPr>
        <w:t>Настоящее постановление вступает в силу после его официального опубликования</w:t>
      </w:r>
      <w:r w:rsidR="0027439C">
        <w:rPr>
          <w:rFonts w:ascii="Times New Roman" w:hAnsi="Times New Roman"/>
          <w:sz w:val="28"/>
          <w:szCs w:val="28"/>
        </w:rPr>
        <w:t xml:space="preserve"> и распространяет свое действие на правоотношения, возникшие с 01.01.2026.</w:t>
      </w:r>
    </w:p>
    <w:p w:rsidR="0027439C" w:rsidRPr="006816A7" w:rsidRDefault="00534574" w:rsidP="00A37AF1">
      <w:pPr>
        <w:spacing w:after="0" w:line="36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27439C">
        <w:rPr>
          <w:rFonts w:ascii="Times New Roman" w:hAnsi="Times New Roman"/>
          <w:sz w:val="28"/>
          <w:szCs w:val="28"/>
        </w:rPr>
        <w:t xml:space="preserve">. </w:t>
      </w:r>
      <w:r w:rsidR="0027439C" w:rsidRPr="006816A7">
        <w:rPr>
          <w:rFonts w:ascii="Times New Roman" w:hAnsi="Times New Roman"/>
          <w:sz w:val="28"/>
          <w:szCs w:val="28"/>
        </w:rPr>
        <w:t>Контроль за выполнением постановления возложить на заместителя главы города (направление деятельности – социальные вопросы).</w:t>
      </w:r>
    </w:p>
    <w:p w:rsidR="007736DE" w:rsidRPr="00F02ADC" w:rsidRDefault="007736DE" w:rsidP="007736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36DE" w:rsidRDefault="007736DE" w:rsidP="007736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1391" w:rsidRPr="00F02ADC" w:rsidRDefault="005F1391" w:rsidP="007736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119B1" w:rsidRPr="0017416C" w:rsidRDefault="007736DE" w:rsidP="0017416C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2ADC">
        <w:rPr>
          <w:rFonts w:ascii="Times New Roman" w:eastAsia="Times New Roman" w:hAnsi="Times New Roman" w:cs="Times New Roman"/>
          <w:bCs/>
          <w:sz w:val="28"/>
          <w:szCs w:val="28"/>
        </w:rPr>
        <w:t>Глава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города Пыть-Яха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27439C">
        <w:rPr>
          <w:rFonts w:ascii="Times New Roman" w:eastAsia="Times New Roman" w:hAnsi="Times New Roman" w:cs="Times New Roman"/>
          <w:bCs/>
          <w:sz w:val="28"/>
          <w:szCs w:val="28"/>
        </w:rPr>
        <w:t>С.Е. Елишев</w:t>
      </w:r>
      <w:r w:rsidRPr="00F02A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119B1" w:rsidRDefault="005F1391">
      <w:pPr>
        <w:sectPr w:rsidR="005119B1">
          <w:head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t xml:space="preserve"> </w:t>
      </w:r>
    </w:p>
    <w:p w:rsidR="005119B1" w:rsidRPr="005119B1" w:rsidRDefault="005119B1" w:rsidP="005119B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19B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</w:t>
      </w:r>
    </w:p>
    <w:p w:rsidR="005119B1" w:rsidRPr="005119B1" w:rsidRDefault="005119B1" w:rsidP="005119B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19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постановлению администрации </w:t>
      </w:r>
    </w:p>
    <w:p w:rsidR="005119B1" w:rsidRPr="005119B1" w:rsidRDefault="005119B1" w:rsidP="005119B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19B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 Пыть-Яха</w:t>
      </w:r>
    </w:p>
    <w:p w:rsidR="005119B1" w:rsidRPr="005119B1" w:rsidRDefault="0060321B" w:rsidP="005119B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10.02.2026 № 32-па</w:t>
      </w:r>
      <w:bookmarkStart w:id="1" w:name="_GoBack"/>
      <w:bookmarkEnd w:id="1"/>
    </w:p>
    <w:p w:rsidR="005119B1" w:rsidRPr="005119B1" w:rsidRDefault="005119B1" w:rsidP="005119B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19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ПАСПОРТ </w:t>
      </w:r>
    </w:p>
    <w:p w:rsidR="005119B1" w:rsidRPr="005119B1" w:rsidRDefault="005119B1" w:rsidP="005119B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19B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программы</w:t>
      </w:r>
    </w:p>
    <w:p w:rsidR="005119B1" w:rsidRPr="005119B1" w:rsidRDefault="005119B1" w:rsidP="005119B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19B1">
        <w:rPr>
          <w:rFonts w:ascii="Times New Roman" w:eastAsia="Times New Roman" w:hAnsi="Times New Roman" w:cs="Times New Roman"/>
          <w:sz w:val="28"/>
          <w:szCs w:val="28"/>
          <w:lang w:eastAsia="ru-RU"/>
        </w:rPr>
        <w:t>«Устойчивое развитие коренных малочисленных народов Севера в городе Пыть-Яхе»</w:t>
      </w:r>
    </w:p>
    <w:p w:rsidR="005119B1" w:rsidRPr="005119B1" w:rsidRDefault="005119B1" w:rsidP="005119B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19B1" w:rsidRPr="005119B1" w:rsidRDefault="005119B1" w:rsidP="005119B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19B1">
        <w:rPr>
          <w:rFonts w:ascii="Times New Roman" w:eastAsia="Times New Roman" w:hAnsi="Times New Roman" w:cs="Times New Roman"/>
          <w:sz w:val="28"/>
          <w:szCs w:val="28"/>
          <w:lang w:eastAsia="ru-RU"/>
        </w:rPr>
        <w:t>1. Основные положения</w:t>
      </w:r>
    </w:p>
    <w:p w:rsidR="005119B1" w:rsidRPr="005119B1" w:rsidRDefault="005119B1" w:rsidP="005119B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9072"/>
      </w:tblGrid>
      <w:tr w:rsidR="005119B1" w:rsidRPr="005119B1" w:rsidTr="005119B1">
        <w:trPr>
          <w:trHeight w:val="567"/>
        </w:trPr>
        <w:tc>
          <w:tcPr>
            <w:tcW w:w="5529" w:type="dxa"/>
            <w:vAlign w:val="center"/>
          </w:tcPr>
          <w:p w:rsidR="005119B1" w:rsidRPr="005119B1" w:rsidRDefault="005119B1" w:rsidP="005119B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Куратор муниципальной программы</w:t>
            </w:r>
          </w:p>
        </w:tc>
        <w:tc>
          <w:tcPr>
            <w:tcW w:w="9072" w:type="dxa"/>
            <w:vAlign w:val="center"/>
          </w:tcPr>
          <w:p w:rsidR="005119B1" w:rsidRPr="005119B1" w:rsidRDefault="005119B1" w:rsidP="005119B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Заместитель главы города Пыть-Яха (направление деятельности - социальные вопросы)</w:t>
            </w:r>
          </w:p>
        </w:tc>
      </w:tr>
      <w:tr w:rsidR="005119B1" w:rsidRPr="005119B1" w:rsidTr="005119B1">
        <w:trPr>
          <w:trHeight w:val="567"/>
        </w:trPr>
        <w:tc>
          <w:tcPr>
            <w:tcW w:w="5529" w:type="dxa"/>
            <w:vAlign w:val="center"/>
          </w:tcPr>
          <w:p w:rsidR="005119B1" w:rsidRPr="005119B1" w:rsidRDefault="005119B1" w:rsidP="005119B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9072" w:type="dxa"/>
            <w:vAlign w:val="center"/>
          </w:tcPr>
          <w:p w:rsidR="005119B1" w:rsidRPr="005119B1" w:rsidRDefault="005119B1" w:rsidP="005119B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по культуре и спорту администрации города</w:t>
            </w:r>
            <w:r w:rsidRPr="005119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119B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Пыть-Яха, (далее - управление по культуре и спорту)</w:t>
            </w:r>
          </w:p>
        </w:tc>
      </w:tr>
      <w:tr w:rsidR="005119B1" w:rsidRPr="005119B1" w:rsidTr="005119B1">
        <w:trPr>
          <w:trHeight w:val="567"/>
        </w:trPr>
        <w:tc>
          <w:tcPr>
            <w:tcW w:w="5529" w:type="dxa"/>
            <w:vAlign w:val="center"/>
          </w:tcPr>
          <w:p w:rsidR="005119B1" w:rsidRPr="005119B1" w:rsidRDefault="005119B1" w:rsidP="005119B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Период реализации муниципальной программы</w:t>
            </w:r>
          </w:p>
        </w:tc>
        <w:tc>
          <w:tcPr>
            <w:tcW w:w="9072" w:type="dxa"/>
            <w:vAlign w:val="center"/>
          </w:tcPr>
          <w:p w:rsidR="005119B1" w:rsidRPr="005119B1" w:rsidRDefault="005119B1" w:rsidP="005119B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</w:t>
            </w: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5</w:t>
            </w: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-2030</w:t>
            </w:r>
          </w:p>
        </w:tc>
      </w:tr>
      <w:tr w:rsidR="005119B1" w:rsidRPr="005119B1" w:rsidTr="005119B1">
        <w:trPr>
          <w:trHeight w:val="567"/>
        </w:trPr>
        <w:tc>
          <w:tcPr>
            <w:tcW w:w="5529" w:type="dxa"/>
            <w:vAlign w:val="center"/>
          </w:tcPr>
          <w:p w:rsidR="005119B1" w:rsidRPr="005119B1" w:rsidRDefault="005119B1" w:rsidP="005119B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9072" w:type="dxa"/>
            <w:vAlign w:val="center"/>
          </w:tcPr>
          <w:p w:rsidR="005119B1" w:rsidRPr="005119B1" w:rsidRDefault="005119B1" w:rsidP="005119B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Сохранение традиционного образа жизни и культуры коренных малочисленных народов Севера</w:t>
            </w:r>
          </w:p>
        </w:tc>
      </w:tr>
      <w:tr w:rsidR="005119B1" w:rsidRPr="005119B1" w:rsidTr="005119B1">
        <w:trPr>
          <w:trHeight w:val="567"/>
        </w:trPr>
        <w:tc>
          <w:tcPr>
            <w:tcW w:w="5529" w:type="dxa"/>
            <w:vAlign w:val="center"/>
          </w:tcPr>
          <w:p w:rsidR="005119B1" w:rsidRPr="005119B1" w:rsidRDefault="005119B1" w:rsidP="005119B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Направления (подпрограммы) муниципальной программы</w:t>
            </w:r>
          </w:p>
        </w:tc>
        <w:tc>
          <w:tcPr>
            <w:tcW w:w="9072" w:type="dxa"/>
            <w:vAlign w:val="center"/>
          </w:tcPr>
          <w:p w:rsidR="005119B1" w:rsidRPr="005119B1" w:rsidRDefault="005119B1" w:rsidP="005119B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 Содействие развитию самобытной культуры, традиционного образа жизни, родного языка и национальных видов спорта коренных малочисленных народов Севера.</w:t>
            </w:r>
            <w:r w:rsidRPr="005119B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br/>
              <w:t>2. Развитие туризма.</w:t>
            </w:r>
          </w:p>
          <w:p w:rsidR="005119B1" w:rsidRPr="005119B1" w:rsidRDefault="005119B1" w:rsidP="005119B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5119B1">
              <w:rPr>
                <w:rFonts w:ascii="Times New Roman" w:hAnsi="Times New Roman"/>
                <w:sz w:val="24"/>
                <w:szCs w:val="24"/>
                <w:lang w:eastAsia="ru-RU"/>
              </w:rPr>
              <w:t>Поддержка социально ориентированных некоммерческих организаций.</w:t>
            </w:r>
          </w:p>
        </w:tc>
      </w:tr>
      <w:tr w:rsidR="005119B1" w:rsidRPr="005119B1" w:rsidTr="005119B1">
        <w:trPr>
          <w:trHeight w:val="567"/>
        </w:trPr>
        <w:tc>
          <w:tcPr>
            <w:tcW w:w="5529" w:type="dxa"/>
            <w:vAlign w:val="center"/>
          </w:tcPr>
          <w:p w:rsidR="005119B1" w:rsidRPr="005119B1" w:rsidRDefault="005119B1" w:rsidP="005119B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Объемы финансового обеспечения за весь период реализации</w:t>
            </w:r>
          </w:p>
        </w:tc>
        <w:tc>
          <w:tcPr>
            <w:tcW w:w="9072" w:type="dxa"/>
            <w:vAlign w:val="center"/>
          </w:tcPr>
          <w:p w:rsidR="005119B1" w:rsidRPr="005119B1" w:rsidRDefault="005119B1" w:rsidP="005119B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7 592,0 тыс. рублей</w:t>
            </w:r>
          </w:p>
        </w:tc>
      </w:tr>
      <w:tr w:rsidR="005119B1" w:rsidRPr="005119B1" w:rsidTr="005119B1">
        <w:trPr>
          <w:trHeight w:val="567"/>
        </w:trPr>
        <w:tc>
          <w:tcPr>
            <w:tcW w:w="5529" w:type="dxa"/>
            <w:vAlign w:val="center"/>
          </w:tcPr>
          <w:p w:rsidR="005119B1" w:rsidRPr="005119B1" w:rsidRDefault="005119B1" w:rsidP="005119B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Связь с национальными целями развития Российской Федерации/ государственной программой Ханты-Мансийского автономного округа - Югры</w:t>
            </w:r>
          </w:p>
        </w:tc>
        <w:tc>
          <w:tcPr>
            <w:tcW w:w="9072" w:type="dxa"/>
            <w:vAlign w:val="center"/>
          </w:tcPr>
          <w:p w:rsidR="005119B1" w:rsidRPr="005119B1" w:rsidRDefault="005119B1" w:rsidP="005119B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 Реализация потенциала каждого человека, развитие его талантов, воспитание патриотичной и социально ответственной личности:</w:t>
            </w:r>
          </w:p>
          <w:p w:rsidR="005119B1" w:rsidRPr="005119B1" w:rsidRDefault="005119B1" w:rsidP="005119B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1.1. Показатель «Создание к 2030 году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ценностей».</w:t>
            </w:r>
          </w:p>
          <w:p w:rsidR="005119B1" w:rsidRPr="005119B1" w:rsidRDefault="005119B1" w:rsidP="005119B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2. Государственная программа Ханты-Мансийского автономного округа - Югры «Устойчивое развитие коренных малочисленных народов Севера»:</w:t>
            </w:r>
          </w:p>
          <w:p w:rsidR="005119B1" w:rsidRPr="005119B1" w:rsidRDefault="005119B1" w:rsidP="005119B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2.1. Показатель «Увеличение доли граждан из числа коренных малочисленных народов, удовлетворенных качеством реализуемых мероприятий, направленных на поддержку экономического и социального развития коренных малочисленных народов, в общем количестве опрошенных лиц, относящихся к коренным малочисленным народам, до 91%».</w:t>
            </w:r>
          </w:p>
          <w:p w:rsidR="005119B1" w:rsidRPr="005119B1" w:rsidRDefault="005119B1" w:rsidP="005119B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2.2. Показатель «Повышение количества участников мероприятий, направленных на этнокультурное развитие коренных малочисленных народов Российской Федерации, до 2060 человек».</w:t>
            </w:r>
          </w:p>
        </w:tc>
      </w:tr>
    </w:tbl>
    <w:p w:rsidR="005119B1" w:rsidRPr="005119B1" w:rsidRDefault="005119B1" w:rsidP="005119B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19B1" w:rsidRPr="005119B1" w:rsidRDefault="005119B1" w:rsidP="005119B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19B1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Показатели муниципальной программы</w:t>
      </w:r>
    </w:p>
    <w:tbl>
      <w:tblPr>
        <w:tblpPr w:leftFromText="180" w:rightFromText="180" w:vertAnchor="text" w:horzAnchor="margin" w:tblpXSpec="center" w:tblpY="568"/>
        <w:tblW w:w="158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843"/>
        <w:gridCol w:w="850"/>
        <w:gridCol w:w="992"/>
        <w:gridCol w:w="709"/>
        <w:gridCol w:w="709"/>
        <w:gridCol w:w="1134"/>
        <w:gridCol w:w="1014"/>
        <w:gridCol w:w="716"/>
        <w:gridCol w:w="716"/>
        <w:gridCol w:w="716"/>
        <w:gridCol w:w="716"/>
        <w:gridCol w:w="2076"/>
        <w:gridCol w:w="1276"/>
        <w:gridCol w:w="1842"/>
      </w:tblGrid>
      <w:tr w:rsidR="005119B1" w:rsidRPr="005119B1" w:rsidTr="005119B1">
        <w:trPr>
          <w:trHeight w:val="57"/>
          <w:jc w:val="center"/>
        </w:trPr>
        <w:tc>
          <w:tcPr>
            <w:tcW w:w="562" w:type="dxa"/>
            <w:vMerge w:val="restart"/>
            <w:vAlign w:val="center"/>
          </w:tcPr>
          <w:p w:rsidR="005119B1" w:rsidRPr="005119B1" w:rsidRDefault="005119B1" w:rsidP="005119B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843" w:type="dxa"/>
            <w:vMerge w:val="restart"/>
            <w:vAlign w:val="center"/>
          </w:tcPr>
          <w:p w:rsidR="005119B1" w:rsidRPr="005119B1" w:rsidRDefault="005119B1" w:rsidP="005119B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vAlign w:val="center"/>
          </w:tcPr>
          <w:p w:rsidR="005119B1" w:rsidRPr="005119B1" w:rsidRDefault="005119B1" w:rsidP="005119B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Уро </w:t>
            </w:r>
            <w:proofErr w:type="spellStart"/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вень</w:t>
            </w:r>
            <w:proofErr w:type="spellEnd"/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пока </w:t>
            </w:r>
            <w:proofErr w:type="spellStart"/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зателя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:rsidR="005119B1" w:rsidRPr="005119B1" w:rsidRDefault="005119B1" w:rsidP="005119B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Единица </w:t>
            </w:r>
            <w:proofErr w:type="spellStart"/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измере</w:t>
            </w:r>
            <w:proofErr w:type="spellEnd"/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ния</w:t>
            </w:r>
            <w:proofErr w:type="spellEnd"/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(по ОКЕИ)</w:t>
            </w:r>
          </w:p>
        </w:tc>
        <w:tc>
          <w:tcPr>
            <w:tcW w:w="1418" w:type="dxa"/>
            <w:gridSpan w:val="2"/>
            <w:vAlign w:val="center"/>
          </w:tcPr>
          <w:p w:rsidR="005119B1" w:rsidRPr="005119B1" w:rsidRDefault="005119B1" w:rsidP="005119B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5012" w:type="dxa"/>
            <w:gridSpan w:val="6"/>
            <w:vAlign w:val="center"/>
          </w:tcPr>
          <w:p w:rsidR="005119B1" w:rsidRPr="005119B1" w:rsidRDefault="005119B1" w:rsidP="005119B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Значение показателя по годам</w:t>
            </w:r>
          </w:p>
        </w:tc>
        <w:tc>
          <w:tcPr>
            <w:tcW w:w="2076" w:type="dxa"/>
            <w:vMerge w:val="restart"/>
            <w:vAlign w:val="center"/>
          </w:tcPr>
          <w:p w:rsidR="005119B1" w:rsidRPr="005119B1" w:rsidRDefault="005119B1" w:rsidP="005119B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Документ</w:t>
            </w:r>
          </w:p>
        </w:tc>
        <w:tc>
          <w:tcPr>
            <w:tcW w:w="1276" w:type="dxa"/>
            <w:vMerge w:val="restart"/>
            <w:vAlign w:val="center"/>
          </w:tcPr>
          <w:p w:rsidR="005119B1" w:rsidRPr="005119B1" w:rsidRDefault="005119B1" w:rsidP="005119B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Ответственный за достижение показателя</w:t>
            </w:r>
          </w:p>
        </w:tc>
        <w:tc>
          <w:tcPr>
            <w:tcW w:w="1842" w:type="dxa"/>
            <w:vMerge w:val="restart"/>
            <w:shd w:val="clear" w:color="auto" w:fill="FFFFFF" w:themeFill="background1"/>
            <w:vAlign w:val="center"/>
          </w:tcPr>
          <w:p w:rsidR="005119B1" w:rsidRPr="005119B1" w:rsidRDefault="005119B1" w:rsidP="005119B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Связь с показателями национальных целей</w:t>
            </w:r>
          </w:p>
        </w:tc>
      </w:tr>
      <w:tr w:rsidR="005119B1" w:rsidRPr="005119B1" w:rsidTr="005119B1">
        <w:trPr>
          <w:cantSplit/>
          <w:trHeight w:val="57"/>
          <w:jc w:val="center"/>
        </w:trPr>
        <w:tc>
          <w:tcPr>
            <w:tcW w:w="562" w:type="dxa"/>
            <w:vMerge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119B1" w:rsidRPr="005119B1" w:rsidRDefault="005119B1" w:rsidP="005119B1">
            <w:pPr>
              <w:spacing w:after="0" w:line="259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119B1" w:rsidRPr="005119B1" w:rsidRDefault="005119B1" w:rsidP="005119B1">
            <w:pPr>
              <w:spacing w:after="0" w:line="259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0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119B1" w:rsidRPr="005119B1" w:rsidRDefault="005119B1" w:rsidP="005119B1">
            <w:pPr>
              <w:spacing w:after="0" w:line="259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19B1" w:rsidRPr="005119B1" w:rsidRDefault="005119B1" w:rsidP="005119B1">
            <w:pPr>
              <w:spacing w:after="0" w:line="259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19B1" w:rsidRPr="005119B1" w:rsidRDefault="005119B1" w:rsidP="005119B1">
            <w:pPr>
              <w:spacing w:after="0" w:line="259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7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19B1" w:rsidRPr="005119B1" w:rsidRDefault="005119B1" w:rsidP="005119B1">
            <w:pPr>
              <w:spacing w:after="0" w:line="259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7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119B1" w:rsidRPr="005119B1" w:rsidRDefault="005119B1" w:rsidP="005119B1">
            <w:pPr>
              <w:spacing w:after="0" w:line="259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076" w:type="dxa"/>
            <w:vMerge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shd w:val="clear" w:color="auto" w:fill="FFFFFF" w:themeFill="background1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19B1" w:rsidRPr="005119B1" w:rsidTr="005119B1">
        <w:trPr>
          <w:trHeight w:val="57"/>
          <w:jc w:val="center"/>
        </w:trPr>
        <w:tc>
          <w:tcPr>
            <w:tcW w:w="562" w:type="dxa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vAlign w:val="center"/>
          </w:tcPr>
          <w:p w:rsidR="005119B1" w:rsidRPr="005119B1" w:rsidRDefault="005119B1" w:rsidP="005119B1">
            <w:pPr>
              <w:spacing w:after="0" w:line="240" w:lineRule="auto"/>
              <w:ind w:right="-21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vAlign w:val="center"/>
          </w:tcPr>
          <w:p w:rsidR="005119B1" w:rsidRPr="005119B1" w:rsidRDefault="005119B1" w:rsidP="005119B1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709" w:type="dxa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709" w:type="dxa"/>
            <w:vAlign w:val="center"/>
          </w:tcPr>
          <w:p w:rsidR="005119B1" w:rsidRPr="005119B1" w:rsidRDefault="005119B1" w:rsidP="005119B1">
            <w:pPr>
              <w:spacing w:after="0" w:line="240" w:lineRule="auto"/>
              <w:ind w:left="27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1134" w:type="dxa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highlight w:val="red"/>
                <w:lang w:val="en-US" w:eastAsia="ru-RU"/>
              </w:rPr>
            </w:pPr>
          </w:p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7</w:t>
            </w:r>
          </w:p>
          <w:p w:rsidR="005119B1" w:rsidRPr="005119B1" w:rsidRDefault="005119B1" w:rsidP="005119B1">
            <w:pPr>
              <w:spacing w:after="0" w:line="240" w:lineRule="auto"/>
              <w:ind w:left="-2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014" w:type="dxa"/>
            <w:vAlign w:val="center"/>
          </w:tcPr>
          <w:p w:rsidR="005119B1" w:rsidRPr="005119B1" w:rsidRDefault="005119B1" w:rsidP="005119B1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716" w:type="dxa"/>
            <w:vAlign w:val="center"/>
          </w:tcPr>
          <w:p w:rsidR="005119B1" w:rsidRPr="005119B1" w:rsidRDefault="005119B1" w:rsidP="005119B1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16" w:type="dxa"/>
            <w:vAlign w:val="center"/>
          </w:tcPr>
          <w:p w:rsidR="005119B1" w:rsidRPr="005119B1" w:rsidRDefault="005119B1" w:rsidP="005119B1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16" w:type="dxa"/>
            <w:vAlign w:val="center"/>
          </w:tcPr>
          <w:p w:rsidR="005119B1" w:rsidRPr="005119B1" w:rsidRDefault="005119B1" w:rsidP="005119B1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16" w:type="dxa"/>
            <w:vAlign w:val="center"/>
          </w:tcPr>
          <w:p w:rsidR="005119B1" w:rsidRPr="005119B1" w:rsidRDefault="005119B1" w:rsidP="005119B1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76" w:type="dxa"/>
            <w:vAlign w:val="center"/>
          </w:tcPr>
          <w:p w:rsidR="005119B1" w:rsidRPr="005119B1" w:rsidRDefault="005119B1" w:rsidP="005119B1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vAlign w:val="center"/>
          </w:tcPr>
          <w:p w:rsidR="005119B1" w:rsidRPr="005119B1" w:rsidRDefault="005119B1" w:rsidP="005119B1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5119B1" w:rsidRPr="005119B1" w:rsidRDefault="005119B1" w:rsidP="005119B1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5119B1" w:rsidRPr="005119B1" w:rsidTr="005119B1">
        <w:trPr>
          <w:trHeight w:val="57"/>
          <w:jc w:val="center"/>
        </w:trPr>
        <w:tc>
          <w:tcPr>
            <w:tcW w:w="15871" w:type="dxa"/>
            <w:gridSpan w:val="15"/>
            <w:vAlign w:val="center"/>
          </w:tcPr>
          <w:p w:rsidR="005119B1" w:rsidRPr="005119B1" w:rsidRDefault="005119B1" w:rsidP="005119B1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Цель </w:t>
            </w:r>
            <w:r w:rsidRPr="005119B1">
              <w:rPr>
                <w:rFonts w:ascii="Times New Roman" w:hAnsi="Times New Roman" w:cs="Times New Roman"/>
              </w:rPr>
              <w:t>«</w:t>
            </w: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Сохранение традиционного образа жизни и культуры коренных малочисленных народов Севера»</w:t>
            </w:r>
          </w:p>
        </w:tc>
      </w:tr>
      <w:tr w:rsidR="005119B1" w:rsidRPr="005119B1" w:rsidTr="005119B1">
        <w:trPr>
          <w:trHeight w:val="57"/>
          <w:jc w:val="center"/>
        </w:trPr>
        <w:tc>
          <w:tcPr>
            <w:tcW w:w="562" w:type="dxa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843" w:type="dxa"/>
          </w:tcPr>
          <w:p w:rsidR="005119B1" w:rsidRPr="005119B1" w:rsidRDefault="005119B1" w:rsidP="005119B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eastAsia="ru-RU"/>
              </w:rPr>
            </w:pPr>
            <w:r w:rsidRPr="005119B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Количество участников мероприятий, направленных на этнокультурное развитие коренных малочисленных народов Севера</w:t>
            </w:r>
          </w:p>
        </w:tc>
        <w:tc>
          <w:tcPr>
            <w:tcW w:w="850" w:type="dxa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9B1">
              <w:rPr>
                <w:rFonts w:ascii="Times New Roman" w:hAnsi="Times New Roman" w:cs="Times New Roman"/>
                <w:sz w:val="20"/>
                <w:szCs w:val="20"/>
              </w:rPr>
              <w:t>«ГП»</w:t>
            </w:r>
          </w:p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709" w:type="dxa"/>
            <w:shd w:val="clear" w:color="auto" w:fill="auto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709" w:type="dxa"/>
            <w:shd w:val="clear" w:color="auto" w:fill="auto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34" w:type="dxa"/>
            <w:shd w:val="clear" w:color="auto" w:fill="auto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4" w:type="dxa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16" w:type="dxa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16" w:type="dxa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16" w:type="dxa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16" w:type="dxa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76" w:type="dxa"/>
          </w:tcPr>
          <w:p w:rsidR="005119B1" w:rsidRPr="005119B1" w:rsidRDefault="005119B1" w:rsidP="005119B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Постановление Правительства ХМАО-Югры от 10.11.2023 № 547-п «О государственной программе Ханты-Мансийского автономного округа-Югры «Устойчивое развитие коренных малочисленных народов Севера»</w:t>
            </w:r>
          </w:p>
        </w:tc>
        <w:tc>
          <w:tcPr>
            <w:tcW w:w="1276" w:type="dxa"/>
          </w:tcPr>
          <w:p w:rsidR="005119B1" w:rsidRPr="005119B1" w:rsidRDefault="005119B1" w:rsidP="005119B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Управление по культуре и спорту / управление по образованию</w:t>
            </w:r>
          </w:p>
        </w:tc>
        <w:tc>
          <w:tcPr>
            <w:tcW w:w="1842" w:type="dxa"/>
          </w:tcPr>
          <w:p w:rsidR="005119B1" w:rsidRPr="005119B1" w:rsidRDefault="005119B1" w:rsidP="005119B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Создание условий для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</w:t>
            </w: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культурных традиций</w:t>
            </w:r>
          </w:p>
        </w:tc>
      </w:tr>
      <w:tr w:rsidR="005119B1" w:rsidRPr="005119B1" w:rsidTr="005119B1">
        <w:trPr>
          <w:trHeight w:val="57"/>
          <w:jc w:val="center"/>
        </w:trPr>
        <w:tc>
          <w:tcPr>
            <w:tcW w:w="562" w:type="dxa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lastRenderedPageBreak/>
              <w:t>2</w:t>
            </w: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43" w:type="dxa"/>
          </w:tcPr>
          <w:p w:rsidR="005119B1" w:rsidRPr="005119B1" w:rsidRDefault="005119B1" w:rsidP="005119B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Доля граждан из числа коренных малочисленных народов Севера, удовлетворённых качеством реализуемых мероприятий, направленных на поддержку коренных малочисленных народов, в общем количестве опрошенных лиц, относящихся к коренным малочисленным народам Севера</w:t>
            </w:r>
          </w:p>
        </w:tc>
        <w:tc>
          <w:tcPr>
            <w:tcW w:w="850" w:type="dxa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«ГП»</w:t>
            </w:r>
          </w:p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709" w:type="dxa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34" w:type="dxa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4" w:type="dxa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6" w:type="dxa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6" w:type="dxa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6" w:type="dxa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6" w:type="dxa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76" w:type="dxa"/>
          </w:tcPr>
          <w:p w:rsidR="005119B1" w:rsidRPr="005119B1" w:rsidRDefault="005119B1" w:rsidP="005119B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Постановление Правительства ХМАО-Югры от 10.11.2023 № 547-п «О государственной программе Ханты-Мансийского автономного округа-Югры «Устойчивое развитие коренных малочисленных народов Севера»</w:t>
            </w:r>
          </w:p>
        </w:tc>
        <w:tc>
          <w:tcPr>
            <w:tcW w:w="1276" w:type="dxa"/>
          </w:tcPr>
          <w:p w:rsidR="005119B1" w:rsidRPr="005119B1" w:rsidRDefault="005119B1" w:rsidP="005119B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Управление по культуре и спорту</w:t>
            </w:r>
          </w:p>
        </w:tc>
        <w:tc>
          <w:tcPr>
            <w:tcW w:w="1842" w:type="dxa"/>
          </w:tcPr>
          <w:p w:rsidR="005119B1" w:rsidRPr="005119B1" w:rsidRDefault="005119B1" w:rsidP="005119B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119B1" w:rsidRPr="005119B1" w:rsidTr="005119B1">
        <w:trPr>
          <w:trHeight w:val="57"/>
          <w:jc w:val="center"/>
        </w:trPr>
        <w:tc>
          <w:tcPr>
            <w:tcW w:w="562" w:type="dxa"/>
          </w:tcPr>
          <w:p w:rsidR="005119B1" w:rsidRPr="005119B1" w:rsidRDefault="005119B1" w:rsidP="005119B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843" w:type="dxa"/>
          </w:tcPr>
          <w:p w:rsidR="005119B1" w:rsidRPr="005119B1" w:rsidRDefault="005119B1" w:rsidP="005119B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Количество мероприятий, направленных на создание комфортной Туристской информационной среды</w:t>
            </w:r>
          </w:p>
        </w:tc>
        <w:tc>
          <w:tcPr>
            <w:tcW w:w="850" w:type="dxa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hAnsi="Times New Roman" w:cs="Times New Roman"/>
                <w:sz w:val="20"/>
                <w:szCs w:val="20"/>
              </w:rPr>
              <w:t>«МП»</w:t>
            </w:r>
          </w:p>
        </w:tc>
        <w:tc>
          <w:tcPr>
            <w:tcW w:w="992" w:type="dxa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709" w:type="dxa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34" w:type="dxa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14" w:type="dxa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16" w:type="dxa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16" w:type="dxa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16" w:type="dxa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16" w:type="dxa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076" w:type="dxa"/>
          </w:tcPr>
          <w:p w:rsidR="005119B1" w:rsidRPr="005119B1" w:rsidRDefault="005119B1" w:rsidP="005119B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Распоряжение Правительства РФ от 20.09.2021 № 2129-р «Об утверждении стратегии развития туризма в Российской Федерации на период до 2035 года»</w:t>
            </w:r>
          </w:p>
        </w:tc>
        <w:tc>
          <w:tcPr>
            <w:tcW w:w="1276" w:type="dxa"/>
          </w:tcPr>
          <w:p w:rsidR="005119B1" w:rsidRPr="005119B1" w:rsidRDefault="005119B1" w:rsidP="005119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Управление по культуре и спорту</w:t>
            </w:r>
          </w:p>
        </w:tc>
        <w:tc>
          <w:tcPr>
            <w:tcW w:w="1842" w:type="dxa"/>
          </w:tcPr>
          <w:p w:rsidR="005119B1" w:rsidRPr="005119B1" w:rsidRDefault="005119B1" w:rsidP="005119B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119B1" w:rsidRPr="005119B1" w:rsidTr="005119B1">
        <w:trPr>
          <w:trHeight w:val="57"/>
          <w:jc w:val="center"/>
        </w:trPr>
        <w:tc>
          <w:tcPr>
            <w:tcW w:w="562" w:type="dxa"/>
          </w:tcPr>
          <w:p w:rsidR="005119B1" w:rsidRPr="005119B1" w:rsidRDefault="005119B1" w:rsidP="005119B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843" w:type="dxa"/>
          </w:tcPr>
          <w:p w:rsidR="005119B1" w:rsidRPr="005119B1" w:rsidRDefault="005119B1" w:rsidP="005119B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Количество негосударственных (немуниципальных) организаций получивших финансовую поддержку из бюджета муниципального образования на </w:t>
            </w: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 xml:space="preserve">реализацию проектов в сфере поддержки и развития языков и культуры коренных малочисленных народов Севера, развитие туризма на территории города Пыть-Ях </w:t>
            </w:r>
          </w:p>
        </w:tc>
        <w:tc>
          <w:tcPr>
            <w:tcW w:w="850" w:type="dxa"/>
          </w:tcPr>
          <w:p w:rsidR="005119B1" w:rsidRPr="005119B1" w:rsidRDefault="005119B1" w:rsidP="005119B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«МП»</w:t>
            </w:r>
          </w:p>
        </w:tc>
        <w:tc>
          <w:tcPr>
            <w:tcW w:w="992" w:type="dxa"/>
          </w:tcPr>
          <w:p w:rsidR="005119B1" w:rsidRPr="005119B1" w:rsidRDefault="005119B1" w:rsidP="005119B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709" w:type="dxa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34" w:type="dxa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4" w:type="dxa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6" w:type="dxa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6" w:type="dxa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6" w:type="dxa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6" w:type="dxa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76" w:type="dxa"/>
          </w:tcPr>
          <w:p w:rsidR="005119B1" w:rsidRPr="005119B1" w:rsidRDefault="005119B1" w:rsidP="005119B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Распоряжение Правительства РФ от 20.09.2021 № 2129-р «Об утверждении стратегии развития туризма в Российской Федерации на период до 2035 года»;</w:t>
            </w:r>
          </w:p>
          <w:p w:rsidR="005119B1" w:rsidRPr="005119B1" w:rsidRDefault="005119B1" w:rsidP="005119B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Постановление администрации города Пыть-Яха от </w:t>
            </w: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13.11.2023 года № 309-па «Об утверждении Порядка предоставления субсидии социально ориентированным некоммерческим организациям на реализацию проектов в сфере культуры, поддержки и развития языков и культуры коренных малочисленных народов Севера, развитие туризма.</w:t>
            </w:r>
          </w:p>
        </w:tc>
        <w:tc>
          <w:tcPr>
            <w:tcW w:w="1276" w:type="dxa"/>
          </w:tcPr>
          <w:p w:rsidR="005119B1" w:rsidRPr="005119B1" w:rsidRDefault="005119B1" w:rsidP="005119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Управление по культуре и спорту</w:t>
            </w:r>
          </w:p>
        </w:tc>
        <w:tc>
          <w:tcPr>
            <w:tcW w:w="1842" w:type="dxa"/>
          </w:tcPr>
          <w:p w:rsidR="005119B1" w:rsidRPr="005119B1" w:rsidRDefault="005119B1" w:rsidP="005119B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5119B1" w:rsidRPr="005119B1" w:rsidRDefault="005119B1" w:rsidP="005119B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19B1" w:rsidRPr="005119B1" w:rsidRDefault="005119B1" w:rsidP="005119B1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119B1" w:rsidRPr="005119B1" w:rsidRDefault="005119B1" w:rsidP="005119B1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119B1" w:rsidRPr="005119B1" w:rsidRDefault="005119B1" w:rsidP="005119B1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119B1" w:rsidRPr="005119B1" w:rsidRDefault="005119B1" w:rsidP="005119B1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</w:pPr>
      <w:r w:rsidRPr="005119B1">
        <w:rPr>
          <w:rFonts w:ascii="Times New Roman" w:eastAsiaTheme="minorEastAsia" w:hAnsi="Times New Roman" w:cs="Times New Roman"/>
          <w:sz w:val="28"/>
          <w:szCs w:val="28"/>
          <w:lang w:eastAsia="ru-RU"/>
        </w:rPr>
        <w:t>3. План достижения показателей муниципальной программы в 2026 году</w:t>
      </w:r>
    </w:p>
    <w:p w:rsidR="005119B1" w:rsidRPr="005119B1" w:rsidRDefault="005119B1" w:rsidP="005119B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122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403"/>
        <w:gridCol w:w="7252"/>
        <w:gridCol w:w="1163"/>
        <w:gridCol w:w="1214"/>
        <w:gridCol w:w="877"/>
        <w:gridCol w:w="877"/>
        <w:gridCol w:w="880"/>
        <w:gridCol w:w="877"/>
        <w:gridCol w:w="1372"/>
      </w:tblGrid>
      <w:tr w:rsidR="005119B1" w:rsidRPr="005119B1" w:rsidTr="005119B1">
        <w:trPr>
          <w:trHeight w:val="57"/>
          <w:tblHeader/>
        </w:trPr>
        <w:tc>
          <w:tcPr>
            <w:tcW w:w="135" w:type="pct"/>
            <w:vMerge w:val="restart"/>
            <w:vAlign w:val="center"/>
          </w:tcPr>
          <w:p w:rsidR="005119B1" w:rsidRPr="005119B1" w:rsidRDefault="005119B1" w:rsidP="005119B1">
            <w:pPr>
              <w:spacing w:before="60" w:after="6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431" w:type="pct"/>
            <w:vMerge w:val="restart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Цели/показатели государственной (муниципальной) программы) </w:t>
            </w:r>
          </w:p>
        </w:tc>
        <w:tc>
          <w:tcPr>
            <w:tcW w:w="390" w:type="pct"/>
            <w:vMerge w:val="restart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407" w:type="pct"/>
            <w:vMerge w:val="restart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(по ОКЕИ)</w:t>
            </w:r>
          </w:p>
        </w:tc>
        <w:tc>
          <w:tcPr>
            <w:tcW w:w="1177" w:type="pct"/>
            <w:gridSpan w:val="4"/>
            <w:vAlign w:val="center"/>
          </w:tcPr>
          <w:p w:rsidR="005119B1" w:rsidRPr="005119B1" w:rsidRDefault="005119B1" w:rsidP="005119B1">
            <w:pPr>
              <w:spacing w:before="60" w:after="6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Плановые значения по кварталам</w:t>
            </w:r>
          </w:p>
        </w:tc>
        <w:tc>
          <w:tcPr>
            <w:tcW w:w="460" w:type="pct"/>
            <w:vMerge w:val="restart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 конец 2026 года</w:t>
            </w:r>
          </w:p>
        </w:tc>
      </w:tr>
      <w:tr w:rsidR="005119B1" w:rsidRPr="005119B1" w:rsidTr="005119B1">
        <w:trPr>
          <w:trHeight w:val="57"/>
          <w:tblHeader/>
        </w:trPr>
        <w:tc>
          <w:tcPr>
            <w:tcW w:w="135" w:type="pct"/>
            <w:vMerge/>
            <w:vAlign w:val="center"/>
          </w:tcPr>
          <w:p w:rsidR="005119B1" w:rsidRPr="005119B1" w:rsidRDefault="005119B1" w:rsidP="005119B1">
            <w:pPr>
              <w:spacing w:before="60" w:after="6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1" w:type="pct"/>
            <w:vMerge/>
            <w:vAlign w:val="center"/>
          </w:tcPr>
          <w:p w:rsidR="005119B1" w:rsidRPr="005119B1" w:rsidRDefault="005119B1" w:rsidP="005119B1">
            <w:pPr>
              <w:spacing w:before="60" w:after="6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" w:type="pct"/>
            <w:vMerge/>
            <w:vAlign w:val="center"/>
          </w:tcPr>
          <w:p w:rsidR="005119B1" w:rsidRPr="005119B1" w:rsidRDefault="005119B1" w:rsidP="005119B1">
            <w:pPr>
              <w:spacing w:before="60" w:after="6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7" w:type="pct"/>
            <w:vMerge/>
            <w:vAlign w:val="center"/>
          </w:tcPr>
          <w:p w:rsidR="005119B1" w:rsidRPr="005119B1" w:rsidRDefault="005119B1" w:rsidP="005119B1">
            <w:pPr>
              <w:spacing w:before="60" w:after="6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4" w:type="pct"/>
            <w:vAlign w:val="center"/>
          </w:tcPr>
          <w:p w:rsidR="005119B1" w:rsidRPr="005119B1" w:rsidRDefault="005119B1" w:rsidP="005119B1">
            <w:pPr>
              <w:spacing w:before="60" w:after="6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 квартал</w:t>
            </w:r>
          </w:p>
        </w:tc>
        <w:tc>
          <w:tcPr>
            <w:tcW w:w="294" w:type="pct"/>
            <w:vAlign w:val="center"/>
          </w:tcPr>
          <w:p w:rsidR="005119B1" w:rsidRPr="005119B1" w:rsidRDefault="005119B1" w:rsidP="005119B1">
            <w:pPr>
              <w:spacing w:before="60" w:after="6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 квартал</w:t>
            </w:r>
          </w:p>
        </w:tc>
        <w:tc>
          <w:tcPr>
            <w:tcW w:w="295" w:type="pct"/>
            <w:vAlign w:val="center"/>
          </w:tcPr>
          <w:p w:rsidR="005119B1" w:rsidRPr="005119B1" w:rsidRDefault="005119B1" w:rsidP="005119B1">
            <w:pPr>
              <w:spacing w:before="60" w:after="6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 квартал</w:t>
            </w:r>
          </w:p>
        </w:tc>
        <w:tc>
          <w:tcPr>
            <w:tcW w:w="294" w:type="pct"/>
            <w:vAlign w:val="center"/>
          </w:tcPr>
          <w:p w:rsidR="005119B1" w:rsidRPr="005119B1" w:rsidRDefault="005119B1" w:rsidP="005119B1">
            <w:pPr>
              <w:spacing w:before="60" w:after="6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 квартал</w:t>
            </w:r>
          </w:p>
        </w:tc>
        <w:tc>
          <w:tcPr>
            <w:tcW w:w="460" w:type="pct"/>
            <w:vMerge/>
            <w:vAlign w:val="center"/>
          </w:tcPr>
          <w:p w:rsidR="005119B1" w:rsidRPr="005119B1" w:rsidRDefault="005119B1" w:rsidP="005119B1">
            <w:pPr>
              <w:spacing w:before="60" w:after="6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19B1" w:rsidRPr="005119B1" w:rsidTr="005119B1">
        <w:trPr>
          <w:trHeight w:val="57"/>
        </w:trPr>
        <w:tc>
          <w:tcPr>
            <w:tcW w:w="135" w:type="pct"/>
            <w:vAlign w:val="center"/>
          </w:tcPr>
          <w:p w:rsidR="005119B1" w:rsidRPr="005119B1" w:rsidRDefault="005119B1" w:rsidP="005119B1">
            <w:pPr>
              <w:spacing w:before="60" w:after="6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865" w:type="pct"/>
            <w:gridSpan w:val="8"/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Цель </w:t>
            </w:r>
            <w:r w:rsidRPr="005119B1">
              <w:rPr>
                <w:rFonts w:ascii="Times New Roman" w:hAnsi="Times New Roman" w:cs="Times New Roman"/>
              </w:rPr>
              <w:t>«</w:t>
            </w: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Сохранение традиционного образа жизни и культуры коренных малочисленных народов Севера»</w:t>
            </w:r>
          </w:p>
        </w:tc>
      </w:tr>
      <w:tr w:rsidR="005119B1" w:rsidRPr="005119B1" w:rsidTr="005119B1">
        <w:trPr>
          <w:trHeight w:val="57"/>
        </w:trPr>
        <w:tc>
          <w:tcPr>
            <w:tcW w:w="135" w:type="pct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431" w:type="pct"/>
          </w:tcPr>
          <w:p w:rsidR="005119B1" w:rsidRPr="005119B1" w:rsidRDefault="005119B1" w:rsidP="005119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Количество участников мероприятий, направленных на сохранение культуры и традиций коренных малочисленных народов Севера</w:t>
            </w:r>
          </w:p>
        </w:tc>
        <w:tc>
          <w:tcPr>
            <w:tcW w:w="390" w:type="pct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9B1">
              <w:rPr>
                <w:rFonts w:ascii="Times New Roman" w:hAnsi="Times New Roman" w:cs="Times New Roman"/>
                <w:sz w:val="20"/>
                <w:szCs w:val="20"/>
              </w:rPr>
              <w:t>«ГП»</w:t>
            </w:r>
          </w:p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0"/>
                <w:szCs w:val="20"/>
                <w:u w:color="000000"/>
                <w:lang w:eastAsia="ru-RU"/>
              </w:rPr>
            </w:pPr>
          </w:p>
        </w:tc>
        <w:tc>
          <w:tcPr>
            <w:tcW w:w="407" w:type="pct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294" w:type="pct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94" w:type="pct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295" w:type="pct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94" w:type="pct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60" w:type="pct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</w:tr>
      <w:tr w:rsidR="005119B1" w:rsidRPr="005119B1" w:rsidTr="005119B1">
        <w:trPr>
          <w:trHeight w:val="57"/>
        </w:trPr>
        <w:tc>
          <w:tcPr>
            <w:tcW w:w="135" w:type="pct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431" w:type="pct"/>
          </w:tcPr>
          <w:p w:rsidR="005119B1" w:rsidRPr="005119B1" w:rsidRDefault="005119B1" w:rsidP="005119B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Доля граждан из числа коренных малочисленных народов Севера, удовлетворённых качеством реализуемых мероприятий, направленных на поддержку коренных малочисленных народов, в общем количестве опрошенных лиц, относящихся к коренным малочисленным народам Севера</w:t>
            </w:r>
          </w:p>
        </w:tc>
        <w:tc>
          <w:tcPr>
            <w:tcW w:w="390" w:type="pct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«ГП»</w:t>
            </w:r>
          </w:p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7" w:type="pct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294" w:type="pct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100</w:t>
            </w:r>
          </w:p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94" w:type="pct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100</w:t>
            </w:r>
          </w:p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95" w:type="pct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100</w:t>
            </w:r>
          </w:p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94" w:type="pct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100</w:t>
            </w:r>
          </w:p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460" w:type="pct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100</w:t>
            </w:r>
          </w:p>
        </w:tc>
      </w:tr>
      <w:tr w:rsidR="005119B1" w:rsidRPr="005119B1" w:rsidTr="005119B1">
        <w:trPr>
          <w:trHeight w:val="57"/>
        </w:trPr>
        <w:tc>
          <w:tcPr>
            <w:tcW w:w="135" w:type="pct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2431" w:type="pct"/>
          </w:tcPr>
          <w:p w:rsidR="005119B1" w:rsidRPr="005119B1" w:rsidRDefault="005119B1" w:rsidP="005119B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Количество мероприятий, направленных на создание комфортной туристской информационной среды</w:t>
            </w:r>
          </w:p>
        </w:tc>
        <w:tc>
          <w:tcPr>
            <w:tcW w:w="390" w:type="pct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407" w:type="pct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294" w:type="pct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eastAsia="ru-RU"/>
              </w:rPr>
              <w:t>-</w:t>
            </w:r>
          </w:p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4" w:type="pct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4" w:type="pct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pct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5119B1" w:rsidRPr="005119B1" w:rsidTr="005119B1">
        <w:trPr>
          <w:trHeight w:val="57"/>
        </w:trPr>
        <w:tc>
          <w:tcPr>
            <w:tcW w:w="135" w:type="pct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2431" w:type="pct"/>
          </w:tcPr>
          <w:p w:rsidR="005119B1" w:rsidRPr="005119B1" w:rsidRDefault="005119B1" w:rsidP="005119B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Количество негосударственных (немуниципальных) организаций получивших финансовую поддержку из бюджета муниципального образования на реализацию </w:t>
            </w: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 xml:space="preserve">проектов в сфере поддержки и развития языков и культуры коренных малочисленных народов Севера, развитие туризма на территории города Пыть-Ях </w:t>
            </w:r>
          </w:p>
        </w:tc>
        <w:tc>
          <w:tcPr>
            <w:tcW w:w="390" w:type="pct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МП</w:t>
            </w:r>
          </w:p>
        </w:tc>
        <w:tc>
          <w:tcPr>
            <w:tcW w:w="407" w:type="pct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294" w:type="pct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eastAsia="ru-RU"/>
              </w:rPr>
              <w:t>-</w:t>
            </w:r>
          </w:p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4" w:type="pct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4" w:type="pct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pct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</w:tbl>
    <w:p w:rsidR="005119B1" w:rsidRPr="005119B1" w:rsidRDefault="005119B1" w:rsidP="005119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19B1" w:rsidRPr="005119B1" w:rsidRDefault="005119B1" w:rsidP="005119B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19B1">
        <w:rPr>
          <w:rFonts w:ascii="Times New Roman" w:eastAsia="Times New Roman" w:hAnsi="Times New Roman" w:cs="Times New Roman"/>
          <w:sz w:val="28"/>
          <w:szCs w:val="28"/>
          <w:lang w:eastAsia="ru-RU"/>
        </w:rPr>
        <w:t>4. Структура муниципальной программы</w:t>
      </w:r>
    </w:p>
    <w:p w:rsidR="005119B1" w:rsidRPr="005119B1" w:rsidRDefault="005119B1" w:rsidP="005119B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452" w:type="dxa"/>
        <w:tblInd w:w="-431" w:type="dxa"/>
        <w:tblLook w:val="01E0" w:firstRow="1" w:lastRow="1" w:firstColumn="1" w:lastColumn="1" w:noHBand="0" w:noVBand="0"/>
      </w:tblPr>
      <w:tblGrid>
        <w:gridCol w:w="756"/>
        <w:gridCol w:w="4915"/>
        <w:gridCol w:w="5387"/>
        <w:gridCol w:w="4394"/>
      </w:tblGrid>
      <w:tr w:rsidR="005119B1" w:rsidRPr="005119B1" w:rsidTr="005119B1">
        <w:trPr>
          <w:trHeight w:val="5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Задачи структурного элемента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Связь с показателями</w:t>
            </w:r>
          </w:p>
        </w:tc>
      </w:tr>
      <w:tr w:rsidR="005119B1" w:rsidRPr="005119B1" w:rsidTr="005119B1">
        <w:trPr>
          <w:trHeight w:val="5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119B1" w:rsidRPr="005119B1" w:rsidTr="005119B1">
        <w:trPr>
          <w:trHeight w:val="5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Направление (подпрограмма) «Создание условий для развития традиционной хозяйственной деятельности, традиционной культуры, языка, спорта, фольклора и ремесел коренных малочисленных народов Севера»</w:t>
            </w:r>
          </w:p>
        </w:tc>
      </w:tr>
      <w:tr w:rsidR="005119B1" w:rsidRPr="005119B1" w:rsidTr="005119B1">
        <w:trPr>
          <w:trHeight w:val="5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14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Комплекс процессных мероприятий «Сохранение и развитие традиционной культуры, фольклора, традиций, языка, национального спорта и международных связей, национальных промыслов и ремесел»</w:t>
            </w:r>
          </w:p>
        </w:tc>
      </w:tr>
      <w:tr w:rsidR="005119B1" w:rsidRPr="005119B1" w:rsidTr="005119B1">
        <w:trPr>
          <w:trHeight w:val="5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9B1" w:rsidRPr="005119B1" w:rsidRDefault="005119B1" w:rsidP="005119B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Ответственный за реализацию: Управление по культуре и спорту администрации города Пыть-Яха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Срок реализации: </w:t>
            </w: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202</w:t>
            </w: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-2030</w:t>
            </w: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гг.</w:t>
            </w:r>
          </w:p>
        </w:tc>
      </w:tr>
      <w:tr w:rsidR="005119B1" w:rsidRPr="005119B1" w:rsidTr="005119B1">
        <w:trPr>
          <w:trHeight w:val="5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1.1.1.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B1" w:rsidRPr="005119B1" w:rsidRDefault="005119B1" w:rsidP="005119B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Сохранение и развитие самобытной культуры, традиционного образа жизни, родного языка и национальных видов спорта коренных малочисленных народов Севера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B1" w:rsidRPr="005119B1" w:rsidRDefault="005119B1" w:rsidP="005119B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Участие в выставках-ярмарках, конференциях, семинарах, направленных на развитие и популяризацию традиционной культуры, родных языков, этнокультурного образования, национальных видов спорта, укрепление и расширение межрегиональных и международных связей, в том числе для обмена опытом и налаживания прямых контактов; </w:t>
            </w:r>
          </w:p>
          <w:p w:rsidR="005119B1" w:rsidRPr="005119B1" w:rsidRDefault="005119B1" w:rsidP="005119B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Организация и проведение мастер-классов и семинаров;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B1" w:rsidRPr="005119B1" w:rsidRDefault="005119B1" w:rsidP="005119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Количество участников мероприятий, направленных на сохранение культуры и традиций коренных малочисленных народов Севера </w:t>
            </w:r>
          </w:p>
          <w:p w:rsidR="005119B1" w:rsidRPr="005119B1" w:rsidRDefault="005119B1" w:rsidP="005119B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hAnsi="Times New Roman"/>
                <w:sz w:val="24"/>
                <w:szCs w:val="24"/>
                <w:lang w:eastAsia="ru-RU"/>
              </w:rPr>
              <w:t>Доля граждан из числа коренных малочисленных народов Севера, удовлетворённых качеством реализуемых мероприятий, направленных на поддержку коренных малочисленных народов, в общем количестве опрошенных лиц, относящихся к коренным малочисленным народам Севера</w:t>
            </w:r>
          </w:p>
        </w:tc>
      </w:tr>
      <w:tr w:rsidR="005119B1" w:rsidRPr="005119B1" w:rsidTr="005119B1">
        <w:trPr>
          <w:trHeight w:val="5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1.2.</w:t>
            </w:r>
          </w:p>
        </w:tc>
        <w:tc>
          <w:tcPr>
            <w:tcW w:w="14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Комплекс процессных мероприятий «Организация, проведение мероприятий, направленных на развитие традиционной культуры, фольклора, национального спорта и международных связей, сохранение культурного наследия коренных малочисленных народов, и участие в них»</w:t>
            </w:r>
          </w:p>
        </w:tc>
      </w:tr>
      <w:tr w:rsidR="005119B1" w:rsidRPr="005119B1" w:rsidTr="005119B1">
        <w:trPr>
          <w:trHeight w:val="5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9B1" w:rsidRPr="005119B1" w:rsidRDefault="005119B1" w:rsidP="005119B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Ответственный за реализацию: Управление по культуре и спорту администрации города Пыть-Яха/ Управление по образованию администрации города Пыть-Яха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Срок реализации: </w:t>
            </w: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202</w:t>
            </w: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-2030</w:t>
            </w: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гг.</w:t>
            </w:r>
          </w:p>
        </w:tc>
      </w:tr>
      <w:tr w:rsidR="005119B1" w:rsidRPr="005119B1" w:rsidTr="005119B1">
        <w:trPr>
          <w:trHeight w:val="5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1.2.1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B1" w:rsidRPr="005119B1" w:rsidRDefault="005119B1" w:rsidP="005119B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Развитие и популяризация традиционной культуры, фольклора, национальных видов спорта укрепление и расширение межрегиональных и международных связей</w:t>
            </w:r>
          </w:p>
          <w:p w:rsidR="005119B1" w:rsidRPr="005119B1" w:rsidRDefault="005119B1" w:rsidP="005119B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B1" w:rsidRPr="005119B1" w:rsidRDefault="005119B1" w:rsidP="005119B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Проведение традиционного праздника ханты «Вороний день», уроков родного языка и фольклора коренных малочисленных народов Севера;</w:t>
            </w:r>
          </w:p>
          <w:p w:rsidR="005119B1" w:rsidRPr="005119B1" w:rsidRDefault="005119B1" w:rsidP="005119B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Проведение мероприятий, посвященных Международному дню коренных народов мира, народных игр народов ханты и манси;</w:t>
            </w:r>
          </w:p>
          <w:p w:rsidR="005119B1" w:rsidRPr="005119B1" w:rsidRDefault="005119B1" w:rsidP="005119B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Проведение конкурса «Игрушка народов ханты» и городского турнира по северному многоборью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B1" w:rsidRPr="005119B1" w:rsidRDefault="005119B1" w:rsidP="005119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Количество участников мероприятий, направленных на сохранение культуры и традиций коренных малочисленных народов Севера </w:t>
            </w:r>
          </w:p>
          <w:p w:rsidR="005119B1" w:rsidRPr="005119B1" w:rsidRDefault="005119B1" w:rsidP="005119B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hAnsi="Times New Roman"/>
                <w:sz w:val="24"/>
                <w:szCs w:val="24"/>
                <w:lang w:eastAsia="ru-RU"/>
              </w:rPr>
              <w:t>Доля граждан из числа коренных малочисленных народов Севера, удовлетворённых качеством реализуемых мероприятий, направленных на поддержку коренных малочисленных народов, в общем количестве опрошенных лиц, относящихся к коренным малочисленным народам Севера</w:t>
            </w:r>
          </w:p>
        </w:tc>
      </w:tr>
      <w:tr w:rsidR="005119B1" w:rsidRPr="005119B1" w:rsidTr="005119B1">
        <w:trPr>
          <w:trHeight w:val="5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14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Комплекс процессных мероприятий «Просветительские мероприятия, направленные на популяризацию и поддержку родных языков народов ханты, манси и ненце»</w:t>
            </w:r>
          </w:p>
        </w:tc>
      </w:tr>
      <w:tr w:rsidR="005119B1" w:rsidRPr="005119B1" w:rsidTr="005119B1">
        <w:trPr>
          <w:trHeight w:val="5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9B1" w:rsidRPr="005119B1" w:rsidRDefault="005119B1" w:rsidP="005119B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Ответственный за реализацию: Управление по образованию администрации города Пыть-Яха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Срок реализации: </w:t>
            </w: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202</w:t>
            </w: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-2030</w:t>
            </w: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гг.</w:t>
            </w:r>
          </w:p>
        </w:tc>
      </w:tr>
      <w:tr w:rsidR="005119B1" w:rsidRPr="005119B1" w:rsidTr="005119B1">
        <w:trPr>
          <w:trHeight w:val="5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1.3.1.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B1" w:rsidRPr="005119B1" w:rsidRDefault="005119B1" w:rsidP="005119B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Развитие и популяризация традиционной культуры, родных языков коренных малочисленных народов Севера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B1" w:rsidRPr="005119B1" w:rsidRDefault="005119B1" w:rsidP="005119B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Проведение библиотечных уроков «Произведения поэтов нашего округа» и участие в образовательной акции «Фронтальный диктант на хантыйском, мансийском, ненецком языках»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B1" w:rsidRPr="005119B1" w:rsidRDefault="005119B1" w:rsidP="005119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Количество участников мероприятий, направленных на сохранение культуры и традиций коренных малочисленных народов Севера </w:t>
            </w:r>
          </w:p>
          <w:p w:rsidR="005119B1" w:rsidRPr="005119B1" w:rsidRDefault="005119B1" w:rsidP="005119B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Доля граждан из числа коренных малочисленных народов Севера, удовлетворённых качеством реализуемых мероприятий, </w:t>
            </w:r>
            <w:r w:rsidRPr="005119B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направленных на поддержку коренных малочисленных народов, в общем количестве опрошенных лиц, относящихся к коренным малочисленным народам Севера</w:t>
            </w:r>
          </w:p>
        </w:tc>
      </w:tr>
      <w:tr w:rsidR="005119B1" w:rsidRPr="005119B1" w:rsidTr="005119B1">
        <w:trPr>
          <w:trHeight w:val="5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1.4.</w:t>
            </w:r>
          </w:p>
        </w:tc>
        <w:tc>
          <w:tcPr>
            <w:tcW w:w="14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Комплекс процессных мероприятий «Развитие материальной базы для сохранения и популяризации самобытной культуры коренных малочисленных народов Севера»</w:t>
            </w:r>
          </w:p>
        </w:tc>
      </w:tr>
      <w:tr w:rsidR="005119B1" w:rsidRPr="005119B1" w:rsidTr="005119B1">
        <w:trPr>
          <w:trHeight w:val="5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9B1" w:rsidRPr="005119B1" w:rsidRDefault="005119B1" w:rsidP="005119B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Ответственный за реализацию: Управление по культуре и спорту администрации города Пыть-Яха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Срок реализации: </w:t>
            </w: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202</w:t>
            </w: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-2030</w:t>
            </w: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гг.</w:t>
            </w:r>
          </w:p>
        </w:tc>
      </w:tr>
      <w:tr w:rsidR="005119B1" w:rsidRPr="005119B1" w:rsidTr="005119B1">
        <w:trPr>
          <w:trHeight w:val="5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1.4.1.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9B1" w:rsidRPr="005119B1" w:rsidRDefault="005119B1" w:rsidP="005119B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Развитие и популяризация самобытной культуры коренных малочисленных народов Севера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9B1" w:rsidRPr="005119B1" w:rsidRDefault="005119B1" w:rsidP="005119B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Приобретение музейных экспонатов, реквизита для реализации мероприятий в сфере народных промыслов и ремесел, выставочного оборудования для создания соответствующих условий при экспонировании музейных предметов.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19B1" w:rsidRPr="005119B1" w:rsidRDefault="005119B1" w:rsidP="00511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Количество участников мероприятий, направленных на сохранение культуры и традиций коренных малочисленных народов Севера </w:t>
            </w:r>
          </w:p>
          <w:p w:rsidR="005119B1" w:rsidRPr="005119B1" w:rsidRDefault="005119B1" w:rsidP="005119B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Количество мероприятий, направленных на создание комфортной туристской информационной среды </w:t>
            </w:r>
          </w:p>
        </w:tc>
      </w:tr>
      <w:tr w:rsidR="005119B1" w:rsidRPr="005119B1" w:rsidTr="005119B1">
        <w:trPr>
          <w:trHeight w:val="5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4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Направление (подпрограмма) «Развитие туризма»</w:t>
            </w:r>
          </w:p>
        </w:tc>
      </w:tr>
      <w:tr w:rsidR="005119B1" w:rsidRPr="005119B1" w:rsidTr="005119B1">
        <w:trPr>
          <w:trHeight w:val="5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14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Комплекс процессных мероприятий «Поддержка развития внутреннего и въездного туризма»</w:t>
            </w:r>
          </w:p>
        </w:tc>
      </w:tr>
      <w:tr w:rsidR="005119B1" w:rsidRPr="005119B1" w:rsidTr="005119B1">
        <w:trPr>
          <w:trHeight w:val="5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9B1" w:rsidRPr="005119B1" w:rsidRDefault="005119B1" w:rsidP="005119B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Ответственный за реализацию: Управление по культуре и спорту администрации города Пыть-Яха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Срок реализации: </w:t>
            </w: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202</w:t>
            </w: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-2030</w:t>
            </w: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гг.</w:t>
            </w:r>
          </w:p>
        </w:tc>
      </w:tr>
      <w:tr w:rsidR="005119B1" w:rsidRPr="005119B1" w:rsidTr="005119B1">
        <w:trPr>
          <w:trHeight w:val="5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2.1.1.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B1" w:rsidRPr="005119B1" w:rsidRDefault="005119B1" w:rsidP="005119B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Создание благоприятных условий для развития туристско-рекреационного комплекса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B1" w:rsidRPr="005119B1" w:rsidRDefault="005119B1" w:rsidP="005119B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Пополнение музейного фонда для обновления экспозиций и создание выставок, проведение тематических выставок;</w:t>
            </w:r>
          </w:p>
          <w:p w:rsidR="005119B1" w:rsidRPr="005119B1" w:rsidRDefault="005119B1" w:rsidP="005119B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Приобретение и установка информационных табличек с QR-кодами, - с целью</w:t>
            </w:r>
            <w:r w:rsidRPr="005119B1">
              <w:t xml:space="preserve"> </w:t>
            </w: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обновления пришедших в непригодность, в связи с неблагоприятными погодными условиями информационных знаков системы навигации в сфере туризма, включая знаки объектов туристской инфраструктуры, туристско-рекреационных зон, туристских маршрутов и </w:t>
            </w: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достопримечательностей, а также установка дополнительных знаков. </w:t>
            </w:r>
          </w:p>
          <w:p w:rsidR="005119B1" w:rsidRPr="005119B1" w:rsidRDefault="005119B1" w:rsidP="005119B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Изготовление сувенирной продукции для туристов;</w:t>
            </w:r>
          </w:p>
          <w:p w:rsidR="005119B1" w:rsidRPr="005119B1" w:rsidRDefault="005119B1" w:rsidP="005119B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Приобретение светодиодных фигур на металлическом каркасе;</w:t>
            </w:r>
          </w:p>
          <w:p w:rsidR="005119B1" w:rsidRPr="005119B1" w:rsidRDefault="005119B1" w:rsidP="005119B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Комплектование офисной техникой и мебелью.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B1" w:rsidRPr="005119B1" w:rsidRDefault="005119B1" w:rsidP="005119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Количество участников мероприятий, направленных на сохранение культуры и традиций коренных малочисленных народов Севера</w:t>
            </w:r>
          </w:p>
          <w:p w:rsidR="005119B1" w:rsidRPr="005119B1" w:rsidRDefault="005119B1" w:rsidP="005119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мероприятий, направленных на создание комфортной туристской информационной среды</w:t>
            </w:r>
          </w:p>
        </w:tc>
      </w:tr>
      <w:tr w:rsidR="005119B1" w:rsidRPr="005119B1" w:rsidTr="005119B1">
        <w:trPr>
          <w:trHeight w:val="5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14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Направление (подпрограмма) «</w:t>
            </w:r>
            <w:r w:rsidRPr="005119B1">
              <w:rPr>
                <w:rFonts w:ascii="Times New Roman" w:hAnsi="Times New Roman"/>
                <w:sz w:val="24"/>
                <w:szCs w:val="24"/>
                <w:lang w:eastAsia="ru-RU"/>
              </w:rPr>
              <w:t>Поддержка социально ориентированных некоммерческих организаций»</w:t>
            </w:r>
          </w:p>
        </w:tc>
      </w:tr>
      <w:tr w:rsidR="005119B1" w:rsidRPr="005119B1" w:rsidTr="005119B1">
        <w:trPr>
          <w:trHeight w:val="5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14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hAnsi="Times New Roman"/>
                <w:sz w:val="24"/>
                <w:szCs w:val="24"/>
                <w:lang w:eastAsia="ru-RU"/>
              </w:rPr>
              <w:t>Комплекс процессных мероприятий «Субсидия социально ориентированным некоммерческим организациям»</w:t>
            </w:r>
          </w:p>
        </w:tc>
      </w:tr>
      <w:tr w:rsidR="005119B1" w:rsidRPr="005119B1" w:rsidTr="005119B1">
        <w:trPr>
          <w:trHeight w:val="9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9B1" w:rsidRPr="005119B1" w:rsidRDefault="005119B1" w:rsidP="005119B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Ответственный за реализацию - управление по культуре и спорту администрации города Пыть-Яха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Срок реализации: </w:t>
            </w: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202</w:t>
            </w: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-2030</w:t>
            </w: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гг.</w:t>
            </w:r>
          </w:p>
        </w:tc>
      </w:tr>
      <w:tr w:rsidR="005119B1" w:rsidRPr="005119B1" w:rsidTr="005119B1">
        <w:trPr>
          <w:trHeight w:val="5139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3.1.1.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B1" w:rsidRPr="005119B1" w:rsidRDefault="005119B1" w:rsidP="005119B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Предоставление субсидии социально ориентированным некоммерческим организациям на реализацию проектов в сфере культуры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B1" w:rsidRPr="005119B1" w:rsidRDefault="005119B1" w:rsidP="005119B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Оказание поддержки СО НКО, на реализацию проектов в сфере культуры;</w:t>
            </w:r>
          </w:p>
          <w:p w:rsidR="005119B1" w:rsidRPr="005119B1" w:rsidRDefault="005119B1" w:rsidP="005119B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Поддержка и развитие языков и культуры коренных малочисленных народов Севера;</w:t>
            </w:r>
          </w:p>
          <w:p w:rsidR="005119B1" w:rsidRPr="005119B1" w:rsidRDefault="005119B1" w:rsidP="005119B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Финансовое обеспечение затрат СО НКО на реализацию программ (проектов) в сфере культуры, поддержки и развития языков и культуры коренных малочисленных народов Севера, развитие туризма на территории города Пыть-Яха</w:t>
            </w:r>
          </w:p>
          <w:p w:rsidR="005119B1" w:rsidRPr="005119B1" w:rsidRDefault="005119B1" w:rsidP="005119B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-развитие туризма (постановление администрации города Пыть-Яха от 13.11.2023 года № 309-па «Об утверждении Порядка предоставления субсидии социально ориентированным некоммерческим организациям на реализацию проектов в сфере культуры, поддержки и развития языков и культуры коренных малочисленных народов Севера, развитие туризма).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B1" w:rsidRPr="005119B1" w:rsidRDefault="005119B1" w:rsidP="005119B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негосударственных (немуниципальных) организаций получивших финансовую поддержку из бюджета муниципального образования на реализацию проектов в сфере поддержки и развития языков и культуры коренных малочисленных народов Севера, развитие туризма на территории города Пыть-Ях</w:t>
            </w:r>
          </w:p>
        </w:tc>
      </w:tr>
    </w:tbl>
    <w:p w:rsidR="005119B1" w:rsidRPr="005119B1" w:rsidRDefault="005119B1" w:rsidP="005119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19B1" w:rsidRPr="005119B1" w:rsidRDefault="005119B1" w:rsidP="005119B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19B1" w:rsidRPr="005119B1" w:rsidRDefault="005119B1" w:rsidP="005119B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19B1" w:rsidRPr="005119B1" w:rsidRDefault="005119B1" w:rsidP="005119B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19B1">
        <w:rPr>
          <w:rFonts w:ascii="Times New Roman" w:eastAsia="Times New Roman" w:hAnsi="Times New Roman" w:cs="Times New Roman"/>
          <w:sz w:val="28"/>
          <w:szCs w:val="28"/>
          <w:lang w:eastAsia="ru-RU"/>
        </w:rPr>
        <w:t>5. Финансовое обеспечение муниципальной программы</w:t>
      </w:r>
    </w:p>
    <w:tbl>
      <w:tblPr>
        <w:tblpPr w:leftFromText="180" w:rightFromText="180" w:vertAnchor="text" w:horzAnchor="margin" w:tblpY="241"/>
        <w:tblW w:w="13705" w:type="dxa"/>
        <w:tblLook w:val="01E0" w:firstRow="1" w:lastRow="1" w:firstColumn="1" w:lastColumn="1" w:noHBand="0" w:noVBand="0"/>
      </w:tblPr>
      <w:tblGrid>
        <w:gridCol w:w="6682"/>
        <w:gridCol w:w="989"/>
        <w:gridCol w:w="971"/>
        <w:gridCol w:w="992"/>
        <w:gridCol w:w="851"/>
        <w:gridCol w:w="803"/>
        <w:gridCol w:w="756"/>
        <w:gridCol w:w="1661"/>
      </w:tblGrid>
      <w:tr w:rsidR="005119B1" w:rsidRPr="005119B1" w:rsidTr="005119B1">
        <w:trPr>
          <w:trHeight w:val="353"/>
        </w:trPr>
        <w:tc>
          <w:tcPr>
            <w:tcW w:w="66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Наименование муниципальной программы, структурного элемента, источник финансового обеспечения </w:t>
            </w:r>
          </w:p>
        </w:tc>
        <w:tc>
          <w:tcPr>
            <w:tcW w:w="702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9B1" w:rsidRPr="005119B1" w:rsidRDefault="005119B1" w:rsidP="005119B1">
            <w:pPr>
              <w:jc w:val="center"/>
            </w:pPr>
            <w:r w:rsidRPr="005119B1">
              <w:rPr>
                <w:rFonts w:ascii="TimesNewRoman" w:hAnsi="TimesNewRoman" w:cs="TimesNewRoman"/>
                <w:color w:val="000000"/>
                <w:sz w:val="24"/>
                <w:szCs w:val="24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5119B1" w:rsidRPr="005119B1" w:rsidTr="005119B1">
        <w:trPr>
          <w:trHeight w:val="328"/>
        </w:trPr>
        <w:tc>
          <w:tcPr>
            <w:tcW w:w="66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</w:tr>
      <w:tr w:rsidR="005119B1" w:rsidRPr="005119B1" w:rsidTr="005119B1">
        <w:trPr>
          <w:trHeight w:val="328"/>
        </w:trPr>
        <w:tc>
          <w:tcPr>
            <w:tcW w:w="6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119B1" w:rsidRPr="005119B1" w:rsidTr="005119B1">
        <w:trPr>
          <w:trHeight w:val="328"/>
        </w:trPr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9B1" w:rsidRPr="005119B1" w:rsidRDefault="005119B1" w:rsidP="005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«Устойчивое развитие коренных малочисленных народов Севера в городе Пыть-Яхе</w:t>
            </w:r>
            <w:r w:rsidRPr="00511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(всего), в том числе: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2 136,0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1 476,0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995,0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995,0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995,0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995,0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7 592,0</w:t>
            </w:r>
          </w:p>
        </w:tc>
      </w:tr>
      <w:tr w:rsidR="005119B1" w:rsidRPr="005119B1" w:rsidTr="005119B1">
        <w:trPr>
          <w:trHeight w:val="57"/>
        </w:trPr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9B1" w:rsidRPr="005119B1" w:rsidRDefault="005119B1" w:rsidP="005119B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2 136,0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1 476,0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995,0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995,0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995,0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995,0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7 592,0</w:t>
            </w:r>
          </w:p>
        </w:tc>
      </w:tr>
      <w:tr w:rsidR="005119B1" w:rsidRPr="005119B1" w:rsidTr="005119B1">
        <w:trPr>
          <w:trHeight w:val="389"/>
        </w:trPr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9B1" w:rsidRPr="005119B1" w:rsidRDefault="005119B1" w:rsidP="005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11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«Сохранение и развитие традиционной культуры, фольклора, традиций, языка, национального спорта и международных связей, национальных промыслов и ремесел» (всего), в том числе: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293,0</w:t>
            </w:r>
          </w:p>
        </w:tc>
      </w:tr>
      <w:tr w:rsidR="005119B1" w:rsidRPr="005119B1" w:rsidTr="005119B1">
        <w:trPr>
          <w:trHeight w:val="57"/>
        </w:trPr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9B1" w:rsidRPr="005119B1" w:rsidRDefault="005119B1" w:rsidP="005119B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293,0</w:t>
            </w:r>
          </w:p>
        </w:tc>
      </w:tr>
      <w:tr w:rsidR="005119B1" w:rsidRPr="005119B1" w:rsidTr="005119B1">
        <w:trPr>
          <w:trHeight w:val="464"/>
        </w:trPr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9B1" w:rsidRPr="005119B1" w:rsidRDefault="005119B1" w:rsidP="005119B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 Комплекс процессных мероприятий «Организация, проведение мероприятий, направленных на развитие традиционной культуры, фольклора, национального спорта и международных связей, сохранение культурного наследия коренных малочисленных народов, и участие в них»</w:t>
            </w:r>
          </w:p>
          <w:p w:rsidR="005119B1" w:rsidRPr="005119B1" w:rsidRDefault="005119B1" w:rsidP="005119B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499,7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1 399,70</w:t>
            </w:r>
          </w:p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9B1" w:rsidRPr="005119B1" w:rsidTr="005119B1">
        <w:trPr>
          <w:trHeight w:val="57"/>
        </w:trPr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9B1" w:rsidRPr="005119B1" w:rsidRDefault="005119B1" w:rsidP="005119B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499,7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1 399,70</w:t>
            </w:r>
          </w:p>
        </w:tc>
      </w:tr>
      <w:tr w:rsidR="005119B1" w:rsidRPr="005119B1" w:rsidTr="005119B1">
        <w:trPr>
          <w:trHeight w:val="464"/>
        </w:trPr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9B1" w:rsidRPr="005119B1" w:rsidRDefault="005119B1" w:rsidP="005119B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  Комплекс процессных мероприятий «Просветительские мероприятия, направленные на популяризацию и поддержку родных языков народов ханты, манси и ненце»</w:t>
            </w:r>
          </w:p>
          <w:p w:rsidR="005119B1" w:rsidRPr="005119B1" w:rsidRDefault="005119B1" w:rsidP="005119B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330,0</w:t>
            </w:r>
          </w:p>
        </w:tc>
      </w:tr>
      <w:tr w:rsidR="005119B1" w:rsidRPr="005119B1" w:rsidTr="005119B1">
        <w:trPr>
          <w:trHeight w:val="57"/>
        </w:trPr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9B1" w:rsidRPr="005119B1" w:rsidRDefault="005119B1" w:rsidP="005119B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330,0</w:t>
            </w:r>
          </w:p>
        </w:tc>
      </w:tr>
      <w:tr w:rsidR="005119B1" w:rsidRPr="005119B1" w:rsidTr="005119B1">
        <w:trPr>
          <w:trHeight w:val="464"/>
        </w:trPr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9B1" w:rsidRPr="005119B1" w:rsidRDefault="005119B1" w:rsidP="005119B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 Комплекс процессных мероприятий «Развитие материальной базы для сохранения и популяризации самобытной культуры коренных малочисленных народов Севера»</w:t>
            </w:r>
          </w:p>
          <w:p w:rsidR="005119B1" w:rsidRPr="005119B1" w:rsidRDefault="005119B1" w:rsidP="005119B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119B1" w:rsidRPr="005119B1" w:rsidTr="005119B1">
        <w:trPr>
          <w:trHeight w:val="57"/>
        </w:trPr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9B1" w:rsidRPr="005119B1" w:rsidRDefault="005119B1" w:rsidP="005119B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119B1" w:rsidRPr="005119B1" w:rsidTr="005119B1">
        <w:trPr>
          <w:trHeight w:val="464"/>
        </w:trPr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9B1" w:rsidRPr="005119B1" w:rsidRDefault="005119B1" w:rsidP="005119B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5. Комплекс процессных мероприятий «Поддержка развития внутреннего и въездного туризма»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1 088,3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481,0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1 569,3</w:t>
            </w:r>
          </w:p>
        </w:tc>
      </w:tr>
      <w:tr w:rsidR="005119B1" w:rsidRPr="005119B1" w:rsidTr="005119B1">
        <w:trPr>
          <w:trHeight w:val="57"/>
        </w:trPr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9B1" w:rsidRPr="005119B1" w:rsidRDefault="005119B1" w:rsidP="005119B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1 088,3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481,0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1 569,3</w:t>
            </w:r>
          </w:p>
        </w:tc>
      </w:tr>
      <w:tr w:rsidR="005119B1" w:rsidRPr="005119B1" w:rsidTr="005119B1">
        <w:trPr>
          <w:trHeight w:val="464"/>
        </w:trPr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9B1" w:rsidRPr="005119B1" w:rsidRDefault="005119B1" w:rsidP="00511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hAnsi="Times New Roman"/>
                <w:sz w:val="24"/>
                <w:szCs w:val="24"/>
                <w:lang w:eastAsia="ru-RU"/>
              </w:rPr>
              <w:t>6. Комплекс процессных мероприятий «Субсидия социально ориентированным некоммерческим организациям»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</w:t>
            </w:r>
          </w:p>
        </w:tc>
      </w:tr>
      <w:tr w:rsidR="005119B1" w:rsidRPr="005119B1" w:rsidTr="005119B1">
        <w:trPr>
          <w:trHeight w:val="57"/>
        </w:trPr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9B1" w:rsidRPr="005119B1" w:rsidRDefault="005119B1" w:rsidP="00511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19B1" w:rsidRPr="005119B1" w:rsidRDefault="005119B1" w:rsidP="00511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</w:t>
            </w:r>
          </w:p>
        </w:tc>
      </w:tr>
    </w:tbl>
    <w:p w:rsidR="005119B1" w:rsidRPr="005119B1" w:rsidRDefault="005119B1" w:rsidP="005119B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5119B1" w:rsidRPr="005119B1" w:rsidRDefault="005119B1" w:rsidP="005119B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19B1" w:rsidRPr="005119B1" w:rsidRDefault="005119B1" w:rsidP="005119B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19B1" w:rsidRDefault="005119B1">
      <w:pPr>
        <w:sectPr w:rsidR="005119B1" w:rsidSect="005119B1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534574" w:rsidRDefault="00534574" w:rsidP="00534574"/>
    <w:p w:rsidR="005119B1" w:rsidRPr="00534574" w:rsidRDefault="005119B1" w:rsidP="00534574"/>
    <w:sectPr w:rsidR="005119B1" w:rsidRPr="005345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08BB" w:rsidRDefault="005B08BB" w:rsidP="005F1391">
      <w:pPr>
        <w:spacing w:after="0" w:line="240" w:lineRule="auto"/>
      </w:pPr>
      <w:r>
        <w:separator/>
      </w:r>
    </w:p>
  </w:endnote>
  <w:endnote w:type="continuationSeparator" w:id="0">
    <w:p w:rsidR="005B08BB" w:rsidRDefault="005B08BB" w:rsidP="005F13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08BB" w:rsidRDefault="005B08BB" w:rsidP="005F1391">
      <w:pPr>
        <w:spacing w:after="0" w:line="240" w:lineRule="auto"/>
      </w:pPr>
      <w:r>
        <w:separator/>
      </w:r>
    </w:p>
  </w:footnote>
  <w:footnote w:type="continuationSeparator" w:id="0">
    <w:p w:rsidR="005B08BB" w:rsidRDefault="005B08BB" w:rsidP="005F13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93112763"/>
      <w:docPartObj>
        <w:docPartGallery w:val="Page Numbers (Top of Page)"/>
        <w:docPartUnique/>
      </w:docPartObj>
    </w:sdtPr>
    <w:sdtEndPr/>
    <w:sdtContent>
      <w:p w:rsidR="005F1391" w:rsidRDefault="005F1391" w:rsidP="005F1391">
        <w:pPr>
          <w:pStyle w:val="a3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321B">
          <w:rPr>
            <w:noProof/>
          </w:rPr>
          <w:t>12</w:t>
        </w:r>
        <w:r>
          <w:fldChar w:fldCharType="end"/>
        </w:r>
      </w:p>
    </w:sdtContent>
  </w:sdt>
  <w:p w:rsidR="005F1391" w:rsidRDefault="005F139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6DE"/>
    <w:rsid w:val="000D500E"/>
    <w:rsid w:val="000F78C1"/>
    <w:rsid w:val="00123F67"/>
    <w:rsid w:val="0017416C"/>
    <w:rsid w:val="00183ADB"/>
    <w:rsid w:val="0027439C"/>
    <w:rsid w:val="004C6585"/>
    <w:rsid w:val="005119B1"/>
    <w:rsid w:val="00534574"/>
    <w:rsid w:val="005B08BB"/>
    <w:rsid w:val="005F1391"/>
    <w:rsid w:val="0060321B"/>
    <w:rsid w:val="007736DE"/>
    <w:rsid w:val="009378C9"/>
    <w:rsid w:val="00A37AF1"/>
    <w:rsid w:val="00C04E96"/>
    <w:rsid w:val="00CA764E"/>
    <w:rsid w:val="00FD4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7930DF-231B-491E-8987-1D3854A22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36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13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F1391"/>
  </w:style>
  <w:style w:type="paragraph" w:styleId="a5">
    <w:name w:val="footer"/>
    <w:basedOn w:val="a"/>
    <w:link w:val="a6"/>
    <w:uiPriority w:val="99"/>
    <w:unhideWhenUsed/>
    <w:rsid w:val="005F13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F1391"/>
  </w:style>
  <w:style w:type="paragraph" w:styleId="a7">
    <w:name w:val="Balloon Text"/>
    <w:basedOn w:val="a"/>
    <w:link w:val="a8"/>
    <w:uiPriority w:val="99"/>
    <w:semiHidden/>
    <w:unhideWhenUsed/>
    <w:rsid w:val="005F13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F13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2614</Words>
  <Characters>14901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Гузель Газиева</dc:creator>
  <cp:keywords/>
  <dc:description/>
  <cp:lastModifiedBy>Светлана Асеева</cp:lastModifiedBy>
  <cp:revision>6</cp:revision>
  <cp:lastPrinted>2026-02-10T05:29:00Z</cp:lastPrinted>
  <dcterms:created xsi:type="dcterms:W3CDTF">2026-02-05T09:31:00Z</dcterms:created>
  <dcterms:modified xsi:type="dcterms:W3CDTF">2026-02-10T05:30:00Z</dcterms:modified>
</cp:coreProperties>
</file>