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BF4F20" w:rsidRDefault="004D6367" w:rsidP="004D6367">
      <w:pPr>
        <w:jc w:val="center"/>
        <w:rPr>
          <w:sz w:val="36"/>
          <w:szCs w:val="36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C84269" w:rsidP="00B12C7F">
      <w:pPr>
        <w:jc w:val="both"/>
        <w:rPr>
          <w:sz w:val="28"/>
          <w:szCs w:val="28"/>
        </w:rPr>
      </w:pPr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утверждении положения </w:t>
      </w:r>
    </w:p>
    <w:p w:rsidR="001A02D6" w:rsidRPr="001A02D6" w:rsidRDefault="00B12C7F" w:rsidP="001A02D6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</w:t>
      </w:r>
      <w:r w:rsidR="001A02D6" w:rsidRPr="001A02D6">
        <w:rPr>
          <w:sz w:val="28"/>
          <w:szCs w:val="28"/>
        </w:rPr>
        <w:t>установлении системы</w:t>
      </w:r>
    </w:p>
    <w:p w:rsidR="00B12C7F" w:rsidRPr="00BF4F20" w:rsidRDefault="001A02D6" w:rsidP="001A02D6">
      <w:pPr>
        <w:jc w:val="both"/>
        <w:rPr>
          <w:sz w:val="28"/>
          <w:szCs w:val="28"/>
        </w:rPr>
      </w:pPr>
      <w:r w:rsidRPr="001A02D6">
        <w:rPr>
          <w:sz w:val="28"/>
          <w:szCs w:val="28"/>
        </w:rPr>
        <w:t xml:space="preserve">оплаты 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</w:t>
      </w:r>
      <w:r w:rsidR="001A02D6">
        <w:rPr>
          <w:sz w:val="28"/>
          <w:szCs w:val="28"/>
        </w:rPr>
        <w:t xml:space="preserve"> города Пыть-Яха</w:t>
      </w:r>
      <w:r w:rsidR="00A35E5F" w:rsidRPr="00BF4F20">
        <w:rPr>
          <w:sz w:val="28"/>
          <w:szCs w:val="28"/>
        </w:rPr>
        <w:t xml:space="preserve"> 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Pr="00BF4F20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B15D30" w:rsidRDefault="001A02D6" w:rsidP="001A02D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A02D6">
        <w:rPr>
          <w:color w:val="000000"/>
          <w:sz w:val="28"/>
          <w:szCs w:val="28"/>
        </w:rPr>
        <w:t xml:space="preserve">В соответствии с Трудовым кодексом Российской Федерации, руководствуясь приказом Департамента образования и молодежной политики Ханты-Мансийского автономного округа - Югры от </w:t>
      </w:r>
      <w:r>
        <w:rPr>
          <w:color w:val="000000"/>
          <w:sz w:val="28"/>
          <w:szCs w:val="28"/>
        </w:rPr>
        <w:t>13</w:t>
      </w:r>
      <w:r w:rsidRPr="001A02D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11</w:t>
      </w:r>
      <w:r w:rsidRPr="001A02D6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23</w:t>
      </w:r>
      <w:r w:rsidRPr="001A02D6">
        <w:rPr>
          <w:color w:val="000000"/>
          <w:sz w:val="28"/>
          <w:szCs w:val="28"/>
        </w:rPr>
        <w:t xml:space="preserve"> N </w:t>
      </w:r>
      <w:r>
        <w:rPr>
          <w:color w:val="000000"/>
          <w:sz w:val="28"/>
          <w:szCs w:val="28"/>
        </w:rPr>
        <w:t>27</w:t>
      </w:r>
      <w:r w:rsidRPr="001A02D6">
        <w:rPr>
          <w:color w:val="000000"/>
          <w:sz w:val="28"/>
          <w:szCs w:val="28"/>
        </w:rPr>
        <w:t xml:space="preserve">-нп </w:t>
      </w:r>
      <w:r>
        <w:rPr>
          <w:color w:val="000000"/>
          <w:sz w:val="28"/>
          <w:szCs w:val="28"/>
        </w:rPr>
        <w:t>«</w:t>
      </w:r>
      <w:r w:rsidRPr="001A02D6">
        <w:rPr>
          <w:color w:val="000000"/>
          <w:sz w:val="28"/>
          <w:szCs w:val="28"/>
        </w:rPr>
        <w:t>Об утверждении Положения об установлении системы</w:t>
      </w:r>
      <w:r>
        <w:rPr>
          <w:color w:val="000000"/>
          <w:sz w:val="28"/>
          <w:szCs w:val="28"/>
        </w:rPr>
        <w:t xml:space="preserve"> </w:t>
      </w:r>
      <w:r w:rsidRPr="001A02D6">
        <w:rPr>
          <w:color w:val="000000"/>
          <w:sz w:val="28"/>
          <w:szCs w:val="28"/>
        </w:rPr>
        <w:t>оплаты труда работников государственных образовательных организаций Ханты-Мансийского автономного округа – Югры, подведомственных Департаменту образования и науки Ханты-Мансийского автономного округа – Югры</w:t>
      </w:r>
      <w:r>
        <w:rPr>
          <w:color w:val="000000"/>
          <w:sz w:val="28"/>
          <w:szCs w:val="28"/>
        </w:rPr>
        <w:t>»</w:t>
      </w:r>
      <w:r w:rsidR="001B0FB3" w:rsidRPr="0056151D">
        <w:rPr>
          <w:sz w:val="28"/>
          <w:szCs w:val="28"/>
        </w:rPr>
        <w:t>:</w:t>
      </w:r>
    </w:p>
    <w:p w:rsidR="00A671E3" w:rsidRPr="0056151D" w:rsidRDefault="00A671E3" w:rsidP="00434D4C">
      <w:pPr>
        <w:ind w:firstLine="720"/>
        <w:jc w:val="both"/>
        <w:outlineLvl w:val="0"/>
        <w:rPr>
          <w:sz w:val="28"/>
          <w:szCs w:val="28"/>
        </w:rPr>
      </w:pPr>
    </w:p>
    <w:p w:rsidR="001A02D6" w:rsidRPr="001A02D6" w:rsidRDefault="001A02D6" w:rsidP="001A02D6">
      <w:pPr>
        <w:pStyle w:val="ConsPlusNormal"/>
        <w:numPr>
          <w:ilvl w:val="0"/>
          <w:numId w:val="2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2D6">
        <w:rPr>
          <w:rFonts w:ascii="Times New Roman" w:hAnsi="Times New Roman" w:cs="Times New Roman"/>
          <w:sz w:val="28"/>
          <w:szCs w:val="28"/>
        </w:rPr>
        <w:t xml:space="preserve">Утвердить Положение об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установлении системы </w:t>
      </w:r>
      <w:r w:rsidRPr="001A02D6">
        <w:rPr>
          <w:rFonts w:ascii="Times New Roman" w:hAnsi="Times New Roman" w:cs="Times New Roman"/>
          <w:sz w:val="28"/>
          <w:szCs w:val="28"/>
        </w:rPr>
        <w:t>оплате труда работников муниципальных образовательных организаций муниципального образования городской округ город Пыть-Ях (приложение).</w:t>
      </w:r>
    </w:p>
    <w:p w:rsidR="001A02D6" w:rsidRPr="001A02D6" w:rsidRDefault="001A02D6" w:rsidP="006E6804">
      <w:pPr>
        <w:pStyle w:val="ConsPlusNormal"/>
        <w:numPr>
          <w:ilvl w:val="0"/>
          <w:numId w:val="26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2D6">
        <w:rPr>
          <w:rFonts w:ascii="Times New Roman" w:hAnsi="Times New Roman" w:cs="Times New Roman"/>
          <w:sz w:val="28"/>
          <w:szCs w:val="28"/>
        </w:rPr>
        <w:t>Руководителям муниципальных образовательных организаций:</w:t>
      </w:r>
    </w:p>
    <w:p w:rsidR="001A02D6" w:rsidRPr="001A02D6" w:rsidRDefault="001A02D6" w:rsidP="006E6804">
      <w:pPr>
        <w:pStyle w:val="ConsPlusNormal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2D6">
        <w:rPr>
          <w:rFonts w:ascii="Times New Roman" w:hAnsi="Times New Roman" w:cs="Times New Roman"/>
          <w:sz w:val="28"/>
          <w:szCs w:val="28"/>
        </w:rPr>
        <w:t xml:space="preserve">2.1. Привести в соответствие </w:t>
      </w:r>
      <w:r w:rsidR="006E6804">
        <w:rPr>
          <w:rFonts w:ascii="Times New Roman" w:hAnsi="Times New Roman" w:cs="Times New Roman"/>
          <w:sz w:val="28"/>
          <w:szCs w:val="28"/>
        </w:rPr>
        <w:t xml:space="preserve">локальные правовые акты, регулирующие систему оплаты труда </w:t>
      </w:r>
      <w:r w:rsidRPr="001A02D6">
        <w:rPr>
          <w:rFonts w:ascii="Times New Roman" w:hAnsi="Times New Roman" w:cs="Times New Roman"/>
          <w:sz w:val="28"/>
          <w:szCs w:val="28"/>
        </w:rPr>
        <w:t xml:space="preserve">работников образовательной организации в течение </w:t>
      </w:r>
      <w:r w:rsidR="006E6804">
        <w:rPr>
          <w:rFonts w:ascii="Times New Roman" w:hAnsi="Times New Roman" w:cs="Times New Roman"/>
          <w:sz w:val="28"/>
          <w:szCs w:val="28"/>
        </w:rPr>
        <w:t>одного месяца</w:t>
      </w:r>
      <w:r w:rsidRPr="001A02D6">
        <w:rPr>
          <w:rFonts w:ascii="Times New Roman" w:hAnsi="Times New Roman" w:cs="Times New Roman"/>
          <w:sz w:val="28"/>
          <w:szCs w:val="28"/>
        </w:rPr>
        <w:t xml:space="preserve"> со дня подписания настоящего постановления.</w:t>
      </w:r>
    </w:p>
    <w:p w:rsidR="001A02D6" w:rsidRPr="001A02D6" w:rsidRDefault="001A02D6" w:rsidP="006E6804">
      <w:pPr>
        <w:pStyle w:val="ConsPlusNormal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2D6">
        <w:rPr>
          <w:rFonts w:ascii="Times New Roman" w:hAnsi="Times New Roman" w:cs="Times New Roman"/>
          <w:sz w:val="28"/>
          <w:szCs w:val="28"/>
        </w:rPr>
        <w:t xml:space="preserve">2.2. Предоставить в </w:t>
      </w:r>
      <w:r w:rsidR="006E6804">
        <w:rPr>
          <w:rFonts w:ascii="Times New Roman" w:hAnsi="Times New Roman" w:cs="Times New Roman"/>
          <w:sz w:val="28"/>
          <w:szCs w:val="28"/>
        </w:rPr>
        <w:t xml:space="preserve">управление по образованию </w:t>
      </w:r>
      <w:r w:rsidRPr="001A02D6">
        <w:rPr>
          <w:rFonts w:ascii="Times New Roman" w:hAnsi="Times New Roman" w:cs="Times New Roman"/>
          <w:sz w:val="28"/>
          <w:szCs w:val="28"/>
        </w:rPr>
        <w:t>администрации города Пыть-Яха утвержденн</w:t>
      </w:r>
      <w:r w:rsidR="006E6804">
        <w:rPr>
          <w:rFonts w:ascii="Times New Roman" w:hAnsi="Times New Roman" w:cs="Times New Roman"/>
          <w:sz w:val="28"/>
          <w:szCs w:val="28"/>
        </w:rPr>
        <w:t>ые</w:t>
      </w:r>
      <w:r w:rsidRPr="001A02D6">
        <w:rPr>
          <w:rFonts w:ascii="Times New Roman" w:hAnsi="Times New Roman" w:cs="Times New Roman"/>
          <w:sz w:val="28"/>
          <w:szCs w:val="28"/>
        </w:rPr>
        <w:t xml:space="preserve"> </w:t>
      </w:r>
      <w:r w:rsidR="006E6804" w:rsidRPr="006E6804">
        <w:rPr>
          <w:rFonts w:ascii="Times New Roman" w:hAnsi="Times New Roman" w:cs="Times New Roman"/>
          <w:sz w:val="28"/>
          <w:szCs w:val="28"/>
        </w:rPr>
        <w:t xml:space="preserve">локальные правовые акты о системе оплаты труда </w:t>
      </w:r>
      <w:r w:rsidR="006E6804" w:rsidRPr="006E6804">
        <w:rPr>
          <w:rFonts w:ascii="Times New Roman" w:hAnsi="Times New Roman" w:cs="Times New Roman"/>
          <w:sz w:val="28"/>
          <w:szCs w:val="28"/>
        </w:rPr>
        <w:lastRenderedPageBreak/>
        <w:t>работников организации</w:t>
      </w:r>
      <w:r w:rsidRPr="001A02D6">
        <w:rPr>
          <w:rFonts w:ascii="Times New Roman" w:hAnsi="Times New Roman" w:cs="Times New Roman"/>
          <w:sz w:val="28"/>
          <w:szCs w:val="28"/>
        </w:rPr>
        <w:t>.</w:t>
      </w:r>
    </w:p>
    <w:p w:rsidR="006E6804" w:rsidRDefault="006E6804" w:rsidP="006E6804">
      <w:pPr>
        <w:pStyle w:val="ConsPlusNormal"/>
        <w:numPr>
          <w:ilvl w:val="0"/>
          <w:numId w:val="26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804">
        <w:rPr>
          <w:rFonts w:ascii="Times New Roman" w:hAnsi="Times New Roman" w:cs="Times New Roman"/>
          <w:sz w:val="28"/>
          <w:szCs w:val="28"/>
        </w:rPr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1A02D6" w:rsidRDefault="006E6804" w:rsidP="006E6804">
      <w:pPr>
        <w:pStyle w:val="ConsPlusNormal"/>
        <w:numPr>
          <w:ilvl w:val="0"/>
          <w:numId w:val="26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804">
        <w:rPr>
          <w:rFonts w:ascii="Times New Roman" w:hAnsi="Times New Roman" w:cs="Times New Roman"/>
          <w:sz w:val="28"/>
          <w:szCs w:val="28"/>
        </w:rPr>
        <w:t>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  <w:r w:rsidR="001A02D6" w:rsidRPr="001A0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804" w:rsidRDefault="006E6804" w:rsidP="006E6804">
      <w:pPr>
        <w:pStyle w:val="ConsPlusNormal"/>
        <w:numPr>
          <w:ilvl w:val="0"/>
          <w:numId w:val="26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2D6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города:</w:t>
      </w:r>
    </w:p>
    <w:p w:rsidR="006E6804" w:rsidRDefault="006E6804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от 29.09.2017 № 243-па «</w:t>
      </w:r>
      <w:r w:rsidRPr="006E6804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работников муниципальных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E6804">
        <w:rPr>
          <w:rFonts w:ascii="Times New Roman" w:hAnsi="Times New Roman" w:cs="Times New Roman"/>
          <w:sz w:val="28"/>
          <w:szCs w:val="28"/>
        </w:rPr>
        <w:t>;</w:t>
      </w:r>
    </w:p>
    <w:p w:rsidR="006E6804" w:rsidRDefault="006E6804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от 04.08.2021 № 367-па «</w:t>
      </w:r>
      <w:r w:rsidRPr="006E680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изменения в постановление администрации города</w:t>
      </w:r>
      <w:r w:rsidR="00441C8C">
        <w:rPr>
          <w:rFonts w:ascii="Times New Roman" w:hAnsi="Times New Roman" w:cs="Times New Roman"/>
          <w:sz w:val="28"/>
          <w:szCs w:val="28"/>
        </w:rPr>
        <w:t xml:space="preserve"> от </w:t>
      </w:r>
      <w:r w:rsidR="00441C8C" w:rsidRPr="00441C8C">
        <w:rPr>
          <w:rFonts w:ascii="Times New Roman" w:hAnsi="Times New Roman" w:cs="Times New Roman"/>
          <w:sz w:val="28"/>
          <w:szCs w:val="28"/>
        </w:rPr>
        <w:t>29.09.2017 № 243-па «Об утверждении Положения об оплате труда работников муниципальных образовательных организаций»;</w:t>
      </w:r>
    </w:p>
    <w:p w:rsidR="00441C8C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от 23.12.2021 № 605-па «</w:t>
      </w:r>
      <w:r w:rsidRPr="006E680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города от </w:t>
      </w:r>
      <w:r w:rsidRPr="00441C8C">
        <w:rPr>
          <w:rFonts w:ascii="Times New Roman" w:hAnsi="Times New Roman" w:cs="Times New Roman"/>
          <w:sz w:val="28"/>
          <w:szCs w:val="28"/>
        </w:rPr>
        <w:t>29.09.2017 № 243-па «Об утверждении Положения об оплате труда работников муниципальных образовательных организаций»;</w:t>
      </w:r>
    </w:p>
    <w:p w:rsidR="00441C8C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от 21.04.2022 № 142-па «</w:t>
      </w:r>
      <w:r w:rsidRPr="006E680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изменения в постановление администрации города от </w:t>
      </w:r>
      <w:r w:rsidRPr="00441C8C">
        <w:rPr>
          <w:rFonts w:ascii="Times New Roman" w:hAnsi="Times New Roman" w:cs="Times New Roman"/>
          <w:sz w:val="28"/>
          <w:szCs w:val="28"/>
        </w:rPr>
        <w:t>29.09.2017 № 243-па «Об утверждении Положения об оплате труда работников муниципальных образовательных организаций»;</w:t>
      </w:r>
    </w:p>
    <w:p w:rsidR="00441C8C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от 22.06.2022 № 259-па «</w:t>
      </w:r>
      <w:r w:rsidRPr="006E680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города от </w:t>
      </w:r>
      <w:r w:rsidRPr="00441C8C">
        <w:rPr>
          <w:rFonts w:ascii="Times New Roman" w:hAnsi="Times New Roman" w:cs="Times New Roman"/>
          <w:sz w:val="28"/>
          <w:szCs w:val="28"/>
        </w:rPr>
        <w:t>29.09.2017 № 243-па «Об утверждении Положения об оплате труда работников муниципальных образовательных организаций»;</w:t>
      </w:r>
    </w:p>
    <w:p w:rsidR="00441C8C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от 04.07.2022 № 282-па «</w:t>
      </w:r>
      <w:r w:rsidRPr="006E680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города от </w:t>
      </w:r>
      <w:r w:rsidRPr="00441C8C">
        <w:rPr>
          <w:rFonts w:ascii="Times New Roman" w:hAnsi="Times New Roman" w:cs="Times New Roman"/>
          <w:sz w:val="28"/>
          <w:szCs w:val="28"/>
        </w:rPr>
        <w:t>29.09.2017 № 243-па «Об утверждении Положения об оплате труда работников муниципальных образовате</w:t>
      </w:r>
      <w:bookmarkStart w:id="0" w:name="_GoBack"/>
      <w:bookmarkEnd w:id="0"/>
      <w:r w:rsidRPr="00441C8C">
        <w:rPr>
          <w:rFonts w:ascii="Times New Roman" w:hAnsi="Times New Roman" w:cs="Times New Roman"/>
          <w:sz w:val="28"/>
          <w:szCs w:val="28"/>
        </w:rPr>
        <w:t>льных организаций»;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C8C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от 28.10.2022 № 479-па «</w:t>
      </w:r>
      <w:r w:rsidRPr="006E680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города от </w:t>
      </w:r>
      <w:r w:rsidRPr="00441C8C">
        <w:rPr>
          <w:rFonts w:ascii="Times New Roman" w:hAnsi="Times New Roman" w:cs="Times New Roman"/>
          <w:sz w:val="28"/>
          <w:szCs w:val="28"/>
        </w:rPr>
        <w:t>29.09.2017 № 243-па «Об утверждении Положения об оплате труда работников муниципальных образовательных организаций»;</w:t>
      </w:r>
    </w:p>
    <w:p w:rsidR="00441C8C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от 07.02.2023 № 38-па «</w:t>
      </w:r>
      <w:r w:rsidRPr="006E680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города от </w:t>
      </w:r>
      <w:r w:rsidRPr="00441C8C">
        <w:rPr>
          <w:rFonts w:ascii="Times New Roman" w:hAnsi="Times New Roman" w:cs="Times New Roman"/>
          <w:sz w:val="28"/>
          <w:szCs w:val="28"/>
        </w:rPr>
        <w:t>29.09.2017 № 243-па «Об утверждении Положения об оплате труда работников муниципальных образовательных организаций»;</w:t>
      </w:r>
    </w:p>
    <w:p w:rsidR="00441C8C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от 13.09.2023 № 260-па «</w:t>
      </w:r>
      <w:r w:rsidRPr="006E680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города от </w:t>
      </w:r>
      <w:r w:rsidRPr="00441C8C">
        <w:rPr>
          <w:rFonts w:ascii="Times New Roman" w:hAnsi="Times New Roman" w:cs="Times New Roman"/>
          <w:sz w:val="28"/>
          <w:szCs w:val="28"/>
        </w:rPr>
        <w:t>29.09.2017 № 243-па «Об утверждении Положения об оплате труда работников муниципальных образовательных организаций»;</w:t>
      </w:r>
    </w:p>
    <w:p w:rsidR="00441C8C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от 30.10.2023 № 296-па «</w:t>
      </w:r>
      <w:r w:rsidRPr="006E680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города от </w:t>
      </w:r>
      <w:r w:rsidRPr="00441C8C">
        <w:rPr>
          <w:rFonts w:ascii="Times New Roman" w:hAnsi="Times New Roman" w:cs="Times New Roman"/>
          <w:sz w:val="28"/>
          <w:szCs w:val="28"/>
        </w:rPr>
        <w:t>29.09.2017 № 243-па «Об утверждении Положения об оплате труда работников муниципальных образовательных организаций»;</w:t>
      </w:r>
    </w:p>
    <w:p w:rsidR="00441C8C" w:rsidRPr="00441C8C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D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40D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от </w:t>
      </w:r>
      <w:r w:rsidR="00A40D8F" w:rsidRPr="00A40D8F">
        <w:rPr>
          <w:rFonts w:ascii="Times New Roman" w:hAnsi="Times New Roman" w:cs="Times New Roman"/>
          <w:color w:val="000000" w:themeColor="text1"/>
          <w:sz w:val="28"/>
          <w:szCs w:val="28"/>
        </w:rPr>
        <w:t>29.</w:t>
      </w:r>
      <w:r w:rsidRPr="00A40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11.2023 № </w:t>
      </w:r>
      <w:r w:rsidR="00A40D8F" w:rsidRPr="00A40D8F">
        <w:rPr>
          <w:rFonts w:ascii="Times New Roman" w:hAnsi="Times New Roman" w:cs="Times New Roman"/>
          <w:color w:val="000000" w:themeColor="text1"/>
          <w:sz w:val="28"/>
          <w:szCs w:val="28"/>
        </w:rPr>
        <w:t>329</w:t>
      </w:r>
      <w:r w:rsidRPr="00A40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-па «О внесении </w:t>
      </w:r>
      <w:r>
        <w:rPr>
          <w:rFonts w:ascii="Times New Roman" w:hAnsi="Times New Roman" w:cs="Times New Roman"/>
          <w:sz w:val="28"/>
          <w:szCs w:val="28"/>
        </w:rPr>
        <w:t xml:space="preserve">изменений в постановление администрации города от </w:t>
      </w:r>
      <w:r w:rsidRPr="00441C8C">
        <w:rPr>
          <w:rFonts w:ascii="Times New Roman" w:hAnsi="Times New Roman" w:cs="Times New Roman"/>
          <w:sz w:val="28"/>
          <w:szCs w:val="28"/>
        </w:rPr>
        <w:t>29.09.2017 № 243-па «Об утверждении Положения об оплате труда работников муниципальных образовательных организаций»</w:t>
      </w:r>
      <w:r w:rsidR="000B3D68">
        <w:rPr>
          <w:rFonts w:ascii="Times New Roman" w:hAnsi="Times New Roman" w:cs="Times New Roman"/>
          <w:sz w:val="28"/>
          <w:szCs w:val="28"/>
        </w:rPr>
        <w:t>.</w:t>
      </w:r>
    </w:p>
    <w:p w:rsidR="00441C8C" w:rsidRDefault="001A02D6" w:rsidP="00273662">
      <w:pPr>
        <w:pStyle w:val="ConsPlusNormal"/>
        <w:numPr>
          <w:ilvl w:val="0"/>
          <w:numId w:val="26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C8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01.</w:t>
      </w:r>
      <w:r w:rsidR="006E6804" w:rsidRPr="00441C8C">
        <w:rPr>
          <w:rFonts w:ascii="Times New Roman" w:hAnsi="Times New Roman" w:cs="Times New Roman"/>
          <w:sz w:val="28"/>
          <w:szCs w:val="28"/>
        </w:rPr>
        <w:t>01</w:t>
      </w:r>
      <w:r w:rsidRPr="00441C8C">
        <w:rPr>
          <w:rFonts w:ascii="Times New Roman" w:hAnsi="Times New Roman" w:cs="Times New Roman"/>
          <w:sz w:val="28"/>
          <w:szCs w:val="28"/>
        </w:rPr>
        <w:t>.20</w:t>
      </w:r>
      <w:r w:rsidR="006E6804" w:rsidRPr="00441C8C">
        <w:rPr>
          <w:rFonts w:ascii="Times New Roman" w:hAnsi="Times New Roman" w:cs="Times New Roman"/>
          <w:sz w:val="28"/>
          <w:szCs w:val="28"/>
        </w:rPr>
        <w:t>24</w:t>
      </w:r>
      <w:r w:rsidRPr="00441C8C">
        <w:rPr>
          <w:rFonts w:ascii="Times New Roman" w:hAnsi="Times New Roman" w:cs="Times New Roman"/>
          <w:sz w:val="28"/>
          <w:szCs w:val="28"/>
        </w:rPr>
        <w:t>.</w:t>
      </w:r>
    </w:p>
    <w:p w:rsidR="005E36D6" w:rsidRPr="00441C8C" w:rsidRDefault="00E424BB" w:rsidP="00273662">
      <w:pPr>
        <w:pStyle w:val="ConsPlusNormal"/>
        <w:numPr>
          <w:ilvl w:val="0"/>
          <w:numId w:val="26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C8C">
        <w:rPr>
          <w:rFonts w:ascii="Times New Roman" w:hAnsi="Times New Roman"/>
          <w:sz w:val="28"/>
          <w:szCs w:val="28"/>
        </w:rPr>
        <w:t>Контроль за выполнением</w:t>
      </w:r>
      <w:r w:rsidR="00636CB3" w:rsidRPr="00441C8C">
        <w:rPr>
          <w:rFonts w:ascii="Times New Roman" w:hAnsi="Times New Roman"/>
          <w:sz w:val="28"/>
          <w:szCs w:val="28"/>
        </w:rPr>
        <w:t xml:space="preserve"> постановления</w:t>
      </w:r>
      <w:r w:rsidRPr="00441C8C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 w:rsidRPr="00441C8C">
        <w:rPr>
          <w:rFonts w:ascii="Times New Roman" w:hAnsi="Times New Roman"/>
          <w:sz w:val="28"/>
          <w:szCs w:val="28"/>
        </w:rPr>
        <w:t>ые вопросы</w:t>
      </w:r>
      <w:r w:rsidRPr="00441C8C">
        <w:rPr>
          <w:rFonts w:ascii="Times New Roman" w:hAnsi="Times New Roman"/>
          <w:sz w:val="28"/>
          <w:szCs w:val="28"/>
        </w:rPr>
        <w:t>).</w:t>
      </w:r>
    </w:p>
    <w:p w:rsidR="00DE3F58" w:rsidRPr="00BF4F20" w:rsidRDefault="00DE3F58" w:rsidP="001A02D6">
      <w:pPr>
        <w:ind w:firstLine="567"/>
        <w:jc w:val="both"/>
        <w:outlineLvl w:val="0"/>
        <w:rPr>
          <w:sz w:val="28"/>
          <w:szCs w:val="28"/>
        </w:rPr>
      </w:pPr>
    </w:p>
    <w:p w:rsidR="00304196" w:rsidRPr="00BF4F20" w:rsidRDefault="00304196" w:rsidP="001A02D6">
      <w:pPr>
        <w:ind w:firstLine="567"/>
        <w:jc w:val="both"/>
        <w:outlineLvl w:val="0"/>
        <w:rPr>
          <w:sz w:val="28"/>
          <w:szCs w:val="28"/>
        </w:rPr>
      </w:pPr>
    </w:p>
    <w:p w:rsidR="00124EDB" w:rsidRPr="00BF4F20" w:rsidRDefault="00124EDB" w:rsidP="001A02D6">
      <w:pPr>
        <w:ind w:firstLine="567"/>
        <w:jc w:val="both"/>
        <w:outlineLvl w:val="0"/>
        <w:rPr>
          <w:sz w:val="28"/>
          <w:szCs w:val="28"/>
        </w:rPr>
      </w:pPr>
    </w:p>
    <w:p w:rsidR="00685912" w:rsidRDefault="009009F2" w:rsidP="001A02D6">
      <w:pPr>
        <w:ind w:firstLine="567"/>
        <w:jc w:val="both"/>
        <w:rPr>
          <w:sz w:val="28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441C8C">
        <w:rPr>
          <w:sz w:val="28"/>
          <w:szCs w:val="28"/>
        </w:rPr>
        <w:t>Д.С. Горбунов</w:t>
      </w:r>
    </w:p>
    <w:p w:rsidR="00273662" w:rsidRDefault="00273662" w:rsidP="001A02D6">
      <w:pPr>
        <w:ind w:firstLine="567"/>
        <w:jc w:val="both"/>
        <w:rPr>
          <w:sz w:val="28"/>
          <w:szCs w:val="28"/>
        </w:rPr>
      </w:pPr>
    </w:p>
    <w:p w:rsidR="00273662" w:rsidRDefault="00273662" w:rsidP="001A02D6">
      <w:pPr>
        <w:ind w:firstLine="567"/>
        <w:jc w:val="both"/>
        <w:rPr>
          <w:sz w:val="28"/>
          <w:szCs w:val="28"/>
        </w:rPr>
      </w:pPr>
    </w:p>
    <w:p w:rsidR="00273662" w:rsidRDefault="00273662" w:rsidP="001A02D6">
      <w:pPr>
        <w:ind w:firstLine="567"/>
        <w:jc w:val="both"/>
        <w:rPr>
          <w:sz w:val="28"/>
          <w:szCs w:val="28"/>
        </w:rPr>
      </w:pPr>
    </w:p>
    <w:p w:rsidR="00273662" w:rsidRDefault="00273662" w:rsidP="001A02D6">
      <w:pPr>
        <w:ind w:firstLine="567"/>
        <w:jc w:val="both"/>
        <w:rPr>
          <w:sz w:val="28"/>
          <w:szCs w:val="28"/>
        </w:rPr>
      </w:pPr>
    </w:p>
    <w:p w:rsidR="00273662" w:rsidRDefault="00273662" w:rsidP="001A02D6">
      <w:pPr>
        <w:ind w:firstLine="567"/>
        <w:jc w:val="both"/>
        <w:rPr>
          <w:sz w:val="28"/>
          <w:szCs w:val="28"/>
        </w:rPr>
      </w:pPr>
    </w:p>
    <w:p w:rsidR="00273662" w:rsidRDefault="00273662" w:rsidP="001A02D6">
      <w:pPr>
        <w:ind w:firstLine="567"/>
        <w:jc w:val="both"/>
        <w:rPr>
          <w:sz w:val="28"/>
          <w:szCs w:val="28"/>
        </w:rPr>
      </w:pPr>
    </w:p>
    <w:p w:rsidR="00273662" w:rsidRDefault="00273662" w:rsidP="001A02D6">
      <w:pPr>
        <w:ind w:firstLine="567"/>
        <w:jc w:val="both"/>
        <w:rPr>
          <w:sz w:val="28"/>
          <w:szCs w:val="28"/>
        </w:rPr>
      </w:pPr>
    </w:p>
    <w:p w:rsidR="00273662" w:rsidRDefault="00273662" w:rsidP="001A02D6">
      <w:pPr>
        <w:ind w:firstLine="567"/>
        <w:jc w:val="both"/>
        <w:rPr>
          <w:sz w:val="28"/>
          <w:szCs w:val="28"/>
        </w:rPr>
      </w:pPr>
    </w:p>
    <w:p w:rsidR="00273662" w:rsidRDefault="00273662" w:rsidP="001A02D6">
      <w:pPr>
        <w:ind w:firstLine="567"/>
        <w:jc w:val="both"/>
        <w:rPr>
          <w:sz w:val="28"/>
          <w:szCs w:val="28"/>
        </w:rPr>
      </w:pPr>
    </w:p>
    <w:p w:rsidR="00273662" w:rsidRDefault="00273662" w:rsidP="001A02D6">
      <w:pPr>
        <w:ind w:firstLine="567"/>
        <w:jc w:val="both"/>
        <w:rPr>
          <w:sz w:val="28"/>
          <w:szCs w:val="28"/>
        </w:rPr>
      </w:pPr>
    </w:p>
    <w:p w:rsidR="00273662" w:rsidRDefault="00273662" w:rsidP="001A02D6">
      <w:pPr>
        <w:ind w:firstLine="567"/>
        <w:jc w:val="both"/>
        <w:rPr>
          <w:sz w:val="28"/>
          <w:szCs w:val="28"/>
        </w:rPr>
      </w:pPr>
    </w:p>
    <w:p w:rsidR="00273662" w:rsidRDefault="00273662" w:rsidP="001A02D6">
      <w:pPr>
        <w:ind w:firstLine="567"/>
        <w:jc w:val="both"/>
        <w:rPr>
          <w:sz w:val="28"/>
          <w:szCs w:val="28"/>
        </w:rPr>
      </w:pPr>
    </w:p>
    <w:p w:rsidR="00273662" w:rsidRDefault="00273662" w:rsidP="001A02D6">
      <w:pPr>
        <w:ind w:firstLine="567"/>
        <w:jc w:val="both"/>
        <w:rPr>
          <w:sz w:val="28"/>
          <w:szCs w:val="28"/>
        </w:rPr>
      </w:pPr>
    </w:p>
    <w:p w:rsidR="00273662" w:rsidRDefault="00273662" w:rsidP="001A02D6">
      <w:pPr>
        <w:ind w:firstLine="567"/>
        <w:jc w:val="both"/>
        <w:rPr>
          <w:sz w:val="28"/>
          <w:szCs w:val="28"/>
        </w:rPr>
      </w:pPr>
    </w:p>
    <w:p w:rsidR="00273662" w:rsidRDefault="00273662" w:rsidP="001A02D6">
      <w:pPr>
        <w:ind w:firstLine="567"/>
        <w:jc w:val="both"/>
        <w:rPr>
          <w:sz w:val="28"/>
          <w:szCs w:val="28"/>
        </w:rPr>
      </w:pPr>
    </w:p>
    <w:p w:rsidR="00273662" w:rsidRDefault="00273662" w:rsidP="001A02D6">
      <w:pPr>
        <w:ind w:firstLine="567"/>
        <w:jc w:val="both"/>
        <w:rPr>
          <w:sz w:val="28"/>
          <w:szCs w:val="28"/>
        </w:rPr>
      </w:pPr>
    </w:p>
    <w:p w:rsidR="00273662" w:rsidRDefault="00273662" w:rsidP="001A02D6">
      <w:pPr>
        <w:ind w:firstLine="567"/>
        <w:jc w:val="both"/>
        <w:rPr>
          <w:sz w:val="28"/>
          <w:szCs w:val="28"/>
        </w:rPr>
      </w:pPr>
    </w:p>
    <w:p w:rsidR="00273662" w:rsidRDefault="00273662" w:rsidP="001A02D6">
      <w:pPr>
        <w:ind w:firstLine="567"/>
        <w:jc w:val="both"/>
        <w:rPr>
          <w:sz w:val="28"/>
          <w:szCs w:val="28"/>
        </w:rPr>
      </w:pPr>
    </w:p>
    <w:p w:rsidR="00273662" w:rsidRPr="00273662" w:rsidRDefault="00273662" w:rsidP="0027366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66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273662" w:rsidRPr="00273662" w:rsidRDefault="00273662" w:rsidP="0027366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662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администрации</w:t>
      </w:r>
    </w:p>
    <w:p w:rsidR="00273662" w:rsidRPr="00273662" w:rsidRDefault="00273662" w:rsidP="0027366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662">
        <w:rPr>
          <w:rFonts w:ascii="Times New Roman" w:hAnsi="Times New Roman" w:cs="Times New Roman"/>
          <w:color w:val="000000" w:themeColor="text1"/>
          <w:sz w:val="28"/>
          <w:szCs w:val="28"/>
        </w:rPr>
        <w:t>города Пыть-Яха</w:t>
      </w:r>
    </w:p>
    <w:p w:rsidR="00273662" w:rsidRDefault="00273662" w:rsidP="009F4C69">
      <w:pPr>
        <w:pStyle w:val="ConsPlusNormal"/>
        <w:spacing w:line="360" w:lineRule="auto"/>
        <w:jc w:val="right"/>
        <w:rPr>
          <w:color w:val="000000" w:themeColor="text1"/>
          <w:sz w:val="28"/>
          <w:szCs w:val="28"/>
          <w:highlight w:val="white"/>
        </w:rPr>
      </w:pPr>
      <w:r w:rsidRPr="00273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______2023</w:t>
      </w:r>
      <w:r w:rsidRPr="00273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___</w:t>
      </w:r>
      <w:r w:rsidRPr="00273662">
        <w:rPr>
          <w:rFonts w:ascii="Times New Roman" w:hAnsi="Times New Roman" w:cs="Times New Roman"/>
          <w:color w:val="000000" w:themeColor="text1"/>
          <w:sz w:val="28"/>
          <w:szCs w:val="28"/>
        </w:rPr>
        <w:t>-па</w:t>
      </w:r>
    </w:p>
    <w:p w:rsidR="00273662" w:rsidRPr="00273662" w:rsidRDefault="00273662" w:rsidP="009F4C69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273662">
        <w:rPr>
          <w:color w:val="000000" w:themeColor="text1"/>
          <w:sz w:val="28"/>
          <w:szCs w:val="28"/>
          <w:highlight w:val="white"/>
        </w:rPr>
        <w:t>Положение</w:t>
      </w:r>
      <w:r w:rsidRPr="00273662">
        <w:rPr>
          <w:color w:val="000000" w:themeColor="text1"/>
          <w:sz w:val="28"/>
          <w:szCs w:val="28"/>
          <w:highlight w:val="white"/>
        </w:rPr>
        <w:br/>
        <w:t xml:space="preserve">об установлении системы оплаты труда работников </w:t>
      </w:r>
    </w:p>
    <w:p w:rsidR="00273662" w:rsidRPr="00273662" w:rsidRDefault="00273662" w:rsidP="009F4C69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273662">
        <w:rPr>
          <w:color w:val="000000" w:themeColor="text1"/>
          <w:sz w:val="28"/>
          <w:szCs w:val="28"/>
        </w:rPr>
        <w:t xml:space="preserve">муниципальных образовательных </w:t>
      </w:r>
    </w:p>
    <w:p w:rsidR="00273662" w:rsidRDefault="00273662" w:rsidP="009F4C69">
      <w:pPr>
        <w:spacing w:line="360" w:lineRule="auto"/>
        <w:jc w:val="center"/>
        <w:rPr>
          <w:color w:val="000000" w:themeColor="text1"/>
          <w:sz w:val="28"/>
          <w:szCs w:val="28"/>
          <w:highlight w:val="white"/>
        </w:rPr>
      </w:pPr>
      <w:r w:rsidRPr="00273662">
        <w:rPr>
          <w:color w:val="000000" w:themeColor="text1"/>
          <w:sz w:val="28"/>
          <w:szCs w:val="28"/>
        </w:rPr>
        <w:t>организаций города Пыть-Яха</w:t>
      </w:r>
    </w:p>
    <w:p w:rsidR="00273662" w:rsidRPr="00273662" w:rsidRDefault="00273662" w:rsidP="009F4C69">
      <w:pPr>
        <w:spacing w:line="360" w:lineRule="auto"/>
        <w:jc w:val="center"/>
        <w:rPr>
          <w:color w:val="000000" w:themeColor="text1"/>
          <w:sz w:val="28"/>
          <w:szCs w:val="28"/>
          <w:highlight w:val="white"/>
        </w:rPr>
      </w:pPr>
    </w:p>
    <w:p w:rsidR="00273662" w:rsidRPr="00273662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color w:val="000000" w:themeColor="text1"/>
          <w:sz w:val="28"/>
          <w:szCs w:val="28"/>
          <w:highlight w:val="white"/>
        </w:rPr>
      </w:pPr>
      <w:r w:rsidRPr="0027366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Общие положения</w:t>
      </w:r>
    </w:p>
    <w:p w:rsidR="00273662" w:rsidRPr="00273662" w:rsidRDefault="00273662" w:rsidP="009F4C69">
      <w:pPr>
        <w:pStyle w:val="ConsPlusNormal"/>
        <w:spacing w:line="360" w:lineRule="auto"/>
        <w:jc w:val="center"/>
        <w:outlineLvl w:val="1"/>
        <w:rPr>
          <w:color w:val="000000" w:themeColor="text1"/>
          <w:sz w:val="28"/>
          <w:szCs w:val="28"/>
        </w:rPr>
      </w:pPr>
    </w:p>
    <w:p w:rsidR="00273662" w:rsidRP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27366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Положение разработано в соответствии</w:t>
      </w:r>
      <w:r w:rsidRPr="0027366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 статьями 135, 144 и 145 Трудовог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кодекса Российской Федерации и </w:t>
      </w:r>
      <w:r w:rsidRPr="00273662">
        <w:rPr>
          <w:rFonts w:ascii="Times New Roman" w:hAnsi="Times New Roman" w:cs="Times New Roman"/>
          <w:color w:val="000000" w:themeColor="text1"/>
          <w:sz w:val="28"/>
          <w:szCs w:val="28"/>
        </w:rPr>
        <w:t>другими нормативными правовыми актами, содержащими нормы трудового права,</w:t>
      </w:r>
      <w:r w:rsidRPr="0027366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 устанавливает </w:t>
      </w:r>
      <w:r w:rsidRPr="00273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систему и условия оплаты труда работников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273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организаций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города Пыть-Ях (далее – работники)</w:t>
      </w:r>
      <w:r w:rsidRPr="0027366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и определяет:</w:t>
      </w:r>
    </w:p>
    <w:p w:rsidR="00273662" w:rsidRP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 w:rsidRPr="0027366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основные условия оплаты труда;</w:t>
      </w:r>
    </w:p>
    <w:p w:rsidR="00273662" w:rsidRP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 w:rsidRPr="0027366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порядок и условия осуществления компенсационных выплат;</w:t>
      </w:r>
    </w:p>
    <w:p w:rsidR="00273662" w:rsidRP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 w:rsidRPr="0027366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порядок и условия осуществления стимулирующих выплат, критерии их установления;</w:t>
      </w:r>
    </w:p>
    <w:p w:rsidR="00273662" w:rsidRP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 w:rsidRPr="0027366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порядок и условия установления иных выплат;</w:t>
      </w:r>
    </w:p>
    <w:p w:rsidR="00273662" w:rsidRP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 w:rsidRPr="0027366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порядок и условия оплаты труда руководителя организации, его заместителей, главного бухгалтера;</w:t>
      </w:r>
    </w:p>
    <w:p w:rsidR="00273662" w:rsidRP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73662">
        <w:rPr>
          <w:rFonts w:ascii="Times New Roman" w:hAnsi="Times New Roman" w:cs="Times New Roman"/>
          <w:color w:val="000000" w:themeColor="text1"/>
          <w:sz w:val="28"/>
          <w:szCs w:val="28"/>
        </w:rPr>
        <w:t>порядок формирования фонда оплаты труда организации.</w:t>
      </w:r>
    </w:p>
    <w:p w:rsidR="00273662" w:rsidRP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Понятия и термины, применяемые в настоящем Положении, используются в значениях, определенных Трудовым </w:t>
      </w:r>
      <w:hyperlink r:id="rId9" w:tooltip="consultantplus://offline/ref=5AB846222771AA203B0A59F9A746A3A400C48E67AA3CAC07DEB669CCA6qCV1L" w:history="1">
        <w:r w:rsidRPr="002736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273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и </w:t>
      </w:r>
      <w:hyperlink r:id="rId10" w:tooltip="consultantplus://offline/ref=5AB846222771AA203B0A47F4B12AF4AB04CFD16AAC31A75881E56F9BF991E359E3q0V5L" w:history="1">
        <w:r w:rsidRPr="002736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273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</w:t>
      </w:r>
      <w:r w:rsidRPr="0027366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автономного округа</w:t>
      </w:r>
      <w:r w:rsidRPr="0027366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3 ноября 2016 года № 431-п «О требованиях к системам оплаты</w:t>
      </w:r>
      <w:r w:rsidRPr="0027366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труда работников государственных учреждений Ханты-Мансийского автономного округа – Югры».</w:t>
      </w:r>
    </w:p>
    <w:p w:rsidR="00273662" w:rsidRP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6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Финансирование расходов, направляемых на оплату труда работников организации, осуществляется в пределах средств фонда оплаты труда, формируемого организацией в соответствии с разделом VII настоящего Положения.</w:t>
      </w:r>
      <w:r w:rsidRPr="00273662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662">
        <w:rPr>
          <w:rFonts w:ascii="Times New Roman" w:hAnsi="Times New Roman" w:cs="Times New Roman"/>
          <w:color w:val="000000" w:themeColor="text1"/>
          <w:sz w:val="28"/>
          <w:szCs w:val="28"/>
        </w:rPr>
        <w:t>Заработная плата работников организации состоит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из: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оклада (должностного оклада), ставки заработной платы;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компенсационных выплат;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стимулирующих выплат;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иных выплат, предусмотренных настоящим Положением.</w:t>
      </w: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Месячная заработная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размера оплаты труда, установленного Федеральным законом от 19 июня 2000 года № 82-ФЗ «О минимальном размере оплаты труда»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273662" w:rsidRDefault="00273662" w:rsidP="009F4C69">
      <w:pPr>
        <w:pStyle w:val="ConsPlusNormal"/>
        <w:spacing w:line="360" w:lineRule="auto"/>
        <w:contextualSpacing/>
        <w:jc w:val="center"/>
        <w:rPr>
          <w:color w:val="000000" w:themeColor="text1"/>
          <w:sz w:val="28"/>
          <w:szCs w:val="28"/>
        </w:rPr>
      </w:pPr>
    </w:p>
    <w:p w:rsidR="00273662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Основные условия оплаты труда</w:t>
      </w:r>
    </w:p>
    <w:p w:rsidR="00273662" w:rsidRDefault="00273662" w:rsidP="009F4C69">
      <w:pPr>
        <w:pStyle w:val="ConsPlusNormal"/>
        <w:spacing w:line="360" w:lineRule="auto"/>
        <w:contextualSpacing/>
        <w:jc w:val="center"/>
        <w:outlineLvl w:val="1"/>
        <w:rPr>
          <w:color w:val="000000" w:themeColor="text1"/>
          <w:sz w:val="28"/>
          <w:szCs w:val="28"/>
        </w:rPr>
      </w:pP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локальных нормативных актах организации, штатном расписании, а также при заключении трудовых договоров с работниками организации наименования должностей руководителей, специалистов и служащих должны соответствовать наименованиям должностей руководителей, специалистов и служащих, предусмотренных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Единым квалификационным </w:t>
      </w:r>
      <w:hyperlink r:id="rId11" w:tooltip="consultantplus://offline/ref=5AB846222771AA203B0A59F9A746A3A403C18666AD36AC07DEB669CCA6qCV1L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справочником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должностей руководителей, специалистов и служащих, наименование профессий рабочих</w:t>
      </w:r>
      <w:r w:rsidR="00C812C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соответствии с Единым тарифно-квалификационным </w:t>
      </w:r>
      <w:hyperlink r:id="rId12" w:tooltip="consultantplus://offline/ref=5AB846222771AA203B0A59F9A746A3A403C5866EA931AC07DEB669CCA6C1E50CA34518D032B1BE85qEV0L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справочником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 и профессий рабочих, и (или) соответствующими положениями профессиональных стандартов.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Размеры окладов (должностных окладов) работников общеотраслевых должностей руководителей, специалистов и служащих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установлены на основе отнесения занимаемых ими должностей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 профессиональным квалификационным </w:t>
      </w:r>
      <w:hyperlink r:id="rId13" w:tooltip="consultantplus://offline/ref=5AB846222771AA203B0A59F9A746A3A40AC08E61A93EF10DD6EF65CEA1CEBA1BA40C14D132B1BAq8VCL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группам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утвержденным приказом Министерства здравоохранения и социального развития Российской Федерации от 29 мая 2008 года № 247н «Об утверждении профессиональных квалификационных групп общеотраслевых должностей руководителей, специалистов и служащих», согласно </w:t>
      </w:r>
      <w:hyperlink w:anchor="P78" w:tooltip="#P7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лице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</w:p>
    <w:p w:rsidR="00273662" w:rsidRDefault="00273662" w:rsidP="009F4C69">
      <w:pPr>
        <w:pStyle w:val="ConsPlusNormal"/>
        <w:spacing w:line="360" w:lineRule="auto"/>
        <w:contextualSpacing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1</w:t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608"/>
        <w:gridCol w:w="2404"/>
        <w:gridCol w:w="4068"/>
        <w:gridCol w:w="2157"/>
      </w:tblGrid>
      <w:tr w:rsidR="00A40D8F" w:rsidRPr="00A40D8F" w:rsidTr="00273662">
        <w:trPr>
          <w:trHeight w:val="6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Размер оклада (должностного оклада), рублей</w:t>
            </w:r>
          </w:p>
        </w:tc>
      </w:tr>
      <w:tr w:rsidR="00A40D8F" w:rsidRPr="00A40D8F" w:rsidTr="00273662">
        <w:trPr>
          <w:trHeight w:val="3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A40D8F">
              <w:rPr>
                <w:color w:val="000000" w:themeColor="text1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A40D8F">
              <w:rPr>
                <w:color w:val="000000" w:themeColor="text1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A40D8F">
              <w:rPr>
                <w:color w:val="000000" w:themeColor="text1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A40D8F">
              <w:rPr>
                <w:color w:val="000000" w:themeColor="text1"/>
                <w:sz w:val="24"/>
                <w:szCs w:val="24"/>
                <w:highlight w:val="white"/>
              </w:rPr>
              <w:t>4</w:t>
            </w:r>
          </w:p>
        </w:tc>
      </w:tr>
      <w:tr w:rsidR="00A40D8F" w:rsidRPr="00A40D8F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A40D8F" w:rsidRPr="00A40D8F" w:rsidTr="00273662">
        <w:trPr>
          <w:trHeight w:val="9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A40D8F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д</w:t>
            </w:r>
            <w:r w:rsidR="00273662" w:rsidRPr="00A40D8F">
              <w:rPr>
                <w:color w:val="000000" w:themeColor="text1"/>
                <w:sz w:val="24"/>
                <w:szCs w:val="24"/>
              </w:rPr>
              <w:t>ежурный</w:t>
            </w:r>
            <w:r w:rsidR="00C812CC" w:rsidRPr="00A40D8F">
              <w:rPr>
                <w:color w:val="000000" w:themeColor="text1"/>
                <w:sz w:val="24"/>
                <w:szCs w:val="24"/>
              </w:rPr>
              <w:t xml:space="preserve"> </w:t>
            </w:r>
            <w:r w:rsidR="00273662" w:rsidRPr="00A40D8F">
              <w:rPr>
                <w:color w:val="000000" w:themeColor="text1"/>
                <w:sz w:val="24"/>
                <w:szCs w:val="24"/>
              </w:rPr>
              <w:t>(по залу, кабинету и др.); делопроизводитель; секретарь; секретарь-машинистка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15 799</w:t>
            </w:r>
          </w:p>
        </w:tc>
      </w:tr>
      <w:tr w:rsidR="00A40D8F" w:rsidRPr="00A40D8F" w:rsidTr="00273662">
        <w:trPr>
          <w:trHeight w:val="414"/>
        </w:trPr>
        <w:tc>
          <w:tcPr>
            <w:tcW w:w="0" w:type="auto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0" w:type="auto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16 537</w:t>
            </w:r>
          </w:p>
        </w:tc>
      </w:tr>
      <w:tr w:rsidR="00A40D8F" w:rsidRPr="00A40D8F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A40D8F" w:rsidRPr="00A40D8F" w:rsidTr="00707399">
        <w:trPr>
          <w:trHeight w:val="896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диспетчер; инспектор по кадрам; лаборант; секретарь руководителя; художник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16 094</w:t>
            </w:r>
          </w:p>
        </w:tc>
      </w:tr>
      <w:tr w:rsidR="00A40D8F" w:rsidRPr="00A40D8F" w:rsidTr="00C812CC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16 832</w:t>
            </w:r>
          </w:p>
        </w:tc>
      </w:tr>
      <w:tr w:rsidR="00A40D8F" w:rsidRPr="00A40D8F" w:rsidTr="00C812CC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заведующий производством (шеф-повар); начальник хозяйственного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17 718</w:t>
            </w:r>
          </w:p>
        </w:tc>
      </w:tr>
      <w:tr w:rsidR="00A40D8F" w:rsidRPr="00A40D8F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A40D8F" w:rsidRPr="00A40D8F" w:rsidTr="006A1B69">
        <w:trPr>
          <w:trHeight w:val="1509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документовед; инженер; инженер по защите информации; инженер-программист (программист); психолог; специалист по кадрам; экономист; юрисконсульт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17 718</w:t>
            </w:r>
          </w:p>
        </w:tc>
      </w:tr>
      <w:tr w:rsidR="00A40D8F" w:rsidRPr="00A40D8F" w:rsidTr="006A1B69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A40D8F">
              <w:rPr>
                <w:color w:val="000000" w:themeColor="text1"/>
                <w:sz w:val="24"/>
                <w:szCs w:val="24"/>
              </w:rPr>
              <w:t>внутридолжностная</w:t>
            </w:r>
            <w:proofErr w:type="spellEnd"/>
            <w:r w:rsidRPr="00A40D8F">
              <w:rPr>
                <w:color w:val="000000" w:themeColor="text1"/>
                <w:sz w:val="24"/>
                <w:szCs w:val="24"/>
              </w:rPr>
              <w:t xml:space="preserve"> 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18 604</w:t>
            </w:r>
          </w:p>
        </w:tc>
      </w:tr>
      <w:tr w:rsidR="00A40D8F" w:rsidRPr="00A40D8F" w:rsidTr="006A1B69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 xml:space="preserve">должности служащих первого квалификационного уровня, по </w:t>
            </w:r>
            <w:r w:rsidRPr="00A40D8F">
              <w:rPr>
                <w:color w:val="000000" w:themeColor="text1"/>
                <w:sz w:val="24"/>
                <w:szCs w:val="24"/>
              </w:rPr>
              <w:lastRenderedPageBreak/>
              <w:t xml:space="preserve">которым может устанавливаться I </w:t>
            </w:r>
            <w:proofErr w:type="spellStart"/>
            <w:r w:rsidRPr="00A40D8F">
              <w:rPr>
                <w:color w:val="000000" w:themeColor="text1"/>
                <w:sz w:val="24"/>
                <w:szCs w:val="24"/>
              </w:rPr>
              <w:t>внутридолжностная</w:t>
            </w:r>
            <w:proofErr w:type="spellEnd"/>
            <w:r w:rsidRPr="00A40D8F">
              <w:rPr>
                <w:color w:val="000000" w:themeColor="text1"/>
                <w:sz w:val="24"/>
                <w:szCs w:val="24"/>
              </w:rPr>
              <w:t xml:space="preserve"> 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lastRenderedPageBreak/>
              <w:t>19 490</w:t>
            </w:r>
          </w:p>
        </w:tc>
      </w:tr>
      <w:tr w:rsidR="00A40D8F" w:rsidRPr="00A40D8F" w:rsidTr="006A1B69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20 523</w:t>
            </w:r>
          </w:p>
        </w:tc>
      </w:tr>
      <w:tr w:rsidR="00A40D8F" w:rsidRPr="00A40D8F" w:rsidTr="006A1B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A40D8F" w:rsidRPr="00A40D8F" w:rsidTr="00312C47">
        <w:trPr>
          <w:trHeight w:val="1563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 xml:space="preserve">начальник отдела информации; начальник отдела кадров (спецотдела и др.); начальник отдела охраны труда; начальник отдела подготовки кадров; 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21 409</w:t>
            </w:r>
          </w:p>
        </w:tc>
      </w:tr>
      <w:tr w:rsidR="00A40D8F" w:rsidRPr="00A40D8F" w:rsidTr="00707399">
        <w:trPr>
          <w:trHeight w:val="1166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A40D8F">
              <w:rPr>
                <w:color w:val="000000" w:themeColor="text1"/>
                <w:sz w:val="24"/>
                <w:szCs w:val="24"/>
                <w:highlight w:val="white"/>
              </w:rPr>
              <w:t xml:space="preserve">главный (аналитик; </w:t>
            </w:r>
            <w:proofErr w:type="gramStart"/>
            <w:r w:rsidRPr="00A40D8F">
              <w:rPr>
                <w:color w:val="000000" w:themeColor="text1"/>
                <w:sz w:val="24"/>
                <w:szCs w:val="24"/>
                <w:highlight w:val="white"/>
              </w:rPr>
              <w:t>диспетчер,  механик</w:t>
            </w:r>
            <w:proofErr w:type="gramEnd"/>
            <w:r w:rsidRPr="00A40D8F">
              <w:rPr>
                <w:color w:val="000000" w:themeColor="text1"/>
                <w:sz w:val="24"/>
                <w:szCs w:val="24"/>
                <w:highlight w:val="white"/>
              </w:rPr>
              <w:t>, специалист по защите информации, технолог, эксперт; энергетик);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22 443</w:t>
            </w:r>
          </w:p>
        </w:tc>
      </w:tr>
      <w:tr w:rsidR="00A40D8F" w:rsidRPr="00A40D8F" w:rsidTr="00273662">
        <w:trPr>
          <w:trHeight w:val="6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  <w:highlight w:val="white"/>
              </w:rPr>
              <w:t>ди</w:t>
            </w:r>
            <w:r w:rsidRPr="00A40D8F">
              <w:rPr>
                <w:color w:val="000000" w:themeColor="text1"/>
                <w:sz w:val="24"/>
                <w:szCs w:val="24"/>
              </w:rPr>
              <w:t>ректор (начальник, заведующий) обособленного структурного подразделения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23 624</w:t>
            </w:r>
          </w:p>
        </w:tc>
      </w:tr>
    </w:tbl>
    <w:p w:rsidR="00273662" w:rsidRDefault="00273662" w:rsidP="009F4C6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Размеры окладов (должностных окладов), ставок заработной платы работников образования установлены на основе отнесения занимаемых ими должностей к профессиональным квалификационным </w:t>
      </w:r>
      <w:hyperlink r:id="rId14" w:tooltip="consultantplus://offline/ref=5AB846222771AA203B0A59F9A746A3A403C68A62AE32AC07DEB669CCA6C1E50CA34518D032B1BA85qEV9L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группам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 приказом Министерства здравоохранения</w:t>
      </w:r>
      <w:r w:rsidR="00312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социального развития Российской Федерации от 5 мая 2008 года № 216н</w:t>
      </w:r>
      <w:r w:rsidR="00312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профессиональных квалификационных групп должностей работников образования», согласно </w:t>
      </w:r>
      <w:hyperlink w:anchor="P149" w:tooltip="#P14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таблице 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</w:p>
    <w:p w:rsidR="00273662" w:rsidRDefault="00273662" w:rsidP="009F4C69">
      <w:pPr>
        <w:pStyle w:val="ConsPlusNormal"/>
        <w:spacing w:line="360" w:lineRule="auto"/>
        <w:contextualSpacing/>
        <w:jc w:val="right"/>
        <w:outlineLvl w:val="2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Таблица 2</w:t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591"/>
        <w:gridCol w:w="2337"/>
        <w:gridCol w:w="4198"/>
        <w:gridCol w:w="2111"/>
      </w:tblGrid>
      <w:tr w:rsidR="00273662" w:rsidTr="00273662">
        <w:trPr>
          <w:trHeight w:val="9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Квалификационный уровень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Размер оклада (должностного оклада), ставки заработной платы, рублей</w:t>
            </w:r>
          </w:p>
        </w:tc>
      </w:tr>
      <w:tr w:rsidR="00273662" w:rsidTr="00273662">
        <w:trPr>
          <w:trHeight w:val="4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4</w:t>
            </w:r>
          </w:p>
        </w:tc>
      </w:tr>
      <w:tr w:rsidR="00273662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273662" w:rsidTr="00707399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вожатый; помощник воспитателя; секретарь учебной части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15 503</w:t>
            </w:r>
          </w:p>
        </w:tc>
      </w:tr>
      <w:tr w:rsidR="00273662" w:rsidTr="007073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273662" w:rsidTr="007073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дежурный по режиму; младший воспитатель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16 242</w:t>
            </w:r>
          </w:p>
        </w:tc>
      </w:tr>
      <w:tr w:rsidR="00273662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40D8F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0D8F">
              <w:rPr>
                <w:color w:val="000000" w:themeColor="text1"/>
                <w:sz w:val="24"/>
                <w:szCs w:val="24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17 127</w:t>
            </w:r>
          </w:p>
        </w:tc>
      </w:tr>
      <w:tr w:rsidR="00273662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273662" w:rsidTr="00273662">
        <w:trPr>
          <w:trHeight w:val="6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17 718</w:t>
            </w:r>
          </w:p>
        </w:tc>
      </w:tr>
      <w:tr w:rsidR="00273662" w:rsidTr="00273662">
        <w:trPr>
          <w:trHeight w:val="9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18 604</w:t>
            </w:r>
          </w:p>
        </w:tc>
      </w:tr>
      <w:tr w:rsidR="00273662" w:rsidTr="00273662">
        <w:trPr>
          <w:trHeight w:val="9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19 490</w:t>
            </w:r>
          </w:p>
        </w:tc>
      </w:tr>
      <w:tr w:rsidR="00273662" w:rsidTr="00273662">
        <w:trPr>
          <w:trHeight w:val="967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педагог-библиотекарь; преподаватель (реализующий программы СПО);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тьютор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; учитель; учитель-дефектолог; учитель-логопед (логопед)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20 523</w:t>
            </w:r>
          </w:p>
        </w:tc>
      </w:tr>
      <w:tr w:rsidR="00273662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273662" w:rsidTr="00273662">
        <w:trPr>
          <w:trHeight w:val="21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зав</w:t>
            </w:r>
            <w:r>
              <w:rPr>
                <w:color w:val="000000" w:themeColor="text1"/>
                <w:sz w:val="24"/>
                <w:szCs w:val="24"/>
              </w:rPr>
              <w:t>едующий (начальник) структурным подразделением: кабинетом, лабораторией, учебной (учебно-производственной) мастерской и другими структурными подразделениями, реализующими общеобразовательную</w:t>
            </w:r>
            <w:r>
              <w:rPr>
                <w:color w:val="000000" w:themeColor="text1"/>
                <w:sz w:val="24"/>
                <w:szCs w:val="24"/>
              </w:rPr>
              <w:br/>
              <w:t>программу и образовательную программу дополнительного образования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21 409</w:t>
            </w:r>
          </w:p>
        </w:tc>
      </w:tr>
    </w:tbl>
    <w:p w:rsidR="00273662" w:rsidRDefault="00273662" w:rsidP="009F4C69">
      <w:pPr>
        <w:pStyle w:val="ConsPlusNormal"/>
        <w:spacing w:line="360" w:lineRule="auto"/>
        <w:contextualSpacing/>
        <w:jc w:val="both"/>
        <w:rPr>
          <w:color w:val="000000" w:themeColor="text1"/>
        </w:rPr>
      </w:pP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Размеры окладов (должностных окладов) работников культуры установлены на основе отнесения занимаемых ими должностей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 профессиональным квалификационным </w:t>
      </w:r>
      <w:hyperlink r:id="rId15" w:tooltip="consultantplus://offline/ref=5AB846222771AA203B0A59F9A746A3A405C58A67AA3EF10DD6EF65CEA1CEBA1BA40C14D132B1BAq8VCL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группам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утвержденным приказом Министерства здравоохранения и социального развития Российской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 от 31 августа 2007 года № 570 «Об утверждении профессиональных квалификационных групп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должностей работников культуры, искусства и кинематографии», согласно </w:t>
      </w:r>
      <w:hyperlink w:anchor="P186" w:tooltip="#P186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таблице 3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</w:p>
    <w:p w:rsidR="00273662" w:rsidRDefault="00273662" w:rsidP="009F4C69">
      <w:pPr>
        <w:pStyle w:val="ConsPlusNormal"/>
        <w:spacing w:line="360" w:lineRule="auto"/>
        <w:contextualSpacing/>
        <w:jc w:val="right"/>
        <w:outlineLvl w:val="2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Таблица 3</w:t>
      </w:r>
    </w:p>
    <w:tbl>
      <w:tblPr>
        <w:tblW w:w="939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76"/>
        <w:gridCol w:w="6971"/>
        <w:gridCol w:w="1843"/>
      </w:tblGrid>
      <w:tr w:rsidR="00273662" w:rsidTr="00707399">
        <w:trPr>
          <w:trHeight w:val="315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697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Наименование должностей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Размер оклада (должностного оклада), рублей</w:t>
            </w:r>
          </w:p>
        </w:tc>
      </w:tr>
      <w:tr w:rsidR="00273662" w:rsidTr="00707399">
        <w:trPr>
          <w:trHeight w:val="315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97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3</w:t>
            </w:r>
          </w:p>
        </w:tc>
      </w:tr>
      <w:tr w:rsidR="00273662" w:rsidTr="00707399">
        <w:trPr>
          <w:trHeight w:val="600"/>
        </w:trPr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646E40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27366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814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273662" w:rsidTr="00707399">
        <w:trPr>
          <w:trHeight w:val="387"/>
        </w:trPr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646E40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273662">
              <w:rPr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6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би</w:t>
            </w:r>
            <w:r w:rsidR="00646E40">
              <w:rPr>
                <w:color w:val="000000" w:themeColor="text1"/>
                <w:sz w:val="24"/>
                <w:szCs w:val="24"/>
              </w:rPr>
              <w:t>блиотекарь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17 127</w:t>
            </w:r>
          </w:p>
        </w:tc>
      </w:tr>
      <w:tr w:rsidR="00273662" w:rsidTr="00707399">
        <w:trPr>
          <w:trHeight w:val="974"/>
        </w:trPr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646E40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273662">
              <w:rPr>
                <w:color w:val="000000" w:themeColor="text1"/>
                <w:sz w:val="24"/>
                <w:szCs w:val="24"/>
              </w:rPr>
              <w:t>.2.</w:t>
            </w:r>
          </w:p>
        </w:tc>
        <w:tc>
          <w:tcPr>
            <w:tcW w:w="6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внутридолжностная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категория: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биб</w:t>
            </w:r>
            <w:r w:rsidR="00646E40">
              <w:rPr>
                <w:color w:val="000000" w:themeColor="text1"/>
                <w:sz w:val="24"/>
                <w:szCs w:val="24"/>
              </w:rPr>
              <w:t>лиотекарь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18 013</w:t>
            </w:r>
          </w:p>
        </w:tc>
      </w:tr>
      <w:tr w:rsidR="00273662" w:rsidTr="00707399">
        <w:trPr>
          <w:trHeight w:val="960"/>
        </w:trPr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646E40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273662">
              <w:rPr>
                <w:color w:val="000000" w:themeColor="text1"/>
                <w:sz w:val="24"/>
                <w:szCs w:val="24"/>
              </w:rPr>
              <w:t>.3.</w:t>
            </w:r>
          </w:p>
        </w:tc>
        <w:tc>
          <w:tcPr>
            <w:tcW w:w="6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внутридолжностная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категория: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библи</w:t>
            </w:r>
            <w:r>
              <w:rPr>
                <w:color w:val="000000" w:themeColor="text1"/>
                <w:sz w:val="24"/>
                <w:szCs w:val="24"/>
              </w:rPr>
              <w:t>отекарь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18 899</w:t>
            </w:r>
          </w:p>
        </w:tc>
      </w:tr>
      <w:tr w:rsidR="00273662" w:rsidTr="00707399">
        <w:trPr>
          <w:trHeight w:val="915"/>
        </w:trPr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646E40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1.4</w:t>
            </w:r>
            <w:r w:rsidR="0027366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«ведущий»: библиотекарь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20 819</w:t>
            </w:r>
          </w:p>
        </w:tc>
      </w:tr>
      <w:tr w:rsidR="00273662" w:rsidTr="00707399">
        <w:trPr>
          <w:trHeight w:val="915"/>
        </w:trPr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646E40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1.5</w:t>
            </w:r>
            <w:r w:rsidR="0027366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spacing w:after="240"/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«главный»: главный библиотекарь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21 852</w:t>
            </w:r>
          </w:p>
        </w:tc>
      </w:tr>
    </w:tbl>
    <w:p w:rsidR="00273662" w:rsidRDefault="00273662" w:rsidP="009F4C69">
      <w:pPr>
        <w:pStyle w:val="ConsPlusNormal"/>
        <w:spacing w:line="360" w:lineRule="auto"/>
        <w:contextualSpacing/>
        <w:jc w:val="both"/>
        <w:rPr>
          <w:color w:val="000000" w:themeColor="text1"/>
        </w:rPr>
      </w:pPr>
    </w:p>
    <w:p w:rsidR="00273662" w:rsidRPr="00B50CB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 w:rsidRPr="00B50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Размеры окладов рабочих организации установлены на основе отнесения занимаемых ими профессий рабочих к профессиональным квалификационным </w:t>
      </w:r>
      <w:hyperlink r:id="rId16" w:tooltip="consultantplus://offline/ref=5AB846222771AA203B0A59F9A746A3A405CD8A60AD3EF10DD6EF65CEA1CEBA1BA40C14D132B1BAq8VCL" w:history="1">
        <w:r w:rsidRPr="00B50C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группам</w:t>
        </w:r>
      </w:hyperlink>
      <w:r w:rsidRPr="00B50CBB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 приказом Министерства здравоохранения и социального развития Российской Федерации</w:t>
      </w:r>
      <w:r w:rsidRPr="00B50CB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29 мая 2008 года № 248н «Об утверждении профессиональных квалификационных групп общеотраслевых профессий рабочих», согласно </w:t>
      </w:r>
      <w:hyperlink w:anchor="P227" w:tooltip="#P227" w:history="1">
        <w:r w:rsidRPr="00B50CBB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таблице</w:t>
        </w:r>
      </w:hyperlink>
      <w:r w:rsidRPr="00B50CBB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12.</w:t>
      </w:r>
    </w:p>
    <w:p w:rsidR="00273662" w:rsidRPr="00B50CBB" w:rsidRDefault="00273662" w:rsidP="009F4C69">
      <w:pPr>
        <w:pStyle w:val="ConsPlusNormal"/>
        <w:spacing w:line="360" w:lineRule="auto"/>
        <w:contextualSpacing/>
        <w:jc w:val="right"/>
        <w:outlineLvl w:val="2"/>
        <w:rPr>
          <w:rFonts w:ascii="Times New Roman" w:hAnsi="Times New Roman" w:cs="Times New Roman"/>
          <w:color w:val="000000" w:themeColor="text1"/>
          <w:highlight w:val="white"/>
        </w:rPr>
      </w:pPr>
      <w:r w:rsidRPr="00B50CBB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Таблица 12</w:t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576"/>
        <w:gridCol w:w="2275"/>
        <w:gridCol w:w="4410"/>
        <w:gridCol w:w="1976"/>
      </w:tblGrid>
      <w:tr w:rsidR="00273662" w:rsidRPr="00B50CBB" w:rsidTr="00707399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Квалификационный уровень</w:t>
            </w:r>
          </w:p>
        </w:tc>
        <w:tc>
          <w:tcPr>
            <w:tcW w:w="447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Наименование профессий</w:t>
            </w:r>
          </w:p>
        </w:tc>
        <w:tc>
          <w:tcPr>
            <w:tcW w:w="183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Размер оклада (должностного оклада), рублей</w:t>
            </w:r>
          </w:p>
        </w:tc>
      </w:tr>
      <w:tr w:rsidR="00273662" w:rsidRPr="00B50CBB" w:rsidTr="00707399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47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83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4</w:t>
            </w:r>
          </w:p>
        </w:tc>
      </w:tr>
      <w:tr w:rsidR="00273662" w:rsidRPr="00B50CBB" w:rsidTr="00707399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50CBB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50CBB">
              <w:rPr>
                <w:color w:val="000000" w:themeColor="text1"/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273662" w:rsidRPr="00B50CBB" w:rsidTr="00707399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50CBB">
              <w:rPr>
                <w:color w:val="000000" w:themeColor="text1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50CBB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50CBB">
              <w:rPr>
                <w:color w:val="000000" w:themeColor="text1"/>
                <w:sz w:val="24"/>
                <w:szCs w:val="24"/>
              </w:rPr>
              <w:t>профессии рабочих, по которым предусмотрено присвоение 1, 2 и 3 квалификационных разрядов в соответствии с</w:t>
            </w: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 xml:space="preserve"> Е</w:t>
            </w:r>
            <w:r w:rsidRPr="00B50CBB">
              <w:rPr>
                <w:color w:val="000000" w:themeColor="text1"/>
                <w:sz w:val="24"/>
                <w:szCs w:val="24"/>
              </w:rPr>
              <w:t>диным тарифно-квалификационным справочником работ и профессий рабочих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50CBB">
              <w:rPr>
                <w:color w:val="000000" w:themeColor="text1"/>
                <w:sz w:val="24"/>
                <w:szCs w:val="24"/>
              </w:rPr>
              <w:t>14 766</w:t>
            </w:r>
          </w:p>
        </w:tc>
      </w:tr>
      <w:tr w:rsidR="00273662" w:rsidRPr="00B50CBB" w:rsidTr="007073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50CBB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50CBB">
              <w:rPr>
                <w:color w:val="000000" w:themeColor="text1"/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273662" w:rsidRPr="00B50CBB" w:rsidTr="00707399">
        <w:trPr>
          <w:trHeight w:val="498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50CBB">
              <w:rPr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50CBB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4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0B3D68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hyperlink r:id="rId17" w:tooltip="consultantplus://offline/ref=5AB846222771AA203B0A59F9A746A3A403C5866EA931AC07DEB669CCA6C1E50CA34518D032B1BE85qEV0L" w:history="1">
              <w:r w:rsidR="00273662" w:rsidRPr="00B50CBB">
                <w:rPr>
                  <w:color w:val="000000" w:themeColor="text1"/>
                  <w:sz w:val="24"/>
                  <w:szCs w:val="24"/>
                  <w:highlight w:val="white"/>
                </w:rPr>
                <w:t>профессии,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83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50CBB">
              <w:rPr>
                <w:color w:val="000000" w:themeColor="text1"/>
                <w:sz w:val="24"/>
                <w:szCs w:val="24"/>
              </w:rPr>
              <w:t>15 503</w:t>
            </w:r>
          </w:p>
        </w:tc>
      </w:tr>
      <w:tr w:rsidR="00273662" w:rsidRPr="00B50CBB" w:rsidTr="00707399">
        <w:trPr>
          <w:trHeight w:val="9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50CBB">
              <w:rPr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50CBB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4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0B3D68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hyperlink r:id="rId18" w:tooltip="consultantplus://offline/ref=5AB846222771AA203B0A59F9A746A3A403C5866EA931AC07DEB669CCA6C1E50CA34518D032B1BE85qEV0L" w:history="1">
              <w:r w:rsidR="00273662" w:rsidRPr="00B50CBB">
                <w:rPr>
                  <w:color w:val="000000" w:themeColor="text1"/>
                  <w:sz w:val="24"/>
                  <w:szCs w:val="24"/>
                  <w:highlight w:val="white"/>
                </w:rPr>
                <w:t>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83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50CBB">
              <w:rPr>
                <w:color w:val="000000" w:themeColor="text1"/>
                <w:sz w:val="24"/>
                <w:szCs w:val="24"/>
              </w:rPr>
              <w:t>16 242</w:t>
            </w:r>
          </w:p>
        </w:tc>
      </w:tr>
      <w:tr w:rsidR="00273662" w:rsidRPr="00B50CBB" w:rsidTr="00707399">
        <w:trPr>
          <w:trHeight w:val="9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50CBB">
              <w:rPr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50CBB">
              <w:rPr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4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3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50CBB">
              <w:rPr>
                <w:color w:val="000000" w:themeColor="text1"/>
                <w:sz w:val="24"/>
                <w:szCs w:val="24"/>
              </w:rPr>
              <w:t>17 127</w:t>
            </w:r>
          </w:p>
        </w:tc>
      </w:tr>
      <w:tr w:rsidR="00273662" w:rsidRPr="00B50CBB" w:rsidTr="00707399">
        <w:trPr>
          <w:trHeight w:val="15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50CBB">
              <w:rPr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50CBB">
              <w:rPr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4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50CBB">
              <w:rPr>
                <w:color w:val="000000" w:themeColor="text1"/>
                <w:sz w:val="24"/>
                <w:szCs w:val="24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работы): водитель автомобиля, занятый перевозкой обучающихся (детей, воспитанников)</w:t>
            </w:r>
          </w:p>
        </w:tc>
        <w:tc>
          <w:tcPr>
            <w:tcW w:w="183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50CBB">
              <w:rPr>
                <w:color w:val="000000" w:themeColor="text1"/>
                <w:sz w:val="24"/>
                <w:szCs w:val="24"/>
              </w:rPr>
              <w:t>18 013</w:t>
            </w:r>
          </w:p>
        </w:tc>
      </w:tr>
    </w:tbl>
    <w:p w:rsidR="00273662" w:rsidRPr="00B50CBB" w:rsidRDefault="00273662" w:rsidP="009F4C6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273662" w:rsidRPr="00B50CB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 w:rsidRPr="00B50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Размеры окладов (должностных окладов) по должностям служащих, не </w:t>
      </w:r>
      <w:r w:rsidRPr="00B50CBB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включенным в профессиональные квалификационные группы, приведены в </w:t>
      </w:r>
      <w:hyperlink w:anchor="P254" w:tooltip="#P254" w:history="1">
        <w:r w:rsidRPr="00B50CBB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таблице 1</w:t>
        </w:r>
      </w:hyperlink>
      <w:r w:rsidRPr="00B50CBB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3.</w:t>
      </w:r>
    </w:p>
    <w:p w:rsidR="00273662" w:rsidRPr="00B50CBB" w:rsidRDefault="00273662" w:rsidP="009F4C69">
      <w:pPr>
        <w:pStyle w:val="ConsPlusNormal"/>
        <w:spacing w:line="360" w:lineRule="auto"/>
        <w:contextualSpacing/>
        <w:jc w:val="right"/>
        <w:outlineLvl w:val="2"/>
        <w:rPr>
          <w:rFonts w:ascii="Times New Roman" w:hAnsi="Times New Roman" w:cs="Times New Roman"/>
          <w:color w:val="000000" w:themeColor="text1"/>
          <w:highlight w:val="white"/>
        </w:rPr>
      </w:pPr>
      <w:r w:rsidRPr="00B50CBB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Таблица 13</w:t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743"/>
        <w:gridCol w:w="5537"/>
        <w:gridCol w:w="2967"/>
      </w:tblGrid>
      <w:tr w:rsidR="00273662" w:rsidRPr="00B50CB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Размер оклада (должностного оклада), рублей</w:t>
            </w:r>
          </w:p>
        </w:tc>
      </w:tr>
      <w:tr w:rsidR="00273662" w:rsidRPr="00B50CB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3</w:t>
            </w:r>
          </w:p>
        </w:tc>
      </w:tr>
      <w:tr w:rsidR="00273662" w:rsidRPr="00B50CB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ind w:left="205"/>
              <w:contextualSpacing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 xml:space="preserve">младший специалист по охране труда </w:t>
            </w:r>
            <w:r w:rsidR="00101D0D">
              <w:rPr>
                <w:color w:val="000000" w:themeColor="text1"/>
                <w:sz w:val="28"/>
                <w:szCs w:val="28"/>
                <w:highlight w:val="white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17 718</w:t>
            </w:r>
          </w:p>
        </w:tc>
      </w:tr>
      <w:tr w:rsidR="00273662" w:rsidRPr="00B50CB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ind w:left="205"/>
              <w:contextualSpacing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специалист по охране труда</w:t>
            </w:r>
            <w:r w:rsidRPr="00B50CBB">
              <w:rPr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</w:t>
            </w:r>
            <w:r w:rsidR="00101D0D">
              <w:rPr>
                <w:color w:val="000000" w:themeColor="text1"/>
                <w:sz w:val="28"/>
                <w:szCs w:val="28"/>
                <w:highlight w:val="white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18 604</w:t>
            </w:r>
          </w:p>
        </w:tc>
      </w:tr>
      <w:tr w:rsidR="00273662" w:rsidRPr="00B50CB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ind w:left="205"/>
              <w:contextualSpacing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 xml:space="preserve">главный (ведущий) специалист по охране труда </w:t>
            </w:r>
            <w:r w:rsidR="00101D0D">
              <w:rPr>
                <w:color w:val="000000" w:themeColor="text1"/>
                <w:sz w:val="28"/>
                <w:szCs w:val="28"/>
                <w:highlight w:val="white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20 523</w:t>
            </w:r>
          </w:p>
        </w:tc>
      </w:tr>
      <w:tr w:rsidR="00273662" w:rsidRPr="00B50CBB" w:rsidTr="00707399">
        <w:trPr>
          <w:trHeight w:val="64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101D0D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4</w:t>
            </w:r>
            <w:r w:rsidR="00273662" w:rsidRPr="00B50CBB">
              <w:rPr>
                <w:color w:val="000000" w:themeColor="text1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ind w:left="205"/>
              <w:contextualSpacing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 xml:space="preserve">специалист по кадрам, специалист по документационному обеспечению персонала </w:t>
            </w:r>
            <w:r w:rsidR="001176EE">
              <w:rPr>
                <w:color w:val="000000" w:themeColor="text1"/>
                <w:sz w:val="28"/>
                <w:szCs w:val="28"/>
                <w:highlight w:val="white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17 718</w:t>
            </w:r>
          </w:p>
        </w:tc>
      </w:tr>
      <w:tr w:rsidR="00273662" w:rsidRPr="00B50CB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101D0D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5</w:t>
            </w:r>
            <w:r w:rsidR="00273662" w:rsidRPr="00B50CBB">
              <w:rPr>
                <w:color w:val="000000" w:themeColor="text1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101D0D" w:rsidRDefault="00273662" w:rsidP="00707399">
            <w:pPr>
              <w:ind w:left="205"/>
              <w:contextualSpacing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системный администратор</w:t>
            </w:r>
            <w:r w:rsidRPr="00B50CBB">
              <w:rPr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</w:t>
            </w:r>
            <w:r w:rsidR="00101D0D">
              <w:rPr>
                <w:color w:val="000000" w:themeColor="text1"/>
                <w:sz w:val="28"/>
                <w:szCs w:val="28"/>
                <w:highlight w:val="white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18 604</w:t>
            </w:r>
          </w:p>
        </w:tc>
      </w:tr>
      <w:tr w:rsidR="00273662" w:rsidRPr="00B50CB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F05706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7</w:t>
            </w:r>
            <w:r w:rsidR="00273662" w:rsidRPr="00B50CBB">
              <w:rPr>
                <w:color w:val="000000" w:themeColor="text1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ind w:left="205"/>
              <w:contextualSpacing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 xml:space="preserve">ассистент по оказанию технической помощи </w:t>
            </w:r>
            <w:r w:rsidR="00101D0D">
              <w:rPr>
                <w:color w:val="000000" w:themeColor="text1"/>
                <w:sz w:val="28"/>
                <w:szCs w:val="28"/>
                <w:highlight w:val="white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16 242</w:t>
            </w:r>
          </w:p>
        </w:tc>
      </w:tr>
      <w:tr w:rsidR="00273662" w:rsidRPr="00B50CBB" w:rsidTr="00707399">
        <w:trPr>
          <w:trHeight w:val="6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101D0D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8</w:t>
            </w:r>
            <w:r w:rsidR="00273662" w:rsidRPr="00B50CBB">
              <w:rPr>
                <w:color w:val="000000" w:themeColor="text1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ind w:left="205"/>
              <w:contextualSpacing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 xml:space="preserve">советник директора по воспитанию и взаимодействию с детскими общественными объединениями </w:t>
            </w:r>
            <w:r w:rsidR="001176EE">
              <w:rPr>
                <w:color w:val="000000" w:themeColor="text1"/>
                <w:sz w:val="28"/>
                <w:szCs w:val="28"/>
                <w:highlight w:val="white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B50CBB" w:rsidRDefault="00273662" w:rsidP="00707399">
            <w:pPr>
              <w:contextualSpacing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50CBB">
              <w:rPr>
                <w:color w:val="000000" w:themeColor="text1"/>
                <w:sz w:val="24"/>
                <w:szCs w:val="24"/>
                <w:highlight w:val="white"/>
              </w:rPr>
              <w:t>20 523</w:t>
            </w:r>
          </w:p>
        </w:tc>
      </w:tr>
    </w:tbl>
    <w:p w:rsidR="00273662" w:rsidRPr="00B50CBB" w:rsidRDefault="00273662" w:rsidP="009F4C6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273662" w:rsidRPr="00B50CB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 w:rsidRPr="00B50CBB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Размеры должностных окладов установлены с учетом требований профессиональных стандартов:</w:t>
      </w:r>
    </w:p>
    <w:p w:rsidR="00273662" w:rsidRPr="00101D0D" w:rsidRDefault="00101D0D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  <w:t>1</w:t>
      </w:r>
      <w:r w:rsidR="00273662" w:rsidRPr="00101D0D"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  <w:t xml:space="preserve"> </w:t>
      </w:r>
      <w:r w:rsidR="00273662" w:rsidRPr="00101D0D">
        <w:rPr>
          <w:rFonts w:ascii="Times New Roman" w:hAnsi="Times New Roman" w:cs="Times New Roman"/>
          <w:sz w:val="28"/>
          <w:szCs w:val="28"/>
          <w:highlight w:val="white"/>
        </w:rPr>
        <w:t>приказ Министерства труда и социальной защиты Российской Федерации от 12 апреля 2017 года № 351н «Об утверждении профессионального стандарта «Ассистент (помощник) по оказанию технической помощи инвалидам и лицам с ограниченными возможностями здоровья»;</w:t>
      </w:r>
    </w:p>
    <w:p w:rsidR="00273662" w:rsidRDefault="00101D0D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vertAlign w:val="superscript"/>
        </w:rPr>
        <w:t>2</w:t>
      </w:r>
      <w:r w:rsidR="00273662">
        <w:rPr>
          <w:color w:val="000000" w:themeColor="text1"/>
          <w:sz w:val="28"/>
          <w:szCs w:val="28"/>
          <w:highlight w:val="white"/>
          <w:vertAlign w:val="superscript"/>
        </w:rPr>
        <w:t xml:space="preserve"> </w:t>
      </w:r>
      <w:r w:rsidR="00273662">
        <w:rPr>
          <w:color w:val="000000" w:themeColor="text1"/>
          <w:sz w:val="28"/>
          <w:szCs w:val="28"/>
          <w:highlight w:val="white"/>
        </w:rPr>
        <w:t>приказ Министерства труда и социальной защиты Российской Федерации от 29 сентября 2020 года № 680н «Об утверждении профессионального стандарта «Системный администратор информационно-коммуникационных систем»;</w:t>
      </w:r>
    </w:p>
    <w:p w:rsidR="00273662" w:rsidRDefault="00101D0D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vertAlign w:val="superscript"/>
        </w:rPr>
        <w:t>3</w:t>
      </w:r>
      <w:r w:rsidR="00273662">
        <w:rPr>
          <w:color w:val="000000" w:themeColor="text1"/>
          <w:sz w:val="28"/>
          <w:szCs w:val="28"/>
          <w:highlight w:val="white"/>
          <w:vertAlign w:val="superscript"/>
        </w:rPr>
        <w:t xml:space="preserve"> </w:t>
      </w:r>
      <w:r w:rsidR="00273662">
        <w:rPr>
          <w:color w:val="000000" w:themeColor="text1"/>
          <w:sz w:val="28"/>
          <w:szCs w:val="28"/>
          <w:highlight w:val="white"/>
        </w:rPr>
        <w:t>приказ Министерства труда и социальной защиты Российской Федерации от 22 апреля 2021 года № 274н «Об утверждении профессионального стандарта «Специалист в области охраны труда»;</w:t>
      </w:r>
    </w:p>
    <w:p w:rsidR="00273662" w:rsidRDefault="00101D0D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vertAlign w:val="superscript"/>
        </w:rPr>
        <w:t>4</w:t>
      </w:r>
      <w:r w:rsidR="00273662">
        <w:rPr>
          <w:color w:val="000000" w:themeColor="text1"/>
          <w:sz w:val="28"/>
          <w:szCs w:val="28"/>
          <w:highlight w:val="white"/>
          <w:vertAlign w:val="superscript"/>
        </w:rPr>
        <w:t xml:space="preserve"> </w:t>
      </w:r>
      <w:r w:rsidR="00273662">
        <w:rPr>
          <w:color w:val="000000" w:themeColor="text1"/>
          <w:sz w:val="28"/>
          <w:szCs w:val="28"/>
          <w:highlight w:val="white"/>
        </w:rPr>
        <w:t>приказ Министерства труда и социальной защиты Российской Федерации от 9 марта 2022 года № 109н «Об утверждении профессионального стандарта «Специалист по управлению персоналом»;</w:t>
      </w:r>
    </w:p>
    <w:p w:rsidR="00273662" w:rsidRDefault="001176EE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vertAlign w:val="superscript"/>
        </w:rPr>
        <w:t>5</w:t>
      </w:r>
      <w:hyperlink r:id="rId19" w:tooltip="https://login.consultant.ru/link/?req=doc&amp;base=LAW&amp;n=441506&amp;date=18.10.2023" w:history="1">
        <w:r w:rsidR="00273662">
          <w:rPr>
            <w:color w:val="000000" w:themeColor="text1"/>
            <w:sz w:val="28"/>
            <w:szCs w:val="28"/>
            <w:highlight w:val="white"/>
            <w:vertAlign w:val="superscript"/>
          </w:rPr>
          <w:t xml:space="preserve"> </w:t>
        </w:r>
      </w:hyperlink>
      <w:r w:rsidR="00273662">
        <w:rPr>
          <w:color w:val="000000" w:themeColor="text1"/>
          <w:sz w:val="28"/>
          <w:szCs w:val="28"/>
          <w:highlight w:val="white"/>
        </w:rPr>
        <w:t>приказ Министерства труда и социальной защиты Российской Федерации от 30 января 2023 года № 53н «Об утверждении профессионального стандарта «Специалист в области воспитания».</w:t>
      </w: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Оклады (должностные оклады) заместителям руководителей структурных подразделений, не включенным в профессиональные квалификационные группы, устанавливаются на 10 – 30% ниже оклада (должностного оклада) руководителя соответствующего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структурного подразделения.</w:t>
      </w: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 окладу (должностному окладу), ставке заработной платы устанавливаются доплаты.</w:t>
      </w:r>
    </w:p>
    <w:p w:rsidR="00273662" w:rsidRPr="001176EE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Доплата к окладу (должностному окладу), ставке заработной платы образует повышенный оклад (должностной оклад) работника, ставку </w:t>
      </w:r>
      <w:r w:rsidRPr="001176EE">
        <w:rPr>
          <w:rFonts w:ascii="Times New Roman" w:hAnsi="Times New Roman" w:cs="Times New Roman"/>
          <w:color w:val="000000" w:themeColor="text1"/>
          <w:sz w:val="28"/>
          <w:szCs w:val="28"/>
        </w:rPr>
        <w:t>заработной платы, на который начисляются установленные настоящим Положением выплаты.</w:t>
      </w:r>
    </w:p>
    <w:p w:rsidR="00273662" w:rsidRPr="001176EE" w:rsidRDefault="00273662" w:rsidP="009F4C69">
      <w:pPr>
        <w:pStyle w:val="ConsPlusNormal"/>
        <w:widowControl/>
        <w:numPr>
          <w:ilvl w:val="1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 w:rsidRPr="00117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квалификационную категорию работникам, отнесенным </w:t>
      </w:r>
      <w:r w:rsidRPr="001176E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профессиональной квалификационной группе должностей педагогических работни</w:t>
      </w:r>
      <w:r w:rsidRPr="001176EE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ков, осуществляется доплата к окладу (должностному окладу).</w:t>
      </w:r>
    </w:p>
    <w:p w:rsidR="00273662" w:rsidRPr="001176EE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pPr>
      <w:r w:rsidRPr="001176EE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Размеры доплаты к окладу (должностному окладу) приведены</w:t>
      </w:r>
      <w:r w:rsidRPr="001176EE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>в таблице 14.</w:t>
      </w:r>
    </w:p>
    <w:p w:rsidR="00273662" w:rsidRDefault="00273662" w:rsidP="009F4C69">
      <w:pPr>
        <w:pStyle w:val="ConsPlusNormal"/>
        <w:spacing w:line="360" w:lineRule="auto"/>
        <w:contextualSpacing/>
        <w:jc w:val="right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Таблица 14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3"/>
        <w:gridCol w:w="4644"/>
        <w:gridCol w:w="4038"/>
      </w:tblGrid>
      <w:tr w:rsidR="00273662" w:rsidTr="00273662">
        <w:tc>
          <w:tcPr>
            <w:tcW w:w="0" w:type="auto"/>
          </w:tcPr>
          <w:p w:rsidR="00273662" w:rsidRDefault="00273662" w:rsidP="006A1B69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  <w:t>№ п/п</w:t>
            </w:r>
          </w:p>
        </w:tc>
        <w:tc>
          <w:tcPr>
            <w:tcW w:w="0" w:type="auto"/>
          </w:tcPr>
          <w:p w:rsidR="00273662" w:rsidRDefault="00273662" w:rsidP="006A1B69">
            <w:pPr>
              <w:pStyle w:val="ConsPlusNormal"/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  <w:t>Наименование</w:t>
            </w:r>
          </w:p>
        </w:tc>
        <w:tc>
          <w:tcPr>
            <w:tcW w:w="0" w:type="auto"/>
          </w:tcPr>
          <w:p w:rsidR="00273662" w:rsidRDefault="00273662" w:rsidP="006A1B69">
            <w:pPr>
              <w:pStyle w:val="ConsPlusNormal"/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  <w:t>Размер доплаты к окладу (должностному окладу) (в %)</w:t>
            </w:r>
          </w:p>
        </w:tc>
      </w:tr>
      <w:tr w:rsidR="00273662" w:rsidTr="00273662">
        <w:tc>
          <w:tcPr>
            <w:tcW w:w="0" w:type="auto"/>
          </w:tcPr>
          <w:p w:rsidR="00273662" w:rsidRDefault="00273662" w:rsidP="006A1B69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  <w:t>1</w:t>
            </w:r>
          </w:p>
        </w:tc>
        <w:tc>
          <w:tcPr>
            <w:tcW w:w="0" w:type="auto"/>
          </w:tcPr>
          <w:p w:rsidR="00273662" w:rsidRDefault="00273662" w:rsidP="006A1B69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  <w:t>2</w:t>
            </w:r>
          </w:p>
        </w:tc>
        <w:tc>
          <w:tcPr>
            <w:tcW w:w="0" w:type="auto"/>
          </w:tcPr>
          <w:p w:rsidR="00273662" w:rsidRDefault="00273662" w:rsidP="006A1B69">
            <w:pPr>
              <w:pStyle w:val="ConsPlusNormal"/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  <w:t>3</w:t>
            </w:r>
          </w:p>
        </w:tc>
      </w:tr>
      <w:tr w:rsidR="00273662" w:rsidTr="00273662">
        <w:tc>
          <w:tcPr>
            <w:tcW w:w="0" w:type="auto"/>
          </w:tcPr>
          <w:p w:rsidR="00273662" w:rsidRDefault="00273662" w:rsidP="006A1B69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  <w:t>1.</w:t>
            </w:r>
          </w:p>
        </w:tc>
        <w:tc>
          <w:tcPr>
            <w:tcW w:w="0" w:type="auto"/>
          </w:tcPr>
          <w:p w:rsidR="00273662" w:rsidRDefault="00273662" w:rsidP="006A1B69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  <w:t>За наличие квалификационной категории «Педагог-наставник»</w:t>
            </w:r>
          </w:p>
        </w:tc>
        <w:tc>
          <w:tcPr>
            <w:tcW w:w="0" w:type="auto"/>
          </w:tcPr>
          <w:p w:rsidR="00273662" w:rsidRDefault="00273662" w:rsidP="006A1B69">
            <w:pPr>
              <w:pStyle w:val="ConsPlusNormal"/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  <w:t>30</w:t>
            </w:r>
          </w:p>
        </w:tc>
      </w:tr>
      <w:tr w:rsidR="00273662" w:rsidTr="001176EE">
        <w:trPr>
          <w:trHeight w:val="493"/>
        </w:trPr>
        <w:tc>
          <w:tcPr>
            <w:tcW w:w="0" w:type="auto"/>
          </w:tcPr>
          <w:p w:rsidR="00273662" w:rsidRDefault="00273662" w:rsidP="006A1B69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  <w:t>2.</w:t>
            </w:r>
          </w:p>
        </w:tc>
        <w:tc>
          <w:tcPr>
            <w:tcW w:w="0" w:type="auto"/>
          </w:tcPr>
          <w:p w:rsidR="00273662" w:rsidRDefault="00273662" w:rsidP="006A1B69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  <w:t>За наличие квалификационной категории «Педагог-методист»</w:t>
            </w:r>
          </w:p>
        </w:tc>
        <w:tc>
          <w:tcPr>
            <w:tcW w:w="0" w:type="auto"/>
          </w:tcPr>
          <w:p w:rsidR="00273662" w:rsidRDefault="00273662" w:rsidP="006A1B69">
            <w:pPr>
              <w:pStyle w:val="ConsPlusNormal"/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  <w:t>20</w:t>
            </w:r>
          </w:p>
        </w:tc>
      </w:tr>
      <w:tr w:rsidR="00273662" w:rsidTr="00273662">
        <w:tc>
          <w:tcPr>
            <w:tcW w:w="0" w:type="auto"/>
          </w:tcPr>
          <w:p w:rsidR="00273662" w:rsidRDefault="00273662" w:rsidP="006A1B69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  <w:t>3.</w:t>
            </w:r>
          </w:p>
        </w:tc>
        <w:tc>
          <w:tcPr>
            <w:tcW w:w="0" w:type="auto"/>
          </w:tcPr>
          <w:p w:rsidR="00273662" w:rsidRDefault="00273662" w:rsidP="006A1B69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  <w:t>За высшую квалификационную категорию</w:t>
            </w:r>
          </w:p>
        </w:tc>
        <w:tc>
          <w:tcPr>
            <w:tcW w:w="0" w:type="auto"/>
          </w:tcPr>
          <w:p w:rsidR="00273662" w:rsidRDefault="00273662" w:rsidP="006A1B69">
            <w:pPr>
              <w:pStyle w:val="ConsPlusNormal"/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  <w:t>15</w:t>
            </w:r>
          </w:p>
        </w:tc>
      </w:tr>
      <w:tr w:rsidR="00273662" w:rsidTr="00273662">
        <w:tc>
          <w:tcPr>
            <w:tcW w:w="0" w:type="auto"/>
          </w:tcPr>
          <w:p w:rsidR="00273662" w:rsidRDefault="00273662" w:rsidP="006A1B69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0" w:type="auto"/>
          </w:tcPr>
          <w:p w:rsidR="00273662" w:rsidRDefault="00273662" w:rsidP="006A1B69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За первую квалификационную категорию</w:t>
            </w:r>
          </w:p>
        </w:tc>
        <w:tc>
          <w:tcPr>
            <w:tcW w:w="0" w:type="auto"/>
          </w:tcPr>
          <w:p w:rsidR="00273662" w:rsidRDefault="00273662" w:rsidP="006A1B69">
            <w:pPr>
              <w:pStyle w:val="ConsPlusNormal"/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10</w:t>
            </w:r>
          </w:p>
        </w:tc>
      </w:tr>
    </w:tbl>
    <w:p w:rsidR="00273662" w:rsidRDefault="00273662" w:rsidP="009F4C69">
      <w:pPr>
        <w:pStyle w:val="ConsPlusNormal"/>
        <w:spacing w:line="360" w:lineRule="auto"/>
        <w:contextualSpacing/>
        <w:jc w:val="both"/>
        <w:rPr>
          <w:color w:val="000000" w:themeColor="text1"/>
        </w:rPr>
      </w:pPr>
    </w:p>
    <w:p w:rsidR="00273662" w:rsidRPr="001176EE" w:rsidRDefault="00273662" w:rsidP="009F4C69">
      <w:pPr>
        <w:pStyle w:val="ConsPlusNormal"/>
        <w:widowControl/>
        <w:numPr>
          <w:ilvl w:val="1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176EE">
        <w:rPr>
          <w:rFonts w:ascii="Times New Roman" w:hAnsi="Times New Roman" w:cs="Times New Roman"/>
          <w:color w:val="000000" w:themeColor="text1"/>
          <w:sz w:val="28"/>
          <w:szCs w:val="28"/>
        </w:rPr>
        <w:t>За ученую степень «Доктор наук» и (или) «Кандидат наук», при условии соответствия ученой степени профилю деятельности организации или занимаемой должности.</w:t>
      </w:r>
    </w:p>
    <w:p w:rsidR="00273662" w:rsidRPr="001176EE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176EE">
        <w:rPr>
          <w:rFonts w:ascii="Times New Roman" w:hAnsi="Times New Roman" w:cs="Times New Roman"/>
          <w:color w:val="000000" w:themeColor="text1"/>
          <w:sz w:val="28"/>
          <w:szCs w:val="28"/>
        </w:rPr>
        <w:t>Размеры доплаты к окладу (должностному окладу) приведены</w:t>
      </w:r>
      <w:r w:rsidRPr="001176E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таблице 15.</w:t>
      </w:r>
    </w:p>
    <w:p w:rsidR="00273662" w:rsidRDefault="00273662" w:rsidP="009F4C69">
      <w:pPr>
        <w:pStyle w:val="ConsPlusNormal"/>
        <w:spacing w:line="360" w:lineRule="auto"/>
        <w:contextualSpacing/>
        <w:jc w:val="right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15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8"/>
        <w:gridCol w:w="3428"/>
        <w:gridCol w:w="5239"/>
      </w:tblGrid>
      <w:tr w:rsidR="001176EE" w:rsidRPr="001176EE" w:rsidTr="00B567EB">
        <w:trPr>
          <w:trHeight w:val="784"/>
        </w:trPr>
        <w:tc>
          <w:tcPr>
            <w:tcW w:w="0" w:type="auto"/>
          </w:tcPr>
          <w:p w:rsidR="001176EE" w:rsidRPr="001176EE" w:rsidRDefault="001176EE" w:rsidP="006A1B69">
            <w:pPr>
              <w:pStyle w:val="ConsPlusNormal"/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76EE">
              <w:rPr>
                <w:rFonts w:ascii="Times New Roman" w:hAnsi="Times New Roman" w:cs="Times New Roman"/>
                <w:color w:val="000000" w:themeColor="text1"/>
                <w:szCs w:val="24"/>
              </w:rPr>
              <w:t>№ п/п</w:t>
            </w:r>
          </w:p>
        </w:tc>
        <w:tc>
          <w:tcPr>
            <w:tcW w:w="3428" w:type="dxa"/>
          </w:tcPr>
          <w:p w:rsidR="001176EE" w:rsidRPr="001176EE" w:rsidRDefault="001176EE" w:rsidP="006A1B69">
            <w:pPr>
              <w:pStyle w:val="ConsPlusNormal"/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76EE">
              <w:rPr>
                <w:rFonts w:ascii="Times New Roman" w:hAnsi="Times New Roman" w:cs="Times New Roman"/>
                <w:color w:val="000000" w:themeColor="text1"/>
                <w:szCs w:val="24"/>
              </w:rPr>
              <w:t>Наименование</w:t>
            </w:r>
          </w:p>
        </w:tc>
        <w:tc>
          <w:tcPr>
            <w:tcW w:w="5239" w:type="dxa"/>
          </w:tcPr>
          <w:p w:rsidR="001176EE" w:rsidRPr="001176EE" w:rsidRDefault="001176EE" w:rsidP="00B567EB">
            <w:pPr>
              <w:pStyle w:val="ConsPlusNormal"/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76EE">
              <w:rPr>
                <w:rFonts w:ascii="Times New Roman" w:hAnsi="Times New Roman" w:cs="Times New Roman"/>
                <w:color w:val="000000" w:themeColor="text1"/>
                <w:szCs w:val="24"/>
              </w:rPr>
              <w:t>Размер доплаты к окладу (должностному окладу) (в руб.)</w:t>
            </w:r>
            <w:r w:rsidR="0070739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1176EE">
              <w:rPr>
                <w:rFonts w:ascii="Times New Roman" w:hAnsi="Times New Roman" w:cs="Times New Roman"/>
                <w:color w:val="000000" w:themeColor="text1"/>
                <w:szCs w:val="24"/>
              </w:rPr>
              <w:t>работникам государствен</w:t>
            </w:r>
            <w:r w:rsidR="00B567EB">
              <w:rPr>
                <w:rFonts w:ascii="Times New Roman" w:hAnsi="Times New Roman" w:cs="Times New Roman"/>
                <w:color w:val="000000" w:themeColor="text1"/>
                <w:szCs w:val="24"/>
              </w:rPr>
              <w:t>ных образовательных организаций</w:t>
            </w:r>
          </w:p>
        </w:tc>
      </w:tr>
      <w:tr w:rsidR="001176EE" w:rsidRPr="001176EE" w:rsidTr="001176EE">
        <w:tc>
          <w:tcPr>
            <w:tcW w:w="0" w:type="auto"/>
          </w:tcPr>
          <w:p w:rsidR="001176EE" w:rsidRPr="001176EE" w:rsidRDefault="001176EE" w:rsidP="006A1B6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 w:rsidRPr="001176EE">
              <w:rPr>
                <w:rFonts w:ascii="Times New Roman" w:hAnsi="Times New Roman" w:cs="Times New Roman"/>
                <w:color w:val="000000" w:themeColor="text1"/>
                <w:highlight w:val="white"/>
              </w:rPr>
              <w:t>1</w:t>
            </w:r>
          </w:p>
        </w:tc>
        <w:tc>
          <w:tcPr>
            <w:tcW w:w="3428" w:type="dxa"/>
          </w:tcPr>
          <w:p w:rsidR="001176EE" w:rsidRPr="001176EE" w:rsidRDefault="001176EE" w:rsidP="006A1B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 w:rsidRPr="001176EE">
              <w:rPr>
                <w:rFonts w:ascii="Times New Roman" w:hAnsi="Times New Roman" w:cs="Times New Roman"/>
                <w:color w:val="000000" w:themeColor="text1"/>
                <w:highlight w:val="white"/>
              </w:rPr>
              <w:t>2</w:t>
            </w:r>
          </w:p>
        </w:tc>
        <w:tc>
          <w:tcPr>
            <w:tcW w:w="5239" w:type="dxa"/>
          </w:tcPr>
          <w:p w:rsidR="001176EE" w:rsidRPr="001176EE" w:rsidRDefault="001176EE" w:rsidP="006A1B69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</w:pPr>
            <w:r w:rsidRPr="001176EE"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  <w:t>4</w:t>
            </w:r>
          </w:p>
        </w:tc>
      </w:tr>
      <w:tr w:rsidR="001176EE" w:rsidRPr="001176EE" w:rsidTr="001176EE">
        <w:tc>
          <w:tcPr>
            <w:tcW w:w="0" w:type="auto"/>
          </w:tcPr>
          <w:p w:rsidR="001176EE" w:rsidRPr="001176EE" w:rsidRDefault="001176EE" w:rsidP="006A1B69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76EE">
              <w:rPr>
                <w:rFonts w:ascii="Times New Roman" w:hAnsi="Times New Roman"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3428" w:type="dxa"/>
          </w:tcPr>
          <w:p w:rsidR="001176EE" w:rsidRPr="001176EE" w:rsidRDefault="001176EE" w:rsidP="006A1B69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76E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За ученую степень «Доктор наук» </w:t>
            </w:r>
          </w:p>
        </w:tc>
        <w:tc>
          <w:tcPr>
            <w:tcW w:w="5239" w:type="dxa"/>
          </w:tcPr>
          <w:p w:rsidR="001176EE" w:rsidRPr="001176EE" w:rsidRDefault="001176EE" w:rsidP="006A1B69">
            <w:pPr>
              <w:pStyle w:val="ConsPlusNormal"/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76EE">
              <w:rPr>
                <w:rFonts w:ascii="Times New Roman" w:hAnsi="Times New Roman" w:cs="Times New Roman"/>
                <w:color w:val="000000" w:themeColor="text1"/>
                <w:szCs w:val="24"/>
              </w:rPr>
              <w:t>2500</w:t>
            </w:r>
          </w:p>
        </w:tc>
      </w:tr>
      <w:tr w:rsidR="001176EE" w:rsidRPr="001176EE" w:rsidTr="001176EE">
        <w:tc>
          <w:tcPr>
            <w:tcW w:w="0" w:type="auto"/>
          </w:tcPr>
          <w:p w:rsidR="001176EE" w:rsidRPr="001176EE" w:rsidRDefault="001176EE" w:rsidP="006A1B69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76EE">
              <w:rPr>
                <w:rFonts w:ascii="Times New Roman" w:hAnsi="Times New Roman" w:cs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428" w:type="dxa"/>
          </w:tcPr>
          <w:p w:rsidR="001176EE" w:rsidRPr="001176EE" w:rsidRDefault="001176EE" w:rsidP="006A1B69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76EE">
              <w:rPr>
                <w:rFonts w:ascii="Times New Roman" w:hAnsi="Times New Roman" w:cs="Times New Roman"/>
                <w:color w:val="000000" w:themeColor="text1"/>
                <w:szCs w:val="24"/>
              </w:rPr>
              <w:t>За ученую степень «Кандидат наук»</w:t>
            </w:r>
          </w:p>
        </w:tc>
        <w:tc>
          <w:tcPr>
            <w:tcW w:w="5239" w:type="dxa"/>
          </w:tcPr>
          <w:p w:rsidR="001176EE" w:rsidRPr="001176EE" w:rsidRDefault="001176EE" w:rsidP="006A1B69">
            <w:pPr>
              <w:pStyle w:val="ConsPlusNormal"/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76EE">
              <w:rPr>
                <w:rFonts w:ascii="Times New Roman" w:hAnsi="Times New Roman" w:cs="Times New Roman"/>
                <w:color w:val="000000" w:themeColor="text1"/>
                <w:szCs w:val="24"/>
              </w:rPr>
              <w:t>1600</w:t>
            </w:r>
          </w:p>
        </w:tc>
      </w:tr>
    </w:tbl>
    <w:p w:rsidR="00273662" w:rsidRDefault="00273662" w:rsidP="009F4C69">
      <w:pPr>
        <w:pStyle w:val="ConsPlusNormal"/>
        <w:spacing w:line="360" w:lineRule="auto"/>
        <w:contextualSpacing/>
        <w:jc w:val="both"/>
        <w:rPr>
          <w:color w:val="000000" w:themeColor="text1"/>
        </w:rPr>
      </w:pPr>
    </w:p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выплаты доплаты к окладу (должностному окладу)</w:t>
      </w:r>
      <w:r w:rsidR="001A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ученую степень является приказ руководителя организации согласно документам, подтверждающим наличие соответствующей ученой степени.</w:t>
      </w:r>
    </w:p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Доплата к окладу (должностному окладу) за наличие ученой степени устанавливается пропорционально доли ставки, занимаемой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сотрудником, но не свыше одной доплаты и осуществляется исходя из фактически отработанного времени.</w:t>
      </w:r>
    </w:p>
    <w:p w:rsidR="00273662" w:rsidRPr="001176EE" w:rsidRDefault="00273662" w:rsidP="009F4C69">
      <w:pPr>
        <w:pStyle w:val="ConsPlusNormal"/>
        <w:widowControl/>
        <w:numPr>
          <w:ilvl w:val="1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6EE">
        <w:rPr>
          <w:rFonts w:ascii="Times New Roman" w:hAnsi="Times New Roman" w:cs="Times New Roman"/>
          <w:color w:val="000000" w:themeColor="text1"/>
          <w:sz w:val="28"/>
          <w:szCs w:val="28"/>
        </w:rPr>
        <w:t>Доплата к окладу (должностному окладу) на обеспечение книгоиздательской продукцией и периодическими изданиями устанавливается руководящим и педагогическим работникам, деятельность которых непосредственно связана с образовательной деятельностью</w:t>
      </w:r>
      <w:r w:rsidRPr="001176E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размере 50 рублей в месяц без учета установленной нагрузки, но не свыше одной доплаты и осуществляется исходя из фактически отработанного времени.</w:t>
      </w:r>
    </w:p>
    <w:p w:rsidR="00273662" w:rsidRPr="001176EE" w:rsidRDefault="00273662" w:rsidP="009F4C69">
      <w:pPr>
        <w:pStyle w:val="ConsPlusNormal"/>
        <w:widowControl/>
        <w:numPr>
          <w:ilvl w:val="1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1176EE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Персональная доплата к окладу (должностному окладу)</w:t>
      </w:r>
      <w:r w:rsidR="001176EE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1176EE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устанавливается работнику в абсолютном размере в случае, если заработная плата работника организации (без учета премий и иных стимулирующих выплат) при изменении (совершенствовании) условий оплаты труда </w:t>
      </w:r>
      <w:r w:rsidRPr="001176EE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>в соответствии с настоящим Положением, уменьшилась. Персональная доплата устанавливается и выплачивается работнику до даты достижения размера заработной платы работника организации (без учета премий и иных стимулирующих выплат) до перехода на оплату труда, основанную на профессионально-квалификационных группах.</w:t>
      </w:r>
    </w:p>
    <w:p w:rsidR="00273662" w:rsidRPr="001176EE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 w:rsidRPr="001176EE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Размер персональной доплаты устанавливается работнику в размере разницы между окладом (должностным окладом), установленным работнику по состоянию на 31 декабря 2023 года и суммой оклада (должностного оклада), с учетом повышения, предусмотренного подпунктами 1 – </w:t>
      </w:r>
      <w:r w:rsidR="001A7BC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3</w:t>
      </w:r>
      <w:r w:rsidRPr="001176EE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настоящего пункта и компенсационных выплат, указанных в строке 6 таблицы 16 при условии сохранения объема работы.</w:t>
      </w:r>
    </w:p>
    <w:p w:rsidR="00273662" w:rsidRPr="001176EE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1176EE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Почасовая оплата труда.</w:t>
      </w:r>
    </w:p>
    <w:p w:rsidR="00273662" w:rsidRPr="001176EE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 w:rsidRPr="001176EE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Почасовая оплата труда педагогических работников организации применяется:</w:t>
      </w:r>
    </w:p>
    <w:p w:rsidR="00273662" w:rsidRPr="001176EE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17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часы преподавательской работы, выполненные в порядке исполнения </w:t>
      </w:r>
      <w:r w:rsidRPr="001176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обязанностей временно отсутствующего педагогического работника, на период не свыше двух месяцев;</w:t>
      </w:r>
    </w:p>
    <w:p w:rsidR="00273662" w:rsidRPr="001176EE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176EE">
        <w:rPr>
          <w:rFonts w:ascii="Times New Roman" w:hAnsi="Times New Roman" w:cs="Times New Roman"/>
          <w:color w:val="000000" w:themeColor="text1"/>
          <w:sz w:val="28"/>
          <w:szCs w:val="28"/>
        </w:rPr>
        <w:t>за часы педагогической работы в объеме не более 300 часов в год, выполняемой педагогическим работником с его письменного согласия сверх установленной нагрузки в основное рабочее время с согласия работодателя.</w:t>
      </w:r>
    </w:p>
    <w:p w:rsidR="00273662" w:rsidRPr="001176EE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176EE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организации в пределах имеющихся средств может привлекать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</w:t>
      </w:r>
    </w:p>
    <w:p w:rsidR="00273662" w:rsidRPr="001176EE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176EE">
        <w:rPr>
          <w:rFonts w:ascii="Times New Roman" w:hAnsi="Times New Roman" w:cs="Times New Roman"/>
          <w:color w:val="000000" w:themeColor="text1"/>
          <w:sz w:val="28"/>
          <w:szCs w:val="28"/>
        </w:rPr>
        <w:t>Размер оплаты труда за один час педагогической работы, в том числе привлеченных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т.д., определяется путем деления должностного оклада педагогического работника за установленную норму часов педагогической работы в неделю (месяц, год) на среднемесячное количество рабочих часов с начислением районного коэффициента и процентной надбавки к заработной плате</w:t>
      </w:r>
      <w:r w:rsidR="001A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76EE">
        <w:rPr>
          <w:rFonts w:ascii="Times New Roman" w:hAnsi="Times New Roman" w:cs="Times New Roman"/>
          <w:color w:val="000000" w:themeColor="text1"/>
          <w:sz w:val="28"/>
          <w:szCs w:val="28"/>
        </w:rPr>
        <w:t>за работу в районах Крайнего Севера и приравненных к ним местностях.</w:t>
      </w:r>
    </w:p>
    <w:p w:rsidR="00273662" w:rsidRPr="001A7BC8" w:rsidRDefault="00273662" w:rsidP="009F4C69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3662" w:rsidRPr="001A7BC8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1A7BC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Порядок и условия осуществления компенсационных выплат</w:t>
      </w:r>
    </w:p>
    <w:p w:rsidR="00273662" w:rsidRPr="001A7BC8" w:rsidRDefault="00273662" w:rsidP="009F4C69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3662" w:rsidRPr="001A7BC8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BC8">
        <w:rPr>
          <w:rFonts w:ascii="Times New Roman" w:hAnsi="Times New Roman" w:cs="Times New Roman"/>
          <w:color w:val="000000" w:themeColor="text1"/>
          <w:sz w:val="28"/>
          <w:szCs w:val="28"/>
        </w:rPr>
        <w:t>К компенсационным выплатам относятся:</w:t>
      </w:r>
    </w:p>
    <w:p w:rsidR="00273662" w:rsidRPr="001A7BC8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BC8">
        <w:rPr>
          <w:rFonts w:ascii="Times New Roman" w:hAnsi="Times New Roman" w:cs="Times New Roman"/>
          <w:color w:val="000000" w:themeColor="text1"/>
          <w:sz w:val="28"/>
          <w:szCs w:val="28"/>
        </w:rPr>
        <w:t>выплаты работникам, занятым на работах с вредными и (или) опасными условиями труда;</w:t>
      </w:r>
    </w:p>
    <w:p w:rsidR="00273662" w:rsidRPr="001A7BC8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BC8">
        <w:rPr>
          <w:rFonts w:ascii="Times New Roman" w:hAnsi="Times New Roman" w:cs="Times New Roman"/>
          <w:color w:val="000000" w:themeColor="text1"/>
          <w:sz w:val="28"/>
          <w:szCs w:val="28"/>
        </w:rPr>
        <w:t>выплаты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приравненных к ним местностях);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выплаты за работу в условиях, отклоняющихся от нормальных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(при выполнении работ различной квалификации, совмещении профессий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(должностей), сверхурочной работе, работе в ночное время, выходные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нерабочие праздничные дни и при выполнении работ в других условиях, отклоняющихся от нормальных;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ежемесячная процентная надбавка за работу со сведениями, составляющими государственную тайну.</w:t>
      </w: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Выплаты работникам, занятым на работах с вредными и (или) опасными условиями труда, устанавливаются в соответствии со </w:t>
      </w:r>
      <w:hyperlink r:id="rId20" w:tooltip="consultantplus://offline/ref=5AB846222771AA203B0A59F9A746A3A400C48E67AA3CAC07DEB669CCA6C1E50CA34518D032B3BF87qEV7L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147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 по результатам специальной оценки рабочих мест.</w:t>
      </w:r>
    </w:p>
    <w:p w:rsidR="00273662" w:rsidRPr="001A7BC8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1A7BC8">
        <w:rPr>
          <w:rFonts w:ascii="Times New Roman" w:hAnsi="Times New Roman" w:cs="Times New Roman"/>
          <w:color w:val="000000" w:themeColor="text1"/>
          <w:sz w:val="28"/>
          <w:szCs w:val="28"/>
        </w:rPr>
        <w:t>Выплаты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</w:t>
      </w:r>
      <w:r w:rsidRPr="001A7BC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ненных к ним местностях) устанавливаются в соответствии со </w:t>
      </w:r>
      <w:hyperlink r:id="rId21" w:tooltip="consultantplus://offline/ref=5AB846222771AA203B0A59F9A746A3A400C48E67AA3CAC07DEB669CCA6C1E50CA34518D032B0B284qEV4L" w:history="1">
        <w:r w:rsidRPr="001A7BC8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статьями 315</w:t>
        </w:r>
      </w:hyperlink>
      <w:r w:rsidRPr="001A7BC8">
        <w:rPr>
          <w:color w:val="000000" w:themeColor="text1"/>
          <w:sz w:val="28"/>
          <w:szCs w:val="28"/>
          <w:highlight w:val="white"/>
        </w:rPr>
        <w:t> – </w:t>
      </w:r>
      <w:hyperlink r:id="rId22" w:tooltip="consultantplus://offline/ref=5AB846222771AA203B0A59F9A746A3A400C48E67AA3CAC07DEB669CCA6C1E50CA34518D4q3V4L" w:history="1">
        <w:r w:rsidRPr="001A7BC8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317</w:t>
        </w:r>
      </w:hyperlink>
      <w:r w:rsidRPr="001A7BC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Трудового кодекса Российской Федерации и </w:t>
      </w:r>
      <w:r w:rsidR="001A7BC8" w:rsidRPr="001A7BC8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Думы города Пыть-Яха от 17.02.2006 N 635 «О гарантиях, компенсациях и выплатах социального характера для лиц, проживающих в городе Пыть-Яхе и работающих в муниципальных учреждениях города Пыть-Яха»</w:t>
      </w:r>
      <w:r w:rsidRPr="001A7BC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Выплаты за работу в условиях, отклоняющихся от нормальных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(при выполнении работ различной квалификации, расширении зон обслуживания, увеличении объема работы, 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нормальных), производятся в соответствии со </w:t>
      </w:r>
      <w:hyperlink r:id="rId23" w:tooltip="consultantplus://offline/ref=5AB846222771AA203B0A59F9A746A3A400C48E67AA3CAC07DEB669CCA6C1E50CA34518D632qBV6L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статьями 149</w:t>
        </w:r>
      </w:hyperlink>
      <w:r>
        <w:rPr>
          <w:color w:val="000000" w:themeColor="text1"/>
          <w:sz w:val="28"/>
          <w:szCs w:val="28"/>
          <w:highlight w:val="white"/>
        </w:rPr>
        <w:t> – </w:t>
      </w:r>
      <w:hyperlink r:id="rId24" w:tooltip="consultantplus://offline/ref=5AB846222771AA203B0A59F9A746A3A400C48E67AA3CAC07DEB669CCA6C1E50CA34518D032B0BA85qEV8L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154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Трудового кодекса Российской Федерации.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видам выплат компенсационного характера при выполнении работ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условиях, отклоняющихся от нормальных, относятся выплаты</w:t>
      </w:r>
      <w:r w:rsidR="001A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дополнительную работу, не входящую в прямые должностные обязанности работников согласно квалификационным характеристикам,</w:t>
      </w:r>
      <w:r w:rsidR="001A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 непосредственно связанную с деятельностью образовательной организации по реализации образовательных программ.</w:t>
      </w:r>
    </w:p>
    <w:p w:rsidR="00273662" w:rsidRDefault="00273662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lastRenderedPageBreak/>
        <w:t xml:space="preserve">Денежное вознаграждение за классное руководство педагогическим работникам общеобразовательных организаций, реализующих образовательные программы начального общего, основного общего </w:t>
      </w:r>
      <w:r>
        <w:rPr>
          <w:color w:val="000000" w:themeColor="text1"/>
          <w:sz w:val="28"/>
          <w:szCs w:val="28"/>
        </w:rPr>
        <w:br/>
        <w:t xml:space="preserve">и среднего общего образования, в том числе адаптированные образовательные программы, за классное руководство (кураторство) педагогическим работникам образовательных организаций, реализующих образовательные программы среднего профессионального образования, программы профессионального обучения для лиц с ограниченными возможностями здоровья, осуществляется в размере 5000 рублей в месяц </w:t>
      </w:r>
      <w:r>
        <w:rPr>
          <w:color w:val="000000" w:themeColor="text1"/>
          <w:sz w:val="28"/>
          <w:szCs w:val="28"/>
        </w:rPr>
        <w:br/>
        <w:t xml:space="preserve">(но не более 2 выплат ежемесячного денежного вознаграждения </w:t>
      </w:r>
      <w:r>
        <w:rPr>
          <w:color w:val="000000" w:themeColor="text1"/>
          <w:sz w:val="28"/>
          <w:szCs w:val="28"/>
        </w:rPr>
        <w:br/>
        <w:t>1 педагогическому работнику при условии осуществления классного руководства (кураторства) в 2 и более классах (группах) за счет средств федерального бюджета.</w:t>
      </w:r>
    </w:p>
    <w:p w:rsidR="00273662" w:rsidRPr="00A40D8F" w:rsidRDefault="00273662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Районный коэффициент и процентная надбавка к заработной плате </w:t>
      </w:r>
      <w:r>
        <w:rPr>
          <w:color w:val="000000" w:themeColor="text1"/>
          <w:sz w:val="28"/>
          <w:szCs w:val="28"/>
        </w:rPr>
        <w:br/>
        <w:t xml:space="preserve">за работу в районах Крайнего Севера и приравненных к ним местностях устанавливается к денежному вознаграждению за классное руководство (кураторство) педагогическим работникам образовательных организаций </w:t>
      </w:r>
      <w:r>
        <w:rPr>
          <w:color w:val="000000" w:themeColor="text1"/>
          <w:sz w:val="28"/>
          <w:szCs w:val="28"/>
        </w:rPr>
        <w:br/>
        <w:t xml:space="preserve">в размерах, установленных решениями органов государственной власти СССР или федеральных органов государственной власти за счет средств федерального бюджета. Дополнительные расходы в связи с имеющейся разницей в размерах коэффициентов осуществляются за счет средств бюджета автономного округа </w:t>
      </w:r>
      <w:r w:rsidRPr="00A40D8F">
        <w:rPr>
          <w:color w:val="000000" w:themeColor="text1"/>
          <w:sz w:val="28"/>
          <w:szCs w:val="28"/>
        </w:rPr>
        <w:t xml:space="preserve">в соответствии с </w:t>
      </w:r>
      <w:hyperlink r:id="rId25" w:tooltip="https://login.consultant.ru/link/?req=doc&amp;base=RLAW926&amp;n=278256&amp;date=12.09.2023" w:history="1">
        <w:r w:rsidRPr="00A40D8F">
          <w:rPr>
            <w:rStyle w:val="aa"/>
            <w:color w:val="000000" w:themeColor="text1"/>
            <w:sz w:val="28"/>
            <w:szCs w:val="28"/>
            <w:u w:val="none"/>
          </w:rPr>
          <w:t>За</w:t>
        </w:r>
        <w:r w:rsidRPr="00A40D8F">
          <w:rPr>
            <w:rStyle w:val="aa"/>
            <w:color w:val="000000" w:themeColor="text1"/>
            <w:sz w:val="28"/>
            <w:szCs w:val="28"/>
            <w:highlight w:val="white"/>
            <w:u w:val="none"/>
          </w:rPr>
          <w:t>коном</w:t>
        </w:r>
      </w:hyperlink>
      <w:r w:rsidRPr="00A40D8F">
        <w:rPr>
          <w:color w:val="000000" w:themeColor="text1"/>
          <w:sz w:val="28"/>
          <w:szCs w:val="28"/>
          <w:highlight w:val="white"/>
        </w:rPr>
        <w:t xml:space="preserve"> автономного округа от 9 декабря 2004 года № 76-оз «О гарантиях и компенсациях для лиц, проживающих в Ханты-Мансийском автономном округе – </w:t>
      </w:r>
      <w:r w:rsidRPr="00A40D8F">
        <w:rPr>
          <w:color w:val="000000" w:themeColor="text1"/>
          <w:sz w:val="28"/>
          <w:szCs w:val="28"/>
        </w:rPr>
        <w:t>Югре, работающих в государственных органах и государственных учреждениях Ханты-Мансийского автономного округа – Югры, территориальном фонде обязательного медицинского страхования Ханты-Мансийского автономного округа – Югры».</w:t>
      </w: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Ежемесячная процентная надбавка за работу со сведениями, составляющими государственную тайну, устанавливается к окладу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(должностному окладу) работника организации, допущенного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 государственной тайне на постоянной основе, и выплачивается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зависимости от степени секретности и объема сведений, к которым эти работники имеют документально подтверждаемый доступ на законных основаниях.</w:t>
      </w:r>
    </w:p>
    <w:p w:rsidR="00273662" w:rsidRDefault="00273662" w:rsidP="009F4C69">
      <w:pPr>
        <w:pStyle w:val="ConsPlusNormal"/>
        <w:spacing w:line="360" w:lineRule="auto"/>
        <w:ind w:firstLine="540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Ежемесячная процентная надбавка выплачивается за счет утвержденного в установленном порядке фонда оплаты труда.</w:t>
      </w: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Перечень и размеры компенсационных выплат указаны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в </w:t>
      </w:r>
      <w:hyperlink w:anchor="P304" w:tooltip="#P30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таблице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6.</w:t>
      </w:r>
    </w:p>
    <w:p w:rsidR="00273662" w:rsidRDefault="00273662" w:rsidP="009F4C69">
      <w:pPr>
        <w:pStyle w:val="ConsPlusNormal"/>
        <w:spacing w:line="360" w:lineRule="auto"/>
        <w:contextualSpacing/>
        <w:jc w:val="right"/>
        <w:outlineLvl w:val="2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Таблица 16</w:t>
      </w:r>
    </w:p>
    <w:tbl>
      <w:tblPr>
        <w:tblpPr w:leftFromText="180" w:rightFromText="180" w:vertAnchor="tex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100"/>
        <w:gridCol w:w="2936"/>
        <w:gridCol w:w="2686"/>
      </w:tblGrid>
      <w:tr w:rsidR="008E0C53" w:rsidRPr="0099084C" w:rsidTr="0099084C"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№ п/п</w:t>
            </w:r>
          </w:p>
        </w:tc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Наименование выплаты</w:t>
            </w:r>
          </w:p>
        </w:tc>
        <w:tc>
          <w:tcPr>
            <w:tcW w:w="293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Размер выплаты</w:t>
            </w:r>
          </w:p>
        </w:tc>
        <w:tc>
          <w:tcPr>
            <w:tcW w:w="268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Условия осуществления выплаты (фактор, обуславливающий получение выплаты)</w:t>
            </w:r>
          </w:p>
        </w:tc>
      </w:tr>
      <w:tr w:rsidR="008E0C53" w:rsidRPr="0099084C" w:rsidTr="0099084C">
        <w:trPr>
          <w:trHeight w:val="281"/>
        </w:trPr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293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268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4</w:t>
            </w:r>
          </w:p>
        </w:tc>
      </w:tr>
      <w:tr w:rsidR="008E0C53" w:rsidRPr="0099084C" w:rsidTr="0099084C"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за работу в ночное время</w:t>
            </w:r>
          </w:p>
        </w:tc>
        <w:tc>
          <w:tcPr>
            <w:tcW w:w="293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20% оклада (должностного оклада), рассчитанного за час работы) за каждый час работы</w:t>
            </w:r>
          </w:p>
        </w:tc>
        <w:tc>
          <w:tcPr>
            <w:tcW w:w="268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время работы с 22 часов до 6 часов</w:t>
            </w:r>
          </w:p>
        </w:tc>
      </w:tr>
      <w:tr w:rsidR="008E0C53" w:rsidRPr="0099084C" w:rsidTr="0099084C"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за работу в выходной или нерабочий праздничный день</w:t>
            </w:r>
          </w:p>
        </w:tc>
        <w:tc>
          <w:tcPr>
            <w:tcW w:w="2936" w:type="dxa"/>
          </w:tcPr>
          <w:p w:rsidR="00273662" w:rsidRPr="0099084C" w:rsidRDefault="00273662" w:rsidP="00707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rPr>
                <w:color w:val="000000" w:themeColor="text1"/>
                <w:sz w:val="22"/>
                <w:szCs w:val="22"/>
                <w:highlight w:val="white"/>
              </w:rPr>
            </w:pPr>
            <w:r w:rsidRPr="0099084C">
              <w:rPr>
                <w:color w:val="000000" w:themeColor="text1"/>
                <w:sz w:val="22"/>
                <w:szCs w:val="22"/>
                <w:highlight w:val="white"/>
              </w:rPr>
              <w:t xml:space="preserve">в соответствии со </w:t>
            </w:r>
            <w:hyperlink r:id="rId26" w:tooltip="https://login.consultant.ru/link/?req=doc&amp;base=LAW&amp;n=201079&amp;dst=715&amp;field=134&amp;date=03.10.2023" w:history="1">
              <w:r w:rsidRPr="0099084C">
                <w:rPr>
                  <w:rStyle w:val="aa"/>
                  <w:color w:val="000000" w:themeColor="text1"/>
                  <w:sz w:val="22"/>
                  <w:szCs w:val="22"/>
                  <w:highlight w:val="white"/>
                  <w:u w:val="none"/>
                </w:rPr>
                <w:t>статьей 153</w:t>
              </w:r>
            </w:hyperlink>
            <w:r w:rsidRPr="0099084C">
              <w:rPr>
                <w:color w:val="000000" w:themeColor="text1"/>
                <w:sz w:val="22"/>
                <w:szCs w:val="22"/>
                <w:highlight w:val="white"/>
              </w:rPr>
              <w:t xml:space="preserve"> Трудового кодекса Российской Федерации, с учетом </w:t>
            </w:r>
            <w:hyperlink r:id="rId27" w:tooltip="https://login.consultant.ru/link/?req=doc&amp;base=LAW&amp;n=301326&amp;date=03.10.2023" w:history="1">
              <w:r w:rsidRPr="0099084C">
                <w:rPr>
                  <w:rStyle w:val="aa"/>
                  <w:color w:val="000000" w:themeColor="text1"/>
                  <w:sz w:val="22"/>
                  <w:szCs w:val="22"/>
                  <w:highlight w:val="white"/>
                  <w:u w:val="none"/>
                </w:rPr>
                <w:t>Постановления</w:t>
              </w:r>
            </w:hyperlink>
            <w:r w:rsidRPr="0099084C">
              <w:rPr>
                <w:color w:val="000000" w:themeColor="text1"/>
                <w:sz w:val="22"/>
                <w:szCs w:val="22"/>
                <w:highlight w:val="white"/>
              </w:rPr>
              <w:t xml:space="preserve"> Конституционного Суда Российской Федерации от 28 июня 2018 года № 26-П</w:t>
            </w:r>
          </w:p>
        </w:tc>
        <w:tc>
          <w:tcPr>
            <w:tcW w:w="268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оформляется приказом (распоряжением) руководителя по согласованию сторон</w:t>
            </w:r>
          </w:p>
        </w:tc>
      </w:tr>
      <w:tr w:rsidR="008E0C53" w:rsidRPr="0099084C" w:rsidTr="0099084C"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за работу с вредными и (или) опасными условиями труда</w:t>
            </w:r>
          </w:p>
        </w:tc>
        <w:tc>
          <w:tcPr>
            <w:tcW w:w="293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менее 4%</w:t>
            </w:r>
          </w:p>
        </w:tc>
        <w:tc>
          <w:tcPr>
            <w:tcW w:w="268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 результатам специальной оценки условий труда работника</w:t>
            </w:r>
          </w:p>
        </w:tc>
      </w:tr>
      <w:tr w:rsidR="008E0C53" w:rsidRPr="0099084C" w:rsidTr="0099084C"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за сверхурочную работу</w:t>
            </w:r>
          </w:p>
        </w:tc>
        <w:tc>
          <w:tcPr>
            <w:tcW w:w="293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полуторный размер за первые два часа работы, за последующие часы в двойном размере, продолжительность сверхурочной работы не должна превышать для каждого работника 4 часов в течение двух дней подряд и 120 часов в год,</w:t>
            </w:r>
          </w:p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 соответствии со </w:t>
            </w:r>
            <w:hyperlink r:id="rId28" w:tooltip="https://login.consultant.ru/link/?req=doc&amp;base=LAW&amp;n=433304&amp;dst=712&amp;field=134&amp;date=18.10.2023" w:history="1">
              <w:r w:rsidRPr="0099084C">
                <w:rPr>
                  <w:rStyle w:val="aa"/>
                  <w:rFonts w:ascii="Times New Roman" w:hAnsi="Times New Roman" w:cs="Times New Roman"/>
                  <w:color w:val="000000" w:themeColor="text1"/>
                  <w:sz w:val="22"/>
                  <w:szCs w:val="22"/>
                  <w:u w:val="none"/>
                </w:rPr>
                <w:t>статьей 152</w:t>
              </w:r>
            </w:hyperlink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Трудового кодекса Российской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99084C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Федерации, с учетом </w:t>
            </w:r>
            <w:hyperlink r:id="rId29" w:tooltip="https://login.consultant.ru/link/?req=doc&amp;base=LAW&amp;n=301326&amp;date=03.10.2023" w:history="1">
              <w:r w:rsidRPr="0099084C">
                <w:rPr>
                  <w:rStyle w:val="aa"/>
                  <w:rFonts w:ascii="Times New Roman" w:hAnsi="Times New Roman" w:cs="Times New Roman"/>
                  <w:color w:val="000000" w:themeColor="text1"/>
                  <w:sz w:val="22"/>
                  <w:szCs w:val="22"/>
                  <w:highlight w:val="white"/>
                  <w:u w:val="none"/>
                </w:rPr>
                <w:t>Постановления</w:t>
              </w:r>
            </w:hyperlink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Конституционного Суда 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lastRenderedPageBreak/>
              <w:t>Российской Феде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рации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от 27 июня 2023 года 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№ 35-П</w:t>
            </w:r>
          </w:p>
        </w:tc>
        <w:tc>
          <w:tcPr>
            <w:tcW w:w="2686" w:type="dxa"/>
          </w:tcPr>
          <w:p w:rsidR="00273662" w:rsidRPr="0099084C" w:rsidRDefault="00273662" w:rsidP="00707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2"/>
                <w:szCs w:val="22"/>
              </w:rPr>
            </w:pPr>
            <w:r w:rsidRPr="0099084C">
              <w:rPr>
                <w:color w:val="000000" w:themeColor="text1"/>
                <w:sz w:val="22"/>
                <w:szCs w:val="22"/>
              </w:rPr>
              <w:lastRenderedPageBreak/>
      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</w:t>
            </w:r>
          </w:p>
        </w:tc>
      </w:tr>
      <w:tr w:rsidR="008E0C53" w:rsidRPr="0099084C" w:rsidTr="0099084C"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</w:t>
            </w:r>
          </w:p>
        </w:tc>
        <w:tc>
          <w:tcPr>
            <w:tcW w:w="293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до 100% оклада (должностного оклада) по совмещаемой должности (профессии) или вакансии в соответствии со </w:t>
            </w:r>
            <w:hyperlink r:id="rId30" w:tooltip="consultantplus://offline/ref=5AB846222771AA203B0A59F9A746A3A400C48E67AA3CAC07DEB669CCA6C1E50CA34518D632qBV8L" w:history="1">
              <w:r w:rsidRPr="0099084C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статьей 151</w:t>
              </w:r>
            </w:hyperlink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Трудового кодекса Российской Федерации</w:t>
            </w:r>
          </w:p>
        </w:tc>
        <w:tc>
          <w:tcPr>
            <w:tcW w:w="268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оформляется приказом (распоряжением) руководителя по согласованию сторон в зависимости от содержания и объема (нормы) выполняемой работы</w:t>
            </w:r>
          </w:p>
        </w:tc>
      </w:tr>
      <w:tr w:rsidR="00273662" w:rsidRPr="0099084C" w:rsidTr="00273662"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0" w:type="auto"/>
            <w:gridSpan w:val="3"/>
          </w:tcPr>
          <w:p w:rsidR="00273662" w:rsidRPr="0099084C" w:rsidRDefault="00273662" w:rsidP="00707399">
            <w:pPr>
              <w:pStyle w:val="ConsPlusNormal"/>
              <w:ind w:right="-68"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педагогическим</w:t>
            </w:r>
            <w:r w:rsidR="0099084C"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работникам при выполнении работ в условиях, отклоняющихся от нормальн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ых:</w:t>
            </w:r>
          </w:p>
        </w:tc>
      </w:tr>
      <w:tr w:rsidR="008E0C53" w:rsidRPr="0099084C" w:rsidTr="0099084C">
        <w:tc>
          <w:tcPr>
            <w:tcW w:w="0" w:type="auto"/>
            <w:vMerge w:val="restart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</w:t>
            </w:r>
            <w:r w:rsid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работу, связанную с выполнением </w:t>
            </w:r>
            <w:proofErr w:type="gramStart"/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обязанностей</w:t>
            </w:r>
            <w:r w:rsidR="006A1B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классного руководства</w:t>
            </w:r>
            <w:proofErr w:type="gramEnd"/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обучающихся по программам начального, основного, среднего (полного) общего образования</w:t>
            </w:r>
          </w:p>
        </w:tc>
        <w:tc>
          <w:tcPr>
            <w:tcW w:w="293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размере 3200 рублей</w:t>
            </w:r>
          </w:p>
        </w:tc>
        <w:tc>
          <w:tcPr>
            <w:tcW w:w="268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на 1 класс-комплект (за счет средств бюджета автономного округа)</w:t>
            </w:r>
          </w:p>
        </w:tc>
      </w:tr>
      <w:tr w:rsidR="008E0C53" w:rsidRPr="0099084C" w:rsidTr="0099084C">
        <w:tc>
          <w:tcPr>
            <w:tcW w:w="0" w:type="auto"/>
            <w:vMerge/>
          </w:tcPr>
          <w:p w:rsidR="00273662" w:rsidRPr="0099084C" w:rsidRDefault="00273662" w:rsidP="00707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99084C" w:rsidRDefault="00273662" w:rsidP="007073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3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размере 5000 рублей</w:t>
            </w:r>
          </w:p>
        </w:tc>
        <w:tc>
          <w:tcPr>
            <w:tcW w:w="268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1 класс-комплект (за счет средств федерального бюджета)</w:t>
            </w:r>
          </w:p>
        </w:tc>
      </w:tr>
      <w:tr w:rsidR="00273662" w:rsidRPr="0099084C" w:rsidTr="00273662"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6.</w:t>
            </w:r>
            <w:r w:rsid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2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0" w:type="auto"/>
            <w:gridSpan w:val="3"/>
          </w:tcPr>
          <w:p w:rsidR="00273662" w:rsidRPr="0099084C" w:rsidRDefault="00273662" w:rsidP="00707399">
            <w:pPr>
              <w:pStyle w:val="ConsPlusNormal"/>
              <w:ind w:right="-68"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за заведование отделениями, учебным, методическим кабинетом, лабораториями, мастерскими, учебно-опытными участками, учебно-консультационными пунктами, спортивным залом, логопедическим пунктом:</w:t>
            </w:r>
          </w:p>
        </w:tc>
      </w:tr>
      <w:tr w:rsidR="008E0C53" w:rsidRPr="0099084C" w:rsidTr="0099084C"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6.</w:t>
            </w:r>
            <w:r w:rsidR="008E0C5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2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.1.</w:t>
            </w:r>
          </w:p>
        </w:tc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при наличии особо ценного движимого имущества общей стоимостью свыше одного миллиона рублей</w:t>
            </w:r>
          </w:p>
        </w:tc>
        <w:tc>
          <w:tcPr>
            <w:tcW w:w="293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размере 1100 рублей</w:t>
            </w:r>
          </w:p>
        </w:tc>
        <w:tc>
          <w:tcPr>
            <w:tcW w:w="268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применяется за 1 объект</w:t>
            </w:r>
          </w:p>
        </w:tc>
      </w:tr>
      <w:tr w:rsidR="008E0C53" w:rsidRPr="0099084C" w:rsidTr="0099084C"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6.</w:t>
            </w:r>
            <w:r w:rsidR="008E0C5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2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.2.</w:t>
            </w:r>
          </w:p>
        </w:tc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при отсутствии особо ценного движимого имущества общей стоимостью свыше одного миллиона рублей</w:t>
            </w:r>
          </w:p>
        </w:tc>
        <w:tc>
          <w:tcPr>
            <w:tcW w:w="293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размере 550 рублей</w:t>
            </w:r>
          </w:p>
        </w:tc>
        <w:tc>
          <w:tcPr>
            <w:tcW w:w="268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применяется за 1 объект</w:t>
            </w:r>
          </w:p>
        </w:tc>
      </w:tr>
      <w:tr w:rsidR="008E0C53" w:rsidRPr="0099084C" w:rsidTr="0099084C"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</w:t>
            </w:r>
            <w:r w:rsidR="008E0C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 руководство методическими объединениями</w:t>
            </w:r>
          </w:p>
        </w:tc>
        <w:tc>
          <w:tcPr>
            <w:tcW w:w="293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размере 1100 рублей</w:t>
            </w:r>
          </w:p>
        </w:tc>
        <w:tc>
          <w:tcPr>
            <w:tcW w:w="268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применяется за 1 объединение</w:t>
            </w:r>
          </w:p>
        </w:tc>
      </w:tr>
      <w:tr w:rsidR="008E0C53" w:rsidRPr="0099084C" w:rsidTr="0099084C"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</w:t>
            </w:r>
            <w:r w:rsidR="008E0C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 проверку тетрадей для учителей начальных классов, преподавателей литературы, русского языка, математики, иностранных языков, языков КМНС</w:t>
            </w:r>
          </w:p>
        </w:tc>
        <w:tc>
          <w:tcPr>
            <w:tcW w:w="293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размере 1100 рублей</w:t>
            </w:r>
            <w:r w:rsidR="0099084C"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ставку заработной платы</w:t>
            </w:r>
          </w:p>
        </w:tc>
        <w:tc>
          <w:tcPr>
            <w:tcW w:w="268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 факту нагрузки</w:t>
            </w:r>
          </w:p>
        </w:tc>
      </w:tr>
      <w:tr w:rsidR="008E0C53" w:rsidRPr="0099084C" w:rsidTr="0099084C"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</w:t>
            </w:r>
            <w:r w:rsidR="008E0C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проверка тетрадей для учителей (преподавателей) физики, химии, географии, истории, черчения, биологии</w:t>
            </w:r>
          </w:p>
        </w:tc>
        <w:tc>
          <w:tcPr>
            <w:tcW w:w="293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размере 550 рублей</w:t>
            </w:r>
            <w:r w:rsidR="0099084C"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ставку заработной платы</w:t>
            </w:r>
          </w:p>
        </w:tc>
        <w:tc>
          <w:tcPr>
            <w:tcW w:w="268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 факту нагрузки</w:t>
            </w:r>
          </w:p>
        </w:tc>
      </w:tr>
      <w:tr w:rsidR="008E0C53" w:rsidRPr="0099084C" w:rsidTr="0099084C"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</w:t>
            </w:r>
            <w:r w:rsidR="008E0C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 работу в классах (группах) для обучающихся с ограниченными возможностями здоровья</w:t>
            </w:r>
          </w:p>
        </w:tc>
        <w:tc>
          <w:tcPr>
            <w:tcW w:w="293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размере 1100 рублей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на ставку заработной платы</w:t>
            </w:r>
          </w:p>
        </w:tc>
        <w:tc>
          <w:tcPr>
            <w:tcW w:w="268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 факту нагрузки</w:t>
            </w:r>
          </w:p>
        </w:tc>
      </w:tr>
      <w:tr w:rsidR="008E0C53" w:rsidRPr="0099084C" w:rsidTr="0099084C"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6.</w:t>
            </w:r>
            <w:r w:rsidR="008E0C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 преподавание национальных языков КМНС</w:t>
            </w:r>
          </w:p>
        </w:tc>
        <w:tc>
          <w:tcPr>
            <w:tcW w:w="293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размере 1100 рублей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на ставку заработной платы</w:t>
            </w:r>
          </w:p>
        </w:tc>
        <w:tc>
          <w:tcPr>
            <w:tcW w:w="268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 факту нагрузки</w:t>
            </w:r>
          </w:p>
        </w:tc>
      </w:tr>
      <w:tr w:rsidR="008E0C53" w:rsidRPr="0099084C" w:rsidTr="0099084C"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</w:t>
            </w:r>
            <w:r w:rsidR="008E0C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 реализацию программы с углубленным изучением отдельных предметов</w:t>
            </w:r>
          </w:p>
        </w:tc>
        <w:tc>
          <w:tcPr>
            <w:tcW w:w="293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размере 550 рублей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на ставку заработной платы</w:t>
            </w:r>
          </w:p>
        </w:tc>
        <w:tc>
          <w:tcPr>
            <w:tcW w:w="268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 факту нагрузки</w:t>
            </w:r>
          </w:p>
        </w:tc>
      </w:tr>
      <w:tr w:rsidR="008E0C53" w:rsidRPr="0099084C" w:rsidTr="0099084C"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</w:t>
            </w:r>
            <w:r w:rsidR="008E0C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 работу с обучающимися на дому</w:t>
            </w:r>
          </w:p>
        </w:tc>
        <w:tc>
          <w:tcPr>
            <w:tcW w:w="293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размере 1100 рублей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на ставку заработной платы</w:t>
            </w:r>
          </w:p>
        </w:tc>
        <w:tc>
          <w:tcPr>
            <w:tcW w:w="268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 факту нагрузки</w:t>
            </w:r>
          </w:p>
        </w:tc>
      </w:tr>
      <w:tr w:rsidR="008E0C53" w:rsidRPr="0099084C" w:rsidTr="0099084C">
        <w:trPr>
          <w:trHeight w:val="276"/>
        </w:trPr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6.1</w:t>
            </w:r>
            <w:r w:rsidR="008E0C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 работу в классах (дошкольных группах) компенсирующего обучения (направленности) (за исключением классов (дошкольных групп), созданных в образовательной организации для обучающихся с ограниченными возможностями здоровья</w:t>
            </w:r>
          </w:p>
        </w:tc>
        <w:tc>
          <w:tcPr>
            <w:tcW w:w="293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размере 1100 рублей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на ставку заработной платы</w:t>
            </w:r>
          </w:p>
        </w:tc>
        <w:tc>
          <w:tcPr>
            <w:tcW w:w="268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 факту нагрузки</w:t>
            </w:r>
          </w:p>
        </w:tc>
      </w:tr>
      <w:tr w:rsidR="008E0C53" w:rsidRPr="0099084C" w:rsidTr="0099084C">
        <w:trPr>
          <w:trHeight w:val="276"/>
        </w:trPr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6.1</w:t>
            </w:r>
            <w:r w:rsidR="008E0C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работу в классах (дошкольных группах) комбинированной направленности, реализующих совместное образование здоровых детей и детей с ограниченными возможностями здоровья </w:t>
            </w:r>
          </w:p>
        </w:tc>
        <w:tc>
          <w:tcPr>
            <w:tcW w:w="293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размере 1100 рублей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на ставку заработной платы</w:t>
            </w:r>
          </w:p>
        </w:tc>
        <w:tc>
          <w:tcPr>
            <w:tcW w:w="2686" w:type="dxa"/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 факту нагрузки</w:t>
            </w:r>
          </w:p>
        </w:tc>
      </w:tr>
      <w:tr w:rsidR="008E0C53" w:rsidRPr="0099084C" w:rsidTr="0099084C">
        <w:tc>
          <w:tcPr>
            <w:tcW w:w="0" w:type="auto"/>
            <w:tcBorders>
              <w:bottom w:val="single" w:sz="4" w:space="0" w:color="000000"/>
            </w:tcBorders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Ежемесячная процентная надбавка за работу со сведениями, составляющими государственную тайну</w:t>
            </w:r>
          </w:p>
        </w:tc>
        <w:tc>
          <w:tcPr>
            <w:tcW w:w="2936" w:type="dxa"/>
            <w:tcBorders>
              <w:bottom w:val="single" w:sz="4" w:space="0" w:color="000000"/>
            </w:tcBorders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имеющими степень</w:t>
            </w:r>
            <w:r w:rsidR="008E0C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секретности «особой важности» - 50 - 75%,</w:t>
            </w:r>
          </w:p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имеющими степень секретности «совершенно секретно» - 30 - 50%,</w:t>
            </w:r>
          </w:p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имеющими степень секретности «секретно» при оформлении допуска с проведением проверочных мероприятий - 10 - 15%, без проведения проверочных мероприятий - 5 - 10%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 определении размера ежемесячной процентной надбавки учитывается объем сведений, к которым указанные граждане имеют доступ, а также продолжительность срока, в течение которого сохраняется актуальность засекречивания этих сведений</w:t>
            </w:r>
          </w:p>
        </w:tc>
      </w:tr>
      <w:tr w:rsidR="008E0C53" w:rsidRPr="0099084C" w:rsidTr="0099084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662" w:rsidRPr="0099084C" w:rsidRDefault="008E0C53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="00273662"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Районный коэффициент за работу в местностях с особыми климатическими условиями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1,7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осуществляется в соответствии со статьями 315 - 317 Трудового кодекса Российской Федерации</w:t>
            </w:r>
            <w:r w:rsidR="008E0C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Законом 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автономного округа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от 9 декабря 2004 года № 76-оз «О гарантиях и компенсациях для лиц, проживающих в Ханты-Мансийском автономном округе – Югре, работающих в государственных органах </w:t>
            </w: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и государственных учреждениях Ханты-Мансийского автономного округа – Югры, территориальном фонде обязательного медицинского страхования Ханты-Мансийского автономного округа – Югры»</w:t>
            </w:r>
            <w:r w:rsidR="008E0C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 </w:t>
            </w:r>
            <w:r w:rsidR="008E0C53">
              <w:t xml:space="preserve"> </w:t>
            </w:r>
            <w:proofErr w:type="spellStart"/>
            <w:r w:rsidR="008E0C53" w:rsidRPr="008E0C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proofErr w:type="spellEnd"/>
            <w:r w:rsidR="008E0C53" w:rsidRPr="008E0C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решением Думы города Пыть-Яха от 17.02.2006 N 635 «О гарантиях, компенсациях и выплатах социального характера для лиц, проживающих в городе Пыть-Яхе и работающих в муниципальных учреждениях города Пыть-Яха»</w:t>
            </w:r>
          </w:p>
        </w:tc>
      </w:tr>
      <w:tr w:rsidR="008E0C53" w:rsidRPr="0099084C" w:rsidTr="0099084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662" w:rsidRPr="0099084C" w:rsidRDefault="008E0C53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="00273662"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Процентная надбавка за стаж работы в местностях, приравненных к районам Крайнего Севера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662" w:rsidRPr="0099084C" w:rsidRDefault="00273662" w:rsidP="0070739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0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до 50% </w:t>
            </w:r>
          </w:p>
        </w:tc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662" w:rsidRPr="0099084C" w:rsidRDefault="00273662" w:rsidP="00707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3662" w:rsidRDefault="00273662" w:rsidP="009F4C69">
      <w:pPr>
        <w:pStyle w:val="ConsPlusNormal"/>
        <w:spacing w:line="360" w:lineRule="auto"/>
        <w:ind w:firstLine="540"/>
        <w:contextualSpacing/>
        <w:jc w:val="both"/>
        <w:rPr>
          <w:color w:val="000000" w:themeColor="text1"/>
        </w:rPr>
      </w:pP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Выплаты компенсационного характера устанавливаются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процентах к повышенным окладам (должностным окладам), ставкам заработной платы работников или в абсолютных размерах, если иное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 установлено законодательством Российской Федерации.</w:t>
      </w: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Районный коэффициент за работу в местностях с особыми климатическими условиями и процентная надбавка за стаж работы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местностях, приравненных к районам Крайнего Севера начисляются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виды выплат, предусмотренные системой оплаты труда, за исключением стимулирующих и иных выплат, установленных в абсолютном размере.</w:t>
      </w:r>
    </w:p>
    <w:p w:rsidR="00273662" w:rsidRDefault="00273662" w:rsidP="009F4C69">
      <w:pPr>
        <w:pStyle w:val="ConsPlusNormal"/>
        <w:spacing w:line="360" w:lineRule="auto"/>
        <w:contextualSpacing/>
        <w:jc w:val="center"/>
        <w:rPr>
          <w:color w:val="000000" w:themeColor="text1"/>
          <w:sz w:val="28"/>
          <w:szCs w:val="28"/>
        </w:rPr>
      </w:pPr>
    </w:p>
    <w:p w:rsidR="00273662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Порядок и условия осуществления стимулирующих выплат, критерии их установления</w:t>
      </w:r>
    </w:p>
    <w:p w:rsidR="00273662" w:rsidRDefault="00273662" w:rsidP="009F4C69">
      <w:pPr>
        <w:pStyle w:val="ConsPlusNormal"/>
        <w:spacing w:line="360" w:lineRule="auto"/>
        <w:contextualSpacing/>
        <w:jc w:val="center"/>
        <w:rPr>
          <w:color w:val="000000" w:themeColor="text1"/>
          <w:sz w:val="28"/>
          <w:szCs w:val="28"/>
        </w:rPr>
      </w:pP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стимулирующим выплатам относятся выплаты, направленные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стимулирование работника к качественному результату, а также поощрение за выполненную работу:</w:t>
      </w:r>
    </w:p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интенсивность и высокие результаты работы;</w:t>
      </w:r>
    </w:p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качество выполняемых работ;</w:t>
      </w:r>
    </w:p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работы за год.</w:t>
      </w:r>
    </w:p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оценке эффективности работы различных категорий работников, включая решение об установлении (снижении) выплат стимулирующего характера, принимается с осуществлением демократических процедур (создание соответствующей комиссии с участием представительного органа работников).</w:t>
      </w: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Выплата за интенсивность и высокие результаты работы характеризуется степенью напряженности в процессе труда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устанавливается за:</w:t>
      </w:r>
    </w:p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высокую результативность работы;</w:t>
      </w:r>
    </w:p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участие в выполнении важных работ, мероприятий;</w:t>
      </w:r>
    </w:p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обеспечение безаварийной, безотказной и бесперебойной работы всех служб организации.</w:t>
      </w:r>
    </w:p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Порядок установления выплаты закрепляется локальным нормативным актом организации.</w:t>
      </w:r>
    </w:p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Выплата устанавливается на срок не более года.</w:t>
      </w:r>
    </w:p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Конкретный размер выплаты за интенсивность и высокие результаты работы определяется в процентах от повышенного должностного оклада (оклада) работника или в абсолютном размере.</w:t>
      </w:r>
    </w:p>
    <w:p w:rsidR="00273662" w:rsidRPr="00A40D8F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Параметры и критерии снижения (лишения) стимулирующей выплаты за интенсивность и высокие результаты работы устанавливаются локальным актом </w:t>
      </w:r>
      <w:r w:rsidRPr="00A40D8F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организации в соответствии с параметрами и критериями снижения (лишения), устанавливаемыми </w:t>
      </w:r>
      <w:r w:rsidR="00A40D8F" w:rsidRPr="00A40D8F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распоряжением администрации города Пыть-Яха</w:t>
      </w:r>
      <w:r w:rsidRPr="00A40D8F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</w:p>
    <w:p w:rsidR="00A40D8F" w:rsidRPr="00A40D8F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color w:val="000000" w:themeColor="text1"/>
        </w:rPr>
      </w:pPr>
      <w:r w:rsidRPr="00A40D8F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Выплата за качество выполняемых работ</w:t>
      </w:r>
      <w:r w:rsidRPr="00A40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устанавливается </w:t>
      </w:r>
      <w:r w:rsidRPr="00A40D8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соответствии с показателями и критериями оценки эффективности деятельности работников, утверждаемыми локальным нормативным актом организации, в соответствии с перечнем показателей эффективности деятельности организации, </w:t>
      </w:r>
      <w:r w:rsidR="00A40D8F" w:rsidRPr="00A40D8F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 администрации города Пыть-Яха.</w:t>
      </w:r>
    </w:p>
    <w:p w:rsidR="00273662" w:rsidRPr="00A40D8F" w:rsidRDefault="00A40D8F" w:rsidP="009F4C69">
      <w:pPr>
        <w:pStyle w:val="ConsPlusNormal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3662" w:rsidRPr="00A40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критериев оценки эффективности деятельности работников используются индикаторы, указывающие на их участие </w:t>
      </w:r>
      <w:r w:rsidR="00273662" w:rsidRPr="00A40D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73662" w:rsidRPr="00A40D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создании и использовании ресурсов организации (человеческих, материально-технических, финансовых, технологических </w:t>
      </w:r>
      <w:r w:rsidR="00273662" w:rsidRPr="00A40D8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информационных).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Индикатор должен быть представлен в исчислимом формате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(в единицах, штуках, долях, процентах и прочих единицах измерений)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для эффективного использования в качестве инструмента оценки деятельности.</w:t>
      </w:r>
    </w:p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Оценка деятельности с использованием индикаторов осуществляется на основании статистических данных, результатов диагностик, замеров, опросов.</w:t>
      </w:r>
    </w:p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Инструменты оценки (критерии, типы работы и индикаторы, оценивающие данный критерий, вес индикатора) устанавливаются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зависимости от принятых показателей эффективности деятельности организации и отдельных категорий работников.</w:t>
      </w:r>
    </w:p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Конкретный размер выплаты за качество выполняемых работ устанавливается работнику в процентах от повышенного должностного оклада (оклада) работника или в абсолютном размере. Порядок установления выплаты закрепляется локальным нормативным актом организации.</w:t>
      </w:r>
    </w:p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Установление размера выплаты за качество выполняемых работ производится не чаще 1 раза в полугодие или год (календарный или учебный) по результатам предшествующего периода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показателями и критериями оценки качества и эффективности деятельности работников организации.</w:t>
      </w:r>
    </w:p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 за качество выполняемых работ в организации может быть установлена единовременная (разовая) стимулирующая выплата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за особые достижения при выполнении услуг (работ)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показателями и критериями оценки эффективности деятельности работников, утверждаемыми локальным нормативным актом организации. </w:t>
      </w:r>
    </w:p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единовременной стимулирующей выплаты за особые достижения при выполнении услуг (работ) устанавливается в абсолютном размере и выплачивается в пределах экономии фонда оплаты труда,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формируемого организацией в соответствии с разделом VII настоящего Положения.</w:t>
      </w: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Выплата по итогам работы за год осуществляется с целью поощрения работников за общие результаты по итогам работы за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соответствии с коллективным договором, локальным нормативным актом организации.</w:t>
      </w:r>
    </w:p>
    <w:p w:rsidR="00273662" w:rsidRDefault="00273662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Премиальная выплата по итогам работы за год осуществляется в конце финансового года при наличии экономии средств по фонду оплаты труда, формируемого организацией в соответствии с разделом VII настоящего Положения.</w:t>
      </w:r>
    </w:p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Предельный размер выплаты по итогам работы за 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 – не 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олее 1,0 фонда оплаты труда работника. Начисление выплаты по итогам работы осуществляется по основной занимаемой должности, пропорционально отработанному времени.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 расчете фонда оплаты труда учитывается должностной оклад (ставка заработной платы) с учетом повышения, предусмотренного </w:t>
      </w:r>
      <w:r w:rsidRPr="00A40D8F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пунктом </w:t>
      </w:r>
      <w:r w:rsidR="001E0713" w:rsidRPr="00A40D8F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13</w:t>
      </w:r>
      <w:r w:rsidRPr="00A40D8F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настоящего Положения, по основной занимаемой должности, 10% стимулирующей выплаты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районный коэффициент и процентная надбавка за стаж работы в местностях, приравненных к районам Крайнего Севера.</w:t>
      </w:r>
    </w:p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Примерный перечень показателей и условий для премирования работников организации: </w:t>
      </w:r>
    </w:p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надлежащее исполнение возложенных на работника функций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полномочий в отчетном периоде; </w:t>
      </w:r>
    </w:p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проявление инициативы в выполнении должностных обязанностей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внесение предложений для более качественного и полного решения вопросов, предусмотренных должностными обязанностями; </w:t>
      </w:r>
    </w:p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соблюдение служебной дисциплины, умение организовать работу, бесконфликтность, создание здоровой, деловой обстановки в коллективе. </w:t>
      </w:r>
    </w:p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Показатели, за которые производится снижение размера премиальной выплаты по итогам работы за год, устанавливаются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 </w:t>
      </w:r>
      <w:hyperlink w:anchor="p9" w:tooltip="#p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таблицей 17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3662" w:rsidRDefault="00273662" w:rsidP="009F4C69">
      <w:pPr>
        <w:spacing w:line="360" w:lineRule="auto"/>
        <w:contextualSpacing/>
        <w:jc w:val="both"/>
        <w:rPr>
          <w:color w:val="000000" w:themeColor="text1"/>
        </w:rPr>
      </w:pPr>
    </w:p>
    <w:p w:rsidR="00273662" w:rsidRDefault="00273662" w:rsidP="009F4C69">
      <w:pPr>
        <w:spacing w:line="360" w:lineRule="auto"/>
        <w:contextualSpacing/>
        <w:jc w:val="right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Таблица 17 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5541"/>
        <w:gridCol w:w="3375"/>
      </w:tblGrid>
      <w:tr w:rsidR="00273662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 xml:space="preserve">Процент снижения от общего (допустимого) объема выплаты работнику </w:t>
            </w:r>
          </w:p>
        </w:tc>
      </w:tr>
      <w:tr w:rsidR="00273662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 xml:space="preserve">3 </w:t>
            </w:r>
          </w:p>
        </w:tc>
      </w:tr>
      <w:tr w:rsidR="00273662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 xml:space="preserve">Неисполнение или ненадлежащее исполнение должностных обязанностей, неквалифицированная подготовка документов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1E0713" w:rsidRDefault="00273662" w:rsidP="0070739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 xml:space="preserve">до 20% </w:t>
            </w:r>
          </w:p>
        </w:tc>
      </w:tr>
      <w:tr w:rsidR="00273662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 xml:space="preserve">Некачественное, несвоевременное выполнение планов работы, постановлений, распоряжений, решений, поручений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1E0713" w:rsidRDefault="00273662" w:rsidP="0070739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 xml:space="preserve">до 20% </w:t>
            </w:r>
          </w:p>
        </w:tc>
      </w:tr>
      <w:tr w:rsidR="00273662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 xml:space="preserve">Нарушение сроков представления установленной отчетности, представление не достоверной информации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1E0713" w:rsidRDefault="00273662" w:rsidP="0070739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 xml:space="preserve">до 20% </w:t>
            </w:r>
          </w:p>
        </w:tc>
      </w:tr>
      <w:tr w:rsidR="00273662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 xml:space="preserve">Несоблюдение трудовой дисциплины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1E0713" w:rsidRDefault="00273662" w:rsidP="0070739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 xml:space="preserve">до 20% </w:t>
            </w:r>
          </w:p>
        </w:tc>
      </w:tr>
    </w:tbl>
    <w:p w:rsidR="00273662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color w:val="000000" w:themeColor="text1"/>
        </w:rPr>
      </w:pP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и размеры стимулирующих выплат устанавливаются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соответствии с таблицей 18.</w:t>
      </w:r>
    </w:p>
    <w:p w:rsidR="00273662" w:rsidRDefault="00273662" w:rsidP="009F4C69">
      <w:pPr>
        <w:widowControl w:val="0"/>
        <w:spacing w:line="360" w:lineRule="auto"/>
        <w:contextualSpacing/>
        <w:jc w:val="right"/>
        <w:outlineLvl w:val="2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Таблица 18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"/>
        <w:gridCol w:w="1665"/>
        <w:gridCol w:w="2000"/>
        <w:gridCol w:w="3063"/>
        <w:gridCol w:w="2154"/>
      </w:tblGrid>
      <w:tr w:rsidR="00273662" w:rsidRPr="00707399" w:rsidTr="00273662"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Наименование выплаты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Диапазон выплаты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Условия осуществления выплаты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Периодичность осуществления выплаты</w:t>
            </w:r>
          </w:p>
        </w:tc>
      </w:tr>
      <w:tr w:rsidR="00273662" w:rsidRPr="00707399" w:rsidTr="00707399">
        <w:trPr>
          <w:trHeight w:val="271"/>
        </w:trPr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273662" w:rsidRPr="00707399" w:rsidTr="00273662">
        <w:tc>
          <w:tcPr>
            <w:tcW w:w="0" w:type="auto"/>
            <w:vMerge w:val="restart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0" w:type="auto"/>
            <w:vMerge w:val="restart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Выплата за интенсивность и высокие результаты работы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 xml:space="preserve">в абсолютном размере, </w:t>
            </w:r>
            <w:r w:rsidRPr="00707399">
              <w:rPr>
                <w:color w:val="000000" w:themeColor="text1"/>
                <w:sz w:val="22"/>
                <w:szCs w:val="22"/>
                <w:highlight w:val="white"/>
              </w:rPr>
              <w:t xml:space="preserve">рассчитываемом в соответствии с локальным нормативным актом организации 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 xml:space="preserve">заместителям руководителя, педагогическим работникам. 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ежемесячно за счет средств от приносящей доход деятельности</w:t>
            </w:r>
          </w:p>
        </w:tc>
      </w:tr>
      <w:tr w:rsidR="00273662" w:rsidRPr="00707399" w:rsidTr="00273662">
        <w:tc>
          <w:tcPr>
            <w:tcW w:w="0" w:type="auto"/>
            <w:vMerge/>
          </w:tcPr>
          <w:p w:rsidR="00273662" w:rsidRPr="00707399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707399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0% - 50%</w:t>
            </w:r>
          </w:p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(для вновь принятых на срок 1 год - не менее 10%)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специалистам (за исключением педагогических работников), служащим за выполнение плановых работ надлежащего качества в срок или сокращенный период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ежемесячно, с даты приема на работу</w:t>
            </w:r>
          </w:p>
        </w:tc>
      </w:tr>
      <w:tr w:rsidR="00273662" w:rsidRPr="00707399" w:rsidTr="00273662">
        <w:tc>
          <w:tcPr>
            <w:tcW w:w="0" w:type="auto"/>
            <w:vMerge/>
          </w:tcPr>
          <w:p w:rsidR="00273662" w:rsidRPr="00707399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707399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до 15%</w:t>
            </w:r>
          </w:p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(для вновь принятых на срок 1 год - не менее 10%)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рабочим за выполнение плановых работ надлежащего качества в срок или сокращенный период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ежемесячно, с даты приема на работу</w:t>
            </w:r>
          </w:p>
        </w:tc>
      </w:tr>
      <w:tr w:rsidR="00273662" w:rsidRPr="00707399" w:rsidTr="00273662">
        <w:trPr>
          <w:trHeight w:val="322"/>
        </w:trPr>
        <w:tc>
          <w:tcPr>
            <w:tcW w:w="0" w:type="auto"/>
            <w:vMerge/>
          </w:tcPr>
          <w:p w:rsidR="00273662" w:rsidRPr="00707399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707399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10000 рублей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707399">
              <w:rPr>
                <w:color w:val="000000" w:themeColor="text1"/>
                <w:sz w:val="22"/>
                <w:szCs w:val="22"/>
                <w:highlight w:val="white"/>
              </w:rPr>
              <w:t>присуждение государственной награды (ордена, медали, знаки, почетные звания) Российской Федерации</w:t>
            </w:r>
          </w:p>
        </w:tc>
        <w:tc>
          <w:tcPr>
            <w:tcW w:w="0" w:type="auto"/>
            <w:vMerge w:val="restart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707399">
              <w:rPr>
                <w:color w:val="000000" w:themeColor="text1"/>
                <w:sz w:val="22"/>
                <w:szCs w:val="22"/>
                <w:highlight w:val="white"/>
              </w:rPr>
              <w:t xml:space="preserve">единовременно, в течение месяца после получения награды. Выплачивается на физическое лицо по </w:t>
            </w:r>
            <w:r w:rsidRPr="00707399">
              <w:rPr>
                <w:color w:val="000000" w:themeColor="text1"/>
                <w:sz w:val="22"/>
                <w:szCs w:val="22"/>
                <w:highlight w:val="white"/>
              </w:rPr>
              <w:lastRenderedPageBreak/>
              <w:t>основному месту работы и основной занимаемой должности</w:t>
            </w:r>
          </w:p>
        </w:tc>
      </w:tr>
      <w:tr w:rsidR="00273662" w:rsidRPr="00707399" w:rsidTr="00273662">
        <w:tc>
          <w:tcPr>
            <w:tcW w:w="0" w:type="auto"/>
            <w:vMerge/>
          </w:tcPr>
          <w:p w:rsidR="00273662" w:rsidRPr="00707399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707399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 xml:space="preserve">7000 рублей 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707399">
              <w:rPr>
                <w:color w:val="000000" w:themeColor="text1"/>
                <w:sz w:val="22"/>
                <w:szCs w:val="22"/>
                <w:highlight w:val="white"/>
              </w:rPr>
              <w:t xml:space="preserve">присуждение государственной </w:t>
            </w:r>
            <w:r w:rsidRPr="00707399">
              <w:rPr>
                <w:color w:val="000000" w:themeColor="text1"/>
                <w:sz w:val="22"/>
                <w:szCs w:val="22"/>
                <w:highlight w:val="white"/>
              </w:rPr>
              <w:lastRenderedPageBreak/>
              <w:t>награды (спортивные звания) Российской Федерации</w:t>
            </w:r>
          </w:p>
        </w:tc>
        <w:tc>
          <w:tcPr>
            <w:tcW w:w="0" w:type="auto"/>
            <w:vMerge/>
            <w:vAlign w:val="center"/>
          </w:tcPr>
          <w:p w:rsidR="00273662" w:rsidRPr="00707399" w:rsidRDefault="00273662" w:rsidP="00707399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3662" w:rsidRPr="00707399" w:rsidTr="00273662">
        <w:tc>
          <w:tcPr>
            <w:tcW w:w="0" w:type="auto"/>
            <w:vMerge/>
          </w:tcPr>
          <w:p w:rsidR="00273662" w:rsidRPr="00707399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707399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5000 рублей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707399">
              <w:rPr>
                <w:color w:val="000000" w:themeColor="text1"/>
                <w:sz w:val="22"/>
                <w:szCs w:val="22"/>
                <w:highlight w:val="white"/>
              </w:rPr>
              <w:t>присуждение награды (медали, знаки, почетные звания) автономного округа</w:t>
            </w:r>
          </w:p>
        </w:tc>
        <w:tc>
          <w:tcPr>
            <w:tcW w:w="0" w:type="auto"/>
            <w:vMerge/>
            <w:vAlign w:val="center"/>
          </w:tcPr>
          <w:p w:rsidR="00273662" w:rsidRPr="00707399" w:rsidRDefault="00273662" w:rsidP="00707399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3662" w:rsidRPr="00707399" w:rsidTr="00273662">
        <w:tc>
          <w:tcPr>
            <w:tcW w:w="0" w:type="auto"/>
            <w:vMerge/>
          </w:tcPr>
          <w:p w:rsidR="00273662" w:rsidRPr="00707399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707399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3000 рублей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707399">
              <w:rPr>
                <w:color w:val="000000" w:themeColor="text1"/>
                <w:sz w:val="22"/>
                <w:szCs w:val="22"/>
                <w:highlight w:val="white"/>
              </w:rPr>
              <w:t>присуждение награды (почетные грамоты Губернатора автономного округа, почетные грамоты Думы автономного округа, благодарности Губернатора автономного округа) автономного округа</w:t>
            </w:r>
          </w:p>
        </w:tc>
        <w:tc>
          <w:tcPr>
            <w:tcW w:w="0" w:type="auto"/>
            <w:vMerge/>
            <w:vAlign w:val="center"/>
          </w:tcPr>
          <w:p w:rsidR="00273662" w:rsidRPr="00707399" w:rsidRDefault="00273662" w:rsidP="00707399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3662" w:rsidRPr="00707399" w:rsidTr="00273662">
        <w:tc>
          <w:tcPr>
            <w:tcW w:w="0" w:type="auto"/>
            <w:vMerge/>
          </w:tcPr>
          <w:p w:rsidR="00273662" w:rsidRPr="00707399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707399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7000 рублей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присуждение ведомственных знаков отличия в труде Российской Федерации (знак отличия, медаль, почетное звание, нагрудный знак)</w:t>
            </w:r>
          </w:p>
        </w:tc>
        <w:tc>
          <w:tcPr>
            <w:tcW w:w="0" w:type="auto"/>
            <w:vMerge/>
            <w:vAlign w:val="center"/>
          </w:tcPr>
          <w:p w:rsidR="00273662" w:rsidRPr="00707399" w:rsidRDefault="00273662" w:rsidP="00707399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3662" w:rsidRPr="00707399" w:rsidTr="00273662">
        <w:tc>
          <w:tcPr>
            <w:tcW w:w="0" w:type="auto"/>
            <w:vMerge/>
          </w:tcPr>
          <w:p w:rsidR="00273662" w:rsidRPr="00707399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707399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3000 рублей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присуждение ведомственных знаков отличия в труде Российской Федерации (почетная грамота)</w:t>
            </w:r>
          </w:p>
        </w:tc>
        <w:tc>
          <w:tcPr>
            <w:tcW w:w="0" w:type="auto"/>
            <w:vMerge/>
            <w:vAlign w:val="center"/>
          </w:tcPr>
          <w:p w:rsidR="00273662" w:rsidRPr="00707399" w:rsidRDefault="00273662" w:rsidP="00707399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3662" w:rsidRPr="00707399" w:rsidTr="00273662">
        <w:tc>
          <w:tcPr>
            <w:tcW w:w="0" w:type="auto"/>
            <w:vMerge w:val="restart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0" w:type="auto"/>
            <w:vMerge w:val="restart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Выплата за качество выполняемой работы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0 - 50%</w:t>
            </w:r>
          </w:p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(для вновь принятых на срок 1 год - не менее 10%)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заместителям руководителя,</w:t>
            </w:r>
            <w:r w:rsidR="00707399" w:rsidRPr="00707399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0713" w:rsidRPr="00707399">
              <w:rPr>
                <w:color w:val="000000" w:themeColor="text1"/>
                <w:sz w:val="22"/>
                <w:szCs w:val="22"/>
              </w:rPr>
              <w:t>педагогическим работникам</w:t>
            </w:r>
            <w:r w:rsidRPr="00707399">
              <w:rPr>
                <w:color w:val="000000" w:themeColor="text1"/>
                <w:sz w:val="22"/>
                <w:szCs w:val="22"/>
              </w:rPr>
              <w:t xml:space="preserve"> в соответствии с показателями эффективности деятельности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ежемесячно</w:t>
            </w:r>
          </w:p>
        </w:tc>
      </w:tr>
      <w:tr w:rsidR="00273662" w:rsidRPr="00707399" w:rsidTr="00273662">
        <w:tc>
          <w:tcPr>
            <w:tcW w:w="0" w:type="auto"/>
            <w:vMerge/>
          </w:tcPr>
          <w:p w:rsidR="00273662" w:rsidRPr="00707399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707399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 xml:space="preserve">в абсолютном размере, </w:t>
            </w:r>
            <w:r w:rsidRPr="00707399">
              <w:rPr>
                <w:color w:val="000000" w:themeColor="text1"/>
                <w:sz w:val="22"/>
                <w:szCs w:val="22"/>
                <w:highlight w:val="white"/>
              </w:rPr>
              <w:t xml:space="preserve">рассчитываемом в соответствии с локальным нормативным актом организации 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специалистам (за исключением педагогических работников), служащим, рабочим всех типов организаций в соответствии с показателями эффективности деятельности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ежемесячно, за счет средств от приносящей доход деятельности</w:t>
            </w:r>
          </w:p>
        </w:tc>
      </w:tr>
      <w:tr w:rsidR="00273662" w:rsidRPr="00707399" w:rsidTr="00273662">
        <w:tc>
          <w:tcPr>
            <w:tcW w:w="0" w:type="auto"/>
            <w:vMerge/>
          </w:tcPr>
          <w:p w:rsidR="00273662" w:rsidRPr="00707399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707399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 xml:space="preserve">в абсолютном размере, </w:t>
            </w:r>
            <w:r w:rsidRPr="00707399">
              <w:rPr>
                <w:color w:val="000000" w:themeColor="text1"/>
                <w:sz w:val="22"/>
                <w:szCs w:val="22"/>
                <w:highlight w:val="white"/>
              </w:rPr>
              <w:t xml:space="preserve">рассчитываемом в соответствии с локальным нормативным актом организации 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за особые достижения при выполнении услуг (работ) по факту получения результата в соответствии с показателями эффективности деятельности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единовременно, в пределах экономии средств по фонду оплаты труда</w:t>
            </w:r>
          </w:p>
        </w:tc>
      </w:tr>
      <w:tr w:rsidR="00273662" w:rsidRPr="00707399" w:rsidTr="00273662">
        <w:tc>
          <w:tcPr>
            <w:tcW w:w="0" w:type="auto"/>
          </w:tcPr>
          <w:p w:rsidR="00273662" w:rsidRPr="00707399" w:rsidRDefault="00273662" w:rsidP="0070739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1.3.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Выплата по итогам работы за год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>0 - 1,0 фонда оплаты труда работника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t xml:space="preserve">работникам за надлежащее исполнение возложенных на 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</w:t>
            </w:r>
            <w:r w:rsidRPr="00707399">
              <w:rPr>
                <w:color w:val="000000" w:themeColor="text1"/>
                <w:sz w:val="22"/>
                <w:szCs w:val="22"/>
              </w:rPr>
              <w:lastRenderedPageBreak/>
              <w:t>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0" w:type="auto"/>
            <w:vAlign w:val="center"/>
          </w:tcPr>
          <w:p w:rsidR="00273662" w:rsidRPr="00707399" w:rsidRDefault="00273662" w:rsidP="00707399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07399">
              <w:rPr>
                <w:color w:val="000000" w:themeColor="text1"/>
                <w:sz w:val="22"/>
                <w:szCs w:val="22"/>
              </w:rPr>
              <w:lastRenderedPageBreak/>
              <w:t>1 раз в год</w:t>
            </w:r>
          </w:p>
        </w:tc>
      </w:tr>
    </w:tbl>
    <w:p w:rsidR="00273662" w:rsidRDefault="00273662" w:rsidP="009F4C69">
      <w:pPr>
        <w:pStyle w:val="ConsPlusNormal"/>
        <w:spacing w:line="360" w:lineRule="auto"/>
        <w:contextualSpacing/>
        <w:jc w:val="center"/>
        <w:outlineLvl w:val="1"/>
        <w:rPr>
          <w:color w:val="000000" w:themeColor="text1"/>
          <w:sz w:val="28"/>
          <w:szCs w:val="28"/>
        </w:rPr>
      </w:pPr>
    </w:p>
    <w:p w:rsidR="00273662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Порядок и условия оплаты труда руководителя организации</w:t>
      </w:r>
      <w:r w:rsidR="00A40D8F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</w:t>
      </w:r>
      <w:r w:rsidR="001E07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его заместителей</w:t>
      </w:r>
    </w:p>
    <w:p w:rsidR="00273662" w:rsidRDefault="00273662" w:rsidP="009F4C69">
      <w:pPr>
        <w:pStyle w:val="ConsPlusNormal"/>
        <w:spacing w:line="360" w:lineRule="auto"/>
        <w:contextualSpacing/>
        <w:jc w:val="center"/>
        <w:rPr>
          <w:color w:val="000000" w:themeColor="text1"/>
          <w:sz w:val="28"/>
          <w:szCs w:val="28"/>
        </w:rPr>
      </w:pP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Заработная плата руководителя организации, его заместителей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состоит из оклада (должностного оклада), компенсационных, стимулирующих и иных выплат, предусмотренных настоящим Положением.</w:t>
      </w: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Оклад (должностной оклад), компенсационные, стимулирующие и иные выплаты руководителю организации устанавливаются в соответствии с настоящим Положением и указываются</w:t>
      </w:r>
      <w:r w:rsidR="001E07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трудовом договоре.</w:t>
      </w:r>
    </w:p>
    <w:p w:rsidR="00273662" w:rsidRDefault="00273662" w:rsidP="009F4C69">
      <w:pPr>
        <w:pStyle w:val="ConsPlusNormal"/>
        <w:spacing w:line="360" w:lineRule="auto"/>
        <w:ind w:firstLine="540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Размеры окладов (должностных окладов) руководителей организации приведены в таблице 19.</w:t>
      </w:r>
    </w:p>
    <w:p w:rsidR="00273662" w:rsidRDefault="00273662" w:rsidP="009F4C69">
      <w:pPr>
        <w:pStyle w:val="ConsPlusNormal"/>
        <w:spacing w:line="360" w:lineRule="auto"/>
        <w:ind w:firstLine="540"/>
        <w:contextualSpacing/>
        <w:jc w:val="right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19</w:t>
      </w:r>
    </w:p>
    <w:tbl>
      <w:tblPr>
        <w:tblpPr w:leftFromText="180" w:rightFromText="180" w:vertAnchor="tex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3839"/>
        <w:gridCol w:w="2977"/>
        <w:gridCol w:w="2117"/>
      </w:tblGrid>
      <w:tr w:rsidR="00273662" w:rsidRPr="001E0713" w:rsidTr="00B567EB">
        <w:tc>
          <w:tcPr>
            <w:tcW w:w="0" w:type="auto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 xml:space="preserve">№ п/п </w:t>
            </w:r>
          </w:p>
        </w:tc>
        <w:tc>
          <w:tcPr>
            <w:tcW w:w="3839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Тип образовательной организации</w:t>
            </w:r>
          </w:p>
        </w:tc>
        <w:tc>
          <w:tcPr>
            <w:tcW w:w="297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Контингент обучающихся (воспитанников) приведенный*</w:t>
            </w:r>
          </w:p>
        </w:tc>
        <w:tc>
          <w:tcPr>
            <w:tcW w:w="211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Размер оклада (должностного оклада), рублей</w:t>
            </w:r>
          </w:p>
        </w:tc>
      </w:tr>
      <w:tr w:rsidR="00273662" w:rsidRPr="001E0713" w:rsidTr="00B567EB">
        <w:tc>
          <w:tcPr>
            <w:tcW w:w="0" w:type="auto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839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 xml:space="preserve">2 </w:t>
            </w:r>
          </w:p>
        </w:tc>
        <w:tc>
          <w:tcPr>
            <w:tcW w:w="297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 xml:space="preserve">3 </w:t>
            </w:r>
          </w:p>
        </w:tc>
        <w:tc>
          <w:tcPr>
            <w:tcW w:w="211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273662" w:rsidRPr="001E0713" w:rsidTr="00B567EB">
        <w:tc>
          <w:tcPr>
            <w:tcW w:w="0" w:type="auto"/>
            <w:vMerge w:val="restart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839" w:type="dxa"/>
            <w:vMerge w:val="restart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297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до 400 чел.</w:t>
            </w:r>
          </w:p>
        </w:tc>
        <w:tc>
          <w:tcPr>
            <w:tcW w:w="211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40 000</w:t>
            </w:r>
          </w:p>
        </w:tc>
      </w:tr>
      <w:tr w:rsidR="00273662" w:rsidRPr="001E0713" w:rsidTr="00B567EB">
        <w:tc>
          <w:tcPr>
            <w:tcW w:w="0" w:type="auto"/>
            <w:vMerge/>
          </w:tcPr>
          <w:p w:rsidR="00273662" w:rsidRPr="001E0713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1E0713" w:rsidRDefault="00273662" w:rsidP="00B567E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от 401 чел. до 800 чел.</w:t>
            </w:r>
          </w:p>
        </w:tc>
        <w:tc>
          <w:tcPr>
            <w:tcW w:w="211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50 000</w:t>
            </w:r>
          </w:p>
        </w:tc>
      </w:tr>
      <w:tr w:rsidR="00273662" w:rsidRPr="001E0713" w:rsidTr="00B567EB">
        <w:tc>
          <w:tcPr>
            <w:tcW w:w="0" w:type="auto"/>
            <w:vMerge/>
          </w:tcPr>
          <w:p w:rsidR="00273662" w:rsidRPr="001E0713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1E0713" w:rsidRDefault="00273662" w:rsidP="00B567E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от 801 чел. до 1200 чел.</w:t>
            </w:r>
          </w:p>
        </w:tc>
        <w:tc>
          <w:tcPr>
            <w:tcW w:w="211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55 000</w:t>
            </w:r>
          </w:p>
        </w:tc>
      </w:tr>
      <w:tr w:rsidR="00273662" w:rsidRPr="001E0713" w:rsidTr="00B567EB">
        <w:tc>
          <w:tcPr>
            <w:tcW w:w="0" w:type="auto"/>
            <w:vMerge/>
          </w:tcPr>
          <w:p w:rsidR="00273662" w:rsidRPr="001E0713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1E0713" w:rsidRDefault="00273662" w:rsidP="00B567E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1201 чел. и выше</w:t>
            </w:r>
          </w:p>
        </w:tc>
        <w:tc>
          <w:tcPr>
            <w:tcW w:w="211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65 000</w:t>
            </w:r>
          </w:p>
        </w:tc>
      </w:tr>
      <w:tr w:rsidR="00273662" w:rsidRPr="001E0713" w:rsidTr="00B567EB">
        <w:tc>
          <w:tcPr>
            <w:tcW w:w="0" w:type="auto"/>
            <w:vMerge w:val="restart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839" w:type="dxa"/>
            <w:vMerge w:val="restart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 xml:space="preserve">Общеобразовательная организация </w:t>
            </w:r>
          </w:p>
        </w:tc>
        <w:tc>
          <w:tcPr>
            <w:tcW w:w="297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до 350 чел.</w:t>
            </w:r>
          </w:p>
        </w:tc>
        <w:tc>
          <w:tcPr>
            <w:tcW w:w="211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50 000</w:t>
            </w:r>
          </w:p>
        </w:tc>
      </w:tr>
      <w:tr w:rsidR="00273662" w:rsidRPr="001E0713" w:rsidTr="00B567EB">
        <w:tc>
          <w:tcPr>
            <w:tcW w:w="0" w:type="auto"/>
            <w:vMerge/>
          </w:tcPr>
          <w:p w:rsidR="00273662" w:rsidRPr="001E0713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1E0713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от 351 чел. до 950 чел.</w:t>
            </w:r>
          </w:p>
        </w:tc>
        <w:tc>
          <w:tcPr>
            <w:tcW w:w="211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55 000</w:t>
            </w:r>
          </w:p>
        </w:tc>
      </w:tr>
      <w:tr w:rsidR="00273662" w:rsidRPr="001E0713" w:rsidTr="00B567EB">
        <w:tc>
          <w:tcPr>
            <w:tcW w:w="0" w:type="auto"/>
            <w:vMerge/>
          </w:tcPr>
          <w:p w:rsidR="00273662" w:rsidRPr="001E0713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1E0713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от 951 чел. до 2000 чел.</w:t>
            </w:r>
          </w:p>
        </w:tc>
        <w:tc>
          <w:tcPr>
            <w:tcW w:w="211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65 000</w:t>
            </w:r>
          </w:p>
        </w:tc>
      </w:tr>
      <w:tr w:rsidR="00273662" w:rsidRPr="001E0713" w:rsidTr="00B567EB">
        <w:tc>
          <w:tcPr>
            <w:tcW w:w="0" w:type="auto"/>
            <w:vMerge/>
          </w:tcPr>
          <w:p w:rsidR="00273662" w:rsidRPr="001E0713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1E0713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2001 чел. и выше</w:t>
            </w:r>
          </w:p>
        </w:tc>
        <w:tc>
          <w:tcPr>
            <w:tcW w:w="211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75 000</w:t>
            </w:r>
          </w:p>
        </w:tc>
      </w:tr>
      <w:tr w:rsidR="00273662" w:rsidRPr="001E0713" w:rsidTr="00B567EB">
        <w:tc>
          <w:tcPr>
            <w:tcW w:w="0" w:type="auto"/>
            <w:vMerge/>
          </w:tcPr>
          <w:p w:rsidR="00273662" w:rsidRPr="001E0713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1E0713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от 1501 чел. до 4000 чел.</w:t>
            </w:r>
          </w:p>
        </w:tc>
        <w:tc>
          <w:tcPr>
            <w:tcW w:w="211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110 000</w:t>
            </w:r>
          </w:p>
        </w:tc>
      </w:tr>
      <w:tr w:rsidR="00273662" w:rsidRPr="001E0713" w:rsidTr="00B567EB">
        <w:tc>
          <w:tcPr>
            <w:tcW w:w="0" w:type="auto"/>
            <w:vMerge/>
          </w:tcPr>
          <w:p w:rsidR="00273662" w:rsidRPr="001E0713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1E0713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4001 чел. и выше</w:t>
            </w:r>
          </w:p>
        </w:tc>
        <w:tc>
          <w:tcPr>
            <w:tcW w:w="211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150 000</w:t>
            </w:r>
          </w:p>
        </w:tc>
      </w:tr>
      <w:tr w:rsidR="00273662" w:rsidRPr="001E0713" w:rsidTr="00B567EB">
        <w:tc>
          <w:tcPr>
            <w:tcW w:w="0" w:type="auto"/>
            <w:vMerge w:val="restart"/>
          </w:tcPr>
          <w:p w:rsidR="00273662" w:rsidRPr="001E0713" w:rsidRDefault="00B567EB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273662" w:rsidRPr="001E071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39" w:type="dxa"/>
            <w:vMerge w:val="restart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 xml:space="preserve">Организация дополнительного образования </w:t>
            </w:r>
          </w:p>
        </w:tc>
        <w:tc>
          <w:tcPr>
            <w:tcW w:w="297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до 400 чел.</w:t>
            </w:r>
          </w:p>
        </w:tc>
        <w:tc>
          <w:tcPr>
            <w:tcW w:w="211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40 000</w:t>
            </w:r>
          </w:p>
        </w:tc>
      </w:tr>
      <w:tr w:rsidR="00273662" w:rsidRPr="001E0713" w:rsidTr="00B567EB">
        <w:tc>
          <w:tcPr>
            <w:tcW w:w="0" w:type="auto"/>
            <w:vMerge/>
          </w:tcPr>
          <w:p w:rsidR="00273662" w:rsidRPr="001E0713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1E0713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от 401 чел. до 800 чел.</w:t>
            </w:r>
          </w:p>
        </w:tc>
        <w:tc>
          <w:tcPr>
            <w:tcW w:w="211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50 000</w:t>
            </w:r>
          </w:p>
        </w:tc>
      </w:tr>
      <w:tr w:rsidR="00273662" w:rsidRPr="001E0713" w:rsidTr="00B567EB">
        <w:tc>
          <w:tcPr>
            <w:tcW w:w="0" w:type="auto"/>
            <w:vMerge/>
          </w:tcPr>
          <w:p w:rsidR="00273662" w:rsidRPr="001E0713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1E0713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от 801 чел. до 1200 чел.</w:t>
            </w:r>
          </w:p>
        </w:tc>
        <w:tc>
          <w:tcPr>
            <w:tcW w:w="211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55 000</w:t>
            </w:r>
          </w:p>
        </w:tc>
      </w:tr>
      <w:tr w:rsidR="00273662" w:rsidRPr="001E0713" w:rsidTr="00B567EB">
        <w:tc>
          <w:tcPr>
            <w:tcW w:w="0" w:type="auto"/>
            <w:vMerge/>
          </w:tcPr>
          <w:p w:rsidR="00273662" w:rsidRPr="001E0713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1E0713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1201 чел. и выше</w:t>
            </w:r>
          </w:p>
        </w:tc>
        <w:tc>
          <w:tcPr>
            <w:tcW w:w="2117" w:type="dxa"/>
          </w:tcPr>
          <w:p w:rsidR="00273662" w:rsidRPr="001E0713" w:rsidRDefault="00273662" w:rsidP="00B567E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color w:val="000000" w:themeColor="text1"/>
                <w:sz w:val="22"/>
                <w:szCs w:val="22"/>
              </w:rPr>
              <w:t>65 000</w:t>
            </w:r>
          </w:p>
        </w:tc>
      </w:tr>
    </w:tbl>
    <w:p w:rsidR="00273662" w:rsidRDefault="00273662" w:rsidP="00707399">
      <w:pPr>
        <w:pStyle w:val="ConsPlusNormal"/>
        <w:spacing w:line="276" w:lineRule="auto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*Расчет приведенного контингента обучающихся (воспитанников) осуществляется путем суммирования контингента обучающихся очной формы обучения, произведения контингента обучающихся очно-заочной формы обучения и коэффициента 0,25, произведения контингента обучающихся заочной формы обучения и коэффициента 0,1 по данным официальной статистики на отчетную дату. При расчете значение округляется до целого числа.</w:t>
      </w: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Оклады (должностные оклады), компенсационные, стимулирующие и иные выплаты заместителям руководителя организации устанавливаются приказами руководителя организации в соответствии с настоящим Положением</w:t>
      </w:r>
      <w:r w:rsidR="00A40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 10 – 20% ниже оклада (должностного оклада) руководителя)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указываются в трудовом договоре.</w:t>
      </w:r>
    </w:p>
    <w:p w:rsidR="00273662" w:rsidRDefault="00273662" w:rsidP="009F4C69">
      <w:pPr>
        <w:pStyle w:val="ConsPlusNormal"/>
        <w:spacing w:line="360" w:lineRule="auto"/>
        <w:ind w:firstLine="540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Размеры окладов (должностных окладов) заместителям руководителя организации приведены в таблице 20.</w:t>
      </w:r>
    </w:p>
    <w:p w:rsidR="00273662" w:rsidRDefault="00273662" w:rsidP="009F4C69">
      <w:pPr>
        <w:pStyle w:val="ConsPlusNormal"/>
        <w:spacing w:line="360" w:lineRule="auto"/>
        <w:ind w:firstLine="540"/>
        <w:contextualSpacing/>
        <w:jc w:val="right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20</w:t>
      </w:r>
    </w:p>
    <w:tbl>
      <w:tblPr>
        <w:tblpPr w:leftFromText="180" w:rightFromText="180" w:vertAnchor="text" w:tblpY="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2936"/>
        <w:gridCol w:w="3197"/>
        <w:gridCol w:w="2730"/>
      </w:tblGrid>
      <w:tr w:rsidR="00273662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№ п/п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Тип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Контингент обучающихся (воспитанников) приведенный*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Размеры окладов (должностных окладов), рублей</w:t>
            </w:r>
          </w:p>
        </w:tc>
      </w:tr>
      <w:tr w:rsidR="00273662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</w:p>
        </w:tc>
      </w:tr>
      <w:tr w:rsidR="00273662" w:rsidTr="0027366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до 400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28000-36000</w:t>
            </w:r>
          </w:p>
        </w:tc>
      </w:tr>
      <w:tr w:rsidR="00273662" w:rsidTr="0027366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от 401 чел. до 800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35000-45000</w:t>
            </w:r>
          </w:p>
        </w:tc>
      </w:tr>
      <w:tr w:rsidR="00273662" w:rsidTr="0027366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от 801 чел. до 1200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38500-49500</w:t>
            </w:r>
          </w:p>
        </w:tc>
      </w:tr>
      <w:tr w:rsidR="00273662" w:rsidTr="0027366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1201 чел. и выше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45500-58500</w:t>
            </w:r>
          </w:p>
        </w:tc>
      </w:tr>
      <w:tr w:rsidR="00273662" w:rsidTr="0027366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до 350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35000-45000</w:t>
            </w:r>
          </w:p>
        </w:tc>
      </w:tr>
      <w:tr w:rsidR="00273662" w:rsidTr="0027366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от 351 чел. до 950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38500-49500</w:t>
            </w:r>
          </w:p>
        </w:tc>
      </w:tr>
      <w:tr w:rsidR="00273662" w:rsidTr="0027366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от 951 чел. до 2000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45500-58500</w:t>
            </w:r>
          </w:p>
        </w:tc>
      </w:tr>
      <w:tr w:rsidR="00273662" w:rsidTr="0027366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2001 чел. и выше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52500-67500</w:t>
            </w:r>
          </w:p>
        </w:tc>
      </w:tr>
      <w:tr w:rsidR="00273662" w:rsidTr="0027366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662" w:rsidRPr="001E0713" w:rsidRDefault="001E0713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="00273662" w:rsidRPr="001E071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Организация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до 400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28000-36000</w:t>
            </w:r>
          </w:p>
        </w:tc>
      </w:tr>
      <w:tr w:rsidR="00273662" w:rsidTr="0027366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от 401 чел. до 800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35000-45000</w:t>
            </w:r>
          </w:p>
        </w:tc>
      </w:tr>
      <w:tr w:rsidR="00273662" w:rsidTr="0027366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от 801 чел. до 1200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38500-49500</w:t>
            </w:r>
          </w:p>
        </w:tc>
      </w:tr>
      <w:tr w:rsidR="00273662" w:rsidTr="0027366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1201 чел. и выше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1E0713" w:rsidRDefault="00273662" w:rsidP="00707399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0713">
              <w:rPr>
                <w:rFonts w:eastAsia="Calibri"/>
                <w:color w:val="000000" w:themeColor="text1"/>
                <w:sz w:val="22"/>
                <w:szCs w:val="22"/>
              </w:rPr>
              <w:t>45500-58500</w:t>
            </w:r>
          </w:p>
        </w:tc>
      </w:tr>
    </w:tbl>
    <w:p w:rsidR="00273662" w:rsidRDefault="00273662" w:rsidP="00707399">
      <w:pPr>
        <w:pStyle w:val="ConsPlusNormal"/>
        <w:spacing w:line="276" w:lineRule="auto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*Расчет приведенного контингента обучающихся (воспитанников) осуществляется путем суммирования контингента обучающихся очной формы обучения, произведения контингента обучающихся очно-заочной формы обучения и коэффициента 0,25, произведения контингента обучающихся заочной формы обучения и коэффициента 0,1 по данным официальной статистики на отчетную дату. При расчете значение округляется до целого числа.</w:t>
      </w:r>
    </w:p>
    <w:p w:rsidR="00273662" w:rsidRPr="009F4C69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C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Размеры, условия и порядок установления стимулирующих выплат руководителю организации определяются в соответствии с параметрами и критериями оценки эффективности деятельности, утвержденными </w:t>
      </w:r>
      <w:r w:rsidR="009F4C69" w:rsidRPr="009F4C6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распоряжением администрации города Пыть-Яха.</w:t>
      </w: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Стимулирующие выплаты руководителю организации снижаются в следующих случаях:</w:t>
      </w:r>
    </w:p>
    <w:p w:rsidR="00273662" w:rsidRDefault="00F2531A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73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неисполнение или ненадлежащее исполнение руководителем по его вине возложенных на него функций и полномочий в отчетном периоде, </w:t>
      </w:r>
      <w:proofErr w:type="spellStart"/>
      <w:r w:rsidR="00273662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недостижение</w:t>
      </w:r>
      <w:proofErr w:type="spellEnd"/>
      <w:r w:rsidR="00273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показателей эффективности и результативности работы организации;</w:t>
      </w:r>
    </w:p>
    <w:p w:rsidR="00273662" w:rsidRDefault="00F2531A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273662">
        <w:rPr>
          <w:rFonts w:ascii="Times New Roman" w:hAnsi="Times New Roman" w:cs="Times New Roman"/>
          <w:color w:val="000000" w:themeColor="text1"/>
          <w:sz w:val="28"/>
          <w:szCs w:val="28"/>
        </w:rPr>
        <w:t>наличие фактов нарушения правил ведения бюджетного учета, нарушение бюджетного законодательства и иных нормативных правовых актов, регулирующих бюджетные правоотношения, законодательства и иных нормативных правовых актов о контрактной системе в сфере закупок товаров, работ, услуг для обеспечения государственных и муниципальных нужд, о закупках товаров, работ, услуг отдельными видами юридических лиц, законодательства и иных нормативных правовых актов, регулирующих деятельность организации, причинения ущерба автономному округу, организации, выявленных в отчетном периоде по результатам контрольных мероприятий исполнительного органа государственной власти автономного округа и других органов в отношении организации или за предыдущие периоды, но не более чем за 2 года;</w:t>
      </w:r>
    </w:p>
    <w:p w:rsidR="00273662" w:rsidRDefault="00F2531A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73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несоблюдение </w:t>
      </w:r>
      <w:r w:rsidR="0027366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требований н</w:t>
      </w:r>
      <w:r w:rsidR="00273662">
        <w:rPr>
          <w:rFonts w:ascii="Times New Roman" w:hAnsi="Times New Roman" w:cs="Times New Roman"/>
          <w:color w:val="000000" w:themeColor="text1"/>
          <w:sz w:val="28"/>
          <w:szCs w:val="28"/>
        </w:rPr>
        <w:t>астоящего Положения.</w:t>
      </w: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Соотношение среднемесячной заработной платы руководителя, его заместителей и среднемесячной заработной платы работников организации (без учета заработной платы соответствующего руководителя, его заместите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лей, главного бухгалтера) формируется за счет всех финансовых источников и рассчитывается на календарный год.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размера средней заработной платы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соответствии с методикой, используемой при определении средней заработной платы для целей статистического наблюдения, утвержденной федеральным органом исполнительной власти, осуществляющим функции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выработке государственной политики и нормативному правовому регулированию в сфере официального статистического учета.</w:t>
      </w: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Предельный уровень соотношения среднемесячной заработной платы руководителя организации, его заместителей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среднемесячной заработной платы работников организации (без учета заработной платы руководителя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заместителей) устанавливается: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дошкольных образовательных организациях: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руководи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теля – 4;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у заместителей руководителя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– 4;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общеобразовательных организациях, организациях дополнительного 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: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 руководителя – 5;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 заместителей руководителя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– 5.</w:t>
      </w:r>
    </w:p>
    <w:p w:rsidR="00273662" w:rsidRPr="00F2531A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Предельный уровень соотношения среднемесячной 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аботной платы руководителя организации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заместителей устанавливается с учетом сложности и объема выполняемой работы.</w:t>
      </w: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Условия оплаты труда руководителя организации устанавливаются в трудовом договоре, заключаемом на основе типовой формы трудового договора, утвержденной постановлением Правительства Российской Федерации от 12 апреля 2013 года № 329 «О типовой форме трудового договора с руководителем государственного (муниципального) учреждения».</w:t>
      </w:r>
    </w:p>
    <w:p w:rsidR="00273662" w:rsidRDefault="00273662" w:rsidP="009F4C69">
      <w:pPr>
        <w:pStyle w:val="ConsPlusNormal"/>
        <w:spacing w:line="360" w:lineRule="auto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3662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Другие вопросы оплаты труда</w:t>
      </w:r>
    </w:p>
    <w:p w:rsidR="00273662" w:rsidRDefault="00273662" w:rsidP="009F4C69">
      <w:pPr>
        <w:pStyle w:val="ConsPlusNormal"/>
        <w:spacing w:line="360" w:lineRule="auto"/>
        <w:contextualSpacing/>
        <w:jc w:val="center"/>
        <w:rPr>
          <w:color w:val="000000" w:themeColor="text1"/>
          <w:sz w:val="28"/>
          <w:szCs w:val="28"/>
          <w:highlight w:val="white"/>
        </w:rPr>
      </w:pP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 целях повышения эффективности и устойчивости работы организации, учитывая особенности и специфику его работы,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 также с целью социальной защищенности работникам организации устанавливаются иные выплаты.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  <w:t xml:space="preserve"> 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 иным выплатам относятся: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единовременная премия к праздничным дням, профессиональным праздникам;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единовременная выплата при предоставлении ежегодного оплачиваемого отпуска;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единовременная выплата молодым специалистам.</w:t>
      </w: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Единовременное премирование к праздничным дням, профессиональным праздникам осуществляется в пределах обоснованной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экономии средств фонда оплаты труда, формируемого организацией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соответствии с разделом VII настоящего Положения.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Единовременное премирование осуществляется в организации в едином размере в отношении всех категорий работников не более 3 раз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календарном году.</w:t>
      </w:r>
    </w:p>
    <w:p w:rsidR="00273662" w:rsidRPr="009F4C69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 w:rsidRPr="009F4C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Выплата премии осуществляется по согласованию с </w:t>
      </w:r>
      <w:r w:rsidR="009F4C69" w:rsidRPr="009F4C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Управлением по образованию администрации города Пыть-Яха </w:t>
      </w:r>
      <w:r w:rsidRPr="009F4C69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праздничного дня или профессионального праздника.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Размер единовременной премии не может превышать 10 тысяч рублей.</w:t>
      </w: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Работникам организации один раз в календарном году выплачивается единовременная выплата при предоставлении ежегодного оплачиваемого отпуска.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Единовременная выплата при предоставлении ежегодного оплачиваемого отпуска осуществляется по основному месту работы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основной занимаемой должности.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Единовременная выплата при предоставлении ежегодного оплачиваемого отпуска осуществляется в пределах средств фонда оплаты труда, формируемого в соответствии с разделом VII настоящего Положения.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единовременной выплаты при предоставлении ежегодного оплачиваемого отпуска работнику является приказ руководителя организации.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Единовременная выплата при предоставлении ежегодного оплачиваемого отпуска осуществляется на основании письменного заявления работника по основному месту работы и основной занимаемой должности.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Устанавливается единый подход к определению размера единовременной выплаты при предоставлении ежегодного оплачиваемого отпуска для всех категорий работников организации, включая руководителя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заместителей руководителя.</w:t>
      </w:r>
    </w:p>
    <w:p w:rsidR="00273662" w:rsidRDefault="00273662" w:rsidP="009F4C69">
      <w:pPr>
        <w:pStyle w:val="ConsPlusNormal"/>
        <w:shd w:val="clear" w:color="FFFFFF" w:themeColor="background1" w:fill="FFFFFF" w:themeFill="background1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Размер единовременной выплаты при предоставлении ежегодного оплачиваемого отпуска устанавливается </w:t>
      </w:r>
      <w:r w:rsidRPr="009F4C6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размере 1,2 </w:t>
      </w:r>
      <w:r w:rsidR="009F4C69" w:rsidRPr="009F4C6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месячного фонда </w:t>
      </w:r>
      <w:r w:rsidR="009F4C69" w:rsidRPr="009F4C6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 xml:space="preserve">оплаты труда </w:t>
      </w:r>
      <w:r w:rsidRPr="009F4C6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 основной занимаемой должности (профессии). При расчете фонда оплаты труда учитывается должностной оклад</w:t>
      </w:r>
      <w:r w:rsidR="00F2531A" w:rsidRPr="009F4C6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9F4C6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(ставка заработной платы) с учетом повышения, предусмотренного пунктом </w:t>
      </w:r>
      <w:r w:rsidR="00F2531A" w:rsidRPr="009F4C6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13</w:t>
      </w:r>
      <w:r w:rsidRPr="009F4C6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настоящего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Положения, по основной занимаемой должности, 10% стимулирующей выплаты, районный коэффициент и процентная надбавка за стаж работы в местностях, приравненных к районам Крайнего Севера.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Размер единовременной выплаты при предоставлении ежегодного оплачиваемого отпуска не зависит от итогов оценки труда работника.</w:t>
      </w:r>
    </w:p>
    <w:p w:rsidR="00B567EB" w:rsidRPr="00B567EB" w:rsidRDefault="00B567EB" w:rsidP="00B567E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7EB">
        <w:rPr>
          <w:rFonts w:ascii="Times New Roman" w:hAnsi="Times New Roman" w:cs="Times New Roman"/>
          <w:color w:val="000000" w:themeColor="text1"/>
          <w:sz w:val="28"/>
          <w:szCs w:val="28"/>
        </w:rPr>
        <w:t>Единовременная выплата при предоставлении ежегодного оплачиваемого отпуска в размере пропорционально отработанному времени выплачивается:</w:t>
      </w:r>
    </w:p>
    <w:p w:rsidR="00B567EB" w:rsidRPr="00B567EB" w:rsidRDefault="002643D3" w:rsidP="00B567E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567EB" w:rsidRPr="00B567EB">
        <w:rPr>
          <w:rFonts w:ascii="Times New Roman" w:hAnsi="Times New Roman" w:cs="Times New Roman"/>
          <w:color w:val="000000" w:themeColor="text1"/>
          <w:sz w:val="28"/>
          <w:szCs w:val="28"/>
        </w:rPr>
        <w:t>работнику, вновь принятому на работу и не отработавшему полный календарный год;</w:t>
      </w:r>
    </w:p>
    <w:p w:rsidR="00B567EB" w:rsidRDefault="002643D3" w:rsidP="00B567E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567EB" w:rsidRPr="00B567EB">
        <w:rPr>
          <w:rFonts w:ascii="Times New Roman" w:hAnsi="Times New Roman" w:cs="Times New Roman"/>
          <w:color w:val="000000" w:themeColor="text1"/>
          <w:sz w:val="28"/>
          <w:szCs w:val="28"/>
        </w:rPr>
        <w:t>работнику, которому предоставлен отпуск с последующим увольнением.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Единовременная выплата при предоставлении ежегодного оплачиваемого отпуска не выплачивается:</w:t>
      </w:r>
    </w:p>
    <w:p w:rsidR="00273662" w:rsidRDefault="002643D3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7366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работнику, принятому на работу по совместительству;</w:t>
      </w:r>
    </w:p>
    <w:p w:rsidR="00273662" w:rsidRDefault="002643D3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7366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работнику, заключившему срочный трудовой договор (сроком до двух месяцев).</w:t>
      </w:r>
    </w:p>
    <w:p w:rsidR="00B567EB" w:rsidRDefault="00B567EB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</w:p>
    <w:p w:rsidR="00B567EB" w:rsidRDefault="00B567EB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Единовременная выплата молодым специалистам осуществляется в пределах средств фонда оплаты труда, формируемого организацией в соответствии с разделом VII настоящего Положения.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Размер единовременной выплаты молодым специалистам соответствует двум должностным окладам по основной занимаемой должности с учетом районного коэффициента, процентной надбавки к заработной плате за работу в районах Крайнего Севера и приравненных к ним местностях.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Единовременная выплата молодым специалистам предоставляется один раз по основному месту работы в течение месяца после поступления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работу.</w:t>
      </w:r>
    </w:p>
    <w:p w:rsidR="00273662" w:rsidRDefault="00273662" w:rsidP="009F4C69">
      <w:pPr>
        <w:pStyle w:val="ConsPlusNormal"/>
        <w:spacing w:line="360" w:lineRule="auto"/>
        <w:contextualSpacing/>
        <w:jc w:val="center"/>
        <w:rPr>
          <w:color w:val="000000" w:themeColor="text1"/>
          <w:sz w:val="28"/>
          <w:szCs w:val="28"/>
        </w:rPr>
      </w:pPr>
    </w:p>
    <w:p w:rsidR="00273662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1" w:name="undefined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Порядок формирования фонда оплаты труда организации</w:t>
      </w:r>
    </w:p>
    <w:p w:rsidR="00273662" w:rsidRDefault="00273662" w:rsidP="009F4C69">
      <w:pPr>
        <w:pStyle w:val="ConsPlusNormal"/>
        <w:spacing w:line="360" w:lineRule="auto"/>
        <w:contextualSpacing/>
        <w:jc w:val="center"/>
        <w:rPr>
          <w:color w:val="000000" w:themeColor="text1"/>
          <w:sz w:val="28"/>
          <w:szCs w:val="28"/>
          <w:highlight w:val="white"/>
        </w:rPr>
      </w:pP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Фонд оплаты труда работников организации формируется из расчета на 12 месяцев, исходя из: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размеров субсидий, поступающих в установленном порядке бюджетным и автономным организациям из бюджета автономного округа, и средств, поступающих от приносящей доход деятельности;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объема бюджетных ассигнований на обеспечение выполнения функций организации (включая выполнение им </w:t>
      </w:r>
      <w:r w:rsidR="00F2531A" w:rsidRPr="009F4C6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муниципального</w:t>
      </w:r>
      <w:r w:rsidRPr="009F4C6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задания)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>и соответствующих лимитов бюджетных обязательств в части оплаты труда работников организации.</w:t>
      </w:r>
    </w:p>
    <w:p w:rsidR="00273662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Фонд оплаты труда организации определяется суммированием фонда должностных окладов (окладов)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фондов компенсационных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стимулирующих выплат, а также иных выплат, предусмотренных настоящим Положением. Указанный годовой фонд оплаты труда увеличивается на сумму отчислений в государственные внебюджетные фонды, производимые от фонда оплаты труда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действующим законодательством (с учетом размера отчислений, учитывающим предельную величину базы для начисления страховых взносов).</w:t>
      </w: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формировании фонда оплаты труда на стимулирующие выплаты предусматривается до 10% от суммы фонда окладов (должностных окладов), с учетом повышения, предусмотренного пунктом </w:t>
      </w:r>
      <w:r w:rsidR="00F2531A" w:rsidRPr="009F4C69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9F4C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ложения и компенсационных выплат, на иные выплаты 10% от общего фонда оплаты труда с учетом начисленных районного коэффициента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процентной надбавки к заработной плате за работу в районах Крайнего Севера и приравненных к ним местностях. </w:t>
      </w:r>
    </w:p>
    <w:p w:rsidR="00273662" w:rsidRDefault="00273662" w:rsidP="009F4C69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Учитываются средства на доплату до уровня минимальной заработной платы в соответствии с пунктом </w:t>
      </w:r>
      <w:r>
        <w:rPr>
          <w:color w:val="000000" w:themeColor="text1"/>
          <w:sz w:val="28"/>
          <w:szCs w:val="28"/>
          <w:highlight w:val="white"/>
        </w:rPr>
        <w:t>5</w:t>
      </w:r>
      <w:r>
        <w:rPr>
          <w:color w:val="000000" w:themeColor="text1"/>
          <w:sz w:val="28"/>
          <w:szCs w:val="28"/>
        </w:rPr>
        <w:t xml:space="preserve"> настоящего Положения.</w:t>
      </w:r>
    </w:p>
    <w:p w:rsidR="00273662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организации несет ответственность за правильность формирования фонда оплаты труда организации и обеспечивает соблюдение установленных настоящим Положением требований.</w:t>
      </w:r>
    </w:p>
    <w:p w:rsidR="00273662" w:rsidRPr="009F4C69" w:rsidRDefault="00273662" w:rsidP="009F4C69">
      <w:pPr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Руководитель организации при планировании фонда</w:t>
      </w:r>
      <w:r>
        <w:rPr>
          <w:color w:val="000000" w:themeColor="text1"/>
          <w:sz w:val="28"/>
          <w:szCs w:val="28"/>
        </w:rPr>
        <w:br/>
        <w:t xml:space="preserve">оплаты труда организации предусматривает долю фонда оплаты труда административно-управленческого и вспомогательного персонала </w:t>
      </w:r>
      <w:r w:rsidRPr="009F4C69">
        <w:rPr>
          <w:color w:val="000000" w:themeColor="text1"/>
          <w:sz w:val="28"/>
          <w:szCs w:val="28"/>
        </w:rPr>
        <w:t>организации в размере не более 40%.</w:t>
      </w:r>
    </w:p>
    <w:p w:rsidR="00273662" w:rsidRPr="009F4C69" w:rsidRDefault="00273662" w:rsidP="009F4C69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  <w:highlight w:val="white"/>
        </w:rPr>
      </w:pPr>
      <w:r w:rsidRPr="009F4C69">
        <w:rPr>
          <w:color w:val="000000" w:themeColor="text1"/>
          <w:sz w:val="28"/>
          <w:szCs w:val="28"/>
        </w:rPr>
        <w:t>Перечень должностей, относимых к административно-управленческому, вспомогательному и основному персоналу организации, утверждается приказом Департамента</w:t>
      </w:r>
      <w:r w:rsidR="009F4C69" w:rsidRPr="009F4C69">
        <w:rPr>
          <w:color w:val="000000" w:themeColor="text1"/>
          <w:sz w:val="28"/>
          <w:szCs w:val="28"/>
        </w:rPr>
        <w:t xml:space="preserve"> образования и науки Ханты-Мансийского автономного округа</w:t>
      </w:r>
      <w:r w:rsidR="002643D3">
        <w:rPr>
          <w:color w:val="000000" w:themeColor="text1"/>
          <w:sz w:val="28"/>
          <w:szCs w:val="28"/>
        </w:rPr>
        <w:t xml:space="preserve"> – </w:t>
      </w:r>
      <w:r w:rsidR="009F4C69" w:rsidRPr="009F4C69">
        <w:rPr>
          <w:color w:val="000000" w:themeColor="text1"/>
          <w:sz w:val="28"/>
          <w:szCs w:val="28"/>
        </w:rPr>
        <w:t>Югры.</w:t>
      </w:r>
      <w:r w:rsidR="002643D3">
        <w:rPr>
          <w:color w:val="000000" w:themeColor="text1"/>
          <w:sz w:val="28"/>
          <w:szCs w:val="28"/>
        </w:rPr>
        <w:t xml:space="preserve"> </w:t>
      </w:r>
    </w:p>
    <w:p w:rsidR="00273662" w:rsidRPr="009F4C69" w:rsidRDefault="00273662" w:rsidP="001A02D6">
      <w:pPr>
        <w:ind w:firstLine="567"/>
        <w:jc w:val="both"/>
        <w:rPr>
          <w:color w:val="000000" w:themeColor="text1"/>
          <w:sz w:val="28"/>
          <w:szCs w:val="28"/>
        </w:rPr>
      </w:pPr>
    </w:p>
    <w:p w:rsidR="00273662" w:rsidRPr="00A30D5B" w:rsidRDefault="00273662" w:rsidP="001A02D6">
      <w:pPr>
        <w:ind w:firstLine="567"/>
        <w:jc w:val="both"/>
        <w:rPr>
          <w:color w:val="000000"/>
          <w:szCs w:val="28"/>
        </w:rPr>
      </w:pPr>
    </w:p>
    <w:sectPr w:rsidR="00273662" w:rsidRPr="00A30D5B" w:rsidSect="006548BB">
      <w:headerReference w:type="even" r:id="rId31"/>
      <w:headerReference w:type="default" r:id="rId32"/>
      <w:pgSz w:w="11907" w:h="16840" w:code="9"/>
      <w:pgMar w:top="851" w:right="567" w:bottom="851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D8F" w:rsidRDefault="00A40D8F">
      <w:r>
        <w:separator/>
      </w:r>
    </w:p>
  </w:endnote>
  <w:endnote w:type="continuationSeparator" w:id="0">
    <w:p w:rsidR="00A40D8F" w:rsidRDefault="00A4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D8F" w:rsidRDefault="00A40D8F">
      <w:r>
        <w:separator/>
      </w:r>
    </w:p>
  </w:footnote>
  <w:footnote w:type="continuationSeparator" w:id="0">
    <w:p w:rsidR="00A40D8F" w:rsidRDefault="00A40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D8F" w:rsidRDefault="00A40D8F" w:rsidP="00107AAD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A40D8F" w:rsidRDefault="00A40D8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D8F" w:rsidRDefault="00A40D8F" w:rsidP="00107AAD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B3D68">
      <w:rPr>
        <w:rStyle w:val="ae"/>
        <w:noProof/>
      </w:rPr>
      <w:t>3</w:t>
    </w:r>
    <w:r>
      <w:rPr>
        <w:rStyle w:val="ae"/>
      </w:rPr>
      <w:fldChar w:fldCharType="end"/>
    </w:r>
  </w:p>
  <w:p w:rsidR="00A40D8F" w:rsidRDefault="00A40D8F">
    <w:pPr>
      <w:pStyle w:val="a8"/>
    </w:pPr>
  </w:p>
  <w:p w:rsidR="00A40D8F" w:rsidRDefault="00A40D8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D11E56"/>
    <w:multiLevelType w:val="multilevel"/>
    <w:tmpl w:val="D376CF82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>
      <w:start w:val="1"/>
      <w:numFmt w:val="decimal"/>
      <w:lvlText w:val="%2)"/>
      <w:lvlJc w:val="left"/>
      <w:pPr>
        <w:ind w:left="1669" w:hanging="60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ascii="Times New Roman" w:hAnsi="Times New Roman" w:cs="Times New Roman" w:hint="default"/>
        <w:sz w:val="28"/>
      </w:rPr>
    </w:lvl>
  </w:abstractNum>
  <w:abstractNum w:abstractNumId="17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 w15:restartNumberingAfterBreak="0">
    <w:nsid w:val="71563BA2"/>
    <w:multiLevelType w:val="hybridMultilevel"/>
    <w:tmpl w:val="FEAE2572"/>
    <w:lvl w:ilvl="0" w:tplc="11263242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56E4FED6">
      <w:start w:val="1"/>
      <w:numFmt w:val="lowerLetter"/>
      <w:lvlText w:val="%2."/>
      <w:lvlJc w:val="left"/>
      <w:pPr>
        <w:ind w:left="2149" w:hanging="360"/>
      </w:pPr>
    </w:lvl>
    <w:lvl w:ilvl="2" w:tplc="DB3870B0">
      <w:start w:val="1"/>
      <w:numFmt w:val="lowerRoman"/>
      <w:lvlText w:val="%3."/>
      <w:lvlJc w:val="right"/>
      <w:pPr>
        <w:ind w:left="2869" w:hanging="180"/>
      </w:pPr>
    </w:lvl>
    <w:lvl w:ilvl="3" w:tplc="A6268A46">
      <w:start w:val="1"/>
      <w:numFmt w:val="decimal"/>
      <w:lvlText w:val="%4."/>
      <w:lvlJc w:val="left"/>
      <w:pPr>
        <w:ind w:left="3589" w:hanging="360"/>
      </w:pPr>
    </w:lvl>
    <w:lvl w:ilvl="4" w:tplc="23D2AE84">
      <w:start w:val="1"/>
      <w:numFmt w:val="lowerLetter"/>
      <w:lvlText w:val="%5."/>
      <w:lvlJc w:val="left"/>
      <w:pPr>
        <w:ind w:left="4309" w:hanging="360"/>
      </w:pPr>
    </w:lvl>
    <w:lvl w:ilvl="5" w:tplc="8234A770">
      <w:start w:val="1"/>
      <w:numFmt w:val="lowerRoman"/>
      <w:lvlText w:val="%6."/>
      <w:lvlJc w:val="right"/>
      <w:pPr>
        <w:ind w:left="5029" w:hanging="180"/>
      </w:pPr>
    </w:lvl>
    <w:lvl w:ilvl="6" w:tplc="F9BA1C52">
      <w:start w:val="1"/>
      <w:numFmt w:val="decimal"/>
      <w:lvlText w:val="%7."/>
      <w:lvlJc w:val="left"/>
      <w:pPr>
        <w:ind w:left="5749" w:hanging="360"/>
      </w:pPr>
    </w:lvl>
    <w:lvl w:ilvl="7" w:tplc="E1C4A27C">
      <w:start w:val="1"/>
      <w:numFmt w:val="lowerLetter"/>
      <w:lvlText w:val="%8."/>
      <w:lvlJc w:val="left"/>
      <w:pPr>
        <w:ind w:left="6469" w:hanging="360"/>
      </w:pPr>
    </w:lvl>
    <w:lvl w:ilvl="8" w:tplc="E6002EB4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5BC7298"/>
    <w:multiLevelType w:val="hybridMultilevel"/>
    <w:tmpl w:val="23FE1734"/>
    <w:lvl w:ilvl="0" w:tplc="A9E8BC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DBA04DAA">
      <w:start w:val="1"/>
      <w:numFmt w:val="lowerLetter"/>
      <w:lvlText w:val="%2."/>
      <w:lvlJc w:val="left"/>
      <w:pPr>
        <w:ind w:left="1440" w:hanging="360"/>
      </w:pPr>
    </w:lvl>
    <w:lvl w:ilvl="2" w:tplc="036EDAA2">
      <w:start w:val="1"/>
      <w:numFmt w:val="lowerRoman"/>
      <w:lvlText w:val="%3."/>
      <w:lvlJc w:val="right"/>
      <w:pPr>
        <w:ind w:left="2160" w:hanging="180"/>
      </w:pPr>
    </w:lvl>
    <w:lvl w:ilvl="3" w:tplc="0F244C5C">
      <w:start w:val="1"/>
      <w:numFmt w:val="decimal"/>
      <w:lvlText w:val="%4."/>
      <w:lvlJc w:val="left"/>
      <w:pPr>
        <w:ind w:left="2880" w:hanging="360"/>
      </w:pPr>
    </w:lvl>
    <w:lvl w:ilvl="4" w:tplc="EFE0E89C">
      <w:start w:val="1"/>
      <w:numFmt w:val="lowerLetter"/>
      <w:lvlText w:val="%5."/>
      <w:lvlJc w:val="left"/>
      <w:pPr>
        <w:ind w:left="3600" w:hanging="360"/>
      </w:pPr>
    </w:lvl>
    <w:lvl w:ilvl="5" w:tplc="4AD8B052">
      <w:start w:val="1"/>
      <w:numFmt w:val="lowerRoman"/>
      <w:lvlText w:val="%6."/>
      <w:lvlJc w:val="right"/>
      <w:pPr>
        <w:ind w:left="4320" w:hanging="180"/>
      </w:pPr>
    </w:lvl>
    <w:lvl w:ilvl="6" w:tplc="D90C1F90">
      <w:start w:val="1"/>
      <w:numFmt w:val="decimal"/>
      <w:lvlText w:val="%7."/>
      <w:lvlJc w:val="left"/>
      <w:pPr>
        <w:ind w:left="5040" w:hanging="360"/>
      </w:pPr>
    </w:lvl>
    <w:lvl w:ilvl="7" w:tplc="57BE8226">
      <w:start w:val="1"/>
      <w:numFmt w:val="lowerLetter"/>
      <w:lvlText w:val="%8."/>
      <w:lvlJc w:val="left"/>
      <w:pPr>
        <w:ind w:left="5760" w:hanging="360"/>
      </w:pPr>
    </w:lvl>
    <w:lvl w:ilvl="8" w:tplc="5A26B58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7"/>
  </w:num>
  <w:num w:numId="3">
    <w:abstractNumId w:val="2"/>
  </w:num>
  <w:num w:numId="4">
    <w:abstractNumId w:val="20"/>
  </w:num>
  <w:num w:numId="5">
    <w:abstractNumId w:val="24"/>
  </w:num>
  <w:num w:numId="6">
    <w:abstractNumId w:val="28"/>
  </w:num>
  <w:num w:numId="7">
    <w:abstractNumId w:val="18"/>
  </w:num>
  <w:num w:numId="8">
    <w:abstractNumId w:val="15"/>
  </w:num>
  <w:num w:numId="9">
    <w:abstractNumId w:val="13"/>
  </w:num>
  <w:num w:numId="10">
    <w:abstractNumId w:val="17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3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1"/>
  </w:num>
  <w:num w:numId="23">
    <w:abstractNumId w:val="12"/>
  </w:num>
  <w:num w:numId="24">
    <w:abstractNumId w:val="14"/>
  </w:num>
  <w:num w:numId="25">
    <w:abstractNumId w:val="8"/>
  </w:num>
  <w:num w:numId="26">
    <w:abstractNumId w:val="29"/>
  </w:num>
  <w:num w:numId="27">
    <w:abstractNumId w:val="26"/>
  </w:num>
  <w:num w:numId="28">
    <w:abstractNumId w:val="22"/>
  </w:num>
  <w:num w:numId="29">
    <w:abstractNumId w:val="25"/>
  </w:num>
  <w:num w:numId="30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8762D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3D68"/>
    <w:rsid w:val="000B5942"/>
    <w:rsid w:val="000B6F77"/>
    <w:rsid w:val="000B6FC3"/>
    <w:rsid w:val="000D5613"/>
    <w:rsid w:val="000D62EA"/>
    <w:rsid w:val="000E011A"/>
    <w:rsid w:val="000E1B81"/>
    <w:rsid w:val="000E50DC"/>
    <w:rsid w:val="000F6A57"/>
    <w:rsid w:val="000F778D"/>
    <w:rsid w:val="00100D8A"/>
    <w:rsid w:val="00101D0D"/>
    <w:rsid w:val="00105D87"/>
    <w:rsid w:val="0010649A"/>
    <w:rsid w:val="00107AAD"/>
    <w:rsid w:val="00110591"/>
    <w:rsid w:val="00110955"/>
    <w:rsid w:val="001176EE"/>
    <w:rsid w:val="00122974"/>
    <w:rsid w:val="00122F71"/>
    <w:rsid w:val="00124EDB"/>
    <w:rsid w:val="0012710D"/>
    <w:rsid w:val="00135CD3"/>
    <w:rsid w:val="00137F2F"/>
    <w:rsid w:val="00140896"/>
    <w:rsid w:val="001415F7"/>
    <w:rsid w:val="00142911"/>
    <w:rsid w:val="001442F9"/>
    <w:rsid w:val="00144CCA"/>
    <w:rsid w:val="00150FBE"/>
    <w:rsid w:val="00152216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A02D6"/>
    <w:rsid w:val="001A4DFC"/>
    <w:rsid w:val="001A60C6"/>
    <w:rsid w:val="001A73EC"/>
    <w:rsid w:val="001A7408"/>
    <w:rsid w:val="001A75AE"/>
    <w:rsid w:val="001A7BC8"/>
    <w:rsid w:val="001B0FB3"/>
    <w:rsid w:val="001B11C2"/>
    <w:rsid w:val="001B150E"/>
    <w:rsid w:val="001B1CFC"/>
    <w:rsid w:val="001B5899"/>
    <w:rsid w:val="001C1453"/>
    <w:rsid w:val="001C1583"/>
    <w:rsid w:val="001C30DE"/>
    <w:rsid w:val="001C42E1"/>
    <w:rsid w:val="001C4FAC"/>
    <w:rsid w:val="001C716F"/>
    <w:rsid w:val="001C7F92"/>
    <w:rsid w:val="001D3788"/>
    <w:rsid w:val="001D3D1C"/>
    <w:rsid w:val="001D4486"/>
    <w:rsid w:val="001E0536"/>
    <w:rsid w:val="001E0713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61012"/>
    <w:rsid w:val="00261705"/>
    <w:rsid w:val="002643D3"/>
    <w:rsid w:val="0026474D"/>
    <w:rsid w:val="00264F3B"/>
    <w:rsid w:val="0026549D"/>
    <w:rsid w:val="00266737"/>
    <w:rsid w:val="002674A4"/>
    <w:rsid w:val="0027264F"/>
    <w:rsid w:val="00273662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63A0"/>
    <w:rsid w:val="00296BE7"/>
    <w:rsid w:val="002A07B9"/>
    <w:rsid w:val="002A5CD7"/>
    <w:rsid w:val="002B19EC"/>
    <w:rsid w:val="002B58B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4196"/>
    <w:rsid w:val="0031017C"/>
    <w:rsid w:val="003102B8"/>
    <w:rsid w:val="00312C47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1C8C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6913"/>
    <w:rsid w:val="004E7643"/>
    <w:rsid w:val="004F09EB"/>
    <w:rsid w:val="004F2BA0"/>
    <w:rsid w:val="004F472C"/>
    <w:rsid w:val="004F4DB1"/>
    <w:rsid w:val="004F5082"/>
    <w:rsid w:val="00500C43"/>
    <w:rsid w:val="005027AF"/>
    <w:rsid w:val="00502AAC"/>
    <w:rsid w:val="0050492C"/>
    <w:rsid w:val="00506193"/>
    <w:rsid w:val="005125C8"/>
    <w:rsid w:val="00514961"/>
    <w:rsid w:val="0051507B"/>
    <w:rsid w:val="00521BF3"/>
    <w:rsid w:val="00522B80"/>
    <w:rsid w:val="00526065"/>
    <w:rsid w:val="00530F35"/>
    <w:rsid w:val="00532C22"/>
    <w:rsid w:val="00534AA5"/>
    <w:rsid w:val="005425CF"/>
    <w:rsid w:val="00542CC3"/>
    <w:rsid w:val="0054476E"/>
    <w:rsid w:val="00547E06"/>
    <w:rsid w:val="00550DD2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57E8"/>
    <w:rsid w:val="005D01DF"/>
    <w:rsid w:val="005D2008"/>
    <w:rsid w:val="005D6E3B"/>
    <w:rsid w:val="005E0C34"/>
    <w:rsid w:val="005E36D6"/>
    <w:rsid w:val="005E545B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2A4F"/>
    <w:rsid w:val="006361C7"/>
    <w:rsid w:val="00636CB3"/>
    <w:rsid w:val="0064033D"/>
    <w:rsid w:val="0064155D"/>
    <w:rsid w:val="00641A25"/>
    <w:rsid w:val="006432C8"/>
    <w:rsid w:val="00646434"/>
    <w:rsid w:val="00646E40"/>
    <w:rsid w:val="006548BB"/>
    <w:rsid w:val="00662536"/>
    <w:rsid w:val="00662931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0696"/>
    <w:rsid w:val="00692738"/>
    <w:rsid w:val="00692A90"/>
    <w:rsid w:val="006A1B69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E6804"/>
    <w:rsid w:val="006F339E"/>
    <w:rsid w:val="00700F5C"/>
    <w:rsid w:val="007015D0"/>
    <w:rsid w:val="00702C20"/>
    <w:rsid w:val="007037DE"/>
    <w:rsid w:val="00704620"/>
    <w:rsid w:val="00707399"/>
    <w:rsid w:val="0071332B"/>
    <w:rsid w:val="00713957"/>
    <w:rsid w:val="00715C25"/>
    <w:rsid w:val="00715F13"/>
    <w:rsid w:val="00716452"/>
    <w:rsid w:val="00720187"/>
    <w:rsid w:val="00726992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6A83"/>
    <w:rsid w:val="0075778D"/>
    <w:rsid w:val="007601F9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C6A6C"/>
    <w:rsid w:val="007D0E26"/>
    <w:rsid w:val="007D1843"/>
    <w:rsid w:val="007D3755"/>
    <w:rsid w:val="007D7CD3"/>
    <w:rsid w:val="007E303E"/>
    <w:rsid w:val="007E56F7"/>
    <w:rsid w:val="007F3342"/>
    <w:rsid w:val="007F3409"/>
    <w:rsid w:val="007F38A2"/>
    <w:rsid w:val="007F4A36"/>
    <w:rsid w:val="007F4CCD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6667"/>
    <w:rsid w:val="0085120F"/>
    <w:rsid w:val="00852BEE"/>
    <w:rsid w:val="00852CFF"/>
    <w:rsid w:val="00854724"/>
    <w:rsid w:val="008563F9"/>
    <w:rsid w:val="008564B6"/>
    <w:rsid w:val="008577E0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3248"/>
    <w:rsid w:val="008C3659"/>
    <w:rsid w:val="008D2920"/>
    <w:rsid w:val="008D300F"/>
    <w:rsid w:val="008D5686"/>
    <w:rsid w:val="008D5C2A"/>
    <w:rsid w:val="008D5CCB"/>
    <w:rsid w:val="008D6A44"/>
    <w:rsid w:val="008D7211"/>
    <w:rsid w:val="008E0C53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084C"/>
    <w:rsid w:val="00991C86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4C69"/>
    <w:rsid w:val="009F5C62"/>
    <w:rsid w:val="00A01132"/>
    <w:rsid w:val="00A01F6E"/>
    <w:rsid w:val="00A07549"/>
    <w:rsid w:val="00A1024E"/>
    <w:rsid w:val="00A10362"/>
    <w:rsid w:val="00A117E6"/>
    <w:rsid w:val="00A153E5"/>
    <w:rsid w:val="00A264C8"/>
    <w:rsid w:val="00A30D5B"/>
    <w:rsid w:val="00A317CD"/>
    <w:rsid w:val="00A35E5F"/>
    <w:rsid w:val="00A40D8F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0CBB"/>
    <w:rsid w:val="00B551BC"/>
    <w:rsid w:val="00B567EB"/>
    <w:rsid w:val="00B56E5B"/>
    <w:rsid w:val="00B57A62"/>
    <w:rsid w:val="00B621A4"/>
    <w:rsid w:val="00B6439E"/>
    <w:rsid w:val="00B65349"/>
    <w:rsid w:val="00B67402"/>
    <w:rsid w:val="00B6770D"/>
    <w:rsid w:val="00B74796"/>
    <w:rsid w:val="00B74A15"/>
    <w:rsid w:val="00B74CDA"/>
    <w:rsid w:val="00B815A0"/>
    <w:rsid w:val="00B81AFF"/>
    <w:rsid w:val="00B824B1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A69"/>
    <w:rsid w:val="00C761FE"/>
    <w:rsid w:val="00C80234"/>
    <w:rsid w:val="00C812CC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3E8B"/>
    <w:rsid w:val="00D041C5"/>
    <w:rsid w:val="00D0672E"/>
    <w:rsid w:val="00D06868"/>
    <w:rsid w:val="00D11BEA"/>
    <w:rsid w:val="00D12342"/>
    <w:rsid w:val="00D12B1D"/>
    <w:rsid w:val="00D2138B"/>
    <w:rsid w:val="00D220A1"/>
    <w:rsid w:val="00D22C59"/>
    <w:rsid w:val="00D26F2D"/>
    <w:rsid w:val="00D34EBA"/>
    <w:rsid w:val="00D41376"/>
    <w:rsid w:val="00D448A7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E63DC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0465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EF67DD"/>
    <w:rsid w:val="00F00552"/>
    <w:rsid w:val="00F0370B"/>
    <w:rsid w:val="00F05706"/>
    <w:rsid w:val="00F05FF4"/>
    <w:rsid w:val="00F11318"/>
    <w:rsid w:val="00F13938"/>
    <w:rsid w:val="00F21B4D"/>
    <w:rsid w:val="00F252B1"/>
    <w:rsid w:val="00F2531A"/>
    <w:rsid w:val="00F27C2D"/>
    <w:rsid w:val="00F27EFC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3728"/>
    <w:rsid w:val="00F8499A"/>
    <w:rsid w:val="00F867FD"/>
    <w:rsid w:val="00F912D7"/>
    <w:rsid w:val="00F9170A"/>
    <w:rsid w:val="00F93042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E5E0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Plain Table 3" w:uiPriority="99"/>
    <w:lsdException w:name="Plain Table 4" w:uiPriority="99"/>
    <w:lsdException w:name="Plain Table 5" w:uiPriority="99"/>
    <w:lsdException w:name="Grid Table Light" w:uiPriority="40"/>
    <w:lsdException w:name="Grid Table 1 Light" w:uiPriority="99"/>
    <w:lsdException w:name="Grid Table 2" w:uiPriority="99"/>
    <w:lsdException w:name="Grid Table 3" w:uiPriority="99"/>
    <w:lsdException w:name="Grid Table 4" w:uiPriority="59"/>
    <w:lsdException w:name="Grid Table 5 Dark" w:uiPriority="99"/>
    <w:lsdException w:name="Grid Table 6 Colorful" w:uiPriority="99"/>
    <w:lsdException w:name="Grid Table 7 Colorful" w:uiPriority="9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99"/>
    <w:lsdException w:name="List Table 2" w:uiPriority="99"/>
    <w:lsdException w:name="List Table 3" w:uiPriority="99"/>
    <w:lsdException w:name="List Table 4" w:uiPriority="99"/>
    <w:lsdException w:name="List Table 5 Dark" w:uiPriority="99"/>
    <w:lsdException w:name="List Table 6 Colorful" w:uiPriority="99"/>
    <w:lsdException w:name="List Table 7 Colorful" w:uiPriority="99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1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Title"/>
    <w:basedOn w:val="a"/>
    <w:link w:val="a6"/>
    <w:qFormat/>
    <w:pPr>
      <w:jc w:val="center"/>
    </w:pPr>
    <w:rPr>
      <w:sz w:val="32"/>
    </w:rPr>
  </w:style>
  <w:style w:type="paragraph" w:styleId="a7">
    <w:name w:val="caption"/>
    <w:basedOn w:val="a"/>
    <w:uiPriority w:val="35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1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alloon Text"/>
    <w:basedOn w:val="a"/>
    <w:link w:val="ad"/>
    <w:uiPriority w:val="99"/>
    <w:semiHidden/>
    <w:rsid w:val="00072287"/>
    <w:rPr>
      <w:rFonts w:ascii="Tahoma" w:hAnsi="Tahoma" w:cs="Tahoma"/>
      <w:sz w:val="16"/>
      <w:szCs w:val="16"/>
    </w:rPr>
  </w:style>
  <w:style w:type="character" w:styleId="ae">
    <w:name w:val="page number"/>
    <w:basedOn w:val="a0"/>
    <w:rsid w:val="00DE3F58"/>
  </w:style>
  <w:style w:type="table" w:styleId="af">
    <w:name w:val="Table Grid"/>
    <w:basedOn w:val="a1"/>
    <w:uiPriority w:val="59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link w:val="af1"/>
    <w:uiPriority w:val="34"/>
    <w:qFormat/>
    <w:rsid w:val="0059366B"/>
    <w:pPr>
      <w:ind w:left="708"/>
    </w:pPr>
  </w:style>
  <w:style w:type="paragraph" w:styleId="af2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link w:val="a8"/>
    <w:uiPriority w:val="99"/>
    <w:rsid w:val="00B65349"/>
    <w:rPr>
      <w:lang w:val="ru-RU" w:eastAsia="ru-RU" w:bidi="ar-SA"/>
    </w:rPr>
  </w:style>
  <w:style w:type="character" w:customStyle="1" w:styleId="af3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3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4">
    <w:name w:val="Body Text Indent"/>
    <w:basedOn w:val="a"/>
    <w:link w:val="af5"/>
    <w:rsid w:val="00020CCC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020CCC"/>
  </w:style>
  <w:style w:type="paragraph" w:styleId="af6">
    <w:name w:val="footer"/>
    <w:basedOn w:val="a"/>
    <w:link w:val="af7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7">
    <w:name w:val="Нижний колонтитул Знак"/>
    <w:link w:val="af6"/>
    <w:uiPriority w:val="99"/>
    <w:rsid w:val="00020CCC"/>
    <w:rPr>
      <w:sz w:val="28"/>
    </w:rPr>
  </w:style>
  <w:style w:type="character" w:styleId="af8">
    <w:name w:val="annotation reference"/>
    <w:rsid w:val="00020CCC"/>
    <w:rPr>
      <w:sz w:val="16"/>
      <w:szCs w:val="16"/>
    </w:rPr>
  </w:style>
  <w:style w:type="paragraph" w:styleId="af9">
    <w:name w:val="annotation text"/>
    <w:basedOn w:val="a"/>
    <w:link w:val="afa"/>
    <w:rsid w:val="00020CCC"/>
  </w:style>
  <w:style w:type="character" w:customStyle="1" w:styleId="afa">
    <w:name w:val="Текст примечания Знак"/>
    <w:basedOn w:val="a0"/>
    <w:link w:val="af9"/>
    <w:rsid w:val="00020CCC"/>
  </w:style>
  <w:style w:type="paragraph" w:styleId="afb">
    <w:name w:val="annotation subject"/>
    <w:basedOn w:val="af9"/>
    <w:next w:val="af9"/>
    <w:link w:val="afc"/>
    <w:rsid w:val="00020CCC"/>
    <w:rPr>
      <w:b/>
      <w:bCs/>
    </w:rPr>
  </w:style>
  <w:style w:type="character" w:customStyle="1" w:styleId="afc">
    <w:name w:val="Тема примечания Знак"/>
    <w:link w:val="afb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d">
    <w:name w:val="Plain Text"/>
    <w:basedOn w:val="a"/>
    <w:link w:val="afe"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e">
    <w:name w:val="Текст Знак"/>
    <w:basedOn w:val="a0"/>
    <w:link w:val="afd"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3Char">
    <w:name w:val="Heading 3 Char"/>
    <w:basedOn w:val="a0"/>
    <w:uiPriority w:val="9"/>
    <w:rsid w:val="0027366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7366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7366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7366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7366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7366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7366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7366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73662"/>
    <w:rPr>
      <w:sz w:val="24"/>
      <w:szCs w:val="24"/>
    </w:rPr>
  </w:style>
  <w:style w:type="character" w:customStyle="1" w:styleId="QuoteChar">
    <w:name w:val="Quote Char"/>
    <w:uiPriority w:val="29"/>
    <w:rsid w:val="00273662"/>
    <w:rPr>
      <w:i/>
    </w:rPr>
  </w:style>
  <w:style w:type="character" w:customStyle="1" w:styleId="IntenseQuoteChar">
    <w:name w:val="Intense Quote Char"/>
    <w:uiPriority w:val="30"/>
    <w:rsid w:val="00273662"/>
    <w:rPr>
      <w:i/>
    </w:rPr>
  </w:style>
  <w:style w:type="character" w:customStyle="1" w:styleId="CaptionChar">
    <w:name w:val="Caption Char"/>
    <w:uiPriority w:val="99"/>
    <w:rsid w:val="00273662"/>
  </w:style>
  <w:style w:type="character" w:customStyle="1" w:styleId="FootnoteTextChar">
    <w:name w:val="Footnote Text Char"/>
    <w:uiPriority w:val="99"/>
    <w:rsid w:val="00273662"/>
    <w:rPr>
      <w:sz w:val="18"/>
    </w:rPr>
  </w:style>
  <w:style w:type="character" w:customStyle="1" w:styleId="EndnoteTextChar">
    <w:name w:val="Endnote Text Char"/>
    <w:uiPriority w:val="99"/>
    <w:rsid w:val="00273662"/>
    <w:rPr>
      <w:sz w:val="20"/>
    </w:rPr>
  </w:style>
  <w:style w:type="character" w:customStyle="1" w:styleId="Heading1Char">
    <w:name w:val="Heading 1 Char"/>
    <w:basedOn w:val="a0"/>
    <w:uiPriority w:val="9"/>
    <w:rsid w:val="0027366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7366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273662"/>
    <w:rPr>
      <w:rFonts w:ascii="Arial" w:hAnsi="Arial"/>
      <w:sz w:val="24"/>
    </w:rPr>
  </w:style>
  <w:style w:type="character" w:customStyle="1" w:styleId="40">
    <w:name w:val="Заголовок 4 Знак"/>
    <w:basedOn w:val="a0"/>
    <w:link w:val="4"/>
    <w:rsid w:val="00273662"/>
    <w:rPr>
      <w:rFonts w:ascii="Arial" w:hAnsi="Arial"/>
      <w:b/>
      <w:sz w:val="24"/>
    </w:rPr>
  </w:style>
  <w:style w:type="character" w:customStyle="1" w:styleId="50">
    <w:name w:val="Заголовок 5 Знак"/>
    <w:basedOn w:val="a0"/>
    <w:link w:val="5"/>
    <w:rsid w:val="00273662"/>
    <w:rPr>
      <w:sz w:val="22"/>
    </w:rPr>
  </w:style>
  <w:style w:type="character" w:customStyle="1" w:styleId="60">
    <w:name w:val="Заголовок 6 Знак"/>
    <w:basedOn w:val="a0"/>
    <w:link w:val="6"/>
    <w:uiPriority w:val="9"/>
    <w:rsid w:val="00273662"/>
    <w:rPr>
      <w:i/>
      <w:sz w:val="22"/>
    </w:rPr>
  </w:style>
  <w:style w:type="character" w:customStyle="1" w:styleId="71">
    <w:name w:val="Заголовок 7 Знак1"/>
    <w:basedOn w:val="a0"/>
    <w:link w:val="7"/>
    <w:rsid w:val="00273662"/>
    <w:rPr>
      <w:rFonts w:ascii="Arial" w:hAnsi="Arial"/>
    </w:rPr>
  </w:style>
  <w:style w:type="character" w:customStyle="1" w:styleId="80">
    <w:name w:val="Заголовок 8 Знак"/>
    <w:basedOn w:val="a0"/>
    <w:link w:val="8"/>
    <w:uiPriority w:val="9"/>
    <w:rsid w:val="00273662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uiPriority w:val="9"/>
    <w:rsid w:val="00273662"/>
    <w:rPr>
      <w:rFonts w:ascii="Arial" w:hAnsi="Arial"/>
      <w:b/>
      <w:i/>
      <w:sz w:val="18"/>
    </w:rPr>
  </w:style>
  <w:style w:type="paragraph" w:styleId="aff">
    <w:name w:val="No Spacing"/>
    <w:uiPriority w:val="1"/>
    <w:qFormat/>
    <w:rsid w:val="00273662"/>
    <w:rPr>
      <w:rFonts w:ascii="Calibri" w:eastAsia="Calibri" w:hAnsi="Calibri"/>
    </w:rPr>
  </w:style>
  <w:style w:type="character" w:customStyle="1" w:styleId="a6">
    <w:name w:val="Название Знак"/>
    <w:basedOn w:val="a0"/>
    <w:link w:val="a5"/>
    <w:rsid w:val="00273662"/>
    <w:rPr>
      <w:sz w:val="32"/>
    </w:rPr>
  </w:style>
  <w:style w:type="paragraph" w:styleId="aff0">
    <w:name w:val="Subtitle"/>
    <w:basedOn w:val="a"/>
    <w:next w:val="a"/>
    <w:link w:val="aff1"/>
    <w:uiPriority w:val="11"/>
    <w:qFormat/>
    <w:rsid w:val="00273662"/>
    <w:pPr>
      <w:spacing w:before="200" w:after="200"/>
    </w:pPr>
    <w:rPr>
      <w:sz w:val="24"/>
      <w:szCs w:val="24"/>
    </w:rPr>
  </w:style>
  <w:style w:type="character" w:customStyle="1" w:styleId="aff1">
    <w:name w:val="Подзаголовок Знак"/>
    <w:basedOn w:val="a0"/>
    <w:link w:val="aff0"/>
    <w:uiPriority w:val="11"/>
    <w:rsid w:val="00273662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273662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273662"/>
    <w:rPr>
      <w:i/>
    </w:rPr>
  </w:style>
  <w:style w:type="paragraph" w:styleId="aff2">
    <w:name w:val="Intense Quote"/>
    <w:basedOn w:val="a"/>
    <w:next w:val="a"/>
    <w:link w:val="aff3"/>
    <w:uiPriority w:val="30"/>
    <w:qFormat/>
    <w:rsid w:val="0027366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3">
    <w:name w:val="Выделенная цитата Знак"/>
    <w:basedOn w:val="a0"/>
    <w:link w:val="aff2"/>
    <w:uiPriority w:val="30"/>
    <w:rsid w:val="00273662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273662"/>
  </w:style>
  <w:style w:type="character" w:customStyle="1" w:styleId="FooterChar">
    <w:name w:val="Footer Char"/>
    <w:basedOn w:val="a0"/>
    <w:uiPriority w:val="99"/>
    <w:rsid w:val="00273662"/>
  </w:style>
  <w:style w:type="table" w:customStyle="1" w:styleId="TableGridLight">
    <w:name w:val="Table Grid Light"/>
    <w:basedOn w:val="a1"/>
    <w:uiPriority w:val="59"/>
    <w:rsid w:val="00273662"/>
    <w:rPr>
      <w:rFonts w:ascii="Calibri" w:eastAsia="Calibri" w:hAnsi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273662"/>
    <w:rPr>
      <w:rFonts w:ascii="Calibri" w:eastAsia="Calibri" w:hAnsi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6">
    <w:name w:val="Plain Table 2"/>
    <w:basedOn w:val="a1"/>
    <w:uiPriority w:val="59"/>
    <w:rsid w:val="00273662"/>
    <w:rPr>
      <w:rFonts w:ascii="Calibri" w:eastAsia="Calibri" w:hAnsi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4">
    <w:name w:val="footnote text"/>
    <w:basedOn w:val="a"/>
    <w:link w:val="aff5"/>
    <w:uiPriority w:val="99"/>
    <w:semiHidden/>
    <w:unhideWhenUsed/>
    <w:rsid w:val="00273662"/>
    <w:pPr>
      <w:spacing w:after="40"/>
    </w:pPr>
    <w:rPr>
      <w:sz w:val="18"/>
    </w:rPr>
  </w:style>
  <w:style w:type="character" w:customStyle="1" w:styleId="aff5">
    <w:name w:val="Текст сноски Знак"/>
    <w:basedOn w:val="a0"/>
    <w:link w:val="aff4"/>
    <w:uiPriority w:val="99"/>
    <w:semiHidden/>
    <w:rsid w:val="00273662"/>
    <w:rPr>
      <w:sz w:val="18"/>
    </w:rPr>
  </w:style>
  <w:style w:type="character" w:styleId="aff6">
    <w:name w:val="footnote reference"/>
    <w:basedOn w:val="a0"/>
    <w:uiPriority w:val="99"/>
    <w:unhideWhenUsed/>
    <w:rsid w:val="00273662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273662"/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273662"/>
  </w:style>
  <w:style w:type="character" w:styleId="aff9">
    <w:name w:val="endnote reference"/>
    <w:basedOn w:val="a0"/>
    <w:uiPriority w:val="99"/>
    <w:semiHidden/>
    <w:unhideWhenUsed/>
    <w:rsid w:val="0027366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73662"/>
    <w:pPr>
      <w:spacing w:after="57"/>
    </w:pPr>
  </w:style>
  <w:style w:type="paragraph" w:styleId="27">
    <w:name w:val="toc 2"/>
    <w:basedOn w:val="a"/>
    <w:next w:val="a"/>
    <w:uiPriority w:val="39"/>
    <w:unhideWhenUsed/>
    <w:rsid w:val="00273662"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rsid w:val="0027366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7366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7366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73662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27366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7366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73662"/>
    <w:pPr>
      <w:spacing w:after="57"/>
      <w:ind w:left="2268"/>
    </w:pPr>
  </w:style>
  <w:style w:type="paragraph" w:styleId="affa">
    <w:name w:val="TOC Heading"/>
    <w:uiPriority w:val="39"/>
    <w:unhideWhenUsed/>
    <w:rsid w:val="00273662"/>
    <w:rPr>
      <w:rFonts w:ascii="Calibri" w:eastAsia="Calibri" w:hAnsi="Calibri"/>
    </w:rPr>
  </w:style>
  <w:style w:type="paragraph" w:styleId="affb">
    <w:name w:val="table of figures"/>
    <w:basedOn w:val="a"/>
    <w:next w:val="a"/>
    <w:uiPriority w:val="99"/>
    <w:unhideWhenUsed/>
    <w:rsid w:val="00273662"/>
  </w:style>
  <w:style w:type="character" w:customStyle="1" w:styleId="ad">
    <w:name w:val="Текст выноски Знак"/>
    <w:link w:val="ac"/>
    <w:uiPriority w:val="99"/>
    <w:semiHidden/>
    <w:rsid w:val="00273662"/>
    <w:rPr>
      <w:rFonts w:ascii="Tahoma" w:hAnsi="Tahoma" w:cs="Tahoma"/>
      <w:sz w:val="16"/>
      <w:szCs w:val="16"/>
    </w:rPr>
  </w:style>
  <w:style w:type="paragraph" w:styleId="affc">
    <w:name w:val="E-mail Signature"/>
    <w:basedOn w:val="a"/>
    <w:link w:val="affd"/>
    <w:uiPriority w:val="99"/>
    <w:semiHidden/>
    <w:unhideWhenUsed/>
    <w:rsid w:val="00273662"/>
    <w:rPr>
      <w:rFonts w:ascii="Calibri" w:hAnsi="Calibri"/>
      <w:sz w:val="22"/>
      <w:szCs w:val="22"/>
    </w:rPr>
  </w:style>
  <w:style w:type="character" w:customStyle="1" w:styleId="affd">
    <w:name w:val="Электронная подпись Знак"/>
    <w:basedOn w:val="a0"/>
    <w:link w:val="affc"/>
    <w:uiPriority w:val="99"/>
    <w:semiHidden/>
    <w:rsid w:val="00273662"/>
    <w:rPr>
      <w:rFonts w:ascii="Calibri" w:hAnsi="Calibri"/>
      <w:sz w:val="22"/>
      <w:szCs w:val="22"/>
    </w:rPr>
  </w:style>
  <w:style w:type="paragraph" w:customStyle="1" w:styleId="affe">
    <w:name w:val="Знак"/>
    <w:basedOn w:val="a"/>
    <w:rsid w:val="0027366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4">
    <w:name w:val="Body Text Indent 3"/>
    <w:basedOn w:val="a"/>
    <w:link w:val="35"/>
    <w:rsid w:val="00273662"/>
    <w:pPr>
      <w:ind w:left="708" w:firstLine="709"/>
      <w:jc w:val="both"/>
    </w:pPr>
    <w:rPr>
      <w:sz w:val="28"/>
      <w:szCs w:val="24"/>
    </w:rPr>
  </w:style>
  <w:style w:type="character" w:customStyle="1" w:styleId="35">
    <w:name w:val="Основной текст с отступом 3 Знак"/>
    <w:basedOn w:val="a0"/>
    <w:link w:val="34"/>
    <w:rsid w:val="00273662"/>
    <w:rPr>
      <w:sz w:val="28"/>
      <w:szCs w:val="24"/>
    </w:rPr>
  </w:style>
  <w:style w:type="character" w:customStyle="1" w:styleId="72">
    <w:name w:val="Заголовок 7 Знак"/>
    <w:rsid w:val="00273662"/>
    <w:rPr>
      <w:sz w:val="24"/>
      <w:szCs w:val="24"/>
    </w:rPr>
  </w:style>
  <w:style w:type="paragraph" w:customStyle="1" w:styleId="13">
    <w:name w:val="Знак1 Знак Знак Знак Знак Знак Знак"/>
    <w:basedOn w:val="a"/>
    <w:rsid w:val="0027366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"/>
    <w:basedOn w:val="a"/>
    <w:rsid w:val="00273662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">
    <w:name w:val="Normal (Web)"/>
    <w:basedOn w:val="a"/>
    <w:uiPriority w:val="99"/>
    <w:rsid w:val="00273662"/>
    <w:pPr>
      <w:spacing w:before="75" w:after="75"/>
      <w:ind w:firstLine="75"/>
    </w:pPr>
    <w:rPr>
      <w:rFonts w:ascii="Arial" w:hAnsi="Arial" w:cs="Arial"/>
      <w:sz w:val="24"/>
      <w:szCs w:val="24"/>
    </w:rPr>
  </w:style>
  <w:style w:type="paragraph" w:customStyle="1" w:styleId="210">
    <w:name w:val="Основной текст 21"/>
    <w:basedOn w:val="a"/>
    <w:rsid w:val="00273662"/>
    <w:pPr>
      <w:ind w:firstLine="360"/>
      <w:jc w:val="both"/>
    </w:pPr>
    <w:rPr>
      <w:sz w:val="24"/>
    </w:rPr>
  </w:style>
  <w:style w:type="paragraph" w:customStyle="1" w:styleId="afff0">
    <w:name w:val="Знак Знак Знак Знак Знак Знак Знак Знак Знак Знак"/>
    <w:basedOn w:val="a"/>
    <w:rsid w:val="0027366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"/>
    <w:basedOn w:val="a"/>
    <w:rsid w:val="0027366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273662"/>
    <w:rPr>
      <w:b/>
      <w:bCs/>
      <w:sz w:val="28"/>
      <w:szCs w:val="28"/>
    </w:rPr>
  </w:style>
  <w:style w:type="character" w:customStyle="1" w:styleId="zagolovok">
    <w:name w:val="zagolovok"/>
    <w:basedOn w:val="a0"/>
    <w:rsid w:val="00273662"/>
  </w:style>
  <w:style w:type="paragraph" w:customStyle="1" w:styleId="CharCharChar">
    <w:name w:val="Char Char Char"/>
    <w:basedOn w:val="a"/>
    <w:rsid w:val="00273662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6">
    <w:name w:val="Font Style26"/>
    <w:rsid w:val="0027366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73662"/>
    <w:rPr>
      <w:rFonts w:ascii="Arial" w:hAnsi="Arial"/>
      <w:b/>
      <w:kern w:val="28"/>
      <w:sz w:val="28"/>
    </w:rPr>
  </w:style>
  <w:style w:type="character" w:customStyle="1" w:styleId="a4">
    <w:name w:val="Основной текст Знак"/>
    <w:link w:val="a3"/>
    <w:rsid w:val="00273662"/>
    <w:rPr>
      <w:sz w:val="24"/>
    </w:rPr>
  </w:style>
  <w:style w:type="character" w:customStyle="1" w:styleId="af1">
    <w:name w:val="Абзац списка Знак"/>
    <w:link w:val="af0"/>
    <w:uiPriority w:val="34"/>
    <w:rsid w:val="00273662"/>
  </w:style>
  <w:style w:type="character" w:customStyle="1" w:styleId="afff2">
    <w:name w:val="Гипертекстовая ссылка"/>
    <w:uiPriority w:val="99"/>
    <w:rsid w:val="00273662"/>
    <w:rPr>
      <w:b/>
      <w:bCs/>
      <w:color w:val="106BBE"/>
    </w:rPr>
  </w:style>
  <w:style w:type="paragraph" w:customStyle="1" w:styleId="ConsPlusTitlePage">
    <w:name w:val="ConsPlusTitlePage"/>
    <w:rsid w:val="00273662"/>
    <w:pPr>
      <w:widowControl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AB846222771AA203B0A59F9A746A3A40AC08E61A93EF10DD6EF65CEA1CEBA1BA40C14D132B1BAq8VCL" TargetMode="External"/><Relationship Id="rId18" Type="http://schemas.openxmlformats.org/officeDocument/2006/relationships/hyperlink" Target="consultantplus://offline/ref=5AB846222771AA203B0A59F9A746A3A403C5866EA931AC07DEB669CCA6C1E50CA34518D032B1BE85qEV0L" TargetMode="External"/><Relationship Id="rId26" Type="http://schemas.openxmlformats.org/officeDocument/2006/relationships/hyperlink" Target="https://login.consultant.ru/link/?req=doc&amp;base=LAW&amp;n=201079&amp;dst=715&amp;field=134&amp;date=03.10.2023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AB846222771AA203B0A59F9A746A3A400C48E67AA3CAC07DEB669CCA6C1E50CA34518D032B0B284qEV4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AB846222771AA203B0A59F9A746A3A403C5866EA931AC07DEB669CCA6C1E50CA34518D032B1BE85qEV0L" TargetMode="External"/><Relationship Id="rId17" Type="http://schemas.openxmlformats.org/officeDocument/2006/relationships/hyperlink" Target="consultantplus://offline/ref=5AB846222771AA203B0A59F9A746A3A403C5866EA931AC07DEB669CCA6C1E50CA34518D032B1BE85qEV0L" TargetMode="External"/><Relationship Id="rId25" Type="http://schemas.openxmlformats.org/officeDocument/2006/relationships/hyperlink" Target="https://login.consultant.ru/link/?req=doc&amp;base=RLAW926&amp;n=278256&amp;date=12.09.2023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B846222771AA203B0A59F9A746A3A405CD8A60AD3EF10DD6EF65CEA1CEBA1BA40C14D132B1BAq8VCL" TargetMode="External"/><Relationship Id="rId20" Type="http://schemas.openxmlformats.org/officeDocument/2006/relationships/hyperlink" Target="consultantplus://offline/ref=5AB846222771AA203B0A59F9A746A3A400C48E67AA3CAC07DEB669CCA6C1E50CA34518D032B3BF87qEV7L" TargetMode="External"/><Relationship Id="rId29" Type="http://schemas.openxmlformats.org/officeDocument/2006/relationships/hyperlink" Target="https://login.consultant.ru/link/?req=doc&amp;base=LAW&amp;n=301326&amp;date=03.10.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B846222771AA203B0A59F9A746A3A403C18666AD36AC07DEB669CCA6qCV1L" TargetMode="External"/><Relationship Id="rId24" Type="http://schemas.openxmlformats.org/officeDocument/2006/relationships/hyperlink" Target="consultantplus://offline/ref=5AB846222771AA203B0A59F9A746A3A400C48E67AA3CAC07DEB669CCA6C1E50CA34518D032B0BA85qEV8L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AB846222771AA203B0A59F9A746A3A405C58A67AA3EF10DD6EF65CEA1CEBA1BA40C14D132B1BAq8VCL" TargetMode="External"/><Relationship Id="rId23" Type="http://schemas.openxmlformats.org/officeDocument/2006/relationships/hyperlink" Target="consultantplus://offline/ref=5AB846222771AA203B0A59F9A746A3A400C48E67AA3CAC07DEB669CCA6C1E50CA34518D632qBV6L" TargetMode="External"/><Relationship Id="rId28" Type="http://schemas.openxmlformats.org/officeDocument/2006/relationships/hyperlink" Target="https://login.consultant.ru/link/?req=doc&amp;base=LAW&amp;n=433304&amp;dst=712&amp;field=134&amp;date=18.10.2023" TargetMode="External"/><Relationship Id="rId10" Type="http://schemas.openxmlformats.org/officeDocument/2006/relationships/hyperlink" Target="consultantplus://offline/ref=5AB846222771AA203B0A47F4B12AF4AB04CFD16AAC31A75881E56F9BF991E359E3q0V5L" TargetMode="External"/><Relationship Id="rId19" Type="http://schemas.openxmlformats.org/officeDocument/2006/relationships/hyperlink" Target="https://login.consultant.ru/link/?req=doc&amp;base=LAW&amp;n=441506&amp;date=18.10.2023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B846222771AA203B0A59F9A746A3A400C48E67AA3CAC07DEB669CCA6qCV1L" TargetMode="External"/><Relationship Id="rId14" Type="http://schemas.openxmlformats.org/officeDocument/2006/relationships/hyperlink" Target="consultantplus://offline/ref=5AB846222771AA203B0A59F9A746A3A403C68A62AE32AC07DEB669CCA6C1E50CA34518D032B1BA85qEV9L" TargetMode="External"/><Relationship Id="rId22" Type="http://schemas.openxmlformats.org/officeDocument/2006/relationships/hyperlink" Target="consultantplus://offline/ref=5AB846222771AA203B0A59F9A746A3A400C48E67AA3CAC07DEB669CCA6C1E50CA34518D4q3V4L" TargetMode="External"/><Relationship Id="rId27" Type="http://schemas.openxmlformats.org/officeDocument/2006/relationships/hyperlink" Target="https://login.consultant.ru/link/?req=doc&amp;base=LAW&amp;n=301326&amp;date=03.10.2023" TargetMode="External"/><Relationship Id="rId30" Type="http://schemas.openxmlformats.org/officeDocument/2006/relationships/hyperlink" Target="consultantplus://offline/ref=5AB846222771AA203B0A59F9A746A3A400C48E67AA3CAC07DEB669CCA6C1E50CA34518D632qBV8L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6E734-0D31-4998-9461-512AC769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6530</Words>
  <Characters>52607</Characters>
  <Application>Microsoft Office Word</Application>
  <DocSecurity>0</DocSecurity>
  <Lines>438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59019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Татьяна Буряк</cp:lastModifiedBy>
  <cp:revision>3</cp:revision>
  <cp:lastPrinted>2023-11-23T11:35:00Z</cp:lastPrinted>
  <dcterms:created xsi:type="dcterms:W3CDTF">2023-12-01T06:17:00Z</dcterms:created>
  <dcterms:modified xsi:type="dcterms:W3CDTF">2023-12-01T07:53:00Z</dcterms:modified>
</cp:coreProperties>
</file>