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D2" w:rsidRPr="00145D05" w:rsidRDefault="00917100" w:rsidP="00145D05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601980" cy="800100"/>
            <wp:effectExtent l="0" t="0" r="7620" b="0"/>
            <wp:docPr id="2" name="Рисунок 3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4D2" w:rsidRPr="00145D05" w:rsidRDefault="009314D2" w:rsidP="00145D05">
      <w:pPr>
        <w:spacing w:after="0" w:line="276" w:lineRule="auto"/>
        <w:rPr>
          <w:rFonts w:ascii="Times New Roman" w:hAnsi="Times New Roman"/>
          <w:sz w:val="28"/>
        </w:rPr>
      </w:pPr>
    </w:p>
    <w:p w:rsidR="009314D2" w:rsidRPr="00145D05" w:rsidRDefault="009314D2" w:rsidP="00145D0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20"/>
          <w:lang w:eastAsia="ru-RU"/>
        </w:rPr>
      </w:pPr>
      <w:r w:rsidRPr="00145D05">
        <w:rPr>
          <w:rFonts w:ascii="Times New Roman" w:hAnsi="Times New Roman"/>
          <w:b/>
          <w:noProof/>
          <w:sz w:val="32"/>
          <w:szCs w:val="20"/>
          <w:lang w:eastAsia="ru-RU"/>
        </w:rPr>
        <w:t>Ханты-Мансийский автономный округ-Югра</w:t>
      </w:r>
    </w:p>
    <w:p w:rsidR="009314D2" w:rsidRPr="00145D05" w:rsidRDefault="009314D2" w:rsidP="00145D0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145D05">
        <w:rPr>
          <w:rFonts w:ascii="Times New Roman" w:hAnsi="Times New Roman"/>
          <w:b/>
          <w:sz w:val="36"/>
        </w:rPr>
        <w:t>муниципальное образование</w:t>
      </w:r>
    </w:p>
    <w:p w:rsidR="009314D2" w:rsidRPr="00145D05" w:rsidRDefault="009314D2" w:rsidP="00145D0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45D0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9314D2" w:rsidRPr="00145D05" w:rsidRDefault="009314D2" w:rsidP="00145D0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45D05">
        <w:rPr>
          <w:rFonts w:ascii="Times New Roman" w:hAnsi="Times New Roman"/>
          <w:b/>
          <w:sz w:val="40"/>
          <w:szCs w:val="40"/>
        </w:rPr>
        <w:t>АДМИНИСТРАЦИЯ ГОРОДА</w:t>
      </w:r>
    </w:p>
    <w:p w:rsidR="009314D2" w:rsidRPr="00145D05" w:rsidRDefault="009314D2" w:rsidP="00145D0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9314D2" w:rsidRPr="00145D05" w:rsidRDefault="009314D2" w:rsidP="00145D05">
      <w:pPr>
        <w:spacing w:after="0" w:line="276" w:lineRule="auto"/>
        <w:jc w:val="center"/>
        <w:rPr>
          <w:rFonts w:ascii="Times New Roman" w:hAnsi="Times New Roman"/>
          <w:b/>
          <w:spacing w:val="20"/>
          <w:sz w:val="36"/>
          <w:szCs w:val="36"/>
        </w:rPr>
      </w:pPr>
      <w:r w:rsidRPr="00145D05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9314D2" w:rsidRPr="00145D05" w:rsidRDefault="009314D2" w:rsidP="00145D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E5C5F" w:rsidRDefault="00FE5C5F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333DC" w:rsidRDefault="00B333DC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77FB" w:rsidRDefault="00A577FB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577FB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мерах поддержки муниципальных</w:t>
      </w:r>
    </w:p>
    <w:p w:rsidR="00A577FB" w:rsidRDefault="00B333DC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A577FB">
        <w:rPr>
          <w:rFonts w:ascii="Times New Roman" w:hAnsi="Times New Roman"/>
          <w:sz w:val="28"/>
          <w:szCs w:val="28"/>
          <w:lang w:eastAsia="ru-RU"/>
        </w:rPr>
        <w:t>чреждений города в связи с осуществлением</w:t>
      </w:r>
    </w:p>
    <w:p w:rsidR="00A577FB" w:rsidRDefault="00B333DC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="00A577FB">
        <w:rPr>
          <w:rFonts w:ascii="Times New Roman" w:hAnsi="Times New Roman"/>
          <w:sz w:val="28"/>
          <w:szCs w:val="28"/>
          <w:lang w:eastAsia="ru-RU"/>
        </w:rPr>
        <w:t>ероприятий по борьбе с распространением</w:t>
      </w:r>
    </w:p>
    <w:p w:rsidR="00A577FB" w:rsidRDefault="00FE5C5F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A577FB">
        <w:rPr>
          <w:rFonts w:ascii="Times New Roman" w:hAnsi="Times New Roman"/>
          <w:sz w:val="28"/>
          <w:szCs w:val="28"/>
          <w:lang w:eastAsia="ru-RU"/>
        </w:rPr>
        <w:t>овой коронавирусной инфекции, вызванной</w:t>
      </w:r>
    </w:p>
    <w:p w:rsidR="009314D2" w:rsidRPr="00A577FB" w:rsidRDefault="00A577FB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77FB">
        <w:rPr>
          <w:rFonts w:ascii="Times New Roman" w:hAnsi="Times New Roman"/>
          <w:sz w:val="28"/>
          <w:szCs w:val="28"/>
          <w:lang w:eastAsia="ru-RU"/>
        </w:rPr>
        <w:t xml:space="preserve">COVID-19, </w:t>
      </w:r>
      <w:r w:rsidR="00FE5C5F">
        <w:rPr>
          <w:rFonts w:ascii="Times New Roman" w:hAnsi="Times New Roman"/>
          <w:sz w:val="28"/>
          <w:szCs w:val="28"/>
          <w:lang w:eastAsia="ru-RU"/>
        </w:rPr>
        <w:t>и о</w:t>
      </w:r>
      <w:r w:rsidR="00B333DC">
        <w:rPr>
          <w:rFonts w:ascii="Times New Roman" w:hAnsi="Times New Roman"/>
          <w:bCs/>
          <w:sz w:val="28"/>
          <w:szCs w:val="28"/>
        </w:rPr>
        <w:t xml:space="preserve"> внесении изменения</w:t>
      </w:r>
      <w:r w:rsidR="009314D2" w:rsidRPr="00A577FB">
        <w:rPr>
          <w:rFonts w:ascii="Times New Roman" w:hAnsi="Times New Roman"/>
          <w:bCs/>
          <w:sz w:val="28"/>
          <w:szCs w:val="28"/>
        </w:rPr>
        <w:t xml:space="preserve"> в </w:t>
      </w:r>
    </w:p>
    <w:p w:rsidR="00FE5C5F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города </w:t>
      </w:r>
    </w:p>
    <w:p w:rsidR="009314D2" w:rsidRDefault="00FE5C5F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9314D2">
        <w:rPr>
          <w:rFonts w:ascii="Times New Roman" w:hAnsi="Times New Roman"/>
          <w:bCs/>
          <w:sz w:val="28"/>
          <w:szCs w:val="28"/>
        </w:rPr>
        <w:t>от 24.09.2015 № 260-па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145D05">
        <w:rPr>
          <w:rFonts w:ascii="Times New Roman" w:hAnsi="Times New Roman"/>
          <w:bCs/>
          <w:sz w:val="28"/>
          <w:szCs w:val="28"/>
        </w:rPr>
        <w:t xml:space="preserve">О порядке формирования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муниципального задания на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оказание муниципальных услуг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(выполнение работ) в отношении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муниципальных учреждений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городской округ город Пыть-Ях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и финансового обеспечения </w:t>
      </w:r>
    </w:p>
    <w:p w:rsidR="009314D2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>выполнения муниципального задания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9314D2" w:rsidRPr="00145D05" w:rsidRDefault="009314D2" w:rsidP="00145D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4D2" w:rsidRPr="00145D05" w:rsidRDefault="009314D2" w:rsidP="00145D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14D2" w:rsidRPr="00145D05" w:rsidRDefault="009314D2" w:rsidP="00145D05">
      <w:pPr>
        <w:spacing w:after="0" w:line="360" w:lineRule="auto"/>
        <w:ind w:left="527" w:hanging="52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14D2" w:rsidRDefault="009314D2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0794D">
        <w:rPr>
          <w:rFonts w:ascii="Times New Roman" w:hAnsi="Times New Roman"/>
          <w:sz w:val="28"/>
          <w:szCs w:val="28"/>
        </w:rPr>
        <w:t xml:space="preserve">В соответствии с </w:t>
      </w:r>
      <w:r w:rsidR="00FE5C5F">
        <w:rPr>
          <w:rFonts w:ascii="Times New Roman" w:hAnsi="Times New Roman"/>
          <w:sz w:val="28"/>
          <w:szCs w:val="28"/>
        </w:rPr>
        <w:t xml:space="preserve">постановлением Правительства Ханты-Мансийского автономного округа – Югры от 18.05.2020 № 210-п </w:t>
      </w:r>
      <w:r w:rsidR="00FE5C5F" w:rsidRPr="00FE5C5F">
        <w:rPr>
          <w:rFonts w:ascii="Times New Roman" w:hAnsi="Times New Roman"/>
          <w:sz w:val="28"/>
          <w:szCs w:val="28"/>
        </w:rPr>
        <w:t>«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О</w:t>
      </w:r>
      <w:r w:rsidR="00FE5C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мерах поддержки государственных учреждений </w:t>
      </w:r>
      <w:r w:rsidR="00991559">
        <w:rPr>
          <w:rFonts w:ascii="Times New Roman" w:hAnsi="Times New Roman"/>
          <w:sz w:val="28"/>
          <w:szCs w:val="28"/>
          <w:lang w:eastAsia="ru-RU"/>
        </w:rPr>
        <w:t>Х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анты-</w:t>
      </w:r>
      <w:r w:rsidR="00991559">
        <w:rPr>
          <w:rFonts w:ascii="Times New Roman" w:hAnsi="Times New Roman"/>
          <w:sz w:val="28"/>
          <w:szCs w:val="28"/>
          <w:lang w:eastAsia="ru-RU"/>
        </w:rPr>
        <w:t>М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ансийского автономного округа - </w:t>
      </w:r>
      <w:r w:rsidR="00991559">
        <w:rPr>
          <w:rFonts w:ascii="Times New Roman" w:hAnsi="Times New Roman"/>
          <w:sz w:val="28"/>
          <w:szCs w:val="28"/>
          <w:lang w:eastAsia="ru-RU"/>
        </w:rPr>
        <w:t>Ю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гры в связи с осуществлением мероприятий по борьбе с распространением новой коронавирусной инфекции, вызванной COVID-19, и о внесении изменения в приложение к постановлению </w:t>
      </w:r>
      <w:r w:rsidR="00991559">
        <w:rPr>
          <w:rFonts w:ascii="Times New Roman" w:hAnsi="Times New Roman"/>
          <w:sz w:val="28"/>
          <w:szCs w:val="28"/>
          <w:lang w:eastAsia="ru-RU"/>
        </w:rPr>
        <w:t>П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равительства </w:t>
      </w:r>
      <w:r w:rsidR="00991559">
        <w:rPr>
          <w:rFonts w:ascii="Times New Roman" w:hAnsi="Times New Roman"/>
          <w:sz w:val="28"/>
          <w:szCs w:val="28"/>
          <w:lang w:eastAsia="ru-RU"/>
        </w:rPr>
        <w:t>Х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анты-</w:t>
      </w:r>
      <w:r w:rsidR="00991559">
        <w:rPr>
          <w:rFonts w:ascii="Times New Roman" w:hAnsi="Times New Roman"/>
          <w:sz w:val="28"/>
          <w:szCs w:val="28"/>
          <w:lang w:eastAsia="ru-RU"/>
        </w:rPr>
        <w:t>М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ансийского автономного 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округа - </w:t>
      </w:r>
      <w:r w:rsidR="00991559">
        <w:rPr>
          <w:rFonts w:ascii="Times New Roman" w:hAnsi="Times New Roman"/>
          <w:sz w:val="28"/>
          <w:szCs w:val="28"/>
          <w:lang w:eastAsia="ru-RU"/>
        </w:rPr>
        <w:t>Ю</w:t>
      </w:r>
      <w:r w:rsidR="00B333DC">
        <w:rPr>
          <w:rFonts w:ascii="Times New Roman" w:hAnsi="Times New Roman"/>
          <w:sz w:val="28"/>
          <w:szCs w:val="28"/>
          <w:lang w:eastAsia="ru-RU"/>
        </w:rPr>
        <w:t>гры от 11 сентября 2015 года №318-п «</w:t>
      </w:r>
      <w:r w:rsidR="00991559">
        <w:rPr>
          <w:rFonts w:ascii="Times New Roman" w:hAnsi="Times New Roman"/>
          <w:sz w:val="28"/>
          <w:szCs w:val="28"/>
          <w:lang w:eastAsia="ru-RU"/>
        </w:rPr>
        <w:t>О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 формировании государственного задания на оказание государственных услуг (выполнение работ) государственными учреждениями </w:t>
      </w:r>
      <w:r w:rsidR="00FE5C5F">
        <w:rPr>
          <w:rFonts w:ascii="Times New Roman" w:hAnsi="Times New Roman"/>
          <w:sz w:val="28"/>
          <w:szCs w:val="28"/>
          <w:lang w:eastAsia="ru-RU"/>
        </w:rPr>
        <w:t>Х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анты-</w:t>
      </w:r>
      <w:r w:rsidR="00FE5C5F">
        <w:rPr>
          <w:rFonts w:ascii="Times New Roman" w:hAnsi="Times New Roman"/>
          <w:sz w:val="28"/>
          <w:szCs w:val="28"/>
          <w:lang w:eastAsia="ru-RU"/>
        </w:rPr>
        <w:t>М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ансийского автономного округа - </w:t>
      </w:r>
      <w:r w:rsidR="00FE5C5F">
        <w:rPr>
          <w:rFonts w:ascii="Times New Roman" w:hAnsi="Times New Roman"/>
          <w:sz w:val="28"/>
          <w:szCs w:val="28"/>
          <w:lang w:eastAsia="ru-RU"/>
        </w:rPr>
        <w:t>Ю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гры и финансовом обеспечении его выполнения</w:t>
      </w:r>
      <w:r w:rsidR="00B333DC">
        <w:rPr>
          <w:rFonts w:ascii="Times New Roman" w:hAnsi="Times New Roman"/>
          <w:sz w:val="28"/>
          <w:szCs w:val="28"/>
          <w:lang w:eastAsia="ru-RU"/>
        </w:rPr>
        <w:t>»</w:t>
      </w:r>
      <w:r w:rsidRPr="00B0794D">
        <w:rPr>
          <w:rFonts w:ascii="Times New Roman" w:hAnsi="Times New Roman"/>
          <w:bCs/>
          <w:sz w:val="28"/>
          <w:szCs w:val="28"/>
        </w:rPr>
        <w:t>:</w:t>
      </w:r>
    </w:p>
    <w:p w:rsidR="009314D2" w:rsidRPr="00D53BCB" w:rsidRDefault="009314D2" w:rsidP="00D53B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4D2" w:rsidRPr="00D53BCB" w:rsidRDefault="009314D2" w:rsidP="00D53B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4D2" w:rsidRPr="00D53BCB" w:rsidRDefault="009314D2" w:rsidP="001D5D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E5C5F" w:rsidRDefault="001D5DC1" w:rsidP="001D5DC1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FE5C5F" w:rsidRPr="001D5DC1">
        <w:rPr>
          <w:rFonts w:ascii="Times New Roman" w:hAnsi="Times New Roman"/>
          <w:sz w:val="28"/>
          <w:szCs w:val="28"/>
          <w:lang w:eastAsia="ru-RU"/>
        </w:rPr>
        <w:t xml:space="preserve">Разрешить структурным подразделениям администрации города, осуществляющим функции и полномочия учредителя муниципальных учреждений города, созданных на базе имущества, находящегося в муниципальной собственности, деятельность которых полностью или частично приостановлена на период действия режима повышенной готовности, в текущем финансовом году изменение допустимых (возможных) отклонений в процентах (абсолютных величинах) от установленных значений показателей качества и (или) объема в отношении отдельной </w:t>
      </w:r>
      <w:r w:rsidR="00394C5F" w:rsidRPr="001D5DC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E5C5F" w:rsidRPr="001D5DC1">
        <w:rPr>
          <w:rFonts w:ascii="Times New Roman" w:hAnsi="Times New Roman"/>
          <w:sz w:val="28"/>
          <w:szCs w:val="28"/>
          <w:lang w:eastAsia="ru-RU"/>
        </w:rPr>
        <w:t xml:space="preserve"> услуги (работы) либо общего допустимого (возможного) отклонения в отношении </w:t>
      </w:r>
      <w:r w:rsidRPr="001D5DC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FE5C5F" w:rsidRPr="001D5DC1">
        <w:rPr>
          <w:rFonts w:ascii="Times New Roman" w:hAnsi="Times New Roman"/>
          <w:sz w:val="28"/>
          <w:szCs w:val="28"/>
          <w:lang w:eastAsia="ru-RU"/>
        </w:rPr>
        <w:t xml:space="preserve"> задания или его части.</w:t>
      </w:r>
    </w:p>
    <w:p w:rsidR="001D5DC1" w:rsidRDefault="001D5DC1" w:rsidP="001D5DC1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Разрешить бюджетным или автономным учреждениям </w:t>
      </w:r>
      <w:r>
        <w:rPr>
          <w:rFonts w:ascii="Times New Roman" w:hAnsi="Times New Roman"/>
          <w:sz w:val="28"/>
          <w:szCs w:val="28"/>
          <w:lang w:eastAsia="ru-RU"/>
        </w:rPr>
        <w:t>города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на период действия режима повышенной готовности в текущем финансовом году осуществлять расходы на оплату труда с начислениями на выплаты по оплате труда, оплату коммунальных услуг, запланированных к оплате за счет поступлений от доходов при оказании услуг, выполнении работ за плату сверх установленного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задания, а также в случаях, установленных законодательством Российской Федерации и </w:t>
      </w:r>
      <w:r w:rsidR="00B333DC">
        <w:rPr>
          <w:rFonts w:ascii="Times New Roman" w:hAnsi="Times New Roman"/>
          <w:sz w:val="28"/>
          <w:szCs w:val="28"/>
          <w:lang w:eastAsia="ru-RU"/>
        </w:rPr>
        <w:t xml:space="preserve">Ханты-Мансийского </w:t>
      </w:r>
      <w:r w:rsidRPr="001D5DC1">
        <w:rPr>
          <w:rFonts w:ascii="Times New Roman" w:hAnsi="Times New Roman"/>
          <w:sz w:val="28"/>
          <w:szCs w:val="28"/>
          <w:lang w:eastAsia="ru-RU"/>
        </w:rPr>
        <w:t>автономного округа</w:t>
      </w:r>
      <w:r w:rsidR="00B333DC">
        <w:rPr>
          <w:rFonts w:ascii="Times New Roman" w:hAnsi="Times New Roman"/>
          <w:sz w:val="28"/>
          <w:szCs w:val="28"/>
          <w:lang w:eastAsia="ru-RU"/>
        </w:rPr>
        <w:t>-Югры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, в составе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задания, доходов от иной приносящей доход деятельности, предусмотренной уставом учреждения, за счет общего объема поступлений согласно плану финансово-хозяйственной деятельности, в том числе за счет субсидии на финансовое обеспечение выполнения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задания.</w:t>
      </w:r>
    </w:p>
    <w:p w:rsidR="001D5DC1" w:rsidRPr="00EE472F" w:rsidRDefault="001D5DC1" w:rsidP="00B333DC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472F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9" w:history="1">
        <w:r w:rsidRPr="00EE472F">
          <w:rPr>
            <w:rFonts w:ascii="Times New Roman" w:hAnsi="Times New Roman"/>
            <w:sz w:val="28"/>
            <w:szCs w:val="28"/>
            <w:lang w:eastAsia="ru-RU"/>
          </w:rPr>
          <w:t>приложение</w:t>
        </w:r>
      </w:hyperlink>
      <w:r w:rsidRPr="00EE472F">
        <w:rPr>
          <w:rFonts w:ascii="Times New Roman" w:hAnsi="Times New Roman"/>
          <w:sz w:val="28"/>
          <w:szCs w:val="28"/>
          <w:lang w:eastAsia="ru-RU"/>
        </w:rPr>
        <w:t xml:space="preserve"> к постановлению администрации города </w:t>
      </w:r>
      <w:r w:rsidRPr="00EE472F">
        <w:rPr>
          <w:rFonts w:ascii="Times New Roman" w:hAnsi="Times New Roman"/>
          <w:bCs/>
          <w:sz w:val="28"/>
          <w:szCs w:val="28"/>
        </w:rPr>
        <w:t xml:space="preserve">от 24.09.2015 № 260-па «О порядке формирования муниципального задания на </w:t>
      </w:r>
      <w:r w:rsidRPr="00EE472F">
        <w:rPr>
          <w:rFonts w:ascii="Times New Roman" w:hAnsi="Times New Roman"/>
          <w:bCs/>
          <w:sz w:val="28"/>
          <w:szCs w:val="28"/>
        </w:rPr>
        <w:lastRenderedPageBreak/>
        <w:t>оказание муниципальных услуг (выполнение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</w:t>
      </w:r>
      <w:r w:rsidRPr="00EE472F">
        <w:rPr>
          <w:rFonts w:ascii="Times New Roman" w:hAnsi="Times New Roman"/>
          <w:sz w:val="28"/>
          <w:szCs w:val="28"/>
          <w:lang w:eastAsia="ru-RU"/>
        </w:rPr>
        <w:t xml:space="preserve"> изменение, дополнив </w:t>
      </w:r>
      <w:hyperlink r:id="rId10" w:history="1">
        <w:r w:rsidRPr="00EE472F">
          <w:rPr>
            <w:rFonts w:ascii="Times New Roman" w:hAnsi="Times New Roman"/>
            <w:sz w:val="28"/>
            <w:szCs w:val="28"/>
            <w:lang w:eastAsia="ru-RU"/>
          </w:rPr>
          <w:t>пункт</w:t>
        </w:r>
      </w:hyperlink>
      <w:r w:rsidR="00B333DC">
        <w:rPr>
          <w:rFonts w:ascii="Times New Roman" w:hAnsi="Times New Roman"/>
          <w:sz w:val="28"/>
          <w:szCs w:val="28"/>
          <w:lang w:eastAsia="ru-RU"/>
        </w:rPr>
        <w:t xml:space="preserve"> 2.3</w:t>
      </w:r>
      <w:r w:rsidRPr="00EE472F">
        <w:rPr>
          <w:rFonts w:ascii="Times New Roman" w:hAnsi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1D5DC1" w:rsidRPr="001D5DC1" w:rsidRDefault="00B333DC" w:rsidP="001D5DC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Допускается изменение </w:t>
      </w:r>
      <w:r w:rsidR="001D5DC1">
        <w:rPr>
          <w:rFonts w:ascii="Times New Roman" w:hAnsi="Times New Roman"/>
          <w:sz w:val="28"/>
          <w:szCs w:val="28"/>
          <w:lang w:eastAsia="ru-RU"/>
        </w:rPr>
        <w:t>структурными подразделениями администрации города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, осуществляющими функции и полномочия учредителя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учреждений </w:t>
      </w:r>
      <w:r w:rsidR="001D5DC1">
        <w:rPr>
          <w:rFonts w:ascii="Times New Roman" w:hAnsi="Times New Roman"/>
          <w:sz w:val="28"/>
          <w:szCs w:val="28"/>
          <w:lang w:eastAsia="ru-RU"/>
        </w:rPr>
        <w:t>города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, созданных на базе имущества, находящегося в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собственности, деятельность которых полностью или частично приостановлена на период действия режима повышенной готовности, допустимых (возможных) отклонений в процентах (абсолютных величинах) от установленных значений показателей качества и (или) объема в отношении отдельной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услуги (работы) либо общего допустимого (возможного) отклонения в отношении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задания или его части.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>.</w:t>
      </w:r>
    </w:p>
    <w:p w:rsidR="009314D2" w:rsidRPr="003C7005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Отделу по </w:t>
      </w:r>
      <w:r w:rsidR="00991559">
        <w:rPr>
          <w:rFonts w:ascii="Times New Roman" w:hAnsi="Times New Roman"/>
          <w:sz w:val="28"/>
          <w:szCs w:val="28"/>
          <w:lang w:eastAsia="ru-RU"/>
        </w:rPr>
        <w:t>внутренней политике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 xml:space="preserve">, связям с общественными организациями и СМИ управления </w:t>
      </w:r>
      <w:r w:rsidR="00991559">
        <w:rPr>
          <w:rFonts w:ascii="Times New Roman" w:hAnsi="Times New Roman"/>
          <w:sz w:val="28"/>
          <w:szCs w:val="28"/>
          <w:lang w:eastAsia="ru-RU"/>
        </w:rPr>
        <w:t>по внутренней политике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9314D2" w:rsidRPr="003C7005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>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9314D2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Настоящее постановление вступает в силу </w:t>
      </w:r>
      <w:r w:rsidR="009314D2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14D2" w:rsidRPr="003C7005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возложить на </w:t>
      </w:r>
      <w:r w:rsidR="009314D2">
        <w:rPr>
          <w:rFonts w:ascii="Times New Roman" w:hAnsi="Times New Roman"/>
          <w:sz w:val="28"/>
          <w:szCs w:val="28"/>
          <w:lang w:eastAsia="ru-RU"/>
        </w:rPr>
        <w:t>заместител</w:t>
      </w:r>
      <w:r>
        <w:rPr>
          <w:rFonts w:ascii="Times New Roman" w:hAnsi="Times New Roman"/>
          <w:sz w:val="28"/>
          <w:szCs w:val="28"/>
          <w:lang w:eastAsia="ru-RU"/>
        </w:rPr>
        <w:t>ей главы города (по направлениям деятельности)</w:t>
      </w:r>
      <w:r w:rsidR="009314D2">
        <w:rPr>
          <w:rFonts w:ascii="Times New Roman" w:hAnsi="Times New Roman"/>
          <w:sz w:val="28"/>
          <w:szCs w:val="28"/>
          <w:lang w:eastAsia="ru-RU"/>
        </w:rPr>
        <w:t>.</w:t>
      </w:r>
    </w:p>
    <w:p w:rsidR="009314D2" w:rsidRPr="003C7005" w:rsidRDefault="009314D2" w:rsidP="00667B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4D2" w:rsidRPr="003C7005" w:rsidRDefault="009314D2" w:rsidP="00667B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4D2" w:rsidRPr="003C7005" w:rsidRDefault="009314D2" w:rsidP="00667B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4D2" w:rsidRDefault="009314D2" w:rsidP="00CE278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005">
        <w:rPr>
          <w:rFonts w:ascii="Times New Roman" w:hAnsi="Times New Roman"/>
          <w:sz w:val="28"/>
          <w:szCs w:val="28"/>
          <w:lang w:eastAsia="ru-RU"/>
        </w:rPr>
        <w:t>Глава города Пыть-Яха</w:t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="001C2B6E">
        <w:rPr>
          <w:rFonts w:ascii="Times New Roman" w:hAnsi="Times New Roman"/>
          <w:sz w:val="28"/>
          <w:szCs w:val="28"/>
          <w:lang w:eastAsia="ru-RU"/>
        </w:rPr>
        <w:t>А.Н.</w:t>
      </w:r>
      <w:r w:rsidR="00B333DC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C2B6E">
        <w:rPr>
          <w:rFonts w:ascii="Times New Roman" w:hAnsi="Times New Roman"/>
          <w:sz w:val="28"/>
          <w:szCs w:val="28"/>
          <w:lang w:eastAsia="ru-RU"/>
        </w:rPr>
        <w:t>Морозов</w:t>
      </w:r>
    </w:p>
    <w:p w:rsidR="009314D2" w:rsidRPr="00145D05" w:rsidRDefault="009314D2" w:rsidP="00CE2787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sectPr w:rsidR="009314D2" w:rsidRPr="00145D05" w:rsidSect="00CE2787">
      <w:headerReference w:type="even" r:id="rId11"/>
      <w:headerReference w:type="default" r:id="rId12"/>
      <w:footerReference w:type="even" r:id="rId13"/>
      <w:footnotePr>
        <w:numStart w:val="4"/>
      </w:footnotePr>
      <w:pgSz w:w="11905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53" w:rsidRDefault="00E66753">
      <w:pPr>
        <w:spacing w:after="0" w:line="240" w:lineRule="auto"/>
      </w:pPr>
      <w:r>
        <w:separator/>
      </w:r>
    </w:p>
  </w:endnote>
  <w:endnote w:type="continuationSeparator" w:id="0">
    <w:p w:rsidR="00E66753" w:rsidRDefault="00E6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FB" w:rsidRDefault="00A577FB" w:rsidP="006D3F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577FB" w:rsidRDefault="00A577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53" w:rsidRDefault="00E66753">
      <w:pPr>
        <w:spacing w:after="0" w:line="240" w:lineRule="auto"/>
      </w:pPr>
      <w:r>
        <w:separator/>
      </w:r>
    </w:p>
  </w:footnote>
  <w:footnote w:type="continuationSeparator" w:id="0">
    <w:p w:rsidR="00E66753" w:rsidRDefault="00E6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FB" w:rsidRDefault="00A577FB" w:rsidP="006D3FFF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13</w:t>
    </w:r>
    <w:r>
      <w:rPr>
        <w:rStyle w:val="af"/>
      </w:rPr>
      <w:fldChar w:fldCharType="end"/>
    </w:r>
  </w:p>
  <w:p w:rsidR="00A577FB" w:rsidRDefault="00A577F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FB" w:rsidRPr="00567C04" w:rsidRDefault="00A577FB" w:rsidP="006D3FFF">
    <w:pPr>
      <w:pStyle w:val="af0"/>
      <w:framePr w:wrap="around" w:vAnchor="text" w:hAnchor="margin" w:xAlign="center" w:y="1"/>
      <w:rPr>
        <w:rStyle w:val="af"/>
        <w:sz w:val="20"/>
        <w:szCs w:val="20"/>
      </w:rPr>
    </w:pPr>
    <w:r w:rsidRPr="00567C04">
      <w:rPr>
        <w:rStyle w:val="af"/>
        <w:sz w:val="20"/>
        <w:szCs w:val="20"/>
      </w:rPr>
      <w:fldChar w:fldCharType="begin"/>
    </w:r>
    <w:r w:rsidRPr="00567C04">
      <w:rPr>
        <w:rStyle w:val="af"/>
        <w:sz w:val="20"/>
        <w:szCs w:val="20"/>
      </w:rPr>
      <w:instrText xml:space="preserve">PAGE  </w:instrText>
    </w:r>
    <w:r w:rsidRPr="00567C04">
      <w:rPr>
        <w:rStyle w:val="af"/>
        <w:sz w:val="20"/>
        <w:szCs w:val="20"/>
      </w:rPr>
      <w:fldChar w:fldCharType="separate"/>
    </w:r>
    <w:r w:rsidR="00B333DC">
      <w:rPr>
        <w:rStyle w:val="af"/>
        <w:noProof/>
        <w:sz w:val="20"/>
        <w:szCs w:val="20"/>
      </w:rPr>
      <w:t>3</w:t>
    </w:r>
    <w:r w:rsidRPr="00567C04">
      <w:rPr>
        <w:rStyle w:val="af"/>
        <w:sz w:val="20"/>
        <w:szCs w:val="20"/>
      </w:rPr>
      <w:fldChar w:fldCharType="end"/>
    </w:r>
  </w:p>
  <w:p w:rsidR="00A577FB" w:rsidRDefault="00A577F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75pt;height:21.75pt" o:bullet="t">
        <v:imagedata r:id="rId1" o:title=""/>
      </v:shape>
    </w:pict>
  </w:numPicBullet>
  <w:abstractNum w:abstractNumId="0" w15:restartNumberingAfterBreak="0">
    <w:nsid w:val="01542E62"/>
    <w:multiLevelType w:val="hybridMultilevel"/>
    <w:tmpl w:val="696E01BA"/>
    <w:lvl w:ilvl="0" w:tplc="742E8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31A"/>
    <w:multiLevelType w:val="hybridMultilevel"/>
    <w:tmpl w:val="DB609DE6"/>
    <w:lvl w:ilvl="0" w:tplc="ED4E74F2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331535"/>
    <w:multiLevelType w:val="multilevel"/>
    <w:tmpl w:val="8C8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371D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3F35964"/>
    <w:multiLevelType w:val="multilevel"/>
    <w:tmpl w:val="1696CBCE"/>
    <w:numStyleLink w:val="2"/>
  </w:abstractNum>
  <w:abstractNum w:abstractNumId="9" w15:restartNumberingAfterBreak="0">
    <w:nsid w:val="268910A0"/>
    <w:multiLevelType w:val="hybridMultilevel"/>
    <w:tmpl w:val="08F88D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836F0"/>
    <w:multiLevelType w:val="multilevel"/>
    <w:tmpl w:val="B0CC31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2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14D08E2"/>
    <w:multiLevelType w:val="hybridMultilevel"/>
    <w:tmpl w:val="4C1A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501F1"/>
    <w:multiLevelType w:val="hybridMultilevel"/>
    <w:tmpl w:val="3740F094"/>
    <w:lvl w:ilvl="0" w:tplc="ED4E74F2">
      <w:start w:val="1"/>
      <w:numFmt w:val="decimal"/>
      <w:lvlText w:val="%1."/>
      <w:lvlJc w:val="left"/>
      <w:pPr>
        <w:ind w:left="152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38072F7B"/>
    <w:multiLevelType w:val="multilevel"/>
    <w:tmpl w:val="A56C9FFC"/>
    <w:styleLink w:val="1"/>
    <w:lvl w:ilvl="0">
      <w:start w:val="1"/>
      <w:numFmt w:val="decimal"/>
      <w:lvlText w:val="%1."/>
      <w:lvlJc w:val="left"/>
      <w:pPr>
        <w:ind w:left="945" w:hanging="405"/>
      </w:pPr>
      <w:rPr>
        <w:rFonts w:cs="Times New Roman" w:hint="default"/>
      </w:rPr>
    </w:lvl>
    <w:lvl w:ilvl="1">
      <w:start w:val="1"/>
      <w:numFmt w:val="russianLow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3F835327"/>
    <w:multiLevelType w:val="multilevel"/>
    <w:tmpl w:val="C26C3CB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40"/>
        </w:tabs>
        <w:ind w:left="5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70"/>
        </w:tabs>
        <w:ind w:left="65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2160"/>
      </w:pPr>
      <w:rPr>
        <w:rFonts w:cs="Times New Roman" w:hint="default"/>
      </w:rPr>
    </w:lvl>
  </w:abstractNum>
  <w:abstractNum w:abstractNumId="18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9" w15:restartNumberingAfterBreak="0">
    <w:nsid w:val="43A71B4E"/>
    <w:multiLevelType w:val="hybridMultilevel"/>
    <w:tmpl w:val="C52EEB0C"/>
    <w:lvl w:ilvl="0" w:tplc="2046A876">
      <w:start w:val="1"/>
      <w:numFmt w:val="decimal"/>
      <w:lvlText w:val="%1."/>
      <w:lvlJc w:val="left"/>
      <w:pPr>
        <w:ind w:left="94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43D45215"/>
    <w:multiLevelType w:val="hybridMultilevel"/>
    <w:tmpl w:val="092635AA"/>
    <w:lvl w:ilvl="0" w:tplc="2046A876">
      <w:start w:val="1"/>
      <w:numFmt w:val="decimal"/>
      <w:lvlText w:val="%1."/>
      <w:lvlJc w:val="left"/>
      <w:pPr>
        <w:ind w:left="148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44F111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3" w15:restartNumberingAfterBreak="0">
    <w:nsid w:val="46CA07D1"/>
    <w:multiLevelType w:val="multilevel"/>
    <w:tmpl w:val="6B843C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4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5" w15:restartNumberingAfterBreak="0">
    <w:nsid w:val="48860F99"/>
    <w:multiLevelType w:val="hybridMultilevel"/>
    <w:tmpl w:val="1E8680EC"/>
    <w:lvl w:ilvl="0" w:tplc="51DCF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07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00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21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CE3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324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AB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46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EE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C384BBD"/>
    <w:multiLevelType w:val="hybridMultilevel"/>
    <w:tmpl w:val="21A41C1A"/>
    <w:lvl w:ilvl="0" w:tplc="ED4E74F2">
      <w:start w:val="1"/>
      <w:numFmt w:val="decimal"/>
      <w:lvlText w:val="%1."/>
      <w:lvlJc w:val="left"/>
      <w:pPr>
        <w:ind w:left="1836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7" w15:restartNumberingAfterBreak="0">
    <w:nsid w:val="4F995662"/>
    <w:multiLevelType w:val="multilevel"/>
    <w:tmpl w:val="1696CBCE"/>
    <w:styleLink w:val="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8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5957A3"/>
    <w:multiLevelType w:val="hybridMultilevel"/>
    <w:tmpl w:val="B1DA8A50"/>
    <w:lvl w:ilvl="0" w:tplc="67128382">
      <w:start w:val="3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0BE1AC8"/>
    <w:multiLevelType w:val="hybridMultilevel"/>
    <w:tmpl w:val="59381D7A"/>
    <w:lvl w:ilvl="0" w:tplc="ED4E74F2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33790B"/>
    <w:multiLevelType w:val="hybridMultilevel"/>
    <w:tmpl w:val="D6C4CB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66632CE"/>
    <w:multiLevelType w:val="hybridMultilevel"/>
    <w:tmpl w:val="3CA86894"/>
    <w:lvl w:ilvl="0" w:tplc="04684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8C2F86"/>
    <w:multiLevelType w:val="multilevel"/>
    <w:tmpl w:val="A56C9FFC"/>
    <w:numStyleLink w:val="1"/>
  </w:abstractNum>
  <w:abstractNum w:abstractNumId="37" w15:restartNumberingAfterBreak="0">
    <w:nsid w:val="6C84448C"/>
    <w:multiLevelType w:val="multilevel"/>
    <w:tmpl w:val="C606661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6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6D1E692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41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7"/>
  </w:num>
  <w:num w:numId="3">
    <w:abstractNumId w:val="6"/>
  </w:num>
  <w:num w:numId="4">
    <w:abstractNumId w:val="10"/>
  </w:num>
  <w:num w:numId="5">
    <w:abstractNumId w:val="2"/>
  </w:num>
  <w:num w:numId="6">
    <w:abstractNumId w:val="41"/>
  </w:num>
  <w:num w:numId="7">
    <w:abstractNumId w:val="42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7"/>
  </w:num>
  <w:num w:numId="11">
    <w:abstractNumId w:val="18"/>
  </w:num>
  <w:num w:numId="12">
    <w:abstractNumId w:val="22"/>
  </w:num>
  <w:num w:numId="13">
    <w:abstractNumId w:val="32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17"/>
  </w:num>
  <w:num w:numId="19">
    <w:abstractNumId w:val="35"/>
  </w:num>
  <w:num w:numId="20">
    <w:abstractNumId w:val="36"/>
    <w:lvlOverride w:ilvl="0">
      <w:lvl w:ilvl="0">
        <w:start w:val="1"/>
        <w:numFmt w:val="decimal"/>
        <w:lvlText w:val="%1."/>
        <w:lvlJc w:val="left"/>
        <w:pPr>
          <w:ind w:left="9620" w:hanging="405"/>
        </w:pPr>
        <w:rPr>
          <w:rFonts w:cs="Times New Roman" w:hint="default"/>
          <w:strike w:val="0"/>
        </w:rPr>
      </w:lvl>
    </w:lvlOverride>
  </w:num>
  <w:num w:numId="21">
    <w:abstractNumId w:val="19"/>
  </w:num>
  <w:num w:numId="22">
    <w:abstractNumId w:val="9"/>
  </w:num>
  <w:num w:numId="23">
    <w:abstractNumId w:val="20"/>
  </w:num>
  <w:num w:numId="24">
    <w:abstractNumId w:val="1"/>
  </w:num>
  <w:num w:numId="25">
    <w:abstractNumId w:val="33"/>
  </w:num>
  <w:num w:numId="26">
    <w:abstractNumId w:val="15"/>
  </w:num>
  <w:num w:numId="27">
    <w:abstractNumId w:val="26"/>
  </w:num>
  <w:num w:numId="28">
    <w:abstractNumId w:val="29"/>
  </w:num>
  <w:num w:numId="29">
    <w:abstractNumId w:val="16"/>
  </w:num>
  <w:num w:numId="30">
    <w:abstractNumId w:val="27"/>
  </w:num>
  <w:num w:numId="31">
    <w:abstractNumId w:val="8"/>
  </w:num>
  <w:num w:numId="32">
    <w:abstractNumId w:val="5"/>
  </w:num>
  <w:num w:numId="33">
    <w:abstractNumId w:val="24"/>
  </w:num>
  <w:num w:numId="34">
    <w:abstractNumId w:val="40"/>
  </w:num>
  <w:num w:numId="35">
    <w:abstractNumId w:val="39"/>
  </w:num>
  <w:num w:numId="36">
    <w:abstractNumId w:val="23"/>
  </w:num>
  <w:num w:numId="37">
    <w:abstractNumId w:val="38"/>
  </w:num>
  <w:num w:numId="38">
    <w:abstractNumId w:val="3"/>
  </w:num>
  <w:num w:numId="39">
    <w:abstractNumId w:val="21"/>
  </w:num>
  <w:num w:numId="40">
    <w:abstractNumId w:val="11"/>
  </w:num>
  <w:num w:numId="41">
    <w:abstractNumId w:val="25"/>
  </w:num>
  <w:num w:numId="42">
    <w:abstractNumId w:val="3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B3"/>
    <w:rsid w:val="00075A9B"/>
    <w:rsid w:val="000908B1"/>
    <w:rsid w:val="000C3176"/>
    <w:rsid w:val="000C7A69"/>
    <w:rsid w:val="000D006A"/>
    <w:rsid w:val="00105026"/>
    <w:rsid w:val="00111280"/>
    <w:rsid w:val="00134230"/>
    <w:rsid w:val="00134F1B"/>
    <w:rsid w:val="00140BA3"/>
    <w:rsid w:val="0014179C"/>
    <w:rsid w:val="00144792"/>
    <w:rsid w:val="00145D05"/>
    <w:rsid w:val="00166BF1"/>
    <w:rsid w:val="0017208E"/>
    <w:rsid w:val="00192284"/>
    <w:rsid w:val="001C2B6E"/>
    <w:rsid w:val="001D5DC1"/>
    <w:rsid w:val="001D5EAB"/>
    <w:rsid w:val="001F0974"/>
    <w:rsid w:val="0020673F"/>
    <w:rsid w:val="00214433"/>
    <w:rsid w:val="00234FE8"/>
    <w:rsid w:val="00245EE5"/>
    <w:rsid w:val="00257B62"/>
    <w:rsid w:val="0026375B"/>
    <w:rsid w:val="00276E50"/>
    <w:rsid w:val="00281C68"/>
    <w:rsid w:val="002A3C8A"/>
    <w:rsid w:val="002A4A64"/>
    <w:rsid w:val="002C2743"/>
    <w:rsid w:val="002F341C"/>
    <w:rsid w:val="00300349"/>
    <w:rsid w:val="003006EC"/>
    <w:rsid w:val="00303E28"/>
    <w:rsid w:val="00385D51"/>
    <w:rsid w:val="0039323C"/>
    <w:rsid w:val="00394C5F"/>
    <w:rsid w:val="003A78D9"/>
    <w:rsid w:val="003B0D44"/>
    <w:rsid w:val="003B788C"/>
    <w:rsid w:val="003C7005"/>
    <w:rsid w:val="003D763B"/>
    <w:rsid w:val="003E0418"/>
    <w:rsid w:val="003E3D2C"/>
    <w:rsid w:val="00400291"/>
    <w:rsid w:val="00402D2E"/>
    <w:rsid w:val="004051C5"/>
    <w:rsid w:val="00422237"/>
    <w:rsid w:val="00452589"/>
    <w:rsid w:val="00457057"/>
    <w:rsid w:val="00476764"/>
    <w:rsid w:val="00483B21"/>
    <w:rsid w:val="00507072"/>
    <w:rsid w:val="005200C8"/>
    <w:rsid w:val="00554808"/>
    <w:rsid w:val="00567C04"/>
    <w:rsid w:val="00576127"/>
    <w:rsid w:val="00591F8B"/>
    <w:rsid w:val="005C566A"/>
    <w:rsid w:val="005D1175"/>
    <w:rsid w:val="005D3983"/>
    <w:rsid w:val="005E56A5"/>
    <w:rsid w:val="00667BC5"/>
    <w:rsid w:val="006A1CB9"/>
    <w:rsid w:val="006B2A05"/>
    <w:rsid w:val="006C33C4"/>
    <w:rsid w:val="006D3FFF"/>
    <w:rsid w:val="00737E9A"/>
    <w:rsid w:val="007D468D"/>
    <w:rsid w:val="007E62A3"/>
    <w:rsid w:val="007F2AE1"/>
    <w:rsid w:val="00823263"/>
    <w:rsid w:val="00856D61"/>
    <w:rsid w:val="008734CF"/>
    <w:rsid w:val="00895206"/>
    <w:rsid w:val="008A1D32"/>
    <w:rsid w:val="008B3E02"/>
    <w:rsid w:val="008D5BE0"/>
    <w:rsid w:val="008D6B07"/>
    <w:rsid w:val="00917100"/>
    <w:rsid w:val="009314D2"/>
    <w:rsid w:val="0093682E"/>
    <w:rsid w:val="00991559"/>
    <w:rsid w:val="00993F02"/>
    <w:rsid w:val="00995CB1"/>
    <w:rsid w:val="009D41B3"/>
    <w:rsid w:val="009E751C"/>
    <w:rsid w:val="00A577FB"/>
    <w:rsid w:val="00A77A64"/>
    <w:rsid w:val="00AB2093"/>
    <w:rsid w:val="00AC77E4"/>
    <w:rsid w:val="00B0794D"/>
    <w:rsid w:val="00B333DC"/>
    <w:rsid w:val="00B53E9C"/>
    <w:rsid w:val="00B76445"/>
    <w:rsid w:val="00BC2669"/>
    <w:rsid w:val="00BD3B24"/>
    <w:rsid w:val="00C379B3"/>
    <w:rsid w:val="00C6572B"/>
    <w:rsid w:val="00C7328B"/>
    <w:rsid w:val="00CB34B4"/>
    <w:rsid w:val="00CD2890"/>
    <w:rsid w:val="00CD45B4"/>
    <w:rsid w:val="00CD46EE"/>
    <w:rsid w:val="00CD79BF"/>
    <w:rsid w:val="00CE2787"/>
    <w:rsid w:val="00CF57E3"/>
    <w:rsid w:val="00D07F69"/>
    <w:rsid w:val="00D5358D"/>
    <w:rsid w:val="00D53BCB"/>
    <w:rsid w:val="00D9084A"/>
    <w:rsid w:val="00DE6E5C"/>
    <w:rsid w:val="00DF21E2"/>
    <w:rsid w:val="00E61DE0"/>
    <w:rsid w:val="00E66753"/>
    <w:rsid w:val="00E7036F"/>
    <w:rsid w:val="00EE472F"/>
    <w:rsid w:val="00F463F0"/>
    <w:rsid w:val="00FB07E2"/>
    <w:rsid w:val="00FB5541"/>
    <w:rsid w:val="00FC74DE"/>
    <w:rsid w:val="00FE0B4D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653772-77FA-43C6-B40B-363DD935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4D"/>
    <w:pPr>
      <w:spacing w:after="160" w:line="259" w:lineRule="auto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3C70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noProof/>
      <w:sz w:val="28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3C70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C7005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C7005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3C700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C7005"/>
    <w:rPr>
      <w:rFonts w:ascii="Calibri Light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E61DE0"/>
    <w:pPr>
      <w:ind w:left="720"/>
      <w:contextualSpacing/>
    </w:pPr>
  </w:style>
  <w:style w:type="character" w:styleId="a4">
    <w:name w:val="Hyperlink"/>
    <w:basedOn w:val="a0"/>
    <w:uiPriority w:val="99"/>
    <w:rsid w:val="0026375B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591F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3C70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C700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C70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6">
    <w:name w:val="А.Заголовок"/>
    <w:basedOn w:val="a"/>
    <w:uiPriority w:val="99"/>
    <w:rsid w:val="003C7005"/>
    <w:pPr>
      <w:spacing w:before="240" w:after="240" w:line="240" w:lineRule="auto"/>
      <w:ind w:right="4678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7">
    <w:name w:val="Document Map"/>
    <w:basedOn w:val="a"/>
    <w:link w:val="a8"/>
    <w:uiPriority w:val="99"/>
    <w:semiHidden/>
    <w:rsid w:val="003C7005"/>
    <w:pPr>
      <w:shd w:val="clear" w:color="auto" w:fill="000080"/>
      <w:spacing w:after="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3C7005"/>
    <w:rPr>
      <w:rFonts w:ascii="Tahoma" w:hAnsi="Tahoma" w:cs="Tahoma"/>
      <w:sz w:val="20"/>
      <w:szCs w:val="20"/>
      <w:shd w:val="clear" w:color="auto" w:fill="000080"/>
    </w:rPr>
  </w:style>
  <w:style w:type="paragraph" w:styleId="a9">
    <w:name w:val="caption"/>
    <w:basedOn w:val="a"/>
    <w:next w:val="a"/>
    <w:uiPriority w:val="99"/>
    <w:qFormat/>
    <w:rsid w:val="003C700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1">
    <w:name w:val="consplusnormal"/>
    <w:basedOn w:val="a"/>
    <w:uiPriority w:val="99"/>
    <w:rsid w:val="003C7005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3C7005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3C70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3C700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3C700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3C700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C7005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99"/>
    <w:qFormat/>
    <w:rsid w:val="003C7005"/>
    <w:rPr>
      <w:rFonts w:cs="Times New Roman"/>
      <w:b/>
    </w:rPr>
  </w:style>
  <w:style w:type="character" w:customStyle="1" w:styleId="TextNPA">
    <w:name w:val="Text NPA"/>
    <w:uiPriority w:val="99"/>
    <w:rsid w:val="003C7005"/>
    <w:rPr>
      <w:rFonts w:ascii="Courier New" w:hAnsi="Courier New"/>
    </w:rPr>
  </w:style>
  <w:style w:type="character" w:customStyle="1" w:styleId="val">
    <w:name w:val="val"/>
    <w:basedOn w:val="a0"/>
    <w:uiPriority w:val="99"/>
    <w:rsid w:val="003C7005"/>
    <w:rPr>
      <w:rFonts w:cs="Times New Roman"/>
    </w:rPr>
  </w:style>
  <w:style w:type="paragraph" w:styleId="ad">
    <w:name w:val="footer"/>
    <w:basedOn w:val="a"/>
    <w:link w:val="ae"/>
    <w:uiPriority w:val="99"/>
    <w:rsid w:val="003C7005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3C7005"/>
    <w:rPr>
      <w:rFonts w:ascii="Times New Roman" w:hAnsi="Times New Roman" w:cs="Times New Roman"/>
      <w:sz w:val="28"/>
    </w:rPr>
  </w:style>
  <w:style w:type="character" w:styleId="af">
    <w:name w:val="page number"/>
    <w:basedOn w:val="a0"/>
    <w:uiPriority w:val="99"/>
    <w:rsid w:val="003C7005"/>
    <w:rPr>
      <w:rFonts w:cs="Times New Roman"/>
    </w:rPr>
  </w:style>
  <w:style w:type="paragraph" w:styleId="af0">
    <w:name w:val="header"/>
    <w:basedOn w:val="a"/>
    <w:link w:val="af1"/>
    <w:uiPriority w:val="99"/>
    <w:rsid w:val="003C7005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/>
      <w:sz w:val="28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3C7005"/>
    <w:rPr>
      <w:rFonts w:ascii="Times New Roman" w:hAnsi="Times New Roman" w:cs="Times New Roman"/>
      <w:sz w:val="28"/>
    </w:rPr>
  </w:style>
  <w:style w:type="character" w:customStyle="1" w:styleId="af2">
    <w:name w:val="Цветовое выделение"/>
    <w:uiPriority w:val="99"/>
    <w:rsid w:val="003C7005"/>
    <w:rPr>
      <w:b/>
      <w:color w:val="000080"/>
    </w:rPr>
  </w:style>
  <w:style w:type="paragraph" w:customStyle="1" w:styleId="af3">
    <w:name w:val="Таблицы (моноширинный)"/>
    <w:basedOn w:val="a"/>
    <w:next w:val="a"/>
    <w:uiPriority w:val="99"/>
    <w:rsid w:val="003C70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 Знак Знак Знак Знак Знак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3C7005"/>
    <w:rPr>
      <w:rFonts w:ascii="Arial" w:hAnsi="Arial"/>
      <w:sz w:val="22"/>
      <w:lang w:eastAsia="ru-RU"/>
    </w:rPr>
  </w:style>
  <w:style w:type="table" w:styleId="af5">
    <w:name w:val="Table Grid"/>
    <w:basedOn w:val="a1"/>
    <w:uiPriority w:val="99"/>
    <w:rsid w:val="003C700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rsid w:val="003C7005"/>
    <w:pPr>
      <w:spacing w:after="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3C7005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uiPriority w:val="99"/>
    <w:rsid w:val="003C700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9">
    <w:name w:val="Emphasis"/>
    <w:basedOn w:val="a0"/>
    <w:uiPriority w:val="99"/>
    <w:qFormat/>
    <w:rsid w:val="003C7005"/>
    <w:rPr>
      <w:rFonts w:cs="Times New Roman"/>
      <w:i/>
    </w:rPr>
  </w:style>
  <w:style w:type="paragraph" w:styleId="afa">
    <w:name w:val="No Spacing"/>
    <w:link w:val="afb"/>
    <w:uiPriority w:val="99"/>
    <w:qFormat/>
    <w:rsid w:val="003C7005"/>
    <w:rPr>
      <w:rFonts w:eastAsia="Times New Roman"/>
      <w:lang w:eastAsia="en-US"/>
    </w:rPr>
  </w:style>
  <w:style w:type="paragraph" w:styleId="afc">
    <w:name w:val="footnote text"/>
    <w:basedOn w:val="a"/>
    <w:link w:val="afd"/>
    <w:uiPriority w:val="99"/>
    <w:rsid w:val="003C7005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locked/>
    <w:rsid w:val="003C7005"/>
    <w:rPr>
      <w:rFonts w:ascii="Calibri" w:hAnsi="Calibri" w:cs="Times New Roman"/>
      <w:sz w:val="20"/>
      <w:szCs w:val="20"/>
    </w:rPr>
  </w:style>
  <w:style w:type="character" w:styleId="afe">
    <w:name w:val="footnote reference"/>
    <w:basedOn w:val="a0"/>
    <w:uiPriority w:val="99"/>
    <w:rsid w:val="003C7005"/>
    <w:rPr>
      <w:rFonts w:cs="Times New Roman"/>
      <w:vertAlign w:val="superscript"/>
    </w:rPr>
  </w:style>
  <w:style w:type="paragraph" w:customStyle="1" w:styleId="Default">
    <w:name w:val="Default"/>
    <w:uiPriority w:val="99"/>
    <w:rsid w:val="003C70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">
    <w:name w:val="annotation reference"/>
    <w:basedOn w:val="a0"/>
    <w:uiPriority w:val="99"/>
    <w:rsid w:val="003C7005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3C7005"/>
    <w:pPr>
      <w:spacing w:after="200"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3C7005"/>
    <w:rPr>
      <w:rFonts w:ascii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3C700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locked/>
    <w:rsid w:val="003C7005"/>
    <w:rPr>
      <w:rFonts w:ascii="Calibri" w:hAnsi="Calibri" w:cs="Times New Roman"/>
      <w:b/>
      <w:bCs/>
      <w:sz w:val="20"/>
      <w:szCs w:val="20"/>
    </w:rPr>
  </w:style>
  <w:style w:type="character" w:styleId="aff4">
    <w:name w:val="FollowedHyperlink"/>
    <w:basedOn w:val="a0"/>
    <w:uiPriority w:val="99"/>
    <w:rsid w:val="003C7005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9">
    <w:name w:val="xl69"/>
    <w:basedOn w:val="a"/>
    <w:uiPriority w:val="99"/>
    <w:rsid w:val="003C70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C7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uiPriority w:val="99"/>
    <w:rsid w:val="003C7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uiPriority w:val="99"/>
    <w:rsid w:val="003C7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3C700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3C700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3C700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3C700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C700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C70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C700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C70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C70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3C70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C700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3C700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3C700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C700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C7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C70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C70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uiPriority w:val="99"/>
    <w:rsid w:val="003C7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3C700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uiPriority w:val="99"/>
    <w:rsid w:val="003C700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3C7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3C70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3C70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82">
    <w:name w:val="xl182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83">
    <w:name w:val="xl183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4">
    <w:name w:val="xl184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5">
    <w:name w:val="xl185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6">
    <w:name w:val="xl186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uiPriority w:val="99"/>
    <w:rsid w:val="003C7005"/>
  </w:style>
  <w:style w:type="paragraph" w:customStyle="1" w:styleId="readerarticlelead">
    <w:name w:val="reader_article_lead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Знак Знак Знак Знак Знак Знак Знак1"/>
    <w:basedOn w:val="a"/>
    <w:uiPriority w:val="99"/>
    <w:rsid w:val="003B78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uiPriority w:val="99"/>
    <w:rsid w:val="003B788C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b">
    <w:name w:val="Без интервала Знак"/>
    <w:link w:val="afa"/>
    <w:uiPriority w:val="99"/>
    <w:locked/>
    <w:rsid w:val="003B788C"/>
    <w:rPr>
      <w:rFonts w:eastAsia="Times New Roman"/>
      <w:sz w:val="22"/>
      <w:lang w:val="ru-RU" w:eastAsia="en-US"/>
    </w:rPr>
  </w:style>
  <w:style w:type="numbering" w:customStyle="1" w:styleId="1">
    <w:name w:val="Стиль1"/>
    <w:rsid w:val="00500DF6"/>
    <w:pPr>
      <w:numPr>
        <w:numId w:val="29"/>
      </w:numPr>
    </w:pPr>
  </w:style>
  <w:style w:type="numbering" w:customStyle="1" w:styleId="2">
    <w:name w:val="Стиль2"/>
    <w:rsid w:val="00500DF6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070DDF6A99AEE937F253797544E35A80213F56531AD3FBF749DA6EF10A2C2A5133CA74FFEDCB356C8268F05D2022B6B3E9ECB26FF9F0EA63BF6E33xBe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070DDF6A99AEE937F253797544E35A80213F56531AD3FBF749DA6EF10A2C2A5133CA74FFEDCB356C8268F75F2022B6B3E9ECB26FF9F0EA63BF6E33xBe0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CCA6-DDAB-48CE-A319-15600E0F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Ольга Медведева</cp:lastModifiedBy>
  <cp:revision>2</cp:revision>
  <cp:lastPrinted>2018-03-02T04:13:00Z</cp:lastPrinted>
  <dcterms:created xsi:type="dcterms:W3CDTF">2020-06-05T10:38:00Z</dcterms:created>
  <dcterms:modified xsi:type="dcterms:W3CDTF">2020-06-05T10:38:00Z</dcterms:modified>
</cp:coreProperties>
</file>