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2B8" w:rsidRPr="003242B8" w:rsidRDefault="003242B8" w:rsidP="0037738D">
      <w:pPr>
        <w:pStyle w:val="1"/>
      </w:pPr>
    </w:p>
    <w:p w:rsidR="002316D4" w:rsidRPr="002316D4" w:rsidRDefault="00347AA7" w:rsidP="002316D4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5pt;height:59.25pt;visibility:visible">
            <v:imagedata r:id="rId7" o:title="Герб города для бланка"/>
          </v:shape>
        </w:pict>
      </w:r>
    </w:p>
    <w:p w:rsidR="002316D4" w:rsidRPr="002316D4" w:rsidRDefault="002316D4" w:rsidP="002316D4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2316D4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316D4" w:rsidRPr="002316D4" w:rsidRDefault="002316D4" w:rsidP="002316D4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2316D4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316D4" w:rsidRPr="002316D4" w:rsidRDefault="002316D4" w:rsidP="002316D4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2316D4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316D4" w:rsidRPr="002316D4" w:rsidRDefault="002316D4" w:rsidP="002316D4">
      <w:pPr>
        <w:keepNext/>
        <w:ind w:firstLine="0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2316D4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2316D4" w:rsidRPr="002316D4" w:rsidRDefault="002316D4" w:rsidP="002316D4">
      <w:pPr>
        <w:ind w:firstLine="0"/>
        <w:jc w:val="center"/>
        <w:rPr>
          <w:rFonts w:ascii="Times New Roman" w:hAnsi="Times New Roman"/>
          <w:sz w:val="36"/>
          <w:szCs w:val="36"/>
        </w:rPr>
      </w:pPr>
    </w:p>
    <w:p w:rsidR="002316D4" w:rsidRPr="002316D4" w:rsidRDefault="002316D4" w:rsidP="002316D4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2316D4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316D4" w:rsidRDefault="002316D4" w:rsidP="002316D4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A5EEA" w:rsidRPr="002316D4" w:rsidRDefault="001A5EEA" w:rsidP="002316D4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316D4" w:rsidRPr="002316D4" w:rsidRDefault="002316D4" w:rsidP="002316D4">
      <w:pPr>
        <w:ind w:firstLine="0"/>
        <w:rPr>
          <w:rFonts w:ascii="Times New Roman" w:hAnsi="Times New Roman"/>
          <w:sz w:val="28"/>
          <w:szCs w:val="28"/>
        </w:rPr>
      </w:pPr>
    </w:p>
    <w:p w:rsidR="002316D4" w:rsidRPr="002316D4" w:rsidRDefault="002316D4" w:rsidP="002316D4">
      <w:pPr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 xml:space="preserve">О внесении изменения </w:t>
      </w:r>
    </w:p>
    <w:p w:rsidR="002316D4" w:rsidRPr="002316D4" w:rsidRDefault="002316D4" w:rsidP="002316D4">
      <w:pPr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:rsidR="002316D4" w:rsidRPr="002316D4" w:rsidRDefault="002316D4" w:rsidP="002316D4">
      <w:pPr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 xml:space="preserve">города от 11.09.2012 № 212-па  </w:t>
      </w:r>
    </w:p>
    <w:p w:rsidR="002316D4" w:rsidRPr="002316D4" w:rsidRDefault="002316D4" w:rsidP="002316D4">
      <w:pPr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>«Об утверждении порядка разработки</w:t>
      </w:r>
    </w:p>
    <w:p w:rsidR="002316D4" w:rsidRPr="002316D4" w:rsidRDefault="002316D4" w:rsidP="002316D4">
      <w:pPr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>и утверждения административных</w:t>
      </w:r>
    </w:p>
    <w:p w:rsidR="002316D4" w:rsidRPr="002316D4" w:rsidRDefault="002316D4" w:rsidP="002316D4">
      <w:pPr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 xml:space="preserve">регламентов предоставления </w:t>
      </w:r>
    </w:p>
    <w:p w:rsidR="002316D4" w:rsidRPr="002316D4" w:rsidRDefault="002316D4" w:rsidP="002316D4">
      <w:pPr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>муниципальных услуг»</w:t>
      </w:r>
    </w:p>
    <w:p w:rsidR="002316D4" w:rsidRDefault="002316D4" w:rsidP="00DB5725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</w:t>
      </w:r>
      <w:r w:rsidR="00DB57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29.11.2016 №308-па,</w:t>
      </w:r>
    </w:p>
    <w:p w:rsidR="002316D4" w:rsidRPr="002316D4" w:rsidRDefault="002316D4" w:rsidP="002316D4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18.06.2018 №154</w:t>
      </w:r>
      <w:r w:rsidR="002A417B">
        <w:rPr>
          <w:rFonts w:ascii="Times New Roman" w:hAnsi="Times New Roman"/>
          <w:sz w:val="28"/>
          <w:szCs w:val="28"/>
        </w:rPr>
        <w:t>-па</w:t>
      </w:r>
      <w:r>
        <w:rPr>
          <w:rFonts w:ascii="Times New Roman" w:hAnsi="Times New Roman"/>
          <w:sz w:val="28"/>
          <w:szCs w:val="28"/>
        </w:rPr>
        <w:t>)</w:t>
      </w:r>
    </w:p>
    <w:p w:rsidR="002316D4" w:rsidRDefault="002316D4" w:rsidP="002316D4">
      <w:pPr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1A5EEA" w:rsidRDefault="001A5EEA" w:rsidP="002316D4">
      <w:pPr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1A5EEA" w:rsidRPr="002316D4" w:rsidRDefault="001A5EEA" w:rsidP="002316D4">
      <w:pPr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2316D4" w:rsidRPr="002316D4" w:rsidRDefault="002316D4" w:rsidP="002316D4">
      <w:pPr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</w:t>
      </w:r>
      <w:hyperlink r:id="rId8" w:tgtFrame="Logical" w:history="1">
        <w:r w:rsidRPr="002316D4">
          <w:rPr>
            <w:rFonts w:ascii="Times New Roman" w:hAnsi="Times New Roman"/>
            <w:sz w:val="28"/>
            <w:szCs w:val="28"/>
          </w:rPr>
          <w:t>№ 210-ФЗ</w:t>
        </w:r>
      </w:hyperlink>
      <w:r w:rsidRPr="002316D4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в целях повышения качества исполнения и доступности муниципальных услуг внести в постановление администрации города </w:t>
      </w:r>
      <w:bookmarkStart w:id="0" w:name="_GoBack"/>
      <w:r w:rsidR="00571F9F">
        <w:rPr>
          <w:rFonts w:ascii="Times New Roman" w:hAnsi="Times New Roman"/>
          <w:sz w:val="28"/>
          <w:szCs w:val="28"/>
        </w:rPr>
        <w:t xml:space="preserve">от </w:t>
      </w:r>
      <w:r w:rsidRPr="002316D4">
        <w:rPr>
          <w:rFonts w:ascii="Times New Roman" w:hAnsi="Times New Roman"/>
          <w:sz w:val="28"/>
          <w:szCs w:val="28"/>
        </w:rPr>
        <w:t>11.09.2012 №212-па «Об утверждении порядка разработки и утверждения административных регламентов предоставлен</w:t>
      </w:r>
      <w:r w:rsidR="002A417B">
        <w:rPr>
          <w:rFonts w:ascii="Times New Roman" w:hAnsi="Times New Roman"/>
          <w:sz w:val="28"/>
          <w:szCs w:val="28"/>
        </w:rPr>
        <w:t xml:space="preserve">ия муниципальных услуг» </w:t>
      </w:r>
      <w:bookmarkEnd w:id="0"/>
      <w:r w:rsidR="002A417B">
        <w:rPr>
          <w:rFonts w:ascii="Times New Roman" w:hAnsi="Times New Roman"/>
          <w:sz w:val="28"/>
          <w:szCs w:val="28"/>
        </w:rPr>
        <w:t>следующее изменение</w:t>
      </w:r>
      <w:r w:rsidRPr="002316D4">
        <w:rPr>
          <w:rFonts w:ascii="Times New Roman" w:hAnsi="Times New Roman"/>
          <w:sz w:val="28"/>
          <w:szCs w:val="28"/>
        </w:rPr>
        <w:t xml:space="preserve">:  </w:t>
      </w:r>
    </w:p>
    <w:p w:rsidR="002316D4" w:rsidRPr="002316D4" w:rsidRDefault="002316D4" w:rsidP="002316D4">
      <w:pPr>
        <w:widowControl w:val="0"/>
        <w:tabs>
          <w:tab w:val="left" w:pos="690"/>
        </w:tabs>
        <w:ind w:firstLine="720"/>
        <w:rPr>
          <w:rFonts w:ascii="Times New Roman" w:hAnsi="Times New Roman"/>
          <w:sz w:val="28"/>
          <w:szCs w:val="28"/>
        </w:rPr>
      </w:pPr>
    </w:p>
    <w:p w:rsidR="002316D4" w:rsidRPr="002316D4" w:rsidRDefault="002316D4" w:rsidP="002316D4">
      <w:pPr>
        <w:widowControl w:val="0"/>
        <w:tabs>
          <w:tab w:val="left" w:pos="690"/>
        </w:tabs>
        <w:ind w:firstLine="720"/>
        <w:rPr>
          <w:rFonts w:ascii="Times New Roman" w:hAnsi="Times New Roman"/>
          <w:sz w:val="28"/>
          <w:szCs w:val="28"/>
        </w:rPr>
      </w:pPr>
    </w:p>
    <w:p w:rsidR="002316D4" w:rsidRPr="002316D4" w:rsidRDefault="002316D4" w:rsidP="002316D4">
      <w:pPr>
        <w:widowControl w:val="0"/>
        <w:tabs>
          <w:tab w:val="left" w:pos="690"/>
        </w:tabs>
        <w:ind w:firstLine="720"/>
        <w:rPr>
          <w:rFonts w:ascii="Times New Roman" w:hAnsi="Times New Roman"/>
          <w:sz w:val="28"/>
          <w:szCs w:val="28"/>
        </w:rPr>
      </w:pPr>
    </w:p>
    <w:p w:rsidR="002316D4" w:rsidRPr="002316D4" w:rsidRDefault="002316D4" w:rsidP="002316D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>1.</w:t>
      </w:r>
      <w:r w:rsidRPr="002316D4">
        <w:rPr>
          <w:rFonts w:ascii="Times New Roman" w:hAnsi="Times New Roman"/>
          <w:sz w:val="28"/>
          <w:szCs w:val="28"/>
        </w:rPr>
        <w:tab/>
      </w:r>
      <w:r w:rsidR="00DB5725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согласно приложению</w:t>
      </w:r>
      <w:r w:rsidRPr="002316D4">
        <w:rPr>
          <w:rFonts w:ascii="Times New Roman" w:hAnsi="Times New Roman"/>
          <w:sz w:val="28"/>
          <w:szCs w:val="28"/>
        </w:rPr>
        <w:t>.</w:t>
      </w:r>
    </w:p>
    <w:p w:rsidR="00DB5725" w:rsidRDefault="00DB5725" w:rsidP="002316D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Признать утратившими силу постановления администрации города </w:t>
      </w:r>
    </w:p>
    <w:p w:rsidR="00DB5725" w:rsidRPr="00DB5725" w:rsidRDefault="00DB5725" w:rsidP="00DB5725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 29.11.2016 №308-па «</w:t>
      </w:r>
      <w:r w:rsidR="002A417B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DB5725">
        <w:rPr>
          <w:rFonts w:ascii="Times New Roman" w:hAnsi="Times New Roman"/>
          <w:sz w:val="28"/>
          <w:szCs w:val="28"/>
        </w:rPr>
        <w:t xml:space="preserve">в постановление </w:t>
      </w:r>
      <w:proofErr w:type="gramStart"/>
      <w:r w:rsidRPr="00DB5725">
        <w:rPr>
          <w:rFonts w:ascii="Times New Roman" w:hAnsi="Times New Roman"/>
          <w:sz w:val="28"/>
          <w:szCs w:val="28"/>
        </w:rPr>
        <w:t>администрации  города</w:t>
      </w:r>
      <w:proofErr w:type="gramEnd"/>
      <w:r w:rsidRPr="00DB5725">
        <w:rPr>
          <w:rFonts w:ascii="Times New Roman" w:hAnsi="Times New Roman"/>
          <w:sz w:val="28"/>
          <w:szCs w:val="28"/>
        </w:rPr>
        <w:t xml:space="preserve"> от 11.09.2012 №212-па «Об утверждении порядка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/>
          <w:sz w:val="28"/>
          <w:szCs w:val="28"/>
        </w:rPr>
        <w:t>»;</w:t>
      </w:r>
    </w:p>
    <w:p w:rsidR="00DB5725" w:rsidRDefault="00DB5725" w:rsidP="00DB5725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DB5725">
        <w:rPr>
          <w:rFonts w:ascii="Times New Roman" w:hAnsi="Times New Roman"/>
          <w:sz w:val="28"/>
          <w:szCs w:val="28"/>
        </w:rPr>
        <w:t>от 18.06.2018 №154</w:t>
      </w:r>
      <w:r w:rsidR="002A417B">
        <w:rPr>
          <w:rFonts w:ascii="Times New Roman" w:hAnsi="Times New Roman"/>
          <w:sz w:val="28"/>
          <w:szCs w:val="28"/>
        </w:rPr>
        <w:t xml:space="preserve">-па </w:t>
      </w:r>
      <w:r w:rsidR="002A417B" w:rsidRPr="002A417B">
        <w:rPr>
          <w:rFonts w:ascii="Times New Roman" w:hAnsi="Times New Roman"/>
          <w:sz w:val="28"/>
          <w:szCs w:val="28"/>
        </w:rPr>
        <w:t>«</w:t>
      </w:r>
      <w:r w:rsidR="002A417B">
        <w:rPr>
          <w:rFonts w:ascii="Times New Roman" w:hAnsi="Times New Roman"/>
          <w:sz w:val="28"/>
          <w:szCs w:val="28"/>
        </w:rPr>
        <w:t>О внесении изменения</w:t>
      </w:r>
      <w:r w:rsidR="002A417B" w:rsidRPr="002A417B">
        <w:rPr>
          <w:rFonts w:ascii="Times New Roman" w:hAnsi="Times New Roman"/>
          <w:sz w:val="28"/>
          <w:szCs w:val="28"/>
        </w:rPr>
        <w:t xml:space="preserve"> в постановление </w:t>
      </w:r>
      <w:proofErr w:type="gramStart"/>
      <w:r w:rsidR="002A417B" w:rsidRPr="002A417B">
        <w:rPr>
          <w:rFonts w:ascii="Times New Roman" w:hAnsi="Times New Roman"/>
          <w:sz w:val="28"/>
          <w:szCs w:val="28"/>
        </w:rPr>
        <w:t>администрации  города</w:t>
      </w:r>
      <w:proofErr w:type="gramEnd"/>
      <w:r w:rsidR="002A417B" w:rsidRPr="002A417B">
        <w:rPr>
          <w:rFonts w:ascii="Times New Roman" w:hAnsi="Times New Roman"/>
          <w:sz w:val="28"/>
          <w:szCs w:val="28"/>
        </w:rPr>
        <w:t xml:space="preserve"> от 11.09.2012 №212-па «Об утверждении порядка разработки и утверждения административных регламентов предоставления муниципальных услуг»</w:t>
      </w:r>
      <w:r w:rsidR="002A417B">
        <w:rPr>
          <w:rFonts w:ascii="Times New Roman" w:hAnsi="Times New Roman"/>
          <w:sz w:val="28"/>
          <w:szCs w:val="28"/>
        </w:rPr>
        <w:t>.</w:t>
      </w:r>
    </w:p>
    <w:p w:rsidR="002316D4" w:rsidRPr="002316D4" w:rsidRDefault="002316D4" w:rsidP="002316D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>3.</w:t>
      </w:r>
      <w:r w:rsidRPr="002316D4">
        <w:rPr>
          <w:rFonts w:ascii="Times New Roman" w:hAnsi="Times New Roman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2316D4" w:rsidRPr="002316D4" w:rsidRDefault="002316D4" w:rsidP="002316D4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ab/>
        <w:t>4.</w:t>
      </w:r>
      <w:r w:rsidRPr="002316D4">
        <w:rPr>
          <w:rFonts w:ascii="Times New Roman" w:hAnsi="Times New Roman"/>
          <w:sz w:val="28"/>
          <w:szCs w:val="28"/>
        </w:rPr>
        <w:tab/>
        <w:t xml:space="preserve"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 </w:t>
      </w:r>
    </w:p>
    <w:p w:rsidR="002316D4" w:rsidRPr="002316D4" w:rsidRDefault="002316D4" w:rsidP="002316D4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ab/>
        <w:t>5.</w:t>
      </w:r>
      <w:r w:rsidRPr="002316D4">
        <w:rPr>
          <w:rFonts w:ascii="Times New Roman" w:hAnsi="Times New Roman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2316D4" w:rsidRPr="002316D4" w:rsidRDefault="002316D4" w:rsidP="002316D4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ab/>
        <w:t>6.</w:t>
      </w:r>
      <w:r w:rsidRPr="002316D4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заместителя главы </w:t>
      </w:r>
      <w:proofErr w:type="gramStart"/>
      <w:r w:rsidRPr="002316D4">
        <w:rPr>
          <w:rFonts w:ascii="Times New Roman" w:hAnsi="Times New Roman"/>
          <w:sz w:val="28"/>
          <w:szCs w:val="28"/>
        </w:rPr>
        <w:t xml:space="preserve">города  </w:t>
      </w:r>
      <w:r w:rsidR="002A417B">
        <w:rPr>
          <w:rFonts w:ascii="Times New Roman" w:hAnsi="Times New Roman"/>
          <w:sz w:val="28"/>
          <w:szCs w:val="28"/>
        </w:rPr>
        <w:t>(</w:t>
      </w:r>
      <w:proofErr w:type="gramEnd"/>
      <w:r w:rsidR="002A417B">
        <w:rPr>
          <w:rFonts w:ascii="Times New Roman" w:hAnsi="Times New Roman"/>
          <w:sz w:val="28"/>
          <w:szCs w:val="28"/>
        </w:rPr>
        <w:t>направление деятельности – административно-правовые вопросы).</w:t>
      </w:r>
    </w:p>
    <w:p w:rsidR="002316D4" w:rsidRPr="002316D4" w:rsidRDefault="002316D4" w:rsidP="002316D4">
      <w:pPr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2316D4" w:rsidRPr="002316D4" w:rsidRDefault="002316D4" w:rsidP="002316D4">
      <w:pPr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2316D4" w:rsidRPr="002316D4" w:rsidRDefault="002316D4" w:rsidP="002316D4">
      <w:pPr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2316D4" w:rsidRPr="002316D4" w:rsidRDefault="002316D4" w:rsidP="002316D4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2316D4">
        <w:rPr>
          <w:rFonts w:ascii="Times New Roman" w:hAnsi="Times New Roman"/>
          <w:sz w:val="28"/>
          <w:szCs w:val="28"/>
        </w:rPr>
        <w:t>города  Пыть</w:t>
      </w:r>
      <w:proofErr w:type="gramEnd"/>
      <w:r w:rsidRPr="002316D4">
        <w:rPr>
          <w:rFonts w:ascii="Times New Roman" w:hAnsi="Times New Roman"/>
          <w:sz w:val="28"/>
          <w:szCs w:val="28"/>
        </w:rPr>
        <w:t>-Яха</w:t>
      </w:r>
      <w:r w:rsidRPr="002316D4">
        <w:rPr>
          <w:rFonts w:ascii="Times New Roman" w:hAnsi="Times New Roman"/>
          <w:sz w:val="28"/>
          <w:szCs w:val="28"/>
        </w:rPr>
        <w:tab/>
      </w:r>
      <w:r w:rsidRPr="002316D4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 w:rsidRPr="002316D4">
        <w:rPr>
          <w:rFonts w:ascii="Times New Roman" w:hAnsi="Times New Roman"/>
          <w:sz w:val="28"/>
          <w:szCs w:val="28"/>
        </w:rPr>
        <w:tab/>
      </w:r>
      <w:r w:rsidR="002A417B">
        <w:rPr>
          <w:rFonts w:ascii="Times New Roman" w:hAnsi="Times New Roman"/>
          <w:sz w:val="28"/>
          <w:szCs w:val="28"/>
        </w:rPr>
        <w:t>А.Н. Морозов</w:t>
      </w:r>
    </w:p>
    <w:p w:rsidR="002316D4" w:rsidRPr="002316D4" w:rsidRDefault="002316D4" w:rsidP="002316D4">
      <w:pPr>
        <w:widowControl w:val="0"/>
        <w:ind w:right="20"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6"/>
          <w:szCs w:val="26"/>
        </w:rPr>
        <w:tab/>
      </w:r>
    </w:p>
    <w:p w:rsidR="000253D7" w:rsidRPr="008658B1" w:rsidRDefault="002316D4" w:rsidP="0037738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br w:type="page"/>
      </w:r>
    </w:p>
    <w:p w:rsidR="00B310C9" w:rsidRPr="008658B1" w:rsidRDefault="00864D63" w:rsidP="00F65769">
      <w:pPr>
        <w:spacing w:line="360" w:lineRule="auto"/>
        <w:jc w:val="right"/>
        <w:rPr>
          <w:rFonts w:ascii="Times New Roman" w:hAnsi="Times New Roman"/>
          <w:bCs/>
          <w:kern w:val="28"/>
          <w:sz w:val="28"/>
          <w:szCs w:val="28"/>
        </w:rPr>
      </w:pPr>
      <w:bookmarkStart w:id="1" w:name="Приложение"/>
      <w:r w:rsidRPr="008658B1">
        <w:rPr>
          <w:rFonts w:ascii="Times New Roman" w:hAnsi="Times New Roman"/>
          <w:bCs/>
          <w:kern w:val="28"/>
          <w:sz w:val="28"/>
          <w:szCs w:val="28"/>
        </w:rPr>
        <w:t>Приложение</w:t>
      </w:r>
    </w:p>
    <w:bookmarkEnd w:id="1"/>
    <w:p w:rsidR="00864D63" w:rsidRPr="008658B1" w:rsidRDefault="00864D63" w:rsidP="00F65769">
      <w:pPr>
        <w:pStyle w:val="ConsPlusTitle"/>
        <w:widowControl/>
        <w:spacing w:line="360" w:lineRule="auto"/>
        <w:ind w:firstLine="567"/>
        <w:jc w:val="right"/>
        <w:rPr>
          <w:b w:val="0"/>
          <w:kern w:val="28"/>
          <w:sz w:val="28"/>
          <w:szCs w:val="28"/>
        </w:rPr>
      </w:pPr>
      <w:r w:rsidRPr="008658B1">
        <w:rPr>
          <w:b w:val="0"/>
          <w:kern w:val="28"/>
          <w:sz w:val="28"/>
          <w:szCs w:val="28"/>
        </w:rPr>
        <w:t>к постановлению администрации города</w:t>
      </w:r>
    </w:p>
    <w:p w:rsidR="00660CE2" w:rsidRPr="008658B1" w:rsidRDefault="00660CE2" w:rsidP="00F65769">
      <w:pPr>
        <w:pStyle w:val="ConsPlusTitle"/>
        <w:widowControl/>
        <w:spacing w:line="360" w:lineRule="auto"/>
        <w:ind w:firstLine="567"/>
        <w:jc w:val="right"/>
        <w:rPr>
          <w:b w:val="0"/>
          <w:kern w:val="28"/>
          <w:sz w:val="28"/>
          <w:szCs w:val="28"/>
        </w:rPr>
      </w:pPr>
    </w:p>
    <w:p w:rsidR="000253D7" w:rsidRPr="008658B1" w:rsidRDefault="000253D7" w:rsidP="00F65769">
      <w:pPr>
        <w:shd w:val="clear" w:color="auto" w:fill="FFFFFF"/>
        <w:spacing w:line="36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8658B1">
        <w:rPr>
          <w:rFonts w:ascii="Times New Roman" w:hAnsi="Times New Roman"/>
          <w:bCs/>
          <w:kern w:val="32"/>
          <w:sz w:val="28"/>
          <w:szCs w:val="28"/>
        </w:rPr>
        <w:t>Порядок разработки и утверждения</w:t>
      </w:r>
    </w:p>
    <w:p w:rsidR="000253D7" w:rsidRPr="008658B1" w:rsidRDefault="000253D7" w:rsidP="00F65769">
      <w:pPr>
        <w:shd w:val="clear" w:color="auto" w:fill="FFFFFF"/>
        <w:spacing w:line="36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8658B1">
        <w:rPr>
          <w:rFonts w:ascii="Times New Roman" w:hAnsi="Times New Roman"/>
          <w:bCs/>
          <w:kern w:val="32"/>
          <w:sz w:val="28"/>
          <w:szCs w:val="28"/>
        </w:rPr>
        <w:t>административных регламентов предоставления муниципальных услуг</w:t>
      </w:r>
    </w:p>
    <w:p w:rsidR="000253D7" w:rsidRPr="008658B1" w:rsidRDefault="000253D7" w:rsidP="00F65769">
      <w:pPr>
        <w:shd w:val="clear" w:color="auto" w:fill="FFFFFF"/>
        <w:spacing w:line="36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8658B1">
        <w:rPr>
          <w:rFonts w:ascii="Times New Roman" w:hAnsi="Times New Roman"/>
          <w:bCs/>
          <w:kern w:val="32"/>
          <w:sz w:val="28"/>
          <w:szCs w:val="28"/>
        </w:rPr>
        <w:t>(далее – Порядок)</w:t>
      </w:r>
    </w:p>
    <w:p w:rsidR="000253D7" w:rsidRPr="008658B1" w:rsidRDefault="000253D7" w:rsidP="00F65769">
      <w:pPr>
        <w:spacing w:line="36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</w:p>
    <w:p w:rsidR="000253D7" w:rsidRPr="008658B1" w:rsidRDefault="000253D7" w:rsidP="00F65769">
      <w:pPr>
        <w:shd w:val="clear" w:color="auto" w:fill="FFFFFF"/>
        <w:spacing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658B1">
        <w:rPr>
          <w:rFonts w:ascii="Times New Roman" w:hAnsi="Times New Roman"/>
          <w:bCs/>
          <w:iCs/>
          <w:sz w:val="28"/>
          <w:szCs w:val="28"/>
        </w:rPr>
        <w:t>1.Общие положения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1.1.Настоящий Порядок устанавливает требования к разработке и утверждению административных регламентов предоставления муниципальных услуг (далее – </w:t>
      </w:r>
      <w:r w:rsidR="008658B1">
        <w:rPr>
          <w:rFonts w:ascii="Times New Roman" w:hAnsi="Times New Roman"/>
          <w:sz w:val="28"/>
          <w:szCs w:val="28"/>
        </w:rPr>
        <w:t>Порядок</w:t>
      </w:r>
      <w:r w:rsidRPr="008658B1">
        <w:rPr>
          <w:rFonts w:ascii="Times New Roman" w:hAnsi="Times New Roman"/>
          <w:sz w:val="28"/>
          <w:szCs w:val="28"/>
        </w:rPr>
        <w:t>).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Административный регламент – нормативный правовой акт, устанавливающий порядок и стандарт предоставления муниципальной услуги.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Административный регламент также устанавливает порядок взаимодействия </w:t>
      </w:r>
      <w:r w:rsidR="008658B1">
        <w:rPr>
          <w:rFonts w:ascii="Times New Roman" w:hAnsi="Times New Roman"/>
          <w:sz w:val="28"/>
          <w:szCs w:val="28"/>
        </w:rPr>
        <w:t xml:space="preserve">структурных </w:t>
      </w:r>
      <w:proofErr w:type="gramStart"/>
      <w:r w:rsidR="008658B1">
        <w:rPr>
          <w:rFonts w:ascii="Times New Roman" w:hAnsi="Times New Roman"/>
          <w:sz w:val="28"/>
          <w:szCs w:val="28"/>
        </w:rPr>
        <w:t xml:space="preserve">подразделений </w:t>
      </w:r>
      <w:r w:rsidRPr="008658B1">
        <w:rPr>
          <w:rFonts w:ascii="Times New Roman" w:hAnsi="Times New Roman"/>
          <w:sz w:val="28"/>
          <w:szCs w:val="28"/>
        </w:rPr>
        <w:t xml:space="preserve"> администрации</w:t>
      </w:r>
      <w:proofErr w:type="gramEnd"/>
      <w:r w:rsidRPr="008658B1">
        <w:rPr>
          <w:rFonts w:ascii="Times New Roman" w:hAnsi="Times New Roman"/>
          <w:sz w:val="28"/>
          <w:szCs w:val="28"/>
        </w:rPr>
        <w:t xml:space="preserve"> города Пыть-Яха, предоставляющих муниципальные услуги, подведомственных администрации города Пыть-Яха  организаций с заявителями, иными органами администрации города Пыть-Яха, учреждениями и организациями</w:t>
      </w:r>
      <w:r w:rsidR="008658B1">
        <w:rPr>
          <w:rFonts w:ascii="Times New Roman" w:hAnsi="Times New Roman"/>
          <w:sz w:val="28"/>
          <w:szCs w:val="28"/>
        </w:rPr>
        <w:t xml:space="preserve">, их уполномоченными представителями </w:t>
      </w:r>
      <w:r w:rsidRPr="008658B1">
        <w:rPr>
          <w:rFonts w:ascii="Times New Roman" w:hAnsi="Times New Roman"/>
          <w:sz w:val="28"/>
          <w:szCs w:val="28"/>
        </w:rPr>
        <w:t xml:space="preserve"> </w:t>
      </w:r>
      <w:r w:rsidR="008658B1">
        <w:rPr>
          <w:rFonts w:ascii="Times New Roman" w:hAnsi="Times New Roman"/>
          <w:sz w:val="28"/>
          <w:szCs w:val="28"/>
        </w:rPr>
        <w:t>в процессе  предоставления</w:t>
      </w:r>
      <w:r w:rsidRPr="008658B1">
        <w:rPr>
          <w:rFonts w:ascii="Times New Roman" w:hAnsi="Times New Roman"/>
          <w:sz w:val="28"/>
          <w:szCs w:val="28"/>
        </w:rPr>
        <w:t xml:space="preserve"> муниципальной услуги, 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1.2. Все понятия, используемые в настоящем Порядке, имеют то же значение</w:t>
      </w:r>
      <w:r w:rsidR="00F65769">
        <w:rPr>
          <w:rFonts w:ascii="Times New Roman" w:hAnsi="Times New Roman"/>
          <w:sz w:val="28"/>
          <w:szCs w:val="28"/>
        </w:rPr>
        <w:t>,</w:t>
      </w:r>
      <w:r w:rsidRPr="008658B1">
        <w:rPr>
          <w:rFonts w:ascii="Times New Roman" w:hAnsi="Times New Roman"/>
          <w:sz w:val="28"/>
          <w:szCs w:val="28"/>
        </w:rPr>
        <w:t xml:space="preserve"> что и в Федеральном законе от 27.07.2010 </w:t>
      </w:r>
      <w:r w:rsidRPr="008658B1">
        <w:rPr>
          <w:rStyle w:val="aa"/>
          <w:rFonts w:ascii="Times New Roman" w:hAnsi="Times New Roman"/>
          <w:color w:val="auto"/>
          <w:sz w:val="28"/>
          <w:szCs w:val="28"/>
        </w:rPr>
        <w:t>№ 210-ФЗ «Об организации</w:t>
      </w:r>
      <w:r w:rsidRPr="008658B1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услуг»</w:t>
      </w:r>
      <w:r w:rsidR="00E03C95">
        <w:rPr>
          <w:rFonts w:ascii="Times New Roman" w:hAnsi="Times New Roman"/>
          <w:sz w:val="28"/>
          <w:szCs w:val="28"/>
        </w:rPr>
        <w:t xml:space="preserve"> (далее</w:t>
      </w:r>
      <w:r w:rsidR="005E246D">
        <w:rPr>
          <w:rFonts w:ascii="Times New Roman" w:hAnsi="Times New Roman"/>
          <w:sz w:val="28"/>
          <w:szCs w:val="28"/>
        </w:rPr>
        <w:t xml:space="preserve"> -</w:t>
      </w:r>
      <w:r w:rsidR="00E03C95">
        <w:rPr>
          <w:rFonts w:ascii="Times New Roman" w:hAnsi="Times New Roman"/>
          <w:sz w:val="28"/>
          <w:szCs w:val="28"/>
        </w:rPr>
        <w:t xml:space="preserve"> Федеральный закон №210-ФЗ)</w:t>
      </w:r>
      <w:r w:rsidRPr="008658B1">
        <w:rPr>
          <w:rFonts w:ascii="Times New Roman" w:hAnsi="Times New Roman"/>
          <w:sz w:val="28"/>
          <w:szCs w:val="28"/>
        </w:rPr>
        <w:t>.</w:t>
      </w:r>
    </w:p>
    <w:p w:rsidR="00F65769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1.3. Проекты административных регламентов разрабатываются структурными подразделениями администрации города Пыть-Яха, к сфере деятельности которых относится предоставление соответствующей муниципальной услуги</w:t>
      </w:r>
      <w:r w:rsidR="00F65769">
        <w:rPr>
          <w:rFonts w:ascii="Times New Roman" w:hAnsi="Times New Roman"/>
          <w:sz w:val="28"/>
          <w:szCs w:val="28"/>
        </w:rPr>
        <w:t xml:space="preserve"> </w:t>
      </w:r>
      <w:r w:rsidR="00F65769" w:rsidRPr="008658B1">
        <w:rPr>
          <w:rFonts w:ascii="Times New Roman" w:hAnsi="Times New Roman"/>
          <w:sz w:val="28"/>
          <w:szCs w:val="28"/>
        </w:rPr>
        <w:t>(далее – разработчики проектов административных регламентов)</w:t>
      </w:r>
      <w:r w:rsidR="00F65769">
        <w:rPr>
          <w:rFonts w:ascii="Times New Roman" w:hAnsi="Times New Roman"/>
          <w:sz w:val="28"/>
          <w:szCs w:val="28"/>
        </w:rPr>
        <w:t>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lastRenderedPageBreak/>
        <w:t xml:space="preserve">1.4. При разработке проектов административных регламентов </w:t>
      </w:r>
      <w:r w:rsidR="00F65769">
        <w:rPr>
          <w:rFonts w:ascii="Times New Roman" w:hAnsi="Times New Roman"/>
          <w:sz w:val="28"/>
          <w:szCs w:val="28"/>
        </w:rPr>
        <w:t xml:space="preserve">разработчики проектов административных </w:t>
      </w:r>
      <w:proofErr w:type="gramStart"/>
      <w:r w:rsidR="00F65769">
        <w:rPr>
          <w:rFonts w:ascii="Times New Roman" w:hAnsi="Times New Roman"/>
          <w:sz w:val="28"/>
          <w:szCs w:val="28"/>
        </w:rPr>
        <w:t>регламентов</w:t>
      </w:r>
      <w:r w:rsidRPr="008658B1">
        <w:rPr>
          <w:rFonts w:ascii="Times New Roman" w:hAnsi="Times New Roman"/>
          <w:sz w:val="28"/>
          <w:szCs w:val="28"/>
        </w:rPr>
        <w:t xml:space="preserve">  предусматривают</w:t>
      </w:r>
      <w:proofErr w:type="gramEnd"/>
      <w:r w:rsidRPr="008658B1">
        <w:rPr>
          <w:rFonts w:ascii="Times New Roman" w:hAnsi="Times New Roman"/>
          <w:sz w:val="28"/>
          <w:szCs w:val="28"/>
        </w:rPr>
        <w:t xml:space="preserve"> оптимизацию (повышение качества) предоставления муниципальной услуги, в том числе: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1) упорядочение административных процедур и административных действий;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2) </w:t>
      </w:r>
      <w:r w:rsidR="00E90184">
        <w:rPr>
          <w:rFonts w:ascii="Times New Roman" w:hAnsi="Times New Roman"/>
          <w:sz w:val="28"/>
          <w:szCs w:val="28"/>
        </w:rPr>
        <w:t xml:space="preserve"> </w:t>
      </w:r>
      <w:r w:rsidRPr="008658B1">
        <w:rPr>
          <w:rFonts w:ascii="Times New Roman" w:hAnsi="Times New Roman"/>
          <w:sz w:val="28"/>
          <w:szCs w:val="28"/>
        </w:rPr>
        <w:t xml:space="preserve">устранение избыточности административных процедур и административных действий, если это не противоречит законодательству Российской Федерации, Ханты-Мансийского автономного округа – Югры, </w:t>
      </w:r>
      <w:r w:rsidR="00E90184">
        <w:rPr>
          <w:rFonts w:ascii="Times New Roman" w:hAnsi="Times New Roman"/>
          <w:sz w:val="28"/>
          <w:szCs w:val="28"/>
        </w:rPr>
        <w:t>муниципальным правовым актам</w:t>
      </w:r>
      <w:r w:rsidRPr="008658B1">
        <w:rPr>
          <w:rFonts w:ascii="Times New Roman" w:hAnsi="Times New Roman"/>
          <w:sz w:val="28"/>
          <w:szCs w:val="28"/>
        </w:rPr>
        <w:t xml:space="preserve">; 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3) сокращение количества документов, представляемых заявителями для получения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лицами, в том числе за счет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4) сокращение сроков предоставления муниципальной услуги, а также сроков исполнения отдельных административных процедур и административных действий, относящихся к предоставлению муниципальной услуги.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Разработчики проекта административного регламента могут установить в административном регламенте сокращенные сроки предоставления муниципальной услуги, а также сроки исполнения административных процедур и административных действий, относящихся к предоставлению муниципальной услуги по отношению к соответствующим срокам, установленным в законодательстве Российской Федерации, Ханты-Мансий</w:t>
      </w:r>
      <w:r w:rsidR="00E90184">
        <w:rPr>
          <w:rFonts w:ascii="Times New Roman" w:hAnsi="Times New Roman"/>
          <w:sz w:val="28"/>
          <w:szCs w:val="28"/>
        </w:rPr>
        <w:t>ского автономного округа – Югры.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lastRenderedPageBreak/>
        <w:t>5) указание ответственности должностных лиц за несоблюдение ими требований административных регламентов при выполнении административных процедур или административных действий;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6) предоставление муниципальной услуги либо отдельных административных процедур в электронной форме, если это не запрещено законом, а также в иных формах, предусмотренных законодательством Российской Федерации, по выбору заявителя.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1.5. Разработчик проекта административного регламента в ходе разработки проекта административного регламента осуществляет следующие действия:</w:t>
      </w:r>
    </w:p>
    <w:p w:rsidR="00EF10EE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1) </w:t>
      </w:r>
      <w:r w:rsidR="00EF10EE" w:rsidRPr="008658B1">
        <w:rPr>
          <w:rFonts w:ascii="Times New Roman" w:hAnsi="Times New Roman"/>
          <w:sz w:val="28"/>
          <w:szCs w:val="28"/>
        </w:rPr>
        <w:t>размещает проект административного регламента в информационно-телекоммуникационной сети Интернет на официальном сайте администрации города Пыть-Яха в разделе «Проекты административных регламентов». При размещении проекта административного регламента предоставления муниципальной услуги в информационно-телекоммуникационной сети Интернет указывается срок, отведенный для проведения независимой экспертизы.</w:t>
      </w:r>
    </w:p>
    <w:p w:rsidR="00713B20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2) контролирует свободный доступ к размещенному проекту административного регламента предоставления муниципальной услуги, обеспечивает сбор предложений и замечаний по проекту административного регламента</w:t>
      </w:r>
      <w:r w:rsidR="00713B20">
        <w:rPr>
          <w:rFonts w:ascii="Times New Roman" w:hAnsi="Times New Roman"/>
          <w:sz w:val="28"/>
          <w:szCs w:val="28"/>
        </w:rPr>
        <w:t>;</w:t>
      </w:r>
      <w:r w:rsidRPr="008658B1">
        <w:rPr>
          <w:rFonts w:ascii="Times New Roman" w:hAnsi="Times New Roman"/>
          <w:sz w:val="28"/>
          <w:szCs w:val="28"/>
        </w:rPr>
        <w:t xml:space="preserve"> 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3) рассматривает поступившие заключения </w:t>
      </w:r>
      <w:r w:rsidR="00713B20">
        <w:rPr>
          <w:rFonts w:ascii="Times New Roman" w:hAnsi="Times New Roman"/>
          <w:sz w:val="28"/>
          <w:szCs w:val="28"/>
        </w:rPr>
        <w:t xml:space="preserve">о проведении </w:t>
      </w:r>
      <w:r w:rsidRPr="008658B1">
        <w:rPr>
          <w:rFonts w:ascii="Times New Roman" w:hAnsi="Times New Roman"/>
          <w:sz w:val="28"/>
          <w:szCs w:val="28"/>
        </w:rPr>
        <w:t>независимой экспертизы, предложения заинтересованных организаций и граждан и принимает по каждому из них решение.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1.6. По истечении срока, отведенного для проведения независимой экспертизы, проект административного регламента с приложением проекта нормативного правового акта об утверждении административного регламента, приложений к проекту административного регламента, пояснительной записк</w:t>
      </w:r>
      <w:r w:rsidR="00713B20">
        <w:rPr>
          <w:rFonts w:ascii="Times New Roman" w:hAnsi="Times New Roman"/>
          <w:sz w:val="28"/>
          <w:szCs w:val="28"/>
        </w:rPr>
        <w:t>и</w:t>
      </w:r>
      <w:r w:rsidRPr="008658B1">
        <w:rPr>
          <w:rFonts w:ascii="Times New Roman" w:hAnsi="Times New Roman"/>
          <w:sz w:val="28"/>
          <w:szCs w:val="28"/>
        </w:rPr>
        <w:t xml:space="preserve"> к проекту административного регламента с обоснованием необходимости его принятия, заключения независимой экспертизы</w:t>
      </w:r>
      <w:r w:rsidR="007201AF">
        <w:rPr>
          <w:rFonts w:ascii="Times New Roman" w:hAnsi="Times New Roman"/>
          <w:sz w:val="28"/>
          <w:szCs w:val="28"/>
        </w:rPr>
        <w:t xml:space="preserve"> (при наличии)</w:t>
      </w:r>
      <w:r w:rsidRPr="008658B1">
        <w:rPr>
          <w:rFonts w:ascii="Times New Roman" w:hAnsi="Times New Roman"/>
          <w:sz w:val="28"/>
          <w:szCs w:val="28"/>
        </w:rPr>
        <w:t>, предложений заинтересованны</w:t>
      </w:r>
      <w:r w:rsidR="007201AF">
        <w:rPr>
          <w:rFonts w:ascii="Times New Roman" w:hAnsi="Times New Roman"/>
          <w:sz w:val="28"/>
          <w:szCs w:val="28"/>
        </w:rPr>
        <w:t xml:space="preserve">х организаций и граждан (при </w:t>
      </w:r>
      <w:r w:rsidRPr="008658B1">
        <w:rPr>
          <w:rFonts w:ascii="Times New Roman" w:hAnsi="Times New Roman"/>
          <w:sz w:val="28"/>
          <w:szCs w:val="28"/>
        </w:rPr>
        <w:t xml:space="preserve">наличии) направляется на </w:t>
      </w:r>
      <w:r w:rsidRPr="008658B1">
        <w:rPr>
          <w:rFonts w:ascii="Times New Roman" w:hAnsi="Times New Roman"/>
          <w:sz w:val="28"/>
          <w:szCs w:val="28"/>
        </w:rPr>
        <w:lastRenderedPageBreak/>
        <w:t>рассмотрение в управление по экономике администрации города, а затем в управление по правовым вопросам для проведения антикоррупционной экспертизы  в соответствии с порядком проведения антикоррупционной экспертизы нормативных правовых актов администрации города.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1.7. Порядок оформления, согласования принятия и опубликования постановления администрации города об утверждении административного регламента осуществляется в соответствии с требованиями, предусмотренными </w:t>
      </w:r>
      <w:r w:rsidR="007201AF">
        <w:rPr>
          <w:rFonts w:ascii="Times New Roman" w:hAnsi="Times New Roman"/>
          <w:sz w:val="28"/>
          <w:szCs w:val="28"/>
        </w:rPr>
        <w:t xml:space="preserve">Уставом города Пыть-Яха и </w:t>
      </w:r>
      <w:r w:rsidRPr="007201AF">
        <w:rPr>
          <w:rStyle w:val="aa"/>
          <w:rFonts w:ascii="Times New Roman" w:hAnsi="Times New Roman"/>
          <w:color w:val="auto"/>
          <w:sz w:val="28"/>
          <w:szCs w:val="28"/>
        </w:rPr>
        <w:t>Регламентом</w:t>
      </w:r>
      <w:r w:rsidRPr="008658B1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городской округ город Пыть-Ях</w:t>
      </w:r>
      <w:r w:rsidR="007201AF">
        <w:rPr>
          <w:rFonts w:ascii="Times New Roman" w:hAnsi="Times New Roman"/>
          <w:sz w:val="28"/>
          <w:szCs w:val="28"/>
        </w:rPr>
        <w:t xml:space="preserve">, </w:t>
      </w:r>
      <w:r w:rsidRPr="008658B1">
        <w:rPr>
          <w:rFonts w:ascii="Times New Roman" w:hAnsi="Times New Roman"/>
          <w:sz w:val="28"/>
          <w:szCs w:val="28"/>
        </w:rPr>
        <w:t xml:space="preserve">а также размещаются в сети Интернет на официальном сайте администрации города Пыть-Яха. </w:t>
      </w:r>
    </w:p>
    <w:p w:rsidR="00E90184" w:rsidRDefault="00E90184" w:rsidP="00F65769">
      <w:pPr>
        <w:shd w:val="clear" w:color="auto" w:fill="FFFFFF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9244C" w:rsidRPr="008658B1" w:rsidRDefault="00F9244C" w:rsidP="00F65769">
      <w:pPr>
        <w:shd w:val="clear" w:color="auto" w:fill="FFFFFF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2. Требования к административным регламентам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2.1. Наименование административного регламента определяется </w:t>
      </w:r>
      <w:r w:rsidR="007201AF">
        <w:rPr>
          <w:rFonts w:ascii="Times New Roman" w:hAnsi="Times New Roman"/>
          <w:sz w:val="28"/>
          <w:szCs w:val="28"/>
        </w:rPr>
        <w:t>в соответствии</w:t>
      </w:r>
      <w:r w:rsidR="001347E9">
        <w:rPr>
          <w:rFonts w:ascii="Times New Roman" w:hAnsi="Times New Roman"/>
          <w:sz w:val="28"/>
          <w:szCs w:val="28"/>
        </w:rPr>
        <w:t xml:space="preserve"> с Реестром муниципальных услуг, утвержденным постановлением администрации города.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2.2.</w:t>
      </w:r>
      <w:r w:rsidR="00F65769">
        <w:rPr>
          <w:rFonts w:ascii="Times New Roman" w:hAnsi="Times New Roman"/>
          <w:sz w:val="28"/>
          <w:szCs w:val="28"/>
        </w:rPr>
        <w:t xml:space="preserve"> </w:t>
      </w:r>
      <w:r w:rsidRPr="008658B1">
        <w:rPr>
          <w:rFonts w:ascii="Times New Roman" w:hAnsi="Times New Roman"/>
          <w:sz w:val="28"/>
          <w:szCs w:val="28"/>
        </w:rPr>
        <w:t>Структура административного регламента содержит следующие разделы: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1) общие положения;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2) стандарт предоставления муниципальной услуги;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3) состав, последовательность и сроки выполнения административных процедур (действий), требования </w:t>
      </w:r>
      <w:proofErr w:type="gramStart"/>
      <w:r w:rsidRPr="008658B1">
        <w:rPr>
          <w:rFonts w:ascii="Times New Roman" w:hAnsi="Times New Roman"/>
          <w:sz w:val="28"/>
          <w:szCs w:val="28"/>
        </w:rPr>
        <w:t>к  порядку</w:t>
      </w:r>
      <w:proofErr w:type="gramEnd"/>
      <w:r w:rsidRPr="008658B1">
        <w:rPr>
          <w:rFonts w:ascii="Times New Roman" w:hAnsi="Times New Roman"/>
          <w:sz w:val="28"/>
          <w:szCs w:val="28"/>
        </w:rPr>
        <w:t xml:space="preserve"> их выполнения, в том числе особенности выполнения административных процедур (действий) в электронной форме; 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4) формы контроля за исполнением административного регламента;</w:t>
      </w:r>
    </w:p>
    <w:p w:rsidR="00EF10EE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5) </w:t>
      </w:r>
      <w:r w:rsidR="00EF10EE" w:rsidRPr="008658B1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</w:t>
      </w:r>
      <w:r w:rsidR="001347E9">
        <w:rPr>
          <w:rFonts w:ascii="Times New Roman" w:hAnsi="Times New Roman"/>
          <w:sz w:val="28"/>
          <w:szCs w:val="28"/>
        </w:rPr>
        <w:t>альных служащих, работников.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2.2.1.</w:t>
      </w:r>
      <w:r w:rsidR="00F65769">
        <w:rPr>
          <w:rFonts w:ascii="Times New Roman" w:hAnsi="Times New Roman"/>
          <w:sz w:val="28"/>
          <w:szCs w:val="28"/>
        </w:rPr>
        <w:t xml:space="preserve"> </w:t>
      </w:r>
      <w:r w:rsidRPr="008658B1">
        <w:rPr>
          <w:rFonts w:ascii="Times New Roman" w:hAnsi="Times New Roman"/>
          <w:sz w:val="28"/>
          <w:szCs w:val="28"/>
        </w:rPr>
        <w:t>Раздел «Общие положения» состоит из следующих подразделов: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1) предмет регулирования административного регламента;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lastRenderedPageBreak/>
        <w:t>2) круг заявителей;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3) требования к порядку информирования о </w:t>
      </w:r>
      <w:r w:rsidR="0075617F">
        <w:rPr>
          <w:rFonts w:ascii="Times New Roman" w:hAnsi="Times New Roman"/>
          <w:sz w:val="28"/>
          <w:szCs w:val="28"/>
        </w:rPr>
        <w:t>предоставлении</w:t>
      </w:r>
      <w:r w:rsidRPr="008658B1">
        <w:rPr>
          <w:rFonts w:ascii="Times New Roman" w:hAnsi="Times New Roman"/>
          <w:sz w:val="28"/>
          <w:szCs w:val="28"/>
        </w:rPr>
        <w:t xml:space="preserve"> му</w:t>
      </w:r>
      <w:r w:rsidR="0075617F">
        <w:rPr>
          <w:rFonts w:ascii="Times New Roman" w:hAnsi="Times New Roman"/>
          <w:sz w:val="28"/>
          <w:szCs w:val="28"/>
        </w:rPr>
        <w:t>ниципальной услуги, в том числе</w:t>
      </w:r>
      <w:r w:rsidRPr="008658B1">
        <w:rPr>
          <w:rFonts w:ascii="Times New Roman" w:hAnsi="Times New Roman"/>
          <w:sz w:val="28"/>
          <w:szCs w:val="28"/>
        </w:rPr>
        <w:t>:</w:t>
      </w:r>
    </w:p>
    <w:p w:rsidR="0075617F" w:rsidRPr="0075617F" w:rsidRDefault="0075617F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5617F">
        <w:rPr>
          <w:rFonts w:ascii="Times New Roman" w:hAnsi="Times New Roman"/>
          <w:sz w:val="28"/>
          <w:szCs w:val="28"/>
        </w:rPr>
        <w:t xml:space="preserve">порядок получения информации заявителями по вопросам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75617F">
        <w:rPr>
          <w:rFonts w:ascii="Times New Roman" w:hAnsi="Times New Roman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75617F">
        <w:rPr>
          <w:rFonts w:ascii="Times New Roman" w:hAnsi="Times New Roman"/>
          <w:sz w:val="28"/>
          <w:szCs w:val="28"/>
        </w:rPr>
        <w:t xml:space="preserve">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(функций);</w:t>
      </w:r>
    </w:p>
    <w:p w:rsidR="0075617F" w:rsidRPr="0075617F" w:rsidRDefault="0075617F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617F">
        <w:rPr>
          <w:rFonts w:ascii="Times New Roman" w:hAnsi="Times New Roman"/>
          <w:sz w:val="28"/>
          <w:szCs w:val="28"/>
        </w:rPr>
        <w:t xml:space="preserve">порядок, форма, место размещения и способы получения справочной информации, в том числе на стендах в местах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75617F">
        <w:rPr>
          <w:rFonts w:ascii="Times New Roman" w:hAnsi="Times New Roman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75617F">
        <w:rPr>
          <w:rFonts w:ascii="Times New Roman" w:hAnsi="Times New Roman"/>
          <w:sz w:val="28"/>
          <w:szCs w:val="28"/>
        </w:rPr>
        <w:t xml:space="preserve"> услуги, и в многофункциональном центре предоставления государственных и муниципальных услуг.</w:t>
      </w:r>
    </w:p>
    <w:p w:rsidR="004D6E2A" w:rsidRPr="0075617F" w:rsidRDefault="004D6E2A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75617F">
        <w:rPr>
          <w:rFonts w:ascii="Times New Roman" w:hAnsi="Times New Roman"/>
          <w:sz w:val="28"/>
          <w:szCs w:val="28"/>
        </w:rPr>
        <w:t>К справочной информации относится следующая информация:</w:t>
      </w:r>
    </w:p>
    <w:p w:rsidR="004D6E2A" w:rsidRPr="0075617F" w:rsidRDefault="00354711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E03C95">
        <w:rPr>
          <w:rFonts w:ascii="Times New Roman" w:hAnsi="Times New Roman"/>
          <w:sz w:val="28"/>
          <w:szCs w:val="28"/>
        </w:rPr>
        <w:tab/>
      </w:r>
      <w:r w:rsidR="004D6E2A" w:rsidRPr="0075617F">
        <w:rPr>
          <w:rFonts w:ascii="Times New Roman" w:hAnsi="Times New Roman"/>
          <w:sz w:val="28"/>
          <w:szCs w:val="28"/>
        </w:rPr>
        <w:t xml:space="preserve">место нахождения и графики работы органа, предоставляющего </w:t>
      </w:r>
      <w:r w:rsidR="0075617F">
        <w:rPr>
          <w:rFonts w:ascii="Times New Roman" w:hAnsi="Times New Roman"/>
          <w:sz w:val="28"/>
          <w:szCs w:val="28"/>
        </w:rPr>
        <w:t>муниципальную</w:t>
      </w:r>
      <w:r w:rsidR="004D6E2A" w:rsidRPr="0075617F">
        <w:rPr>
          <w:rFonts w:ascii="Times New Roman" w:hAnsi="Times New Roman"/>
          <w:sz w:val="28"/>
          <w:szCs w:val="28"/>
        </w:rPr>
        <w:t xml:space="preserve"> услугу, его структурных подразделений, предоставляющих </w:t>
      </w:r>
      <w:r w:rsidR="0075617F">
        <w:rPr>
          <w:rFonts w:ascii="Times New Roman" w:hAnsi="Times New Roman"/>
          <w:sz w:val="28"/>
          <w:szCs w:val="28"/>
        </w:rPr>
        <w:t>муниципальную</w:t>
      </w:r>
      <w:r w:rsidR="004D6E2A" w:rsidRPr="0075617F">
        <w:rPr>
          <w:rFonts w:ascii="Times New Roman" w:hAnsi="Times New Roman"/>
          <w:sz w:val="28"/>
          <w:szCs w:val="28"/>
        </w:rPr>
        <w:t xml:space="preserve"> услугу, государственных и муниципальных органов и организаций, обращение в которые необходимо для получения </w:t>
      </w:r>
      <w:r w:rsidR="0075617F">
        <w:rPr>
          <w:rFonts w:ascii="Times New Roman" w:hAnsi="Times New Roman"/>
          <w:sz w:val="28"/>
          <w:szCs w:val="28"/>
        </w:rPr>
        <w:t xml:space="preserve">муниципальной </w:t>
      </w:r>
      <w:r w:rsidR="004D6E2A" w:rsidRPr="0075617F">
        <w:rPr>
          <w:rFonts w:ascii="Times New Roman" w:hAnsi="Times New Roman"/>
          <w:sz w:val="28"/>
          <w:szCs w:val="28"/>
        </w:rPr>
        <w:t>услуги, а также многофункциональных центров предоставления государственных и муниципальных услуг;</w:t>
      </w:r>
    </w:p>
    <w:p w:rsidR="004D6E2A" w:rsidRPr="0075617F" w:rsidRDefault="00E03C95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D6E2A" w:rsidRPr="0075617F">
        <w:rPr>
          <w:rFonts w:ascii="Times New Roman" w:hAnsi="Times New Roman"/>
          <w:sz w:val="28"/>
          <w:szCs w:val="28"/>
        </w:rPr>
        <w:t xml:space="preserve">справочные телефоны структурных подразделений органа, предоставляющего </w:t>
      </w:r>
      <w:r>
        <w:rPr>
          <w:rFonts w:ascii="Times New Roman" w:hAnsi="Times New Roman"/>
          <w:sz w:val="28"/>
          <w:szCs w:val="28"/>
        </w:rPr>
        <w:t>муниципальную</w:t>
      </w:r>
      <w:r w:rsidR="004D6E2A" w:rsidRPr="0075617F">
        <w:rPr>
          <w:rFonts w:ascii="Times New Roman" w:hAnsi="Times New Roman"/>
          <w:sz w:val="28"/>
          <w:szCs w:val="28"/>
        </w:rPr>
        <w:t xml:space="preserve"> услугу, организаций, участвующих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4D6E2A" w:rsidRPr="0075617F">
        <w:rPr>
          <w:rFonts w:ascii="Times New Roman" w:hAnsi="Times New Roman"/>
          <w:sz w:val="28"/>
          <w:szCs w:val="28"/>
        </w:rPr>
        <w:t xml:space="preserve"> услуги, в том числе номер телефона-автоинформатора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 w:rsidR="004D6E2A" w:rsidRPr="0075617F">
        <w:rPr>
          <w:rFonts w:ascii="Times New Roman" w:hAnsi="Times New Roman"/>
          <w:sz w:val="28"/>
          <w:szCs w:val="28"/>
        </w:rPr>
        <w:t>;</w:t>
      </w:r>
    </w:p>
    <w:p w:rsidR="004D6E2A" w:rsidRPr="0075617F" w:rsidRDefault="00E03C95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D6E2A" w:rsidRPr="0075617F">
        <w:rPr>
          <w:rFonts w:ascii="Times New Roman" w:hAnsi="Times New Roman"/>
          <w:sz w:val="28"/>
          <w:szCs w:val="28"/>
        </w:rPr>
        <w:t xml:space="preserve">адреса официального сайта, а также электронной почты и (или) формы обратной связи органа, предоставляющего </w:t>
      </w:r>
      <w:r>
        <w:rPr>
          <w:rFonts w:ascii="Times New Roman" w:hAnsi="Times New Roman"/>
          <w:sz w:val="28"/>
          <w:szCs w:val="28"/>
        </w:rPr>
        <w:t>муниципальную услугу, в сети «Интернет»</w:t>
      </w:r>
      <w:r w:rsidR="004D6E2A" w:rsidRPr="0075617F">
        <w:rPr>
          <w:rFonts w:ascii="Times New Roman" w:hAnsi="Times New Roman"/>
          <w:sz w:val="28"/>
          <w:szCs w:val="28"/>
        </w:rPr>
        <w:t>.</w:t>
      </w:r>
    </w:p>
    <w:p w:rsidR="004D6E2A" w:rsidRPr="0075617F" w:rsidRDefault="004D6E2A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75617F">
        <w:rPr>
          <w:rFonts w:ascii="Times New Roman" w:hAnsi="Times New Roman"/>
          <w:sz w:val="28"/>
          <w:szCs w:val="28"/>
        </w:rPr>
        <w:lastRenderedPageBreak/>
        <w:t xml:space="preserve">Справочная информация не приводится в тексте </w:t>
      </w:r>
      <w:r w:rsidR="00E03C95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75617F">
        <w:rPr>
          <w:rFonts w:ascii="Times New Roman" w:hAnsi="Times New Roman"/>
          <w:sz w:val="28"/>
          <w:szCs w:val="28"/>
        </w:rPr>
        <w:t xml:space="preserve">регламента и подлежит обязательному размещению на официальном сайте </w:t>
      </w:r>
      <w:r w:rsidR="00E03C95">
        <w:rPr>
          <w:rFonts w:ascii="Times New Roman" w:hAnsi="Times New Roman"/>
          <w:sz w:val="28"/>
          <w:szCs w:val="28"/>
        </w:rPr>
        <w:t xml:space="preserve">администрации города и </w:t>
      </w:r>
      <w:r w:rsidRPr="0075617F">
        <w:rPr>
          <w:rFonts w:ascii="Times New Roman" w:hAnsi="Times New Roman"/>
          <w:sz w:val="28"/>
          <w:szCs w:val="28"/>
        </w:rPr>
        <w:t xml:space="preserve">органа, предоставляющего </w:t>
      </w:r>
      <w:r w:rsidR="00E03C95">
        <w:rPr>
          <w:rFonts w:ascii="Times New Roman" w:hAnsi="Times New Roman"/>
          <w:sz w:val="28"/>
          <w:szCs w:val="28"/>
        </w:rPr>
        <w:t>муниципальную</w:t>
      </w:r>
      <w:r w:rsidRPr="0075617F">
        <w:rPr>
          <w:rFonts w:ascii="Times New Roman" w:hAnsi="Times New Roman"/>
          <w:sz w:val="28"/>
          <w:szCs w:val="28"/>
        </w:rPr>
        <w:t xml:space="preserve"> услугу, в</w:t>
      </w:r>
      <w:r w:rsidR="00E03C95">
        <w:rPr>
          <w:rFonts w:ascii="Times New Roman" w:hAnsi="Times New Roman"/>
          <w:sz w:val="28"/>
          <w:szCs w:val="28"/>
        </w:rPr>
        <w:t xml:space="preserve"> сети «</w:t>
      </w:r>
      <w:r w:rsidRPr="0075617F">
        <w:rPr>
          <w:rFonts w:ascii="Times New Roman" w:hAnsi="Times New Roman"/>
          <w:sz w:val="28"/>
          <w:szCs w:val="28"/>
        </w:rPr>
        <w:t>Интернет</w:t>
      </w:r>
      <w:r w:rsidR="00E03C95">
        <w:rPr>
          <w:rFonts w:ascii="Times New Roman" w:hAnsi="Times New Roman"/>
          <w:sz w:val="28"/>
          <w:szCs w:val="28"/>
        </w:rPr>
        <w:t>»</w:t>
      </w:r>
      <w:r w:rsidRPr="0075617F">
        <w:rPr>
          <w:rFonts w:ascii="Times New Roman" w:hAnsi="Times New Roman"/>
          <w:sz w:val="28"/>
          <w:szCs w:val="28"/>
        </w:rPr>
        <w:t xml:space="preserve">, на Едином портале государственных и муниципальных услуг (функций), о чем указывается в тексте </w:t>
      </w:r>
      <w:r w:rsidR="00E03C95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75617F">
        <w:rPr>
          <w:rFonts w:ascii="Times New Roman" w:hAnsi="Times New Roman"/>
          <w:sz w:val="28"/>
          <w:szCs w:val="28"/>
        </w:rPr>
        <w:t xml:space="preserve">регламента. 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75617F">
        <w:rPr>
          <w:rFonts w:ascii="Times New Roman" w:hAnsi="Times New Roman"/>
          <w:sz w:val="28"/>
          <w:szCs w:val="28"/>
        </w:rPr>
        <w:t>2.2.2. Раздел «Стандарт предоставления муниципальной услуги» содержит</w:t>
      </w:r>
      <w:r w:rsidRPr="008658B1">
        <w:rPr>
          <w:rFonts w:ascii="Times New Roman" w:hAnsi="Times New Roman"/>
          <w:sz w:val="28"/>
          <w:szCs w:val="28"/>
        </w:rPr>
        <w:t xml:space="preserve"> следующие подразделы: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1)       наименование муниципальной услуги;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2) </w:t>
      </w:r>
      <w:r w:rsidR="00E03C95">
        <w:rPr>
          <w:rFonts w:ascii="Times New Roman" w:hAnsi="Times New Roman"/>
          <w:sz w:val="28"/>
          <w:szCs w:val="28"/>
        </w:rPr>
        <w:tab/>
      </w:r>
      <w:r w:rsidRPr="008658B1">
        <w:rPr>
          <w:rFonts w:ascii="Times New Roman" w:hAnsi="Times New Roman"/>
          <w:sz w:val="28"/>
          <w:szCs w:val="28"/>
        </w:rPr>
        <w:t xml:space="preserve">наименование органа, предоставляющего муниципальную услугу. 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Если в предоставлении муниципальной услуги участвуют также иные органы и организации, то указываются все органы и организации, обращение в которые необходимо для предоставления муниципальной услуги, и сведения о документе (документах), выдаваемом (выдаваемых) этими органами и организациями.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В данном подразделе также указываются требования пункта 3 части 1статьи 7 Федерального закона </w:t>
      </w:r>
      <w:r w:rsidR="00E03C95" w:rsidRPr="00E03C95">
        <w:rPr>
          <w:rStyle w:val="aa"/>
          <w:rFonts w:ascii="Times New Roman" w:hAnsi="Times New Roman"/>
          <w:color w:val="auto"/>
          <w:sz w:val="28"/>
          <w:szCs w:val="28"/>
        </w:rPr>
        <w:t>№</w:t>
      </w:r>
      <w:r w:rsidRPr="00E03C95">
        <w:rPr>
          <w:rStyle w:val="aa"/>
          <w:rFonts w:ascii="Times New Roman" w:hAnsi="Times New Roman"/>
          <w:color w:val="auto"/>
          <w:sz w:val="28"/>
          <w:szCs w:val="28"/>
        </w:rPr>
        <w:t>210-ФЗ</w:t>
      </w:r>
      <w:r w:rsidRPr="008658B1">
        <w:rPr>
          <w:rFonts w:ascii="Times New Roman" w:hAnsi="Times New Roman"/>
          <w:sz w:val="28"/>
          <w:szCs w:val="28"/>
        </w:rPr>
        <w:t xml:space="preserve">, а именно установление запрета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администрации города Пыть-Яха,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необходимых и обязательных услуг, утвержденный </w:t>
      </w:r>
      <w:r w:rsidR="005E246D">
        <w:rPr>
          <w:rFonts w:ascii="Times New Roman" w:hAnsi="Times New Roman"/>
          <w:sz w:val="28"/>
          <w:szCs w:val="28"/>
        </w:rPr>
        <w:t xml:space="preserve">решением </w:t>
      </w:r>
      <w:r w:rsidRPr="008658B1">
        <w:rPr>
          <w:rFonts w:ascii="Times New Roman" w:hAnsi="Times New Roman"/>
          <w:sz w:val="28"/>
          <w:szCs w:val="28"/>
        </w:rPr>
        <w:t xml:space="preserve"> Думы города Пыть-Яха;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3) описание результата предоставления муниципальной услуги;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4) срок предоставления муниципальной услуги;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5) правовые основания для пред</w:t>
      </w:r>
      <w:r w:rsidR="005E246D">
        <w:rPr>
          <w:rFonts w:ascii="Times New Roman" w:hAnsi="Times New Roman"/>
          <w:sz w:val="28"/>
          <w:szCs w:val="28"/>
        </w:rPr>
        <w:t>оставления муниципальной услуги;</w:t>
      </w:r>
    </w:p>
    <w:p w:rsidR="004D6E2A" w:rsidRPr="008658B1" w:rsidRDefault="004D6E2A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E246D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proofErr w:type="gramStart"/>
      <w:r w:rsidR="005E246D">
        <w:rPr>
          <w:rFonts w:ascii="Times New Roman" w:hAnsi="Times New Roman"/>
          <w:sz w:val="28"/>
          <w:szCs w:val="28"/>
        </w:rPr>
        <w:t xml:space="preserve">муниципальной </w:t>
      </w:r>
      <w:r w:rsidRPr="005E246D">
        <w:rPr>
          <w:rFonts w:ascii="Times New Roman" w:hAnsi="Times New Roman"/>
          <w:sz w:val="28"/>
          <w:szCs w:val="28"/>
        </w:rPr>
        <w:t xml:space="preserve"> услуги</w:t>
      </w:r>
      <w:proofErr w:type="gramEnd"/>
      <w:r w:rsidRPr="005E246D">
        <w:rPr>
          <w:rFonts w:ascii="Times New Roman" w:hAnsi="Times New Roman"/>
          <w:sz w:val="28"/>
          <w:szCs w:val="28"/>
        </w:rPr>
        <w:t xml:space="preserve"> (с указанием их реквизитов и источников официального опубликования), подлежит обязательному размещению на официальном сайте </w:t>
      </w:r>
      <w:r w:rsidR="00EB5097">
        <w:rPr>
          <w:rFonts w:ascii="Times New Roman" w:hAnsi="Times New Roman"/>
          <w:sz w:val="28"/>
          <w:szCs w:val="28"/>
        </w:rPr>
        <w:t>администрации города в сети «</w:t>
      </w:r>
      <w:r w:rsidRPr="005E246D">
        <w:rPr>
          <w:rFonts w:ascii="Times New Roman" w:hAnsi="Times New Roman"/>
          <w:sz w:val="28"/>
          <w:szCs w:val="28"/>
        </w:rPr>
        <w:t>Интернет</w:t>
      </w:r>
      <w:r w:rsidR="00EB5097">
        <w:rPr>
          <w:rFonts w:ascii="Times New Roman" w:hAnsi="Times New Roman"/>
          <w:sz w:val="28"/>
          <w:szCs w:val="28"/>
        </w:rPr>
        <w:t xml:space="preserve">» </w:t>
      </w:r>
      <w:r w:rsidRPr="005E246D">
        <w:rPr>
          <w:rFonts w:ascii="Times New Roman" w:hAnsi="Times New Roman"/>
          <w:sz w:val="28"/>
          <w:szCs w:val="28"/>
        </w:rPr>
        <w:t xml:space="preserve">и на Едином </w:t>
      </w:r>
      <w:r w:rsidRPr="005E246D">
        <w:rPr>
          <w:rFonts w:ascii="Times New Roman" w:hAnsi="Times New Roman"/>
          <w:sz w:val="28"/>
          <w:szCs w:val="28"/>
        </w:rPr>
        <w:lastRenderedPageBreak/>
        <w:t xml:space="preserve">портале государственных и муниципальных услуг (функций). Перечень нормативных правовых актов, регулирующих предоставление </w:t>
      </w:r>
      <w:r w:rsidR="00CA7C09">
        <w:rPr>
          <w:rFonts w:ascii="Times New Roman" w:hAnsi="Times New Roman"/>
          <w:sz w:val="28"/>
          <w:szCs w:val="28"/>
        </w:rPr>
        <w:t>муниципальной</w:t>
      </w:r>
      <w:r w:rsidRPr="005E246D">
        <w:rPr>
          <w:rFonts w:ascii="Times New Roman" w:hAnsi="Times New Roman"/>
          <w:sz w:val="28"/>
          <w:szCs w:val="28"/>
        </w:rPr>
        <w:t xml:space="preserve"> услуги, не приводится в тексте административного регламента.</w:t>
      </w:r>
    </w:p>
    <w:p w:rsidR="00CA7C09" w:rsidRPr="00CA7C09" w:rsidRDefault="00CA7C09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CA7C09">
        <w:rPr>
          <w:rFonts w:ascii="Times New Roman" w:hAnsi="Times New Roman"/>
          <w:sz w:val="28"/>
          <w:szCs w:val="28"/>
        </w:rPr>
        <w:t xml:space="preserve"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</w:t>
      </w:r>
      <w:proofErr w:type="gramStart"/>
      <w:r>
        <w:rPr>
          <w:rFonts w:ascii="Times New Roman" w:hAnsi="Times New Roman"/>
          <w:sz w:val="28"/>
          <w:szCs w:val="28"/>
        </w:rPr>
        <w:t xml:space="preserve">муниципальной  </w:t>
      </w:r>
      <w:r w:rsidRPr="00CA7C09">
        <w:rPr>
          <w:rFonts w:ascii="Times New Roman" w:hAnsi="Times New Roman"/>
          <w:sz w:val="28"/>
          <w:szCs w:val="28"/>
        </w:rPr>
        <w:t>услуги</w:t>
      </w:r>
      <w:proofErr w:type="gramEnd"/>
      <w:r w:rsidRPr="00CA7C09">
        <w:rPr>
          <w:rFonts w:ascii="Times New Roman" w:hAnsi="Times New Roman"/>
          <w:sz w:val="28"/>
          <w:szCs w:val="28"/>
        </w:rPr>
        <w:t>.</w:t>
      </w:r>
    </w:p>
    <w:p w:rsidR="00CA7C09" w:rsidRPr="00CA7C09" w:rsidRDefault="00CA7C09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 проекта административного регламента</w:t>
      </w:r>
      <w:r w:rsidRPr="00CA7C09">
        <w:rPr>
          <w:rFonts w:ascii="Times New Roman" w:hAnsi="Times New Roman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A7C09">
        <w:rPr>
          <w:rFonts w:ascii="Times New Roman" w:hAnsi="Times New Roman"/>
          <w:sz w:val="28"/>
          <w:szCs w:val="28"/>
        </w:rPr>
        <w:t xml:space="preserve"> услуги,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 города в сети «Интернет» в течени</w:t>
      </w:r>
      <w:r w:rsidR="00ED45C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D45CB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 xml:space="preserve"> дней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D45CB">
        <w:rPr>
          <w:rFonts w:ascii="Times New Roman" w:hAnsi="Times New Roman"/>
          <w:sz w:val="28"/>
          <w:szCs w:val="28"/>
        </w:rPr>
        <w:t xml:space="preserve"> со дня утверждения административного регламента или внесения изменения в перечень нормативных правовых актов (признание утратившими силу или принятие новых нормативных правовых актов). 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6) 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способы их получения заявителями, в том числе в электронной форме, и порядок их предоставления (бланки,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 и Правительства Российской Федерации, законами и иными нормативными актами Ханты-Мансийского автономного округа - Югры, а также случаев, когда законодательством Российской Федерации, законодательством Ханты-Мансийского автономного округа - Югры предусмотрена свободная форма подачи этих документов).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lastRenderedPageBreak/>
        <w:t>Непредставление заявителем документов,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F9244C" w:rsidRPr="008658B1" w:rsidRDefault="003D0FC5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требование</w:t>
      </w:r>
      <w:r w:rsidR="00F9244C" w:rsidRPr="008658B1">
        <w:rPr>
          <w:rFonts w:ascii="Times New Roman" w:hAnsi="Times New Roman"/>
          <w:sz w:val="28"/>
          <w:szCs w:val="28"/>
        </w:rPr>
        <w:t xml:space="preserve"> на запрет требовать от заявителя: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Ханты-Мансийского автономного округа – Югры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ФЗ N 210-ФЗ;</w:t>
      </w:r>
    </w:p>
    <w:p w:rsidR="004D6E2A" w:rsidRPr="008658B1" w:rsidRDefault="00D57A10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D57A10">
        <w:rPr>
          <w:rFonts w:ascii="Times New Roman" w:hAnsi="Times New Roman"/>
          <w:sz w:val="28"/>
          <w:szCs w:val="28"/>
        </w:rPr>
        <w:t>-</w:t>
      </w:r>
      <w:r w:rsidRPr="00D57A10">
        <w:rPr>
          <w:rFonts w:ascii="Times New Roman" w:hAnsi="Times New Roman"/>
          <w:sz w:val="28"/>
          <w:szCs w:val="28"/>
        </w:rPr>
        <w:tab/>
        <w:t xml:space="preserve"> </w:t>
      </w:r>
      <w:r w:rsidR="004D6E2A" w:rsidRPr="00D57A10">
        <w:rPr>
          <w:rFonts w:ascii="Times New Roman" w:hAnsi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4D6E2A" w:rsidRPr="00D57A10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4D6E2A" w:rsidRPr="00D57A10">
        <w:rPr>
          <w:rFonts w:ascii="Times New Roman" w:hAnsi="Times New Roman"/>
          <w:sz w:val="28"/>
          <w:szCs w:val="28"/>
        </w:rPr>
        <w:t xml:space="preserve"> услуги, за исключением случаев, предусмотренных </w:t>
      </w:r>
      <w:r w:rsidR="004D6E2A" w:rsidRPr="00D57A10">
        <w:rPr>
          <w:rStyle w:val="aa"/>
          <w:rFonts w:ascii="Times New Roman" w:hAnsi="Times New Roman"/>
          <w:color w:val="auto"/>
          <w:sz w:val="28"/>
          <w:szCs w:val="28"/>
        </w:rPr>
        <w:t>пунктом 4 части 1 статьи 7</w:t>
      </w:r>
      <w:r w:rsidR="004D6E2A" w:rsidRPr="00D57A10">
        <w:rPr>
          <w:rFonts w:ascii="Times New Roman" w:hAnsi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/>
          <w:sz w:val="28"/>
          <w:szCs w:val="28"/>
        </w:rPr>
        <w:t xml:space="preserve"> №210-ФЗ.</w:t>
      </w:r>
    </w:p>
    <w:p w:rsidR="00F9244C" w:rsidRPr="008658B1" w:rsidRDefault="003D0FC5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9244C" w:rsidRPr="008658B1">
        <w:rPr>
          <w:rFonts w:ascii="Times New Roman" w:hAnsi="Times New Roman"/>
          <w:sz w:val="28"/>
          <w:szCs w:val="28"/>
        </w:rPr>
        <w:t xml:space="preserve">) исчерпывающий перечень оснований для отказа в приеме документов, необходимых для предоставления муниципальной услуги; </w:t>
      </w:r>
    </w:p>
    <w:p w:rsidR="00F9244C" w:rsidRPr="008658B1" w:rsidRDefault="003D0FC5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9244C" w:rsidRPr="008658B1">
        <w:rPr>
          <w:rFonts w:ascii="Times New Roman" w:hAnsi="Times New Roman"/>
          <w:sz w:val="28"/>
          <w:szCs w:val="28"/>
        </w:rPr>
        <w:t xml:space="preserve">) исчерпывающий перечень оснований для приостановления и (или) отказа в предоставлении муниципальной услуги; 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В случае отсутствия таких оснований следует прямо указать на это в административном регламенте.</w:t>
      </w:r>
    </w:p>
    <w:p w:rsidR="00FA5782" w:rsidRDefault="003D0FC5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F9244C" w:rsidRPr="008658B1">
        <w:rPr>
          <w:rFonts w:ascii="Times New Roman" w:hAnsi="Times New Roman"/>
          <w:sz w:val="28"/>
          <w:szCs w:val="28"/>
        </w:rPr>
        <w:t xml:space="preserve">) </w:t>
      </w:r>
      <w:r w:rsidR="004D6E2A" w:rsidRPr="00FA5782">
        <w:rPr>
          <w:rFonts w:ascii="Times New Roman" w:hAnsi="Times New Roman"/>
          <w:sz w:val="28"/>
          <w:szCs w:val="28"/>
        </w:rPr>
        <w:t xml:space="preserve">порядок, размер и основания взимания </w:t>
      </w:r>
      <w:r w:rsidRPr="00FA5782">
        <w:rPr>
          <w:rFonts w:ascii="Times New Roman" w:hAnsi="Times New Roman"/>
          <w:sz w:val="28"/>
          <w:szCs w:val="28"/>
        </w:rPr>
        <w:t>платы</w:t>
      </w:r>
      <w:r w:rsidR="004D6E2A" w:rsidRPr="00FA5782">
        <w:rPr>
          <w:rFonts w:ascii="Times New Roman" w:hAnsi="Times New Roman"/>
          <w:sz w:val="28"/>
          <w:szCs w:val="28"/>
        </w:rPr>
        <w:t xml:space="preserve"> за предоставление </w:t>
      </w:r>
      <w:r w:rsidRPr="00FA5782">
        <w:rPr>
          <w:rFonts w:ascii="Times New Roman" w:hAnsi="Times New Roman"/>
          <w:sz w:val="28"/>
          <w:szCs w:val="28"/>
        </w:rPr>
        <w:t>муниципальной</w:t>
      </w:r>
      <w:r w:rsidR="00FA5782">
        <w:rPr>
          <w:rFonts w:ascii="Times New Roman" w:hAnsi="Times New Roman"/>
          <w:sz w:val="28"/>
          <w:szCs w:val="28"/>
        </w:rPr>
        <w:t xml:space="preserve"> услуги;</w:t>
      </w:r>
    </w:p>
    <w:p w:rsidR="004D6E2A" w:rsidRPr="008658B1" w:rsidRDefault="004D6E2A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FA5782">
        <w:rPr>
          <w:rFonts w:ascii="Times New Roman" w:hAnsi="Times New Roman"/>
          <w:sz w:val="28"/>
          <w:szCs w:val="28"/>
        </w:rPr>
        <w:t xml:space="preserve">В данном подразделе указывается размер платы, взимаемой за предоставление </w:t>
      </w:r>
      <w:r w:rsidR="00FA5782">
        <w:rPr>
          <w:rFonts w:ascii="Times New Roman" w:hAnsi="Times New Roman"/>
          <w:sz w:val="28"/>
          <w:szCs w:val="28"/>
        </w:rPr>
        <w:t>муниципальной</w:t>
      </w:r>
      <w:r w:rsidRPr="00FA5782">
        <w:rPr>
          <w:rFonts w:ascii="Times New Roman" w:hAnsi="Times New Roman"/>
          <w:sz w:val="28"/>
          <w:szCs w:val="28"/>
        </w:rPr>
        <w:t xml:space="preserve"> услуги, или ссылка на положение нормативного правового акта, в котором установлен размер такой </w:t>
      </w:r>
      <w:r w:rsidR="00FA5782">
        <w:rPr>
          <w:rFonts w:ascii="Times New Roman" w:hAnsi="Times New Roman"/>
          <w:sz w:val="28"/>
          <w:szCs w:val="28"/>
        </w:rPr>
        <w:t>платы.</w:t>
      </w:r>
    </w:p>
    <w:p w:rsidR="00F9244C" w:rsidRPr="008658B1" w:rsidRDefault="00FA5782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F9244C" w:rsidRPr="008658B1">
        <w:rPr>
          <w:rFonts w:ascii="Times New Roman" w:hAnsi="Times New Roman"/>
          <w:sz w:val="28"/>
          <w:szCs w:val="28"/>
        </w:rPr>
        <w:t>) максимальный срок ожидания в очереди при подаче запроса о предо</w:t>
      </w:r>
      <w:r>
        <w:rPr>
          <w:rFonts w:ascii="Times New Roman" w:hAnsi="Times New Roman"/>
          <w:sz w:val="28"/>
          <w:szCs w:val="28"/>
        </w:rPr>
        <w:t xml:space="preserve">ставлении муниципальной услуги </w:t>
      </w:r>
      <w:r w:rsidR="00F9244C" w:rsidRPr="008658B1">
        <w:rPr>
          <w:rFonts w:ascii="Times New Roman" w:hAnsi="Times New Roman"/>
          <w:sz w:val="28"/>
          <w:szCs w:val="28"/>
        </w:rPr>
        <w:t xml:space="preserve">и при получении результата предоставления муниципальной услуги; 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</w:t>
      </w:r>
      <w:r w:rsidR="00DA2A14">
        <w:rPr>
          <w:rFonts w:ascii="Times New Roman" w:hAnsi="Times New Roman"/>
          <w:sz w:val="28"/>
          <w:szCs w:val="28"/>
        </w:rPr>
        <w:t>2</w:t>
      </w:r>
      <w:r w:rsidRPr="008658B1">
        <w:rPr>
          <w:rFonts w:ascii="Times New Roman" w:hAnsi="Times New Roman"/>
          <w:sz w:val="28"/>
          <w:szCs w:val="28"/>
        </w:rPr>
        <w:t>) срок и порядок регистрации запроса заявителя о предо</w:t>
      </w:r>
      <w:r w:rsidR="00DA2A14">
        <w:rPr>
          <w:rFonts w:ascii="Times New Roman" w:hAnsi="Times New Roman"/>
          <w:sz w:val="28"/>
          <w:szCs w:val="28"/>
        </w:rPr>
        <w:t>ставлении муниципальной услуги,</w:t>
      </w:r>
      <w:r w:rsidRPr="008658B1">
        <w:rPr>
          <w:rFonts w:ascii="Times New Roman" w:hAnsi="Times New Roman"/>
          <w:sz w:val="28"/>
          <w:szCs w:val="28"/>
        </w:rPr>
        <w:t xml:space="preserve"> в том числе в электронной форме;</w:t>
      </w:r>
    </w:p>
    <w:p w:rsidR="00F9244C" w:rsidRPr="008658B1" w:rsidRDefault="00DA2A14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F9244C" w:rsidRPr="008658B1">
        <w:rPr>
          <w:rFonts w:ascii="Times New Roman" w:hAnsi="Times New Roman"/>
          <w:sz w:val="28"/>
          <w:szCs w:val="28"/>
        </w:rPr>
        <w:t>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</w:t>
      </w:r>
      <w:r>
        <w:rPr>
          <w:rFonts w:ascii="Times New Roman" w:hAnsi="Times New Roman"/>
          <w:sz w:val="28"/>
          <w:szCs w:val="28"/>
        </w:rPr>
        <w:t>ендам с образцами их заполнения</w:t>
      </w:r>
      <w:r w:rsidR="00F9244C" w:rsidRPr="008658B1">
        <w:rPr>
          <w:rFonts w:ascii="Times New Roman" w:hAnsi="Times New Roman"/>
          <w:sz w:val="28"/>
          <w:szCs w:val="28"/>
        </w:rPr>
        <w:t xml:space="preserve"> и перечнем документов, необходимых для предоставления каждой муниципальной услуги, </w:t>
      </w:r>
      <w:r w:rsidRPr="00DA2A14">
        <w:rPr>
          <w:rFonts w:ascii="Times New Roman" w:hAnsi="Times New Roman"/>
          <w:sz w:val="28"/>
          <w:szCs w:val="28"/>
        </w:rPr>
        <w:t>размещению и оформлению визуальной, текстовой и мультимедийной информации о порядке предоставления такой услуги</w:t>
      </w:r>
      <w:r>
        <w:rPr>
          <w:rFonts w:ascii="Times New Roman" w:hAnsi="Times New Roman"/>
          <w:sz w:val="28"/>
          <w:szCs w:val="28"/>
        </w:rPr>
        <w:t>,</w:t>
      </w:r>
      <w:r w:rsidRPr="00DA2A14">
        <w:rPr>
          <w:rFonts w:ascii="Times New Roman" w:hAnsi="Times New Roman"/>
          <w:sz w:val="28"/>
          <w:szCs w:val="28"/>
        </w:rPr>
        <w:t xml:space="preserve"> </w:t>
      </w:r>
      <w:r w:rsidR="00F9244C" w:rsidRPr="008658B1">
        <w:rPr>
          <w:rFonts w:ascii="Times New Roman" w:hAnsi="Times New Roman"/>
          <w:sz w:val="28"/>
          <w:szCs w:val="28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4D6E2A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DA2A14">
        <w:rPr>
          <w:rFonts w:ascii="Times New Roman" w:hAnsi="Times New Roman"/>
          <w:sz w:val="28"/>
          <w:szCs w:val="28"/>
        </w:rPr>
        <w:t>1</w:t>
      </w:r>
      <w:r w:rsidR="00DA2A14" w:rsidRPr="00DA2A14">
        <w:rPr>
          <w:rFonts w:ascii="Times New Roman" w:hAnsi="Times New Roman"/>
          <w:sz w:val="28"/>
          <w:szCs w:val="28"/>
        </w:rPr>
        <w:t>4</w:t>
      </w:r>
      <w:r w:rsidRPr="00DA2A14">
        <w:rPr>
          <w:rFonts w:ascii="Times New Roman" w:hAnsi="Times New Roman"/>
          <w:sz w:val="28"/>
          <w:szCs w:val="28"/>
        </w:rPr>
        <w:t xml:space="preserve">) </w:t>
      </w:r>
      <w:r w:rsidR="004D6E2A" w:rsidRPr="00DA2A14">
        <w:rPr>
          <w:rFonts w:ascii="Times New Roman" w:hAnsi="Times New Roman"/>
          <w:sz w:val="28"/>
          <w:szCs w:val="28"/>
        </w:rPr>
        <w:t xml:space="preserve">показатели доступности и качества </w:t>
      </w:r>
      <w:r w:rsidR="00DA2A14" w:rsidRPr="00DA2A14">
        <w:rPr>
          <w:rFonts w:ascii="Times New Roman" w:hAnsi="Times New Roman"/>
          <w:sz w:val="28"/>
          <w:szCs w:val="28"/>
        </w:rPr>
        <w:t>муниципальной</w:t>
      </w:r>
      <w:r w:rsidR="004D6E2A" w:rsidRPr="00DA2A14">
        <w:rPr>
          <w:rFonts w:ascii="Times New Roman" w:hAnsi="Times New Roman"/>
          <w:sz w:val="28"/>
          <w:szCs w:val="28"/>
        </w:rPr>
        <w:t xml:space="preserve"> услуги, в том числе количество взаимодействий заявителя с должностными лицами при предоставлении </w:t>
      </w:r>
      <w:r w:rsidR="00DA2A14" w:rsidRPr="00DA2A14">
        <w:rPr>
          <w:rFonts w:ascii="Times New Roman" w:hAnsi="Times New Roman"/>
          <w:sz w:val="28"/>
          <w:szCs w:val="28"/>
        </w:rPr>
        <w:t>муниципальной</w:t>
      </w:r>
      <w:r w:rsidR="004D6E2A" w:rsidRPr="00DA2A14">
        <w:rPr>
          <w:rFonts w:ascii="Times New Roman" w:hAnsi="Times New Roman"/>
          <w:sz w:val="28"/>
          <w:szCs w:val="28"/>
        </w:rPr>
        <w:t xml:space="preserve"> услуги, возможность получения информации о ходе предоставления </w:t>
      </w:r>
      <w:r w:rsidR="00DA2A14" w:rsidRPr="00DA2A14">
        <w:rPr>
          <w:rFonts w:ascii="Times New Roman" w:hAnsi="Times New Roman"/>
          <w:sz w:val="28"/>
          <w:szCs w:val="28"/>
        </w:rPr>
        <w:t>муниципальной</w:t>
      </w:r>
      <w:r w:rsidR="004D6E2A" w:rsidRPr="00DA2A14">
        <w:rPr>
          <w:rFonts w:ascii="Times New Roman" w:hAnsi="Times New Roman"/>
          <w:sz w:val="28"/>
          <w:szCs w:val="28"/>
        </w:rPr>
        <w:t xml:space="preserve"> услуги, в том числе с использованием информационно-коммуникационных технологий, возможность либо невозможность получения </w:t>
      </w:r>
      <w:r w:rsidR="00DA2A14" w:rsidRPr="00DA2A14">
        <w:rPr>
          <w:rFonts w:ascii="Times New Roman" w:hAnsi="Times New Roman"/>
          <w:sz w:val="28"/>
          <w:szCs w:val="28"/>
        </w:rPr>
        <w:t>муниципальной</w:t>
      </w:r>
      <w:r w:rsidR="004D6E2A" w:rsidRPr="00DA2A14">
        <w:rPr>
          <w:rFonts w:ascii="Times New Roman" w:hAnsi="Times New Roman"/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</w:t>
      </w:r>
      <w:r w:rsidR="00DA2A14" w:rsidRPr="00DA2A14">
        <w:rPr>
          <w:rFonts w:ascii="Times New Roman" w:hAnsi="Times New Roman"/>
          <w:sz w:val="28"/>
          <w:szCs w:val="28"/>
        </w:rPr>
        <w:t>муниципальную</w:t>
      </w:r>
      <w:r w:rsidR="004D6E2A" w:rsidRPr="00DA2A14">
        <w:rPr>
          <w:rFonts w:ascii="Times New Roman" w:hAnsi="Times New Roman"/>
          <w:sz w:val="28"/>
          <w:szCs w:val="28"/>
        </w:rPr>
        <w:t xml:space="preserve"> услугу, по выбору заявителя (экстерриториальный принцип), посредством запроса о предоставлении нескольких муниципальных услуг в многофункциональных центрах </w:t>
      </w:r>
      <w:r w:rsidR="004D6E2A" w:rsidRPr="00DA2A14">
        <w:rPr>
          <w:rFonts w:ascii="Times New Roman" w:hAnsi="Times New Roman"/>
          <w:sz w:val="28"/>
          <w:szCs w:val="28"/>
        </w:rPr>
        <w:lastRenderedPageBreak/>
        <w:t xml:space="preserve">предоставления государственных и муниципальных услуг, предусмотренного </w:t>
      </w:r>
      <w:r w:rsidR="004D6E2A" w:rsidRPr="00DA2A14">
        <w:rPr>
          <w:rStyle w:val="aa"/>
          <w:rFonts w:ascii="Times New Roman" w:hAnsi="Times New Roman"/>
          <w:color w:val="auto"/>
          <w:sz w:val="28"/>
          <w:szCs w:val="28"/>
        </w:rPr>
        <w:t>статьей 15.1</w:t>
      </w:r>
      <w:r w:rsidR="004D6E2A" w:rsidRPr="00DA2A14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DA2A14" w:rsidRPr="00DA2A14">
        <w:rPr>
          <w:rFonts w:ascii="Times New Roman" w:hAnsi="Times New Roman"/>
          <w:sz w:val="28"/>
          <w:szCs w:val="28"/>
        </w:rPr>
        <w:t>№210-ФЗ</w:t>
      </w:r>
      <w:r w:rsidR="004D6E2A" w:rsidRPr="00DA2A14">
        <w:rPr>
          <w:rFonts w:ascii="Times New Roman" w:hAnsi="Times New Roman"/>
          <w:sz w:val="28"/>
          <w:szCs w:val="28"/>
        </w:rPr>
        <w:t xml:space="preserve">. </w:t>
      </w:r>
    </w:p>
    <w:p w:rsidR="00F9244C" w:rsidRPr="008658B1" w:rsidRDefault="00DA2A14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F9244C" w:rsidRPr="008658B1">
        <w:rPr>
          <w:rFonts w:ascii="Times New Roman" w:hAnsi="Times New Roman"/>
          <w:sz w:val="28"/>
          <w:szCs w:val="28"/>
        </w:rPr>
        <w:t>) 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4D6E2A" w:rsidRPr="008658B1" w:rsidRDefault="004D6E2A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331699">
        <w:rPr>
          <w:rFonts w:ascii="Times New Roman" w:hAnsi="Times New Roman"/>
          <w:sz w:val="28"/>
          <w:szCs w:val="28"/>
        </w:rPr>
        <w:t xml:space="preserve">При определении особенностей предоставления </w:t>
      </w:r>
      <w:r w:rsidR="00331699" w:rsidRPr="00331699">
        <w:rPr>
          <w:rFonts w:ascii="Times New Roman" w:hAnsi="Times New Roman"/>
          <w:sz w:val="28"/>
          <w:szCs w:val="28"/>
        </w:rPr>
        <w:t xml:space="preserve">муниципальной </w:t>
      </w:r>
      <w:r w:rsidRPr="00331699">
        <w:rPr>
          <w:rFonts w:ascii="Times New Roman" w:hAnsi="Times New Roman"/>
          <w:sz w:val="28"/>
          <w:szCs w:val="28"/>
        </w:rPr>
        <w:t xml:space="preserve">услуги в электронной форме указываются виды электронной подписи, которые допускаются к использованию при обращении за получением </w:t>
      </w:r>
      <w:r w:rsidR="00331699" w:rsidRPr="00331699">
        <w:rPr>
          <w:rFonts w:ascii="Times New Roman" w:hAnsi="Times New Roman"/>
          <w:sz w:val="28"/>
          <w:szCs w:val="28"/>
        </w:rPr>
        <w:t>муниципальной</w:t>
      </w:r>
      <w:r w:rsidRPr="00331699">
        <w:rPr>
          <w:rFonts w:ascii="Times New Roman" w:hAnsi="Times New Roman"/>
          <w:sz w:val="28"/>
          <w:szCs w:val="28"/>
        </w:rPr>
        <w:t xml:space="preserve"> услуги, в том числе с учетом права заявителя - физического лица использовать простую электронную подпись, в соответствии с </w:t>
      </w:r>
      <w:r w:rsidRPr="002316D4">
        <w:rPr>
          <w:rStyle w:val="aa"/>
          <w:rFonts w:ascii="Times New Roman" w:hAnsi="Times New Roman"/>
          <w:color w:val="auto"/>
          <w:sz w:val="28"/>
          <w:szCs w:val="28"/>
        </w:rPr>
        <w:t>Правилами</w:t>
      </w:r>
      <w:r w:rsidRPr="002316D4">
        <w:rPr>
          <w:rFonts w:ascii="Times New Roman" w:hAnsi="Times New Roman"/>
          <w:sz w:val="28"/>
          <w:szCs w:val="28"/>
        </w:rPr>
        <w:t xml:space="preserve"> </w:t>
      </w:r>
      <w:r w:rsidRPr="00331699">
        <w:rPr>
          <w:rFonts w:ascii="Times New Roman" w:hAnsi="Times New Roman"/>
          <w:sz w:val="28"/>
          <w:szCs w:val="28"/>
        </w:rPr>
        <w:t xml:space="preserve"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</w:t>
      </w:r>
      <w:r w:rsidR="00331699">
        <w:rPr>
          <w:rFonts w:ascii="Times New Roman" w:hAnsi="Times New Roman"/>
          <w:sz w:val="28"/>
          <w:szCs w:val="28"/>
        </w:rPr>
        <w:t>25.06.2012 №634 «</w:t>
      </w:r>
      <w:r w:rsidRPr="00331699">
        <w:rPr>
          <w:rFonts w:ascii="Times New Roman" w:hAnsi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</w:t>
      </w:r>
      <w:r w:rsidR="00331699">
        <w:rPr>
          <w:rFonts w:ascii="Times New Roman" w:hAnsi="Times New Roman"/>
          <w:sz w:val="28"/>
          <w:szCs w:val="28"/>
        </w:rPr>
        <w:t xml:space="preserve"> и муниципальных услуг»</w:t>
      </w:r>
      <w:r w:rsidRPr="00331699">
        <w:rPr>
          <w:rFonts w:ascii="Times New Roman" w:hAnsi="Times New Roman"/>
          <w:sz w:val="28"/>
          <w:szCs w:val="28"/>
        </w:rPr>
        <w:t>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2.2.3. Раздел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 должен состоять из подразделов, соответствующих количеству административных процедур (логически обособленных последовательностей административных действий при предоставлении муниципальной услуги, в том числе услуг, необходимых и обязательных для предоставления муниципальной услуги, имеющих конечный результат и выделяемых в составе предоставления муниципальной услуги).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В начале настоящего раздела указывается исчерпывающий перечень административных процедур, содержащихся в нем.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услуг. Описание процедуры должно также содержать положение о составе </w:t>
      </w:r>
      <w:r w:rsidRPr="008658B1">
        <w:rPr>
          <w:rFonts w:ascii="Times New Roman" w:hAnsi="Times New Roman"/>
          <w:sz w:val="28"/>
          <w:szCs w:val="28"/>
        </w:rPr>
        <w:lastRenderedPageBreak/>
        <w:t>документов и информации, которые необходимы органу, предоставляющему муниципальной услугу,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Раздел также должен содержать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и Портала государственных и муниципальных услуг (функций) Ханты-Мансийского автономного округа - Югры, следующих административных процедур: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-  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- взаимодействие органа администрации города Пыть-Яха, предоставляющего муниципальную услугу, с органами государственной власти, органами местного самоуправления и организациями, участвующими в предоставлении муниципальных услуг;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- получение заявителем результата предоставления муниципальной услуги, если иное не установлено федеральным законом;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- иные действия, необходимые для предоставления муниципальной услуги.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Описание </w:t>
      </w:r>
      <w:proofErr w:type="gramStart"/>
      <w:r w:rsidRPr="008658B1">
        <w:rPr>
          <w:rFonts w:ascii="Times New Roman" w:hAnsi="Times New Roman"/>
          <w:sz w:val="28"/>
          <w:szCs w:val="28"/>
        </w:rPr>
        <w:t>каждой  административной</w:t>
      </w:r>
      <w:proofErr w:type="gramEnd"/>
      <w:r w:rsidRPr="008658B1">
        <w:rPr>
          <w:rFonts w:ascii="Times New Roman" w:hAnsi="Times New Roman"/>
          <w:sz w:val="28"/>
          <w:szCs w:val="28"/>
        </w:rPr>
        <w:t xml:space="preserve"> процедуры предусматривает: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1) основания для начала административной процедуры;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3) сведения о должностном лице, ответственном за выполнение каждого административного действия, входящего в со</w:t>
      </w:r>
      <w:r w:rsidR="0006006F">
        <w:rPr>
          <w:rFonts w:ascii="Times New Roman" w:hAnsi="Times New Roman"/>
          <w:sz w:val="28"/>
          <w:szCs w:val="28"/>
        </w:rPr>
        <w:t>став административной процедуры;</w:t>
      </w:r>
    </w:p>
    <w:p w:rsidR="00E90184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4)  критерии принятия решений;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lastRenderedPageBreak/>
        <w:t>5)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6)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2.2.4. Раздел «Формы контроля за исполнением административного регламента» состоит из следующих подразделов: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1)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2) порядок и периодичность </w:t>
      </w:r>
      <w:proofErr w:type="gramStart"/>
      <w:r w:rsidRPr="008658B1">
        <w:rPr>
          <w:rFonts w:ascii="Times New Roman" w:hAnsi="Times New Roman"/>
          <w:sz w:val="28"/>
          <w:szCs w:val="28"/>
        </w:rPr>
        <w:t>осуществления  проверок</w:t>
      </w:r>
      <w:proofErr w:type="gramEnd"/>
      <w:r w:rsidRPr="008658B1">
        <w:rPr>
          <w:rFonts w:ascii="Times New Roman" w:hAnsi="Times New Roman"/>
          <w:sz w:val="28"/>
          <w:szCs w:val="28"/>
        </w:rPr>
        <w:t xml:space="preserve">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3) ответственность муниципальных служащих администрации города Пыть-Яха, должностных лиц органа, предоставляющего муниципальную услугу, за решения и действия (бездействие), принимаемые (осуществляемые) в ходе предоставления муниципальной услуги, в том числе за необоснованные межведомственные запросы, а </w:t>
      </w:r>
      <w:proofErr w:type="gramStart"/>
      <w:r w:rsidRPr="008658B1">
        <w:rPr>
          <w:rFonts w:ascii="Times New Roman" w:hAnsi="Times New Roman"/>
          <w:sz w:val="28"/>
          <w:szCs w:val="28"/>
        </w:rPr>
        <w:t>так же</w:t>
      </w:r>
      <w:proofErr w:type="gramEnd"/>
      <w:r w:rsidRPr="008658B1">
        <w:rPr>
          <w:rFonts w:ascii="Times New Roman" w:hAnsi="Times New Roman"/>
          <w:sz w:val="28"/>
          <w:szCs w:val="28"/>
        </w:rPr>
        <w:t xml:space="preserve"> за неисполнение и (или) ненадлежащее исполнение административного реглам</w:t>
      </w:r>
      <w:r w:rsidR="0006006F">
        <w:rPr>
          <w:rFonts w:ascii="Times New Roman" w:hAnsi="Times New Roman"/>
          <w:sz w:val="28"/>
          <w:szCs w:val="28"/>
        </w:rPr>
        <w:t>ента.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2.2.5. Раздел «Досудебный (внесудебный) порядок обжалования решений и действия (бездействия) органа, предоставляющего муниципальную услугу,</w:t>
      </w:r>
      <w:r w:rsidR="0006006F">
        <w:rPr>
          <w:rFonts w:ascii="Times New Roman" w:hAnsi="Times New Roman"/>
          <w:sz w:val="28"/>
          <w:szCs w:val="28"/>
        </w:rPr>
        <w:t xml:space="preserve"> многофункционального центра предоставления государственных и муниципальных услуг, </w:t>
      </w:r>
      <w:r w:rsidRPr="008658B1">
        <w:rPr>
          <w:rFonts w:ascii="Times New Roman" w:hAnsi="Times New Roman"/>
          <w:sz w:val="28"/>
          <w:szCs w:val="28"/>
        </w:rPr>
        <w:t xml:space="preserve">а также </w:t>
      </w:r>
      <w:r w:rsidR="0006006F">
        <w:rPr>
          <w:rFonts w:ascii="Times New Roman" w:hAnsi="Times New Roman"/>
          <w:sz w:val="28"/>
          <w:szCs w:val="28"/>
        </w:rPr>
        <w:t xml:space="preserve">их должностных лиц, </w:t>
      </w:r>
      <w:r w:rsidRPr="008658B1">
        <w:rPr>
          <w:rFonts w:ascii="Times New Roman" w:hAnsi="Times New Roman"/>
          <w:sz w:val="28"/>
          <w:szCs w:val="28"/>
        </w:rPr>
        <w:t xml:space="preserve">муниципальных служащих, </w:t>
      </w:r>
      <w:r w:rsidR="0006006F">
        <w:rPr>
          <w:rFonts w:ascii="Times New Roman" w:hAnsi="Times New Roman"/>
          <w:sz w:val="28"/>
          <w:szCs w:val="28"/>
        </w:rPr>
        <w:t>работников</w:t>
      </w:r>
      <w:r w:rsidRPr="008658B1">
        <w:rPr>
          <w:rFonts w:ascii="Times New Roman" w:hAnsi="Times New Roman"/>
          <w:sz w:val="28"/>
          <w:szCs w:val="28"/>
        </w:rPr>
        <w:t>» содержит</w:t>
      </w:r>
      <w:r w:rsidR="0006006F">
        <w:rPr>
          <w:rFonts w:ascii="Times New Roman" w:hAnsi="Times New Roman"/>
          <w:sz w:val="28"/>
          <w:szCs w:val="28"/>
        </w:rPr>
        <w:t xml:space="preserve"> информацию</w:t>
      </w:r>
      <w:r w:rsidRPr="008658B1">
        <w:rPr>
          <w:rFonts w:ascii="Times New Roman" w:hAnsi="Times New Roman"/>
          <w:sz w:val="28"/>
          <w:szCs w:val="28"/>
        </w:rPr>
        <w:t>:</w:t>
      </w:r>
    </w:p>
    <w:p w:rsidR="0006006F" w:rsidRPr="0006006F" w:rsidRDefault="0006006F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06006F">
        <w:rPr>
          <w:rFonts w:ascii="Times New Roman" w:hAnsi="Times New Roman"/>
          <w:sz w:val="28"/>
          <w:szCs w:val="28"/>
        </w:rPr>
        <w:t>а) о праве заявителей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жалоба);</w:t>
      </w:r>
    </w:p>
    <w:p w:rsidR="0006006F" w:rsidRPr="0006006F" w:rsidRDefault="0006006F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06006F">
        <w:rPr>
          <w:rFonts w:ascii="Times New Roman" w:hAnsi="Times New Roman"/>
          <w:sz w:val="28"/>
          <w:szCs w:val="28"/>
        </w:rPr>
        <w:lastRenderedPageBreak/>
        <w:t>б) об органах власти, организациях и уполномоченных на рассмотрение жалобы лицах, которым может быть направлена жалоба заявителя в досудебном (внесудебном) порядке;</w:t>
      </w:r>
    </w:p>
    <w:p w:rsidR="0006006F" w:rsidRPr="0006006F" w:rsidRDefault="0006006F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06006F">
        <w:rPr>
          <w:rFonts w:ascii="Times New Roman" w:hAnsi="Times New Roman"/>
          <w:sz w:val="28"/>
          <w:szCs w:val="28"/>
        </w:rPr>
        <w:t>в) о способах информирования заявителей о порядке подачи и рассмотрения жалобы, в том числе в информационно-телекоммуникационной сети Интернет;</w:t>
      </w:r>
    </w:p>
    <w:p w:rsidR="0006006F" w:rsidRPr="0006006F" w:rsidRDefault="0006006F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06006F">
        <w:rPr>
          <w:rFonts w:ascii="Times New Roman" w:hAnsi="Times New Roman"/>
          <w:sz w:val="28"/>
          <w:szCs w:val="28"/>
        </w:rPr>
        <w:t xml:space="preserve">г) о перечне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830A07">
        <w:rPr>
          <w:rFonts w:ascii="Times New Roman" w:hAnsi="Times New Roman"/>
          <w:sz w:val="28"/>
          <w:szCs w:val="28"/>
        </w:rPr>
        <w:t>муниципальную</w:t>
      </w:r>
      <w:r w:rsidRPr="0006006F">
        <w:rPr>
          <w:rFonts w:ascii="Times New Roman" w:hAnsi="Times New Roman"/>
          <w:sz w:val="28"/>
          <w:szCs w:val="28"/>
        </w:rPr>
        <w:t xml:space="preserve"> услугу, многофункционального центра, а также их должностных лиц, </w:t>
      </w:r>
      <w:r w:rsidR="00830A07">
        <w:rPr>
          <w:rFonts w:ascii="Times New Roman" w:hAnsi="Times New Roman"/>
          <w:sz w:val="28"/>
          <w:szCs w:val="28"/>
        </w:rPr>
        <w:t>муниципальных</w:t>
      </w:r>
      <w:r w:rsidRPr="0006006F">
        <w:rPr>
          <w:rFonts w:ascii="Times New Roman" w:hAnsi="Times New Roman"/>
          <w:sz w:val="28"/>
          <w:szCs w:val="28"/>
        </w:rPr>
        <w:t xml:space="preserve"> служащих, работников.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</w:p>
    <w:p w:rsidR="00F9244C" w:rsidRPr="00830A07" w:rsidRDefault="00E90184" w:rsidP="00F65769">
      <w:pPr>
        <w:pStyle w:val="2"/>
        <w:spacing w:line="360" w:lineRule="auto"/>
        <w:rPr>
          <w:rFonts w:ascii="Times New Roman" w:hAnsi="Times New Roman" w:cs="Times New Roman"/>
          <w:b w:val="0"/>
          <w:sz w:val="28"/>
        </w:rPr>
      </w:pPr>
      <w:r w:rsidRPr="00E90184">
        <w:rPr>
          <w:rFonts w:ascii="Times New Roman" w:hAnsi="Times New Roman" w:cs="Times New Roman"/>
          <w:b w:val="0"/>
          <w:sz w:val="28"/>
        </w:rPr>
        <w:t>3</w:t>
      </w:r>
      <w:r w:rsidR="00F9244C" w:rsidRPr="00830A07">
        <w:rPr>
          <w:rFonts w:ascii="Times New Roman" w:hAnsi="Times New Roman" w:cs="Times New Roman"/>
          <w:b w:val="0"/>
          <w:sz w:val="28"/>
        </w:rPr>
        <w:t>. Порядок проведения экспертизы проектов административных регламентов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3.1.</w:t>
      </w:r>
      <w:r w:rsidRPr="008658B1">
        <w:rPr>
          <w:rFonts w:ascii="Times New Roman" w:hAnsi="Times New Roman"/>
          <w:sz w:val="28"/>
          <w:szCs w:val="28"/>
        </w:rPr>
        <w:tab/>
      </w:r>
      <w:r w:rsidRPr="008658B1">
        <w:rPr>
          <w:rFonts w:ascii="Times New Roman" w:hAnsi="Times New Roman"/>
          <w:bCs/>
          <w:sz w:val="28"/>
          <w:szCs w:val="28"/>
        </w:rPr>
        <w:t>Проекты административных регламентов предоставления муниципальных услуг подлежат независимой экспертизе.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3.2. 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8A0964" w:rsidRPr="008A0964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3.3.</w:t>
      </w:r>
      <w:r w:rsidRPr="008658B1">
        <w:rPr>
          <w:rFonts w:ascii="Times New Roman" w:hAnsi="Times New Roman"/>
          <w:sz w:val="28"/>
          <w:szCs w:val="28"/>
        </w:rPr>
        <w:tab/>
        <w:t xml:space="preserve">Независимая экспертиза проводится в течение </w:t>
      </w:r>
      <w:r w:rsidR="00EF10EE" w:rsidRPr="008658B1">
        <w:rPr>
          <w:rFonts w:ascii="Times New Roman" w:hAnsi="Times New Roman"/>
          <w:sz w:val="28"/>
          <w:szCs w:val="28"/>
        </w:rPr>
        <w:t>не менее 15 дней</w:t>
      </w:r>
      <w:r w:rsidRPr="008658B1">
        <w:rPr>
          <w:rFonts w:ascii="Times New Roman" w:hAnsi="Times New Roman"/>
          <w:sz w:val="28"/>
          <w:szCs w:val="28"/>
        </w:rPr>
        <w:t xml:space="preserve"> со дня размещения проекта административного регламента в сети Интернет </w:t>
      </w:r>
      <w:r w:rsidR="008A0964">
        <w:rPr>
          <w:rFonts w:ascii="Times New Roman" w:hAnsi="Times New Roman"/>
          <w:sz w:val="28"/>
          <w:szCs w:val="28"/>
        </w:rPr>
        <w:t xml:space="preserve">институтами гражданского общества и </w:t>
      </w:r>
      <w:proofErr w:type="gramStart"/>
      <w:r w:rsidR="008A0964">
        <w:rPr>
          <w:rFonts w:ascii="Times New Roman" w:hAnsi="Times New Roman"/>
          <w:sz w:val="28"/>
          <w:szCs w:val="28"/>
        </w:rPr>
        <w:t xml:space="preserve">гражданами </w:t>
      </w:r>
      <w:r w:rsidRPr="008658B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8658B1">
        <w:rPr>
          <w:rFonts w:ascii="Times New Roman" w:hAnsi="Times New Roman"/>
          <w:sz w:val="28"/>
          <w:szCs w:val="28"/>
        </w:rPr>
        <w:t xml:space="preserve">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</w:t>
      </w:r>
      <w:r w:rsidR="008A0964">
        <w:rPr>
          <w:rFonts w:ascii="Times New Roman" w:hAnsi="Times New Roman"/>
          <w:sz w:val="28"/>
          <w:szCs w:val="28"/>
        </w:rPr>
        <w:t xml:space="preserve">стративного регламента, </w:t>
      </w:r>
      <w:r w:rsidRPr="008658B1">
        <w:rPr>
          <w:rFonts w:ascii="Times New Roman" w:hAnsi="Times New Roman"/>
          <w:sz w:val="28"/>
          <w:szCs w:val="28"/>
        </w:rPr>
        <w:t>организациями, находящимися в ведении разработчика проек</w:t>
      </w:r>
      <w:r w:rsidR="008A0964">
        <w:rPr>
          <w:rFonts w:ascii="Times New Roman" w:hAnsi="Times New Roman"/>
          <w:sz w:val="28"/>
          <w:szCs w:val="28"/>
        </w:rPr>
        <w:t>та административного регламента, а также гражданами и организациями, установленным в пункте 1.1 статьи 5 Федерального закона от 17.07.2009 №</w:t>
      </w:r>
      <w:r w:rsidR="008A0964" w:rsidRPr="008A0964">
        <w:rPr>
          <w:rFonts w:ascii="Times New Roman" w:hAnsi="Times New Roman"/>
          <w:sz w:val="28"/>
          <w:szCs w:val="28"/>
        </w:rPr>
        <w:t>172-ФЗ</w:t>
      </w:r>
      <w:r w:rsidR="008A0964">
        <w:rPr>
          <w:rFonts w:ascii="Times New Roman" w:hAnsi="Times New Roman"/>
          <w:sz w:val="28"/>
          <w:szCs w:val="28"/>
        </w:rPr>
        <w:t xml:space="preserve"> «</w:t>
      </w:r>
      <w:r w:rsidR="008A0964" w:rsidRPr="008A0964">
        <w:rPr>
          <w:rFonts w:ascii="Times New Roman" w:hAnsi="Times New Roman"/>
          <w:sz w:val="28"/>
          <w:szCs w:val="28"/>
        </w:rPr>
        <w:t>Об антикоррупционной экспертизе нормативных правовых актов и прое</w:t>
      </w:r>
      <w:r w:rsidR="008A0964">
        <w:rPr>
          <w:rFonts w:ascii="Times New Roman" w:hAnsi="Times New Roman"/>
          <w:sz w:val="28"/>
          <w:szCs w:val="28"/>
        </w:rPr>
        <w:t>ктов нормативных правовых актов».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lastRenderedPageBreak/>
        <w:t xml:space="preserve">3.4. Срок проведения независимой экспертизы проекта административного регламента указывается при размещении проекта в сети Интернет на официальном сайте администрации города Пыть-Яха. 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3.5. Заключение независимой экспертизы направляется в управление по правовым вопросам администрации города, который в течение 1 рабочего дня направляет его разработчику административного регламента.</w:t>
      </w:r>
    </w:p>
    <w:p w:rsidR="00F9244C" w:rsidRPr="008658B1" w:rsidRDefault="00E90184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="00F9244C" w:rsidRPr="008658B1">
        <w:rPr>
          <w:rFonts w:ascii="Times New Roman" w:hAnsi="Times New Roman"/>
          <w:sz w:val="28"/>
          <w:szCs w:val="28"/>
        </w:rPr>
        <w:t>Разработчик проекта административного регламента в срок, не превышающий 5 календарных дней после истечения срока проведения независимой экспертизы проекта административного регламента, обязан рассмотреть все поступившие заключения независимой экспертизы и принять решение по каждой такой экспертизе.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ab/>
        <w:t>В пояснительной записке к проекту административного регламента указываются предложения и замечания к проекту административного регламента, отраженные в заключение независимой экспертизы, мотивы их отклонения (или принятия).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3.7.</w:t>
      </w:r>
      <w:r w:rsidRPr="008658B1">
        <w:rPr>
          <w:rFonts w:ascii="Times New Roman" w:hAnsi="Times New Roman"/>
          <w:sz w:val="28"/>
          <w:szCs w:val="28"/>
        </w:rPr>
        <w:tab/>
      </w:r>
      <w:proofErr w:type="spellStart"/>
      <w:r w:rsidRPr="008658B1">
        <w:rPr>
          <w:rFonts w:ascii="Times New Roman" w:hAnsi="Times New Roman"/>
          <w:sz w:val="28"/>
          <w:szCs w:val="28"/>
        </w:rPr>
        <w:t>Непоступление</w:t>
      </w:r>
      <w:proofErr w:type="spellEnd"/>
      <w:r w:rsidRPr="008658B1">
        <w:rPr>
          <w:rFonts w:ascii="Times New Roman" w:hAnsi="Times New Roman"/>
          <w:sz w:val="28"/>
          <w:szCs w:val="28"/>
        </w:rPr>
        <w:t xml:space="preserve"> заключения независимой экспертизы не является препятствием, для проведения экспертизы управлением по правовым вопросам и последующего утверждения административного регламента в соответствии с требованиями, предусмотренными </w:t>
      </w:r>
      <w:r w:rsidRPr="008A0964">
        <w:rPr>
          <w:rStyle w:val="aa"/>
          <w:rFonts w:ascii="Times New Roman" w:hAnsi="Times New Roman"/>
          <w:color w:val="auto"/>
          <w:sz w:val="28"/>
          <w:szCs w:val="28"/>
        </w:rPr>
        <w:t>Регламентом</w:t>
      </w:r>
      <w:r w:rsidRPr="008A0964">
        <w:rPr>
          <w:rFonts w:ascii="Times New Roman" w:hAnsi="Times New Roman"/>
          <w:sz w:val="28"/>
          <w:szCs w:val="28"/>
        </w:rPr>
        <w:t xml:space="preserve"> а</w:t>
      </w:r>
      <w:r w:rsidRPr="008658B1">
        <w:rPr>
          <w:rFonts w:ascii="Times New Roman" w:hAnsi="Times New Roman"/>
          <w:sz w:val="28"/>
          <w:szCs w:val="28"/>
        </w:rPr>
        <w:t>дминистрации муниципального образования городской округ город Пыть-Ях.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3.8. </w:t>
      </w:r>
      <w:r w:rsidR="00E90184">
        <w:rPr>
          <w:rFonts w:ascii="Times New Roman" w:hAnsi="Times New Roman"/>
          <w:sz w:val="28"/>
          <w:szCs w:val="28"/>
        </w:rPr>
        <w:t xml:space="preserve"> </w:t>
      </w:r>
      <w:r w:rsidRPr="008658B1">
        <w:rPr>
          <w:rFonts w:ascii="Times New Roman" w:hAnsi="Times New Roman"/>
          <w:sz w:val="28"/>
          <w:szCs w:val="28"/>
        </w:rPr>
        <w:t xml:space="preserve">В случае внесения в проект административного регламента изменений по результатам проведения независимой экспертизы и экспертизы, проводимой управлением по правовым вопросам, проект муниципального правового акта об утверждении административного регламента подлежит повторному согласованию в порядке, предусмотренном </w:t>
      </w:r>
      <w:r w:rsidRPr="008A0964">
        <w:rPr>
          <w:rStyle w:val="aa"/>
          <w:rFonts w:ascii="Times New Roman" w:hAnsi="Times New Roman"/>
          <w:color w:val="auto"/>
          <w:sz w:val="28"/>
          <w:szCs w:val="28"/>
        </w:rPr>
        <w:t>Регламентом</w:t>
      </w:r>
      <w:r w:rsidRPr="008658B1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городской округ город Пыть-Ях.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</w:p>
    <w:p w:rsidR="00F9244C" w:rsidRPr="002316D4" w:rsidRDefault="00E90184" w:rsidP="00F65769">
      <w:pPr>
        <w:pStyle w:val="2"/>
        <w:spacing w:line="360" w:lineRule="auto"/>
        <w:rPr>
          <w:rFonts w:ascii="Times New Roman" w:hAnsi="Times New Roman" w:cs="Times New Roman"/>
          <w:b w:val="0"/>
          <w:sz w:val="28"/>
        </w:rPr>
      </w:pPr>
      <w:r w:rsidRPr="00571F9F">
        <w:rPr>
          <w:rFonts w:ascii="Times New Roman" w:hAnsi="Times New Roman" w:cs="Times New Roman"/>
          <w:b w:val="0"/>
          <w:sz w:val="28"/>
        </w:rPr>
        <w:t>4</w:t>
      </w:r>
      <w:r w:rsidR="00F9244C" w:rsidRPr="002316D4">
        <w:rPr>
          <w:rFonts w:ascii="Times New Roman" w:hAnsi="Times New Roman" w:cs="Times New Roman"/>
          <w:b w:val="0"/>
          <w:sz w:val="28"/>
        </w:rPr>
        <w:t>. Заключительные положения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4.1. Внесение изменений и дополнений в административные регламенты осуществляется в случае изменения законодательства Российской Федерации, </w:t>
      </w:r>
      <w:r w:rsidRPr="008658B1">
        <w:rPr>
          <w:rFonts w:ascii="Times New Roman" w:hAnsi="Times New Roman"/>
          <w:sz w:val="28"/>
          <w:szCs w:val="28"/>
        </w:rPr>
        <w:lastRenderedPageBreak/>
        <w:t>законодательства Ханты-Мансийского автономного округа - Югры, регулирующих предоставление муниципальной услуги, изменения структуры администрации</w:t>
      </w:r>
      <w:r w:rsidR="002316D4">
        <w:rPr>
          <w:rFonts w:ascii="Times New Roman" w:hAnsi="Times New Roman"/>
          <w:sz w:val="28"/>
          <w:szCs w:val="28"/>
        </w:rPr>
        <w:t xml:space="preserve"> города</w:t>
      </w:r>
      <w:r w:rsidRPr="008658B1">
        <w:rPr>
          <w:rFonts w:ascii="Times New Roman" w:hAnsi="Times New Roman"/>
          <w:sz w:val="28"/>
          <w:szCs w:val="28"/>
        </w:rPr>
        <w:t>, к сфере деятельности которых относится предоставление муниципальной услуги, а также по результатам анализа практики применения административных регламентов.</w:t>
      </w:r>
      <w:bookmarkStart w:id="2" w:name="Par87"/>
      <w:bookmarkEnd w:id="2"/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4.2. Внесение изменений и дополнений в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:rsidR="00F9244C" w:rsidRPr="008658B1" w:rsidRDefault="00F9244C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</w:p>
    <w:p w:rsidR="000253D7" w:rsidRPr="008658B1" w:rsidRDefault="000253D7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</w:p>
    <w:sectPr w:rsidR="000253D7" w:rsidRPr="008658B1" w:rsidSect="00D66B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AA7" w:rsidRDefault="00347AA7">
      <w:r>
        <w:separator/>
      </w:r>
    </w:p>
  </w:endnote>
  <w:endnote w:type="continuationSeparator" w:id="0">
    <w:p w:rsidR="00347AA7" w:rsidRDefault="0034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44C" w:rsidRDefault="00F9244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44C" w:rsidRDefault="00F9244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44C" w:rsidRDefault="00F9244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AA7" w:rsidRDefault="00347AA7">
      <w:r>
        <w:separator/>
      </w:r>
    </w:p>
  </w:footnote>
  <w:footnote w:type="continuationSeparator" w:id="0">
    <w:p w:rsidR="00347AA7" w:rsidRDefault="00347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0F2" w:rsidRDefault="006A50F2" w:rsidP="00E1070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50F2" w:rsidRDefault="006A50F2" w:rsidP="00864D6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44C" w:rsidRDefault="00F9244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44C" w:rsidRDefault="00F924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405305"/>
    <w:multiLevelType w:val="multilevel"/>
    <w:tmpl w:val="7292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0C9"/>
    <w:rsid w:val="000253D7"/>
    <w:rsid w:val="00036C8C"/>
    <w:rsid w:val="000545C0"/>
    <w:rsid w:val="00057674"/>
    <w:rsid w:val="0006006F"/>
    <w:rsid w:val="00077FBE"/>
    <w:rsid w:val="00081875"/>
    <w:rsid w:val="00086545"/>
    <w:rsid w:val="0009355A"/>
    <w:rsid w:val="00093B8A"/>
    <w:rsid w:val="000B60DF"/>
    <w:rsid w:val="000C1CA9"/>
    <w:rsid w:val="000E5864"/>
    <w:rsid w:val="000E5E72"/>
    <w:rsid w:val="000E7486"/>
    <w:rsid w:val="00104679"/>
    <w:rsid w:val="00110027"/>
    <w:rsid w:val="00125D90"/>
    <w:rsid w:val="001347E9"/>
    <w:rsid w:val="00150B48"/>
    <w:rsid w:val="00151F6A"/>
    <w:rsid w:val="00164D48"/>
    <w:rsid w:val="00184DF4"/>
    <w:rsid w:val="00194C6F"/>
    <w:rsid w:val="001960EF"/>
    <w:rsid w:val="001A5EEA"/>
    <w:rsid w:val="001B32B6"/>
    <w:rsid w:val="001C1A4B"/>
    <w:rsid w:val="001C1C74"/>
    <w:rsid w:val="001C7D4E"/>
    <w:rsid w:val="001D16D7"/>
    <w:rsid w:val="001D4C1B"/>
    <w:rsid w:val="001F172A"/>
    <w:rsid w:val="001F7C9B"/>
    <w:rsid w:val="00224480"/>
    <w:rsid w:val="002316D4"/>
    <w:rsid w:val="00237290"/>
    <w:rsid w:val="0024480C"/>
    <w:rsid w:val="002517D7"/>
    <w:rsid w:val="002558E6"/>
    <w:rsid w:val="0025714F"/>
    <w:rsid w:val="00267C6C"/>
    <w:rsid w:val="00282768"/>
    <w:rsid w:val="00290975"/>
    <w:rsid w:val="002A2468"/>
    <w:rsid w:val="002A417B"/>
    <w:rsid w:val="002B18D1"/>
    <w:rsid w:val="002E0346"/>
    <w:rsid w:val="002F5EDE"/>
    <w:rsid w:val="0030454B"/>
    <w:rsid w:val="0030623E"/>
    <w:rsid w:val="00307AEA"/>
    <w:rsid w:val="00314424"/>
    <w:rsid w:val="003242B8"/>
    <w:rsid w:val="00331699"/>
    <w:rsid w:val="00344A46"/>
    <w:rsid w:val="00347AA7"/>
    <w:rsid w:val="00354711"/>
    <w:rsid w:val="00363BD3"/>
    <w:rsid w:val="00364217"/>
    <w:rsid w:val="0037738D"/>
    <w:rsid w:val="003A0B89"/>
    <w:rsid w:val="003C14F2"/>
    <w:rsid w:val="003C522A"/>
    <w:rsid w:val="003C7378"/>
    <w:rsid w:val="003D0FC5"/>
    <w:rsid w:val="003D66CA"/>
    <w:rsid w:val="003F5B2A"/>
    <w:rsid w:val="003F752A"/>
    <w:rsid w:val="00402171"/>
    <w:rsid w:val="00411262"/>
    <w:rsid w:val="00426E06"/>
    <w:rsid w:val="00431E58"/>
    <w:rsid w:val="00433B6D"/>
    <w:rsid w:val="00443C4A"/>
    <w:rsid w:val="00450100"/>
    <w:rsid w:val="0045653D"/>
    <w:rsid w:val="0046201C"/>
    <w:rsid w:val="00472649"/>
    <w:rsid w:val="00474F92"/>
    <w:rsid w:val="004768AD"/>
    <w:rsid w:val="004772AE"/>
    <w:rsid w:val="00482797"/>
    <w:rsid w:val="00482C77"/>
    <w:rsid w:val="004A2EA2"/>
    <w:rsid w:val="004A48EF"/>
    <w:rsid w:val="004A4DAA"/>
    <w:rsid w:val="004B1413"/>
    <w:rsid w:val="004D6E2A"/>
    <w:rsid w:val="004F120E"/>
    <w:rsid w:val="0052739B"/>
    <w:rsid w:val="00535870"/>
    <w:rsid w:val="005535B0"/>
    <w:rsid w:val="00557CBF"/>
    <w:rsid w:val="00565258"/>
    <w:rsid w:val="00565613"/>
    <w:rsid w:val="005703C5"/>
    <w:rsid w:val="00571390"/>
    <w:rsid w:val="00571F9F"/>
    <w:rsid w:val="00573E10"/>
    <w:rsid w:val="00583700"/>
    <w:rsid w:val="00595800"/>
    <w:rsid w:val="00595A4D"/>
    <w:rsid w:val="005A0602"/>
    <w:rsid w:val="005A121E"/>
    <w:rsid w:val="005C2186"/>
    <w:rsid w:val="005C3CEE"/>
    <w:rsid w:val="005C5D77"/>
    <w:rsid w:val="005C7A35"/>
    <w:rsid w:val="005D18B2"/>
    <w:rsid w:val="005D61D4"/>
    <w:rsid w:val="005D78CC"/>
    <w:rsid w:val="005E246D"/>
    <w:rsid w:val="005E598A"/>
    <w:rsid w:val="005F0984"/>
    <w:rsid w:val="006152DA"/>
    <w:rsid w:val="006152F7"/>
    <w:rsid w:val="006153FC"/>
    <w:rsid w:val="00617437"/>
    <w:rsid w:val="00627421"/>
    <w:rsid w:val="00643806"/>
    <w:rsid w:val="006501C5"/>
    <w:rsid w:val="00660668"/>
    <w:rsid w:val="00660CE2"/>
    <w:rsid w:val="0066380C"/>
    <w:rsid w:val="0067728A"/>
    <w:rsid w:val="006773F6"/>
    <w:rsid w:val="006964AA"/>
    <w:rsid w:val="006A50F2"/>
    <w:rsid w:val="006B5B86"/>
    <w:rsid w:val="006E5FF8"/>
    <w:rsid w:val="006F2843"/>
    <w:rsid w:val="006F58CF"/>
    <w:rsid w:val="0070011F"/>
    <w:rsid w:val="00706202"/>
    <w:rsid w:val="00713B20"/>
    <w:rsid w:val="00713F76"/>
    <w:rsid w:val="007201AF"/>
    <w:rsid w:val="00720C1A"/>
    <w:rsid w:val="0072587D"/>
    <w:rsid w:val="0074459E"/>
    <w:rsid w:val="0075617F"/>
    <w:rsid w:val="007629F2"/>
    <w:rsid w:val="00764975"/>
    <w:rsid w:val="00765DB3"/>
    <w:rsid w:val="007872B7"/>
    <w:rsid w:val="007B2638"/>
    <w:rsid w:val="00814D75"/>
    <w:rsid w:val="00815A54"/>
    <w:rsid w:val="008308B4"/>
    <w:rsid w:val="00830A07"/>
    <w:rsid w:val="0083455E"/>
    <w:rsid w:val="0086146D"/>
    <w:rsid w:val="00862907"/>
    <w:rsid w:val="00864D63"/>
    <w:rsid w:val="008658B1"/>
    <w:rsid w:val="00872708"/>
    <w:rsid w:val="0088075B"/>
    <w:rsid w:val="008808B6"/>
    <w:rsid w:val="008830D0"/>
    <w:rsid w:val="008952CC"/>
    <w:rsid w:val="00895AB5"/>
    <w:rsid w:val="008A0964"/>
    <w:rsid w:val="008A7620"/>
    <w:rsid w:val="008B0E43"/>
    <w:rsid w:val="008B1292"/>
    <w:rsid w:val="008C7F6F"/>
    <w:rsid w:val="008D0FC0"/>
    <w:rsid w:val="008D4A3A"/>
    <w:rsid w:val="008E4464"/>
    <w:rsid w:val="00906974"/>
    <w:rsid w:val="009318AE"/>
    <w:rsid w:val="00936ED7"/>
    <w:rsid w:val="0093764E"/>
    <w:rsid w:val="00940A65"/>
    <w:rsid w:val="00962E4B"/>
    <w:rsid w:val="00962EA5"/>
    <w:rsid w:val="0098058A"/>
    <w:rsid w:val="009822D0"/>
    <w:rsid w:val="009900BC"/>
    <w:rsid w:val="00993CA7"/>
    <w:rsid w:val="009B226C"/>
    <w:rsid w:val="009C1BA0"/>
    <w:rsid w:val="009F4A9A"/>
    <w:rsid w:val="009F5F79"/>
    <w:rsid w:val="009F6D0D"/>
    <w:rsid w:val="00A04F4B"/>
    <w:rsid w:val="00A05BA3"/>
    <w:rsid w:val="00A063E5"/>
    <w:rsid w:val="00A06621"/>
    <w:rsid w:val="00A17336"/>
    <w:rsid w:val="00A22040"/>
    <w:rsid w:val="00A27F05"/>
    <w:rsid w:val="00A33C4D"/>
    <w:rsid w:val="00A46256"/>
    <w:rsid w:val="00A73B1A"/>
    <w:rsid w:val="00A844D5"/>
    <w:rsid w:val="00A857BE"/>
    <w:rsid w:val="00A875E1"/>
    <w:rsid w:val="00AA00D4"/>
    <w:rsid w:val="00AB13F6"/>
    <w:rsid w:val="00AB34C7"/>
    <w:rsid w:val="00AB5232"/>
    <w:rsid w:val="00AC2C2F"/>
    <w:rsid w:val="00AD24C8"/>
    <w:rsid w:val="00AD7CA2"/>
    <w:rsid w:val="00B05576"/>
    <w:rsid w:val="00B142FA"/>
    <w:rsid w:val="00B310C9"/>
    <w:rsid w:val="00B46AA7"/>
    <w:rsid w:val="00B55979"/>
    <w:rsid w:val="00B57D30"/>
    <w:rsid w:val="00B64634"/>
    <w:rsid w:val="00B7140D"/>
    <w:rsid w:val="00B8001C"/>
    <w:rsid w:val="00B9690B"/>
    <w:rsid w:val="00B96B21"/>
    <w:rsid w:val="00BA270C"/>
    <w:rsid w:val="00BA2BF7"/>
    <w:rsid w:val="00BA5A1A"/>
    <w:rsid w:val="00BB00D5"/>
    <w:rsid w:val="00BB5272"/>
    <w:rsid w:val="00BC0551"/>
    <w:rsid w:val="00BC31D4"/>
    <w:rsid w:val="00BC7727"/>
    <w:rsid w:val="00BD32E4"/>
    <w:rsid w:val="00BD638A"/>
    <w:rsid w:val="00BF105A"/>
    <w:rsid w:val="00C1124D"/>
    <w:rsid w:val="00C21DC6"/>
    <w:rsid w:val="00C32A19"/>
    <w:rsid w:val="00C33EB9"/>
    <w:rsid w:val="00C61893"/>
    <w:rsid w:val="00C66242"/>
    <w:rsid w:val="00C67012"/>
    <w:rsid w:val="00C847DA"/>
    <w:rsid w:val="00C85F71"/>
    <w:rsid w:val="00CA3D1F"/>
    <w:rsid w:val="00CA4738"/>
    <w:rsid w:val="00CA7C09"/>
    <w:rsid w:val="00CB2593"/>
    <w:rsid w:val="00CB5682"/>
    <w:rsid w:val="00CC656A"/>
    <w:rsid w:val="00D21F27"/>
    <w:rsid w:val="00D224A4"/>
    <w:rsid w:val="00D32C98"/>
    <w:rsid w:val="00D45E3B"/>
    <w:rsid w:val="00D52F2C"/>
    <w:rsid w:val="00D57A10"/>
    <w:rsid w:val="00D65237"/>
    <w:rsid w:val="00D66B49"/>
    <w:rsid w:val="00D66EB7"/>
    <w:rsid w:val="00D766A6"/>
    <w:rsid w:val="00D83635"/>
    <w:rsid w:val="00DA045C"/>
    <w:rsid w:val="00DA2A14"/>
    <w:rsid w:val="00DA5090"/>
    <w:rsid w:val="00DB4286"/>
    <w:rsid w:val="00DB5725"/>
    <w:rsid w:val="00DC65CD"/>
    <w:rsid w:val="00DE7350"/>
    <w:rsid w:val="00DF3B1B"/>
    <w:rsid w:val="00E03C95"/>
    <w:rsid w:val="00E10703"/>
    <w:rsid w:val="00E31EE6"/>
    <w:rsid w:val="00E57046"/>
    <w:rsid w:val="00E706BC"/>
    <w:rsid w:val="00E743F5"/>
    <w:rsid w:val="00E90184"/>
    <w:rsid w:val="00E934AA"/>
    <w:rsid w:val="00EA18DE"/>
    <w:rsid w:val="00EA3475"/>
    <w:rsid w:val="00EB5097"/>
    <w:rsid w:val="00EC75AB"/>
    <w:rsid w:val="00ED0180"/>
    <w:rsid w:val="00ED45CB"/>
    <w:rsid w:val="00EF10EE"/>
    <w:rsid w:val="00EF6552"/>
    <w:rsid w:val="00F0394E"/>
    <w:rsid w:val="00F2671C"/>
    <w:rsid w:val="00F5075C"/>
    <w:rsid w:val="00F65769"/>
    <w:rsid w:val="00F66450"/>
    <w:rsid w:val="00F9244C"/>
    <w:rsid w:val="00FA5782"/>
    <w:rsid w:val="00FC1EAD"/>
    <w:rsid w:val="00FC3D16"/>
    <w:rsid w:val="00FC708E"/>
    <w:rsid w:val="00FD6D57"/>
    <w:rsid w:val="00FE62F4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0BB65B-C036-4D25-B78E-8AB58C0D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9244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9244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F9244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F9244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F9244C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583700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583700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583700"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"/>
    <w:next w:val="a"/>
    <w:qFormat/>
    <w:rsid w:val="00583700"/>
    <w:pPr>
      <w:numPr>
        <w:ilvl w:val="7"/>
        <w:numId w:val="1"/>
      </w:num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qFormat/>
    <w:rsid w:val="00583700"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310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310C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964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583700"/>
    <w:pPr>
      <w:jc w:val="center"/>
    </w:pPr>
    <w:rPr>
      <w:sz w:val="32"/>
      <w:szCs w:val="20"/>
    </w:rPr>
  </w:style>
  <w:style w:type="character" w:customStyle="1" w:styleId="10">
    <w:name w:val="Заголовок 1 Знак"/>
    <w:aliases w:val="!Части документа Знак"/>
    <w:link w:val="1"/>
    <w:rsid w:val="00583700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Название Знак"/>
    <w:link w:val="a3"/>
    <w:rsid w:val="00583700"/>
    <w:rPr>
      <w:sz w:val="32"/>
      <w:lang w:val="ru-RU" w:eastAsia="ru-RU" w:bidi="ar-SA"/>
    </w:rPr>
  </w:style>
  <w:style w:type="paragraph" w:styleId="a5">
    <w:name w:val="header"/>
    <w:basedOn w:val="a"/>
    <w:rsid w:val="00864D6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64D63"/>
  </w:style>
  <w:style w:type="paragraph" w:styleId="a7">
    <w:name w:val="Document Map"/>
    <w:basedOn w:val="a"/>
    <w:semiHidden/>
    <w:rsid w:val="00C6701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Title">
    <w:name w:val="ConsTitle"/>
    <w:rsid w:val="0086146D"/>
    <w:pPr>
      <w:widowControl w:val="0"/>
      <w:ind w:right="19772"/>
    </w:pPr>
    <w:rPr>
      <w:rFonts w:ascii="Arial" w:hAnsi="Arial"/>
      <w:b/>
      <w:snapToGrid w:val="0"/>
    </w:rPr>
  </w:style>
  <w:style w:type="character" w:styleId="HTML">
    <w:name w:val="HTML Variable"/>
    <w:aliases w:val="!Ссылки в документе"/>
    <w:rsid w:val="00F9244C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rsid w:val="00F9244C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link w:val="a8"/>
    <w:rsid w:val="003242B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924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rsid w:val="00F9244C"/>
    <w:rPr>
      <w:color w:val="0000FF"/>
      <w:u w:val="none"/>
    </w:rPr>
  </w:style>
  <w:style w:type="paragraph" w:customStyle="1" w:styleId="Application">
    <w:name w:val="Application!Приложение"/>
    <w:rsid w:val="00F9244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9244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9244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b">
    <w:name w:val="List Paragraph"/>
    <w:basedOn w:val="a"/>
    <w:uiPriority w:val="34"/>
    <w:qFormat/>
    <w:rsid w:val="003242B8"/>
    <w:pPr>
      <w:ind w:left="708"/>
    </w:pPr>
  </w:style>
  <w:style w:type="paragraph" w:styleId="ac">
    <w:name w:val="footer"/>
    <w:basedOn w:val="a"/>
    <w:link w:val="ad"/>
    <w:rsid w:val="00324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3242B8"/>
    <w:rPr>
      <w:rFonts w:ascii="Arial" w:hAnsi="Arial"/>
      <w:sz w:val="24"/>
      <w:szCs w:val="24"/>
    </w:rPr>
  </w:style>
  <w:style w:type="paragraph" w:customStyle="1" w:styleId="NumberAndDate">
    <w:name w:val="NumberAndDate"/>
    <w:aliases w:val="!Дата и Номер"/>
    <w:qFormat/>
    <w:rsid w:val="00426E0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styleId="ae">
    <w:name w:val="Normal (Web)"/>
    <w:basedOn w:val="a"/>
    <w:rsid w:val="000253D7"/>
    <w:pPr>
      <w:spacing w:before="100" w:beforeAutospacing="1" w:after="100" w:afterAutospacing="1"/>
    </w:pPr>
    <w:rPr>
      <w:rFonts w:eastAsia="Calibri"/>
    </w:rPr>
  </w:style>
  <w:style w:type="character" w:styleId="af">
    <w:name w:val="FollowedHyperlink"/>
    <w:rsid w:val="002517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ba0bfb1-06c7-4e50-a8d3-fe1045784bf1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553</TotalTime>
  <Pages>1</Pages>
  <Words>4012</Words>
  <Characters>22872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Администрация города</Company>
  <LinksUpToDate>false</LinksUpToDate>
  <CharactersWithSpaces>26831</CharactersWithSpaces>
  <SharedDoc>false</SharedDoc>
  <HLinks>
    <vt:vector size="132" baseType="variant">
      <vt:variant>
        <vt:i4>1704029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consultantplus://offline/ref=58FB94B751581D605472C2482699ADDC17F44C5218C53EBEC71061085665E78062EAC9444C722F1E584E9DV9tEK</vt:lpwstr>
      </vt:variant>
      <vt:variant>
        <vt:lpwstr/>
      </vt:variant>
      <vt:variant>
        <vt:i4>1572946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consultantplus://offline/ref=22700F43140B3E3AD61BB1EFC73A40724B455588B4CBB321F8E119270E820BCC61932A15CE7AAC8330EF5BO119F</vt:lpwstr>
      </vt:variant>
      <vt:variant>
        <vt:lpwstr/>
      </vt:variant>
      <vt:variant>
        <vt:i4>1572949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consultantplus://offline/ref=22700F43140B3E3AD61BB1EFC73A40724B455588B4CBB321F8E119270E820BCC61932A15CE7AAC8330EE59O11FF</vt:lpwstr>
      </vt:variant>
      <vt:variant>
        <vt:lpwstr/>
      </vt:variant>
      <vt:variant>
        <vt:i4>1245269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consultantplus://offline/ref=22700F43140B3E3AD61BAFE2D156177D4C4D0881BACFB872A3BE427A59O81BF</vt:lpwstr>
      </vt:variant>
      <vt:variant>
        <vt:lpwstr/>
      </vt:variant>
      <vt:variant>
        <vt:i4>1572874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consultantplus://offline/ref=22700F43140B3E3AD61BB1EFC73A40724B455588B4CBB321F8E119270E820BCC61932A15CE7AAC8330EF5BO11AF</vt:lpwstr>
      </vt:variant>
      <vt:variant>
        <vt:lpwstr/>
      </vt:variant>
      <vt:variant>
        <vt:i4>1245269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consultantplus://offline/ref=22700F43140B3E3AD61BAFE2D156177D4C4D0881BACFB872A3BE427A59O81BF</vt:lpwstr>
      </vt:variant>
      <vt:variant>
        <vt:lpwstr/>
      </vt:variant>
      <vt:variant>
        <vt:i4>1572957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consultantplus://offline/ref=22700F43140B3E3AD61BB1EFC73A40724B455588B4CBB321F8E119270E820BCC61932A15CE7AAC8330EE53O11DF</vt:lpwstr>
      </vt:variant>
      <vt:variant>
        <vt:lpwstr/>
      </vt:variant>
      <vt:variant>
        <vt:i4>5177352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consultantplus://offline/ref=47D3FA929E71093BA1B09C2C55B0844C5744B190B7BE36FB43F0F6FB9841727D066F3A553BADBC36FA9CB448d7D</vt:lpwstr>
      </vt:variant>
      <vt:variant>
        <vt:lpwstr/>
      </vt:variant>
      <vt:variant>
        <vt:i4>5177352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consultantplus://offline/ref=47D3FA929E71093BA1B09C2C55B0844C5744B190B7BE36FB43F0F6FB9841727D066F3A553BADBC36FA9CB448d7D</vt:lpwstr>
      </vt:variant>
      <vt:variant>
        <vt:lpwstr/>
      </vt:variant>
      <vt:variant>
        <vt:i4>7798841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consultantplus://offline/ref=47D3FA929E71093BA1B0822143DCD343504CEC99B9BE35A91CAFADA6CF48782A4120631F47d8D</vt:lpwstr>
      </vt:variant>
      <vt:variant>
        <vt:lpwstr/>
      </vt:variant>
      <vt:variant>
        <vt:i4>7667821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consultantplus://offline/ref=078A8EEF6ED84EEDB970DAA3EA49CBEDEB627B6422E1A5A07062EEC771275982C2C623DCDF74D8ECo3L3M</vt:lpwstr>
      </vt:variant>
      <vt:variant>
        <vt:lpwstr/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5177357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consultantplus://offline/ref=47D3FA929E71093BA1B09C2C55B0844C5744B190B7BB3BFE42F0F6FB9841727D066F3A553BADBC36FA9DBE48d1D</vt:lpwstr>
      </vt:variant>
      <vt:variant>
        <vt:lpwstr/>
      </vt:variant>
      <vt:variant>
        <vt:i4>5177438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consultantplus://offline/ref=47D3FA929E71093BA1B09C2C55B0844C5744B190B7BB3BFE42F0F6FB9841727D066F3A553BADBC36FA9DB148d6D</vt:lpwstr>
      </vt:variant>
      <vt:variant>
        <vt:lpwstr/>
      </vt:variant>
      <vt:variant>
        <vt:i4>5177425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consultantplus://offline/ref=47D3FA929E71093BA1B09C2C55B0844C5744B190B7BB3BFE42F0F6FB9841727D066F3A553BADBC36FA9DB048d8D</vt:lpwstr>
      </vt:variant>
      <vt:variant>
        <vt:lpwstr/>
      </vt:variant>
      <vt:variant>
        <vt:i4>5177435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consultantplus://offline/ref=47D3FA929E71093BA1B09C2C55B0844C5744B190B7BB3BFE42F0F6FB9841727D066F3A553BADBC36FA9DB348d1D</vt:lpwstr>
      </vt:variant>
      <vt:variant>
        <vt:lpwstr/>
      </vt:variant>
      <vt:variant>
        <vt:i4>5832706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Par87</vt:lpwstr>
      </vt:variant>
      <vt:variant>
        <vt:i4>7077997</vt:i4>
      </vt:variant>
      <vt:variant>
        <vt:i4>12</vt:i4>
      </vt:variant>
      <vt:variant>
        <vt:i4>0</vt:i4>
      </vt:variant>
      <vt:variant>
        <vt:i4>5</vt:i4>
      </vt:variant>
      <vt:variant>
        <vt:lpwstr>/content/act/15d4560c-d530-4955-bf7e-f734337ae80b.html</vt:lpwstr>
      </vt:variant>
      <vt:variant>
        <vt:lpwstr/>
      </vt:variant>
      <vt:variant>
        <vt:i4>2687035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consultantplus://offline/ref=0E6E817E556C714B141569CEC4DC7E32A4EFE1ED118271C44F472CCE80B0D6A4y0X2D</vt:lpwstr>
      </vt:variant>
      <vt:variant>
        <vt:lpwstr/>
      </vt:variant>
      <vt:variant>
        <vt:i4>2687035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consultantplus://offline/ref=0E6E817E556C714B141569CEC4DC7E32A4EFE1ED118271C44F472CCE80B0D6A4y0X2D</vt:lpwstr>
      </vt:variant>
      <vt:variant>
        <vt:lpwstr/>
      </vt:variant>
      <vt:variant>
        <vt:i4>917570</vt:i4>
      </vt:variant>
      <vt:variant>
        <vt:i4>3</vt:i4>
      </vt:variant>
      <vt:variant>
        <vt:i4>0</vt:i4>
      </vt:variant>
      <vt:variant>
        <vt:i4>5</vt:i4>
      </vt:variant>
      <vt:variant>
        <vt:lpwstr>/content/edition/ae598611-a28c-44ef-9e06-8cd359fc85ae.doc</vt:lpwstr>
      </vt:variant>
      <vt:variant>
        <vt:lpwstr/>
      </vt:variant>
      <vt:variant>
        <vt:i4>71828517</vt:i4>
      </vt:variant>
      <vt:variant>
        <vt:i4>0</vt:i4>
      </vt:variant>
      <vt:variant>
        <vt:i4>0</vt:i4>
      </vt:variant>
      <vt:variant>
        <vt:i4>5</vt:i4>
      </vt:variant>
      <vt:variant>
        <vt:lpwstr>/content/edition/25d5b04f-16f6-4991-b4b7-80f7a9f38a45.doc</vt:lpwstr>
      </vt:variant>
      <vt:variant>
        <vt:lpwstr>Приложение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Данскер Наталья Юрьевна</dc:creator>
  <cp:keywords/>
  <dc:description/>
  <cp:lastModifiedBy>Ольга Медведева</cp:lastModifiedBy>
  <cp:revision>8</cp:revision>
  <cp:lastPrinted>2012-09-11T05:01:00Z</cp:lastPrinted>
  <dcterms:created xsi:type="dcterms:W3CDTF">2018-12-07T09:44:00Z</dcterms:created>
  <dcterms:modified xsi:type="dcterms:W3CDTF">2018-12-24T10:31:00Z</dcterms:modified>
</cp:coreProperties>
</file>