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C3" w:rsidRPr="00852EFC" w:rsidRDefault="003A78C3" w:rsidP="00007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 w:rsidRPr="00852EFC">
        <w:rPr>
          <w:sz w:val="24"/>
          <w:szCs w:val="24"/>
        </w:rPr>
        <w:tab/>
      </w:r>
      <w:r w:rsidRPr="00852E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01045" w:rsidRPr="00852EFC">
        <w:rPr>
          <w:rFonts w:ascii="Times New Roman" w:hAnsi="Times New Roman" w:cs="Times New Roman"/>
          <w:sz w:val="24"/>
          <w:szCs w:val="24"/>
        </w:rPr>
        <w:t>3</w:t>
      </w:r>
    </w:p>
    <w:p w:rsidR="003A78C3" w:rsidRPr="00852EFC" w:rsidRDefault="003A78C3" w:rsidP="00007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2EFC">
        <w:rPr>
          <w:rFonts w:ascii="Times New Roman" w:hAnsi="Times New Roman" w:cs="Times New Roman"/>
          <w:sz w:val="24"/>
          <w:szCs w:val="24"/>
        </w:rPr>
        <w:tab/>
      </w:r>
      <w:r w:rsidRPr="00852EFC">
        <w:rPr>
          <w:rFonts w:ascii="Times New Roman" w:hAnsi="Times New Roman" w:cs="Times New Roman"/>
          <w:sz w:val="24"/>
          <w:szCs w:val="24"/>
        </w:rPr>
        <w:tab/>
        <w:t>к решению Думы г. Пыть-Яха</w:t>
      </w:r>
    </w:p>
    <w:p w:rsidR="003A78C3" w:rsidRPr="00852EFC" w:rsidRDefault="003A78C3" w:rsidP="00007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2EFC">
        <w:rPr>
          <w:rFonts w:ascii="Times New Roman" w:hAnsi="Times New Roman" w:cs="Times New Roman"/>
          <w:sz w:val="24"/>
          <w:szCs w:val="24"/>
        </w:rPr>
        <w:tab/>
      </w:r>
      <w:r w:rsidRPr="00852EFC">
        <w:rPr>
          <w:rFonts w:ascii="Times New Roman" w:hAnsi="Times New Roman" w:cs="Times New Roman"/>
          <w:sz w:val="24"/>
          <w:szCs w:val="24"/>
        </w:rPr>
        <w:tab/>
        <w:t>от ________ № ________</w:t>
      </w:r>
    </w:p>
    <w:p w:rsidR="007A543B" w:rsidRPr="00852EFC" w:rsidRDefault="003A78C3" w:rsidP="005710C2">
      <w:pPr>
        <w:jc w:val="center"/>
        <w:rPr>
          <w:rFonts w:ascii="Times New Roman" w:hAnsi="Times New Roman" w:cs="Times New Roman"/>
          <w:sz w:val="24"/>
          <w:szCs w:val="24"/>
        </w:rPr>
      </w:pPr>
      <w:r w:rsidRPr="00852EFC">
        <w:rPr>
          <w:rFonts w:ascii="Times New Roman" w:hAnsi="Times New Roman" w:cs="Times New Roman"/>
          <w:sz w:val="24"/>
          <w:szCs w:val="24"/>
        </w:rPr>
        <w:t>Перечень</w:t>
      </w:r>
    </w:p>
    <w:p w:rsidR="003A78C3" w:rsidRPr="00852EFC" w:rsidRDefault="003A78C3" w:rsidP="00213D27">
      <w:pPr>
        <w:jc w:val="center"/>
        <w:rPr>
          <w:rFonts w:ascii="Times New Roman" w:hAnsi="Times New Roman" w:cs="Times New Roman"/>
          <w:sz w:val="24"/>
          <w:szCs w:val="24"/>
        </w:rPr>
      </w:pPr>
      <w:r w:rsidRPr="00852EFC">
        <w:rPr>
          <w:rFonts w:ascii="Times New Roman" w:hAnsi="Times New Roman" w:cs="Times New Roman"/>
          <w:sz w:val="24"/>
          <w:szCs w:val="24"/>
        </w:rPr>
        <w:t xml:space="preserve">главных администраторов доходов бюджета </w:t>
      </w:r>
      <w:r w:rsidR="007A543B" w:rsidRPr="00852EFC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213D27" w:rsidRPr="00852EFC"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852EFC">
        <w:rPr>
          <w:rFonts w:ascii="Times New Roman" w:hAnsi="Times New Roman" w:cs="Times New Roman"/>
          <w:sz w:val="24"/>
          <w:szCs w:val="24"/>
        </w:rPr>
        <w:t>Пыть-Ях</w:t>
      </w:r>
      <w:r w:rsidR="00213D27" w:rsidRPr="00852EFC"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33"/>
        <w:gridCol w:w="2369"/>
        <w:gridCol w:w="6092"/>
      </w:tblGrid>
      <w:tr w:rsidR="003A78C3" w:rsidRPr="00852EFC" w:rsidTr="00DA0A06">
        <w:trPr>
          <w:cantSplit/>
          <w:trHeight w:val="20"/>
          <w:tblHeader/>
        </w:trPr>
        <w:tc>
          <w:tcPr>
            <w:tcW w:w="2012" w:type="pct"/>
            <w:gridSpan w:val="2"/>
            <w:vAlign w:val="center"/>
          </w:tcPr>
          <w:p w:rsidR="003A78C3" w:rsidRPr="00852EFC" w:rsidRDefault="003A78C3" w:rsidP="00313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2988" w:type="pct"/>
            <w:vMerge w:val="restart"/>
            <w:vAlign w:val="center"/>
          </w:tcPr>
          <w:p w:rsidR="003A78C3" w:rsidRPr="00852EFC" w:rsidRDefault="003A78C3" w:rsidP="00313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 бюджета</w:t>
            </w:r>
          </w:p>
        </w:tc>
      </w:tr>
      <w:tr w:rsidR="003A78C3" w:rsidRPr="00852EFC" w:rsidTr="00C05566">
        <w:trPr>
          <w:cantSplit/>
          <w:trHeight w:val="20"/>
          <w:tblHeader/>
        </w:trPr>
        <w:tc>
          <w:tcPr>
            <w:tcW w:w="850" w:type="pct"/>
          </w:tcPr>
          <w:p w:rsidR="003A78C3" w:rsidRPr="00852EFC" w:rsidRDefault="003A78C3" w:rsidP="00313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доходов бюджета</w:t>
            </w:r>
          </w:p>
        </w:tc>
        <w:tc>
          <w:tcPr>
            <w:tcW w:w="1162" w:type="pct"/>
          </w:tcPr>
          <w:p w:rsidR="003A78C3" w:rsidRPr="00852EFC" w:rsidRDefault="003A78C3" w:rsidP="00313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доходов бюджета</w:t>
            </w:r>
          </w:p>
          <w:p w:rsidR="003A78C3" w:rsidRPr="00852EFC" w:rsidRDefault="003A78C3" w:rsidP="00313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2988" w:type="pct"/>
            <w:vMerge/>
          </w:tcPr>
          <w:p w:rsidR="003A78C3" w:rsidRPr="00852EFC" w:rsidRDefault="003A78C3" w:rsidP="003A7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5B5" w:rsidRPr="00852EFC" w:rsidTr="00940AB5">
        <w:trPr>
          <w:cantSplit/>
          <w:trHeight w:val="20"/>
        </w:trPr>
        <w:tc>
          <w:tcPr>
            <w:tcW w:w="5000" w:type="pct"/>
            <w:gridSpan w:val="3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.Органы местного самоуправления, администрация города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1162" w:type="pct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pct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Дума города Пыть-Яха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pct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 xml:space="preserve">1 08 07150 01 </w:t>
            </w:r>
            <w:r w:rsidR="00AB2B65" w:rsidRPr="00852E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000 110</w:t>
            </w:r>
          </w:p>
        </w:tc>
        <w:tc>
          <w:tcPr>
            <w:tcW w:w="2988" w:type="pct"/>
            <w:vAlign w:val="bottom"/>
          </w:tcPr>
          <w:p w:rsidR="004205B5" w:rsidRPr="00852EFC" w:rsidRDefault="00AB2B6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5710C2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 xml:space="preserve">1 08 07173 01 </w:t>
            </w:r>
            <w:r w:rsidR="00AB2B65" w:rsidRPr="00852E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000 110</w:t>
            </w:r>
          </w:p>
        </w:tc>
        <w:tc>
          <w:tcPr>
            <w:tcW w:w="2988" w:type="pct"/>
            <w:vAlign w:val="bottom"/>
          </w:tcPr>
          <w:p w:rsidR="004205B5" w:rsidRPr="00852EFC" w:rsidRDefault="00AB2B6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1 11 01040 04 0000 120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1 11 05012 04 0000 120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1 11 05024 04 0000 120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1 11 05034 04 0000 120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 w:rsidR="00E0100F" w:rsidRPr="00852E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1 11 07014 04 0000 120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1 11 09044 04 0000 120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1 13 01994 04 0000 130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1 13 02064 04 0000 130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1 13 02994 04 0000 130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1 14 01040 04 0000 410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 от продажи квартир, находящихся в собственности городских округов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1 14 02043 04 0000 410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1 14 02043 04 0000 440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1 14 06012 04 0000 430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205B5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4205B5" w:rsidRPr="00852EFC" w:rsidRDefault="004205B5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4205B5" w:rsidRPr="00852EFC" w:rsidRDefault="004205B5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1 14 06024 04 0000 430</w:t>
            </w:r>
          </w:p>
        </w:tc>
        <w:tc>
          <w:tcPr>
            <w:tcW w:w="2988" w:type="pct"/>
            <w:vAlign w:val="bottom"/>
          </w:tcPr>
          <w:p w:rsidR="004205B5" w:rsidRPr="00852EFC" w:rsidRDefault="004205B5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E06BBF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E06BBF" w:rsidRPr="00852EFC" w:rsidRDefault="00E06BBF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pct"/>
            <w:vAlign w:val="center"/>
          </w:tcPr>
          <w:p w:rsidR="00E06BBF" w:rsidRPr="00852EFC" w:rsidRDefault="00E06BBF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pct"/>
            <w:vAlign w:val="bottom"/>
          </w:tcPr>
          <w:p w:rsidR="00E06BBF" w:rsidRPr="00852EFC" w:rsidRDefault="00E06BBF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C2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A37C2C" w:rsidRPr="00852EFC" w:rsidRDefault="00A37C2C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A37C2C" w:rsidRPr="00852EFC" w:rsidRDefault="00A37C2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1 14 07020 04 0000 410</w:t>
            </w:r>
          </w:p>
        </w:tc>
        <w:tc>
          <w:tcPr>
            <w:tcW w:w="2988" w:type="pct"/>
            <w:vAlign w:val="bottom"/>
          </w:tcPr>
          <w:p w:rsidR="00A37C2C" w:rsidRPr="00852EFC" w:rsidRDefault="00A37C2C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E86A4A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E86A4A" w:rsidRPr="00852EFC" w:rsidRDefault="00E86A4A" w:rsidP="00420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E86A4A" w:rsidRPr="00852EFC" w:rsidRDefault="00E86A4A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1 15 02040 04 0000 140</w:t>
            </w:r>
          </w:p>
        </w:tc>
        <w:tc>
          <w:tcPr>
            <w:tcW w:w="2988" w:type="pct"/>
            <w:vAlign w:val="bottom"/>
          </w:tcPr>
          <w:p w:rsidR="00E86A4A" w:rsidRPr="00852EFC" w:rsidRDefault="00E86A4A" w:rsidP="004205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324F39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324F39" w:rsidRDefault="00324F39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040</w:t>
            </w:r>
          </w:p>
        </w:tc>
        <w:tc>
          <w:tcPr>
            <w:tcW w:w="1162" w:type="pct"/>
            <w:vAlign w:val="center"/>
          </w:tcPr>
          <w:p w:rsidR="00324F39" w:rsidRPr="00324F39" w:rsidRDefault="00324F39" w:rsidP="00E06B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1 16 01204 01 0000 140</w:t>
            </w:r>
          </w:p>
        </w:tc>
        <w:tc>
          <w:tcPr>
            <w:tcW w:w="2988" w:type="pct"/>
            <w:vAlign w:val="bottom"/>
          </w:tcPr>
          <w:p w:rsidR="00324F39" w:rsidRPr="00324F39" w:rsidRDefault="00117C92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C92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E06BBF" w:rsidRPr="00852EFC" w:rsidTr="00357EB9">
        <w:trPr>
          <w:cantSplit/>
          <w:trHeight w:val="20"/>
        </w:trPr>
        <w:tc>
          <w:tcPr>
            <w:tcW w:w="850" w:type="pct"/>
            <w:vAlign w:val="center"/>
          </w:tcPr>
          <w:p w:rsidR="00E06BBF" w:rsidRPr="00852EFC" w:rsidRDefault="00E06BBF" w:rsidP="00E06B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E06BBF" w:rsidRPr="00852EFC" w:rsidRDefault="00E06BBF" w:rsidP="00E06B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1 16 07010 04 0000 140</w:t>
            </w:r>
          </w:p>
        </w:tc>
        <w:tc>
          <w:tcPr>
            <w:tcW w:w="2988" w:type="pct"/>
            <w:vAlign w:val="center"/>
          </w:tcPr>
          <w:p w:rsidR="00E06BBF" w:rsidRPr="00852EFC" w:rsidRDefault="00E06BBF" w:rsidP="00E06B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E06BBF" w:rsidRPr="00852EFC" w:rsidTr="00721128">
        <w:trPr>
          <w:cantSplit/>
          <w:trHeight w:val="20"/>
        </w:trPr>
        <w:tc>
          <w:tcPr>
            <w:tcW w:w="850" w:type="pct"/>
            <w:vAlign w:val="center"/>
          </w:tcPr>
          <w:p w:rsidR="00E06BBF" w:rsidRPr="00852EFC" w:rsidRDefault="00E06BBF" w:rsidP="00E06B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E06BBF" w:rsidRPr="00852EFC" w:rsidRDefault="00E06BBF" w:rsidP="00E06B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1 16 07090 04 0000 140</w:t>
            </w:r>
          </w:p>
        </w:tc>
        <w:tc>
          <w:tcPr>
            <w:tcW w:w="2988" w:type="pct"/>
            <w:vAlign w:val="center"/>
          </w:tcPr>
          <w:p w:rsidR="00E06BBF" w:rsidRPr="00852EFC" w:rsidRDefault="00E06BBF" w:rsidP="00E06B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1 16 10031 04 0000 140</w:t>
            </w: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1 16 10061 04 0000 140</w:t>
            </w: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1 16 10062 04 0000 140</w:t>
            </w: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11CE4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211CE4" w:rsidRPr="00852EFC" w:rsidRDefault="00211CE4" w:rsidP="0021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CE4" w:rsidRPr="00852EFC" w:rsidRDefault="00211CE4" w:rsidP="00852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1 16 10081 04 0000 140</w:t>
            </w:r>
          </w:p>
        </w:tc>
        <w:tc>
          <w:tcPr>
            <w:tcW w:w="2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11CE4" w:rsidRPr="00852EFC" w:rsidRDefault="00211CE4" w:rsidP="00211C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1 16 10090 04 0000 140</w:t>
            </w: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F417F0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F417F0" w:rsidRPr="00852EFC" w:rsidRDefault="00F417F0" w:rsidP="00F41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pct"/>
            <w:vAlign w:val="center"/>
          </w:tcPr>
          <w:p w:rsidR="00F417F0" w:rsidRPr="00852EFC" w:rsidRDefault="00F417F0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pct"/>
            <w:vAlign w:val="center"/>
          </w:tcPr>
          <w:p w:rsidR="00F417F0" w:rsidRPr="00852EFC" w:rsidRDefault="00F417F0" w:rsidP="00F417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7F0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F417F0" w:rsidRPr="00852EFC" w:rsidRDefault="00F417F0" w:rsidP="00F41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pct"/>
            <w:vAlign w:val="center"/>
          </w:tcPr>
          <w:p w:rsidR="00F417F0" w:rsidRPr="00852EFC" w:rsidRDefault="00F417F0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pct"/>
            <w:vAlign w:val="center"/>
          </w:tcPr>
          <w:p w:rsidR="00F417F0" w:rsidRPr="00852EFC" w:rsidRDefault="00F417F0" w:rsidP="00F417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1 17 01040 04 0000 180</w:t>
            </w: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1 17 05040 04 0000 180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1 17 14020 04 0000 180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Средства самообложения граждан, зачисляемые в бюджеты городских округов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1 18 02400 04 0000 150</w:t>
            </w: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2 00 00000 00 0000 000</w:t>
            </w: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&lt;*&gt;</w:t>
            </w:r>
          </w:p>
        </w:tc>
      </w:tr>
      <w:tr w:rsidR="00CB725C" w:rsidRPr="00852EFC" w:rsidTr="00852EFC">
        <w:trPr>
          <w:cantSplit/>
          <w:trHeight w:val="20"/>
        </w:trPr>
        <w:tc>
          <w:tcPr>
            <w:tcW w:w="5000" w:type="pct"/>
            <w:gridSpan w:val="3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. Органы государственной власти, государственные органы Ханты-Мансийского автономного округа - Югры и территориальные органы Федеральных органов исполнительной власти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Федеральной службы по надзору в сфере природопользования (Росприроднадзора) по Ханты-Мансийскому автономному округу - Югре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6A19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1 12 010</w:t>
            </w:r>
            <w:r w:rsidR="006A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0 01 0000 120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 xml:space="preserve">Плата за негативное воздействие на окружающую среду </w:t>
            </w:r>
            <w:hyperlink w:anchor="Par496" w:history="1">
              <w:r w:rsidRPr="00852EFC">
                <w:rPr>
                  <w:rFonts w:ascii="Times New Roman" w:hAnsi="Times New Roman" w:cs="Times New Roman"/>
                  <w:sz w:val="20"/>
                  <w:szCs w:val="20"/>
                </w:rPr>
                <w:t>&lt;**&gt;</w:t>
              </w:r>
            </w:hyperlink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1 16 01080 01 0000 140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природопользования&lt;***&gt;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bottom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Федерального казначейства по Ханты-Мансийскому автономному округу - Югре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1 03 02000 01 0000 110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  <w:hyperlink w:anchor="Par497" w:history="1">
              <w:r w:rsidRPr="00852EFC">
                <w:rPr>
                  <w:rFonts w:ascii="Times New Roman" w:hAnsi="Times New Roman" w:cs="Times New Roman"/>
                  <w:sz w:val="20"/>
                  <w:szCs w:val="20"/>
                </w:rPr>
                <w:t>&lt;***&gt;</w:t>
              </w:r>
            </w:hyperlink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bottom"/>
          </w:tcPr>
          <w:p w:rsidR="00CB725C" w:rsidRPr="00852EFC" w:rsidRDefault="00CB725C" w:rsidP="00CB7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8" w:type="pct"/>
            <w:vAlign w:val="bottom"/>
          </w:tcPr>
          <w:p w:rsidR="00CB725C" w:rsidRPr="00852EFC" w:rsidRDefault="00CB725C" w:rsidP="00CB7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Федеральной налоговой службы по Ханты-Мансийскому автономному округу - Югре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</w:t>
            </w:r>
            <w:hyperlink w:anchor="Par496" w:history="1">
              <w:r w:rsidRPr="00852EFC">
                <w:rPr>
                  <w:rFonts w:ascii="Times New Roman" w:hAnsi="Times New Roman" w:cs="Times New Roman"/>
                  <w:sz w:val="20"/>
                  <w:szCs w:val="20"/>
                </w:rPr>
                <w:t>&lt;**&gt;</w:t>
              </w:r>
            </w:hyperlink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1 05 01000 00 0000 110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1 05 02000 02 0000 110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1 05 03000 01 0000 110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1 05 04000 02 0000 110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</w:tr>
      <w:tr w:rsidR="00CB725C" w:rsidRPr="00852EFC" w:rsidTr="00C05566">
        <w:trPr>
          <w:cantSplit/>
          <w:trHeight w:val="206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</w:tr>
      <w:tr w:rsidR="00CB725C" w:rsidRPr="00852EFC" w:rsidTr="00C05566">
        <w:trPr>
          <w:cantSplit/>
          <w:trHeight w:val="288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1 06 04000 00 0000 110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1 08 03010 01 0000 110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</w:t>
            </w:r>
          </w:p>
        </w:tc>
      </w:tr>
      <w:tr w:rsidR="00EC4241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EC4241" w:rsidRPr="00852EFC" w:rsidRDefault="00840A52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530</w:t>
            </w:r>
          </w:p>
        </w:tc>
        <w:tc>
          <w:tcPr>
            <w:tcW w:w="1162" w:type="pct"/>
            <w:vAlign w:val="center"/>
          </w:tcPr>
          <w:p w:rsidR="00EC4241" w:rsidRPr="00852EFC" w:rsidRDefault="003A0C17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1 16 01 20304 0000 140</w:t>
            </w:r>
          </w:p>
        </w:tc>
        <w:tc>
          <w:tcPr>
            <w:tcW w:w="2988" w:type="pct"/>
            <w:vAlign w:val="center"/>
          </w:tcPr>
          <w:p w:rsidR="00EC4241" w:rsidRPr="00852EFC" w:rsidRDefault="003A0C17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C17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50" w:type="pct"/>
            <w:gridSpan w:val="2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Иные доходы бюджета городского округа, администрирование которых может осуществляться главными администраторами доходов бюджета автономного округа в пределах их компетенции&lt;***&gt;</w:t>
            </w:r>
          </w:p>
        </w:tc>
      </w:tr>
      <w:tr w:rsidR="00CB725C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B725C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B725C" w:rsidRPr="00852EFC" w:rsidRDefault="00CB725C" w:rsidP="00852E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1 16 01050 01 0000 140</w:t>
            </w:r>
          </w:p>
        </w:tc>
        <w:tc>
          <w:tcPr>
            <w:tcW w:w="2988" w:type="pct"/>
            <w:vAlign w:val="center"/>
          </w:tcPr>
          <w:p w:rsidR="00CB725C" w:rsidRPr="00852EFC" w:rsidRDefault="00CB725C" w:rsidP="00CB7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1 16 01060 01 0000 140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</w:t>
            </w:r>
            <w:bookmarkStart w:id="0" w:name="_GoBack"/>
            <w:bookmarkEnd w:id="0"/>
            <w:r w:rsidRPr="00852EFC">
              <w:rPr>
                <w:rFonts w:ascii="Times New Roman" w:hAnsi="Times New Roman" w:cs="Times New Roman"/>
                <w:sz w:val="20"/>
                <w:szCs w:val="20"/>
              </w:rPr>
              <w:t xml:space="preserve">ушения, посягающие на здоровье, санитарно-эпидемиологическое благополучие населения и общественную нравственность 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1 16 01070 01 0000 140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1 16 01080 01 0000 140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1 16 01090 01 0000 140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1 16 01100 01 0000 140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1 16 01110 01 0000 140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1 16 01130 01 0000 140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</w:t>
            </w:r>
            <w:hyperlink r:id="rId7" w:anchor="/document/12125267/entry/130" w:history="1">
              <w:r w:rsidRPr="00C05566">
                <w:rPr>
                  <w:rStyle w:val="af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Главой 13</w:t>
              </w:r>
            </w:hyperlink>
            <w:r w:rsidRPr="00C05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</w:t>
            </w: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1 16 01140 01 0000 140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566" w:rsidRPr="00852EFC" w:rsidRDefault="00C05566" w:rsidP="00C055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1 16 01203 01 0000 140</w:t>
            </w:r>
          </w:p>
        </w:tc>
        <w:tc>
          <w:tcPr>
            <w:tcW w:w="2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5566" w:rsidRPr="00852EFC" w:rsidRDefault="00C05566" w:rsidP="00C055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1 16 09040 04 0000 140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1 16 10030 04 0000 140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1 16 10100 04 0000 140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C05566" w:rsidRPr="00852EFC" w:rsidTr="00C05566">
        <w:trPr>
          <w:cantSplit/>
          <w:trHeight w:val="20"/>
        </w:trPr>
        <w:tc>
          <w:tcPr>
            <w:tcW w:w="850" w:type="pct"/>
            <w:vAlign w:val="center"/>
          </w:tcPr>
          <w:p w:rsidR="00C05566" w:rsidRDefault="00C05566" w:rsidP="00C05566">
            <w:pPr>
              <w:jc w:val="center"/>
            </w:pPr>
            <w:r w:rsidRPr="00F0775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2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1 16 11064 01 0000 140</w:t>
            </w:r>
          </w:p>
        </w:tc>
        <w:tc>
          <w:tcPr>
            <w:tcW w:w="2988" w:type="pct"/>
            <w:vAlign w:val="center"/>
          </w:tcPr>
          <w:p w:rsidR="00C05566" w:rsidRPr="00852EFC" w:rsidRDefault="00C05566" w:rsidP="00C055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EFC">
              <w:rPr>
                <w:rFonts w:ascii="Times New Roman" w:hAnsi="Times New Roman" w:cs="Times New Roman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</w:tbl>
    <w:p w:rsidR="00577EB6" w:rsidRDefault="00577EB6" w:rsidP="004205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78C3" w:rsidRPr="00C05566" w:rsidRDefault="004205B5" w:rsidP="004205B5">
      <w:pPr>
        <w:jc w:val="both"/>
        <w:rPr>
          <w:rFonts w:ascii="Times New Roman" w:hAnsi="Times New Roman" w:cs="Times New Roman"/>
          <w:sz w:val="24"/>
          <w:szCs w:val="24"/>
        </w:rPr>
      </w:pPr>
      <w:r w:rsidRPr="004205B5">
        <w:rPr>
          <w:rFonts w:ascii="Times New Roman" w:hAnsi="Times New Roman" w:cs="Times New Roman"/>
          <w:sz w:val="24"/>
          <w:szCs w:val="24"/>
        </w:rPr>
        <w:t xml:space="preserve">&lt;*&gt; </w:t>
      </w:r>
      <w:r w:rsidRPr="00C05566">
        <w:rPr>
          <w:rFonts w:ascii="Times New Roman" w:hAnsi="Times New Roman" w:cs="Times New Roman"/>
          <w:sz w:val="24"/>
          <w:szCs w:val="24"/>
        </w:rPr>
        <w:t>Доходы по группе "2 00 00000 00 0000 000 - Безвозмездные поступления" в части доходов, зачисляемых в бюджет городского округа город</w:t>
      </w:r>
      <w:r w:rsidR="004F0CA9" w:rsidRPr="00C05566">
        <w:rPr>
          <w:rFonts w:ascii="Times New Roman" w:hAnsi="Times New Roman" w:cs="Times New Roman"/>
          <w:sz w:val="24"/>
          <w:szCs w:val="24"/>
        </w:rPr>
        <w:t>а</w:t>
      </w:r>
      <w:r w:rsidRPr="00C05566">
        <w:rPr>
          <w:rFonts w:ascii="Times New Roman" w:hAnsi="Times New Roman" w:cs="Times New Roman"/>
          <w:sz w:val="24"/>
          <w:szCs w:val="24"/>
        </w:rPr>
        <w:t xml:space="preserve"> Пыть-Яха, учитываются в соответствии с приказом Министерства финансов Российской Федерации "Об утверждении Указаний о порядке применения бюджетной классификации Российской Федерации"</w:t>
      </w:r>
      <w:r w:rsidR="004F0CA9" w:rsidRPr="00C05566">
        <w:rPr>
          <w:rFonts w:ascii="Times New Roman" w:hAnsi="Times New Roman" w:cs="Times New Roman"/>
          <w:sz w:val="24"/>
          <w:szCs w:val="24"/>
        </w:rPr>
        <w:t>.</w:t>
      </w:r>
    </w:p>
    <w:p w:rsidR="00993E36" w:rsidRPr="00C05566" w:rsidRDefault="00993E36" w:rsidP="00993E36">
      <w:pPr>
        <w:jc w:val="both"/>
        <w:rPr>
          <w:rFonts w:ascii="Times New Roman" w:hAnsi="Times New Roman" w:cs="Times New Roman"/>
          <w:sz w:val="24"/>
          <w:szCs w:val="24"/>
        </w:rPr>
      </w:pPr>
      <w:r w:rsidRPr="00C05566">
        <w:rPr>
          <w:rFonts w:ascii="Times New Roman" w:hAnsi="Times New Roman" w:cs="Times New Roman"/>
          <w:sz w:val="24"/>
          <w:szCs w:val="24"/>
        </w:rPr>
        <w:t>&lt;**&gt; В части доходов, зачисляемых в бюджет муниципального образования.</w:t>
      </w:r>
    </w:p>
    <w:p w:rsidR="00993E36" w:rsidRPr="00C05566" w:rsidRDefault="00993E36" w:rsidP="00993E36">
      <w:pPr>
        <w:jc w:val="both"/>
        <w:rPr>
          <w:rFonts w:ascii="Times New Roman" w:hAnsi="Times New Roman" w:cs="Times New Roman"/>
          <w:sz w:val="24"/>
          <w:szCs w:val="24"/>
        </w:rPr>
      </w:pPr>
      <w:r w:rsidRPr="00C05566">
        <w:rPr>
          <w:rFonts w:ascii="Times New Roman" w:hAnsi="Times New Roman" w:cs="Times New Roman"/>
          <w:sz w:val="24"/>
          <w:szCs w:val="24"/>
        </w:rPr>
        <w:t>&lt;***&gt; В части доходов, зачисляемых в бюджет муниципального образования в пределах компетенции главных администраторов доходов бюджета.</w:t>
      </w:r>
    </w:p>
    <w:p w:rsidR="00993E36" w:rsidRPr="00C05566" w:rsidRDefault="00993E36" w:rsidP="004205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93E36" w:rsidRPr="00C05566" w:rsidSect="00852EFC">
      <w:headerReference w:type="default" r:id="rId8"/>
      <w:pgSz w:w="11906" w:h="16838"/>
      <w:pgMar w:top="567" w:right="851" w:bottom="567" w:left="85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7C9" w:rsidRDefault="009B57C9" w:rsidP="00313B9C">
      <w:pPr>
        <w:spacing w:after="0" w:line="240" w:lineRule="auto"/>
      </w:pPr>
      <w:r>
        <w:separator/>
      </w:r>
    </w:p>
  </w:endnote>
  <w:endnote w:type="continuationSeparator" w:id="0">
    <w:p w:rsidR="009B57C9" w:rsidRDefault="009B57C9" w:rsidP="0031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7C9" w:rsidRDefault="009B57C9" w:rsidP="00313B9C">
      <w:pPr>
        <w:spacing w:after="0" w:line="240" w:lineRule="auto"/>
      </w:pPr>
      <w:r>
        <w:separator/>
      </w:r>
    </w:p>
  </w:footnote>
  <w:footnote w:type="continuationSeparator" w:id="0">
    <w:p w:rsidR="009B57C9" w:rsidRDefault="009B57C9" w:rsidP="00313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2481289"/>
      <w:docPartObj>
        <w:docPartGallery w:val="Page Numbers (Top of Page)"/>
        <w:docPartUnique/>
      </w:docPartObj>
    </w:sdtPr>
    <w:sdtEndPr/>
    <w:sdtContent>
      <w:p w:rsidR="00256288" w:rsidRDefault="0025628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A52">
          <w:rPr>
            <w:noProof/>
          </w:rPr>
          <w:t>27</w:t>
        </w:r>
        <w:r>
          <w:fldChar w:fldCharType="end"/>
        </w:r>
      </w:p>
    </w:sdtContent>
  </w:sdt>
  <w:p w:rsidR="00313B9C" w:rsidRDefault="00313B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05"/>
    <w:rsid w:val="0000704F"/>
    <w:rsid w:val="00101045"/>
    <w:rsid w:val="00117C92"/>
    <w:rsid w:val="001327B8"/>
    <w:rsid w:val="001C3FA6"/>
    <w:rsid w:val="00211CE4"/>
    <w:rsid w:val="00213D27"/>
    <w:rsid w:val="00246BFF"/>
    <w:rsid w:val="00256288"/>
    <w:rsid w:val="002A0FE3"/>
    <w:rsid w:val="002A1CA1"/>
    <w:rsid w:val="002E3E92"/>
    <w:rsid w:val="00313B9C"/>
    <w:rsid w:val="00321DE3"/>
    <w:rsid w:val="00324F39"/>
    <w:rsid w:val="003272D3"/>
    <w:rsid w:val="00370C64"/>
    <w:rsid w:val="0038295D"/>
    <w:rsid w:val="00386E6C"/>
    <w:rsid w:val="003A0C17"/>
    <w:rsid w:val="003A78C3"/>
    <w:rsid w:val="003F201E"/>
    <w:rsid w:val="004205B5"/>
    <w:rsid w:val="00421DF1"/>
    <w:rsid w:val="00431805"/>
    <w:rsid w:val="004D2252"/>
    <w:rsid w:val="004E6511"/>
    <w:rsid w:val="004F0CA9"/>
    <w:rsid w:val="00556628"/>
    <w:rsid w:val="00566061"/>
    <w:rsid w:val="005710C2"/>
    <w:rsid w:val="00577EB6"/>
    <w:rsid w:val="00580478"/>
    <w:rsid w:val="005B6DEA"/>
    <w:rsid w:val="005E33DB"/>
    <w:rsid w:val="00601CFC"/>
    <w:rsid w:val="006A19FA"/>
    <w:rsid w:val="006A6B5C"/>
    <w:rsid w:val="006C4644"/>
    <w:rsid w:val="007A543B"/>
    <w:rsid w:val="007B2F02"/>
    <w:rsid w:val="007C36CE"/>
    <w:rsid w:val="007C37D9"/>
    <w:rsid w:val="007D6C22"/>
    <w:rsid w:val="00840A52"/>
    <w:rsid w:val="00852EFC"/>
    <w:rsid w:val="008B09B9"/>
    <w:rsid w:val="008B2E34"/>
    <w:rsid w:val="009066B1"/>
    <w:rsid w:val="00940AB5"/>
    <w:rsid w:val="00993E36"/>
    <w:rsid w:val="009B57C9"/>
    <w:rsid w:val="009C52ED"/>
    <w:rsid w:val="009E04C2"/>
    <w:rsid w:val="00A140AC"/>
    <w:rsid w:val="00A25C2E"/>
    <w:rsid w:val="00A37C2C"/>
    <w:rsid w:val="00A41284"/>
    <w:rsid w:val="00A67DCB"/>
    <w:rsid w:val="00AB2B65"/>
    <w:rsid w:val="00B26FB0"/>
    <w:rsid w:val="00B3072B"/>
    <w:rsid w:val="00B33E81"/>
    <w:rsid w:val="00B449E1"/>
    <w:rsid w:val="00B842BE"/>
    <w:rsid w:val="00BC101C"/>
    <w:rsid w:val="00BD3DD6"/>
    <w:rsid w:val="00C05566"/>
    <w:rsid w:val="00C429E2"/>
    <w:rsid w:val="00C515AA"/>
    <w:rsid w:val="00CB4D25"/>
    <w:rsid w:val="00CB725C"/>
    <w:rsid w:val="00CB7B4C"/>
    <w:rsid w:val="00D23290"/>
    <w:rsid w:val="00D247D6"/>
    <w:rsid w:val="00D73652"/>
    <w:rsid w:val="00D85A68"/>
    <w:rsid w:val="00DA0A06"/>
    <w:rsid w:val="00DC278E"/>
    <w:rsid w:val="00DD1CA3"/>
    <w:rsid w:val="00E0100F"/>
    <w:rsid w:val="00E06BBF"/>
    <w:rsid w:val="00E55ACE"/>
    <w:rsid w:val="00E652A3"/>
    <w:rsid w:val="00E86A4A"/>
    <w:rsid w:val="00EC4241"/>
    <w:rsid w:val="00EF030F"/>
    <w:rsid w:val="00F17D2D"/>
    <w:rsid w:val="00F417F0"/>
    <w:rsid w:val="00FB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37A56-96B2-464B-A4D0-96E8A7B5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7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3B9C"/>
  </w:style>
  <w:style w:type="paragraph" w:styleId="a6">
    <w:name w:val="footer"/>
    <w:basedOn w:val="a"/>
    <w:link w:val="a7"/>
    <w:uiPriority w:val="99"/>
    <w:unhideWhenUsed/>
    <w:rsid w:val="0031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3B9C"/>
  </w:style>
  <w:style w:type="character" w:styleId="a8">
    <w:name w:val="annotation reference"/>
    <w:basedOn w:val="a0"/>
    <w:uiPriority w:val="99"/>
    <w:semiHidden/>
    <w:unhideWhenUsed/>
    <w:rsid w:val="002E3E9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E3E9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E3E9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E3E9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E3E92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E3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E3E92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7B2F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8B7BB-B9A6-4748-86A9-BB7746AA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Екатерина Пахом</cp:lastModifiedBy>
  <cp:revision>3</cp:revision>
  <cp:lastPrinted>2019-11-06T04:13:00Z</cp:lastPrinted>
  <dcterms:created xsi:type="dcterms:W3CDTF">2019-11-06T16:04:00Z</dcterms:created>
  <dcterms:modified xsi:type="dcterms:W3CDTF">2019-11-07T07:33:00Z</dcterms:modified>
</cp:coreProperties>
</file>