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CF9" w:rsidRPr="00AE47BC" w:rsidRDefault="009F0510" w:rsidP="00112774">
      <w:pPr>
        <w:jc w:val="center"/>
        <w:rPr>
          <w:sz w:val="26"/>
          <w:szCs w:val="26"/>
        </w:rPr>
      </w:pPr>
      <w:r w:rsidRPr="00AE47BC">
        <w:rPr>
          <w:sz w:val="26"/>
          <w:szCs w:val="26"/>
        </w:rPr>
        <w:t>МКУ «Администрация города Пыть-Яха»</w:t>
      </w:r>
    </w:p>
    <w:p w:rsidR="009F0510" w:rsidRPr="00AE47BC" w:rsidRDefault="009F0510" w:rsidP="00112774">
      <w:pPr>
        <w:jc w:val="center"/>
        <w:rPr>
          <w:sz w:val="26"/>
          <w:szCs w:val="26"/>
        </w:rPr>
      </w:pPr>
    </w:p>
    <w:p w:rsidR="00010CF9" w:rsidRPr="00AE47BC" w:rsidRDefault="00770034" w:rsidP="00112774">
      <w:pPr>
        <w:jc w:val="center"/>
        <w:rPr>
          <w:sz w:val="26"/>
          <w:szCs w:val="26"/>
        </w:rPr>
      </w:pPr>
      <w:bookmarkStart w:id="0" w:name="_Toc259963750"/>
      <w:r w:rsidRPr="00AE47BC">
        <w:rPr>
          <w:sz w:val="26"/>
          <w:szCs w:val="26"/>
        </w:rPr>
        <w:t>Управление</w:t>
      </w:r>
      <w:r w:rsidR="00010CF9" w:rsidRPr="00AE47BC">
        <w:rPr>
          <w:sz w:val="26"/>
          <w:szCs w:val="26"/>
        </w:rPr>
        <w:t xml:space="preserve"> по экономике</w:t>
      </w:r>
      <w:bookmarkEnd w:id="0"/>
    </w:p>
    <w:p w:rsidR="00010CF9" w:rsidRPr="00AE47BC" w:rsidRDefault="00010CF9" w:rsidP="00112774">
      <w:pPr>
        <w:jc w:val="center"/>
        <w:rPr>
          <w:sz w:val="26"/>
          <w:szCs w:val="26"/>
        </w:rPr>
      </w:pPr>
    </w:p>
    <w:p w:rsidR="00010CF9" w:rsidRPr="00AE47BC" w:rsidRDefault="00010CF9" w:rsidP="00112774">
      <w:pPr>
        <w:jc w:val="center"/>
        <w:rPr>
          <w:sz w:val="26"/>
          <w:szCs w:val="26"/>
        </w:rPr>
      </w:pPr>
      <w:bookmarkStart w:id="1" w:name="_Toc259963751"/>
      <w:r w:rsidRPr="00AE47BC">
        <w:rPr>
          <w:sz w:val="26"/>
          <w:szCs w:val="26"/>
        </w:rPr>
        <w:t xml:space="preserve">Отдел экономического </w:t>
      </w:r>
      <w:bookmarkEnd w:id="1"/>
      <w:r w:rsidR="00770034" w:rsidRPr="00AE47BC">
        <w:rPr>
          <w:sz w:val="26"/>
          <w:szCs w:val="26"/>
        </w:rPr>
        <w:t>анализа и прогнозирования</w:t>
      </w:r>
    </w:p>
    <w:p w:rsidR="00010CF9" w:rsidRPr="00AE47BC" w:rsidRDefault="00010CF9" w:rsidP="00112774">
      <w:pPr>
        <w:jc w:val="center"/>
        <w:rPr>
          <w:sz w:val="26"/>
          <w:szCs w:val="26"/>
        </w:rPr>
      </w:pPr>
    </w:p>
    <w:p w:rsidR="00010CF9" w:rsidRPr="00AE47BC" w:rsidRDefault="00010CF9" w:rsidP="00112774">
      <w:pPr>
        <w:jc w:val="center"/>
        <w:rPr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BD1819" w:rsidRPr="00AE47BC" w:rsidRDefault="00BD1819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BD1819" w:rsidRPr="00AE47BC" w:rsidRDefault="00BD1819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E47349" w:rsidRPr="00AE47BC" w:rsidRDefault="00807342" w:rsidP="00010CF9">
      <w:pPr>
        <w:pStyle w:val="a3"/>
        <w:jc w:val="center"/>
        <w:rPr>
          <w:b/>
          <w:bCs/>
          <w:sz w:val="26"/>
          <w:szCs w:val="26"/>
        </w:rPr>
      </w:pPr>
      <w:r w:rsidRPr="00AE47BC">
        <w:rPr>
          <w:b/>
          <w:bCs/>
          <w:sz w:val="26"/>
          <w:szCs w:val="26"/>
        </w:rPr>
        <w:t xml:space="preserve">ОЖИДАЕМЫЕ </w:t>
      </w:r>
      <w:r w:rsidR="00010CF9" w:rsidRPr="00AE47BC">
        <w:rPr>
          <w:b/>
          <w:bCs/>
          <w:sz w:val="26"/>
          <w:szCs w:val="26"/>
        </w:rPr>
        <w:t xml:space="preserve">ИТОГИ </w:t>
      </w:r>
    </w:p>
    <w:p w:rsidR="00240474" w:rsidRPr="00AE47BC" w:rsidRDefault="00010CF9" w:rsidP="00010CF9">
      <w:pPr>
        <w:pStyle w:val="a3"/>
        <w:jc w:val="center"/>
        <w:rPr>
          <w:b/>
          <w:bCs/>
          <w:sz w:val="26"/>
          <w:szCs w:val="26"/>
        </w:rPr>
      </w:pPr>
      <w:r w:rsidRPr="00AE47BC">
        <w:rPr>
          <w:b/>
          <w:bCs/>
          <w:sz w:val="26"/>
          <w:szCs w:val="26"/>
        </w:rPr>
        <w:t xml:space="preserve">СОЦИАЛЬНО </w:t>
      </w:r>
      <w:r w:rsidR="00E47349" w:rsidRPr="00AE47BC">
        <w:rPr>
          <w:b/>
          <w:bCs/>
          <w:sz w:val="26"/>
          <w:szCs w:val="26"/>
        </w:rPr>
        <w:t>–</w:t>
      </w:r>
      <w:r w:rsidRPr="00AE47BC">
        <w:rPr>
          <w:b/>
          <w:bCs/>
          <w:sz w:val="26"/>
          <w:szCs w:val="26"/>
        </w:rPr>
        <w:t xml:space="preserve"> </w:t>
      </w:r>
      <w:r w:rsidR="00AE47BC" w:rsidRPr="00AE47BC">
        <w:rPr>
          <w:b/>
          <w:bCs/>
          <w:sz w:val="26"/>
          <w:szCs w:val="26"/>
        </w:rPr>
        <w:t>ЭКОНОМИЧЕСКОГО РАЗВИТИЯ</w:t>
      </w:r>
      <w:r w:rsidRPr="00AE47BC">
        <w:rPr>
          <w:b/>
          <w:bCs/>
          <w:sz w:val="26"/>
          <w:szCs w:val="26"/>
        </w:rPr>
        <w:t xml:space="preserve"> </w:t>
      </w:r>
    </w:p>
    <w:p w:rsidR="00240474" w:rsidRPr="00AE47BC" w:rsidRDefault="00240474" w:rsidP="00010CF9">
      <w:pPr>
        <w:pStyle w:val="a3"/>
        <w:jc w:val="center"/>
        <w:rPr>
          <w:b/>
          <w:bCs/>
          <w:sz w:val="26"/>
          <w:szCs w:val="26"/>
        </w:rPr>
      </w:pPr>
      <w:r w:rsidRPr="00AE47BC">
        <w:rPr>
          <w:b/>
          <w:bCs/>
          <w:sz w:val="26"/>
          <w:szCs w:val="26"/>
        </w:rPr>
        <w:t xml:space="preserve">муниципального образования городской округ </w:t>
      </w:r>
    </w:p>
    <w:p w:rsidR="00010CF9" w:rsidRPr="00AE47BC" w:rsidRDefault="00010CF9" w:rsidP="00010CF9">
      <w:pPr>
        <w:pStyle w:val="a3"/>
        <w:jc w:val="center"/>
        <w:rPr>
          <w:b/>
          <w:bCs/>
          <w:sz w:val="26"/>
          <w:szCs w:val="26"/>
        </w:rPr>
      </w:pPr>
      <w:r w:rsidRPr="00AE47BC">
        <w:rPr>
          <w:b/>
          <w:bCs/>
          <w:sz w:val="26"/>
          <w:szCs w:val="26"/>
        </w:rPr>
        <w:t>г</w:t>
      </w:r>
      <w:r w:rsidR="00240474" w:rsidRPr="00AE47BC">
        <w:rPr>
          <w:b/>
          <w:bCs/>
          <w:sz w:val="26"/>
          <w:szCs w:val="26"/>
        </w:rPr>
        <w:t>ород</w:t>
      </w:r>
      <w:r w:rsidRPr="00AE47BC">
        <w:rPr>
          <w:b/>
          <w:bCs/>
          <w:sz w:val="26"/>
          <w:szCs w:val="26"/>
        </w:rPr>
        <w:t xml:space="preserve"> ПЫТЬ-ЯХ </w:t>
      </w:r>
    </w:p>
    <w:p w:rsidR="00010CF9" w:rsidRPr="00AE47BC" w:rsidRDefault="00010CF9" w:rsidP="00010CF9">
      <w:pPr>
        <w:pStyle w:val="a3"/>
        <w:jc w:val="center"/>
        <w:rPr>
          <w:b/>
          <w:bCs/>
          <w:sz w:val="26"/>
          <w:szCs w:val="26"/>
        </w:rPr>
      </w:pPr>
      <w:r w:rsidRPr="00AE47BC">
        <w:rPr>
          <w:b/>
          <w:bCs/>
          <w:sz w:val="26"/>
          <w:szCs w:val="26"/>
        </w:rPr>
        <w:t xml:space="preserve"> </w:t>
      </w:r>
      <w:r w:rsidR="00240474" w:rsidRPr="00AE47BC">
        <w:rPr>
          <w:b/>
          <w:bCs/>
          <w:sz w:val="26"/>
          <w:szCs w:val="26"/>
        </w:rPr>
        <w:t>за</w:t>
      </w:r>
      <w:r w:rsidR="00F81B8D" w:rsidRPr="00AE47BC">
        <w:rPr>
          <w:b/>
          <w:bCs/>
          <w:sz w:val="26"/>
          <w:szCs w:val="26"/>
        </w:rPr>
        <w:t xml:space="preserve"> </w:t>
      </w:r>
      <w:r w:rsidRPr="00AE47BC">
        <w:rPr>
          <w:b/>
          <w:bCs/>
          <w:sz w:val="26"/>
          <w:szCs w:val="26"/>
        </w:rPr>
        <w:t>20</w:t>
      </w:r>
      <w:r w:rsidR="00CD2886" w:rsidRPr="00AE47BC">
        <w:rPr>
          <w:b/>
          <w:bCs/>
          <w:sz w:val="26"/>
          <w:szCs w:val="26"/>
        </w:rPr>
        <w:t>1</w:t>
      </w:r>
      <w:r w:rsidR="0044277A">
        <w:rPr>
          <w:b/>
          <w:bCs/>
          <w:sz w:val="26"/>
          <w:szCs w:val="26"/>
        </w:rPr>
        <w:t>9</w:t>
      </w:r>
      <w:r w:rsidRPr="00AE47BC">
        <w:rPr>
          <w:b/>
          <w:bCs/>
          <w:sz w:val="26"/>
          <w:szCs w:val="26"/>
        </w:rPr>
        <w:t xml:space="preserve"> </w:t>
      </w:r>
      <w:r w:rsidR="00240474" w:rsidRPr="00AE47BC">
        <w:rPr>
          <w:b/>
          <w:bCs/>
          <w:sz w:val="26"/>
          <w:szCs w:val="26"/>
        </w:rPr>
        <w:t>год</w:t>
      </w:r>
    </w:p>
    <w:p w:rsidR="00010CF9" w:rsidRPr="00AE47BC" w:rsidRDefault="00010CF9" w:rsidP="00010CF9">
      <w:pPr>
        <w:pStyle w:val="a3"/>
        <w:jc w:val="center"/>
        <w:rPr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rPr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rPr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rPr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rPr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rPr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rPr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rPr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rPr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rPr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rPr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rPr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rPr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010CF9" w:rsidRPr="00AE47BC" w:rsidRDefault="00010CF9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AE47BC" w:rsidRPr="00AE47BC" w:rsidRDefault="00AE47BC" w:rsidP="00112774">
      <w:pPr>
        <w:jc w:val="center"/>
        <w:rPr>
          <w:b/>
          <w:sz w:val="26"/>
          <w:szCs w:val="26"/>
        </w:rPr>
      </w:pPr>
      <w:bookmarkStart w:id="2" w:name="_Toc259963752"/>
    </w:p>
    <w:p w:rsidR="00AE47BC" w:rsidRPr="00AE47BC" w:rsidRDefault="00AE47BC" w:rsidP="00112774">
      <w:pPr>
        <w:jc w:val="center"/>
        <w:rPr>
          <w:b/>
          <w:sz w:val="26"/>
          <w:szCs w:val="26"/>
        </w:rPr>
      </w:pPr>
    </w:p>
    <w:p w:rsidR="00AE47BC" w:rsidRPr="00AE47BC" w:rsidRDefault="00AE47BC" w:rsidP="00112774">
      <w:pPr>
        <w:jc w:val="center"/>
        <w:rPr>
          <w:b/>
          <w:sz w:val="26"/>
          <w:szCs w:val="26"/>
        </w:rPr>
      </w:pPr>
    </w:p>
    <w:p w:rsidR="00010CF9" w:rsidRPr="00AE47BC" w:rsidRDefault="00010CF9" w:rsidP="00112774">
      <w:pPr>
        <w:jc w:val="center"/>
        <w:rPr>
          <w:b/>
          <w:sz w:val="26"/>
          <w:szCs w:val="26"/>
        </w:rPr>
      </w:pPr>
      <w:r w:rsidRPr="00AE47BC">
        <w:rPr>
          <w:b/>
          <w:sz w:val="26"/>
          <w:szCs w:val="26"/>
        </w:rPr>
        <w:t>г. Пыть-Ях</w:t>
      </w:r>
      <w:bookmarkEnd w:id="2"/>
    </w:p>
    <w:p w:rsidR="00010CF9" w:rsidRPr="00AE47BC" w:rsidRDefault="00010CF9" w:rsidP="00112774">
      <w:pPr>
        <w:jc w:val="center"/>
        <w:rPr>
          <w:b/>
          <w:sz w:val="26"/>
          <w:szCs w:val="26"/>
        </w:rPr>
      </w:pPr>
    </w:p>
    <w:p w:rsidR="00010CF9" w:rsidRPr="00AE47BC" w:rsidRDefault="008F4CA6" w:rsidP="00112774">
      <w:pPr>
        <w:pStyle w:val="a3"/>
        <w:jc w:val="center"/>
        <w:rPr>
          <w:b/>
          <w:bCs/>
          <w:sz w:val="26"/>
          <w:szCs w:val="26"/>
        </w:rPr>
      </w:pPr>
      <w:r w:rsidRPr="00D94CA2">
        <w:rPr>
          <w:b/>
          <w:bCs/>
          <w:sz w:val="26"/>
          <w:szCs w:val="26"/>
        </w:rPr>
        <w:t xml:space="preserve">  </w:t>
      </w:r>
      <w:r w:rsidR="002B170A" w:rsidRPr="00D94CA2">
        <w:rPr>
          <w:b/>
          <w:bCs/>
          <w:sz w:val="26"/>
          <w:szCs w:val="26"/>
        </w:rPr>
        <w:t>2</w:t>
      </w:r>
      <w:r w:rsidR="00010CF9" w:rsidRPr="00AE47BC">
        <w:rPr>
          <w:b/>
          <w:bCs/>
          <w:sz w:val="26"/>
          <w:szCs w:val="26"/>
        </w:rPr>
        <w:t>01</w:t>
      </w:r>
      <w:r w:rsidR="0044277A">
        <w:rPr>
          <w:b/>
          <w:bCs/>
          <w:sz w:val="26"/>
          <w:szCs w:val="26"/>
        </w:rPr>
        <w:t>9</w:t>
      </w:r>
      <w:r w:rsidR="00010CF9" w:rsidRPr="00AE47BC">
        <w:rPr>
          <w:b/>
          <w:bCs/>
          <w:sz w:val="26"/>
          <w:szCs w:val="26"/>
        </w:rPr>
        <w:t xml:space="preserve"> год</w:t>
      </w:r>
    </w:p>
    <w:p w:rsidR="007E7D39" w:rsidRPr="00AE47BC" w:rsidRDefault="007E7D39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DE1314" w:rsidRPr="00AE47BC" w:rsidRDefault="00DE1314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240474" w:rsidRPr="00AE47BC" w:rsidRDefault="00240474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010CF9" w:rsidRPr="00AE47BC" w:rsidRDefault="00010CF9" w:rsidP="00010CF9">
      <w:pPr>
        <w:pStyle w:val="xl24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r w:rsidRPr="00AE47BC">
        <w:rPr>
          <w:rFonts w:ascii="Times New Roman" w:hAnsi="Times New Roman" w:cs="Times New Roman"/>
          <w:sz w:val="26"/>
          <w:szCs w:val="26"/>
        </w:rPr>
        <w:t>Оглавление</w:t>
      </w:r>
      <w:r w:rsidR="006511E1" w:rsidRPr="00AE47BC">
        <w:rPr>
          <w:rFonts w:ascii="Times New Roman" w:hAnsi="Times New Roman" w:cs="Times New Roman"/>
          <w:sz w:val="26"/>
          <w:szCs w:val="26"/>
        </w:rPr>
        <w:t xml:space="preserve">:  </w:t>
      </w:r>
    </w:p>
    <w:p w:rsidR="006511E1" w:rsidRPr="00AE47BC" w:rsidRDefault="006511E1" w:rsidP="00010CF9">
      <w:pPr>
        <w:pStyle w:val="xl24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bookmarkStart w:id="3" w:name="_Toc133723826"/>
    <w:p w:rsidR="00E269C8" w:rsidRPr="00AE47BC" w:rsidRDefault="00112774">
      <w:pPr>
        <w:pStyle w:val="12"/>
        <w:rPr>
          <w:sz w:val="26"/>
          <w:szCs w:val="26"/>
        </w:rPr>
      </w:pPr>
      <w:r w:rsidRPr="00AE47BC">
        <w:rPr>
          <w:sz w:val="26"/>
          <w:szCs w:val="26"/>
        </w:rPr>
        <w:fldChar w:fldCharType="begin"/>
      </w:r>
      <w:r w:rsidRPr="00AE47BC">
        <w:rPr>
          <w:sz w:val="26"/>
          <w:szCs w:val="26"/>
        </w:rPr>
        <w:instrText xml:space="preserve"> TOC \o "1-3" \h \z \u </w:instrText>
      </w:r>
      <w:r w:rsidRPr="00AE47BC">
        <w:rPr>
          <w:sz w:val="26"/>
          <w:szCs w:val="26"/>
        </w:rPr>
        <w:fldChar w:fldCharType="separate"/>
      </w:r>
      <w:hyperlink w:anchor="_Toc459648095" w:history="1">
        <w:r w:rsidR="00E269C8" w:rsidRPr="00AE47BC">
          <w:rPr>
            <w:rStyle w:val="af3"/>
            <w:sz w:val="26"/>
            <w:szCs w:val="26"/>
          </w:rPr>
          <w:t>Демографическая ситуация</w:t>
        </w:r>
        <w:r w:rsidR="00E269C8" w:rsidRPr="00AE47BC">
          <w:rPr>
            <w:webHidden/>
            <w:sz w:val="26"/>
            <w:szCs w:val="26"/>
          </w:rPr>
          <w:tab/>
        </w:r>
        <w:r w:rsidR="00E269C8" w:rsidRPr="00AE47BC">
          <w:rPr>
            <w:webHidden/>
            <w:sz w:val="26"/>
            <w:szCs w:val="26"/>
          </w:rPr>
          <w:fldChar w:fldCharType="begin"/>
        </w:r>
        <w:r w:rsidR="00E269C8" w:rsidRPr="00AE47BC">
          <w:rPr>
            <w:webHidden/>
            <w:sz w:val="26"/>
            <w:szCs w:val="26"/>
          </w:rPr>
          <w:instrText xml:space="preserve"> PAGEREF _Toc459648095 \h </w:instrText>
        </w:r>
        <w:r w:rsidR="00E269C8" w:rsidRPr="00AE47BC">
          <w:rPr>
            <w:webHidden/>
            <w:sz w:val="26"/>
            <w:szCs w:val="26"/>
          </w:rPr>
        </w:r>
        <w:r w:rsidR="00E269C8" w:rsidRPr="00AE47BC">
          <w:rPr>
            <w:webHidden/>
            <w:sz w:val="26"/>
            <w:szCs w:val="26"/>
          </w:rPr>
          <w:fldChar w:fldCharType="separate"/>
        </w:r>
        <w:r w:rsidR="00CF276D" w:rsidRPr="00AE47BC">
          <w:rPr>
            <w:webHidden/>
            <w:sz w:val="26"/>
            <w:szCs w:val="26"/>
          </w:rPr>
          <w:t>3</w:t>
        </w:r>
        <w:r w:rsidR="00E269C8" w:rsidRPr="00AE47BC">
          <w:rPr>
            <w:webHidden/>
            <w:sz w:val="26"/>
            <w:szCs w:val="26"/>
          </w:rPr>
          <w:fldChar w:fldCharType="end"/>
        </w:r>
      </w:hyperlink>
    </w:p>
    <w:p w:rsidR="00E269C8" w:rsidRPr="00AE47BC" w:rsidRDefault="00D10EE4">
      <w:pPr>
        <w:pStyle w:val="12"/>
        <w:rPr>
          <w:sz w:val="26"/>
          <w:szCs w:val="26"/>
        </w:rPr>
      </w:pPr>
      <w:hyperlink w:anchor="_Toc459648096" w:history="1">
        <w:r w:rsidR="00E269C8" w:rsidRPr="00AE47BC">
          <w:rPr>
            <w:rStyle w:val="af3"/>
            <w:iCs/>
            <w:sz w:val="26"/>
            <w:szCs w:val="26"/>
          </w:rPr>
          <w:t>Занятость</w:t>
        </w:r>
        <w:r w:rsidR="00E269C8" w:rsidRPr="00AE47BC">
          <w:rPr>
            <w:webHidden/>
            <w:sz w:val="26"/>
            <w:szCs w:val="26"/>
          </w:rPr>
          <w:tab/>
        </w:r>
        <w:r w:rsidR="00E269C8" w:rsidRPr="00AE47BC">
          <w:rPr>
            <w:webHidden/>
            <w:sz w:val="26"/>
            <w:szCs w:val="26"/>
          </w:rPr>
          <w:fldChar w:fldCharType="begin"/>
        </w:r>
        <w:r w:rsidR="00E269C8" w:rsidRPr="00AE47BC">
          <w:rPr>
            <w:webHidden/>
            <w:sz w:val="26"/>
            <w:szCs w:val="26"/>
          </w:rPr>
          <w:instrText xml:space="preserve"> PAGEREF _Toc459648096 \h </w:instrText>
        </w:r>
        <w:r w:rsidR="00E269C8" w:rsidRPr="00AE47BC">
          <w:rPr>
            <w:webHidden/>
            <w:sz w:val="26"/>
            <w:szCs w:val="26"/>
          </w:rPr>
        </w:r>
        <w:r w:rsidR="00E269C8" w:rsidRPr="00AE47BC">
          <w:rPr>
            <w:webHidden/>
            <w:sz w:val="26"/>
            <w:szCs w:val="26"/>
          </w:rPr>
          <w:fldChar w:fldCharType="separate"/>
        </w:r>
        <w:r w:rsidR="00CF276D" w:rsidRPr="00AE47BC">
          <w:rPr>
            <w:webHidden/>
            <w:sz w:val="26"/>
            <w:szCs w:val="26"/>
          </w:rPr>
          <w:t>3</w:t>
        </w:r>
        <w:r w:rsidR="00E269C8" w:rsidRPr="00AE47BC">
          <w:rPr>
            <w:webHidden/>
            <w:sz w:val="26"/>
            <w:szCs w:val="26"/>
          </w:rPr>
          <w:fldChar w:fldCharType="end"/>
        </w:r>
      </w:hyperlink>
    </w:p>
    <w:p w:rsidR="00E269C8" w:rsidRPr="00AE47BC" w:rsidRDefault="00D10EE4">
      <w:pPr>
        <w:pStyle w:val="12"/>
        <w:rPr>
          <w:sz w:val="26"/>
          <w:szCs w:val="26"/>
        </w:rPr>
      </w:pPr>
      <w:hyperlink w:anchor="_Toc459648097" w:history="1">
        <w:r w:rsidR="00E269C8" w:rsidRPr="00AE47BC">
          <w:rPr>
            <w:rStyle w:val="af3"/>
            <w:iCs/>
            <w:sz w:val="26"/>
            <w:szCs w:val="26"/>
          </w:rPr>
          <w:t>Безработица</w:t>
        </w:r>
        <w:r w:rsidR="00E269C8" w:rsidRPr="00AE47BC">
          <w:rPr>
            <w:webHidden/>
            <w:sz w:val="26"/>
            <w:szCs w:val="26"/>
          </w:rPr>
          <w:tab/>
        </w:r>
        <w:bookmarkStart w:id="4" w:name="_GoBack"/>
        <w:bookmarkEnd w:id="4"/>
        <w:r w:rsidR="00E269C8" w:rsidRPr="00AE47BC">
          <w:rPr>
            <w:webHidden/>
            <w:sz w:val="26"/>
            <w:szCs w:val="26"/>
          </w:rPr>
          <w:fldChar w:fldCharType="begin"/>
        </w:r>
        <w:r w:rsidR="00E269C8" w:rsidRPr="00AE47BC">
          <w:rPr>
            <w:webHidden/>
            <w:sz w:val="26"/>
            <w:szCs w:val="26"/>
          </w:rPr>
          <w:instrText xml:space="preserve"> PAGEREF _Toc459648097 \h </w:instrText>
        </w:r>
        <w:r w:rsidR="00E269C8" w:rsidRPr="00AE47BC">
          <w:rPr>
            <w:webHidden/>
            <w:sz w:val="26"/>
            <w:szCs w:val="26"/>
          </w:rPr>
        </w:r>
        <w:r w:rsidR="00E269C8" w:rsidRPr="00AE47BC">
          <w:rPr>
            <w:webHidden/>
            <w:sz w:val="26"/>
            <w:szCs w:val="26"/>
          </w:rPr>
          <w:fldChar w:fldCharType="separate"/>
        </w:r>
        <w:r w:rsidR="00CF276D" w:rsidRPr="00AE47BC">
          <w:rPr>
            <w:webHidden/>
            <w:sz w:val="26"/>
            <w:szCs w:val="26"/>
          </w:rPr>
          <w:t>3</w:t>
        </w:r>
        <w:r w:rsidR="00E269C8" w:rsidRPr="00AE47BC">
          <w:rPr>
            <w:webHidden/>
            <w:sz w:val="26"/>
            <w:szCs w:val="26"/>
          </w:rPr>
          <w:fldChar w:fldCharType="end"/>
        </w:r>
      </w:hyperlink>
    </w:p>
    <w:p w:rsidR="00E269C8" w:rsidRPr="00AE47BC" w:rsidRDefault="00D10EE4">
      <w:pPr>
        <w:pStyle w:val="12"/>
        <w:rPr>
          <w:sz w:val="26"/>
          <w:szCs w:val="26"/>
        </w:rPr>
      </w:pPr>
      <w:hyperlink w:anchor="_Toc459648098" w:history="1">
        <w:r w:rsidR="00E269C8" w:rsidRPr="00AE47BC">
          <w:rPr>
            <w:rStyle w:val="af3"/>
            <w:sz w:val="26"/>
            <w:szCs w:val="26"/>
          </w:rPr>
          <w:t>Промышленность</w:t>
        </w:r>
        <w:r w:rsidR="00E269C8" w:rsidRPr="00AE47BC">
          <w:rPr>
            <w:webHidden/>
            <w:sz w:val="26"/>
            <w:szCs w:val="26"/>
          </w:rPr>
          <w:tab/>
        </w:r>
        <w:r w:rsidR="00E269C8" w:rsidRPr="00AE47BC">
          <w:rPr>
            <w:webHidden/>
            <w:sz w:val="26"/>
            <w:szCs w:val="26"/>
          </w:rPr>
          <w:fldChar w:fldCharType="begin"/>
        </w:r>
        <w:r w:rsidR="00E269C8" w:rsidRPr="00AE47BC">
          <w:rPr>
            <w:webHidden/>
            <w:sz w:val="26"/>
            <w:szCs w:val="26"/>
          </w:rPr>
          <w:instrText xml:space="preserve"> PAGEREF _Toc459648098 \h </w:instrText>
        </w:r>
        <w:r w:rsidR="00E269C8" w:rsidRPr="00AE47BC">
          <w:rPr>
            <w:webHidden/>
            <w:sz w:val="26"/>
            <w:szCs w:val="26"/>
          </w:rPr>
        </w:r>
        <w:r w:rsidR="00E269C8" w:rsidRPr="00AE47BC">
          <w:rPr>
            <w:webHidden/>
            <w:sz w:val="26"/>
            <w:szCs w:val="26"/>
          </w:rPr>
          <w:fldChar w:fldCharType="separate"/>
        </w:r>
        <w:r w:rsidR="00CF276D" w:rsidRPr="00AE47BC">
          <w:rPr>
            <w:webHidden/>
            <w:sz w:val="26"/>
            <w:szCs w:val="26"/>
          </w:rPr>
          <w:t>3</w:t>
        </w:r>
        <w:r w:rsidR="00E269C8" w:rsidRPr="00AE47BC">
          <w:rPr>
            <w:webHidden/>
            <w:sz w:val="26"/>
            <w:szCs w:val="26"/>
          </w:rPr>
          <w:fldChar w:fldCharType="end"/>
        </w:r>
      </w:hyperlink>
    </w:p>
    <w:p w:rsidR="00E269C8" w:rsidRPr="00AE47BC" w:rsidRDefault="00D10EE4">
      <w:pPr>
        <w:pStyle w:val="12"/>
        <w:rPr>
          <w:sz w:val="26"/>
          <w:szCs w:val="26"/>
        </w:rPr>
      </w:pPr>
      <w:hyperlink w:anchor="_Toc459648099" w:history="1">
        <w:r w:rsidR="00E269C8" w:rsidRPr="00AE47BC">
          <w:rPr>
            <w:rStyle w:val="af3"/>
            <w:sz w:val="26"/>
            <w:szCs w:val="26"/>
          </w:rPr>
          <w:t>Малое предпринимательство</w:t>
        </w:r>
        <w:r w:rsidR="00E269C8" w:rsidRPr="00AE47BC">
          <w:rPr>
            <w:webHidden/>
            <w:sz w:val="26"/>
            <w:szCs w:val="26"/>
          </w:rPr>
          <w:tab/>
        </w:r>
        <w:r w:rsidR="00E269C8" w:rsidRPr="00AE47BC">
          <w:rPr>
            <w:webHidden/>
            <w:sz w:val="26"/>
            <w:szCs w:val="26"/>
          </w:rPr>
          <w:fldChar w:fldCharType="begin"/>
        </w:r>
        <w:r w:rsidR="00E269C8" w:rsidRPr="00AE47BC">
          <w:rPr>
            <w:webHidden/>
            <w:sz w:val="26"/>
            <w:szCs w:val="26"/>
          </w:rPr>
          <w:instrText xml:space="preserve"> PAGEREF _Toc459648099 \h </w:instrText>
        </w:r>
        <w:r w:rsidR="00E269C8" w:rsidRPr="00AE47BC">
          <w:rPr>
            <w:webHidden/>
            <w:sz w:val="26"/>
            <w:szCs w:val="26"/>
          </w:rPr>
        </w:r>
        <w:r w:rsidR="00E269C8" w:rsidRPr="00AE47BC">
          <w:rPr>
            <w:webHidden/>
            <w:sz w:val="26"/>
            <w:szCs w:val="26"/>
          </w:rPr>
          <w:fldChar w:fldCharType="separate"/>
        </w:r>
        <w:r w:rsidR="00CF276D" w:rsidRPr="00AE47BC">
          <w:rPr>
            <w:webHidden/>
            <w:sz w:val="26"/>
            <w:szCs w:val="26"/>
          </w:rPr>
          <w:t>5</w:t>
        </w:r>
        <w:r w:rsidR="00E269C8" w:rsidRPr="00AE47BC">
          <w:rPr>
            <w:webHidden/>
            <w:sz w:val="26"/>
            <w:szCs w:val="26"/>
          </w:rPr>
          <w:fldChar w:fldCharType="end"/>
        </w:r>
      </w:hyperlink>
    </w:p>
    <w:p w:rsidR="00E269C8" w:rsidRPr="00AE47BC" w:rsidRDefault="00D10EE4">
      <w:pPr>
        <w:pStyle w:val="12"/>
        <w:rPr>
          <w:sz w:val="26"/>
          <w:szCs w:val="26"/>
        </w:rPr>
      </w:pPr>
      <w:hyperlink w:anchor="_Toc459648100" w:history="1">
        <w:r w:rsidR="00E269C8" w:rsidRPr="00AE47BC">
          <w:rPr>
            <w:rStyle w:val="af3"/>
            <w:sz w:val="26"/>
            <w:szCs w:val="26"/>
          </w:rPr>
          <w:t>Инвестиции</w:t>
        </w:r>
        <w:r w:rsidR="00E269C8" w:rsidRPr="00AE47BC">
          <w:rPr>
            <w:webHidden/>
            <w:sz w:val="26"/>
            <w:szCs w:val="26"/>
          </w:rPr>
          <w:tab/>
        </w:r>
        <w:r w:rsidR="00E269C8" w:rsidRPr="00AE47BC">
          <w:rPr>
            <w:webHidden/>
            <w:sz w:val="26"/>
            <w:szCs w:val="26"/>
          </w:rPr>
          <w:fldChar w:fldCharType="begin"/>
        </w:r>
        <w:r w:rsidR="00E269C8" w:rsidRPr="00AE47BC">
          <w:rPr>
            <w:webHidden/>
            <w:sz w:val="26"/>
            <w:szCs w:val="26"/>
          </w:rPr>
          <w:instrText xml:space="preserve"> PAGEREF _Toc459648100 \h </w:instrText>
        </w:r>
        <w:r w:rsidR="00E269C8" w:rsidRPr="00AE47BC">
          <w:rPr>
            <w:webHidden/>
            <w:sz w:val="26"/>
            <w:szCs w:val="26"/>
          </w:rPr>
        </w:r>
        <w:r w:rsidR="00E269C8" w:rsidRPr="00AE47BC">
          <w:rPr>
            <w:webHidden/>
            <w:sz w:val="26"/>
            <w:szCs w:val="26"/>
          </w:rPr>
          <w:fldChar w:fldCharType="separate"/>
        </w:r>
        <w:r w:rsidR="00CF276D" w:rsidRPr="00AE47BC">
          <w:rPr>
            <w:webHidden/>
            <w:sz w:val="26"/>
            <w:szCs w:val="26"/>
          </w:rPr>
          <w:t>6</w:t>
        </w:r>
        <w:r w:rsidR="00E269C8" w:rsidRPr="00AE47BC">
          <w:rPr>
            <w:webHidden/>
            <w:sz w:val="26"/>
            <w:szCs w:val="26"/>
          </w:rPr>
          <w:fldChar w:fldCharType="end"/>
        </w:r>
      </w:hyperlink>
    </w:p>
    <w:p w:rsidR="00E269C8" w:rsidRPr="00AE47BC" w:rsidRDefault="00D10EE4">
      <w:pPr>
        <w:pStyle w:val="12"/>
        <w:rPr>
          <w:sz w:val="26"/>
          <w:szCs w:val="26"/>
        </w:rPr>
      </w:pPr>
      <w:hyperlink w:anchor="_Toc459648101" w:history="1">
        <w:r w:rsidR="00E269C8" w:rsidRPr="00AE47BC">
          <w:rPr>
            <w:rStyle w:val="af3"/>
            <w:sz w:val="26"/>
            <w:szCs w:val="26"/>
          </w:rPr>
          <w:t>Денежные доходы и расходы населения</w:t>
        </w:r>
        <w:r w:rsidR="00E269C8" w:rsidRPr="00AE47BC">
          <w:rPr>
            <w:webHidden/>
            <w:sz w:val="26"/>
            <w:szCs w:val="26"/>
          </w:rPr>
          <w:tab/>
        </w:r>
        <w:r w:rsidR="00E269C8" w:rsidRPr="00AE47BC">
          <w:rPr>
            <w:webHidden/>
            <w:sz w:val="26"/>
            <w:szCs w:val="26"/>
          </w:rPr>
          <w:fldChar w:fldCharType="begin"/>
        </w:r>
        <w:r w:rsidR="00E269C8" w:rsidRPr="00AE47BC">
          <w:rPr>
            <w:webHidden/>
            <w:sz w:val="26"/>
            <w:szCs w:val="26"/>
          </w:rPr>
          <w:instrText xml:space="preserve"> PAGEREF _Toc459648101 \h </w:instrText>
        </w:r>
        <w:r w:rsidR="00E269C8" w:rsidRPr="00AE47BC">
          <w:rPr>
            <w:webHidden/>
            <w:sz w:val="26"/>
            <w:szCs w:val="26"/>
          </w:rPr>
        </w:r>
        <w:r w:rsidR="00E269C8" w:rsidRPr="00AE47BC">
          <w:rPr>
            <w:webHidden/>
            <w:sz w:val="26"/>
            <w:szCs w:val="26"/>
          </w:rPr>
          <w:fldChar w:fldCharType="separate"/>
        </w:r>
        <w:r w:rsidR="00CF276D" w:rsidRPr="00AE47BC">
          <w:rPr>
            <w:webHidden/>
            <w:sz w:val="26"/>
            <w:szCs w:val="26"/>
          </w:rPr>
          <w:t>7</w:t>
        </w:r>
        <w:r w:rsidR="00E269C8" w:rsidRPr="00AE47BC">
          <w:rPr>
            <w:webHidden/>
            <w:sz w:val="26"/>
            <w:szCs w:val="26"/>
          </w:rPr>
          <w:fldChar w:fldCharType="end"/>
        </w:r>
      </w:hyperlink>
    </w:p>
    <w:p w:rsidR="00E269C8" w:rsidRPr="00AE47BC" w:rsidRDefault="00D10EE4">
      <w:pPr>
        <w:pStyle w:val="12"/>
        <w:rPr>
          <w:sz w:val="26"/>
          <w:szCs w:val="26"/>
        </w:rPr>
      </w:pPr>
      <w:hyperlink w:anchor="_Toc459648102" w:history="1">
        <w:r w:rsidR="00E269C8" w:rsidRPr="00AE47BC">
          <w:rPr>
            <w:rStyle w:val="af3"/>
            <w:sz w:val="26"/>
            <w:szCs w:val="26"/>
          </w:rPr>
          <w:t>Потребительский рынок</w:t>
        </w:r>
        <w:r w:rsidR="00E269C8" w:rsidRPr="00AE47BC">
          <w:rPr>
            <w:webHidden/>
            <w:sz w:val="26"/>
            <w:szCs w:val="26"/>
          </w:rPr>
          <w:tab/>
        </w:r>
        <w:r w:rsidR="00E269C8" w:rsidRPr="00AE47BC">
          <w:rPr>
            <w:webHidden/>
            <w:sz w:val="26"/>
            <w:szCs w:val="26"/>
          </w:rPr>
          <w:fldChar w:fldCharType="begin"/>
        </w:r>
        <w:r w:rsidR="00E269C8" w:rsidRPr="00AE47BC">
          <w:rPr>
            <w:webHidden/>
            <w:sz w:val="26"/>
            <w:szCs w:val="26"/>
          </w:rPr>
          <w:instrText xml:space="preserve"> PAGEREF _Toc459648102 \h </w:instrText>
        </w:r>
        <w:r w:rsidR="00E269C8" w:rsidRPr="00AE47BC">
          <w:rPr>
            <w:webHidden/>
            <w:sz w:val="26"/>
            <w:szCs w:val="26"/>
          </w:rPr>
        </w:r>
        <w:r w:rsidR="00E269C8" w:rsidRPr="00AE47BC">
          <w:rPr>
            <w:webHidden/>
            <w:sz w:val="26"/>
            <w:szCs w:val="26"/>
          </w:rPr>
          <w:fldChar w:fldCharType="separate"/>
        </w:r>
        <w:r w:rsidR="00CF276D" w:rsidRPr="00AE47BC">
          <w:rPr>
            <w:webHidden/>
            <w:sz w:val="26"/>
            <w:szCs w:val="26"/>
          </w:rPr>
          <w:t>7</w:t>
        </w:r>
        <w:r w:rsidR="00E269C8" w:rsidRPr="00AE47BC">
          <w:rPr>
            <w:webHidden/>
            <w:sz w:val="26"/>
            <w:szCs w:val="26"/>
          </w:rPr>
          <w:fldChar w:fldCharType="end"/>
        </w:r>
      </w:hyperlink>
    </w:p>
    <w:p w:rsidR="00E269C8" w:rsidRPr="00AE47BC" w:rsidRDefault="00D10EE4">
      <w:pPr>
        <w:pStyle w:val="12"/>
        <w:rPr>
          <w:sz w:val="26"/>
          <w:szCs w:val="26"/>
        </w:rPr>
      </w:pPr>
      <w:hyperlink w:anchor="_Toc459648103" w:history="1">
        <w:r w:rsidR="00E269C8" w:rsidRPr="00AE47BC">
          <w:rPr>
            <w:rStyle w:val="af3"/>
            <w:sz w:val="26"/>
            <w:szCs w:val="26"/>
          </w:rPr>
          <w:t>Жилищно-коммунальный комплекс</w:t>
        </w:r>
        <w:r w:rsidR="00E269C8" w:rsidRPr="00AE47BC">
          <w:rPr>
            <w:webHidden/>
            <w:sz w:val="26"/>
            <w:szCs w:val="26"/>
          </w:rPr>
          <w:tab/>
        </w:r>
        <w:r w:rsidR="00E269C8" w:rsidRPr="00AE47BC">
          <w:rPr>
            <w:webHidden/>
            <w:sz w:val="26"/>
            <w:szCs w:val="26"/>
          </w:rPr>
          <w:fldChar w:fldCharType="begin"/>
        </w:r>
        <w:r w:rsidR="00E269C8" w:rsidRPr="00AE47BC">
          <w:rPr>
            <w:webHidden/>
            <w:sz w:val="26"/>
            <w:szCs w:val="26"/>
          </w:rPr>
          <w:instrText xml:space="preserve"> PAGEREF _Toc459648103 \h </w:instrText>
        </w:r>
        <w:r w:rsidR="00E269C8" w:rsidRPr="00AE47BC">
          <w:rPr>
            <w:webHidden/>
            <w:sz w:val="26"/>
            <w:szCs w:val="26"/>
          </w:rPr>
        </w:r>
        <w:r w:rsidR="00E269C8" w:rsidRPr="00AE47BC">
          <w:rPr>
            <w:webHidden/>
            <w:sz w:val="26"/>
            <w:szCs w:val="26"/>
          </w:rPr>
          <w:fldChar w:fldCharType="separate"/>
        </w:r>
        <w:r w:rsidR="00CF276D" w:rsidRPr="00AE47BC">
          <w:rPr>
            <w:webHidden/>
            <w:sz w:val="26"/>
            <w:szCs w:val="26"/>
          </w:rPr>
          <w:t>8</w:t>
        </w:r>
        <w:r w:rsidR="00E269C8" w:rsidRPr="00AE47BC">
          <w:rPr>
            <w:webHidden/>
            <w:sz w:val="26"/>
            <w:szCs w:val="26"/>
          </w:rPr>
          <w:fldChar w:fldCharType="end"/>
        </w:r>
      </w:hyperlink>
    </w:p>
    <w:p w:rsidR="00E269C8" w:rsidRPr="00AE47BC" w:rsidRDefault="00D10EE4">
      <w:pPr>
        <w:pStyle w:val="12"/>
        <w:rPr>
          <w:sz w:val="26"/>
          <w:szCs w:val="26"/>
        </w:rPr>
      </w:pPr>
      <w:hyperlink w:anchor="_Toc459648104" w:history="1">
        <w:r w:rsidR="00E269C8" w:rsidRPr="00AE47BC">
          <w:rPr>
            <w:rStyle w:val="af3"/>
            <w:sz w:val="26"/>
            <w:szCs w:val="26"/>
          </w:rPr>
          <w:t>Развитие агропромышленного комплекса</w:t>
        </w:r>
        <w:r w:rsidR="00E269C8" w:rsidRPr="00AE47BC">
          <w:rPr>
            <w:webHidden/>
            <w:sz w:val="26"/>
            <w:szCs w:val="26"/>
          </w:rPr>
          <w:tab/>
        </w:r>
        <w:r w:rsidR="00E269C8" w:rsidRPr="00AE47BC">
          <w:rPr>
            <w:webHidden/>
            <w:sz w:val="26"/>
            <w:szCs w:val="26"/>
          </w:rPr>
          <w:fldChar w:fldCharType="begin"/>
        </w:r>
        <w:r w:rsidR="00E269C8" w:rsidRPr="00AE47BC">
          <w:rPr>
            <w:webHidden/>
            <w:sz w:val="26"/>
            <w:szCs w:val="26"/>
          </w:rPr>
          <w:instrText xml:space="preserve"> PAGEREF _Toc459648104 \h </w:instrText>
        </w:r>
        <w:r w:rsidR="00E269C8" w:rsidRPr="00AE47BC">
          <w:rPr>
            <w:webHidden/>
            <w:sz w:val="26"/>
            <w:szCs w:val="26"/>
          </w:rPr>
        </w:r>
        <w:r w:rsidR="00E269C8" w:rsidRPr="00AE47BC">
          <w:rPr>
            <w:webHidden/>
            <w:sz w:val="26"/>
            <w:szCs w:val="26"/>
          </w:rPr>
          <w:fldChar w:fldCharType="separate"/>
        </w:r>
        <w:r w:rsidR="00CF276D" w:rsidRPr="00AE47BC">
          <w:rPr>
            <w:webHidden/>
            <w:sz w:val="26"/>
            <w:szCs w:val="26"/>
          </w:rPr>
          <w:t>9</w:t>
        </w:r>
        <w:r w:rsidR="00E269C8" w:rsidRPr="00AE47BC">
          <w:rPr>
            <w:webHidden/>
            <w:sz w:val="26"/>
            <w:szCs w:val="26"/>
          </w:rPr>
          <w:fldChar w:fldCharType="end"/>
        </w:r>
      </w:hyperlink>
    </w:p>
    <w:p w:rsidR="00E269C8" w:rsidRPr="00AE47BC" w:rsidRDefault="00D10EE4">
      <w:pPr>
        <w:pStyle w:val="12"/>
        <w:rPr>
          <w:sz w:val="26"/>
          <w:szCs w:val="26"/>
        </w:rPr>
      </w:pPr>
      <w:hyperlink w:anchor="_Toc459648105" w:history="1">
        <w:r w:rsidR="00E269C8" w:rsidRPr="00AE47BC">
          <w:rPr>
            <w:rStyle w:val="af3"/>
            <w:sz w:val="26"/>
            <w:szCs w:val="26"/>
          </w:rPr>
          <w:t>Управление и структура муниципальной собственности</w:t>
        </w:r>
        <w:r w:rsidR="00E269C8" w:rsidRPr="00AE47BC">
          <w:rPr>
            <w:webHidden/>
            <w:sz w:val="26"/>
            <w:szCs w:val="26"/>
          </w:rPr>
          <w:tab/>
        </w:r>
        <w:r w:rsidR="00E269C8" w:rsidRPr="00AE47BC">
          <w:rPr>
            <w:webHidden/>
            <w:sz w:val="26"/>
            <w:szCs w:val="26"/>
          </w:rPr>
          <w:fldChar w:fldCharType="begin"/>
        </w:r>
        <w:r w:rsidR="00E269C8" w:rsidRPr="00AE47BC">
          <w:rPr>
            <w:webHidden/>
            <w:sz w:val="26"/>
            <w:szCs w:val="26"/>
          </w:rPr>
          <w:instrText xml:space="preserve"> PAGEREF _Toc459648105 \h </w:instrText>
        </w:r>
        <w:r w:rsidR="00E269C8" w:rsidRPr="00AE47BC">
          <w:rPr>
            <w:webHidden/>
            <w:sz w:val="26"/>
            <w:szCs w:val="26"/>
          </w:rPr>
        </w:r>
        <w:r w:rsidR="00E269C8" w:rsidRPr="00AE47BC">
          <w:rPr>
            <w:webHidden/>
            <w:sz w:val="26"/>
            <w:szCs w:val="26"/>
          </w:rPr>
          <w:fldChar w:fldCharType="separate"/>
        </w:r>
        <w:r w:rsidR="00CF276D" w:rsidRPr="00AE47BC">
          <w:rPr>
            <w:webHidden/>
            <w:sz w:val="26"/>
            <w:szCs w:val="26"/>
          </w:rPr>
          <w:t>9</w:t>
        </w:r>
        <w:r w:rsidR="00E269C8" w:rsidRPr="00AE47BC">
          <w:rPr>
            <w:webHidden/>
            <w:sz w:val="26"/>
            <w:szCs w:val="26"/>
          </w:rPr>
          <w:fldChar w:fldCharType="end"/>
        </w:r>
      </w:hyperlink>
    </w:p>
    <w:p w:rsidR="00E269C8" w:rsidRPr="00AE47BC" w:rsidRDefault="00D10EE4">
      <w:pPr>
        <w:pStyle w:val="12"/>
        <w:rPr>
          <w:sz w:val="26"/>
          <w:szCs w:val="26"/>
        </w:rPr>
      </w:pPr>
      <w:hyperlink w:anchor="_Toc459648106" w:history="1">
        <w:r w:rsidR="00E269C8" w:rsidRPr="00AE47BC">
          <w:rPr>
            <w:rStyle w:val="af3"/>
            <w:sz w:val="26"/>
            <w:szCs w:val="26"/>
          </w:rPr>
          <w:t>Социальная сфера</w:t>
        </w:r>
        <w:r w:rsidR="00E269C8" w:rsidRPr="00AE47BC">
          <w:rPr>
            <w:webHidden/>
            <w:sz w:val="26"/>
            <w:szCs w:val="26"/>
          </w:rPr>
          <w:tab/>
        </w:r>
        <w:r w:rsidR="00E269C8" w:rsidRPr="00AE47BC">
          <w:rPr>
            <w:webHidden/>
            <w:sz w:val="26"/>
            <w:szCs w:val="26"/>
          </w:rPr>
          <w:fldChar w:fldCharType="begin"/>
        </w:r>
        <w:r w:rsidR="00E269C8" w:rsidRPr="00AE47BC">
          <w:rPr>
            <w:webHidden/>
            <w:sz w:val="26"/>
            <w:szCs w:val="26"/>
          </w:rPr>
          <w:instrText xml:space="preserve"> PAGEREF _Toc459648106 \h </w:instrText>
        </w:r>
        <w:r w:rsidR="00E269C8" w:rsidRPr="00AE47BC">
          <w:rPr>
            <w:webHidden/>
            <w:sz w:val="26"/>
            <w:szCs w:val="26"/>
          </w:rPr>
        </w:r>
        <w:r w:rsidR="00E269C8" w:rsidRPr="00AE47BC">
          <w:rPr>
            <w:webHidden/>
            <w:sz w:val="26"/>
            <w:szCs w:val="26"/>
          </w:rPr>
          <w:fldChar w:fldCharType="separate"/>
        </w:r>
        <w:r w:rsidR="00CF276D" w:rsidRPr="00AE47BC">
          <w:rPr>
            <w:webHidden/>
            <w:sz w:val="26"/>
            <w:szCs w:val="26"/>
          </w:rPr>
          <w:t>9</w:t>
        </w:r>
        <w:r w:rsidR="00E269C8" w:rsidRPr="00AE47BC">
          <w:rPr>
            <w:webHidden/>
            <w:sz w:val="26"/>
            <w:szCs w:val="26"/>
          </w:rPr>
          <w:fldChar w:fldCharType="end"/>
        </w:r>
      </w:hyperlink>
    </w:p>
    <w:p w:rsidR="00112774" w:rsidRPr="00AE47BC" w:rsidRDefault="00112774" w:rsidP="003C78E7">
      <w:pPr>
        <w:pStyle w:val="1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r w:rsidRPr="00AE47BC">
        <w:rPr>
          <w:rFonts w:ascii="Times New Roman" w:hAnsi="Times New Roman" w:cs="Times New Roman"/>
          <w:sz w:val="26"/>
          <w:szCs w:val="26"/>
        </w:rPr>
        <w:fldChar w:fldCharType="end"/>
      </w:r>
      <w:r w:rsidRPr="00AE47B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2774" w:rsidRPr="00AE47BC" w:rsidRDefault="00112774" w:rsidP="003C78E7">
      <w:pPr>
        <w:pStyle w:val="1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2774" w:rsidRPr="00AE47BC" w:rsidRDefault="00112774" w:rsidP="003C78E7">
      <w:pPr>
        <w:pStyle w:val="1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2774" w:rsidRPr="00AE47BC" w:rsidRDefault="00112774" w:rsidP="003C78E7">
      <w:pPr>
        <w:pStyle w:val="1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2774" w:rsidRPr="00AE47BC" w:rsidRDefault="00112774" w:rsidP="003C78E7">
      <w:pPr>
        <w:pStyle w:val="1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2774" w:rsidRPr="00AE47BC" w:rsidRDefault="00112774" w:rsidP="003C78E7">
      <w:pPr>
        <w:pStyle w:val="1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2774" w:rsidRPr="00AE47BC" w:rsidRDefault="00112774" w:rsidP="003C78E7">
      <w:pPr>
        <w:pStyle w:val="1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26876" w:rsidRPr="00AE47BC" w:rsidRDefault="00926876" w:rsidP="00926876">
      <w:pPr>
        <w:rPr>
          <w:sz w:val="26"/>
          <w:szCs w:val="26"/>
        </w:rPr>
      </w:pPr>
    </w:p>
    <w:p w:rsidR="00926876" w:rsidRPr="00AE47BC" w:rsidRDefault="00926876" w:rsidP="00926876">
      <w:pPr>
        <w:rPr>
          <w:sz w:val="26"/>
          <w:szCs w:val="26"/>
        </w:rPr>
      </w:pPr>
    </w:p>
    <w:p w:rsidR="00926876" w:rsidRPr="00AE47BC" w:rsidRDefault="00926876" w:rsidP="00926876">
      <w:pPr>
        <w:rPr>
          <w:sz w:val="26"/>
          <w:szCs w:val="26"/>
        </w:rPr>
      </w:pPr>
    </w:p>
    <w:p w:rsidR="00926876" w:rsidRPr="00AE47BC" w:rsidRDefault="00926876" w:rsidP="00926876">
      <w:pPr>
        <w:rPr>
          <w:sz w:val="26"/>
          <w:szCs w:val="26"/>
        </w:rPr>
      </w:pPr>
    </w:p>
    <w:p w:rsidR="006511E1" w:rsidRPr="00AE47BC" w:rsidRDefault="006511E1" w:rsidP="006511E1">
      <w:pPr>
        <w:rPr>
          <w:sz w:val="26"/>
          <w:szCs w:val="26"/>
        </w:rPr>
      </w:pPr>
    </w:p>
    <w:p w:rsidR="006511E1" w:rsidRPr="00AE47BC" w:rsidRDefault="006511E1" w:rsidP="006511E1">
      <w:pPr>
        <w:rPr>
          <w:sz w:val="26"/>
          <w:szCs w:val="26"/>
        </w:rPr>
      </w:pPr>
    </w:p>
    <w:p w:rsidR="006511E1" w:rsidRPr="00AE47BC" w:rsidRDefault="006511E1" w:rsidP="006511E1">
      <w:pPr>
        <w:rPr>
          <w:sz w:val="26"/>
          <w:szCs w:val="26"/>
        </w:rPr>
      </w:pPr>
    </w:p>
    <w:p w:rsidR="006511E1" w:rsidRPr="00AE47BC" w:rsidRDefault="006511E1" w:rsidP="006511E1">
      <w:pPr>
        <w:rPr>
          <w:sz w:val="26"/>
          <w:szCs w:val="26"/>
        </w:rPr>
      </w:pPr>
    </w:p>
    <w:p w:rsidR="006511E1" w:rsidRPr="00AE47BC" w:rsidRDefault="006511E1" w:rsidP="006511E1">
      <w:pPr>
        <w:rPr>
          <w:sz w:val="26"/>
          <w:szCs w:val="26"/>
        </w:rPr>
      </w:pPr>
    </w:p>
    <w:p w:rsidR="006511E1" w:rsidRPr="00AE47BC" w:rsidRDefault="006511E1" w:rsidP="006511E1">
      <w:pPr>
        <w:rPr>
          <w:sz w:val="26"/>
          <w:szCs w:val="26"/>
        </w:rPr>
      </w:pPr>
    </w:p>
    <w:p w:rsidR="006511E1" w:rsidRPr="00AE47BC" w:rsidRDefault="006511E1" w:rsidP="006511E1">
      <w:pPr>
        <w:rPr>
          <w:sz w:val="26"/>
          <w:szCs w:val="26"/>
        </w:rPr>
      </w:pPr>
    </w:p>
    <w:p w:rsidR="006511E1" w:rsidRPr="00AE47BC" w:rsidRDefault="006511E1" w:rsidP="006511E1">
      <w:pPr>
        <w:rPr>
          <w:sz w:val="26"/>
          <w:szCs w:val="26"/>
        </w:rPr>
      </w:pPr>
    </w:p>
    <w:p w:rsidR="003B450C" w:rsidRPr="00AE47BC" w:rsidRDefault="003B450C" w:rsidP="006511E1">
      <w:pPr>
        <w:rPr>
          <w:sz w:val="26"/>
          <w:szCs w:val="26"/>
        </w:rPr>
      </w:pPr>
    </w:p>
    <w:p w:rsidR="002A0D78" w:rsidRPr="00AE47BC" w:rsidRDefault="002A0D78" w:rsidP="006511E1">
      <w:pPr>
        <w:rPr>
          <w:sz w:val="26"/>
          <w:szCs w:val="26"/>
        </w:rPr>
      </w:pPr>
    </w:p>
    <w:p w:rsidR="002A0D78" w:rsidRPr="00AE47BC" w:rsidRDefault="002A0D78" w:rsidP="006511E1">
      <w:pPr>
        <w:rPr>
          <w:sz w:val="26"/>
          <w:szCs w:val="26"/>
        </w:rPr>
      </w:pPr>
    </w:p>
    <w:p w:rsidR="00A045DA" w:rsidRPr="00AE47BC" w:rsidRDefault="00A045DA" w:rsidP="006511E1">
      <w:pPr>
        <w:rPr>
          <w:sz w:val="26"/>
          <w:szCs w:val="26"/>
        </w:rPr>
      </w:pPr>
    </w:p>
    <w:p w:rsidR="00A045DA" w:rsidRPr="00AE47BC" w:rsidRDefault="00A045DA" w:rsidP="006511E1">
      <w:pPr>
        <w:rPr>
          <w:sz w:val="26"/>
          <w:szCs w:val="26"/>
        </w:rPr>
      </w:pPr>
    </w:p>
    <w:p w:rsidR="00A045DA" w:rsidRPr="00AE47BC" w:rsidRDefault="00A045DA" w:rsidP="006511E1">
      <w:pPr>
        <w:rPr>
          <w:sz w:val="26"/>
          <w:szCs w:val="26"/>
        </w:rPr>
      </w:pPr>
    </w:p>
    <w:p w:rsidR="00A045DA" w:rsidRPr="00AE47BC" w:rsidRDefault="00A045DA" w:rsidP="006511E1">
      <w:pPr>
        <w:rPr>
          <w:sz w:val="26"/>
          <w:szCs w:val="26"/>
        </w:rPr>
      </w:pPr>
    </w:p>
    <w:p w:rsidR="00A045DA" w:rsidRPr="00AE47BC" w:rsidRDefault="00A045DA" w:rsidP="006511E1">
      <w:pPr>
        <w:rPr>
          <w:sz w:val="26"/>
          <w:szCs w:val="26"/>
        </w:rPr>
      </w:pPr>
    </w:p>
    <w:p w:rsidR="00A045DA" w:rsidRPr="00AE47BC" w:rsidRDefault="00A045DA" w:rsidP="006511E1">
      <w:pPr>
        <w:rPr>
          <w:sz w:val="26"/>
          <w:szCs w:val="26"/>
        </w:rPr>
      </w:pPr>
    </w:p>
    <w:p w:rsidR="00A045DA" w:rsidRPr="00AE47BC" w:rsidRDefault="00A045DA" w:rsidP="006511E1">
      <w:pPr>
        <w:rPr>
          <w:sz w:val="26"/>
          <w:szCs w:val="26"/>
        </w:rPr>
      </w:pPr>
    </w:p>
    <w:p w:rsidR="00A045DA" w:rsidRPr="00AE47BC" w:rsidRDefault="00A045DA" w:rsidP="006511E1">
      <w:pPr>
        <w:rPr>
          <w:sz w:val="26"/>
          <w:szCs w:val="26"/>
        </w:rPr>
      </w:pPr>
    </w:p>
    <w:p w:rsidR="00A045DA" w:rsidRPr="00AE47BC" w:rsidRDefault="00A045DA" w:rsidP="006511E1">
      <w:pPr>
        <w:rPr>
          <w:sz w:val="26"/>
          <w:szCs w:val="26"/>
        </w:rPr>
      </w:pPr>
    </w:p>
    <w:p w:rsidR="009F3C0A" w:rsidRPr="00E74AC8" w:rsidRDefault="009F3C0A" w:rsidP="009F3C0A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5" w:name="_Toc459648095"/>
      <w:bookmarkStart w:id="6" w:name="_Toc133723830"/>
      <w:bookmarkEnd w:id="3"/>
      <w:r w:rsidRPr="00E74AC8">
        <w:rPr>
          <w:rFonts w:ascii="Times New Roman" w:hAnsi="Times New Roman" w:cs="Times New Roman"/>
          <w:b w:val="0"/>
          <w:sz w:val="26"/>
          <w:szCs w:val="26"/>
        </w:rPr>
        <w:lastRenderedPageBreak/>
        <w:t>Демографическая ситуация</w:t>
      </w:r>
      <w:bookmarkEnd w:id="5"/>
    </w:p>
    <w:p w:rsidR="00D310AD" w:rsidRPr="00E74AC8" w:rsidRDefault="00D310AD" w:rsidP="00D310AD">
      <w:pPr>
        <w:rPr>
          <w:sz w:val="26"/>
          <w:szCs w:val="26"/>
        </w:rPr>
      </w:pPr>
    </w:p>
    <w:p w:rsidR="00E902A8" w:rsidRPr="00E74AC8" w:rsidRDefault="00B201E0" w:rsidP="00636054">
      <w:pPr>
        <w:snapToGrid/>
        <w:jc w:val="both"/>
        <w:rPr>
          <w:sz w:val="26"/>
          <w:szCs w:val="26"/>
        </w:rPr>
      </w:pPr>
      <w:r w:rsidRPr="00E74AC8">
        <w:rPr>
          <w:sz w:val="26"/>
          <w:szCs w:val="26"/>
        </w:rPr>
        <w:tab/>
      </w:r>
      <w:r w:rsidR="00270C77" w:rsidRPr="00E74AC8">
        <w:rPr>
          <w:sz w:val="26"/>
          <w:szCs w:val="26"/>
        </w:rPr>
        <w:t>Среднегодовая численность населения г</w:t>
      </w:r>
      <w:r w:rsidR="007B089C" w:rsidRPr="00E74AC8">
        <w:rPr>
          <w:sz w:val="26"/>
          <w:szCs w:val="26"/>
        </w:rPr>
        <w:t>орода</w:t>
      </w:r>
      <w:r w:rsidR="00270C77" w:rsidRPr="00E74AC8">
        <w:rPr>
          <w:sz w:val="26"/>
          <w:szCs w:val="26"/>
        </w:rPr>
        <w:t xml:space="preserve"> Пыть-Ях</w:t>
      </w:r>
      <w:r w:rsidR="00687728" w:rsidRPr="00E74AC8">
        <w:rPr>
          <w:sz w:val="26"/>
          <w:szCs w:val="26"/>
        </w:rPr>
        <w:t xml:space="preserve"> за 201</w:t>
      </w:r>
      <w:r w:rsidR="00D94CA2" w:rsidRPr="00E74AC8">
        <w:rPr>
          <w:sz w:val="26"/>
          <w:szCs w:val="26"/>
        </w:rPr>
        <w:t>9</w:t>
      </w:r>
      <w:r w:rsidR="00DF7E6F" w:rsidRPr="00E74AC8">
        <w:rPr>
          <w:sz w:val="26"/>
          <w:szCs w:val="26"/>
        </w:rPr>
        <w:t xml:space="preserve"> год оценивается в </w:t>
      </w:r>
      <w:r w:rsidR="00F32E02" w:rsidRPr="00E74AC8">
        <w:rPr>
          <w:sz w:val="26"/>
          <w:szCs w:val="26"/>
        </w:rPr>
        <w:t>40,</w:t>
      </w:r>
      <w:r w:rsidR="00D94CA2" w:rsidRPr="00E74AC8">
        <w:rPr>
          <w:sz w:val="26"/>
          <w:szCs w:val="26"/>
        </w:rPr>
        <w:t>1</w:t>
      </w:r>
      <w:r w:rsidR="00270C77" w:rsidRPr="00E74AC8">
        <w:rPr>
          <w:sz w:val="26"/>
          <w:szCs w:val="26"/>
        </w:rPr>
        <w:t xml:space="preserve"> тыс</w:t>
      </w:r>
      <w:r w:rsidR="00A305F3" w:rsidRPr="00E74AC8">
        <w:rPr>
          <w:sz w:val="26"/>
          <w:szCs w:val="26"/>
        </w:rPr>
        <w:t xml:space="preserve">. </w:t>
      </w:r>
      <w:r w:rsidR="00D310AD" w:rsidRPr="00E74AC8">
        <w:rPr>
          <w:sz w:val="26"/>
          <w:szCs w:val="26"/>
        </w:rPr>
        <w:t xml:space="preserve">человек. </w:t>
      </w:r>
      <w:r w:rsidR="00A23608" w:rsidRPr="00E74AC8">
        <w:rPr>
          <w:sz w:val="26"/>
          <w:szCs w:val="26"/>
        </w:rPr>
        <w:t>Численность постоянно проживающих по состоянию на 1 января 201</w:t>
      </w:r>
      <w:r w:rsidR="00D94CA2" w:rsidRPr="00E74AC8">
        <w:rPr>
          <w:sz w:val="26"/>
          <w:szCs w:val="26"/>
        </w:rPr>
        <w:t>9</w:t>
      </w:r>
      <w:r w:rsidR="00180C37" w:rsidRPr="00E74AC8">
        <w:rPr>
          <w:sz w:val="26"/>
          <w:szCs w:val="26"/>
        </w:rPr>
        <w:t xml:space="preserve"> года составила</w:t>
      </w:r>
      <w:r w:rsidR="00A23608" w:rsidRPr="00E74AC8">
        <w:rPr>
          <w:sz w:val="26"/>
          <w:szCs w:val="26"/>
        </w:rPr>
        <w:t xml:space="preserve"> </w:t>
      </w:r>
      <w:r w:rsidR="00D94CA2" w:rsidRPr="00E74AC8">
        <w:rPr>
          <w:sz w:val="26"/>
          <w:szCs w:val="26"/>
        </w:rPr>
        <w:t>39,83</w:t>
      </w:r>
      <w:r w:rsidR="00F2057F" w:rsidRPr="00E74AC8">
        <w:rPr>
          <w:sz w:val="26"/>
          <w:szCs w:val="26"/>
        </w:rPr>
        <w:t xml:space="preserve"> тыс. чел., на </w:t>
      </w:r>
      <w:r w:rsidR="00F75ADB" w:rsidRPr="00E74AC8">
        <w:rPr>
          <w:sz w:val="26"/>
          <w:szCs w:val="26"/>
        </w:rPr>
        <w:t>31 декабря 201</w:t>
      </w:r>
      <w:r w:rsidR="00D94CA2" w:rsidRPr="00E74AC8">
        <w:rPr>
          <w:sz w:val="26"/>
          <w:szCs w:val="26"/>
        </w:rPr>
        <w:t>9</w:t>
      </w:r>
      <w:r w:rsidR="00F75ADB" w:rsidRPr="00E74AC8">
        <w:rPr>
          <w:sz w:val="26"/>
          <w:szCs w:val="26"/>
        </w:rPr>
        <w:t xml:space="preserve"> года ч</w:t>
      </w:r>
      <w:r w:rsidR="00A23608" w:rsidRPr="00E74AC8">
        <w:rPr>
          <w:sz w:val="26"/>
          <w:szCs w:val="26"/>
        </w:rPr>
        <w:t xml:space="preserve">исленность оценивается в </w:t>
      </w:r>
      <w:r w:rsidR="00F32E02" w:rsidRPr="00E74AC8">
        <w:rPr>
          <w:sz w:val="26"/>
          <w:szCs w:val="26"/>
        </w:rPr>
        <w:t>40,</w:t>
      </w:r>
      <w:r w:rsidR="00D94CA2" w:rsidRPr="00E74AC8">
        <w:rPr>
          <w:sz w:val="26"/>
          <w:szCs w:val="26"/>
        </w:rPr>
        <w:t>37</w:t>
      </w:r>
      <w:r w:rsidR="00A23608" w:rsidRPr="00E74AC8">
        <w:rPr>
          <w:sz w:val="26"/>
          <w:szCs w:val="26"/>
        </w:rPr>
        <w:t xml:space="preserve"> тыс. человек. </w:t>
      </w:r>
      <w:r w:rsidR="00D310AD" w:rsidRPr="00E74AC8">
        <w:rPr>
          <w:sz w:val="26"/>
          <w:szCs w:val="26"/>
        </w:rPr>
        <w:t xml:space="preserve">Демографическая ситуация </w:t>
      </w:r>
      <w:r w:rsidR="00A23608" w:rsidRPr="00E74AC8">
        <w:rPr>
          <w:sz w:val="26"/>
          <w:szCs w:val="26"/>
        </w:rPr>
        <w:t>в городе в 201</w:t>
      </w:r>
      <w:r w:rsidR="00D94CA2" w:rsidRPr="00E74AC8">
        <w:rPr>
          <w:sz w:val="26"/>
          <w:szCs w:val="26"/>
        </w:rPr>
        <w:t>9</w:t>
      </w:r>
      <w:r w:rsidR="00A23608" w:rsidRPr="00E74AC8">
        <w:rPr>
          <w:sz w:val="26"/>
          <w:szCs w:val="26"/>
        </w:rPr>
        <w:t xml:space="preserve"> году </w:t>
      </w:r>
      <w:r w:rsidR="00D310AD" w:rsidRPr="00E74AC8">
        <w:rPr>
          <w:sz w:val="26"/>
          <w:szCs w:val="26"/>
        </w:rPr>
        <w:t xml:space="preserve">характеризуется </w:t>
      </w:r>
      <w:r w:rsidR="00180C37" w:rsidRPr="00E74AC8">
        <w:rPr>
          <w:sz w:val="26"/>
          <w:szCs w:val="26"/>
        </w:rPr>
        <w:t>ростом</w:t>
      </w:r>
      <w:r w:rsidR="00B77A6D" w:rsidRPr="00E74AC8">
        <w:rPr>
          <w:sz w:val="26"/>
          <w:szCs w:val="26"/>
        </w:rPr>
        <w:t xml:space="preserve"> основных показателей:</w:t>
      </w:r>
      <w:r w:rsidR="00D310AD" w:rsidRPr="00E74AC8">
        <w:rPr>
          <w:sz w:val="26"/>
          <w:szCs w:val="26"/>
        </w:rPr>
        <w:t xml:space="preserve"> 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0"/>
        <w:gridCol w:w="1680"/>
        <w:gridCol w:w="1680"/>
        <w:gridCol w:w="1680"/>
      </w:tblGrid>
      <w:tr w:rsidR="00B73C75" w:rsidRPr="00E74AC8" w:rsidTr="00D94CA2">
        <w:trPr>
          <w:trHeight w:val="1001"/>
        </w:trPr>
        <w:tc>
          <w:tcPr>
            <w:tcW w:w="4600" w:type="dxa"/>
            <w:vAlign w:val="center"/>
          </w:tcPr>
          <w:p w:rsidR="00B73C75" w:rsidRPr="00E74AC8" w:rsidRDefault="00B73C75" w:rsidP="00A45C91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680" w:type="dxa"/>
            <w:vAlign w:val="center"/>
          </w:tcPr>
          <w:p w:rsidR="00B73C75" w:rsidRPr="00E74AC8" w:rsidRDefault="00B73C75" w:rsidP="00A45C91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201</w:t>
            </w:r>
            <w:r w:rsidR="00D94CA2" w:rsidRPr="00E74AC8">
              <w:rPr>
                <w:sz w:val="26"/>
                <w:szCs w:val="26"/>
              </w:rPr>
              <w:t>8</w:t>
            </w:r>
            <w:r w:rsidRPr="00E74AC8">
              <w:rPr>
                <w:sz w:val="26"/>
                <w:szCs w:val="26"/>
              </w:rPr>
              <w:t xml:space="preserve"> год,</w:t>
            </w:r>
          </w:p>
          <w:p w:rsidR="00B73C75" w:rsidRPr="00E74AC8" w:rsidRDefault="00A305F3" w:rsidP="00A45C91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т</w:t>
            </w:r>
            <w:r w:rsidR="00B73C75" w:rsidRPr="00E74AC8">
              <w:rPr>
                <w:sz w:val="26"/>
                <w:szCs w:val="26"/>
              </w:rPr>
              <w:t>ыс</w:t>
            </w:r>
            <w:r w:rsidRPr="00E74AC8">
              <w:rPr>
                <w:sz w:val="26"/>
                <w:szCs w:val="26"/>
              </w:rPr>
              <w:t xml:space="preserve">. </w:t>
            </w:r>
            <w:r w:rsidR="00B73C75" w:rsidRPr="00E74AC8">
              <w:rPr>
                <w:sz w:val="26"/>
                <w:szCs w:val="26"/>
              </w:rPr>
              <w:t xml:space="preserve"> чел</w:t>
            </w:r>
            <w:r w:rsidRPr="00E74AC8">
              <w:rPr>
                <w:sz w:val="26"/>
                <w:szCs w:val="26"/>
              </w:rPr>
              <w:t>овек</w:t>
            </w:r>
          </w:p>
        </w:tc>
        <w:tc>
          <w:tcPr>
            <w:tcW w:w="1680" w:type="dxa"/>
            <w:vAlign w:val="center"/>
          </w:tcPr>
          <w:p w:rsidR="00B73C75" w:rsidRPr="00E74AC8" w:rsidRDefault="00AB1199" w:rsidP="00A45C91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9 месяцев</w:t>
            </w:r>
          </w:p>
          <w:p w:rsidR="00B73C75" w:rsidRPr="00E74AC8" w:rsidRDefault="00B73C75" w:rsidP="00A45C91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201</w:t>
            </w:r>
            <w:r w:rsidR="00D94CA2" w:rsidRPr="00E74AC8">
              <w:rPr>
                <w:sz w:val="26"/>
                <w:szCs w:val="26"/>
              </w:rPr>
              <w:t>9</w:t>
            </w:r>
            <w:r w:rsidRPr="00E74AC8">
              <w:rPr>
                <w:sz w:val="26"/>
                <w:szCs w:val="26"/>
              </w:rPr>
              <w:t xml:space="preserve"> года</w:t>
            </w:r>
          </w:p>
          <w:p w:rsidR="00A305F3" w:rsidRPr="00E74AC8" w:rsidRDefault="00A305F3" w:rsidP="00A45C91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тыс. человек</w:t>
            </w:r>
          </w:p>
        </w:tc>
        <w:tc>
          <w:tcPr>
            <w:tcW w:w="1680" w:type="dxa"/>
            <w:vAlign w:val="center"/>
          </w:tcPr>
          <w:p w:rsidR="00B73C75" w:rsidRPr="00E74AC8" w:rsidRDefault="00B73C75" w:rsidP="00A45C91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201</w:t>
            </w:r>
            <w:r w:rsidR="00036786" w:rsidRPr="00E74AC8">
              <w:rPr>
                <w:sz w:val="26"/>
                <w:szCs w:val="26"/>
              </w:rPr>
              <w:t>8</w:t>
            </w:r>
            <w:r w:rsidRPr="00E74AC8">
              <w:rPr>
                <w:sz w:val="26"/>
                <w:szCs w:val="26"/>
              </w:rPr>
              <w:t xml:space="preserve"> год (оценка),</w:t>
            </w:r>
          </w:p>
          <w:p w:rsidR="00B73C75" w:rsidRPr="00E74AC8" w:rsidRDefault="00A305F3" w:rsidP="00A45C91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тыс. человек</w:t>
            </w:r>
          </w:p>
        </w:tc>
      </w:tr>
      <w:tr w:rsidR="00D94CA2" w:rsidRPr="00E74AC8" w:rsidTr="00D94CA2">
        <w:tc>
          <w:tcPr>
            <w:tcW w:w="4600" w:type="dxa"/>
            <w:shd w:val="clear" w:color="auto" w:fill="auto"/>
            <w:vAlign w:val="center"/>
          </w:tcPr>
          <w:p w:rsidR="00D94CA2" w:rsidRPr="00E74AC8" w:rsidRDefault="00D94CA2" w:rsidP="00D94CA2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Естественный прирост</w:t>
            </w:r>
          </w:p>
        </w:tc>
        <w:tc>
          <w:tcPr>
            <w:tcW w:w="1680" w:type="dxa"/>
            <w:vAlign w:val="center"/>
          </w:tcPr>
          <w:p w:rsidR="00D94CA2" w:rsidRPr="00E74AC8" w:rsidRDefault="00D94CA2" w:rsidP="00D94CA2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+340</w:t>
            </w:r>
          </w:p>
        </w:tc>
        <w:tc>
          <w:tcPr>
            <w:tcW w:w="1680" w:type="dxa"/>
            <w:vAlign w:val="center"/>
          </w:tcPr>
          <w:p w:rsidR="00D94CA2" w:rsidRPr="00E74AC8" w:rsidRDefault="00D94CA2" w:rsidP="00D94CA2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4AC8">
              <w:rPr>
                <w:rFonts w:ascii="yandex-sans" w:hAnsi="yandex-sans"/>
                <w:color w:val="000000"/>
                <w:sz w:val="26"/>
                <w:szCs w:val="26"/>
              </w:rPr>
              <w:t>+253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D94CA2" w:rsidRPr="00E74AC8" w:rsidRDefault="00945F96" w:rsidP="00D94CA2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+510</w:t>
            </w:r>
          </w:p>
        </w:tc>
      </w:tr>
      <w:tr w:rsidR="00D94CA2" w:rsidRPr="00E74AC8" w:rsidTr="00D94CA2">
        <w:trPr>
          <w:trHeight w:val="337"/>
        </w:trPr>
        <w:tc>
          <w:tcPr>
            <w:tcW w:w="4600" w:type="dxa"/>
            <w:shd w:val="clear" w:color="auto" w:fill="auto"/>
            <w:vAlign w:val="center"/>
          </w:tcPr>
          <w:p w:rsidR="00D94CA2" w:rsidRPr="00E74AC8" w:rsidRDefault="00D94CA2" w:rsidP="00D94CA2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Миграционная прирост (убыль)</w:t>
            </w:r>
          </w:p>
        </w:tc>
        <w:tc>
          <w:tcPr>
            <w:tcW w:w="1680" w:type="dxa"/>
            <w:vAlign w:val="center"/>
          </w:tcPr>
          <w:p w:rsidR="00D94CA2" w:rsidRPr="00E74AC8" w:rsidRDefault="00D94CA2" w:rsidP="00D94CA2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-803</w:t>
            </w:r>
          </w:p>
        </w:tc>
        <w:tc>
          <w:tcPr>
            <w:tcW w:w="1680" w:type="dxa"/>
            <w:vAlign w:val="center"/>
          </w:tcPr>
          <w:p w:rsidR="00D94CA2" w:rsidRPr="00E74AC8" w:rsidRDefault="00D94CA2" w:rsidP="00D94CA2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4AC8">
              <w:rPr>
                <w:rFonts w:ascii="yandex-sans" w:hAnsi="yandex-sans"/>
                <w:color w:val="000000"/>
                <w:sz w:val="26"/>
                <w:szCs w:val="26"/>
              </w:rPr>
              <w:t>-300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D94CA2" w:rsidRPr="00E74AC8" w:rsidRDefault="00D94CA2" w:rsidP="00D94CA2">
            <w:pPr>
              <w:snapToGrid/>
              <w:spacing w:line="360" w:lineRule="auto"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-</w:t>
            </w:r>
            <w:r w:rsidR="00945F96" w:rsidRPr="00E74AC8">
              <w:rPr>
                <w:sz w:val="26"/>
                <w:szCs w:val="26"/>
              </w:rPr>
              <w:t>27</w:t>
            </w:r>
          </w:p>
        </w:tc>
      </w:tr>
      <w:tr w:rsidR="00D94CA2" w:rsidRPr="00E74AC8" w:rsidTr="00D94CA2">
        <w:tc>
          <w:tcPr>
            <w:tcW w:w="4600" w:type="dxa"/>
            <w:shd w:val="clear" w:color="auto" w:fill="auto"/>
            <w:vAlign w:val="center"/>
          </w:tcPr>
          <w:p w:rsidR="00D94CA2" w:rsidRPr="00E74AC8" w:rsidRDefault="00D94CA2" w:rsidP="00D94CA2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Общий прирост населения</w:t>
            </w:r>
          </w:p>
        </w:tc>
        <w:tc>
          <w:tcPr>
            <w:tcW w:w="1680" w:type="dxa"/>
            <w:vAlign w:val="center"/>
          </w:tcPr>
          <w:p w:rsidR="00D94CA2" w:rsidRPr="00E74AC8" w:rsidRDefault="00D94CA2" w:rsidP="00D94CA2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-463</w:t>
            </w:r>
          </w:p>
        </w:tc>
        <w:tc>
          <w:tcPr>
            <w:tcW w:w="1680" w:type="dxa"/>
            <w:vAlign w:val="center"/>
          </w:tcPr>
          <w:p w:rsidR="00D94CA2" w:rsidRPr="00E74AC8" w:rsidRDefault="00D94CA2" w:rsidP="00D94CA2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4AC8">
              <w:rPr>
                <w:rFonts w:ascii="yandex-sans" w:hAnsi="yandex-sans"/>
                <w:color w:val="000000"/>
                <w:sz w:val="26"/>
                <w:szCs w:val="26"/>
              </w:rPr>
              <w:t>-47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D94CA2" w:rsidRPr="00E74AC8" w:rsidRDefault="00D94CA2" w:rsidP="00945F96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+</w:t>
            </w:r>
            <w:r w:rsidR="00945F96" w:rsidRPr="00E74AC8">
              <w:rPr>
                <w:sz w:val="26"/>
                <w:szCs w:val="26"/>
              </w:rPr>
              <w:t>537</w:t>
            </w:r>
          </w:p>
        </w:tc>
      </w:tr>
      <w:tr w:rsidR="00D94CA2" w:rsidRPr="00E74AC8" w:rsidTr="00D94CA2">
        <w:tc>
          <w:tcPr>
            <w:tcW w:w="4600" w:type="dxa"/>
            <w:shd w:val="clear" w:color="auto" w:fill="auto"/>
            <w:vAlign w:val="center"/>
          </w:tcPr>
          <w:p w:rsidR="00D94CA2" w:rsidRPr="00E74AC8" w:rsidRDefault="00D94CA2" w:rsidP="00D94CA2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Численность населения на конец периода</w:t>
            </w:r>
          </w:p>
        </w:tc>
        <w:tc>
          <w:tcPr>
            <w:tcW w:w="1680" w:type="dxa"/>
            <w:vAlign w:val="center"/>
          </w:tcPr>
          <w:p w:rsidR="00D94CA2" w:rsidRPr="00E74AC8" w:rsidRDefault="00D94CA2" w:rsidP="00D94CA2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39 831</w:t>
            </w:r>
          </w:p>
        </w:tc>
        <w:tc>
          <w:tcPr>
            <w:tcW w:w="1680" w:type="dxa"/>
            <w:vAlign w:val="center"/>
          </w:tcPr>
          <w:p w:rsidR="00D94CA2" w:rsidRPr="00E74AC8" w:rsidRDefault="00D94CA2" w:rsidP="00D94CA2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4AC8">
              <w:rPr>
                <w:rFonts w:ascii="yandex-sans" w:hAnsi="yandex-sans"/>
                <w:color w:val="000000"/>
                <w:sz w:val="26"/>
                <w:szCs w:val="26"/>
              </w:rPr>
              <w:t>39 784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D94CA2" w:rsidRPr="00E74AC8" w:rsidRDefault="00D94CA2" w:rsidP="00945F96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 xml:space="preserve">40 </w:t>
            </w:r>
            <w:r w:rsidR="00945F96" w:rsidRPr="00E74AC8">
              <w:rPr>
                <w:sz w:val="26"/>
                <w:szCs w:val="26"/>
              </w:rPr>
              <w:t>368</w:t>
            </w:r>
          </w:p>
        </w:tc>
      </w:tr>
    </w:tbl>
    <w:p w:rsidR="000C6478" w:rsidRPr="00E74AC8" w:rsidRDefault="000C6478" w:rsidP="000C6478">
      <w:pPr>
        <w:pStyle w:val="1"/>
        <w:spacing w:before="0" w:after="0"/>
        <w:rPr>
          <w:rFonts w:ascii="Times New Roman" w:hAnsi="Times New Roman" w:cs="Times New Roman"/>
          <w:b w:val="0"/>
          <w:sz w:val="26"/>
          <w:szCs w:val="26"/>
        </w:rPr>
      </w:pPr>
      <w:bookmarkStart w:id="7" w:name="_Toc133723827"/>
    </w:p>
    <w:p w:rsidR="009F3C0A" w:rsidRPr="00E74AC8" w:rsidRDefault="00B201E0" w:rsidP="00A84635">
      <w:pPr>
        <w:jc w:val="both"/>
        <w:rPr>
          <w:sz w:val="26"/>
          <w:szCs w:val="26"/>
        </w:rPr>
      </w:pPr>
      <w:r w:rsidRPr="00E74AC8">
        <w:rPr>
          <w:sz w:val="26"/>
          <w:szCs w:val="26"/>
        </w:rPr>
        <w:tab/>
      </w:r>
      <w:r w:rsidR="000C6478" w:rsidRPr="00E74AC8">
        <w:rPr>
          <w:sz w:val="26"/>
          <w:szCs w:val="26"/>
        </w:rPr>
        <w:t xml:space="preserve">Ожидаемая продолжительность жизни горожан составит </w:t>
      </w:r>
      <w:r w:rsidR="00036786" w:rsidRPr="00E74AC8">
        <w:rPr>
          <w:sz w:val="26"/>
          <w:szCs w:val="26"/>
        </w:rPr>
        <w:t>74</w:t>
      </w:r>
      <w:r w:rsidR="00A23608" w:rsidRPr="00E74AC8">
        <w:rPr>
          <w:sz w:val="26"/>
          <w:szCs w:val="26"/>
        </w:rPr>
        <w:t>,</w:t>
      </w:r>
      <w:r w:rsidR="00945F96" w:rsidRPr="00E74AC8">
        <w:rPr>
          <w:sz w:val="26"/>
          <w:szCs w:val="26"/>
        </w:rPr>
        <w:t>6</w:t>
      </w:r>
      <w:r w:rsidR="008F5F89" w:rsidRPr="00E74AC8">
        <w:rPr>
          <w:sz w:val="26"/>
          <w:szCs w:val="26"/>
        </w:rPr>
        <w:t>0</w:t>
      </w:r>
      <w:r w:rsidR="000C6478" w:rsidRPr="00E74AC8">
        <w:rPr>
          <w:sz w:val="26"/>
          <w:szCs w:val="26"/>
        </w:rPr>
        <w:t xml:space="preserve"> </w:t>
      </w:r>
      <w:r w:rsidR="00FC53F9" w:rsidRPr="00E74AC8">
        <w:rPr>
          <w:sz w:val="26"/>
          <w:szCs w:val="26"/>
        </w:rPr>
        <w:t>года</w:t>
      </w:r>
      <w:r w:rsidR="00A23608" w:rsidRPr="00E74AC8">
        <w:rPr>
          <w:sz w:val="26"/>
          <w:szCs w:val="26"/>
        </w:rPr>
        <w:t xml:space="preserve">, </w:t>
      </w:r>
      <w:r w:rsidR="00FC53F9" w:rsidRPr="00E74AC8">
        <w:rPr>
          <w:sz w:val="26"/>
          <w:szCs w:val="26"/>
        </w:rPr>
        <w:t>в 201</w:t>
      </w:r>
      <w:r w:rsidR="00945F96" w:rsidRPr="00E74AC8">
        <w:rPr>
          <w:sz w:val="26"/>
          <w:szCs w:val="26"/>
        </w:rPr>
        <w:t>8</w:t>
      </w:r>
      <w:r w:rsidR="00FC53F9" w:rsidRPr="00E74AC8">
        <w:rPr>
          <w:sz w:val="26"/>
          <w:szCs w:val="26"/>
        </w:rPr>
        <w:t xml:space="preserve"> г</w:t>
      </w:r>
      <w:r w:rsidR="00945F96" w:rsidRPr="00E74AC8">
        <w:rPr>
          <w:sz w:val="26"/>
          <w:szCs w:val="26"/>
        </w:rPr>
        <w:t>оду – 74,30</w:t>
      </w:r>
      <w:r w:rsidR="00FC53F9" w:rsidRPr="00E74AC8">
        <w:rPr>
          <w:sz w:val="26"/>
          <w:szCs w:val="26"/>
        </w:rPr>
        <w:t xml:space="preserve"> года. </w:t>
      </w:r>
    </w:p>
    <w:bookmarkEnd w:id="7"/>
    <w:p w:rsidR="00077B95" w:rsidRPr="00E74AC8" w:rsidRDefault="009F3C0A" w:rsidP="00102097">
      <w:pPr>
        <w:snapToGrid/>
        <w:jc w:val="both"/>
        <w:rPr>
          <w:sz w:val="26"/>
          <w:szCs w:val="26"/>
        </w:rPr>
      </w:pPr>
      <w:r w:rsidRPr="00E74AC8">
        <w:rPr>
          <w:sz w:val="26"/>
          <w:szCs w:val="26"/>
        </w:rPr>
        <w:tab/>
      </w:r>
    </w:p>
    <w:p w:rsidR="003D76E6" w:rsidRPr="00E74AC8" w:rsidRDefault="00D83B11" w:rsidP="00D83B11">
      <w:pPr>
        <w:pStyle w:val="1"/>
        <w:spacing w:before="0" w:after="0"/>
        <w:ind w:left="3540"/>
        <w:rPr>
          <w:rFonts w:ascii="Times New Roman" w:hAnsi="Times New Roman" w:cs="Times New Roman"/>
          <w:b w:val="0"/>
          <w:bCs w:val="0"/>
          <w:sz w:val="26"/>
          <w:szCs w:val="26"/>
        </w:rPr>
      </w:pPr>
      <w:bookmarkStart w:id="8" w:name="_Toc275783855"/>
      <w:bookmarkStart w:id="9" w:name="_Toc459648098"/>
      <w:bookmarkStart w:id="10" w:name="_Toc133723832"/>
      <w:bookmarkEnd w:id="6"/>
      <w:r w:rsidRPr="00E74AC8">
        <w:rPr>
          <w:rFonts w:ascii="Times New Roman" w:hAnsi="Times New Roman" w:cs="Times New Roman"/>
          <w:b w:val="0"/>
          <w:bCs w:val="0"/>
          <w:kern w:val="0"/>
          <w:sz w:val="26"/>
          <w:szCs w:val="26"/>
        </w:rPr>
        <w:t xml:space="preserve">     </w:t>
      </w:r>
      <w:r w:rsidR="003D76E6" w:rsidRPr="00E74AC8">
        <w:rPr>
          <w:rFonts w:ascii="Times New Roman" w:hAnsi="Times New Roman" w:cs="Times New Roman"/>
          <w:b w:val="0"/>
          <w:bCs w:val="0"/>
          <w:sz w:val="26"/>
          <w:szCs w:val="26"/>
        </w:rPr>
        <w:t>Промышленность</w:t>
      </w:r>
      <w:bookmarkEnd w:id="8"/>
      <w:bookmarkEnd w:id="9"/>
    </w:p>
    <w:p w:rsidR="000B66BC" w:rsidRPr="00E74AC8" w:rsidRDefault="000B66BC" w:rsidP="000B66BC">
      <w:pPr>
        <w:ind w:firstLine="708"/>
        <w:jc w:val="both"/>
        <w:rPr>
          <w:bCs/>
          <w:sz w:val="26"/>
          <w:szCs w:val="26"/>
        </w:rPr>
      </w:pPr>
    </w:p>
    <w:p w:rsidR="00BE2F1A" w:rsidRPr="00E74AC8" w:rsidRDefault="00EA50E7" w:rsidP="00CB7D84">
      <w:pPr>
        <w:ind w:firstLine="708"/>
        <w:jc w:val="both"/>
        <w:rPr>
          <w:sz w:val="26"/>
          <w:szCs w:val="26"/>
        </w:rPr>
      </w:pPr>
      <w:r w:rsidRPr="00E74AC8">
        <w:rPr>
          <w:bCs/>
          <w:sz w:val="26"/>
          <w:szCs w:val="26"/>
        </w:rPr>
        <w:t xml:space="preserve">Объем промышленного производства товаров, работ и услуг собственными силами по крупным и средним предприятиям (численность работников которых превышает 15 человек) по прогнозным данным за 9 месяцев 2019 года составил 15 433,0 млн. рублей или 84,6% к аналогичному периоду 2018 года (18 236,5 млн. руб.). </w:t>
      </w:r>
      <w:r w:rsidR="00BE2F1A" w:rsidRPr="00E74AC8">
        <w:rPr>
          <w:sz w:val="26"/>
          <w:szCs w:val="26"/>
        </w:rPr>
        <w:t>По итогам 201</w:t>
      </w:r>
      <w:r w:rsidRPr="00E74AC8">
        <w:rPr>
          <w:sz w:val="26"/>
          <w:szCs w:val="26"/>
        </w:rPr>
        <w:t>9</w:t>
      </w:r>
      <w:r w:rsidR="00BE2F1A" w:rsidRPr="00E74AC8">
        <w:rPr>
          <w:sz w:val="26"/>
          <w:szCs w:val="26"/>
        </w:rPr>
        <w:t xml:space="preserve"> года прогнозирует</w:t>
      </w:r>
      <w:r w:rsidR="0077084A" w:rsidRPr="00E74AC8">
        <w:rPr>
          <w:sz w:val="26"/>
          <w:szCs w:val="26"/>
        </w:rPr>
        <w:t xml:space="preserve">ся достигнуть уровня в </w:t>
      </w:r>
      <w:r w:rsidRPr="00E74AC8">
        <w:rPr>
          <w:sz w:val="26"/>
          <w:szCs w:val="26"/>
        </w:rPr>
        <w:t>25 804,4</w:t>
      </w:r>
      <w:r w:rsidR="00BE2F1A" w:rsidRPr="00E74AC8">
        <w:rPr>
          <w:sz w:val="26"/>
          <w:szCs w:val="26"/>
        </w:rPr>
        <w:t xml:space="preserve"> млн. рублей отгрузки</w:t>
      </w:r>
      <w:r w:rsidR="00BE2F1A" w:rsidRPr="00E74AC8">
        <w:rPr>
          <w:bCs/>
          <w:sz w:val="26"/>
          <w:szCs w:val="26"/>
        </w:rPr>
        <w:t xml:space="preserve"> товаров собственного производства, выполнения работ и услуг собственными силами</w:t>
      </w:r>
      <w:r w:rsidR="00421F2C" w:rsidRPr="00E74AC8">
        <w:rPr>
          <w:bCs/>
          <w:sz w:val="26"/>
          <w:szCs w:val="26"/>
        </w:rPr>
        <w:t>,</w:t>
      </w:r>
      <w:r w:rsidR="00BE2F1A" w:rsidRPr="00E74AC8">
        <w:rPr>
          <w:bCs/>
          <w:sz w:val="26"/>
          <w:szCs w:val="26"/>
        </w:rPr>
        <w:t xml:space="preserve"> </w:t>
      </w:r>
      <w:r w:rsidR="000262B9" w:rsidRPr="00E74AC8">
        <w:rPr>
          <w:bCs/>
          <w:sz w:val="26"/>
          <w:szCs w:val="26"/>
        </w:rPr>
        <w:t xml:space="preserve">или </w:t>
      </w:r>
      <w:r w:rsidRPr="00E74AC8">
        <w:rPr>
          <w:sz w:val="26"/>
          <w:szCs w:val="26"/>
        </w:rPr>
        <w:t>105,8</w:t>
      </w:r>
      <w:r w:rsidR="00BE2F1A" w:rsidRPr="00E74AC8">
        <w:rPr>
          <w:sz w:val="26"/>
          <w:szCs w:val="26"/>
        </w:rPr>
        <w:t xml:space="preserve">% </w:t>
      </w:r>
      <w:r w:rsidR="000262B9" w:rsidRPr="00E74AC8">
        <w:rPr>
          <w:sz w:val="26"/>
          <w:szCs w:val="26"/>
        </w:rPr>
        <w:t>в действую</w:t>
      </w:r>
      <w:r w:rsidR="0077084A" w:rsidRPr="00E74AC8">
        <w:rPr>
          <w:sz w:val="26"/>
          <w:szCs w:val="26"/>
        </w:rPr>
        <w:t>щих ценах к 201</w:t>
      </w:r>
      <w:r w:rsidRPr="00E74AC8">
        <w:rPr>
          <w:sz w:val="26"/>
          <w:szCs w:val="26"/>
        </w:rPr>
        <w:t>8</w:t>
      </w:r>
      <w:r w:rsidR="0077084A" w:rsidRPr="00E74AC8">
        <w:rPr>
          <w:sz w:val="26"/>
          <w:szCs w:val="26"/>
        </w:rPr>
        <w:t xml:space="preserve"> году (</w:t>
      </w:r>
      <w:r w:rsidRPr="00E74AC8">
        <w:rPr>
          <w:sz w:val="26"/>
          <w:szCs w:val="26"/>
        </w:rPr>
        <w:t>24 385,8</w:t>
      </w:r>
      <w:r w:rsidR="000262B9" w:rsidRPr="00E74AC8">
        <w:rPr>
          <w:sz w:val="26"/>
          <w:szCs w:val="26"/>
        </w:rPr>
        <w:t xml:space="preserve"> млн.руб.)</w:t>
      </w:r>
      <w:r w:rsidR="00BE2F1A" w:rsidRPr="00E74AC8">
        <w:rPr>
          <w:sz w:val="26"/>
          <w:szCs w:val="26"/>
        </w:rPr>
        <w:t xml:space="preserve">. </w:t>
      </w:r>
    </w:p>
    <w:p w:rsidR="00A439E9" w:rsidRPr="00E74AC8" w:rsidRDefault="00A439E9" w:rsidP="00A439E9">
      <w:pPr>
        <w:widowControl w:val="0"/>
        <w:spacing w:line="100" w:lineRule="atLeast"/>
        <w:ind w:firstLine="709"/>
        <w:jc w:val="both"/>
        <w:rPr>
          <w:rFonts w:eastAsia="SimSun"/>
          <w:kern w:val="1"/>
          <w:sz w:val="26"/>
          <w:szCs w:val="26"/>
          <w:lang w:eastAsia="ar-SA"/>
        </w:rPr>
      </w:pPr>
      <w:r w:rsidRPr="00E74AC8">
        <w:rPr>
          <w:rFonts w:eastAsia="SimSun"/>
          <w:kern w:val="1"/>
          <w:sz w:val="26"/>
          <w:szCs w:val="26"/>
          <w:lang w:eastAsia="ar-SA"/>
        </w:rPr>
        <w:t xml:space="preserve">Основу промышленного комплекса по-прежнему будет формировать сфера добычи полезных ископаемых, на долю которой приходится </w:t>
      </w:r>
      <w:r w:rsidR="00EA50E7" w:rsidRPr="00E74AC8">
        <w:rPr>
          <w:rFonts w:eastAsia="SimSun"/>
          <w:kern w:val="1"/>
          <w:sz w:val="26"/>
          <w:szCs w:val="26"/>
          <w:lang w:eastAsia="ar-SA"/>
        </w:rPr>
        <w:t>77,1</w:t>
      </w:r>
      <w:r w:rsidRPr="00E74AC8">
        <w:rPr>
          <w:rFonts w:eastAsia="SimSun"/>
          <w:kern w:val="1"/>
          <w:sz w:val="26"/>
          <w:szCs w:val="26"/>
          <w:lang w:eastAsia="ar-SA"/>
        </w:rPr>
        <w:t>% объема отгруженной продукции.</w:t>
      </w:r>
    </w:p>
    <w:p w:rsidR="00F63561" w:rsidRPr="00E74AC8" w:rsidRDefault="00F63561" w:rsidP="005C4843">
      <w:pPr>
        <w:snapToGrid/>
        <w:ind w:firstLine="720"/>
        <w:jc w:val="both"/>
        <w:rPr>
          <w:sz w:val="26"/>
          <w:szCs w:val="26"/>
        </w:rPr>
      </w:pPr>
    </w:p>
    <w:p w:rsidR="00A46D29" w:rsidRPr="00E74AC8" w:rsidRDefault="00AC63BB" w:rsidP="005C4843">
      <w:pPr>
        <w:snapToGrid/>
        <w:ind w:firstLine="720"/>
        <w:jc w:val="both"/>
        <w:rPr>
          <w:bCs/>
          <w:kern w:val="32"/>
          <w:sz w:val="26"/>
          <w:szCs w:val="26"/>
        </w:rPr>
      </w:pPr>
      <w:r w:rsidRPr="00E74AC8">
        <w:rPr>
          <w:sz w:val="26"/>
          <w:szCs w:val="26"/>
        </w:rPr>
        <w:t>И</w:t>
      </w:r>
      <w:r w:rsidR="003D76E6" w:rsidRPr="00E74AC8">
        <w:rPr>
          <w:sz w:val="26"/>
          <w:szCs w:val="26"/>
        </w:rPr>
        <w:t>нформация об объеме отгруженной продукции</w:t>
      </w:r>
      <w:r w:rsidR="000527E2" w:rsidRPr="00E74AC8">
        <w:rPr>
          <w:sz w:val="26"/>
          <w:szCs w:val="26"/>
        </w:rPr>
        <w:t xml:space="preserve"> промышленного </w:t>
      </w:r>
      <w:r w:rsidR="003B48E2" w:rsidRPr="00E74AC8">
        <w:rPr>
          <w:sz w:val="26"/>
          <w:szCs w:val="26"/>
        </w:rPr>
        <w:t>производства в</w:t>
      </w:r>
      <w:r w:rsidR="003D76E6" w:rsidRPr="00E74AC8">
        <w:rPr>
          <w:sz w:val="26"/>
          <w:szCs w:val="26"/>
        </w:rPr>
        <w:t xml:space="preserve"> действующих ценах:</w:t>
      </w:r>
      <w:r w:rsidR="005C4843" w:rsidRPr="00E74AC8">
        <w:rPr>
          <w:sz w:val="26"/>
          <w:szCs w:val="26"/>
        </w:rPr>
        <w:t xml:space="preserve"> </w:t>
      </w:r>
      <w:bookmarkStart w:id="11" w:name="_Toc27396775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1620"/>
        <w:gridCol w:w="1260"/>
        <w:gridCol w:w="1440"/>
        <w:gridCol w:w="1286"/>
      </w:tblGrid>
      <w:tr w:rsidR="00642218" w:rsidRPr="00E74AC8" w:rsidTr="00642218">
        <w:tc>
          <w:tcPr>
            <w:tcW w:w="4248" w:type="dxa"/>
            <w:shd w:val="clear" w:color="auto" w:fill="auto"/>
            <w:vAlign w:val="center"/>
          </w:tcPr>
          <w:p w:rsidR="00A46D29" w:rsidRPr="00E74AC8" w:rsidRDefault="005C4843" w:rsidP="00642218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620" w:type="dxa"/>
            <w:shd w:val="clear" w:color="auto" w:fill="auto"/>
          </w:tcPr>
          <w:p w:rsidR="00A46D29" w:rsidRPr="00E74AC8" w:rsidRDefault="00A46D29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proofErr w:type="spellStart"/>
            <w:r w:rsidRPr="00E74AC8">
              <w:rPr>
                <w:bCs/>
                <w:kern w:val="32"/>
                <w:sz w:val="26"/>
                <w:szCs w:val="26"/>
              </w:rPr>
              <w:t>Ед.изм</w:t>
            </w:r>
            <w:proofErr w:type="spellEnd"/>
            <w:r w:rsidRPr="00E74AC8">
              <w:rPr>
                <w:bCs/>
                <w:kern w:val="32"/>
                <w:sz w:val="26"/>
                <w:szCs w:val="26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A46D29" w:rsidRPr="00E74AC8" w:rsidRDefault="00A46D29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201</w:t>
            </w:r>
            <w:r w:rsidR="00DE683E" w:rsidRPr="00E74AC8">
              <w:rPr>
                <w:sz w:val="26"/>
                <w:szCs w:val="26"/>
              </w:rPr>
              <w:t>8</w:t>
            </w:r>
            <w:r w:rsidRPr="00E74AC8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440" w:type="dxa"/>
            <w:shd w:val="clear" w:color="auto" w:fill="auto"/>
          </w:tcPr>
          <w:p w:rsidR="00A46D29" w:rsidRPr="00E74AC8" w:rsidRDefault="006C7BDE" w:rsidP="00642218">
            <w:pPr>
              <w:snapToGrid/>
              <w:jc w:val="center"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Январь-</w:t>
            </w:r>
            <w:r w:rsidR="00784150" w:rsidRPr="00E74AC8">
              <w:rPr>
                <w:sz w:val="26"/>
                <w:szCs w:val="26"/>
              </w:rPr>
              <w:t>сентябрь</w:t>
            </w:r>
          </w:p>
          <w:p w:rsidR="00A46D29" w:rsidRPr="00E74AC8" w:rsidRDefault="00A46D29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201</w:t>
            </w:r>
            <w:r w:rsidR="000521D5" w:rsidRPr="00E74AC8">
              <w:rPr>
                <w:sz w:val="26"/>
                <w:szCs w:val="26"/>
              </w:rPr>
              <w:t>8</w:t>
            </w:r>
            <w:r w:rsidRPr="00E74AC8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86" w:type="dxa"/>
            <w:shd w:val="clear" w:color="auto" w:fill="auto"/>
          </w:tcPr>
          <w:p w:rsidR="00A46D29" w:rsidRPr="00E74AC8" w:rsidRDefault="00A46D29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201</w:t>
            </w:r>
            <w:r w:rsidR="00DE683E" w:rsidRPr="00E74AC8">
              <w:rPr>
                <w:sz w:val="26"/>
                <w:szCs w:val="26"/>
              </w:rPr>
              <w:t>9</w:t>
            </w:r>
            <w:r w:rsidRPr="00E74AC8">
              <w:rPr>
                <w:sz w:val="26"/>
                <w:szCs w:val="26"/>
              </w:rPr>
              <w:t xml:space="preserve"> г. (оценка)</w:t>
            </w:r>
          </w:p>
        </w:tc>
      </w:tr>
      <w:tr w:rsidR="00642218" w:rsidRPr="00E74AC8" w:rsidTr="00DE683E">
        <w:trPr>
          <w:trHeight w:val="475"/>
        </w:trPr>
        <w:tc>
          <w:tcPr>
            <w:tcW w:w="4248" w:type="dxa"/>
            <w:shd w:val="clear" w:color="auto" w:fill="auto"/>
          </w:tcPr>
          <w:p w:rsidR="00D616BD" w:rsidRPr="00E74AC8" w:rsidRDefault="00A46D29" w:rsidP="00642218">
            <w:pPr>
              <w:snapToGrid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Раздел «</w:t>
            </w:r>
            <w:r w:rsidR="00784150" w:rsidRPr="00E74AC8">
              <w:rPr>
                <w:sz w:val="26"/>
                <w:szCs w:val="26"/>
              </w:rPr>
              <w:t>В</w:t>
            </w:r>
            <w:r w:rsidRPr="00E74AC8">
              <w:rPr>
                <w:sz w:val="26"/>
                <w:szCs w:val="26"/>
              </w:rPr>
              <w:t xml:space="preserve">» </w:t>
            </w:r>
          </w:p>
          <w:p w:rsidR="00A46D29" w:rsidRPr="00E74AC8" w:rsidRDefault="00A46D29" w:rsidP="00642218">
            <w:pPr>
              <w:snapToGrid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Добыча полезных ископаемых</w:t>
            </w:r>
          </w:p>
        </w:tc>
        <w:tc>
          <w:tcPr>
            <w:tcW w:w="1620" w:type="dxa"/>
            <w:shd w:val="clear" w:color="auto" w:fill="auto"/>
          </w:tcPr>
          <w:p w:rsidR="00A46D29" w:rsidRPr="00E74AC8" w:rsidRDefault="00A46D29" w:rsidP="00642218">
            <w:pPr>
              <w:snapToGrid/>
              <w:jc w:val="center"/>
              <w:rPr>
                <w:bCs/>
                <w:kern w:val="32"/>
              </w:rPr>
            </w:pPr>
            <w:r w:rsidRPr="00E74AC8">
              <w:rPr>
                <w:bCs/>
                <w:kern w:val="32"/>
              </w:rPr>
              <w:t>Млн. рублей</w:t>
            </w:r>
          </w:p>
        </w:tc>
        <w:tc>
          <w:tcPr>
            <w:tcW w:w="1260" w:type="dxa"/>
            <w:shd w:val="clear" w:color="auto" w:fill="auto"/>
          </w:tcPr>
          <w:p w:rsidR="00A46D29" w:rsidRPr="00E74AC8" w:rsidRDefault="00DE683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19 009,2</w:t>
            </w:r>
          </w:p>
        </w:tc>
        <w:tc>
          <w:tcPr>
            <w:tcW w:w="1440" w:type="dxa"/>
            <w:shd w:val="clear" w:color="auto" w:fill="auto"/>
          </w:tcPr>
          <w:p w:rsidR="00A46D29" w:rsidRPr="00E74AC8" w:rsidRDefault="00DE683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11 042,5</w:t>
            </w:r>
          </w:p>
        </w:tc>
        <w:tc>
          <w:tcPr>
            <w:tcW w:w="1286" w:type="dxa"/>
            <w:shd w:val="clear" w:color="auto" w:fill="auto"/>
          </w:tcPr>
          <w:p w:rsidR="00A46D29" w:rsidRPr="00E74AC8" w:rsidRDefault="00DE683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19 902,6</w:t>
            </w:r>
          </w:p>
        </w:tc>
      </w:tr>
      <w:tr w:rsidR="00642218" w:rsidRPr="00E74AC8" w:rsidTr="00642218">
        <w:tc>
          <w:tcPr>
            <w:tcW w:w="4248" w:type="dxa"/>
            <w:shd w:val="clear" w:color="auto" w:fill="auto"/>
          </w:tcPr>
          <w:p w:rsidR="00E76409" w:rsidRPr="00E74AC8" w:rsidRDefault="00D616BD" w:rsidP="00642218">
            <w:pPr>
              <w:snapToGrid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 xml:space="preserve">- </w:t>
            </w:r>
            <w:r w:rsidR="00E76409" w:rsidRPr="00E74AC8">
              <w:rPr>
                <w:sz w:val="26"/>
                <w:szCs w:val="26"/>
              </w:rPr>
              <w:t>Т</w:t>
            </w:r>
            <w:r w:rsidR="00A46D29" w:rsidRPr="00E74AC8">
              <w:rPr>
                <w:bCs/>
                <w:kern w:val="32"/>
                <w:sz w:val="26"/>
                <w:szCs w:val="26"/>
              </w:rPr>
              <w:t>емп роста отгрузки</w:t>
            </w:r>
            <w:r w:rsidR="00E76409" w:rsidRPr="00E74AC8">
              <w:rPr>
                <w:sz w:val="26"/>
                <w:szCs w:val="26"/>
              </w:rPr>
              <w:t xml:space="preserve"> </w:t>
            </w:r>
          </w:p>
          <w:p w:rsidR="00A46D29" w:rsidRPr="00E74AC8" w:rsidRDefault="00A46D29" w:rsidP="00642218">
            <w:pPr>
              <w:snapToGrid/>
              <w:rPr>
                <w:bCs/>
                <w:kern w:val="32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</w:tcPr>
          <w:p w:rsidR="00A46D29" w:rsidRPr="00E74AC8" w:rsidRDefault="00A46D29" w:rsidP="00642218">
            <w:pPr>
              <w:snapToGrid/>
              <w:jc w:val="center"/>
              <w:rPr>
                <w:bCs/>
                <w:kern w:val="32"/>
              </w:rPr>
            </w:pPr>
            <w:r w:rsidRPr="00E74AC8">
              <w:rPr>
                <w:bCs/>
                <w:kern w:val="32"/>
              </w:rPr>
              <w:t>% к аналогичному периоду прошлого года</w:t>
            </w:r>
          </w:p>
        </w:tc>
        <w:tc>
          <w:tcPr>
            <w:tcW w:w="1260" w:type="dxa"/>
            <w:shd w:val="clear" w:color="auto" w:fill="auto"/>
          </w:tcPr>
          <w:p w:rsidR="00A46D29" w:rsidRPr="00E74AC8" w:rsidRDefault="00970AF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122,8</w:t>
            </w:r>
          </w:p>
        </w:tc>
        <w:tc>
          <w:tcPr>
            <w:tcW w:w="1440" w:type="dxa"/>
            <w:shd w:val="clear" w:color="auto" w:fill="auto"/>
          </w:tcPr>
          <w:p w:rsidR="00A46D29" w:rsidRPr="00E74AC8" w:rsidRDefault="00970AF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76,4</w:t>
            </w:r>
          </w:p>
        </w:tc>
        <w:tc>
          <w:tcPr>
            <w:tcW w:w="1286" w:type="dxa"/>
            <w:shd w:val="clear" w:color="auto" w:fill="auto"/>
          </w:tcPr>
          <w:p w:rsidR="00A46D29" w:rsidRPr="00E74AC8" w:rsidRDefault="00DE683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101,2</w:t>
            </w:r>
          </w:p>
        </w:tc>
      </w:tr>
      <w:tr w:rsidR="00642218" w:rsidRPr="00E74AC8" w:rsidTr="00642218">
        <w:tc>
          <w:tcPr>
            <w:tcW w:w="4248" w:type="dxa"/>
            <w:shd w:val="clear" w:color="auto" w:fill="auto"/>
          </w:tcPr>
          <w:p w:rsidR="00A46D29" w:rsidRPr="00E74AC8" w:rsidRDefault="00D616BD" w:rsidP="00642218">
            <w:pPr>
              <w:snapToGrid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 xml:space="preserve">- </w:t>
            </w:r>
            <w:r w:rsidR="00A46D29" w:rsidRPr="00E74AC8">
              <w:rPr>
                <w:bCs/>
                <w:kern w:val="32"/>
                <w:sz w:val="26"/>
                <w:szCs w:val="26"/>
              </w:rPr>
              <w:t>Индекс производства</w:t>
            </w:r>
            <w:r w:rsidR="00E76409" w:rsidRPr="00E74AC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A46D29" w:rsidRPr="00E74AC8" w:rsidRDefault="007E1292" w:rsidP="00642218">
            <w:pPr>
              <w:snapToGrid/>
              <w:jc w:val="center"/>
              <w:rPr>
                <w:bCs/>
                <w:kern w:val="32"/>
              </w:rPr>
            </w:pPr>
            <w:r w:rsidRPr="00E74AC8">
              <w:rPr>
                <w:bCs/>
                <w:kern w:val="32"/>
              </w:rPr>
              <w:t>% к аналогичному периоду прошлого года</w:t>
            </w:r>
          </w:p>
        </w:tc>
        <w:tc>
          <w:tcPr>
            <w:tcW w:w="1260" w:type="dxa"/>
            <w:shd w:val="clear" w:color="auto" w:fill="auto"/>
          </w:tcPr>
          <w:p w:rsidR="00A46D29" w:rsidRPr="00E74AC8" w:rsidRDefault="00180FC3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98,19</w:t>
            </w:r>
          </w:p>
        </w:tc>
        <w:tc>
          <w:tcPr>
            <w:tcW w:w="1440" w:type="dxa"/>
            <w:shd w:val="clear" w:color="auto" w:fill="auto"/>
          </w:tcPr>
          <w:p w:rsidR="00A46D29" w:rsidRPr="00E74AC8" w:rsidRDefault="008D1F1A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100</w:t>
            </w:r>
          </w:p>
        </w:tc>
        <w:tc>
          <w:tcPr>
            <w:tcW w:w="1286" w:type="dxa"/>
            <w:shd w:val="clear" w:color="auto" w:fill="auto"/>
          </w:tcPr>
          <w:p w:rsidR="00A46D29" w:rsidRPr="00E74AC8" w:rsidRDefault="00180FC3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100,19</w:t>
            </w:r>
          </w:p>
        </w:tc>
      </w:tr>
      <w:tr w:rsidR="00642218" w:rsidRPr="00E74AC8" w:rsidTr="00642218">
        <w:tc>
          <w:tcPr>
            <w:tcW w:w="4248" w:type="dxa"/>
            <w:shd w:val="clear" w:color="auto" w:fill="auto"/>
          </w:tcPr>
          <w:p w:rsidR="00D616BD" w:rsidRPr="00E74AC8" w:rsidRDefault="00D616BD" w:rsidP="00642218">
            <w:pPr>
              <w:snapToGrid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Раздел «</w:t>
            </w:r>
            <w:r w:rsidR="00784150" w:rsidRPr="00E74AC8">
              <w:rPr>
                <w:sz w:val="26"/>
                <w:szCs w:val="26"/>
              </w:rPr>
              <w:t>С</w:t>
            </w:r>
            <w:r w:rsidRPr="00E74AC8">
              <w:rPr>
                <w:sz w:val="26"/>
                <w:szCs w:val="26"/>
              </w:rPr>
              <w:t xml:space="preserve">» </w:t>
            </w:r>
          </w:p>
          <w:p w:rsidR="00D616BD" w:rsidRPr="00E74AC8" w:rsidRDefault="00D616BD" w:rsidP="00642218">
            <w:pPr>
              <w:snapToGrid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Обрабатывающие производства</w:t>
            </w:r>
          </w:p>
        </w:tc>
        <w:tc>
          <w:tcPr>
            <w:tcW w:w="1620" w:type="dxa"/>
            <w:shd w:val="clear" w:color="auto" w:fill="auto"/>
          </w:tcPr>
          <w:p w:rsidR="00D616BD" w:rsidRPr="00E74AC8" w:rsidRDefault="00D616BD" w:rsidP="00642218">
            <w:pPr>
              <w:snapToGrid/>
              <w:jc w:val="center"/>
              <w:rPr>
                <w:bCs/>
                <w:kern w:val="32"/>
              </w:rPr>
            </w:pPr>
            <w:r w:rsidRPr="00E74AC8">
              <w:rPr>
                <w:bCs/>
                <w:kern w:val="32"/>
              </w:rPr>
              <w:t>Млн. рублей</w:t>
            </w:r>
          </w:p>
        </w:tc>
        <w:tc>
          <w:tcPr>
            <w:tcW w:w="1260" w:type="dxa"/>
            <w:shd w:val="clear" w:color="auto" w:fill="auto"/>
          </w:tcPr>
          <w:p w:rsidR="00D616BD" w:rsidRPr="00E74AC8" w:rsidRDefault="00180FC3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4 142,8</w:t>
            </w:r>
          </w:p>
        </w:tc>
        <w:tc>
          <w:tcPr>
            <w:tcW w:w="1440" w:type="dxa"/>
            <w:shd w:val="clear" w:color="auto" w:fill="auto"/>
          </w:tcPr>
          <w:p w:rsidR="00D616BD" w:rsidRPr="00E74AC8" w:rsidRDefault="00DE683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spacing w:val="4"/>
                <w:position w:val="-2"/>
                <w:sz w:val="26"/>
                <w:szCs w:val="26"/>
              </w:rPr>
              <w:t>3 250,4</w:t>
            </w:r>
          </w:p>
        </w:tc>
        <w:tc>
          <w:tcPr>
            <w:tcW w:w="1286" w:type="dxa"/>
            <w:shd w:val="clear" w:color="auto" w:fill="auto"/>
          </w:tcPr>
          <w:p w:rsidR="00D616BD" w:rsidRPr="00E74AC8" w:rsidRDefault="00180FC3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4 333,4</w:t>
            </w:r>
          </w:p>
        </w:tc>
      </w:tr>
      <w:tr w:rsidR="00642218" w:rsidRPr="00E74AC8" w:rsidTr="00642218">
        <w:tc>
          <w:tcPr>
            <w:tcW w:w="4248" w:type="dxa"/>
            <w:shd w:val="clear" w:color="auto" w:fill="auto"/>
          </w:tcPr>
          <w:p w:rsidR="008D1F1A" w:rsidRPr="00E74AC8" w:rsidRDefault="008D1F1A" w:rsidP="00642218">
            <w:pPr>
              <w:snapToGrid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lastRenderedPageBreak/>
              <w:t>- Т</w:t>
            </w:r>
            <w:r w:rsidRPr="00E74AC8">
              <w:rPr>
                <w:bCs/>
                <w:kern w:val="32"/>
                <w:sz w:val="26"/>
                <w:szCs w:val="26"/>
              </w:rPr>
              <w:t>емп роста отгрузки</w:t>
            </w:r>
            <w:r w:rsidRPr="00E74AC8">
              <w:rPr>
                <w:sz w:val="26"/>
                <w:szCs w:val="26"/>
              </w:rPr>
              <w:t xml:space="preserve"> </w:t>
            </w:r>
          </w:p>
          <w:p w:rsidR="008D1F1A" w:rsidRPr="00E74AC8" w:rsidRDefault="008D1F1A" w:rsidP="00642218">
            <w:pPr>
              <w:snapToGrid/>
              <w:rPr>
                <w:bCs/>
                <w:kern w:val="32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</w:tcPr>
          <w:p w:rsidR="008D1F1A" w:rsidRPr="00E74AC8" w:rsidRDefault="008D1F1A" w:rsidP="00642218">
            <w:pPr>
              <w:snapToGrid/>
              <w:jc w:val="center"/>
              <w:rPr>
                <w:bCs/>
                <w:kern w:val="32"/>
              </w:rPr>
            </w:pPr>
            <w:r w:rsidRPr="00E74AC8">
              <w:rPr>
                <w:bCs/>
                <w:kern w:val="32"/>
              </w:rPr>
              <w:t>% к аналогичному периоду прошлого года</w:t>
            </w:r>
          </w:p>
        </w:tc>
        <w:tc>
          <w:tcPr>
            <w:tcW w:w="1260" w:type="dxa"/>
            <w:shd w:val="clear" w:color="auto" w:fill="auto"/>
          </w:tcPr>
          <w:p w:rsidR="008D1F1A" w:rsidRPr="00E74AC8" w:rsidRDefault="00970AF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94,9</w:t>
            </w:r>
          </w:p>
        </w:tc>
        <w:tc>
          <w:tcPr>
            <w:tcW w:w="1440" w:type="dxa"/>
            <w:shd w:val="clear" w:color="auto" w:fill="auto"/>
          </w:tcPr>
          <w:p w:rsidR="008D1F1A" w:rsidRPr="00E74AC8" w:rsidRDefault="00970AF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109,0</w:t>
            </w:r>
          </w:p>
        </w:tc>
        <w:tc>
          <w:tcPr>
            <w:tcW w:w="1286" w:type="dxa"/>
            <w:shd w:val="clear" w:color="auto" w:fill="auto"/>
          </w:tcPr>
          <w:p w:rsidR="008D1F1A" w:rsidRPr="00E74AC8" w:rsidRDefault="00970AF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104,6</w:t>
            </w:r>
          </w:p>
        </w:tc>
      </w:tr>
      <w:tr w:rsidR="00642218" w:rsidRPr="00E74AC8" w:rsidTr="00642218">
        <w:tc>
          <w:tcPr>
            <w:tcW w:w="4248" w:type="dxa"/>
            <w:shd w:val="clear" w:color="auto" w:fill="auto"/>
          </w:tcPr>
          <w:p w:rsidR="008D1F1A" w:rsidRPr="00E74AC8" w:rsidRDefault="008D1F1A" w:rsidP="00642218">
            <w:pPr>
              <w:snapToGrid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- Индекс производства</w:t>
            </w:r>
            <w:r w:rsidRPr="00E74AC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8D1F1A" w:rsidRPr="00E74AC8" w:rsidRDefault="008D1F1A" w:rsidP="00642218">
            <w:pPr>
              <w:snapToGrid/>
              <w:jc w:val="center"/>
              <w:rPr>
                <w:bCs/>
                <w:kern w:val="32"/>
              </w:rPr>
            </w:pPr>
            <w:r w:rsidRPr="00E74AC8">
              <w:rPr>
                <w:bCs/>
                <w:kern w:val="32"/>
              </w:rPr>
              <w:t>% к аналогичному периоду прошлого года</w:t>
            </w:r>
          </w:p>
        </w:tc>
        <w:tc>
          <w:tcPr>
            <w:tcW w:w="1260" w:type="dxa"/>
            <w:shd w:val="clear" w:color="auto" w:fill="auto"/>
          </w:tcPr>
          <w:p w:rsidR="008D1F1A" w:rsidRPr="00E74AC8" w:rsidRDefault="00180FC3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86,87</w:t>
            </w:r>
          </w:p>
        </w:tc>
        <w:tc>
          <w:tcPr>
            <w:tcW w:w="1440" w:type="dxa"/>
            <w:shd w:val="clear" w:color="auto" w:fill="auto"/>
          </w:tcPr>
          <w:p w:rsidR="008D1F1A" w:rsidRPr="00E74AC8" w:rsidRDefault="008D1F1A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100</w:t>
            </w:r>
          </w:p>
        </w:tc>
        <w:tc>
          <w:tcPr>
            <w:tcW w:w="1286" w:type="dxa"/>
            <w:shd w:val="clear" w:color="auto" w:fill="auto"/>
          </w:tcPr>
          <w:p w:rsidR="008D1F1A" w:rsidRPr="00E74AC8" w:rsidRDefault="00180FC3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100,29</w:t>
            </w:r>
          </w:p>
        </w:tc>
      </w:tr>
      <w:tr w:rsidR="00642218" w:rsidRPr="00E74AC8" w:rsidTr="00642218">
        <w:tc>
          <w:tcPr>
            <w:tcW w:w="4248" w:type="dxa"/>
            <w:shd w:val="clear" w:color="auto" w:fill="auto"/>
          </w:tcPr>
          <w:p w:rsidR="008403C9" w:rsidRPr="00E74AC8" w:rsidRDefault="008403C9" w:rsidP="00642218">
            <w:pPr>
              <w:snapToGrid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Раздел «</w:t>
            </w:r>
            <w:r w:rsidR="00784150" w:rsidRPr="00E74AC8">
              <w:rPr>
                <w:sz w:val="26"/>
                <w:szCs w:val="26"/>
                <w:lang w:val="en-US"/>
              </w:rPr>
              <w:t>D</w:t>
            </w:r>
            <w:r w:rsidRPr="00E74AC8">
              <w:rPr>
                <w:sz w:val="26"/>
                <w:szCs w:val="26"/>
              </w:rPr>
              <w:t xml:space="preserve">» </w:t>
            </w:r>
          </w:p>
          <w:p w:rsidR="008403C9" w:rsidRPr="00E74AC8" w:rsidRDefault="00D83B11" w:rsidP="00642218">
            <w:pPr>
              <w:snapToGrid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Обеспечение электрической энергией, газом и паром; кондиционирование воздуха.</w:t>
            </w:r>
          </w:p>
        </w:tc>
        <w:tc>
          <w:tcPr>
            <w:tcW w:w="1620" w:type="dxa"/>
            <w:shd w:val="clear" w:color="auto" w:fill="auto"/>
          </w:tcPr>
          <w:p w:rsidR="008403C9" w:rsidRPr="00E74AC8" w:rsidRDefault="008403C9" w:rsidP="00642218">
            <w:pPr>
              <w:snapToGrid/>
              <w:jc w:val="center"/>
              <w:rPr>
                <w:bCs/>
                <w:kern w:val="32"/>
              </w:rPr>
            </w:pPr>
            <w:r w:rsidRPr="00E74AC8">
              <w:rPr>
                <w:bCs/>
                <w:kern w:val="32"/>
              </w:rPr>
              <w:t>Млн. рублей</w:t>
            </w:r>
          </w:p>
        </w:tc>
        <w:tc>
          <w:tcPr>
            <w:tcW w:w="1260" w:type="dxa"/>
            <w:shd w:val="clear" w:color="auto" w:fill="auto"/>
          </w:tcPr>
          <w:p w:rsidR="008403C9" w:rsidRPr="00E74AC8" w:rsidRDefault="00180FC3" w:rsidP="00642218">
            <w:pPr>
              <w:snapToGrid/>
              <w:jc w:val="center"/>
              <w:rPr>
                <w:bCs/>
                <w:kern w:val="32"/>
                <w:sz w:val="26"/>
                <w:szCs w:val="26"/>
                <w:lang w:val="en-US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985,95</w:t>
            </w:r>
          </w:p>
        </w:tc>
        <w:tc>
          <w:tcPr>
            <w:tcW w:w="1440" w:type="dxa"/>
            <w:shd w:val="clear" w:color="auto" w:fill="auto"/>
          </w:tcPr>
          <w:p w:rsidR="008403C9" w:rsidRPr="00E74AC8" w:rsidRDefault="00DE683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spacing w:val="4"/>
                <w:position w:val="-2"/>
                <w:sz w:val="26"/>
                <w:szCs w:val="26"/>
              </w:rPr>
              <w:t>713,4</w:t>
            </w:r>
          </w:p>
        </w:tc>
        <w:tc>
          <w:tcPr>
            <w:tcW w:w="1286" w:type="dxa"/>
            <w:shd w:val="clear" w:color="auto" w:fill="auto"/>
          </w:tcPr>
          <w:p w:rsidR="008403C9" w:rsidRPr="00E74AC8" w:rsidRDefault="00180FC3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1 038,2</w:t>
            </w:r>
          </w:p>
        </w:tc>
      </w:tr>
      <w:tr w:rsidR="00642218" w:rsidRPr="00E74AC8" w:rsidTr="00642218">
        <w:tc>
          <w:tcPr>
            <w:tcW w:w="4248" w:type="dxa"/>
            <w:shd w:val="clear" w:color="auto" w:fill="auto"/>
          </w:tcPr>
          <w:p w:rsidR="008D1F1A" w:rsidRPr="00E74AC8" w:rsidRDefault="008D1F1A" w:rsidP="00642218">
            <w:pPr>
              <w:snapToGrid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- Т</w:t>
            </w:r>
            <w:r w:rsidRPr="00E74AC8">
              <w:rPr>
                <w:bCs/>
                <w:kern w:val="32"/>
                <w:sz w:val="26"/>
                <w:szCs w:val="26"/>
              </w:rPr>
              <w:t>емп роста отгрузки</w:t>
            </w:r>
            <w:r w:rsidRPr="00E74AC8">
              <w:rPr>
                <w:sz w:val="26"/>
                <w:szCs w:val="26"/>
              </w:rPr>
              <w:t xml:space="preserve"> </w:t>
            </w:r>
          </w:p>
          <w:p w:rsidR="008D1F1A" w:rsidRPr="00E74AC8" w:rsidRDefault="008D1F1A" w:rsidP="00642218">
            <w:pPr>
              <w:snapToGrid/>
              <w:rPr>
                <w:bCs/>
                <w:kern w:val="32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</w:tcPr>
          <w:p w:rsidR="008D1F1A" w:rsidRPr="00E74AC8" w:rsidRDefault="008D1F1A" w:rsidP="00642218">
            <w:pPr>
              <w:snapToGrid/>
              <w:jc w:val="center"/>
              <w:rPr>
                <w:bCs/>
                <w:kern w:val="32"/>
              </w:rPr>
            </w:pPr>
            <w:r w:rsidRPr="00E74AC8">
              <w:rPr>
                <w:bCs/>
                <w:kern w:val="32"/>
              </w:rPr>
              <w:t>% к аналогичному периоду прошлого года</w:t>
            </w:r>
          </w:p>
        </w:tc>
        <w:tc>
          <w:tcPr>
            <w:tcW w:w="1260" w:type="dxa"/>
            <w:shd w:val="clear" w:color="auto" w:fill="auto"/>
          </w:tcPr>
          <w:p w:rsidR="008D1F1A" w:rsidRPr="00E74AC8" w:rsidRDefault="00970AF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110,2</w:t>
            </w:r>
          </w:p>
        </w:tc>
        <w:tc>
          <w:tcPr>
            <w:tcW w:w="1440" w:type="dxa"/>
            <w:shd w:val="clear" w:color="auto" w:fill="auto"/>
          </w:tcPr>
          <w:p w:rsidR="008D1F1A" w:rsidRPr="00E74AC8" w:rsidRDefault="00970AF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115,5</w:t>
            </w:r>
          </w:p>
        </w:tc>
        <w:tc>
          <w:tcPr>
            <w:tcW w:w="1286" w:type="dxa"/>
            <w:shd w:val="clear" w:color="auto" w:fill="auto"/>
          </w:tcPr>
          <w:p w:rsidR="008D1F1A" w:rsidRPr="00E74AC8" w:rsidRDefault="008D1F1A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105,3</w:t>
            </w:r>
          </w:p>
        </w:tc>
      </w:tr>
      <w:tr w:rsidR="00642218" w:rsidRPr="00E74AC8" w:rsidTr="00642218">
        <w:tc>
          <w:tcPr>
            <w:tcW w:w="4248" w:type="dxa"/>
            <w:shd w:val="clear" w:color="auto" w:fill="auto"/>
          </w:tcPr>
          <w:p w:rsidR="008D1F1A" w:rsidRPr="00E74AC8" w:rsidRDefault="008D1F1A" w:rsidP="00642218">
            <w:pPr>
              <w:snapToGrid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- Индекс производства</w:t>
            </w:r>
            <w:r w:rsidRPr="00E74AC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8D1F1A" w:rsidRPr="00E74AC8" w:rsidRDefault="008D1F1A" w:rsidP="00642218">
            <w:pPr>
              <w:snapToGrid/>
              <w:jc w:val="center"/>
              <w:rPr>
                <w:bCs/>
                <w:kern w:val="32"/>
              </w:rPr>
            </w:pPr>
            <w:r w:rsidRPr="00E74AC8">
              <w:rPr>
                <w:bCs/>
                <w:kern w:val="32"/>
              </w:rPr>
              <w:t>% к аналогичному периоду прошлого года</w:t>
            </w:r>
          </w:p>
        </w:tc>
        <w:tc>
          <w:tcPr>
            <w:tcW w:w="1260" w:type="dxa"/>
            <w:shd w:val="clear" w:color="auto" w:fill="auto"/>
          </w:tcPr>
          <w:p w:rsidR="008D1F1A" w:rsidRPr="00E74AC8" w:rsidRDefault="00180FC3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106,09</w:t>
            </w:r>
          </w:p>
        </w:tc>
        <w:tc>
          <w:tcPr>
            <w:tcW w:w="1440" w:type="dxa"/>
            <w:shd w:val="clear" w:color="auto" w:fill="auto"/>
          </w:tcPr>
          <w:p w:rsidR="008D1F1A" w:rsidRPr="00E74AC8" w:rsidRDefault="008D1F1A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100</w:t>
            </w:r>
          </w:p>
        </w:tc>
        <w:tc>
          <w:tcPr>
            <w:tcW w:w="1286" w:type="dxa"/>
            <w:shd w:val="clear" w:color="auto" w:fill="auto"/>
          </w:tcPr>
          <w:p w:rsidR="008D1F1A" w:rsidRPr="00E74AC8" w:rsidRDefault="00180FC3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100,19</w:t>
            </w:r>
          </w:p>
        </w:tc>
      </w:tr>
      <w:tr w:rsidR="00642218" w:rsidRPr="00E74AC8" w:rsidTr="00642218">
        <w:tc>
          <w:tcPr>
            <w:tcW w:w="4248" w:type="dxa"/>
            <w:shd w:val="clear" w:color="auto" w:fill="auto"/>
          </w:tcPr>
          <w:p w:rsidR="00066FDD" w:rsidRPr="00E74AC8" w:rsidRDefault="00066FDD" w:rsidP="00642218">
            <w:pPr>
              <w:snapToGrid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Раздел «Е»</w:t>
            </w:r>
          </w:p>
          <w:p w:rsidR="00066FDD" w:rsidRPr="00E74AC8" w:rsidRDefault="000521D5" w:rsidP="00642218">
            <w:pPr>
              <w:snapToGrid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620" w:type="dxa"/>
            <w:shd w:val="clear" w:color="auto" w:fill="auto"/>
          </w:tcPr>
          <w:p w:rsidR="00066FDD" w:rsidRPr="00E74AC8" w:rsidRDefault="00066FDD" w:rsidP="00642218">
            <w:pPr>
              <w:snapToGrid/>
              <w:jc w:val="center"/>
              <w:rPr>
                <w:bCs/>
                <w:kern w:val="32"/>
              </w:rPr>
            </w:pPr>
          </w:p>
          <w:p w:rsidR="00066FDD" w:rsidRPr="00E74AC8" w:rsidRDefault="00066FDD" w:rsidP="00642218">
            <w:pPr>
              <w:snapToGrid/>
              <w:jc w:val="center"/>
              <w:rPr>
                <w:bCs/>
                <w:kern w:val="32"/>
              </w:rPr>
            </w:pPr>
          </w:p>
          <w:p w:rsidR="00066FDD" w:rsidRPr="00E74AC8" w:rsidRDefault="00066FDD" w:rsidP="00642218">
            <w:pPr>
              <w:snapToGrid/>
              <w:jc w:val="center"/>
              <w:rPr>
                <w:bCs/>
                <w:kern w:val="32"/>
              </w:rPr>
            </w:pPr>
            <w:r w:rsidRPr="00E74AC8">
              <w:rPr>
                <w:bCs/>
                <w:kern w:val="32"/>
              </w:rPr>
              <w:t>Млн.руб</w:t>
            </w:r>
          </w:p>
        </w:tc>
        <w:tc>
          <w:tcPr>
            <w:tcW w:w="1260" w:type="dxa"/>
            <w:shd w:val="clear" w:color="auto" w:fill="auto"/>
          </w:tcPr>
          <w:p w:rsidR="00066FDD" w:rsidRPr="00E74AC8" w:rsidRDefault="00180FC3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247,8</w:t>
            </w:r>
          </w:p>
        </w:tc>
        <w:tc>
          <w:tcPr>
            <w:tcW w:w="1440" w:type="dxa"/>
            <w:shd w:val="clear" w:color="auto" w:fill="auto"/>
          </w:tcPr>
          <w:p w:rsidR="00066FDD" w:rsidRPr="00E74AC8" w:rsidRDefault="00DE683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spacing w:val="4"/>
                <w:position w:val="-2"/>
                <w:sz w:val="26"/>
                <w:szCs w:val="26"/>
              </w:rPr>
              <w:t>426,7</w:t>
            </w:r>
          </w:p>
        </w:tc>
        <w:tc>
          <w:tcPr>
            <w:tcW w:w="1286" w:type="dxa"/>
            <w:shd w:val="clear" w:color="auto" w:fill="auto"/>
          </w:tcPr>
          <w:p w:rsidR="00066FDD" w:rsidRPr="00E74AC8" w:rsidRDefault="00180FC3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530,2</w:t>
            </w:r>
          </w:p>
        </w:tc>
      </w:tr>
      <w:tr w:rsidR="00642218" w:rsidRPr="00E74AC8" w:rsidTr="00970AFE">
        <w:trPr>
          <w:trHeight w:val="786"/>
        </w:trPr>
        <w:tc>
          <w:tcPr>
            <w:tcW w:w="4248" w:type="dxa"/>
            <w:shd w:val="clear" w:color="auto" w:fill="auto"/>
          </w:tcPr>
          <w:p w:rsidR="008D1F1A" w:rsidRPr="00E74AC8" w:rsidRDefault="008D1F1A" w:rsidP="00642218">
            <w:pPr>
              <w:snapToGrid/>
              <w:rPr>
                <w:sz w:val="26"/>
                <w:szCs w:val="26"/>
              </w:rPr>
            </w:pPr>
            <w:r w:rsidRPr="00E74AC8">
              <w:rPr>
                <w:sz w:val="26"/>
                <w:szCs w:val="26"/>
              </w:rPr>
              <w:t>- Т</w:t>
            </w:r>
            <w:r w:rsidRPr="00E74AC8">
              <w:rPr>
                <w:bCs/>
                <w:kern w:val="32"/>
                <w:sz w:val="26"/>
                <w:szCs w:val="26"/>
              </w:rPr>
              <w:t>емп роста отгрузки</w:t>
            </w:r>
            <w:r w:rsidRPr="00E74AC8">
              <w:rPr>
                <w:sz w:val="26"/>
                <w:szCs w:val="26"/>
              </w:rPr>
              <w:t xml:space="preserve"> </w:t>
            </w:r>
          </w:p>
          <w:p w:rsidR="008D1F1A" w:rsidRPr="00E74AC8" w:rsidRDefault="008D1F1A" w:rsidP="00642218">
            <w:pPr>
              <w:snapToGrid/>
              <w:rPr>
                <w:bCs/>
                <w:kern w:val="32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</w:tcPr>
          <w:p w:rsidR="008D1F1A" w:rsidRPr="00E74AC8" w:rsidRDefault="008D1F1A" w:rsidP="00642218">
            <w:pPr>
              <w:snapToGrid/>
              <w:jc w:val="center"/>
              <w:rPr>
                <w:bCs/>
                <w:kern w:val="32"/>
              </w:rPr>
            </w:pPr>
            <w:r w:rsidRPr="00E74AC8">
              <w:rPr>
                <w:bCs/>
                <w:kern w:val="32"/>
              </w:rPr>
              <w:t>% к аналогичному периоду прошлого года</w:t>
            </w:r>
          </w:p>
        </w:tc>
        <w:tc>
          <w:tcPr>
            <w:tcW w:w="1260" w:type="dxa"/>
            <w:shd w:val="clear" w:color="auto" w:fill="auto"/>
          </w:tcPr>
          <w:p w:rsidR="008D1F1A" w:rsidRPr="00E74AC8" w:rsidRDefault="00970AF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107,7</w:t>
            </w:r>
          </w:p>
        </w:tc>
        <w:tc>
          <w:tcPr>
            <w:tcW w:w="1440" w:type="dxa"/>
            <w:shd w:val="clear" w:color="auto" w:fill="auto"/>
          </w:tcPr>
          <w:p w:rsidR="008D1F1A" w:rsidRPr="00E74AC8" w:rsidRDefault="00970AF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232,1</w:t>
            </w:r>
          </w:p>
        </w:tc>
        <w:tc>
          <w:tcPr>
            <w:tcW w:w="1286" w:type="dxa"/>
            <w:shd w:val="clear" w:color="auto" w:fill="auto"/>
          </w:tcPr>
          <w:p w:rsidR="008D1F1A" w:rsidRPr="00E74AC8" w:rsidRDefault="00970AF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213,9</w:t>
            </w:r>
          </w:p>
        </w:tc>
      </w:tr>
      <w:tr w:rsidR="00642218" w:rsidRPr="00E74AC8" w:rsidTr="00642218">
        <w:tc>
          <w:tcPr>
            <w:tcW w:w="4248" w:type="dxa"/>
            <w:shd w:val="clear" w:color="auto" w:fill="auto"/>
          </w:tcPr>
          <w:p w:rsidR="008D1F1A" w:rsidRPr="00E74AC8" w:rsidRDefault="008D1F1A" w:rsidP="00642218">
            <w:pPr>
              <w:snapToGrid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- Индекс производства</w:t>
            </w:r>
          </w:p>
        </w:tc>
        <w:tc>
          <w:tcPr>
            <w:tcW w:w="1620" w:type="dxa"/>
            <w:shd w:val="clear" w:color="auto" w:fill="auto"/>
          </w:tcPr>
          <w:p w:rsidR="008D1F1A" w:rsidRPr="00E74AC8" w:rsidRDefault="008D1F1A" w:rsidP="00642218">
            <w:pPr>
              <w:snapToGrid/>
              <w:jc w:val="center"/>
              <w:rPr>
                <w:bCs/>
                <w:kern w:val="32"/>
              </w:rPr>
            </w:pPr>
            <w:r w:rsidRPr="00E74AC8">
              <w:rPr>
                <w:bCs/>
                <w:kern w:val="32"/>
              </w:rPr>
              <w:t>% к аналогичному периоду прошлого года</w:t>
            </w:r>
          </w:p>
        </w:tc>
        <w:tc>
          <w:tcPr>
            <w:tcW w:w="1260" w:type="dxa"/>
            <w:shd w:val="clear" w:color="auto" w:fill="auto"/>
          </w:tcPr>
          <w:p w:rsidR="008D1F1A" w:rsidRPr="00E74AC8" w:rsidRDefault="00180FC3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104,45</w:t>
            </w:r>
          </w:p>
        </w:tc>
        <w:tc>
          <w:tcPr>
            <w:tcW w:w="1440" w:type="dxa"/>
            <w:shd w:val="clear" w:color="auto" w:fill="auto"/>
          </w:tcPr>
          <w:p w:rsidR="008D1F1A" w:rsidRPr="00E74AC8" w:rsidRDefault="008D1F1A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100</w:t>
            </w:r>
          </w:p>
        </w:tc>
        <w:tc>
          <w:tcPr>
            <w:tcW w:w="1286" w:type="dxa"/>
            <w:shd w:val="clear" w:color="auto" w:fill="auto"/>
          </w:tcPr>
          <w:p w:rsidR="008D1F1A" w:rsidRPr="00E74AC8" w:rsidRDefault="00180FC3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100,58</w:t>
            </w:r>
          </w:p>
        </w:tc>
      </w:tr>
      <w:tr w:rsidR="00642218" w:rsidRPr="00E74AC8" w:rsidTr="00642218">
        <w:tc>
          <w:tcPr>
            <w:tcW w:w="4248" w:type="dxa"/>
            <w:shd w:val="clear" w:color="auto" w:fill="auto"/>
          </w:tcPr>
          <w:p w:rsidR="00C00714" w:rsidRPr="00E74AC8" w:rsidRDefault="00C00714" w:rsidP="00642218">
            <w:pPr>
              <w:snapToGrid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Итого</w:t>
            </w:r>
            <w:r w:rsidR="00D04F88" w:rsidRPr="00E74AC8">
              <w:rPr>
                <w:bCs/>
                <w:kern w:val="32"/>
                <w:sz w:val="26"/>
                <w:szCs w:val="26"/>
              </w:rPr>
              <w:t xml:space="preserve"> промышленное производство:</w:t>
            </w:r>
          </w:p>
        </w:tc>
        <w:tc>
          <w:tcPr>
            <w:tcW w:w="1620" w:type="dxa"/>
            <w:shd w:val="clear" w:color="auto" w:fill="auto"/>
          </w:tcPr>
          <w:p w:rsidR="00C00714" w:rsidRPr="00E74AC8" w:rsidRDefault="00C00714" w:rsidP="00642218">
            <w:pPr>
              <w:snapToGrid/>
              <w:jc w:val="center"/>
              <w:rPr>
                <w:bCs/>
                <w:kern w:val="32"/>
              </w:rPr>
            </w:pPr>
            <w:r w:rsidRPr="00E74AC8">
              <w:rPr>
                <w:bCs/>
                <w:kern w:val="32"/>
              </w:rPr>
              <w:t>Млн. рублей</w:t>
            </w:r>
          </w:p>
        </w:tc>
        <w:tc>
          <w:tcPr>
            <w:tcW w:w="1260" w:type="dxa"/>
            <w:shd w:val="clear" w:color="auto" w:fill="auto"/>
          </w:tcPr>
          <w:p w:rsidR="00C00714" w:rsidRPr="00E74AC8" w:rsidRDefault="00970AF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24 385,8</w:t>
            </w:r>
          </w:p>
        </w:tc>
        <w:tc>
          <w:tcPr>
            <w:tcW w:w="1440" w:type="dxa"/>
            <w:shd w:val="clear" w:color="auto" w:fill="auto"/>
          </w:tcPr>
          <w:p w:rsidR="00C00714" w:rsidRPr="00E74AC8" w:rsidRDefault="00970AF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15 433,0</w:t>
            </w:r>
          </w:p>
        </w:tc>
        <w:tc>
          <w:tcPr>
            <w:tcW w:w="1286" w:type="dxa"/>
            <w:shd w:val="clear" w:color="auto" w:fill="auto"/>
          </w:tcPr>
          <w:p w:rsidR="00C00714" w:rsidRPr="00E74AC8" w:rsidRDefault="00970AF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25 804,4</w:t>
            </w:r>
          </w:p>
        </w:tc>
      </w:tr>
      <w:tr w:rsidR="00642218" w:rsidRPr="00E74AC8" w:rsidTr="00642218">
        <w:tc>
          <w:tcPr>
            <w:tcW w:w="4248" w:type="dxa"/>
            <w:shd w:val="clear" w:color="auto" w:fill="auto"/>
          </w:tcPr>
          <w:p w:rsidR="00C00714" w:rsidRPr="00E74AC8" w:rsidRDefault="00D04F88" w:rsidP="00642218">
            <w:pPr>
              <w:snapToGrid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Индекс промышленного производства</w:t>
            </w:r>
          </w:p>
        </w:tc>
        <w:tc>
          <w:tcPr>
            <w:tcW w:w="1620" w:type="dxa"/>
            <w:shd w:val="clear" w:color="auto" w:fill="auto"/>
          </w:tcPr>
          <w:p w:rsidR="00C00714" w:rsidRPr="00E74AC8" w:rsidRDefault="005F58A3" w:rsidP="00642218">
            <w:pPr>
              <w:snapToGrid/>
              <w:jc w:val="center"/>
              <w:rPr>
                <w:bCs/>
                <w:kern w:val="32"/>
              </w:rPr>
            </w:pPr>
            <w:r w:rsidRPr="00E74AC8">
              <w:rPr>
                <w:bCs/>
                <w:kern w:val="32"/>
              </w:rPr>
              <w:t>% к аналогичному периоду прошлого года</w:t>
            </w:r>
          </w:p>
        </w:tc>
        <w:tc>
          <w:tcPr>
            <w:tcW w:w="1260" w:type="dxa"/>
            <w:shd w:val="clear" w:color="auto" w:fill="auto"/>
          </w:tcPr>
          <w:p w:rsidR="00C00714" w:rsidRPr="00E74AC8" w:rsidRDefault="00970AF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106,7</w:t>
            </w:r>
          </w:p>
        </w:tc>
        <w:tc>
          <w:tcPr>
            <w:tcW w:w="1440" w:type="dxa"/>
            <w:shd w:val="clear" w:color="auto" w:fill="auto"/>
          </w:tcPr>
          <w:p w:rsidR="00C00714" w:rsidRPr="00E74AC8" w:rsidRDefault="00E963D6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103,7</w:t>
            </w:r>
          </w:p>
        </w:tc>
        <w:tc>
          <w:tcPr>
            <w:tcW w:w="1286" w:type="dxa"/>
            <w:shd w:val="clear" w:color="auto" w:fill="auto"/>
          </w:tcPr>
          <w:p w:rsidR="00C00714" w:rsidRPr="00E74AC8" w:rsidRDefault="00970AFE" w:rsidP="00642218">
            <w:pPr>
              <w:snapToGrid/>
              <w:jc w:val="center"/>
              <w:rPr>
                <w:bCs/>
                <w:kern w:val="32"/>
                <w:sz w:val="26"/>
                <w:szCs w:val="26"/>
              </w:rPr>
            </w:pPr>
            <w:r w:rsidRPr="00E74AC8">
              <w:rPr>
                <w:bCs/>
                <w:kern w:val="32"/>
                <w:sz w:val="26"/>
                <w:szCs w:val="26"/>
              </w:rPr>
              <w:t>101,4</w:t>
            </w:r>
          </w:p>
        </w:tc>
      </w:tr>
    </w:tbl>
    <w:p w:rsidR="00A46D29" w:rsidRPr="00E74AC8" w:rsidRDefault="00A46D29" w:rsidP="00102097">
      <w:pPr>
        <w:snapToGrid/>
        <w:ind w:firstLine="720"/>
        <w:jc w:val="center"/>
        <w:rPr>
          <w:bCs/>
          <w:kern w:val="32"/>
          <w:sz w:val="26"/>
          <w:szCs w:val="26"/>
        </w:rPr>
      </w:pPr>
    </w:p>
    <w:p w:rsidR="00E3137F" w:rsidRPr="00E74AC8" w:rsidRDefault="00E3137F" w:rsidP="00E3137F">
      <w:pPr>
        <w:snapToGrid/>
        <w:jc w:val="center"/>
        <w:rPr>
          <w:kern w:val="32"/>
          <w:sz w:val="26"/>
          <w:szCs w:val="26"/>
        </w:rPr>
      </w:pPr>
      <w:bookmarkStart w:id="12" w:name="_Toc459648099"/>
      <w:bookmarkEnd w:id="10"/>
      <w:bookmarkEnd w:id="11"/>
      <w:r w:rsidRPr="00E74AC8">
        <w:rPr>
          <w:kern w:val="32"/>
          <w:sz w:val="26"/>
          <w:szCs w:val="26"/>
        </w:rPr>
        <w:t>Малое предпринимательство</w:t>
      </w:r>
      <w:bookmarkEnd w:id="12"/>
    </w:p>
    <w:p w:rsidR="00E3137F" w:rsidRPr="00E74AC8" w:rsidRDefault="00E3137F" w:rsidP="00E3137F">
      <w:pPr>
        <w:snapToGrid/>
        <w:jc w:val="both"/>
        <w:rPr>
          <w:b/>
          <w:bCs/>
          <w:kern w:val="32"/>
          <w:sz w:val="26"/>
          <w:szCs w:val="26"/>
        </w:rPr>
      </w:pPr>
    </w:p>
    <w:p w:rsidR="00E3137F" w:rsidRPr="00E74AC8" w:rsidRDefault="00E3137F" w:rsidP="00E3137F">
      <w:pPr>
        <w:snapToGrid/>
        <w:ind w:firstLine="708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Основным инструментом реализации государственной политики в области развития малого и среднего бизнеса в городе Пыть-Яхе является подпрограмма «Развитие малого и среднего предпринимательства» муниципальной программы «</w:t>
      </w:r>
      <w:r w:rsidR="00B00881" w:rsidRPr="00E74AC8">
        <w:rPr>
          <w:kern w:val="32"/>
          <w:sz w:val="26"/>
          <w:szCs w:val="26"/>
        </w:rPr>
        <w:t>Развитие экономического потенциала города Пыть-Яха</w:t>
      </w:r>
      <w:r w:rsidRPr="00E74AC8">
        <w:rPr>
          <w:kern w:val="32"/>
          <w:sz w:val="26"/>
          <w:szCs w:val="26"/>
        </w:rPr>
        <w:t>».</w:t>
      </w:r>
    </w:p>
    <w:p w:rsidR="00E3137F" w:rsidRPr="00E74AC8" w:rsidRDefault="00E3137F" w:rsidP="00E3137F">
      <w:pPr>
        <w:snapToGrid/>
        <w:ind w:firstLine="708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К действенным мерам, направленным на поддержку и развитие малых и средних предприятий, следует отнести финансовую поддержку, в рамках которой производится компенсация части затрат субъектам предпринимательства и организациям, образующим инфраструктуру поддержки малого и среднего бизнеса.</w:t>
      </w:r>
    </w:p>
    <w:p w:rsidR="00E3137F" w:rsidRPr="00E74AC8" w:rsidRDefault="00E3137F" w:rsidP="00E3137F">
      <w:pPr>
        <w:snapToGrid/>
        <w:ind w:firstLine="708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 xml:space="preserve">В рамках реализации мероприятий государственной поддержки, а также при содействии </w:t>
      </w:r>
      <w:proofErr w:type="spellStart"/>
      <w:r w:rsidRPr="00E74AC8">
        <w:rPr>
          <w:kern w:val="32"/>
          <w:sz w:val="26"/>
          <w:szCs w:val="26"/>
        </w:rPr>
        <w:t>Нефтеюганского</w:t>
      </w:r>
      <w:proofErr w:type="spellEnd"/>
      <w:r w:rsidRPr="00E74AC8">
        <w:rPr>
          <w:kern w:val="32"/>
          <w:sz w:val="26"/>
          <w:szCs w:val="26"/>
        </w:rPr>
        <w:t xml:space="preserve"> филиала Фонда поддержки предпринимательства ХМАО-Югры на территории города представителям малого и среднего бизнеса, начинающим </w:t>
      </w:r>
      <w:r w:rsidRPr="00E74AC8">
        <w:rPr>
          <w:kern w:val="32"/>
          <w:sz w:val="26"/>
          <w:szCs w:val="26"/>
        </w:rPr>
        <w:lastRenderedPageBreak/>
        <w:t xml:space="preserve">предпринимателям оказывается финансовая, имущественная, информационно-консультативная поддержка. </w:t>
      </w:r>
    </w:p>
    <w:p w:rsidR="00E3137F" w:rsidRPr="00E74AC8" w:rsidRDefault="00E3137F" w:rsidP="00E3137F">
      <w:pPr>
        <w:snapToGrid/>
        <w:ind w:firstLine="708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 xml:space="preserve">Предоставляемые услуги и проводимые мероприятия для представителей бизнес-сообщества оказывают благоприятное влияние на развитие предпринимательства в городе, как показывает положительная динамика показателей. </w:t>
      </w:r>
    </w:p>
    <w:p w:rsidR="00E3137F" w:rsidRPr="00E74AC8" w:rsidRDefault="00E3137F" w:rsidP="00E3137F">
      <w:pPr>
        <w:snapToGrid/>
        <w:ind w:firstLine="708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Основные показатели деятельности средних и малых предприятий:</w:t>
      </w: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388"/>
        <w:gridCol w:w="1389"/>
        <w:gridCol w:w="1389"/>
      </w:tblGrid>
      <w:tr w:rsidR="00E3137F" w:rsidRPr="00E74AC8" w:rsidTr="00C57DC3">
        <w:tc>
          <w:tcPr>
            <w:tcW w:w="648" w:type="dxa"/>
            <w:shd w:val="clear" w:color="auto" w:fill="auto"/>
          </w:tcPr>
          <w:p w:rsidR="00E3137F" w:rsidRPr="00E74AC8" w:rsidRDefault="00E3137F" w:rsidP="00E3137F">
            <w:pPr>
              <w:snapToGrid/>
              <w:jc w:val="both"/>
              <w:rPr>
                <w:kern w:val="32"/>
                <w:sz w:val="26"/>
                <w:szCs w:val="26"/>
              </w:rPr>
            </w:pPr>
            <w:r w:rsidRPr="00E74AC8">
              <w:rPr>
                <w:kern w:val="32"/>
                <w:sz w:val="26"/>
                <w:szCs w:val="26"/>
              </w:rPr>
              <w:t>№ п/п</w:t>
            </w:r>
          </w:p>
        </w:tc>
        <w:tc>
          <w:tcPr>
            <w:tcW w:w="5040" w:type="dxa"/>
            <w:shd w:val="clear" w:color="auto" w:fill="auto"/>
          </w:tcPr>
          <w:p w:rsidR="00E3137F" w:rsidRPr="00E74AC8" w:rsidRDefault="00E3137F" w:rsidP="00E3137F">
            <w:pPr>
              <w:snapToGrid/>
              <w:jc w:val="both"/>
              <w:rPr>
                <w:kern w:val="32"/>
                <w:sz w:val="26"/>
                <w:szCs w:val="26"/>
              </w:rPr>
            </w:pPr>
            <w:r w:rsidRPr="00E74AC8">
              <w:rPr>
                <w:kern w:val="32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388" w:type="dxa"/>
            <w:shd w:val="clear" w:color="auto" w:fill="auto"/>
          </w:tcPr>
          <w:p w:rsidR="00E3137F" w:rsidRPr="00E74AC8" w:rsidRDefault="00B00881" w:rsidP="00E3137F">
            <w:pPr>
              <w:snapToGrid/>
              <w:jc w:val="both"/>
              <w:rPr>
                <w:kern w:val="32"/>
                <w:sz w:val="26"/>
                <w:szCs w:val="26"/>
              </w:rPr>
            </w:pPr>
            <w:r w:rsidRPr="00E74AC8">
              <w:rPr>
                <w:kern w:val="32"/>
                <w:sz w:val="26"/>
                <w:szCs w:val="26"/>
              </w:rPr>
              <w:t>2018</w:t>
            </w:r>
            <w:r w:rsidR="00E3137F" w:rsidRPr="00E74AC8">
              <w:rPr>
                <w:kern w:val="32"/>
                <w:sz w:val="26"/>
                <w:szCs w:val="26"/>
              </w:rPr>
              <w:t xml:space="preserve"> год</w:t>
            </w:r>
          </w:p>
        </w:tc>
        <w:tc>
          <w:tcPr>
            <w:tcW w:w="1389" w:type="dxa"/>
            <w:shd w:val="clear" w:color="auto" w:fill="auto"/>
          </w:tcPr>
          <w:p w:rsidR="00E3137F" w:rsidRPr="00E74AC8" w:rsidRDefault="00B00881" w:rsidP="00E3137F">
            <w:pPr>
              <w:snapToGrid/>
              <w:jc w:val="both"/>
              <w:rPr>
                <w:kern w:val="32"/>
                <w:sz w:val="26"/>
                <w:szCs w:val="26"/>
              </w:rPr>
            </w:pPr>
            <w:r w:rsidRPr="00E74AC8">
              <w:rPr>
                <w:kern w:val="32"/>
                <w:sz w:val="26"/>
                <w:szCs w:val="26"/>
              </w:rPr>
              <w:t>2019</w:t>
            </w:r>
            <w:r w:rsidR="00E3137F" w:rsidRPr="00E74AC8">
              <w:rPr>
                <w:kern w:val="32"/>
                <w:sz w:val="26"/>
                <w:szCs w:val="26"/>
              </w:rPr>
              <w:t xml:space="preserve"> год (оценка)</w:t>
            </w:r>
          </w:p>
        </w:tc>
        <w:tc>
          <w:tcPr>
            <w:tcW w:w="1389" w:type="dxa"/>
            <w:shd w:val="clear" w:color="auto" w:fill="auto"/>
          </w:tcPr>
          <w:p w:rsidR="00E3137F" w:rsidRPr="00E74AC8" w:rsidRDefault="00E3137F" w:rsidP="00B00881">
            <w:pPr>
              <w:snapToGrid/>
              <w:jc w:val="both"/>
              <w:rPr>
                <w:kern w:val="32"/>
                <w:sz w:val="26"/>
                <w:szCs w:val="26"/>
              </w:rPr>
            </w:pPr>
            <w:r w:rsidRPr="00E74AC8">
              <w:rPr>
                <w:kern w:val="32"/>
                <w:sz w:val="26"/>
                <w:szCs w:val="26"/>
              </w:rPr>
              <w:t>201</w:t>
            </w:r>
            <w:r w:rsidR="00B00881" w:rsidRPr="00E74AC8">
              <w:rPr>
                <w:kern w:val="32"/>
                <w:sz w:val="26"/>
                <w:szCs w:val="26"/>
              </w:rPr>
              <w:t>9</w:t>
            </w:r>
            <w:r w:rsidRPr="00E74AC8">
              <w:rPr>
                <w:kern w:val="32"/>
                <w:sz w:val="26"/>
                <w:szCs w:val="26"/>
              </w:rPr>
              <w:t xml:space="preserve"> в % к 201</w:t>
            </w:r>
            <w:r w:rsidR="00B00881" w:rsidRPr="00E74AC8">
              <w:rPr>
                <w:kern w:val="32"/>
                <w:sz w:val="26"/>
                <w:szCs w:val="26"/>
              </w:rPr>
              <w:t>8</w:t>
            </w:r>
            <w:r w:rsidRPr="00E74AC8">
              <w:rPr>
                <w:kern w:val="32"/>
                <w:sz w:val="26"/>
                <w:szCs w:val="26"/>
              </w:rPr>
              <w:t>г.</w:t>
            </w:r>
          </w:p>
        </w:tc>
      </w:tr>
      <w:tr w:rsidR="00E3137F" w:rsidRPr="00E74AC8" w:rsidTr="00C57DC3">
        <w:tc>
          <w:tcPr>
            <w:tcW w:w="648" w:type="dxa"/>
            <w:shd w:val="clear" w:color="auto" w:fill="auto"/>
          </w:tcPr>
          <w:p w:rsidR="00E3137F" w:rsidRPr="00E74AC8" w:rsidRDefault="00E3137F" w:rsidP="00E3137F">
            <w:pPr>
              <w:snapToGrid/>
              <w:jc w:val="both"/>
              <w:rPr>
                <w:kern w:val="32"/>
                <w:sz w:val="26"/>
                <w:szCs w:val="26"/>
              </w:rPr>
            </w:pPr>
            <w:r w:rsidRPr="00E74AC8">
              <w:rPr>
                <w:kern w:val="32"/>
                <w:sz w:val="26"/>
                <w:szCs w:val="26"/>
              </w:rPr>
              <w:t>1.</w:t>
            </w:r>
          </w:p>
        </w:tc>
        <w:tc>
          <w:tcPr>
            <w:tcW w:w="5040" w:type="dxa"/>
            <w:shd w:val="clear" w:color="auto" w:fill="auto"/>
          </w:tcPr>
          <w:p w:rsidR="00E3137F" w:rsidRPr="00E74AC8" w:rsidRDefault="00E3137F" w:rsidP="00E3137F">
            <w:pPr>
              <w:snapToGrid/>
              <w:jc w:val="both"/>
              <w:rPr>
                <w:kern w:val="32"/>
                <w:sz w:val="26"/>
                <w:szCs w:val="26"/>
              </w:rPr>
            </w:pPr>
            <w:r w:rsidRPr="00E74AC8">
              <w:rPr>
                <w:kern w:val="32"/>
                <w:sz w:val="26"/>
                <w:szCs w:val="26"/>
              </w:rPr>
              <w:t xml:space="preserve">Количество малых </w:t>
            </w:r>
            <w:r w:rsidR="00B00881" w:rsidRPr="00E74AC8">
              <w:rPr>
                <w:kern w:val="32"/>
                <w:sz w:val="26"/>
                <w:szCs w:val="26"/>
              </w:rPr>
              <w:t>и средних предприятий</w:t>
            </w:r>
            <w:r w:rsidRPr="00E74AC8">
              <w:rPr>
                <w:kern w:val="32"/>
                <w:sz w:val="26"/>
                <w:szCs w:val="26"/>
              </w:rPr>
              <w:t>, единиц</w:t>
            </w:r>
          </w:p>
        </w:tc>
        <w:tc>
          <w:tcPr>
            <w:tcW w:w="1388" w:type="dxa"/>
            <w:shd w:val="clear" w:color="auto" w:fill="auto"/>
          </w:tcPr>
          <w:p w:rsidR="00E3137F" w:rsidRPr="00E74AC8" w:rsidRDefault="00B00881" w:rsidP="00E3137F">
            <w:pPr>
              <w:snapToGrid/>
              <w:jc w:val="right"/>
              <w:rPr>
                <w:kern w:val="32"/>
                <w:sz w:val="26"/>
                <w:szCs w:val="26"/>
              </w:rPr>
            </w:pPr>
            <w:r w:rsidRPr="00E74AC8">
              <w:rPr>
                <w:kern w:val="32"/>
                <w:sz w:val="26"/>
                <w:szCs w:val="26"/>
              </w:rPr>
              <w:t>380</w:t>
            </w:r>
          </w:p>
        </w:tc>
        <w:tc>
          <w:tcPr>
            <w:tcW w:w="1389" w:type="dxa"/>
            <w:shd w:val="clear" w:color="auto" w:fill="auto"/>
          </w:tcPr>
          <w:p w:rsidR="00E3137F" w:rsidRPr="00E74AC8" w:rsidRDefault="00B00881" w:rsidP="00E3137F">
            <w:pPr>
              <w:snapToGrid/>
              <w:jc w:val="right"/>
              <w:rPr>
                <w:kern w:val="32"/>
                <w:sz w:val="26"/>
                <w:szCs w:val="26"/>
              </w:rPr>
            </w:pPr>
            <w:r w:rsidRPr="00E74AC8">
              <w:rPr>
                <w:kern w:val="32"/>
                <w:sz w:val="26"/>
                <w:szCs w:val="26"/>
              </w:rPr>
              <w:t>410</w:t>
            </w:r>
          </w:p>
        </w:tc>
        <w:tc>
          <w:tcPr>
            <w:tcW w:w="1389" w:type="dxa"/>
            <w:shd w:val="clear" w:color="auto" w:fill="auto"/>
          </w:tcPr>
          <w:p w:rsidR="00E3137F" w:rsidRPr="00E74AC8" w:rsidRDefault="00B00881" w:rsidP="00E3137F">
            <w:pPr>
              <w:snapToGrid/>
              <w:jc w:val="right"/>
              <w:rPr>
                <w:kern w:val="32"/>
                <w:sz w:val="26"/>
                <w:szCs w:val="26"/>
              </w:rPr>
            </w:pPr>
            <w:r w:rsidRPr="00E74AC8">
              <w:rPr>
                <w:kern w:val="32"/>
                <w:sz w:val="26"/>
                <w:szCs w:val="26"/>
              </w:rPr>
              <w:t>107,9</w:t>
            </w:r>
          </w:p>
        </w:tc>
      </w:tr>
      <w:tr w:rsidR="00E3137F" w:rsidRPr="00E74AC8" w:rsidTr="00C57DC3">
        <w:tc>
          <w:tcPr>
            <w:tcW w:w="648" w:type="dxa"/>
            <w:shd w:val="clear" w:color="auto" w:fill="auto"/>
          </w:tcPr>
          <w:p w:rsidR="00E3137F" w:rsidRPr="00E74AC8" w:rsidRDefault="00E3137F" w:rsidP="00E3137F">
            <w:pPr>
              <w:snapToGrid/>
              <w:jc w:val="both"/>
              <w:rPr>
                <w:kern w:val="32"/>
                <w:sz w:val="26"/>
                <w:szCs w:val="26"/>
              </w:rPr>
            </w:pPr>
            <w:r w:rsidRPr="00E74AC8">
              <w:rPr>
                <w:kern w:val="32"/>
                <w:sz w:val="26"/>
                <w:szCs w:val="26"/>
              </w:rPr>
              <w:t>2.</w:t>
            </w:r>
          </w:p>
        </w:tc>
        <w:tc>
          <w:tcPr>
            <w:tcW w:w="5040" w:type="dxa"/>
            <w:shd w:val="clear" w:color="auto" w:fill="auto"/>
          </w:tcPr>
          <w:p w:rsidR="00E3137F" w:rsidRPr="00E74AC8" w:rsidRDefault="00B00881" w:rsidP="00B00881">
            <w:pPr>
              <w:snapToGrid/>
              <w:jc w:val="both"/>
              <w:rPr>
                <w:kern w:val="32"/>
                <w:sz w:val="26"/>
                <w:szCs w:val="26"/>
              </w:rPr>
            </w:pPr>
            <w:r w:rsidRPr="00E74AC8">
              <w:rPr>
                <w:kern w:val="32"/>
                <w:sz w:val="26"/>
                <w:szCs w:val="26"/>
              </w:rPr>
              <w:t>Численность занятых в сфере малого и среднего предпринимательства, включая индивидуальных предпринимателей, тыс. человек</w:t>
            </w:r>
          </w:p>
        </w:tc>
        <w:tc>
          <w:tcPr>
            <w:tcW w:w="1388" w:type="dxa"/>
            <w:shd w:val="clear" w:color="auto" w:fill="auto"/>
          </w:tcPr>
          <w:p w:rsidR="00E3137F" w:rsidRPr="00E74AC8" w:rsidRDefault="00B00881" w:rsidP="00E3137F">
            <w:pPr>
              <w:snapToGrid/>
              <w:jc w:val="right"/>
              <w:rPr>
                <w:kern w:val="32"/>
                <w:sz w:val="26"/>
                <w:szCs w:val="26"/>
              </w:rPr>
            </w:pPr>
            <w:r w:rsidRPr="00E74AC8">
              <w:rPr>
                <w:kern w:val="32"/>
                <w:sz w:val="26"/>
                <w:szCs w:val="26"/>
              </w:rPr>
              <w:t>1,7</w:t>
            </w:r>
          </w:p>
        </w:tc>
        <w:tc>
          <w:tcPr>
            <w:tcW w:w="1389" w:type="dxa"/>
            <w:shd w:val="clear" w:color="auto" w:fill="auto"/>
          </w:tcPr>
          <w:p w:rsidR="00E3137F" w:rsidRPr="00E74AC8" w:rsidRDefault="00B00881" w:rsidP="00E3137F">
            <w:pPr>
              <w:snapToGrid/>
              <w:jc w:val="right"/>
              <w:rPr>
                <w:kern w:val="32"/>
                <w:sz w:val="26"/>
                <w:szCs w:val="26"/>
              </w:rPr>
            </w:pPr>
            <w:r w:rsidRPr="00E74AC8">
              <w:rPr>
                <w:kern w:val="32"/>
                <w:sz w:val="26"/>
                <w:szCs w:val="26"/>
              </w:rPr>
              <w:t>1,8</w:t>
            </w:r>
          </w:p>
        </w:tc>
        <w:tc>
          <w:tcPr>
            <w:tcW w:w="1389" w:type="dxa"/>
            <w:shd w:val="clear" w:color="auto" w:fill="auto"/>
          </w:tcPr>
          <w:p w:rsidR="00E3137F" w:rsidRPr="00E74AC8" w:rsidRDefault="00B00881" w:rsidP="00E3137F">
            <w:pPr>
              <w:snapToGrid/>
              <w:jc w:val="right"/>
              <w:rPr>
                <w:kern w:val="32"/>
                <w:sz w:val="26"/>
                <w:szCs w:val="26"/>
              </w:rPr>
            </w:pPr>
            <w:r w:rsidRPr="00E74AC8">
              <w:rPr>
                <w:kern w:val="32"/>
                <w:sz w:val="26"/>
                <w:szCs w:val="26"/>
              </w:rPr>
              <w:t>105,9</w:t>
            </w:r>
          </w:p>
        </w:tc>
      </w:tr>
      <w:tr w:rsidR="00E3137F" w:rsidRPr="00E74AC8" w:rsidTr="00C57DC3">
        <w:tc>
          <w:tcPr>
            <w:tcW w:w="648" w:type="dxa"/>
            <w:shd w:val="clear" w:color="auto" w:fill="auto"/>
          </w:tcPr>
          <w:p w:rsidR="00E3137F" w:rsidRPr="00E74AC8" w:rsidRDefault="00E3137F" w:rsidP="00E3137F">
            <w:pPr>
              <w:snapToGrid/>
              <w:jc w:val="both"/>
              <w:rPr>
                <w:kern w:val="32"/>
                <w:sz w:val="26"/>
                <w:szCs w:val="26"/>
              </w:rPr>
            </w:pPr>
            <w:r w:rsidRPr="00E74AC8">
              <w:rPr>
                <w:kern w:val="32"/>
                <w:sz w:val="26"/>
                <w:szCs w:val="26"/>
              </w:rPr>
              <w:t>3.</w:t>
            </w:r>
          </w:p>
        </w:tc>
        <w:tc>
          <w:tcPr>
            <w:tcW w:w="5040" w:type="dxa"/>
            <w:shd w:val="clear" w:color="auto" w:fill="auto"/>
          </w:tcPr>
          <w:p w:rsidR="00E3137F" w:rsidRPr="00E74AC8" w:rsidRDefault="00B00881" w:rsidP="00E3137F">
            <w:pPr>
              <w:snapToGrid/>
              <w:jc w:val="both"/>
              <w:rPr>
                <w:kern w:val="32"/>
                <w:sz w:val="26"/>
                <w:szCs w:val="26"/>
              </w:rPr>
            </w:pPr>
            <w:r w:rsidRPr="00E74AC8">
              <w:rPr>
                <w:kern w:val="32"/>
                <w:sz w:val="26"/>
                <w:szCs w:val="26"/>
              </w:rPr>
              <w:t>Оборот малых</w:t>
            </w:r>
            <w:r w:rsidR="00E3137F" w:rsidRPr="00E74AC8">
              <w:rPr>
                <w:kern w:val="32"/>
                <w:sz w:val="26"/>
                <w:szCs w:val="26"/>
              </w:rPr>
              <w:t xml:space="preserve"> и средних предприятий, </w:t>
            </w:r>
            <w:proofErr w:type="spellStart"/>
            <w:r w:rsidR="00E3137F" w:rsidRPr="00E74AC8">
              <w:rPr>
                <w:kern w:val="32"/>
                <w:sz w:val="26"/>
                <w:szCs w:val="26"/>
              </w:rPr>
              <w:t>млд</w:t>
            </w:r>
            <w:proofErr w:type="spellEnd"/>
            <w:r w:rsidR="00E3137F" w:rsidRPr="00E74AC8">
              <w:rPr>
                <w:kern w:val="32"/>
                <w:sz w:val="26"/>
                <w:szCs w:val="26"/>
              </w:rPr>
              <w:t>. руб.</w:t>
            </w:r>
          </w:p>
        </w:tc>
        <w:tc>
          <w:tcPr>
            <w:tcW w:w="1388" w:type="dxa"/>
            <w:shd w:val="clear" w:color="auto" w:fill="auto"/>
          </w:tcPr>
          <w:p w:rsidR="00E3137F" w:rsidRPr="00E74AC8" w:rsidRDefault="00B00881" w:rsidP="00E3137F">
            <w:pPr>
              <w:snapToGrid/>
              <w:jc w:val="right"/>
              <w:rPr>
                <w:kern w:val="32"/>
                <w:sz w:val="26"/>
                <w:szCs w:val="26"/>
              </w:rPr>
            </w:pPr>
            <w:r w:rsidRPr="00E74AC8">
              <w:rPr>
                <w:kern w:val="32"/>
                <w:sz w:val="26"/>
                <w:szCs w:val="26"/>
              </w:rPr>
              <w:t>5,30</w:t>
            </w:r>
          </w:p>
        </w:tc>
        <w:tc>
          <w:tcPr>
            <w:tcW w:w="1389" w:type="dxa"/>
            <w:shd w:val="clear" w:color="auto" w:fill="auto"/>
          </w:tcPr>
          <w:p w:rsidR="00E3137F" w:rsidRPr="00E74AC8" w:rsidRDefault="00B00881" w:rsidP="00E3137F">
            <w:pPr>
              <w:snapToGrid/>
              <w:jc w:val="right"/>
              <w:rPr>
                <w:kern w:val="32"/>
                <w:sz w:val="26"/>
                <w:szCs w:val="26"/>
              </w:rPr>
            </w:pPr>
            <w:r w:rsidRPr="00E74AC8">
              <w:rPr>
                <w:kern w:val="32"/>
                <w:sz w:val="26"/>
                <w:szCs w:val="26"/>
              </w:rPr>
              <w:t>5,30</w:t>
            </w:r>
          </w:p>
        </w:tc>
        <w:tc>
          <w:tcPr>
            <w:tcW w:w="1389" w:type="dxa"/>
            <w:shd w:val="clear" w:color="auto" w:fill="auto"/>
          </w:tcPr>
          <w:p w:rsidR="00E3137F" w:rsidRPr="00E74AC8" w:rsidRDefault="00B00881" w:rsidP="00E3137F">
            <w:pPr>
              <w:snapToGrid/>
              <w:jc w:val="right"/>
              <w:rPr>
                <w:kern w:val="32"/>
                <w:sz w:val="26"/>
                <w:szCs w:val="26"/>
              </w:rPr>
            </w:pPr>
            <w:r w:rsidRPr="00E74AC8">
              <w:rPr>
                <w:kern w:val="32"/>
                <w:sz w:val="26"/>
                <w:szCs w:val="26"/>
              </w:rPr>
              <w:t>100</w:t>
            </w:r>
          </w:p>
        </w:tc>
      </w:tr>
    </w:tbl>
    <w:p w:rsidR="00E3137F" w:rsidRPr="00E74AC8" w:rsidRDefault="00E3137F" w:rsidP="00E3137F">
      <w:pPr>
        <w:snapToGrid/>
        <w:jc w:val="both"/>
        <w:rPr>
          <w:b/>
          <w:bCs/>
          <w:kern w:val="32"/>
          <w:sz w:val="26"/>
          <w:szCs w:val="26"/>
        </w:rPr>
      </w:pPr>
    </w:p>
    <w:p w:rsidR="00E3137F" w:rsidRPr="00E74AC8" w:rsidRDefault="00E3137F" w:rsidP="00E3137F">
      <w:pPr>
        <w:snapToGrid/>
        <w:jc w:val="center"/>
        <w:rPr>
          <w:bCs/>
          <w:kern w:val="32"/>
          <w:sz w:val="26"/>
          <w:szCs w:val="26"/>
        </w:rPr>
      </w:pPr>
      <w:bookmarkStart w:id="13" w:name="_Toc459648100"/>
      <w:r w:rsidRPr="00E74AC8">
        <w:rPr>
          <w:bCs/>
          <w:kern w:val="32"/>
          <w:sz w:val="26"/>
          <w:szCs w:val="26"/>
        </w:rPr>
        <w:t>Инвестиции</w:t>
      </w:r>
      <w:bookmarkEnd w:id="13"/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</w:p>
    <w:p w:rsidR="00E3137F" w:rsidRPr="00E74AC8" w:rsidRDefault="00F90C39" w:rsidP="00E3137F">
      <w:pPr>
        <w:snapToGrid/>
        <w:ind w:firstLine="708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По прогнозируемым данным за 9 месяцев 2019 года объем инвестиций в основной капитал по полному кругу предприятий составил 2 371,7 млн. рублей. За 2019</w:t>
      </w:r>
      <w:r w:rsidR="00E3137F" w:rsidRPr="00E74AC8">
        <w:rPr>
          <w:kern w:val="32"/>
          <w:sz w:val="26"/>
          <w:szCs w:val="26"/>
        </w:rPr>
        <w:t xml:space="preserve"> год инвестиционные вложения ожидаются в сумме </w:t>
      </w:r>
      <w:r w:rsidRPr="00E74AC8">
        <w:rPr>
          <w:kern w:val="32"/>
          <w:sz w:val="26"/>
          <w:szCs w:val="26"/>
        </w:rPr>
        <w:t>3 162,4</w:t>
      </w:r>
      <w:r w:rsidR="00E3137F" w:rsidRPr="00E74AC8">
        <w:rPr>
          <w:kern w:val="32"/>
          <w:sz w:val="26"/>
          <w:szCs w:val="26"/>
        </w:rPr>
        <w:t xml:space="preserve"> млн. рублей (</w:t>
      </w:r>
      <w:r w:rsidRPr="00E74AC8">
        <w:rPr>
          <w:kern w:val="32"/>
          <w:sz w:val="26"/>
          <w:szCs w:val="26"/>
        </w:rPr>
        <w:t>58,9% к уровню 2018</w:t>
      </w:r>
      <w:r w:rsidR="00E3137F" w:rsidRPr="00E74AC8">
        <w:rPr>
          <w:kern w:val="32"/>
          <w:sz w:val="26"/>
          <w:szCs w:val="26"/>
        </w:rPr>
        <w:t xml:space="preserve"> года в действующих ценах).</w:t>
      </w:r>
      <w:r w:rsidR="00CB18B9" w:rsidRPr="00E74AC8">
        <w:rPr>
          <w:sz w:val="28"/>
          <w:szCs w:val="28"/>
        </w:rPr>
        <w:t xml:space="preserve"> </w:t>
      </w:r>
      <w:r w:rsidR="00CB18B9" w:rsidRPr="00E74AC8">
        <w:rPr>
          <w:kern w:val="32"/>
          <w:sz w:val="26"/>
          <w:szCs w:val="26"/>
        </w:rPr>
        <w:t>Снижение инвестиционного капитала обусловлено завершением реализации масштабного инвестиционного проекта АО «СибурТюменьГаз» «Установка глубокой очистки ШФЛУ».</w:t>
      </w:r>
    </w:p>
    <w:p w:rsidR="00CB18B9" w:rsidRPr="00E74AC8" w:rsidRDefault="00CB18B9" w:rsidP="00CB18B9">
      <w:pPr>
        <w:pStyle w:val="a3"/>
        <w:ind w:firstLine="708"/>
        <w:rPr>
          <w:color w:val="000000"/>
          <w:sz w:val="26"/>
          <w:szCs w:val="26"/>
        </w:rPr>
      </w:pPr>
      <w:r w:rsidRPr="00E74AC8">
        <w:rPr>
          <w:color w:val="000000"/>
          <w:sz w:val="26"/>
          <w:szCs w:val="26"/>
        </w:rPr>
        <w:t xml:space="preserve">АО «ЮТЭК-Региональные сети» является постоянным инвестором в сфере энергосбережения на территории города. В рамках </w:t>
      </w:r>
      <w:proofErr w:type="spellStart"/>
      <w:r w:rsidRPr="00E74AC8">
        <w:rPr>
          <w:color w:val="000000"/>
          <w:sz w:val="26"/>
          <w:szCs w:val="26"/>
        </w:rPr>
        <w:t>инвестпрограммы</w:t>
      </w:r>
      <w:proofErr w:type="spellEnd"/>
      <w:r w:rsidRPr="00E74AC8">
        <w:rPr>
          <w:color w:val="000000"/>
          <w:sz w:val="26"/>
          <w:szCs w:val="26"/>
        </w:rPr>
        <w:t xml:space="preserve"> предприятия на 2018-2022 гг., планируется инвестирование на общую сумму 849,7 млн.руб. Предусмотрено новое строительство 8 объектов и техническое перевооружение (реконструкция) 14 объектов. На 2019 год предусмотрено инвестирование 6 проектов на сумму 61,4 млн. руб. По состоянию   на 30.06.2019 факт финансирования составил 50,7 млн.руб. </w:t>
      </w:r>
    </w:p>
    <w:p w:rsidR="00CB18B9" w:rsidRPr="00E74AC8" w:rsidRDefault="00E3137F" w:rsidP="00CB18B9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ab/>
      </w:r>
      <w:r w:rsidR="00CB18B9" w:rsidRPr="00E74AC8">
        <w:rPr>
          <w:kern w:val="32"/>
          <w:sz w:val="26"/>
          <w:szCs w:val="26"/>
        </w:rPr>
        <w:t xml:space="preserve">Во исполнение Указа Президента Российской Федерации № 596 от 7 мая 2012г. «О долгосрочной государственной экономической политике», в целях создания   условий для привлечения частных инвестиций, а также информирования заинтересованных лиц об инвестиционном потенциале города, на   официальном сайте администрации города http://adm.gov86.org функционирует раздел «Инвестиционная деятельность», в который включена подробная актуальная информация об инвестиционной деятельности муниципального образования.  </w:t>
      </w:r>
    </w:p>
    <w:p w:rsidR="00CB18B9" w:rsidRPr="00E74AC8" w:rsidRDefault="00CB18B9" w:rsidP="00CB18B9">
      <w:pPr>
        <w:ind w:firstLine="709"/>
        <w:jc w:val="both"/>
        <w:rPr>
          <w:color w:val="000000"/>
          <w:sz w:val="26"/>
          <w:szCs w:val="26"/>
        </w:rPr>
      </w:pPr>
      <w:r w:rsidRPr="00E74AC8">
        <w:rPr>
          <w:color w:val="000000"/>
          <w:sz w:val="26"/>
          <w:szCs w:val="26"/>
        </w:rPr>
        <w:t xml:space="preserve">Начиная с 2019 года в муниципалитете реализуются региональные проекты, основанные на национальных проектах Российской Федерации. Муниципальное образование городской округ г. Пыть-Ях участвует в реализации 22 региональных проектов в рамках 7 портфелей проектов. Достижение целевых показателей и реализация мероприятий региональных проектов </w:t>
      </w:r>
      <w:proofErr w:type="gramStart"/>
      <w:r w:rsidRPr="00E74AC8">
        <w:rPr>
          <w:color w:val="000000"/>
          <w:sz w:val="26"/>
          <w:szCs w:val="26"/>
        </w:rPr>
        <w:t>осуществляется</w:t>
      </w:r>
      <w:proofErr w:type="gramEnd"/>
      <w:r w:rsidRPr="00E74AC8">
        <w:rPr>
          <w:color w:val="000000"/>
          <w:sz w:val="26"/>
          <w:szCs w:val="26"/>
        </w:rPr>
        <w:t xml:space="preserve"> в рамках 8 муниципальных программ.</w:t>
      </w:r>
    </w:p>
    <w:p w:rsidR="00CB18B9" w:rsidRPr="00E74AC8" w:rsidRDefault="00CB18B9" w:rsidP="00CB18B9">
      <w:pPr>
        <w:ind w:firstLine="709"/>
        <w:jc w:val="both"/>
        <w:rPr>
          <w:color w:val="000000"/>
          <w:sz w:val="26"/>
          <w:szCs w:val="26"/>
        </w:rPr>
      </w:pPr>
      <w:r w:rsidRPr="00E74AC8">
        <w:rPr>
          <w:color w:val="000000"/>
          <w:sz w:val="26"/>
          <w:szCs w:val="26"/>
        </w:rPr>
        <w:lastRenderedPageBreak/>
        <w:t xml:space="preserve">Кроме этого, 6 региональных портфелей проектов, основанных на целевых моделях упрощения процедур ведения бизнеса и повышения инвестиционной привлекательности, и определенных перечнем поручений Президента РФ.  </w:t>
      </w:r>
    </w:p>
    <w:p w:rsidR="00CB18B9" w:rsidRPr="00E74AC8" w:rsidRDefault="00CB18B9" w:rsidP="00CB18B9">
      <w:pPr>
        <w:ind w:firstLine="709"/>
        <w:jc w:val="both"/>
        <w:rPr>
          <w:color w:val="000000"/>
          <w:sz w:val="26"/>
          <w:szCs w:val="26"/>
        </w:rPr>
      </w:pPr>
      <w:r w:rsidRPr="00E74AC8">
        <w:rPr>
          <w:color w:val="000000"/>
          <w:sz w:val="26"/>
          <w:szCs w:val="26"/>
        </w:rPr>
        <w:t xml:space="preserve">На 1 октября 2019г в рамках проектного управления продолжают реализацию 5 проектов муниципального образования, основанные на проектной инициативе. 2 проектные инициативы рассмотрены и запущены в соответствии с решениями, принятыми на заседаниях проектного комитета администрации города. 1 проект закрыт. </w:t>
      </w:r>
    </w:p>
    <w:p w:rsidR="00CB18B9" w:rsidRPr="00E74AC8" w:rsidRDefault="00E3137F" w:rsidP="00CB18B9">
      <w:pPr>
        <w:autoSpaceDE w:val="0"/>
        <w:autoSpaceDN w:val="0"/>
        <w:adjustRightInd w:val="0"/>
        <w:ind w:firstLine="708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 xml:space="preserve">Информация о заседаниях проектного комитета размещается на официальном сайте администрации города: </w:t>
      </w:r>
      <w:hyperlink r:id="rId8" w:history="1">
        <w:r w:rsidRPr="00E74AC8">
          <w:rPr>
            <w:rStyle w:val="af3"/>
            <w:kern w:val="32"/>
            <w:sz w:val="26"/>
            <w:szCs w:val="26"/>
          </w:rPr>
          <w:t>http://adm.gov86.org/399/591/2220/</w:t>
        </w:r>
      </w:hyperlink>
      <w:r w:rsidRPr="00E74AC8">
        <w:rPr>
          <w:kern w:val="32"/>
          <w:sz w:val="26"/>
          <w:szCs w:val="26"/>
        </w:rPr>
        <w:t xml:space="preserve">. </w:t>
      </w:r>
    </w:p>
    <w:p w:rsidR="00CB18B9" w:rsidRPr="00E74AC8" w:rsidRDefault="00CB18B9" w:rsidP="00CB18B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74AC8">
        <w:rPr>
          <w:sz w:val="26"/>
          <w:szCs w:val="26"/>
        </w:rPr>
        <w:t>За 9 месяцев 2019 года разработано 53 градостроительных плана земельных участков различного вида функционального назначения.</w:t>
      </w:r>
    </w:p>
    <w:p w:rsidR="00CB18B9" w:rsidRPr="00CB18B9" w:rsidRDefault="00CB18B9" w:rsidP="00CB18B9">
      <w:pPr>
        <w:snapToGrid/>
        <w:ind w:firstLine="708"/>
        <w:jc w:val="both"/>
        <w:rPr>
          <w:color w:val="000000"/>
          <w:sz w:val="26"/>
          <w:szCs w:val="26"/>
        </w:rPr>
      </w:pPr>
      <w:r w:rsidRPr="00CB18B9">
        <w:rPr>
          <w:color w:val="000000"/>
          <w:sz w:val="26"/>
          <w:szCs w:val="26"/>
        </w:rPr>
        <w:t>В соответствии с градостроительным планом города Пыть-Яха, реализация проекта предусмотрена в зоне застройки микрорайона №1 «Центральный».  Вблизи школы-сад инвестором ОАО «Дорожно-строительной компанией «АВТОБАН» планируется строительство 5 многоквартирных домов.</w:t>
      </w:r>
    </w:p>
    <w:p w:rsidR="00CB18B9" w:rsidRPr="00CB18B9" w:rsidRDefault="00CB18B9" w:rsidP="00CB18B9">
      <w:pPr>
        <w:snapToGrid/>
        <w:ind w:firstLine="708"/>
        <w:jc w:val="both"/>
        <w:rPr>
          <w:color w:val="000000"/>
          <w:sz w:val="26"/>
          <w:szCs w:val="26"/>
        </w:rPr>
      </w:pPr>
      <w:r w:rsidRPr="00CB18B9">
        <w:rPr>
          <w:color w:val="000000"/>
          <w:sz w:val="26"/>
          <w:szCs w:val="26"/>
        </w:rPr>
        <w:t xml:space="preserve">Завершено строительство комплекса «Школа - Детский Сад (330 учащихся/220 мест) (Общеобразовательная организация с универсальной </w:t>
      </w:r>
      <w:proofErr w:type="spellStart"/>
      <w:r w:rsidRPr="00CB18B9">
        <w:rPr>
          <w:color w:val="000000"/>
          <w:sz w:val="26"/>
          <w:szCs w:val="26"/>
        </w:rPr>
        <w:t>безбарьерной</w:t>
      </w:r>
      <w:proofErr w:type="spellEnd"/>
      <w:r w:rsidRPr="00CB18B9">
        <w:rPr>
          <w:color w:val="000000"/>
          <w:sz w:val="26"/>
          <w:szCs w:val="26"/>
        </w:rPr>
        <w:t xml:space="preserve"> средой)» с объемом инвестиций 828,67 млн. руб. На 1 октября 2019 года готовность объекта составило 100%.</w:t>
      </w:r>
    </w:p>
    <w:p w:rsidR="00CB18B9" w:rsidRPr="00CB18B9" w:rsidRDefault="00CB18B9" w:rsidP="00CB18B9">
      <w:pPr>
        <w:ind w:firstLine="708"/>
        <w:jc w:val="both"/>
        <w:rPr>
          <w:sz w:val="26"/>
          <w:szCs w:val="26"/>
        </w:rPr>
      </w:pPr>
      <w:r w:rsidRPr="00CB18B9">
        <w:rPr>
          <w:sz w:val="26"/>
          <w:szCs w:val="26"/>
        </w:rPr>
        <w:t xml:space="preserve">В январе-сентябре 2019 года введено в эксплуатацию 1 895,7 кв.м жилья - 16 объектов индивидуального жилищного строительства (9 месяцев 2018 – 1 361,9 кв. м). Годовой план общего объема жилищного строительства (40,0 тыс. кв.м.) выполнен на 4,74%. </w:t>
      </w:r>
    </w:p>
    <w:p w:rsidR="00E3137F" w:rsidRPr="00E74AC8" w:rsidRDefault="00E3137F" w:rsidP="004A2286">
      <w:pPr>
        <w:snapToGrid/>
        <w:ind w:firstLine="708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Обес</w:t>
      </w:r>
      <w:r w:rsidR="004A2286" w:rsidRPr="00E74AC8">
        <w:rPr>
          <w:kern w:val="32"/>
          <w:sz w:val="26"/>
          <w:szCs w:val="26"/>
        </w:rPr>
        <w:t>печенность жильем по итогам 2019 года составит 18,0</w:t>
      </w:r>
      <w:r w:rsidRPr="00E74AC8">
        <w:rPr>
          <w:kern w:val="32"/>
          <w:sz w:val="26"/>
          <w:szCs w:val="26"/>
        </w:rPr>
        <w:t xml:space="preserve"> квадратных метров в среднем на одного жителя города. </w:t>
      </w:r>
    </w:p>
    <w:p w:rsidR="00E3137F" w:rsidRPr="00E74AC8" w:rsidRDefault="00E3137F" w:rsidP="00E3137F">
      <w:pPr>
        <w:snapToGrid/>
        <w:jc w:val="both"/>
        <w:rPr>
          <w:bCs/>
          <w:kern w:val="32"/>
          <w:sz w:val="26"/>
          <w:szCs w:val="26"/>
        </w:rPr>
      </w:pPr>
      <w:bookmarkStart w:id="14" w:name="_Toc133723833"/>
      <w:bookmarkStart w:id="15" w:name="_Toc459648101"/>
    </w:p>
    <w:p w:rsidR="00E3137F" w:rsidRPr="00E74AC8" w:rsidRDefault="00E3137F" w:rsidP="00306982">
      <w:pPr>
        <w:snapToGrid/>
        <w:jc w:val="center"/>
        <w:rPr>
          <w:bCs/>
          <w:kern w:val="32"/>
          <w:sz w:val="26"/>
          <w:szCs w:val="26"/>
        </w:rPr>
      </w:pPr>
      <w:bookmarkStart w:id="16" w:name="_Toc133723835"/>
      <w:bookmarkStart w:id="17" w:name="_Toc459648102"/>
      <w:bookmarkEnd w:id="14"/>
      <w:bookmarkEnd w:id="15"/>
      <w:r w:rsidRPr="00E74AC8">
        <w:rPr>
          <w:bCs/>
          <w:kern w:val="32"/>
          <w:sz w:val="26"/>
          <w:szCs w:val="26"/>
        </w:rPr>
        <w:t>Потребительский рынок</w:t>
      </w:r>
      <w:bookmarkEnd w:id="16"/>
      <w:bookmarkEnd w:id="17"/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</w:p>
    <w:p w:rsidR="00E3137F" w:rsidRPr="00E74AC8" w:rsidRDefault="00E3137F" w:rsidP="00306982">
      <w:pPr>
        <w:snapToGrid/>
        <w:ind w:firstLine="708"/>
        <w:jc w:val="both"/>
        <w:rPr>
          <w:kern w:val="32"/>
          <w:sz w:val="26"/>
          <w:szCs w:val="26"/>
        </w:rPr>
      </w:pPr>
      <w:bookmarkStart w:id="18" w:name="_Toc133723837"/>
      <w:r w:rsidRPr="00E74AC8">
        <w:rPr>
          <w:kern w:val="32"/>
          <w:sz w:val="26"/>
          <w:szCs w:val="26"/>
        </w:rPr>
        <w:t xml:space="preserve">Потребительский рынок на территории города характеризуется как стабильно развивающийся сектор экономики. </w:t>
      </w:r>
    </w:p>
    <w:p w:rsidR="00321B79" w:rsidRPr="00E74AC8" w:rsidRDefault="00321B79" w:rsidP="00321B79">
      <w:pPr>
        <w:ind w:firstLine="708"/>
        <w:jc w:val="both"/>
        <w:rPr>
          <w:sz w:val="26"/>
          <w:szCs w:val="26"/>
        </w:rPr>
      </w:pPr>
      <w:r w:rsidRPr="00E74AC8">
        <w:rPr>
          <w:sz w:val="26"/>
          <w:szCs w:val="26"/>
        </w:rPr>
        <w:t xml:space="preserve">За 9 месяцев 2019 года по оценочным данным, оборот розничной торговли по полному кругу предприятий составил 4 667,5 млн. рублей, оборот общественного питания 681,2 </w:t>
      </w:r>
      <w:proofErr w:type="spellStart"/>
      <w:r w:rsidRPr="00E74AC8">
        <w:rPr>
          <w:sz w:val="26"/>
          <w:szCs w:val="26"/>
        </w:rPr>
        <w:t>млн.рублей</w:t>
      </w:r>
      <w:proofErr w:type="spellEnd"/>
      <w:r w:rsidRPr="00E74AC8">
        <w:rPr>
          <w:sz w:val="26"/>
          <w:szCs w:val="26"/>
        </w:rPr>
        <w:t xml:space="preserve">, объем оказанных услуг 1 421,5 </w:t>
      </w:r>
      <w:proofErr w:type="spellStart"/>
      <w:r w:rsidRPr="00E74AC8">
        <w:rPr>
          <w:sz w:val="26"/>
          <w:szCs w:val="26"/>
        </w:rPr>
        <w:t>млн.рублей</w:t>
      </w:r>
      <w:proofErr w:type="spellEnd"/>
      <w:r w:rsidRPr="00E74AC8">
        <w:rPr>
          <w:sz w:val="26"/>
          <w:szCs w:val="26"/>
        </w:rPr>
        <w:t>.</w:t>
      </w:r>
    </w:p>
    <w:p w:rsidR="005A481C" w:rsidRPr="00E74AC8" w:rsidRDefault="00E3137F" w:rsidP="00306982">
      <w:pPr>
        <w:snapToGrid/>
        <w:ind w:firstLine="708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По итогам 201</w:t>
      </w:r>
      <w:r w:rsidR="00321B79" w:rsidRPr="00E74AC8">
        <w:rPr>
          <w:kern w:val="32"/>
          <w:sz w:val="26"/>
          <w:szCs w:val="26"/>
        </w:rPr>
        <w:t>9</w:t>
      </w:r>
      <w:r w:rsidRPr="00E74AC8">
        <w:rPr>
          <w:kern w:val="32"/>
          <w:sz w:val="26"/>
          <w:szCs w:val="26"/>
        </w:rPr>
        <w:t xml:space="preserve"> года объем розничного товарооборота оценивается по полному кругу предприятий в 6</w:t>
      </w:r>
      <w:r w:rsidR="00321B79" w:rsidRPr="00E74AC8">
        <w:rPr>
          <w:kern w:val="32"/>
          <w:sz w:val="26"/>
          <w:szCs w:val="26"/>
        </w:rPr>
        <w:t> 223,3</w:t>
      </w:r>
      <w:r w:rsidRPr="00E74AC8">
        <w:rPr>
          <w:kern w:val="32"/>
          <w:sz w:val="26"/>
          <w:szCs w:val="26"/>
        </w:rPr>
        <w:t xml:space="preserve"> млн. рублей, или </w:t>
      </w:r>
      <w:r w:rsidR="00321B79" w:rsidRPr="00E74AC8">
        <w:rPr>
          <w:kern w:val="32"/>
          <w:sz w:val="26"/>
          <w:szCs w:val="26"/>
        </w:rPr>
        <w:t>100,1</w:t>
      </w:r>
      <w:r w:rsidRPr="00E74AC8">
        <w:rPr>
          <w:kern w:val="32"/>
          <w:sz w:val="26"/>
          <w:szCs w:val="26"/>
        </w:rPr>
        <w:t xml:space="preserve">% к предыдущему году в сопоставимых ценах, объем </w:t>
      </w:r>
      <w:r w:rsidR="00321B79" w:rsidRPr="00E74AC8">
        <w:rPr>
          <w:kern w:val="32"/>
          <w:sz w:val="26"/>
          <w:szCs w:val="26"/>
        </w:rPr>
        <w:t>платных услуг</w:t>
      </w:r>
      <w:r w:rsidRPr="00E74AC8">
        <w:rPr>
          <w:kern w:val="32"/>
          <w:sz w:val="26"/>
          <w:szCs w:val="26"/>
        </w:rPr>
        <w:t xml:space="preserve"> по полному кругу оценивается в </w:t>
      </w:r>
      <w:r w:rsidR="00321B79" w:rsidRPr="00E74AC8">
        <w:rPr>
          <w:kern w:val="32"/>
          <w:sz w:val="26"/>
          <w:szCs w:val="26"/>
        </w:rPr>
        <w:t>1 895,3</w:t>
      </w:r>
      <w:r w:rsidRPr="00E74AC8">
        <w:rPr>
          <w:kern w:val="32"/>
          <w:sz w:val="26"/>
          <w:szCs w:val="26"/>
        </w:rPr>
        <w:t xml:space="preserve"> млн. рублей (</w:t>
      </w:r>
      <w:r w:rsidR="00321B79" w:rsidRPr="00E74AC8">
        <w:rPr>
          <w:kern w:val="32"/>
          <w:sz w:val="26"/>
          <w:szCs w:val="26"/>
        </w:rPr>
        <w:t>99,9</w:t>
      </w:r>
      <w:r w:rsidRPr="00E74AC8">
        <w:rPr>
          <w:kern w:val="32"/>
          <w:sz w:val="26"/>
          <w:szCs w:val="26"/>
        </w:rPr>
        <w:t>% к 201</w:t>
      </w:r>
      <w:r w:rsidR="00321B79" w:rsidRPr="00E74AC8">
        <w:rPr>
          <w:kern w:val="32"/>
          <w:sz w:val="26"/>
          <w:szCs w:val="26"/>
        </w:rPr>
        <w:t>8</w:t>
      </w:r>
      <w:r w:rsidR="00306982" w:rsidRPr="00E74AC8">
        <w:rPr>
          <w:kern w:val="32"/>
          <w:sz w:val="26"/>
          <w:szCs w:val="26"/>
        </w:rPr>
        <w:t xml:space="preserve"> году в сопоставимых ценах</w:t>
      </w:r>
      <w:r w:rsidR="00321B79" w:rsidRPr="00E74AC8">
        <w:rPr>
          <w:kern w:val="32"/>
          <w:sz w:val="26"/>
          <w:szCs w:val="26"/>
        </w:rPr>
        <w:t>)</w:t>
      </w:r>
      <w:r w:rsidR="005A481C" w:rsidRPr="00E74AC8">
        <w:rPr>
          <w:kern w:val="32"/>
          <w:sz w:val="26"/>
          <w:szCs w:val="26"/>
        </w:rPr>
        <w:t>.</w:t>
      </w:r>
    </w:p>
    <w:p w:rsidR="00321B79" w:rsidRPr="00E74AC8" w:rsidRDefault="00321B79" w:rsidP="00321B79">
      <w:pPr>
        <w:snapToGrid/>
        <w:ind w:firstLine="708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Наиболее востребованными платными услугами, предоставляемыми населению, являются услуги обязательного характера: жилищно-коммунальные, услуги пассажирского транспорта и услуги связи.</w:t>
      </w:r>
    </w:p>
    <w:p w:rsidR="00E3137F" w:rsidRPr="00E74AC8" w:rsidRDefault="00E3137F" w:rsidP="00306982">
      <w:pPr>
        <w:snapToGrid/>
        <w:ind w:firstLine="708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На 01.10.201</w:t>
      </w:r>
      <w:r w:rsidR="00321B79" w:rsidRPr="00E74AC8">
        <w:rPr>
          <w:kern w:val="32"/>
          <w:sz w:val="26"/>
          <w:szCs w:val="26"/>
        </w:rPr>
        <w:t>9</w:t>
      </w:r>
      <w:r w:rsidRPr="00E74AC8">
        <w:rPr>
          <w:kern w:val="32"/>
          <w:sz w:val="26"/>
          <w:szCs w:val="26"/>
        </w:rPr>
        <w:t xml:space="preserve"> года инфраструктуру потребительск</w:t>
      </w:r>
      <w:r w:rsidR="00321B79" w:rsidRPr="00E74AC8">
        <w:rPr>
          <w:kern w:val="32"/>
          <w:sz w:val="26"/>
          <w:szCs w:val="26"/>
        </w:rPr>
        <w:t>ого рынка в городе составляют 17</w:t>
      </w:r>
      <w:r w:rsidRPr="00E74AC8">
        <w:rPr>
          <w:kern w:val="32"/>
          <w:sz w:val="26"/>
          <w:szCs w:val="26"/>
        </w:rPr>
        <w:t xml:space="preserve"> торговых центров, </w:t>
      </w:r>
      <w:r w:rsidR="00321B79" w:rsidRPr="00E74AC8">
        <w:rPr>
          <w:kern w:val="32"/>
          <w:sz w:val="26"/>
          <w:szCs w:val="26"/>
        </w:rPr>
        <w:t>212</w:t>
      </w:r>
      <w:r w:rsidRPr="00E74AC8">
        <w:rPr>
          <w:kern w:val="32"/>
          <w:sz w:val="26"/>
          <w:szCs w:val="26"/>
        </w:rPr>
        <w:t xml:space="preserve"> продовольственных, непродовольственных и уни</w:t>
      </w:r>
      <w:r w:rsidR="00321B79" w:rsidRPr="00E74AC8">
        <w:rPr>
          <w:kern w:val="32"/>
          <w:sz w:val="26"/>
          <w:szCs w:val="26"/>
        </w:rPr>
        <w:t>версальных магазинов, а также 51</w:t>
      </w:r>
      <w:r w:rsidRPr="00E74AC8">
        <w:rPr>
          <w:kern w:val="32"/>
          <w:sz w:val="26"/>
          <w:szCs w:val="26"/>
        </w:rPr>
        <w:t xml:space="preserve"> объект нестационарной торговли.</w:t>
      </w:r>
    </w:p>
    <w:p w:rsidR="00321B79" w:rsidRPr="00E74AC8" w:rsidRDefault="00321B79" w:rsidP="00321B79">
      <w:pPr>
        <w:ind w:firstLine="720"/>
        <w:jc w:val="both"/>
        <w:rPr>
          <w:sz w:val="26"/>
          <w:szCs w:val="26"/>
        </w:rPr>
      </w:pPr>
      <w:r w:rsidRPr="00E74AC8">
        <w:rPr>
          <w:sz w:val="26"/>
          <w:szCs w:val="26"/>
        </w:rPr>
        <w:t xml:space="preserve">На развитие инфраструктуры потребительского рынка существенное влияние оказывает конкуренция на рынке торговых услуг. В городе внедряются новые стандарты и технологии, связанные с сетевыми формами организации торгового обслуживания. На сегодняшний день в городе осуществляют свою деятельность </w:t>
      </w:r>
      <w:r w:rsidRPr="00E74AC8">
        <w:rPr>
          <w:sz w:val="26"/>
          <w:szCs w:val="26"/>
        </w:rPr>
        <w:lastRenderedPageBreak/>
        <w:t>магазины федерального значения – это магазин «Магнит», «Пятерочка» «DNS», «Монетка», «Красное и Белое», «Кари», «</w:t>
      </w:r>
      <w:proofErr w:type="spellStart"/>
      <w:r w:rsidRPr="00E74AC8">
        <w:rPr>
          <w:sz w:val="26"/>
          <w:szCs w:val="26"/>
        </w:rPr>
        <w:t>Галамарт</w:t>
      </w:r>
      <w:proofErr w:type="spellEnd"/>
      <w:r w:rsidRPr="00E74AC8">
        <w:rPr>
          <w:sz w:val="26"/>
          <w:szCs w:val="26"/>
        </w:rPr>
        <w:t>», салон «Евросеть», «Связной», «RBT.ru».</w:t>
      </w:r>
    </w:p>
    <w:p w:rsidR="00321B79" w:rsidRPr="00E74AC8" w:rsidRDefault="00321B79" w:rsidP="00321B79">
      <w:pPr>
        <w:ind w:firstLine="720"/>
        <w:jc w:val="both"/>
        <w:rPr>
          <w:sz w:val="26"/>
          <w:szCs w:val="26"/>
        </w:rPr>
      </w:pPr>
      <w:r w:rsidRPr="00E74AC8">
        <w:rPr>
          <w:sz w:val="26"/>
          <w:szCs w:val="26"/>
        </w:rPr>
        <w:t>Работают и несколько региональных сетевых магазинов. Одной из разновидностей форм торговли выступает франчайзинг (использование известной торговой марки для перепродажи). В Пыть-Яхе это «Сибирское золото», «585», «</w:t>
      </w:r>
      <w:proofErr w:type="spellStart"/>
      <w:r w:rsidRPr="00E74AC8">
        <w:rPr>
          <w:sz w:val="26"/>
          <w:szCs w:val="26"/>
        </w:rPr>
        <w:t>Sela</w:t>
      </w:r>
      <w:proofErr w:type="spellEnd"/>
      <w:r w:rsidRPr="00E74AC8">
        <w:rPr>
          <w:sz w:val="26"/>
          <w:szCs w:val="26"/>
        </w:rPr>
        <w:t>», «</w:t>
      </w:r>
      <w:proofErr w:type="spellStart"/>
      <w:r w:rsidRPr="00E74AC8">
        <w:rPr>
          <w:sz w:val="26"/>
          <w:szCs w:val="26"/>
        </w:rPr>
        <w:t>Юничел</w:t>
      </w:r>
      <w:proofErr w:type="spellEnd"/>
      <w:r w:rsidRPr="00E74AC8">
        <w:rPr>
          <w:sz w:val="26"/>
          <w:szCs w:val="26"/>
        </w:rPr>
        <w:t>».</w:t>
      </w:r>
    </w:p>
    <w:p w:rsidR="00321B79" w:rsidRPr="00E74AC8" w:rsidRDefault="00321B79" w:rsidP="00321B79">
      <w:pPr>
        <w:ind w:firstLine="720"/>
        <w:jc w:val="both"/>
        <w:rPr>
          <w:sz w:val="26"/>
          <w:szCs w:val="26"/>
        </w:rPr>
      </w:pPr>
      <w:r w:rsidRPr="00E74AC8">
        <w:rPr>
          <w:sz w:val="26"/>
          <w:szCs w:val="26"/>
        </w:rPr>
        <w:t>Оптовая торговля в городе не развивается. Сказывается близость крупных городов, таких как Сургут, где прежде всего большую роль играет удобная транспортная «развязка» и развитая материально-техническая база.</w:t>
      </w:r>
    </w:p>
    <w:p w:rsidR="00321B79" w:rsidRPr="00321B79" w:rsidRDefault="00321B79" w:rsidP="00321B79">
      <w:pPr>
        <w:ind w:firstLine="708"/>
        <w:jc w:val="both"/>
        <w:rPr>
          <w:sz w:val="26"/>
          <w:szCs w:val="26"/>
        </w:rPr>
      </w:pPr>
      <w:r w:rsidRPr="00321B79">
        <w:rPr>
          <w:sz w:val="26"/>
          <w:szCs w:val="26"/>
        </w:rPr>
        <w:t>Общественное питание на территории города осуществляют 63 предприятия на 4 031 посадочное место, в том числе: 1 ресторан на 160 посадочных мест, 27 кафе на      2 034 посадочных места, 10 столовых на 1 556 посадочных мест, 22 закусочных и прочих объектов общественного питания на 129 посадочных мест.</w:t>
      </w: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  <w:bookmarkStart w:id="19" w:name="_Toc459648103"/>
      <w:bookmarkEnd w:id="18"/>
    </w:p>
    <w:p w:rsidR="00E3137F" w:rsidRPr="00E74AC8" w:rsidRDefault="00E3137F" w:rsidP="005A481C">
      <w:pPr>
        <w:snapToGrid/>
        <w:jc w:val="center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Жилищно-коммунальный комплекс</w:t>
      </w:r>
      <w:bookmarkEnd w:id="19"/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ab/>
      </w:r>
      <w:r w:rsidR="002D0D0B" w:rsidRPr="00E74AC8">
        <w:rPr>
          <w:kern w:val="32"/>
          <w:sz w:val="26"/>
          <w:szCs w:val="26"/>
        </w:rPr>
        <w:t xml:space="preserve">Жилищный фонд города по состоянию на 01.01.2019г. составляет 694,9 </w:t>
      </w:r>
      <w:proofErr w:type="spellStart"/>
      <w:r w:rsidR="002D0D0B" w:rsidRPr="00E74AC8">
        <w:rPr>
          <w:kern w:val="32"/>
          <w:sz w:val="26"/>
          <w:szCs w:val="26"/>
        </w:rPr>
        <w:t>тыс.кв.м</w:t>
      </w:r>
      <w:proofErr w:type="spellEnd"/>
      <w:r w:rsidR="002D0D0B" w:rsidRPr="00E74AC8">
        <w:rPr>
          <w:kern w:val="32"/>
          <w:sz w:val="26"/>
          <w:szCs w:val="26"/>
        </w:rPr>
        <w:t xml:space="preserve">., в том числе муниципальной формы собственности – 75,6 </w:t>
      </w:r>
      <w:proofErr w:type="spellStart"/>
      <w:r w:rsidR="002D0D0B" w:rsidRPr="00E74AC8">
        <w:rPr>
          <w:kern w:val="32"/>
          <w:sz w:val="26"/>
          <w:szCs w:val="26"/>
        </w:rPr>
        <w:t>тыс.кв.м</w:t>
      </w:r>
      <w:proofErr w:type="spellEnd"/>
      <w:r w:rsidR="002D0D0B" w:rsidRPr="00E74AC8">
        <w:rPr>
          <w:kern w:val="32"/>
          <w:sz w:val="26"/>
          <w:szCs w:val="26"/>
        </w:rPr>
        <w:t xml:space="preserve">., частной формы собственности – 619,3 </w:t>
      </w:r>
      <w:proofErr w:type="spellStart"/>
      <w:r w:rsidR="002D0D0B" w:rsidRPr="00E74AC8">
        <w:rPr>
          <w:kern w:val="32"/>
          <w:sz w:val="26"/>
          <w:szCs w:val="26"/>
        </w:rPr>
        <w:t>тыс.кв.м</w:t>
      </w:r>
      <w:proofErr w:type="spellEnd"/>
      <w:r w:rsidR="002D0D0B" w:rsidRPr="00E74AC8">
        <w:rPr>
          <w:kern w:val="32"/>
          <w:sz w:val="26"/>
          <w:szCs w:val="26"/>
        </w:rPr>
        <w:t xml:space="preserve">. В индивидуально-определенных зданиях – 46,1 </w:t>
      </w:r>
      <w:proofErr w:type="spellStart"/>
      <w:r w:rsidR="002D0D0B" w:rsidRPr="00E74AC8">
        <w:rPr>
          <w:kern w:val="32"/>
          <w:sz w:val="26"/>
          <w:szCs w:val="26"/>
        </w:rPr>
        <w:t>тыс.кв.м</w:t>
      </w:r>
      <w:proofErr w:type="spellEnd"/>
      <w:r w:rsidR="002D0D0B" w:rsidRPr="00E74AC8">
        <w:rPr>
          <w:kern w:val="32"/>
          <w:sz w:val="26"/>
          <w:szCs w:val="26"/>
        </w:rPr>
        <w:t xml:space="preserve">, в многоквартирных домах – 575,7 </w:t>
      </w:r>
      <w:proofErr w:type="spellStart"/>
      <w:r w:rsidR="002D0D0B" w:rsidRPr="00E74AC8">
        <w:rPr>
          <w:kern w:val="32"/>
          <w:sz w:val="26"/>
          <w:szCs w:val="26"/>
        </w:rPr>
        <w:t>тыс.кв.м</w:t>
      </w:r>
      <w:proofErr w:type="spellEnd"/>
      <w:r w:rsidR="002D0D0B" w:rsidRPr="00E74AC8">
        <w:rPr>
          <w:kern w:val="32"/>
          <w:sz w:val="26"/>
          <w:szCs w:val="26"/>
        </w:rPr>
        <w:t xml:space="preserve">, ветхий жилищный фонд – 31,6 </w:t>
      </w:r>
      <w:proofErr w:type="spellStart"/>
      <w:r w:rsidR="002D0D0B" w:rsidRPr="00E74AC8">
        <w:rPr>
          <w:kern w:val="32"/>
          <w:sz w:val="26"/>
          <w:szCs w:val="26"/>
        </w:rPr>
        <w:t>тыс.кв.м</w:t>
      </w:r>
      <w:proofErr w:type="spellEnd"/>
      <w:r w:rsidR="002D0D0B" w:rsidRPr="00E74AC8">
        <w:rPr>
          <w:kern w:val="32"/>
          <w:sz w:val="26"/>
          <w:szCs w:val="26"/>
        </w:rPr>
        <w:t>. Доля ветхого жилищного фонда в общем объеме составляет 4,7% от общего жилищного фонда.</w:t>
      </w:r>
      <w:r w:rsidRPr="00E74AC8">
        <w:rPr>
          <w:kern w:val="32"/>
          <w:sz w:val="26"/>
          <w:szCs w:val="26"/>
        </w:rPr>
        <w:t xml:space="preserve"> </w:t>
      </w:r>
      <w:r w:rsidR="002D0D0B" w:rsidRPr="00E74AC8">
        <w:rPr>
          <w:kern w:val="32"/>
          <w:sz w:val="26"/>
          <w:szCs w:val="26"/>
        </w:rPr>
        <w:t>На конец 2019</w:t>
      </w:r>
      <w:r w:rsidR="00E84092" w:rsidRPr="00E74AC8">
        <w:rPr>
          <w:kern w:val="32"/>
          <w:sz w:val="26"/>
          <w:szCs w:val="26"/>
        </w:rPr>
        <w:t xml:space="preserve"> года жилищный фонд составит </w:t>
      </w:r>
      <w:r w:rsidR="002D0D0B" w:rsidRPr="00E74AC8">
        <w:rPr>
          <w:kern w:val="32"/>
          <w:sz w:val="26"/>
          <w:szCs w:val="26"/>
        </w:rPr>
        <w:t>722,5</w:t>
      </w:r>
      <w:r w:rsidR="00E84092" w:rsidRPr="00E74AC8">
        <w:rPr>
          <w:kern w:val="32"/>
          <w:sz w:val="26"/>
          <w:szCs w:val="26"/>
        </w:rPr>
        <w:t xml:space="preserve"> </w:t>
      </w:r>
      <w:proofErr w:type="spellStart"/>
      <w:r w:rsidR="00E84092" w:rsidRPr="00E74AC8">
        <w:rPr>
          <w:kern w:val="32"/>
          <w:sz w:val="26"/>
          <w:szCs w:val="26"/>
        </w:rPr>
        <w:t>тыс.кв.м</w:t>
      </w:r>
      <w:proofErr w:type="spellEnd"/>
      <w:r w:rsidR="00E84092" w:rsidRPr="00E74AC8">
        <w:rPr>
          <w:kern w:val="32"/>
          <w:sz w:val="26"/>
          <w:szCs w:val="26"/>
        </w:rPr>
        <w:t xml:space="preserve">., в том числе </w:t>
      </w:r>
      <w:r w:rsidR="002D0D0B" w:rsidRPr="00E74AC8">
        <w:rPr>
          <w:kern w:val="32"/>
          <w:sz w:val="26"/>
          <w:szCs w:val="26"/>
        </w:rPr>
        <w:t xml:space="preserve">20,7 </w:t>
      </w:r>
      <w:proofErr w:type="spellStart"/>
      <w:r w:rsidR="002D0D0B" w:rsidRPr="00E74AC8">
        <w:rPr>
          <w:kern w:val="32"/>
          <w:sz w:val="26"/>
          <w:szCs w:val="26"/>
        </w:rPr>
        <w:t>тыс.кв.м</w:t>
      </w:r>
      <w:proofErr w:type="spellEnd"/>
      <w:r w:rsidR="002D0D0B" w:rsidRPr="00E74AC8">
        <w:rPr>
          <w:kern w:val="32"/>
          <w:sz w:val="26"/>
          <w:szCs w:val="26"/>
        </w:rPr>
        <w:t>. – ветхий (2,9</w:t>
      </w:r>
      <w:r w:rsidR="00E84092" w:rsidRPr="00E74AC8">
        <w:rPr>
          <w:kern w:val="32"/>
          <w:sz w:val="26"/>
          <w:szCs w:val="26"/>
        </w:rPr>
        <w:t>%).</w:t>
      </w: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ab/>
      </w:r>
      <w:r w:rsidR="002D0D0B" w:rsidRPr="00E74AC8">
        <w:rPr>
          <w:kern w:val="32"/>
          <w:sz w:val="26"/>
          <w:szCs w:val="26"/>
        </w:rPr>
        <w:t xml:space="preserve">Городской жилищный фонд обслуживают 6 товариществ собственников жилья (48,5% жилфонда) и 8 управляющих компаний (51,5% жилфонда). Наряду с этим, временные балочные массивы обслуживает КТОС «Вертолетка». </w:t>
      </w:r>
      <w:r w:rsidRPr="00E74AC8">
        <w:rPr>
          <w:kern w:val="32"/>
          <w:sz w:val="26"/>
          <w:szCs w:val="26"/>
        </w:rPr>
        <w:t xml:space="preserve">По оценке, на конец 2018 года количество предприятий и организаций жилищно-коммунального комплекса останется на прежнем уровне. </w:t>
      </w:r>
    </w:p>
    <w:p w:rsidR="002D0D0B" w:rsidRPr="00E74AC8" w:rsidRDefault="002D0D0B" w:rsidP="002D0D0B">
      <w:pPr>
        <w:snapToGrid/>
        <w:ind w:firstLine="708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Инфраструктура коммунального комплекса города состоит из:</w:t>
      </w:r>
    </w:p>
    <w:p w:rsidR="002D0D0B" w:rsidRPr="00E74AC8" w:rsidRDefault="002D0D0B" w:rsidP="002D0D0B">
      <w:pPr>
        <w:numPr>
          <w:ilvl w:val="0"/>
          <w:numId w:val="19"/>
        </w:num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 xml:space="preserve">8 котельных, суммарной мощностью 278,92 Гкал/час; </w:t>
      </w:r>
    </w:p>
    <w:p w:rsidR="002D0D0B" w:rsidRPr="00E74AC8" w:rsidRDefault="002D0D0B" w:rsidP="002D0D0B">
      <w:pPr>
        <w:numPr>
          <w:ilvl w:val="0"/>
          <w:numId w:val="19"/>
        </w:numPr>
        <w:snapToGrid/>
        <w:jc w:val="both"/>
        <w:rPr>
          <w:kern w:val="32"/>
          <w:sz w:val="26"/>
          <w:szCs w:val="26"/>
        </w:rPr>
      </w:pPr>
      <w:smartTag w:uri="urn:schemas-microsoft-com:office:smarttags" w:element="metricconverter">
        <w:smartTagPr>
          <w:attr w:name="ProductID" w:val="100,8 км"/>
        </w:smartTagPr>
        <w:r w:rsidRPr="00E74AC8">
          <w:rPr>
            <w:kern w:val="32"/>
            <w:sz w:val="26"/>
            <w:szCs w:val="26"/>
          </w:rPr>
          <w:t>100,8 км</w:t>
        </w:r>
      </w:smartTag>
      <w:r w:rsidRPr="00E74AC8">
        <w:rPr>
          <w:kern w:val="32"/>
          <w:sz w:val="26"/>
          <w:szCs w:val="26"/>
        </w:rPr>
        <w:t xml:space="preserve"> сетей водоснабжения;</w:t>
      </w:r>
    </w:p>
    <w:p w:rsidR="002D0D0B" w:rsidRPr="00E74AC8" w:rsidRDefault="002D0D0B" w:rsidP="002D0D0B">
      <w:pPr>
        <w:numPr>
          <w:ilvl w:val="0"/>
          <w:numId w:val="19"/>
        </w:num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5 канализационных очистных сооружений (КОС).</w:t>
      </w:r>
    </w:p>
    <w:p w:rsidR="00E3137F" w:rsidRPr="00E74AC8" w:rsidRDefault="00E3137F" w:rsidP="00884A3A">
      <w:pPr>
        <w:snapToGrid/>
        <w:ind w:firstLine="708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П</w:t>
      </w:r>
      <w:r w:rsidR="002D0D0B" w:rsidRPr="00E74AC8">
        <w:rPr>
          <w:kern w:val="32"/>
          <w:sz w:val="26"/>
          <w:szCs w:val="26"/>
        </w:rPr>
        <w:t>о итогам 2019</w:t>
      </w:r>
      <w:r w:rsidRPr="00E74AC8">
        <w:rPr>
          <w:kern w:val="32"/>
          <w:sz w:val="26"/>
          <w:szCs w:val="26"/>
        </w:rPr>
        <w:t xml:space="preserve"> года количество жизненно важных объектов ЖКК, обеспечивающих потребность города, не изменится. </w:t>
      </w:r>
    </w:p>
    <w:p w:rsidR="006F2BB5" w:rsidRPr="00E74AC8" w:rsidRDefault="00E3137F" w:rsidP="006F2BB5">
      <w:pPr>
        <w:pStyle w:val="a3"/>
        <w:ind w:firstLine="709"/>
        <w:rPr>
          <w:sz w:val="26"/>
          <w:szCs w:val="26"/>
        </w:rPr>
      </w:pPr>
      <w:r w:rsidRPr="00E74AC8">
        <w:rPr>
          <w:kern w:val="32"/>
          <w:sz w:val="26"/>
          <w:szCs w:val="26"/>
        </w:rPr>
        <w:t>К предстоящему отопительному периоду выполнены мероприятия по подготовке объектов Ж</w:t>
      </w:r>
      <w:r w:rsidR="002D0D0B" w:rsidRPr="00E74AC8">
        <w:rPr>
          <w:kern w:val="32"/>
          <w:sz w:val="26"/>
          <w:szCs w:val="26"/>
        </w:rPr>
        <w:t>КХ к осенне-зимнему периоду 2019</w:t>
      </w:r>
      <w:r w:rsidRPr="00E74AC8">
        <w:rPr>
          <w:kern w:val="32"/>
          <w:sz w:val="26"/>
          <w:szCs w:val="26"/>
        </w:rPr>
        <w:t>-20</w:t>
      </w:r>
      <w:r w:rsidR="002D0D0B" w:rsidRPr="00E74AC8">
        <w:rPr>
          <w:kern w:val="32"/>
          <w:sz w:val="26"/>
          <w:szCs w:val="26"/>
        </w:rPr>
        <w:t>20</w:t>
      </w:r>
      <w:r w:rsidRPr="00E74AC8">
        <w:rPr>
          <w:kern w:val="32"/>
          <w:sz w:val="26"/>
          <w:szCs w:val="26"/>
        </w:rPr>
        <w:t xml:space="preserve"> г. </w:t>
      </w:r>
      <w:r w:rsidR="006F2BB5" w:rsidRPr="00E74AC8">
        <w:rPr>
          <w:sz w:val="26"/>
          <w:szCs w:val="26"/>
        </w:rPr>
        <w:t xml:space="preserve">Выполнены работы по капитальному ремонту (с заменой) шести участков инженерных сетей, в том числе: участки трубопровода теплоснабжения </w:t>
      </w:r>
      <w:smartTag w:uri="urn:schemas-microsoft-com:office:smarttags" w:element="metricconverter">
        <w:smartTagPr>
          <w:attr w:name="ProductID" w:val="2,66 км"/>
        </w:smartTagPr>
        <w:r w:rsidR="006F2BB5" w:rsidRPr="00E74AC8">
          <w:rPr>
            <w:sz w:val="26"/>
            <w:szCs w:val="26"/>
          </w:rPr>
          <w:t>2,66 км</w:t>
        </w:r>
      </w:smartTag>
      <w:r w:rsidR="006F2BB5" w:rsidRPr="00E74AC8">
        <w:rPr>
          <w:sz w:val="26"/>
          <w:szCs w:val="26"/>
        </w:rPr>
        <w:t xml:space="preserve">, что составляет 8,02% от общей протяженности ветхих сетей теплоснабжения, водоснабжения – </w:t>
      </w:r>
      <w:smartTag w:uri="urn:schemas-microsoft-com:office:smarttags" w:element="metricconverter">
        <w:smartTagPr>
          <w:attr w:name="ProductID" w:val="1,6 км"/>
        </w:smartTagPr>
        <w:r w:rsidR="006F2BB5" w:rsidRPr="00E74AC8">
          <w:rPr>
            <w:sz w:val="26"/>
            <w:szCs w:val="26"/>
          </w:rPr>
          <w:t>1,6 км</w:t>
        </w:r>
      </w:smartTag>
      <w:r w:rsidR="006F2BB5" w:rsidRPr="00E74AC8">
        <w:rPr>
          <w:sz w:val="26"/>
          <w:szCs w:val="26"/>
        </w:rPr>
        <w:t>, что составляет 9,59% от общей протяженности ветхих сетей водоснабжения. Сети водоотведения к замене в текущем году не запланированы. Всего замене подлежит 5,35% инженерных коммуникаций от протяженности всех ветхих сетей, расположенных на территории города.</w:t>
      </w:r>
    </w:p>
    <w:p w:rsidR="00E3137F" w:rsidRPr="00E74AC8" w:rsidRDefault="00E3137F" w:rsidP="00884A3A">
      <w:pPr>
        <w:snapToGrid/>
        <w:ind w:firstLine="708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Произведен ремонт жилого фонда - ремонт кровли, фасадов, герметизация межпанельных швов, утепление входных групп, чердачных помещений.</w:t>
      </w:r>
    </w:p>
    <w:p w:rsidR="008923DA" w:rsidRPr="00E74AC8" w:rsidRDefault="008923DA" w:rsidP="00884A3A">
      <w:pPr>
        <w:snapToGrid/>
        <w:jc w:val="center"/>
        <w:rPr>
          <w:bCs/>
          <w:kern w:val="32"/>
          <w:sz w:val="26"/>
          <w:szCs w:val="26"/>
        </w:rPr>
      </w:pPr>
      <w:bookmarkStart w:id="20" w:name="_Toc459648104"/>
    </w:p>
    <w:p w:rsidR="00E3137F" w:rsidRPr="00E74AC8" w:rsidRDefault="00E3137F" w:rsidP="00884A3A">
      <w:pPr>
        <w:snapToGrid/>
        <w:jc w:val="center"/>
        <w:rPr>
          <w:bCs/>
          <w:kern w:val="32"/>
          <w:sz w:val="26"/>
          <w:szCs w:val="26"/>
        </w:rPr>
      </w:pPr>
      <w:r w:rsidRPr="00E74AC8">
        <w:rPr>
          <w:bCs/>
          <w:kern w:val="32"/>
          <w:sz w:val="26"/>
          <w:szCs w:val="26"/>
        </w:rPr>
        <w:t>Развитие агропромышленного комплекса</w:t>
      </w:r>
      <w:bookmarkEnd w:id="20"/>
    </w:p>
    <w:p w:rsidR="0049367D" w:rsidRPr="0049367D" w:rsidRDefault="0049367D" w:rsidP="0049367D">
      <w:pPr>
        <w:ind w:firstLine="708"/>
        <w:jc w:val="both"/>
        <w:rPr>
          <w:sz w:val="26"/>
          <w:szCs w:val="26"/>
        </w:rPr>
      </w:pPr>
      <w:r w:rsidRPr="0049367D">
        <w:rPr>
          <w:sz w:val="26"/>
          <w:szCs w:val="26"/>
        </w:rPr>
        <w:lastRenderedPageBreak/>
        <w:t xml:space="preserve">Агропромышленный сектор экономики на территории города представляют 8 личных подсобных хозяйств (в 1 квартале 2019 года - 1 ЛПХ прекратил свою деятельность, 2 ЛПХ открыли свою деятельность в июне текущего года), 7 крестьянско-фермерских хозяйств, 2 индивидуальных предпринимателя (ИП </w:t>
      </w:r>
      <w:proofErr w:type="spellStart"/>
      <w:r w:rsidRPr="0049367D">
        <w:rPr>
          <w:sz w:val="26"/>
          <w:szCs w:val="26"/>
        </w:rPr>
        <w:t>Хужулов</w:t>
      </w:r>
      <w:proofErr w:type="spellEnd"/>
      <w:r w:rsidRPr="0049367D">
        <w:rPr>
          <w:sz w:val="26"/>
          <w:szCs w:val="26"/>
        </w:rPr>
        <w:t xml:space="preserve"> С.С. и открыла вид деятельности - </w:t>
      </w:r>
      <w:proofErr w:type="spellStart"/>
      <w:r w:rsidRPr="0049367D">
        <w:rPr>
          <w:sz w:val="26"/>
          <w:szCs w:val="26"/>
        </w:rPr>
        <w:t>Колещатова</w:t>
      </w:r>
      <w:proofErr w:type="spellEnd"/>
      <w:r w:rsidRPr="0049367D">
        <w:rPr>
          <w:sz w:val="26"/>
          <w:szCs w:val="26"/>
        </w:rPr>
        <w:t xml:space="preserve"> И.В.).  </w:t>
      </w:r>
    </w:p>
    <w:p w:rsidR="00E3137F" w:rsidRPr="00E74AC8" w:rsidRDefault="00E3137F" w:rsidP="00A62A84">
      <w:pPr>
        <w:snapToGrid/>
        <w:ind w:firstLine="708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П</w:t>
      </w:r>
      <w:r w:rsidR="0049367D" w:rsidRPr="00E74AC8">
        <w:rPr>
          <w:kern w:val="32"/>
          <w:sz w:val="26"/>
          <w:szCs w:val="26"/>
        </w:rPr>
        <w:t>о оценочным данным, к концу 2019</w:t>
      </w:r>
      <w:r w:rsidRPr="00E74AC8">
        <w:rPr>
          <w:kern w:val="32"/>
          <w:sz w:val="26"/>
          <w:szCs w:val="26"/>
        </w:rPr>
        <w:t xml:space="preserve"> года </w:t>
      </w:r>
      <w:r w:rsidR="00A62A84" w:rsidRPr="00E74AC8">
        <w:rPr>
          <w:kern w:val="32"/>
          <w:sz w:val="26"/>
          <w:szCs w:val="26"/>
        </w:rPr>
        <w:t>количество личных</w:t>
      </w:r>
      <w:r w:rsidRPr="00E74AC8">
        <w:rPr>
          <w:kern w:val="32"/>
          <w:sz w:val="26"/>
          <w:szCs w:val="26"/>
        </w:rPr>
        <w:t xml:space="preserve"> подсобных хозяйств, крестьянско-фермерских хозяйств и индивидуальных предпринимателей не изменится.</w:t>
      </w:r>
    </w:p>
    <w:p w:rsidR="0049367D" w:rsidRPr="0049367D" w:rsidRDefault="0049367D" w:rsidP="0049367D">
      <w:pPr>
        <w:autoSpaceDE w:val="0"/>
        <w:autoSpaceDN w:val="0"/>
        <w:adjustRightInd w:val="0"/>
        <w:snapToGrid/>
        <w:ind w:firstLine="708"/>
        <w:jc w:val="both"/>
        <w:rPr>
          <w:sz w:val="26"/>
          <w:szCs w:val="26"/>
        </w:rPr>
      </w:pPr>
      <w:r w:rsidRPr="0049367D">
        <w:rPr>
          <w:sz w:val="26"/>
          <w:szCs w:val="26"/>
        </w:rPr>
        <w:t xml:space="preserve">На 01.10.2019 поголовье сельскохозяйственных животных в хозяйствах всех категорий составило: 149 голов крупного рогатого скота (АППГ – 206), свиней – 645 голов (АППГ – 1 557), овец и коз – 453 головы (АППГ – 373), поголовье птицы – 27 881 голова (АППГ – 44 923). </w:t>
      </w:r>
    </w:p>
    <w:p w:rsidR="00E3137F" w:rsidRPr="00E74AC8" w:rsidRDefault="00E3137F" w:rsidP="00A62A84">
      <w:pPr>
        <w:snapToGrid/>
        <w:ind w:firstLine="708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З</w:t>
      </w:r>
      <w:r w:rsidR="0049367D" w:rsidRPr="00E74AC8">
        <w:rPr>
          <w:kern w:val="32"/>
          <w:sz w:val="26"/>
          <w:szCs w:val="26"/>
        </w:rPr>
        <w:t>а январь-сентябрь 2019</w:t>
      </w:r>
      <w:r w:rsidRPr="00E74AC8">
        <w:rPr>
          <w:kern w:val="32"/>
          <w:sz w:val="26"/>
          <w:szCs w:val="26"/>
        </w:rPr>
        <w:t xml:space="preserve"> года на территории города произведено сельскохозяйственной продукции во всех категориях хозяйств по видам продукции:</w:t>
      </w: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-</w:t>
      </w:r>
      <w:r w:rsidRPr="00E74AC8">
        <w:rPr>
          <w:kern w:val="32"/>
          <w:sz w:val="26"/>
          <w:szCs w:val="26"/>
        </w:rPr>
        <w:tab/>
        <w:t xml:space="preserve">мяса скота и птицы на убой (в живом </w:t>
      </w:r>
      <w:r w:rsidR="002618C0" w:rsidRPr="00E74AC8">
        <w:rPr>
          <w:kern w:val="32"/>
          <w:sz w:val="26"/>
          <w:szCs w:val="26"/>
        </w:rPr>
        <w:t xml:space="preserve">весе) </w:t>
      </w:r>
      <w:r w:rsidR="0049367D" w:rsidRPr="00E74AC8">
        <w:rPr>
          <w:kern w:val="32"/>
          <w:sz w:val="26"/>
          <w:szCs w:val="26"/>
        </w:rPr>
        <w:t>–</w:t>
      </w:r>
      <w:r w:rsidRPr="00E74AC8">
        <w:rPr>
          <w:kern w:val="32"/>
          <w:sz w:val="26"/>
          <w:szCs w:val="26"/>
        </w:rPr>
        <w:t xml:space="preserve"> </w:t>
      </w:r>
      <w:r w:rsidR="0049367D" w:rsidRPr="00E74AC8">
        <w:rPr>
          <w:kern w:val="32"/>
          <w:sz w:val="26"/>
          <w:szCs w:val="26"/>
        </w:rPr>
        <w:t>101,48</w:t>
      </w:r>
      <w:r w:rsidRPr="00E74AC8">
        <w:rPr>
          <w:kern w:val="32"/>
          <w:sz w:val="26"/>
          <w:szCs w:val="26"/>
        </w:rPr>
        <w:t xml:space="preserve"> тонны или </w:t>
      </w:r>
      <w:r w:rsidR="0049367D" w:rsidRPr="00E74AC8">
        <w:rPr>
          <w:kern w:val="32"/>
          <w:sz w:val="26"/>
          <w:szCs w:val="26"/>
        </w:rPr>
        <w:t>63,9% к январю-сентябрю 2018</w:t>
      </w:r>
      <w:r w:rsidRPr="00E74AC8">
        <w:rPr>
          <w:kern w:val="32"/>
          <w:sz w:val="26"/>
          <w:szCs w:val="26"/>
        </w:rPr>
        <w:t xml:space="preserve"> г. П</w:t>
      </w:r>
      <w:r w:rsidR="0049367D" w:rsidRPr="00E74AC8">
        <w:rPr>
          <w:kern w:val="32"/>
          <w:sz w:val="26"/>
          <w:szCs w:val="26"/>
        </w:rPr>
        <w:t>о итогам 2019</w:t>
      </w:r>
      <w:r w:rsidRPr="00E74AC8">
        <w:rPr>
          <w:kern w:val="32"/>
          <w:sz w:val="26"/>
          <w:szCs w:val="26"/>
        </w:rPr>
        <w:t xml:space="preserve"> года п</w:t>
      </w:r>
      <w:r w:rsidR="0049367D" w:rsidRPr="00E74AC8">
        <w:rPr>
          <w:kern w:val="32"/>
          <w:sz w:val="26"/>
          <w:szCs w:val="26"/>
        </w:rPr>
        <w:t>роизводство мяса достигнет 157,9</w:t>
      </w:r>
      <w:r w:rsidRPr="00E74AC8">
        <w:rPr>
          <w:kern w:val="32"/>
          <w:sz w:val="26"/>
          <w:szCs w:val="26"/>
        </w:rPr>
        <w:t xml:space="preserve"> тонн.</w:t>
      </w: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-</w:t>
      </w:r>
      <w:r w:rsidRPr="00E74AC8">
        <w:rPr>
          <w:kern w:val="32"/>
          <w:sz w:val="26"/>
          <w:szCs w:val="26"/>
        </w:rPr>
        <w:tab/>
        <w:t xml:space="preserve">молока – </w:t>
      </w:r>
      <w:r w:rsidR="0049367D" w:rsidRPr="00E74AC8">
        <w:rPr>
          <w:kern w:val="32"/>
          <w:sz w:val="26"/>
          <w:szCs w:val="26"/>
        </w:rPr>
        <w:t>153,3</w:t>
      </w:r>
      <w:r w:rsidRPr="00E74AC8">
        <w:rPr>
          <w:kern w:val="32"/>
          <w:sz w:val="26"/>
          <w:szCs w:val="26"/>
        </w:rPr>
        <w:t xml:space="preserve"> тонн, или </w:t>
      </w:r>
      <w:r w:rsidR="0049367D" w:rsidRPr="00E74AC8">
        <w:rPr>
          <w:kern w:val="32"/>
          <w:sz w:val="26"/>
          <w:szCs w:val="26"/>
        </w:rPr>
        <w:t>39,8</w:t>
      </w:r>
      <w:r w:rsidRPr="00E74AC8">
        <w:rPr>
          <w:kern w:val="32"/>
          <w:sz w:val="26"/>
          <w:szCs w:val="26"/>
        </w:rPr>
        <w:t>% к январю</w:t>
      </w:r>
      <w:r w:rsidR="0049367D" w:rsidRPr="00E74AC8">
        <w:rPr>
          <w:kern w:val="32"/>
          <w:sz w:val="26"/>
          <w:szCs w:val="26"/>
        </w:rPr>
        <w:t>-сентябрю 2019 г. По итогам 2019</w:t>
      </w:r>
      <w:r w:rsidRPr="00E74AC8">
        <w:rPr>
          <w:kern w:val="32"/>
          <w:sz w:val="26"/>
          <w:szCs w:val="26"/>
        </w:rPr>
        <w:t xml:space="preserve"> года производ</w:t>
      </w:r>
      <w:r w:rsidR="0049367D" w:rsidRPr="00E74AC8">
        <w:rPr>
          <w:kern w:val="32"/>
          <w:sz w:val="26"/>
          <w:szCs w:val="26"/>
        </w:rPr>
        <w:t>ство молока достигнет уровня 198,2</w:t>
      </w:r>
      <w:r w:rsidRPr="00E74AC8">
        <w:rPr>
          <w:kern w:val="32"/>
          <w:sz w:val="26"/>
          <w:szCs w:val="26"/>
        </w:rPr>
        <w:t xml:space="preserve"> тонн. </w:t>
      </w: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</w:p>
    <w:p w:rsidR="00E3137F" w:rsidRPr="00E74AC8" w:rsidRDefault="00E3137F" w:rsidP="0075188A">
      <w:pPr>
        <w:snapToGrid/>
        <w:jc w:val="center"/>
        <w:rPr>
          <w:kern w:val="32"/>
          <w:sz w:val="26"/>
          <w:szCs w:val="26"/>
        </w:rPr>
      </w:pPr>
      <w:bookmarkStart w:id="21" w:name="_Toc459648105"/>
      <w:r w:rsidRPr="00E74AC8">
        <w:rPr>
          <w:kern w:val="32"/>
          <w:sz w:val="26"/>
          <w:szCs w:val="26"/>
        </w:rPr>
        <w:t>Управление и структура муниципальной собственности</w:t>
      </w:r>
      <w:bookmarkEnd w:id="21"/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</w:p>
    <w:p w:rsidR="006338A7" w:rsidRPr="00E74AC8" w:rsidRDefault="00E3137F" w:rsidP="006338A7">
      <w:pPr>
        <w:ind w:firstLine="708"/>
        <w:jc w:val="both"/>
        <w:rPr>
          <w:bCs/>
          <w:sz w:val="26"/>
          <w:szCs w:val="26"/>
        </w:rPr>
      </w:pPr>
      <w:r w:rsidRPr="00E74AC8">
        <w:rPr>
          <w:kern w:val="32"/>
          <w:sz w:val="26"/>
          <w:szCs w:val="26"/>
        </w:rPr>
        <w:t xml:space="preserve">По состоянию на </w:t>
      </w:r>
      <w:r w:rsidR="00DF21B7" w:rsidRPr="00E74AC8">
        <w:rPr>
          <w:kern w:val="32"/>
          <w:sz w:val="26"/>
          <w:szCs w:val="26"/>
        </w:rPr>
        <w:t>01.10.2019</w:t>
      </w:r>
      <w:r w:rsidRPr="00E74AC8">
        <w:rPr>
          <w:kern w:val="32"/>
          <w:sz w:val="26"/>
          <w:szCs w:val="26"/>
        </w:rPr>
        <w:t xml:space="preserve">г. балансовая (первоначальная) стоимость имущества, числящегося в реестре муниципального имущества, составила </w:t>
      </w:r>
      <w:r w:rsidR="00DF21B7" w:rsidRPr="00E74AC8">
        <w:rPr>
          <w:sz w:val="26"/>
          <w:szCs w:val="26"/>
        </w:rPr>
        <w:t xml:space="preserve">13 104,7 </w:t>
      </w:r>
      <w:r w:rsidRPr="00E74AC8">
        <w:rPr>
          <w:kern w:val="32"/>
          <w:sz w:val="26"/>
          <w:szCs w:val="26"/>
        </w:rPr>
        <w:t xml:space="preserve">млн. руб., </w:t>
      </w:r>
      <w:r w:rsidR="006338A7" w:rsidRPr="00E74AC8">
        <w:rPr>
          <w:sz w:val="26"/>
          <w:szCs w:val="26"/>
        </w:rPr>
        <w:t>в том числе стоимость имущества, находящегося в хозяйственном ведении, – 2 243,8 млн. руб., в оперативном управлении – 7 336,4 млн. руб., стоимость имущества казны – 3 524,4 млн. руб.</w:t>
      </w:r>
      <w:r w:rsidR="006338A7" w:rsidRPr="00E74AC8">
        <w:rPr>
          <w:bCs/>
          <w:sz w:val="26"/>
          <w:szCs w:val="26"/>
        </w:rPr>
        <w:t xml:space="preserve"> </w:t>
      </w:r>
    </w:p>
    <w:p w:rsidR="00E3137F" w:rsidRPr="00E74AC8" w:rsidRDefault="00E3137F" w:rsidP="006338A7">
      <w:pPr>
        <w:ind w:firstLine="708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Муниципальный сектор экономики представлен</w:t>
      </w:r>
      <w:r w:rsidR="006338A7" w:rsidRPr="00E74AC8">
        <w:rPr>
          <w:sz w:val="26"/>
          <w:szCs w:val="26"/>
        </w:rPr>
        <w:t xml:space="preserve"> и 32 муниципальными бюджетными, казенными и автономными учреждениями </w:t>
      </w:r>
      <w:proofErr w:type="gramStart"/>
      <w:r w:rsidR="006338A7" w:rsidRPr="00E74AC8">
        <w:rPr>
          <w:sz w:val="26"/>
          <w:szCs w:val="26"/>
        </w:rPr>
        <w:t xml:space="preserve">и </w:t>
      </w:r>
      <w:r w:rsidRPr="00E74AC8">
        <w:rPr>
          <w:kern w:val="32"/>
          <w:sz w:val="26"/>
          <w:szCs w:val="26"/>
        </w:rPr>
        <w:t xml:space="preserve"> 4</w:t>
      </w:r>
      <w:proofErr w:type="gramEnd"/>
      <w:r w:rsidRPr="00E74AC8">
        <w:rPr>
          <w:kern w:val="32"/>
          <w:sz w:val="26"/>
          <w:szCs w:val="26"/>
        </w:rPr>
        <w:t xml:space="preserve"> действующими муниципальными унитарными предприятиями:</w:t>
      </w:r>
    </w:p>
    <w:p w:rsidR="00E3137F" w:rsidRPr="00E74AC8" w:rsidRDefault="00E3137F" w:rsidP="00886F1A">
      <w:pPr>
        <w:numPr>
          <w:ilvl w:val="1"/>
          <w:numId w:val="14"/>
        </w:numPr>
        <w:tabs>
          <w:tab w:val="clear" w:pos="2148"/>
          <w:tab w:val="num" w:pos="851"/>
        </w:tabs>
        <w:snapToGrid/>
        <w:ind w:left="993" w:hanging="284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МУП «Управление городского хозяйства»;</w:t>
      </w:r>
    </w:p>
    <w:p w:rsidR="00E3137F" w:rsidRPr="00E74AC8" w:rsidRDefault="00E3137F" w:rsidP="00886F1A">
      <w:pPr>
        <w:numPr>
          <w:ilvl w:val="1"/>
          <w:numId w:val="14"/>
        </w:numPr>
        <w:tabs>
          <w:tab w:val="clear" w:pos="2148"/>
          <w:tab w:val="num" w:pos="851"/>
        </w:tabs>
        <w:snapToGrid/>
        <w:ind w:left="993" w:hanging="284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МУП «Городское лесничество»;</w:t>
      </w:r>
    </w:p>
    <w:p w:rsidR="00E3137F" w:rsidRPr="00E74AC8" w:rsidRDefault="00E3137F" w:rsidP="00886F1A">
      <w:pPr>
        <w:numPr>
          <w:ilvl w:val="1"/>
          <w:numId w:val="14"/>
        </w:numPr>
        <w:tabs>
          <w:tab w:val="clear" w:pos="2148"/>
          <w:tab w:val="num" w:pos="851"/>
        </w:tabs>
        <w:snapToGrid/>
        <w:ind w:left="993" w:hanging="284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 xml:space="preserve">Муниципальное унитарное пассажирское автотранспортное предприятие; </w:t>
      </w:r>
    </w:p>
    <w:p w:rsidR="00E3137F" w:rsidRPr="00E74AC8" w:rsidRDefault="00E3137F" w:rsidP="00886F1A">
      <w:pPr>
        <w:numPr>
          <w:ilvl w:val="1"/>
          <w:numId w:val="14"/>
        </w:numPr>
        <w:tabs>
          <w:tab w:val="clear" w:pos="2148"/>
          <w:tab w:val="num" w:pos="851"/>
        </w:tabs>
        <w:snapToGrid/>
        <w:ind w:left="993" w:hanging="284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 xml:space="preserve">МУП «Пыть-Яхторгсервис». </w:t>
      </w:r>
    </w:p>
    <w:p w:rsidR="00E3137F" w:rsidRPr="00E74AC8" w:rsidRDefault="00E3137F" w:rsidP="00886F1A">
      <w:pPr>
        <w:tabs>
          <w:tab w:val="num" w:pos="851"/>
        </w:tabs>
        <w:snapToGrid/>
        <w:ind w:left="993" w:hanging="284"/>
        <w:jc w:val="both"/>
        <w:rPr>
          <w:kern w:val="32"/>
          <w:sz w:val="26"/>
          <w:szCs w:val="26"/>
        </w:rPr>
      </w:pPr>
      <w:bookmarkStart w:id="22" w:name="_Toc459648106"/>
    </w:p>
    <w:p w:rsidR="00E3137F" w:rsidRPr="00E74AC8" w:rsidRDefault="00E3137F" w:rsidP="00886F1A">
      <w:pPr>
        <w:snapToGrid/>
        <w:jc w:val="center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Социальная сфера</w:t>
      </w:r>
      <w:bookmarkEnd w:id="22"/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</w:p>
    <w:p w:rsidR="00E3137F" w:rsidRPr="00E74AC8" w:rsidRDefault="00E3137F" w:rsidP="002618C0">
      <w:pPr>
        <w:snapToGrid/>
        <w:ind w:firstLine="708"/>
        <w:jc w:val="both"/>
        <w:rPr>
          <w:kern w:val="32"/>
          <w:sz w:val="26"/>
          <w:szCs w:val="26"/>
        </w:rPr>
      </w:pPr>
      <w:r w:rsidRPr="00E74AC8">
        <w:rPr>
          <w:i/>
          <w:kern w:val="32"/>
          <w:sz w:val="26"/>
          <w:szCs w:val="26"/>
        </w:rPr>
        <w:t>Образование.</w:t>
      </w:r>
      <w:r w:rsidRPr="00E74AC8">
        <w:rPr>
          <w:kern w:val="32"/>
          <w:sz w:val="26"/>
          <w:szCs w:val="26"/>
        </w:rPr>
        <w:t xml:space="preserve"> Муниципальная система образования на территории города представлена 14 организациями, подведомственными Департаменту образования и молодежной политики, в том числе:</w:t>
      </w: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- 7 муниципальных дошкольных образовательных автономных учреждений;</w:t>
      </w: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- 6 средних общеобразовательных школ;</w:t>
      </w: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- 1 учреждение дополнительного образования детей «Центр детского творчества».</w:t>
      </w: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 xml:space="preserve">Кроме того, в сфере дополнительного образования осуществляют свою деятельность 3 учреждения. </w:t>
      </w:r>
    </w:p>
    <w:p w:rsidR="003200A6" w:rsidRPr="003200A6" w:rsidRDefault="003200A6" w:rsidP="003200A6">
      <w:pPr>
        <w:ind w:firstLine="708"/>
        <w:jc w:val="both"/>
        <w:rPr>
          <w:sz w:val="26"/>
          <w:szCs w:val="26"/>
        </w:rPr>
      </w:pPr>
      <w:r w:rsidRPr="003200A6">
        <w:rPr>
          <w:sz w:val="26"/>
          <w:szCs w:val="26"/>
        </w:rPr>
        <w:t xml:space="preserve">Число обучающихся в школах на 01.10.2019г. – 5 733 чел. (АППГ -  5 561 чел.). Число воспитанников в детских садах на 01.10.2019г. – 2 625 чел. (АППГ – 2 599 чел.), в МОАУ ДОД ЦДТ – </w:t>
      </w:r>
      <w:r w:rsidRPr="003200A6">
        <w:rPr>
          <w:color w:val="000000"/>
          <w:sz w:val="26"/>
          <w:szCs w:val="26"/>
        </w:rPr>
        <w:t xml:space="preserve">2 349 </w:t>
      </w:r>
      <w:r w:rsidRPr="003200A6">
        <w:rPr>
          <w:sz w:val="26"/>
          <w:szCs w:val="26"/>
        </w:rPr>
        <w:t xml:space="preserve">чел. (АППГ – 2 379 чел.) </w:t>
      </w:r>
    </w:p>
    <w:p w:rsidR="00E3137F" w:rsidRPr="00E74AC8" w:rsidRDefault="002618C0" w:rsidP="002618C0">
      <w:pPr>
        <w:snapToGrid/>
        <w:ind w:firstLine="708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П</w:t>
      </w:r>
      <w:r w:rsidR="00E74AC8" w:rsidRPr="00E74AC8">
        <w:rPr>
          <w:kern w:val="32"/>
          <w:sz w:val="26"/>
          <w:szCs w:val="26"/>
        </w:rPr>
        <w:t>о состоянию на 01.01.2019 года обеспеченность составила</w:t>
      </w:r>
      <w:r w:rsidR="00E3137F" w:rsidRPr="00E74AC8">
        <w:rPr>
          <w:kern w:val="32"/>
          <w:sz w:val="26"/>
          <w:szCs w:val="26"/>
        </w:rPr>
        <w:t>:</w:t>
      </w:r>
    </w:p>
    <w:p w:rsidR="00E3137F" w:rsidRPr="00E74AC8" w:rsidRDefault="00E74AC8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lastRenderedPageBreak/>
        <w:t>-  школы – 91</w:t>
      </w:r>
      <w:r w:rsidR="00E3137F" w:rsidRPr="00E74AC8">
        <w:rPr>
          <w:kern w:val="32"/>
          <w:sz w:val="26"/>
          <w:szCs w:val="26"/>
        </w:rPr>
        <w:t>% к нормативу (90 мест на 100 детей школьного возраста);</w:t>
      </w:r>
    </w:p>
    <w:p w:rsidR="00E3137F" w:rsidRPr="00E74AC8" w:rsidRDefault="00E74AC8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-  детские сады – 97</w:t>
      </w:r>
      <w:r w:rsidR="00E3137F" w:rsidRPr="00E74AC8">
        <w:rPr>
          <w:kern w:val="32"/>
          <w:sz w:val="26"/>
          <w:szCs w:val="26"/>
        </w:rPr>
        <w:t>% к нормативу (70 мест на 100 детей в возрасте 1- 6 лет).</w:t>
      </w:r>
    </w:p>
    <w:p w:rsidR="00E3137F" w:rsidRPr="00E74AC8" w:rsidRDefault="00E3137F" w:rsidP="002618C0">
      <w:pPr>
        <w:snapToGrid/>
        <w:ind w:firstLine="708"/>
        <w:jc w:val="both"/>
        <w:rPr>
          <w:bCs/>
          <w:kern w:val="32"/>
          <w:sz w:val="26"/>
          <w:szCs w:val="26"/>
        </w:rPr>
      </w:pPr>
      <w:r w:rsidRPr="00E74AC8">
        <w:rPr>
          <w:bCs/>
          <w:kern w:val="32"/>
          <w:sz w:val="26"/>
          <w:szCs w:val="26"/>
        </w:rPr>
        <w:t>По итогам 201</w:t>
      </w:r>
      <w:r w:rsidR="003200A6" w:rsidRPr="00E74AC8">
        <w:rPr>
          <w:bCs/>
          <w:kern w:val="32"/>
          <w:sz w:val="26"/>
          <w:szCs w:val="26"/>
        </w:rPr>
        <w:t>9</w:t>
      </w:r>
      <w:r w:rsidRPr="00E74AC8">
        <w:rPr>
          <w:bCs/>
          <w:kern w:val="32"/>
          <w:sz w:val="26"/>
          <w:szCs w:val="26"/>
        </w:rPr>
        <w:t xml:space="preserve"> года количество </w:t>
      </w:r>
      <w:r w:rsidRPr="00E74AC8">
        <w:rPr>
          <w:kern w:val="32"/>
          <w:sz w:val="26"/>
          <w:szCs w:val="26"/>
        </w:rPr>
        <w:t xml:space="preserve">общеобразовательных учреждений (школ) </w:t>
      </w:r>
      <w:r w:rsidR="003200A6" w:rsidRPr="00E74AC8">
        <w:rPr>
          <w:kern w:val="32"/>
          <w:sz w:val="26"/>
          <w:szCs w:val="26"/>
        </w:rPr>
        <w:t>увеличится на 1 единицу.</w:t>
      </w:r>
    </w:p>
    <w:p w:rsidR="00E3137F" w:rsidRPr="00E74AC8" w:rsidRDefault="00E3137F" w:rsidP="00E3137F">
      <w:pPr>
        <w:snapToGrid/>
        <w:jc w:val="both"/>
        <w:rPr>
          <w:bCs/>
          <w:kern w:val="32"/>
          <w:sz w:val="26"/>
          <w:szCs w:val="26"/>
        </w:rPr>
      </w:pPr>
    </w:p>
    <w:p w:rsidR="00E3137F" w:rsidRPr="00E74AC8" w:rsidRDefault="00E3137F" w:rsidP="0095675E">
      <w:pPr>
        <w:snapToGrid/>
        <w:ind w:firstLine="708"/>
        <w:jc w:val="both"/>
        <w:rPr>
          <w:bCs/>
          <w:kern w:val="32"/>
          <w:sz w:val="26"/>
          <w:szCs w:val="26"/>
        </w:rPr>
      </w:pPr>
      <w:r w:rsidRPr="00E74AC8">
        <w:rPr>
          <w:bCs/>
          <w:i/>
          <w:kern w:val="32"/>
          <w:sz w:val="26"/>
          <w:szCs w:val="26"/>
        </w:rPr>
        <w:t>Здравоохранение.</w:t>
      </w:r>
      <w:r w:rsidRPr="00E74AC8">
        <w:rPr>
          <w:bCs/>
          <w:kern w:val="32"/>
          <w:sz w:val="26"/>
          <w:szCs w:val="26"/>
        </w:rPr>
        <w:t xml:space="preserve"> По состоянию на 01.10.201</w:t>
      </w:r>
      <w:r w:rsidR="003200A6" w:rsidRPr="00E74AC8">
        <w:rPr>
          <w:bCs/>
          <w:kern w:val="32"/>
          <w:sz w:val="26"/>
          <w:szCs w:val="26"/>
        </w:rPr>
        <w:t>8</w:t>
      </w:r>
      <w:r w:rsidRPr="00E74AC8">
        <w:rPr>
          <w:bCs/>
          <w:kern w:val="32"/>
          <w:sz w:val="26"/>
          <w:szCs w:val="26"/>
        </w:rPr>
        <w:t xml:space="preserve"> года система здравоохранения представлена следующими учреждениями: БУ ХМАО-Югры «Пыть-Яхская окружная клиническая больница», АУ «Пыть-Яхская городская стоматологическая поликлиника», 6 частными амбулаторно-поликлиническими учреждениями.</w:t>
      </w: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 xml:space="preserve"> </w:t>
      </w:r>
    </w:p>
    <w:p w:rsidR="00E3137F" w:rsidRPr="00E74AC8" w:rsidRDefault="00E3137F" w:rsidP="00543756">
      <w:pPr>
        <w:snapToGrid/>
        <w:ind w:firstLine="708"/>
        <w:jc w:val="both"/>
        <w:rPr>
          <w:bCs/>
          <w:kern w:val="32"/>
          <w:sz w:val="26"/>
          <w:szCs w:val="26"/>
        </w:rPr>
      </w:pPr>
      <w:r w:rsidRPr="00E74AC8">
        <w:rPr>
          <w:bCs/>
          <w:i/>
          <w:kern w:val="32"/>
          <w:sz w:val="26"/>
          <w:szCs w:val="26"/>
        </w:rPr>
        <w:t>Культура.</w:t>
      </w:r>
      <w:r w:rsidR="00C869BB" w:rsidRPr="00E74AC8">
        <w:rPr>
          <w:bCs/>
          <w:kern w:val="32"/>
          <w:sz w:val="26"/>
          <w:szCs w:val="26"/>
        </w:rPr>
        <w:t xml:space="preserve"> По состоянию на 01.10.2019</w:t>
      </w:r>
      <w:r w:rsidRPr="00E74AC8">
        <w:rPr>
          <w:bCs/>
          <w:kern w:val="32"/>
          <w:sz w:val="26"/>
          <w:szCs w:val="26"/>
        </w:rPr>
        <w:t xml:space="preserve"> года в городе функционируют 3 учреждения культуры и искусства:</w:t>
      </w:r>
    </w:p>
    <w:p w:rsidR="00E3137F" w:rsidRPr="00E74AC8" w:rsidRDefault="00E3137F" w:rsidP="00E3137F">
      <w:pPr>
        <w:numPr>
          <w:ilvl w:val="1"/>
          <w:numId w:val="12"/>
        </w:num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МАУК «Культурно-досуговый центр», в том числе ГДК «Факел» и ГДК «Россия»;</w:t>
      </w:r>
    </w:p>
    <w:p w:rsidR="00E3137F" w:rsidRPr="00E74AC8" w:rsidRDefault="00E3137F" w:rsidP="00E3137F">
      <w:pPr>
        <w:numPr>
          <w:ilvl w:val="1"/>
          <w:numId w:val="12"/>
        </w:num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 xml:space="preserve">МАУК «Культурный центр: библиотека-музей; </w:t>
      </w:r>
    </w:p>
    <w:p w:rsidR="00E3137F" w:rsidRPr="00E74AC8" w:rsidRDefault="00E3137F" w:rsidP="00E3137F">
      <w:pPr>
        <w:numPr>
          <w:ilvl w:val="1"/>
          <w:numId w:val="12"/>
        </w:num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МБОУ ДОД «Детская школа искусств».</w:t>
      </w:r>
    </w:p>
    <w:p w:rsidR="00E3137F" w:rsidRPr="00E74AC8" w:rsidRDefault="00E3137F" w:rsidP="00543756">
      <w:pPr>
        <w:snapToGrid/>
        <w:ind w:firstLine="283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По состоянию на 01.01.201</w:t>
      </w:r>
      <w:r w:rsidR="00C869BB" w:rsidRPr="00E74AC8">
        <w:rPr>
          <w:kern w:val="32"/>
          <w:sz w:val="26"/>
          <w:szCs w:val="26"/>
        </w:rPr>
        <w:t>9</w:t>
      </w:r>
      <w:r w:rsidRPr="00E74AC8">
        <w:rPr>
          <w:kern w:val="32"/>
          <w:sz w:val="26"/>
          <w:szCs w:val="26"/>
        </w:rPr>
        <w:t xml:space="preserve"> года обеспеченность учреждениями </w:t>
      </w:r>
      <w:r w:rsidR="00C869BB" w:rsidRPr="00E74AC8">
        <w:rPr>
          <w:kern w:val="32"/>
          <w:sz w:val="26"/>
          <w:szCs w:val="26"/>
        </w:rPr>
        <w:t xml:space="preserve">культуры </w:t>
      </w:r>
      <w:r w:rsidRPr="00E74AC8">
        <w:rPr>
          <w:kern w:val="32"/>
          <w:sz w:val="26"/>
          <w:szCs w:val="26"/>
        </w:rPr>
        <w:t>составила:</w:t>
      </w:r>
    </w:p>
    <w:p w:rsidR="00E3137F" w:rsidRPr="00E74AC8" w:rsidRDefault="00C869BB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- детские школы искусств – 116</w:t>
      </w:r>
      <w:r w:rsidR="00E3137F" w:rsidRPr="00E74AC8">
        <w:rPr>
          <w:kern w:val="32"/>
          <w:sz w:val="26"/>
          <w:szCs w:val="26"/>
        </w:rPr>
        <w:t>% к нормативу (12% от численности детей 1-9 классов);</w:t>
      </w: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- библиотеки – 100% к нормативу (3 ед. для города до 50 тыс. человек);</w:t>
      </w: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- музеи – 100% к нормативу (1 ед. для города до 50 тыс. человек);</w:t>
      </w: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- культурно - досуговые учреждения клубного типа – 100%.</w:t>
      </w: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По итогам 201</w:t>
      </w:r>
      <w:r w:rsidR="00C869BB" w:rsidRPr="00E74AC8">
        <w:rPr>
          <w:kern w:val="32"/>
          <w:sz w:val="26"/>
          <w:szCs w:val="26"/>
        </w:rPr>
        <w:t>9</w:t>
      </w:r>
      <w:r w:rsidRPr="00E74AC8">
        <w:rPr>
          <w:kern w:val="32"/>
          <w:sz w:val="26"/>
          <w:szCs w:val="26"/>
        </w:rPr>
        <w:t xml:space="preserve"> года обеспеченность учреждениями культуры не изменится.</w:t>
      </w:r>
    </w:p>
    <w:p w:rsidR="00C869BB" w:rsidRPr="00E74AC8" w:rsidRDefault="00C869BB" w:rsidP="00543756">
      <w:pPr>
        <w:snapToGrid/>
        <w:ind w:firstLine="708"/>
        <w:jc w:val="both"/>
        <w:rPr>
          <w:i/>
          <w:kern w:val="32"/>
          <w:sz w:val="26"/>
          <w:szCs w:val="26"/>
        </w:rPr>
      </w:pPr>
    </w:p>
    <w:p w:rsidR="00E3137F" w:rsidRPr="00E74AC8" w:rsidRDefault="00E3137F" w:rsidP="00543756">
      <w:pPr>
        <w:snapToGrid/>
        <w:ind w:firstLine="708"/>
        <w:jc w:val="both"/>
        <w:rPr>
          <w:b/>
          <w:bCs/>
          <w:kern w:val="32"/>
          <w:sz w:val="26"/>
          <w:szCs w:val="26"/>
        </w:rPr>
      </w:pPr>
      <w:r w:rsidRPr="00E74AC8">
        <w:rPr>
          <w:i/>
          <w:kern w:val="32"/>
          <w:sz w:val="26"/>
          <w:szCs w:val="26"/>
        </w:rPr>
        <w:t>Молодежная политика</w:t>
      </w:r>
      <w:r w:rsidRPr="00E74AC8">
        <w:rPr>
          <w:kern w:val="32"/>
          <w:sz w:val="26"/>
          <w:szCs w:val="26"/>
        </w:rPr>
        <w:t xml:space="preserve">. Число учреждений молодежной политики и туризма </w:t>
      </w:r>
      <w:proofErr w:type="gramStart"/>
      <w:r w:rsidRPr="00E74AC8">
        <w:rPr>
          <w:kern w:val="32"/>
          <w:sz w:val="26"/>
          <w:szCs w:val="26"/>
        </w:rPr>
        <w:t>в остается</w:t>
      </w:r>
      <w:proofErr w:type="gramEnd"/>
      <w:r w:rsidRPr="00E74AC8">
        <w:rPr>
          <w:kern w:val="32"/>
          <w:sz w:val="26"/>
          <w:szCs w:val="26"/>
        </w:rPr>
        <w:t xml:space="preserve"> неизменным и составляет 3 учреждения:</w:t>
      </w: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-  МБУ Центр «Современник»;</w:t>
      </w: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-  МАУ Горнолыжная база «Северное сияние»;</w:t>
      </w: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-  МАУ Аквацентр «Дельфин».</w:t>
      </w: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ab/>
        <w:t xml:space="preserve"> </w:t>
      </w:r>
    </w:p>
    <w:p w:rsidR="00E3137F" w:rsidRPr="00E74AC8" w:rsidRDefault="00E3137F" w:rsidP="00E3137F">
      <w:pPr>
        <w:snapToGrid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ab/>
        <w:t xml:space="preserve">В сфере </w:t>
      </w:r>
      <w:r w:rsidRPr="00E74AC8">
        <w:rPr>
          <w:i/>
          <w:kern w:val="32"/>
          <w:sz w:val="26"/>
          <w:szCs w:val="26"/>
        </w:rPr>
        <w:t>физической культуры и спорта</w:t>
      </w:r>
      <w:r w:rsidRPr="00E74AC8">
        <w:rPr>
          <w:kern w:val="32"/>
          <w:sz w:val="26"/>
          <w:szCs w:val="26"/>
        </w:rPr>
        <w:t xml:space="preserve"> города функционируют 3 муницип</w:t>
      </w:r>
      <w:r w:rsidR="00447725" w:rsidRPr="00E74AC8">
        <w:rPr>
          <w:kern w:val="32"/>
          <w:sz w:val="26"/>
          <w:szCs w:val="26"/>
        </w:rPr>
        <w:t>альных учреждения. На 01.10.2019</w:t>
      </w:r>
      <w:r w:rsidRPr="00E74AC8">
        <w:rPr>
          <w:kern w:val="32"/>
          <w:sz w:val="26"/>
          <w:szCs w:val="26"/>
        </w:rPr>
        <w:t xml:space="preserve"> года в городе работает </w:t>
      </w:r>
      <w:r w:rsidR="00447725" w:rsidRPr="00E74AC8">
        <w:rPr>
          <w:sz w:val="26"/>
          <w:szCs w:val="26"/>
        </w:rPr>
        <w:t>101 спортивный объект с единовременной пропускной способностью 2 398 человек в смену</w:t>
      </w:r>
      <w:r w:rsidRPr="00E74AC8">
        <w:rPr>
          <w:kern w:val="32"/>
          <w:sz w:val="26"/>
          <w:szCs w:val="26"/>
        </w:rPr>
        <w:t>.</w:t>
      </w:r>
    </w:p>
    <w:p w:rsidR="00E3137F" w:rsidRPr="00E74AC8" w:rsidRDefault="00447725" w:rsidP="00447725">
      <w:pPr>
        <w:snapToGrid/>
        <w:ind w:firstLine="708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 xml:space="preserve">Обеспеченность города спортивными сооружениями составляет 30,7% от необходимой обеспеченности единовременной пропускной способности спортивными сооружениями города (норматив 122 чел. в смену на 1 тыс. населения).  </w:t>
      </w:r>
      <w:r w:rsidR="00E3137F" w:rsidRPr="00E74AC8">
        <w:rPr>
          <w:kern w:val="32"/>
          <w:sz w:val="26"/>
          <w:szCs w:val="26"/>
        </w:rPr>
        <w:tab/>
        <w:t>Обеспеченность бассе</w:t>
      </w:r>
      <w:r w:rsidRPr="00E74AC8">
        <w:rPr>
          <w:kern w:val="32"/>
          <w:sz w:val="26"/>
          <w:szCs w:val="26"/>
        </w:rPr>
        <w:t>йнами по состоянию на 01.10.2019</w:t>
      </w:r>
      <w:r w:rsidR="00E74AC8" w:rsidRPr="00E74AC8">
        <w:rPr>
          <w:kern w:val="32"/>
          <w:sz w:val="26"/>
          <w:szCs w:val="26"/>
        </w:rPr>
        <w:t xml:space="preserve"> года составила 11,7</w:t>
      </w:r>
      <w:r w:rsidR="00E3137F" w:rsidRPr="00E74AC8">
        <w:rPr>
          <w:kern w:val="32"/>
          <w:sz w:val="26"/>
          <w:szCs w:val="26"/>
        </w:rPr>
        <w:t>% от норматива (</w:t>
      </w:r>
      <w:smartTag w:uri="urn:schemas-microsoft-com:office:smarttags" w:element="metricconverter">
        <w:smartTagPr>
          <w:attr w:name="ProductID" w:val="750 м"/>
        </w:smartTagPr>
        <w:r w:rsidR="00E3137F" w:rsidRPr="00E74AC8">
          <w:rPr>
            <w:kern w:val="32"/>
            <w:sz w:val="26"/>
            <w:szCs w:val="26"/>
          </w:rPr>
          <w:t xml:space="preserve">750 </w:t>
        </w:r>
        <w:proofErr w:type="spellStart"/>
        <w:r w:rsidR="00E3137F" w:rsidRPr="00E74AC8">
          <w:rPr>
            <w:kern w:val="32"/>
            <w:sz w:val="26"/>
            <w:szCs w:val="26"/>
          </w:rPr>
          <w:t>м</w:t>
        </w:r>
      </w:smartTag>
      <w:r w:rsidR="00E3137F" w:rsidRPr="00E74AC8">
        <w:rPr>
          <w:kern w:val="32"/>
          <w:sz w:val="26"/>
          <w:szCs w:val="26"/>
        </w:rPr>
        <w:t>.кв</w:t>
      </w:r>
      <w:proofErr w:type="spellEnd"/>
      <w:r w:rsidR="00E3137F" w:rsidRPr="00E74AC8">
        <w:rPr>
          <w:kern w:val="32"/>
          <w:sz w:val="26"/>
          <w:szCs w:val="26"/>
        </w:rPr>
        <w:t>. зеркало воды на 10 000 человек населения).</w:t>
      </w:r>
    </w:p>
    <w:p w:rsidR="00E3137F" w:rsidRPr="00E74AC8" w:rsidRDefault="00E3137F" w:rsidP="00543756">
      <w:pPr>
        <w:snapToGrid/>
        <w:ind w:firstLine="708"/>
        <w:jc w:val="both"/>
        <w:rPr>
          <w:kern w:val="32"/>
          <w:sz w:val="26"/>
          <w:szCs w:val="26"/>
        </w:rPr>
      </w:pPr>
      <w:r w:rsidRPr="00E74AC8">
        <w:rPr>
          <w:kern w:val="32"/>
          <w:sz w:val="26"/>
          <w:szCs w:val="26"/>
        </w:rPr>
        <w:t>В связи с популяризацией здорового образа жизни, увеличением спортивно-массовых мероприятий в 2</w:t>
      </w:r>
      <w:r w:rsidR="00447725" w:rsidRPr="00E74AC8">
        <w:rPr>
          <w:kern w:val="32"/>
          <w:sz w:val="26"/>
          <w:szCs w:val="26"/>
        </w:rPr>
        <w:t>019</w:t>
      </w:r>
      <w:r w:rsidRPr="00E74AC8">
        <w:rPr>
          <w:kern w:val="32"/>
          <w:sz w:val="26"/>
          <w:szCs w:val="26"/>
        </w:rPr>
        <w:t xml:space="preserve"> году доля населения, систематически занимающегося физической ку</w:t>
      </w:r>
      <w:r w:rsidR="00447725" w:rsidRPr="00E74AC8">
        <w:rPr>
          <w:kern w:val="32"/>
          <w:sz w:val="26"/>
          <w:szCs w:val="26"/>
        </w:rPr>
        <w:t>льтурой и спортом, составит 39,2</w:t>
      </w:r>
      <w:r w:rsidRPr="00E74AC8">
        <w:rPr>
          <w:kern w:val="32"/>
          <w:sz w:val="26"/>
          <w:szCs w:val="26"/>
        </w:rPr>
        <w:t xml:space="preserve">% от численности населения в возрасте 3-79 лет. </w:t>
      </w:r>
    </w:p>
    <w:p w:rsidR="006F7E22" w:rsidRPr="00E74AC8" w:rsidRDefault="006F7E22" w:rsidP="0079087F">
      <w:pPr>
        <w:snapToGrid/>
        <w:jc w:val="both"/>
        <w:rPr>
          <w:b/>
          <w:sz w:val="26"/>
          <w:szCs w:val="26"/>
        </w:rPr>
      </w:pPr>
    </w:p>
    <w:p w:rsidR="00C869BB" w:rsidRPr="00E74AC8" w:rsidRDefault="00C869BB" w:rsidP="0079087F">
      <w:pPr>
        <w:snapToGrid/>
        <w:jc w:val="both"/>
        <w:rPr>
          <w:b/>
          <w:sz w:val="26"/>
          <w:szCs w:val="26"/>
        </w:rPr>
      </w:pPr>
    </w:p>
    <w:p w:rsidR="0079087F" w:rsidRPr="00E74AC8" w:rsidRDefault="000706E2" w:rsidP="0079087F">
      <w:pPr>
        <w:snapToGrid/>
        <w:jc w:val="both"/>
        <w:rPr>
          <w:sz w:val="26"/>
          <w:szCs w:val="26"/>
        </w:rPr>
      </w:pPr>
      <w:r w:rsidRPr="00E74AC8">
        <w:rPr>
          <w:sz w:val="26"/>
          <w:szCs w:val="26"/>
        </w:rPr>
        <w:t>Н</w:t>
      </w:r>
      <w:r w:rsidR="0079087F" w:rsidRPr="00E74AC8">
        <w:rPr>
          <w:sz w:val="26"/>
          <w:szCs w:val="26"/>
        </w:rPr>
        <w:t>ачальник</w:t>
      </w:r>
    </w:p>
    <w:p w:rsidR="0079087F" w:rsidRPr="00E74AC8" w:rsidRDefault="00A617F3" w:rsidP="0079087F">
      <w:pPr>
        <w:snapToGrid/>
        <w:jc w:val="both"/>
        <w:rPr>
          <w:sz w:val="26"/>
          <w:szCs w:val="26"/>
        </w:rPr>
      </w:pPr>
      <w:r w:rsidRPr="00E74AC8">
        <w:rPr>
          <w:sz w:val="26"/>
          <w:szCs w:val="26"/>
        </w:rPr>
        <w:t>у</w:t>
      </w:r>
      <w:r w:rsidR="0079087F" w:rsidRPr="00E74AC8">
        <w:rPr>
          <w:sz w:val="26"/>
          <w:szCs w:val="26"/>
        </w:rPr>
        <w:t xml:space="preserve">правления по экономике                                                                             </w:t>
      </w:r>
      <w:r w:rsidR="0090337F" w:rsidRPr="00E74AC8">
        <w:rPr>
          <w:sz w:val="26"/>
          <w:szCs w:val="26"/>
        </w:rPr>
        <w:t xml:space="preserve">      С.В. Маслак</w:t>
      </w:r>
      <w:r w:rsidR="0079087F" w:rsidRPr="00E74AC8">
        <w:rPr>
          <w:sz w:val="26"/>
          <w:szCs w:val="26"/>
        </w:rPr>
        <w:t xml:space="preserve"> </w:t>
      </w:r>
    </w:p>
    <w:p w:rsidR="00543756" w:rsidRPr="00E74AC8" w:rsidRDefault="00010357" w:rsidP="0079087F">
      <w:pPr>
        <w:jc w:val="both"/>
        <w:rPr>
          <w:sz w:val="22"/>
          <w:szCs w:val="22"/>
        </w:rPr>
      </w:pPr>
      <w:r w:rsidRPr="00E74AC8">
        <w:rPr>
          <w:sz w:val="26"/>
          <w:szCs w:val="26"/>
        </w:rPr>
        <w:t xml:space="preserve"> </w:t>
      </w:r>
    </w:p>
    <w:p w:rsidR="00010357" w:rsidRPr="00AE47BC" w:rsidRDefault="00C869BB" w:rsidP="00C869BB">
      <w:pPr>
        <w:jc w:val="both"/>
        <w:rPr>
          <w:sz w:val="26"/>
          <w:szCs w:val="26"/>
        </w:rPr>
      </w:pPr>
      <w:r w:rsidRPr="00E74AC8">
        <w:rPr>
          <w:sz w:val="22"/>
          <w:szCs w:val="22"/>
        </w:rPr>
        <w:t>Черновая И.С</w:t>
      </w:r>
      <w:r w:rsidR="0090337F" w:rsidRPr="00E74AC8">
        <w:rPr>
          <w:sz w:val="22"/>
          <w:szCs w:val="22"/>
        </w:rPr>
        <w:t>. 46-</w:t>
      </w:r>
      <w:r w:rsidRPr="00E74AC8">
        <w:rPr>
          <w:sz w:val="22"/>
          <w:szCs w:val="22"/>
        </w:rPr>
        <w:t>40</w:t>
      </w:r>
      <w:r w:rsidR="0090337F" w:rsidRPr="00E74AC8">
        <w:rPr>
          <w:sz w:val="22"/>
          <w:szCs w:val="22"/>
        </w:rPr>
        <w:t>-6</w:t>
      </w:r>
      <w:r w:rsidRPr="00E74AC8">
        <w:rPr>
          <w:sz w:val="22"/>
          <w:szCs w:val="22"/>
        </w:rPr>
        <w:t>9</w:t>
      </w:r>
    </w:p>
    <w:sectPr w:rsidR="00010357" w:rsidRPr="00AE47BC" w:rsidSect="00D10EE4"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pgNumType w:start="29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BFA" w:rsidRDefault="00B33BFA">
      <w:r>
        <w:separator/>
      </w:r>
    </w:p>
  </w:endnote>
  <w:endnote w:type="continuationSeparator" w:id="0">
    <w:p w:rsidR="00B33BFA" w:rsidRDefault="00B33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D Viewer Font">
    <w:altName w:val="Consolas"/>
    <w:charset w:val="CC"/>
    <w:family w:val="modern"/>
    <w:pitch w:val="variable"/>
    <w:sig w:usb0="0000029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38D" w:rsidRDefault="00BE238D" w:rsidP="00064C56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E238D" w:rsidRDefault="00BE238D" w:rsidP="00CC240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38D" w:rsidRDefault="00BE238D" w:rsidP="00CC240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BFA" w:rsidRDefault="00B33BFA">
      <w:r>
        <w:separator/>
      </w:r>
    </w:p>
  </w:footnote>
  <w:footnote w:type="continuationSeparator" w:id="0">
    <w:p w:rsidR="00B33BFA" w:rsidRDefault="00B33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8846382"/>
      <w:docPartObj>
        <w:docPartGallery w:val="Page Numbers (Top of Page)"/>
        <w:docPartUnique/>
      </w:docPartObj>
    </w:sdtPr>
    <w:sdtContent>
      <w:p w:rsidR="00D10EE4" w:rsidRDefault="00D10EE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303</w:t>
        </w:r>
        <w:r>
          <w:fldChar w:fldCharType="end"/>
        </w:r>
      </w:p>
    </w:sdtContent>
  </w:sdt>
  <w:p w:rsidR="00D10EE4" w:rsidRDefault="00D10EE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22139"/>
    <w:multiLevelType w:val="hybridMultilevel"/>
    <w:tmpl w:val="57A82E60"/>
    <w:lvl w:ilvl="0" w:tplc="001440BE">
      <w:start w:val="1"/>
      <w:numFmt w:val="bullet"/>
      <w:lvlText w:val=""/>
      <w:lvlJc w:val="left"/>
      <w:pPr>
        <w:tabs>
          <w:tab w:val="num" w:pos="1234"/>
        </w:tabs>
        <w:ind w:left="1234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30B34CB"/>
    <w:multiLevelType w:val="hybridMultilevel"/>
    <w:tmpl w:val="30548B2C"/>
    <w:lvl w:ilvl="0" w:tplc="001440BE">
      <w:start w:val="1"/>
      <w:numFmt w:val="bullet"/>
      <w:lvlText w:val=""/>
      <w:lvlJc w:val="left"/>
      <w:pPr>
        <w:tabs>
          <w:tab w:val="num" w:pos="454"/>
        </w:tabs>
        <w:ind w:left="454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81CF2"/>
    <w:multiLevelType w:val="hybridMultilevel"/>
    <w:tmpl w:val="48C8B1B8"/>
    <w:lvl w:ilvl="0" w:tplc="4684A2F8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SD Viewer Font" w:hAnsi="SD Viewer Fon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F23C3"/>
    <w:multiLevelType w:val="hybridMultilevel"/>
    <w:tmpl w:val="561609EE"/>
    <w:lvl w:ilvl="0" w:tplc="001440BE">
      <w:start w:val="1"/>
      <w:numFmt w:val="bullet"/>
      <w:lvlText w:val=""/>
      <w:lvlJc w:val="left"/>
      <w:pPr>
        <w:tabs>
          <w:tab w:val="num" w:pos="454"/>
        </w:tabs>
        <w:ind w:left="454" w:hanging="17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C779F"/>
    <w:multiLevelType w:val="hybridMultilevel"/>
    <w:tmpl w:val="BBBEFDAA"/>
    <w:lvl w:ilvl="0" w:tplc="721C1DFA">
      <w:start w:val="1"/>
      <w:numFmt w:val="bullet"/>
      <w:lvlText w:val="­"/>
      <w:lvlJc w:val="left"/>
      <w:pPr>
        <w:tabs>
          <w:tab w:val="num" w:pos="2596"/>
        </w:tabs>
        <w:ind w:left="25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EA7099"/>
    <w:multiLevelType w:val="hybridMultilevel"/>
    <w:tmpl w:val="D5A83C5E"/>
    <w:lvl w:ilvl="0" w:tplc="4684A2F8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SD Viewer Font" w:hAnsi="SD Viewer Fon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C366C"/>
    <w:multiLevelType w:val="hybridMultilevel"/>
    <w:tmpl w:val="FBB62068"/>
    <w:lvl w:ilvl="0" w:tplc="4684A2F8">
      <w:start w:val="1"/>
      <w:numFmt w:val="bullet"/>
      <w:lvlText w:val="-"/>
      <w:lvlJc w:val="left"/>
      <w:pPr>
        <w:tabs>
          <w:tab w:val="num" w:pos="1106"/>
        </w:tabs>
        <w:ind w:left="1106" w:hanging="283"/>
      </w:pPr>
      <w:rPr>
        <w:rFonts w:ascii="SD Viewer Font" w:hAnsi="SD Viewer Fon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7" w15:restartNumberingAfterBreak="0">
    <w:nsid w:val="38596CCB"/>
    <w:multiLevelType w:val="singleLevel"/>
    <w:tmpl w:val="889A168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A7C5B9F"/>
    <w:multiLevelType w:val="hybridMultilevel"/>
    <w:tmpl w:val="C56C3F6E"/>
    <w:lvl w:ilvl="0" w:tplc="AF48D5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07E541D"/>
    <w:multiLevelType w:val="hybridMultilevel"/>
    <w:tmpl w:val="35A66BFE"/>
    <w:lvl w:ilvl="0" w:tplc="001440BE">
      <w:start w:val="1"/>
      <w:numFmt w:val="bullet"/>
      <w:lvlText w:val="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10" w15:restartNumberingAfterBreak="0">
    <w:nsid w:val="46ED3E21"/>
    <w:multiLevelType w:val="hybridMultilevel"/>
    <w:tmpl w:val="D9483FFA"/>
    <w:lvl w:ilvl="0" w:tplc="F3D86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FB4660"/>
    <w:multiLevelType w:val="hybridMultilevel"/>
    <w:tmpl w:val="3F38D8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AF21C6"/>
    <w:multiLevelType w:val="hybridMultilevel"/>
    <w:tmpl w:val="CA82638A"/>
    <w:lvl w:ilvl="0" w:tplc="BBB0EC76">
      <w:start w:val="1"/>
      <w:numFmt w:val="bullet"/>
      <w:lvlText w:val=""/>
      <w:lvlJc w:val="left"/>
      <w:pPr>
        <w:tabs>
          <w:tab w:val="num" w:pos="1275"/>
        </w:tabs>
        <w:ind w:left="708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E76290D"/>
    <w:multiLevelType w:val="hybridMultilevel"/>
    <w:tmpl w:val="5A362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F90CB6"/>
    <w:multiLevelType w:val="hybridMultilevel"/>
    <w:tmpl w:val="C6DEEE0E"/>
    <w:lvl w:ilvl="0" w:tplc="721C1DFA">
      <w:start w:val="1"/>
      <w:numFmt w:val="bullet"/>
      <w:lvlText w:val="­"/>
      <w:lvlJc w:val="left"/>
      <w:pPr>
        <w:tabs>
          <w:tab w:val="num" w:pos="3304"/>
        </w:tabs>
        <w:ind w:left="3304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85F641A"/>
    <w:multiLevelType w:val="hybridMultilevel"/>
    <w:tmpl w:val="E74049FE"/>
    <w:lvl w:ilvl="0" w:tplc="001440BE">
      <w:start w:val="1"/>
      <w:numFmt w:val="bullet"/>
      <w:lvlText w:val=""/>
      <w:lvlJc w:val="left"/>
      <w:pPr>
        <w:tabs>
          <w:tab w:val="num" w:pos="1162"/>
        </w:tabs>
        <w:ind w:left="1162" w:hanging="170"/>
      </w:pPr>
      <w:rPr>
        <w:rFonts w:ascii="Symbol" w:hAnsi="Symbol" w:hint="default"/>
        <w:color w:val="auto"/>
      </w:rPr>
    </w:lvl>
    <w:lvl w:ilvl="1" w:tplc="B5B0B33A">
      <w:start w:val="1"/>
      <w:numFmt w:val="bullet"/>
      <w:lvlText w:val="­"/>
      <w:lvlJc w:val="left"/>
      <w:pPr>
        <w:tabs>
          <w:tab w:val="num" w:pos="283"/>
        </w:tabs>
        <w:ind w:left="283" w:hanging="283"/>
      </w:pPr>
      <w:rPr>
        <w:rFonts w:ascii="Courier New" w:hAnsi="Courier New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9022D23"/>
    <w:multiLevelType w:val="hybridMultilevel"/>
    <w:tmpl w:val="8D4E5E90"/>
    <w:lvl w:ilvl="0" w:tplc="721C1DFA">
      <w:start w:val="1"/>
      <w:numFmt w:val="bullet"/>
      <w:lvlText w:val="­"/>
      <w:lvlJc w:val="left"/>
      <w:pPr>
        <w:tabs>
          <w:tab w:val="num" w:pos="3304"/>
        </w:tabs>
        <w:ind w:left="3304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F782D68"/>
    <w:multiLevelType w:val="hybridMultilevel"/>
    <w:tmpl w:val="8108A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2"/>
  </w:num>
  <w:num w:numId="9">
    <w:abstractNumId w:val="10"/>
  </w:num>
  <w:num w:numId="10">
    <w:abstractNumId w:val="12"/>
  </w:num>
  <w:num w:numId="11">
    <w:abstractNumId w:val="5"/>
  </w:num>
  <w:num w:numId="12">
    <w:abstractNumId w:val="15"/>
  </w:num>
  <w:num w:numId="13">
    <w:abstractNumId w:val="11"/>
  </w:num>
  <w:num w:numId="14">
    <w:abstractNumId w:val="14"/>
  </w:num>
  <w:num w:numId="15">
    <w:abstractNumId w:val="16"/>
  </w:num>
  <w:num w:numId="16">
    <w:abstractNumId w:val="4"/>
  </w:num>
  <w:num w:numId="17">
    <w:abstractNumId w:val="13"/>
  </w:num>
  <w:num w:numId="18">
    <w:abstractNumId w:val="17"/>
  </w:num>
  <w:num w:numId="1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CF9"/>
    <w:rsid w:val="00000728"/>
    <w:rsid w:val="00000F56"/>
    <w:rsid w:val="000011F0"/>
    <w:rsid w:val="00001A95"/>
    <w:rsid w:val="00001CB3"/>
    <w:rsid w:val="00001D9E"/>
    <w:rsid w:val="00003A8A"/>
    <w:rsid w:val="000040B3"/>
    <w:rsid w:val="0000475E"/>
    <w:rsid w:val="000059D3"/>
    <w:rsid w:val="00005A13"/>
    <w:rsid w:val="000078CE"/>
    <w:rsid w:val="00010308"/>
    <w:rsid w:val="00010357"/>
    <w:rsid w:val="00010CF9"/>
    <w:rsid w:val="00012638"/>
    <w:rsid w:val="00012964"/>
    <w:rsid w:val="000147A9"/>
    <w:rsid w:val="00014899"/>
    <w:rsid w:val="00016769"/>
    <w:rsid w:val="0001710A"/>
    <w:rsid w:val="00017245"/>
    <w:rsid w:val="0002123C"/>
    <w:rsid w:val="00021465"/>
    <w:rsid w:val="0002240E"/>
    <w:rsid w:val="00024117"/>
    <w:rsid w:val="0002412D"/>
    <w:rsid w:val="00024ABD"/>
    <w:rsid w:val="000262B9"/>
    <w:rsid w:val="00030772"/>
    <w:rsid w:val="00030CEA"/>
    <w:rsid w:val="00031681"/>
    <w:rsid w:val="000316C8"/>
    <w:rsid w:val="00033527"/>
    <w:rsid w:val="00033842"/>
    <w:rsid w:val="00036026"/>
    <w:rsid w:val="00036786"/>
    <w:rsid w:val="00036F14"/>
    <w:rsid w:val="00037C45"/>
    <w:rsid w:val="00041EF3"/>
    <w:rsid w:val="00042DC0"/>
    <w:rsid w:val="00042FFA"/>
    <w:rsid w:val="00045F2E"/>
    <w:rsid w:val="000461A9"/>
    <w:rsid w:val="00046FED"/>
    <w:rsid w:val="0005098D"/>
    <w:rsid w:val="00050D95"/>
    <w:rsid w:val="00051B00"/>
    <w:rsid w:val="000521D5"/>
    <w:rsid w:val="000524D5"/>
    <w:rsid w:val="000527E2"/>
    <w:rsid w:val="00052EBE"/>
    <w:rsid w:val="000535C6"/>
    <w:rsid w:val="000536E0"/>
    <w:rsid w:val="000537AD"/>
    <w:rsid w:val="00054695"/>
    <w:rsid w:val="00054D23"/>
    <w:rsid w:val="0005680C"/>
    <w:rsid w:val="00056D16"/>
    <w:rsid w:val="00060341"/>
    <w:rsid w:val="00060D17"/>
    <w:rsid w:val="00061731"/>
    <w:rsid w:val="00062F93"/>
    <w:rsid w:val="00064B19"/>
    <w:rsid w:val="00064C38"/>
    <w:rsid w:val="00064C56"/>
    <w:rsid w:val="000660FD"/>
    <w:rsid w:val="00066FDD"/>
    <w:rsid w:val="00067875"/>
    <w:rsid w:val="0007013E"/>
    <w:rsid w:val="00070456"/>
    <w:rsid w:val="000706E2"/>
    <w:rsid w:val="00072673"/>
    <w:rsid w:val="0007273B"/>
    <w:rsid w:val="00073827"/>
    <w:rsid w:val="000752E5"/>
    <w:rsid w:val="00075420"/>
    <w:rsid w:val="00075B19"/>
    <w:rsid w:val="00075D2E"/>
    <w:rsid w:val="00075E9F"/>
    <w:rsid w:val="0007788E"/>
    <w:rsid w:val="00077B95"/>
    <w:rsid w:val="0008121D"/>
    <w:rsid w:val="000820A7"/>
    <w:rsid w:val="000820FD"/>
    <w:rsid w:val="00082620"/>
    <w:rsid w:val="00084212"/>
    <w:rsid w:val="000843BA"/>
    <w:rsid w:val="00085833"/>
    <w:rsid w:val="000858EC"/>
    <w:rsid w:val="000861FF"/>
    <w:rsid w:val="00086DAD"/>
    <w:rsid w:val="00086F79"/>
    <w:rsid w:val="000873A5"/>
    <w:rsid w:val="00087A88"/>
    <w:rsid w:val="00090C69"/>
    <w:rsid w:val="00090C74"/>
    <w:rsid w:val="00090D74"/>
    <w:rsid w:val="000918A1"/>
    <w:rsid w:val="0009270D"/>
    <w:rsid w:val="00092C15"/>
    <w:rsid w:val="00093905"/>
    <w:rsid w:val="00093BB7"/>
    <w:rsid w:val="00094E35"/>
    <w:rsid w:val="000953FD"/>
    <w:rsid w:val="000A16B4"/>
    <w:rsid w:val="000A1CD9"/>
    <w:rsid w:val="000A1F99"/>
    <w:rsid w:val="000A5535"/>
    <w:rsid w:val="000A6149"/>
    <w:rsid w:val="000A6242"/>
    <w:rsid w:val="000A7664"/>
    <w:rsid w:val="000A7B0D"/>
    <w:rsid w:val="000A7D02"/>
    <w:rsid w:val="000B0927"/>
    <w:rsid w:val="000B12E5"/>
    <w:rsid w:val="000B2AB1"/>
    <w:rsid w:val="000B3760"/>
    <w:rsid w:val="000B3F31"/>
    <w:rsid w:val="000B4275"/>
    <w:rsid w:val="000B6530"/>
    <w:rsid w:val="000B66BC"/>
    <w:rsid w:val="000B7D30"/>
    <w:rsid w:val="000C10B7"/>
    <w:rsid w:val="000C139E"/>
    <w:rsid w:val="000C187A"/>
    <w:rsid w:val="000C24D6"/>
    <w:rsid w:val="000C2BFD"/>
    <w:rsid w:val="000C2CB3"/>
    <w:rsid w:val="000C2FDE"/>
    <w:rsid w:val="000C4D06"/>
    <w:rsid w:val="000C6478"/>
    <w:rsid w:val="000C732F"/>
    <w:rsid w:val="000D01FE"/>
    <w:rsid w:val="000D0516"/>
    <w:rsid w:val="000D1682"/>
    <w:rsid w:val="000D26C3"/>
    <w:rsid w:val="000D4D26"/>
    <w:rsid w:val="000D58B0"/>
    <w:rsid w:val="000D61A5"/>
    <w:rsid w:val="000D64FA"/>
    <w:rsid w:val="000E126B"/>
    <w:rsid w:val="000E1B5C"/>
    <w:rsid w:val="000E1EDB"/>
    <w:rsid w:val="000E2009"/>
    <w:rsid w:val="000E2F25"/>
    <w:rsid w:val="000E3A88"/>
    <w:rsid w:val="000E4AB8"/>
    <w:rsid w:val="000E5956"/>
    <w:rsid w:val="000E5E76"/>
    <w:rsid w:val="000E62D3"/>
    <w:rsid w:val="000E6793"/>
    <w:rsid w:val="000E745E"/>
    <w:rsid w:val="000E74CC"/>
    <w:rsid w:val="000F0E2D"/>
    <w:rsid w:val="000F1FCA"/>
    <w:rsid w:val="000F301E"/>
    <w:rsid w:val="000F3607"/>
    <w:rsid w:val="000F3C04"/>
    <w:rsid w:val="000F5CD0"/>
    <w:rsid w:val="000F6204"/>
    <w:rsid w:val="000F6C2B"/>
    <w:rsid w:val="000F7386"/>
    <w:rsid w:val="00100010"/>
    <w:rsid w:val="00100AB0"/>
    <w:rsid w:val="00102097"/>
    <w:rsid w:val="001026B8"/>
    <w:rsid w:val="001046BD"/>
    <w:rsid w:val="00104A45"/>
    <w:rsid w:val="00104A5E"/>
    <w:rsid w:val="00104C05"/>
    <w:rsid w:val="00105E31"/>
    <w:rsid w:val="00106992"/>
    <w:rsid w:val="00106FE8"/>
    <w:rsid w:val="00107878"/>
    <w:rsid w:val="00107F1C"/>
    <w:rsid w:val="00110415"/>
    <w:rsid w:val="0011228B"/>
    <w:rsid w:val="0011245A"/>
    <w:rsid w:val="00112774"/>
    <w:rsid w:val="001131D6"/>
    <w:rsid w:val="00113FD3"/>
    <w:rsid w:val="00114180"/>
    <w:rsid w:val="00114923"/>
    <w:rsid w:val="00114B50"/>
    <w:rsid w:val="0011710F"/>
    <w:rsid w:val="0011754A"/>
    <w:rsid w:val="00117F8B"/>
    <w:rsid w:val="001202E5"/>
    <w:rsid w:val="00120BF3"/>
    <w:rsid w:val="001220CD"/>
    <w:rsid w:val="00122285"/>
    <w:rsid w:val="001228D2"/>
    <w:rsid w:val="0012305C"/>
    <w:rsid w:val="0012478F"/>
    <w:rsid w:val="001248AC"/>
    <w:rsid w:val="001256EC"/>
    <w:rsid w:val="00125799"/>
    <w:rsid w:val="001258F0"/>
    <w:rsid w:val="00125A97"/>
    <w:rsid w:val="0012791A"/>
    <w:rsid w:val="001279CB"/>
    <w:rsid w:val="00131C36"/>
    <w:rsid w:val="00132C0C"/>
    <w:rsid w:val="0013492A"/>
    <w:rsid w:val="001352F8"/>
    <w:rsid w:val="0013615B"/>
    <w:rsid w:val="00136A3A"/>
    <w:rsid w:val="00136D0A"/>
    <w:rsid w:val="0014026A"/>
    <w:rsid w:val="00140672"/>
    <w:rsid w:val="001408DD"/>
    <w:rsid w:val="00143B6A"/>
    <w:rsid w:val="00144162"/>
    <w:rsid w:val="00144973"/>
    <w:rsid w:val="0014510C"/>
    <w:rsid w:val="00145678"/>
    <w:rsid w:val="00145C55"/>
    <w:rsid w:val="00146AEB"/>
    <w:rsid w:val="00147145"/>
    <w:rsid w:val="00147F5F"/>
    <w:rsid w:val="00151A8F"/>
    <w:rsid w:val="001520EC"/>
    <w:rsid w:val="00152EC4"/>
    <w:rsid w:val="00153B00"/>
    <w:rsid w:val="00154189"/>
    <w:rsid w:val="00154EB0"/>
    <w:rsid w:val="001564F5"/>
    <w:rsid w:val="001573AB"/>
    <w:rsid w:val="00157D02"/>
    <w:rsid w:val="001601D6"/>
    <w:rsid w:val="001602BF"/>
    <w:rsid w:val="001606AA"/>
    <w:rsid w:val="00161444"/>
    <w:rsid w:val="00161A67"/>
    <w:rsid w:val="00161E07"/>
    <w:rsid w:val="001621D3"/>
    <w:rsid w:val="001626F9"/>
    <w:rsid w:val="001638C0"/>
    <w:rsid w:val="00164765"/>
    <w:rsid w:val="00165038"/>
    <w:rsid w:val="00165BBD"/>
    <w:rsid w:val="00167397"/>
    <w:rsid w:val="00170858"/>
    <w:rsid w:val="00170ACF"/>
    <w:rsid w:val="00170EFC"/>
    <w:rsid w:val="0017363F"/>
    <w:rsid w:val="001739D2"/>
    <w:rsid w:val="00173AD1"/>
    <w:rsid w:val="00173E7A"/>
    <w:rsid w:val="001754B8"/>
    <w:rsid w:val="00176FD9"/>
    <w:rsid w:val="00177F99"/>
    <w:rsid w:val="001807C1"/>
    <w:rsid w:val="00180862"/>
    <w:rsid w:val="00180C37"/>
    <w:rsid w:val="00180FC3"/>
    <w:rsid w:val="0018105E"/>
    <w:rsid w:val="001815EB"/>
    <w:rsid w:val="00181617"/>
    <w:rsid w:val="001819F8"/>
    <w:rsid w:val="001821D1"/>
    <w:rsid w:val="00183FAD"/>
    <w:rsid w:val="001842FD"/>
    <w:rsid w:val="0018438B"/>
    <w:rsid w:val="00184F6A"/>
    <w:rsid w:val="00185AE3"/>
    <w:rsid w:val="0018614B"/>
    <w:rsid w:val="001866CB"/>
    <w:rsid w:val="001908A0"/>
    <w:rsid w:val="00193963"/>
    <w:rsid w:val="0019464D"/>
    <w:rsid w:val="00195E19"/>
    <w:rsid w:val="00196892"/>
    <w:rsid w:val="00197C05"/>
    <w:rsid w:val="001A070A"/>
    <w:rsid w:val="001A1B23"/>
    <w:rsid w:val="001A26C3"/>
    <w:rsid w:val="001A291B"/>
    <w:rsid w:val="001A2C74"/>
    <w:rsid w:val="001A3607"/>
    <w:rsid w:val="001A52C2"/>
    <w:rsid w:val="001A52E7"/>
    <w:rsid w:val="001A5A38"/>
    <w:rsid w:val="001A637A"/>
    <w:rsid w:val="001A7180"/>
    <w:rsid w:val="001B09FF"/>
    <w:rsid w:val="001B0B6E"/>
    <w:rsid w:val="001B0E5F"/>
    <w:rsid w:val="001B1B6A"/>
    <w:rsid w:val="001B2703"/>
    <w:rsid w:val="001B301A"/>
    <w:rsid w:val="001B43A2"/>
    <w:rsid w:val="001B4DA6"/>
    <w:rsid w:val="001B5A54"/>
    <w:rsid w:val="001B5AEF"/>
    <w:rsid w:val="001C0667"/>
    <w:rsid w:val="001C07B3"/>
    <w:rsid w:val="001C0D40"/>
    <w:rsid w:val="001C0D48"/>
    <w:rsid w:val="001C13A5"/>
    <w:rsid w:val="001C158F"/>
    <w:rsid w:val="001C2A6B"/>
    <w:rsid w:val="001C43AA"/>
    <w:rsid w:val="001C46F1"/>
    <w:rsid w:val="001C5F82"/>
    <w:rsid w:val="001C686E"/>
    <w:rsid w:val="001C69BE"/>
    <w:rsid w:val="001C6D4D"/>
    <w:rsid w:val="001C731D"/>
    <w:rsid w:val="001D0378"/>
    <w:rsid w:val="001D070A"/>
    <w:rsid w:val="001D0C2B"/>
    <w:rsid w:val="001D1072"/>
    <w:rsid w:val="001D25A2"/>
    <w:rsid w:val="001D2D88"/>
    <w:rsid w:val="001D31E5"/>
    <w:rsid w:val="001D4011"/>
    <w:rsid w:val="001D4A66"/>
    <w:rsid w:val="001D4D02"/>
    <w:rsid w:val="001D5BF4"/>
    <w:rsid w:val="001D63B9"/>
    <w:rsid w:val="001E07D0"/>
    <w:rsid w:val="001E138D"/>
    <w:rsid w:val="001E2C67"/>
    <w:rsid w:val="001E30D2"/>
    <w:rsid w:val="001E318B"/>
    <w:rsid w:val="001E349E"/>
    <w:rsid w:val="001E3E5F"/>
    <w:rsid w:val="001E43B4"/>
    <w:rsid w:val="001E49CB"/>
    <w:rsid w:val="001E4B64"/>
    <w:rsid w:val="001E4D51"/>
    <w:rsid w:val="001E53E9"/>
    <w:rsid w:val="001E5B22"/>
    <w:rsid w:val="001E5C66"/>
    <w:rsid w:val="001E60FB"/>
    <w:rsid w:val="001E7E19"/>
    <w:rsid w:val="001F2181"/>
    <w:rsid w:val="001F23BC"/>
    <w:rsid w:val="001F27CF"/>
    <w:rsid w:val="001F2FC1"/>
    <w:rsid w:val="001F4808"/>
    <w:rsid w:val="001F4924"/>
    <w:rsid w:val="001F4A3E"/>
    <w:rsid w:val="001F4F58"/>
    <w:rsid w:val="001F5CDE"/>
    <w:rsid w:val="002005AB"/>
    <w:rsid w:val="00201726"/>
    <w:rsid w:val="00201893"/>
    <w:rsid w:val="0020310F"/>
    <w:rsid w:val="00204301"/>
    <w:rsid w:val="00204BB8"/>
    <w:rsid w:val="00204F94"/>
    <w:rsid w:val="002052F9"/>
    <w:rsid w:val="00205D74"/>
    <w:rsid w:val="002062CB"/>
    <w:rsid w:val="00207A9F"/>
    <w:rsid w:val="0021067F"/>
    <w:rsid w:val="00210809"/>
    <w:rsid w:val="00210C45"/>
    <w:rsid w:val="0021110D"/>
    <w:rsid w:val="0021129D"/>
    <w:rsid w:val="0021131F"/>
    <w:rsid w:val="00211FF3"/>
    <w:rsid w:val="0021506E"/>
    <w:rsid w:val="0021521D"/>
    <w:rsid w:val="00215231"/>
    <w:rsid w:val="00215EBB"/>
    <w:rsid w:val="00216F6E"/>
    <w:rsid w:val="00220BA7"/>
    <w:rsid w:val="00222B5F"/>
    <w:rsid w:val="00223192"/>
    <w:rsid w:val="002233CA"/>
    <w:rsid w:val="00224440"/>
    <w:rsid w:val="002244E8"/>
    <w:rsid w:val="00224752"/>
    <w:rsid w:val="00226B1D"/>
    <w:rsid w:val="00227FD2"/>
    <w:rsid w:val="002305E6"/>
    <w:rsid w:val="002322C0"/>
    <w:rsid w:val="0023268C"/>
    <w:rsid w:val="00232FA9"/>
    <w:rsid w:val="00233720"/>
    <w:rsid w:val="00233C84"/>
    <w:rsid w:val="00234009"/>
    <w:rsid w:val="0023427B"/>
    <w:rsid w:val="0023482C"/>
    <w:rsid w:val="00236CFE"/>
    <w:rsid w:val="00236E96"/>
    <w:rsid w:val="0023737E"/>
    <w:rsid w:val="00240474"/>
    <w:rsid w:val="002421C3"/>
    <w:rsid w:val="0024239B"/>
    <w:rsid w:val="0024269A"/>
    <w:rsid w:val="002432A8"/>
    <w:rsid w:val="00243BD6"/>
    <w:rsid w:val="00243F73"/>
    <w:rsid w:val="0024514F"/>
    <w:rsid w:val="0024543C"/>
    <w:rsid w:val="002461D5"/>
    <w:rsid w:val="00246804"/>
    <w:rsid w:val="0024732A"/>
    <w:rsid w:val="002478E4"/>
    <w:rsid w:val="00247F14"/>
    <w:rsid w:val="00250515"/>
    <w:rsid w:val="00250812"/>
    <w:rsid w:val="00251FCE"/>
    <w:rsid w:val="002525BB"/>
    <w:rsid w:val="0025419C"/>
    <w:rsid w:val="00254D9F"/>
    <w:rsid w:val="0025528F"/>
    <w:rsid w:val="00255BDD"/>
    <w:rsid w:val="00255EAD"/>
    <w:rsid w:val="00256082"/>
    <w:rsid w:val="00257CC0"/>
    <w:rsid w:val="002618C0"/>
    <w:rsid w:val="00262981"/>
    <w:rsid w:val="00264542"/>
    <w:rsid w:val="002651C3"/>
    <w:rsid w:val="00265AE8"/>
    <w:rsid w:val="00267C8A"/>
    <w:rsid w:val="00270C77"/>
    <w:rsid w:val="00271A36"/>
    <w:rsid w:val="002745AC"/>
    <w:rsid w:val="00275474"/>
    <w:rsid w:val="00277405"/>
    <w:rsid w:val="002810D9"/>
    <w:rsid w:val="0028137E"/>
    <w:rsid w:val="0028232C"/>
    <w:rsid w:val="0028330F"/>
    <w:rsid w:val="00283DBE"/>
    <w:rsid w:val="00283FAC"/>
    <w:rsid w:val="0028495D"/>
    <w:rsid w:val="00285C2F"/>
    <w:rsid w:val="00286149"/>
    <w:rsid w:val="00286EB2"/>
    <w:rsid w:val="00287E5E"/>
    <w:rsid w:val="002908E2"/>
    <w:rsid w:val="00290E91"/>
    <w:rsid w:val="00290F92"/>
    <w:rsid w:val="00291243"/>
    <w:rsid w:val="00291850"/>
    <w:rsid w:val="0029276B"/>
    <w:rsid w:val="00292A24"/>
    <w:rsid w:val="00293CB9"/>
    <w:rsid w:val="00295927"/>
    <w:rsid w:val="002967FC"/>
    <w:rsid w:val="002A0D78"/>
    <w:rsid w:val="002A1D9B"/>
    <w:rsid w:val="002A238F"/>
    <w:rsid w:val="002A245C"/>
    <w:rsid w:val="002A2B9C"/>
    <w:rsid w:val="002A3CD5"/>
    <w:rsid w:val="002A407C"/>
    <w:rsid w:val="002A5E32"/>
    <w:rsid w:val="002A612F"/>
    <w:rsid w:val="002A6A6D"/>
    <w:rsid w:val="002A6EBB"/>
    <w:rsid w:val="002A74AE"/>
    <w:rsid w:val="002A7C5D"/>
    <w:rsid w:val="002B170A"/>
    <w:rsid w:val="002B2CFA"/>
    <w:rsid w:val="002B2E9B"/>
    <w:rsid w:val="002B3BB2"/>
    <w:rsid w:val="002B42F1"/>
    <w:rsid w:val="002B4B1F"/>
    <w:rsid w:val="002B5141"/>
    <w:rsid w:val="002B5CF6"/>
    <w:rsid w:val="002B5E36"/>
    <w:rsid w:val="002B6077"/>
    <w:rsid w:val="002B797D"/>
    <w:rsid w:val="002B7C39"/>
    <w:rsid w:val="002C1651"/>
    <w:rsid w:val="002C17A1"/>
    <w:rsid w:val="002C220F"/>
    <w:rsid w:val="002C2572"/>
    <w:rsid w:val="002C31D9"/>
    <w:rsid w:val="002C36FF"/>
    <w:rsid w:val="002C463A"/>
    <w:rsid w:val="002C4AA0"/>
    <w:rsid w:val="002C4FF1"/>
    <w:rsid w:val="002C618D"/>
    <w:rsid w:val="002C6FAC"/>
    <w:rsid w:val="002D0D0B"/>
    <w:rsid w:val="002D1BA4"/>
    <w:rsid w:val="002D1E7C"/>
    <w:rsid w:val="002D23C4"/>
    <w:rsid w:val="002D3822"/>
    <w:rsid w:val="002D3C4C"/>
    <w:rsid w:val="002D4B37"/>
    <w:rsid w:val="002D5955"/>
    <w:rsid w:val="002D675F"/>
    <w:rsid w:val="002D745B"/>
    <w:rsid w:val="002E10F6"/>
    <w:rsid w:val="002E3D3A"/>
    <w:rsid w:val="002E3E2B"/>
    <w:rsid w:val="002E4A5D"/>
    <w:rsid w:val="002E5884"/>
    <w:rsid w:val="002E58B2"/>
    <w:rsid w:val="002E5940"/>
    <w:rsid w:val="002E5CBF"/>
    <w:rsid w:val="002E5DD6"/>
    <w:rsid w:val="002E72D8"/>
    <w:rsid w:val="002E7E31"/>
    <w:rsid w:val="002F2627"/>
    <w:rsid w:val="002F3BD9"/>
    <w:rsid w:val="002F3BDA"/>
    <w:rsid w:val="002F41F4"/>
    <w:rsid w:val="002F5B85"/>
    <w:rsid w:val="002F5E0F"/>
    <w:rsid w:val="002F6481"/>
    <w:rsid w:val="002F7166"/>
    <w:rsid w:val="002F7AE8"/>
    <w:rsid w:val="00301737"/>
    <w:rsid w:val="0030176D"/>
    <w:rsid w:val="00301B3A"/>
    <w:rsid w:val="00302FEC"/>
    <w:rsid w:val="00303458"/>
    <w:rsid w:val="0030360C"/>
    <w:rsid w:val="003049EA"/>
    <w:rsid w:val="00306982"/>
    <w:rsid w:val="00310C92"/>
    <w:rsid w:val="00311715"/>
    <w:rsid w:val="0031283D"/>
    <w:rsid w:val="003147B6"/>
    <w:rsid w:val="0031504B"/>
    <w:rsid w:val="0031608B"/>
    <w:rsid w:val="00317B59"/>
    <w:rsid w:val="003200A6"/>
    <w:rsid w:val="003207CB"/>
    <w:rsid w:val="00321359"/>
    <w:rsid w:val="003218B1"/>
    <w:rsid w:val="00321B79"/>
    <w:rsid w:val="00323AE3"/>
    <w:rsid w:val="00323E1A"/>
    <w:rsid w:val="00324030"/>
    <w:rsid w:val="003275EE"/>
    <w:rsid w:val="00334335"/>
    <w:rsid w:val="00334381"/>
    <w:rsid w:val="0033458A"/>
    <w:rsid w:val="0033497D"/>
    <w:rsid w:val="00334A44"/>
    <w:rsid w:val="00335C62"/>
    <w:rsid w:val="003379BA"/>
    <w:rsid w:val="00337F31"/>
    <w:rsid w:val="00340357"/>
    <w:rsid w:val="0034296B"/>
    <w:rsid w:val="00342C7C"/>
    <w:rsid w:val="00343378"/>
    <w:rsid w:val="00343B53"/>
    <w:rsid w:val="0034434A"/>
    <w:rsid w:val="0034566E"/>
    <w:rsid w:val="00345E6C"/>
    <w:rsid w:val="00346117"/>
    <w:rsid w:val="00350323"/>
    <w:rsid w:val="00350F4B"/>
    <w:rsid w:val="00352346"/>
    <w:rsid w:val="00352949"/>
    <w:rsid w:val="00352F60"/>
    <w:rsid w:val="003530C9"/>
    <w:rsid w:val="0035495E"/>
    <w:rsid w:val="0035653E"/>
    <w:rsid w:val="003566DA"/>
    <w:rsid w:val="00356D93"/>
    <w:rsid w:val="00357DA0"/>
    <w:rsid w:val="00361CE6"/>
    <w:rsid w:val="003620BF"/>
    <w:rsid w:val="003627E0"/>
    <w:rsid w:val="00365BC9"/>
    <w:rsid w:val="0036644D"/>
    <w:rsid w:val="00366D1E"/>
    <w:rsid w:val="003677D0"/>
    <w:rsid w:val="00367A18"/>
    <w:rsid w:val="003703F4"/>
    <w:rsid w:val="00371626"/>
    <w:rsid w:val="00371C3B"/>
    <w:rsid w:val="003723C4"/>
    <w:rsid w:val="00372E4F"/>
    <w:rsid w:val="003732B6"/>
    <w:rsid w:val="00376596"/>
    <w:rsid w:val="00377B02"/>
    <w:rsid w:val="0038018C"/>
    <w:rsid w:val="0038076A"/>
    <w:rsid w:val="00381974"/>
    <w:rsid w:val="00384CAC"/>
    <w:rsid w:val="0038550D"/>
    <w:rsid w:val="003866DD"/>
    <w:rsid w:val="003873DB"/>
    <w:rsid w:val="0038746C"/>
    <w:rsid w:val="003908EF"/>
    <w:rsid w:val="00390BA6"/>
    <w:rsid w:val="00390C2F"/>
    <w:rsid w:val="003914A9"/>
    <w:rsid w:val="003918AB"/>
    <w:rsid w:val="00392829"/>
    <w:rsid w:val="0039446A"/>
    <w:rsid w:val="003958A2"/>
    <w:rsid w:val="003959F0"/>
    <w:rsid w:val="00397801"/>
    <w:rsid w:val="003A08BF"/>
    <w:rsid w:val="003A1207"/>
    <w:rsid w:val="003A1638"/>
    <w:rsid w:val="003A2595"/>
    <w:rsid w:val="003A2BFD"/>
    <w:rsid w:val="003A2D4C"/>
    <w:rsid w:val="003A4700"/>
    <w:rsid w:val="003A6529"/>
    <w:rsid w:val="003A7729"/>
    <w:rsid w:val="003B0350"/>
    <w:rsid w:val="003B0398"/>
    <w:rsid w:val="003B0BE7"/>
    <w:rsid w:val="003B1274"/>
    <w:rsid w:val="003B192B"/>
    <w:rsid w:val="003B344D"/>
    <w:rsid w:val="003B3D99"/>
    <w:rsid w:val="003B450C"/>
    <w:rsid w:val="003B48E2"/>
    <w:rsid w:val="003B6970"/>
    <w:rsid w:val="003C0B71"/>
    <w:rsid w:val="003C1897"/>
    <w:rsid w:val="003C2B1B"/>
    <w:rsid w:val="003C3943"/>
    <w:rsid w:val="003C45DC"/>
    <w:rsid w:val="003C493D"/>
    <w:rsid w:val="003C4BC1"/>
    <w:rsid w:val="003C4E75"/>
    <w:rsid w:val="003C6B85"/>
    <w:rsid w:val="003C78E7"/>
    <w:rsid w:val="003C7A87"/>
    <w:rsid w:val="003D1B9E"/>
    <w:rsid w:val="003D1C34"/>
    <w:rsid w:val="003D1E75"/>
    <w:rsid w:val="003D29B1"/>
    <w:rsid w:val="003D39F1"/>
    <w:rsid w:val="003D407B"/>
    <w:rsid w:val="003D7199"/>
    <w:rsid w:val="003D76E6"/>
    <w:rsid w:val="003D7992"/>
    <w:rsid w:val="003E00AA"/>
    <w:rsid w:val="003E06CF"/>
    <w:rsid w:val="003E0D01"/>
    <w:rsid w:val="003E1FB6"/>
    <w:rsid w:val="003E2086"/>
    <w:rsid w:val="003E2211"/>
    <w:rsid w:val="003E39D2"/>
    <w:rsid w:val="003E4F7E"/>
    <w:rsid w:val="003E502F"/>
    <w:rsid w:val="003E545D"/>
    <w:rsid w:val="003E6665"/>
    <w:rsid w:val="003E788D"/>
    <w:rsid w:val="003E7AF4"/>
    <w:rsid w:val="003E7D52"/>
    <w:rsid w:val="003F0F42"/>
    <w:rsid w:val="003F1FBA"/>
    <w:rsid w:val="003F1FFE"/>
    <w:rsid w:val="003F3734"/>
    <w:rsid w:val="003F71B5"/>
    <w:rsid w:val="003F77CD"/>
    <w:rsid w:val="003F79C8"/>
    <w:rsid w:val="004003E1"/>
    <w:rsid w:val="00401B40"/>
    <w:rsid w:val="00402255"/>
    <w:rsid w:val="00403791"/>
    <w:rsid w:val="004049AC"/>
    <w:rsid w:val="004049AE"/>
    <w:rsid w:val="0040567B"/>
    <w:rsid w:val="004064BE"/>
    <w:rsid w:val="004069DE"/>
    <w:rsid w:val="0041070B"/>
    <w:rsid w:val="004108AF"/>
    <w:rsid w:val="00411D6F"/>
    <w:rsid w:val="00412186"/>
    <w:rsid w:val="00413144"/>
    <w:rsid w:val="00413ECF"/>
    <w:rsid w:val="004140E1"/>
    <w:rsid w:val="00414401"/>
    <w:rsid w:val="00414AB2"/>
    <w:rsid w:val="00416213"/>
    <w:rsid w:val="0041683B"/>
    <w:rsid w:val="00416B85"/>
    <w:rsid w:val="00416BAD"/>
    <w:rsid w:val="00420516"/>
    <w:rsid w:val="00420B8F"/>
    <w:rsid w:val="00420BEB"/>
    <w:rsid w:val="0042137E"/>
    <w:rsid w:val="004217BF"/>
    <w:rsid w:val="00421F2C"/>
    <w:rsid w:val="0042260A"/>
    <w:rsid w:val="004236D8"/>
    <w:rsid w:val="00423A6B"/>
    <w:rsid w:val="00426874"/>
    <w:rsid w:val="004273E1"/>
    <w:rsid w:val="00427B52"/>
    <w:rsid w:val="00431638"/>
    <w:rsid w:val="00432595"/>
    <w:rsid w:val="004340EC"/>
    <w:rsid w:val="0043478F"/>
    <w:rsid w:val="00435466"/>
    <w:rsid w:val="004359C4"/>
    <w:rsid w:val="00436533"/>
    <w:rsid w:val="00440043"/>
    <w:rsid w:val="004407D7"/>
    <w:rsid w:val="0044277A"/>
    <w:rsid w:val="00442C94"/>
    <w:rsid w:val="004432AF"/>
    <w:rsid w:val="00443F86"/>
    <w:rsid w:val="00444C77"/>
    <w:rsid w:val="00444CED"/>
    <w:rsid w:val="00445202"/>
    <w:rsid w:val="00445DCA"/>
    <w:rsid w:val="00446551"/>
    <w:rsid w:val="004472C9"/>
    <w:rsid w:val="00447725"/>
    <w:rsid w:val="0044795D"/>
    <w:rsid w:val="0045151C"/>
    <w:rsid w:val="00451865"/>
    <w:rsid w:val="00452519"/>
    <w:rsid w:val="00453218"/>
    <w:rsid w:val="00454B49"/>
    <w:rsid w:val="00454F88"/>
    <w:rsid w:val="00454F9F"/>
    <w:rsid w:val="00455B91"/>
    <w:rsid w:val="00455EEA"/>
    <w:rsid w:val="00456229"/>
    <w:rsid w:val="004609A5"/>
    <w:rsid w:val="00460D3F"/>
    <w:rsid w:val="00461715"/>
    <w:rsid w:val="0046252C"/>
    <w:rsid w:val="00463612"/>
    <w:rsid w:val="0046667F"/>
    <w:rsid w:val="004669E6"/>
    <w:rsid w:val="00466D3F"/>
    <w:rsid w:val="00471069"/>
    <w:rsid w:val="0047157D"/>
    <w:rsid w:val="004717EE"/>
    <w:rsid w:val="00471B02"/>
    <w:rsid w:val="00471F67"/>
    <w:rsid w:val="00472976"/>
    <w:rsid w:val="00472B07"/>
    <w:rsid w:val="00473214"/>
    <w:rsid w:val="00474028"/>
    <w:rsid w:val="00474956"/>
    <w:rsid w:val="00474DE9"/>
    <w:rsid w:val="0047546C"/>
    <w:rsid w:val="00476355"/>
    <w:rsid w:val="004813DE"/>
    <w:rsid w:val="0048196A"/>
    <w:rsid w:val="004821C5"/>
    <w:rsid w:val="00482AD0"/>
    <w:rsid w:val="004838E1"/>
    <w:rsid w:val="004843B3"/>
    <w:rsid w:val="004844F1"/>
    <w:rsid w:val="00485DD9"/>
    <w:rsid w:val="0048643E"/>
    <w:rsid w:val="00486941"/>
    <w:rsid w:val="0048742C"/>
    <w:rsid w:val="00487CFB"/>
    <w:rsid w:val="004919F1"/>
    <w:rsid w:val="004922F7"/>
    <w:rsid w:val="00492CB0"/>
    <w:rsid w:val="00492CB8"/>
    <w:rsid w:val="0049367D"/>
    <w:rsid w:val="004938A7"/>
    <w:rsid w:val="00493B62"/>
    <w:rsid w:val="00494053"/>
    <w:rsid w:val="00495262"/>
    <w:rsid w:val="00496C3B"/>
    <w:rsid w:val="00497167"/>
    <w:rsid w:val="004A14E3"/>
    <w:rsid w:val="004A2286"/>
    <w:rsid w:val="004A2393"/>
    <w:rsid w:val="004A2A91"/>
    <w:rsid w:val="004A41A9"/>
    <w:rsid w:val="004A49D4"/>
    <w:rsid w:val="004A5175"/>
    <w:rsid w:val="004A6EBC"/>
    <w:rsid w:val="004B0097"/>
    <w:rsid w:val="004B2DF4"/>
    <w:rsid w:val="004B2E68"/>
    <w:rsid w:val="004B36AD"/>
    <w:rsid w:val="004B4750"/>
    <w:rsid w:val="004B5233"/>
    <w:rsid w:val="004B5A7A"/>
    <w:rsid w:val="004B6A2D"/>
    <w:rsid w:val="004B721F"/>
    <w:rsid w:val="004C043A"/>
    <w:rsid w:val="004C1571"/>
    <w:rsid w:val="004C1BF2"/>
    <w:rsid w:val="004C258A"/>
    <w:rsid w:val="004C2807"/>
    <w:rsid w:val="004C35D1"/>
    <w:rsid w:val="004C3F0E"/>
    <w:rsid w:val="004C473D"/>
    <w:rsid w:val="004C4AC7"/>
    <w:rsid w:val="004C4BB5"/>
    <w:rsid w:val="004C5975"/>
    <w:rsid w:val="004C617C"/>
    <w:rsid w:val="004C6B1B"/>
    <w:rsid w:val="004D0507"/>
    <w:rsid w:val="004D22DC"/>
    <w:rsid w:val="004D2973"/>
    <w:rsid w:val="004D2AA9"/>
    <w:rsid w:val="004D3513"/>
    <w:rsid w:val="004D4FFD"/>
    <w:rsid w:val="004D580F"/>
    <w:rsid w:val="004D6119"/>
    <w:rsid w:val="004E1D79"/>
    <w:rsid w:val="004E26A2"/>
    <w:rsid w:val="004E3939"/>
    <w:rsid w:val="004E3AAD"/>
    <w:rsid w:val="004E46E9"/>
    <w:rsid w:val="004E4ED9"/>
    <w:rsid w:val="004E74CB"/>
    <w:rsid w:val="004E766F"/>
    <w:rsid w:val="004F007F"/>
    <w:rsid w:val="004F0D5F"/>
    <w:rsid w:val="004F2B37"/>
    <w:rsid w:val="004F3920"/>
    <w:rsid w:val="004F6F0D"/>
    <w:rsid w:val="004F7213"/>
    <w:rsid w:val="004F72ED"/>
    <w:rsid w:val="004F7E0F"/>
    <w:rsid w:val="00502373"/>
    <w:rsid w:val="005029CA"/>
    <w:rsid w:val="00503C98"/>
    <w:rsid w:val="0050559A"/>
    <w:rsid w:val="00506560"/>
    <w:rsid w:val="005078B8"/>
    <w:rsid w:val="00510009"/>
    <w:rsid w:val="005105A2"/>
    <w:rsid w:val="005110D8"/>
    <w:rsid w:val="0051160E"/>
    <w:rsid w:val="00512D12"/>
    <w:rsid w:val="0051480A"/>
    <w:rsid w:val="00514DE0"/>
    <w:rsid w:val="00515124"/>
    <w:rsid w:val="00515227"/>
    <w:rsid w:val="00516478"/>
    <w:rsid w:val="005165C5"/>
    <w:rsid w:val="0051693E"/>
    <w:rsid w:val="00517617"/>
    <w:rsid w:val="00520C15"/>
    <w:rsid w:val="00520E58"/>
    <w:rsid w:val="00521440"/>
    <w:rsid w:val="005218DF"/>
    <w:rsid w:val="0052226A"/>
    <w:rsid w:val="00522F79"/>
    <w:rsid w:val="005231E7"/>
    <w:rsid w:val="00523217"/>
    <w:rsid w:val="00524083"/>
    <w:rsid w:val="005245EB"/>
    <w:rsid w:val="00524A92"/>
    <w:rsid w:val="005254E6"/>
    <w:rsid w:val="00527E35"/>
    <w:rsid w:val="00530AD5"/>
    <w:rsid w:val="00531BCE"/>
    <w:rsid w:val="005327C6"/>
    <w:rsid w:val="00532ED5"/>
    <w:rsid w:val="00533787"/>
    <w:rsid w:val="00533EA5"/>
    <w:rsid w:val="005344A3"/>
    <w:rsid w:val="005345DB"/>
    <w:rsid w:val="0053554D"/>
    <w:rsid w:val="005358FD"/>
    <w:rsid w:val="00535AB0"/>
    <w:rsid w:val="00535BEA"/>
    <w:rsid w:val="00536D1E"/>
    <w:rsid w:val="00536EFE"/>
    <w:rsid w:val="00540505"/>
    <w:rsid w:val="00540CD1"/>
    <w:rsid w:val="00540DF1"/>
    <w:rsid w:val="0054109E"/>
    <w:rsid w:val="0054336E"/>
    <w:rsid w:val="00543756"/>
    <w:rsid w:val="00543C0E"/>
    <w:rsid w:val="005459F7"/>
    <w:rsid w:val="005466E4"/>
    <w:rsid w:val="005511AB"/>
    <w:rsid w:val="005515D7"/>
    <w:rsid w:val="005525A6"/>
    <w:rsid w:val="00554BEE"/>
    <w:rsid w:val="005557C8"/>
    <w:rsid w:val="00556177"/>
    <w:rsid w:val="00556193"/>
    <w:rsid w:val="00556A0D"/>
    <w:rsid w:val="00556BEC"/>
    <w:rsid w:val="00556CDA"/>
    <w:rsid w:val="005610B0"/>
    <w:rsid w:val="0056373E"/>
    <w:rsid w:val="00564238"/>
    <w:rsid w:val="005645CF"/>
    <w:rsid w:val="005646B7"/>
    <w:rsid w:val="00564C17"/>
    <w:rsid w:val="00564F62"/>
    <w:rsid w:val="0056562E"/>
    <w:rsid w:val="00567240"/>
    <w:rsid w:val="005673B6"/>
    <w:rsid w:val="00567457"/>
    <w:rsid w:val="005700FE"/>
    <w:rsid w:val="005706A8"/>
    <w:rsid w:val="00570723"/>
    <w:rsid w:val="00570FBE"/>
    <w:rsid w:val="00572345"/>
    <w:rsid w:val="00572D60"/>
    <w:rsid w:val="00573095"/>
    <w:rsid w:val="005738E4"/>
    <w:rsid w:val="00575BF3"/>
    <w:rsid w:val="0057721F"/>
    <w:rsid w:val="00582F4A"/>
    <w:rsid w:val="00583718"/>
    <w:rsid w:val="00583A69"/>
    <w:rsid w:val="00584499"/>
    <w:rsid w:val="00586667"/>
    <w:rsid w:val="00586888"/>
    <w:rsid w:val="00587AF5"/>
    <w:rsid w:val="005900A5"/>
    <w:rsid w:val="00590EDE"/>
    <w:rsid w:val="00591F58"/>
    <w:rsid w:val="005928D4"/>
    <w:rsid w:val="0059328F"/>
    <w:rsid w:val="00594BBF"/>
    <w:rsid w:val="005975CA"/>
    <w:rsid w:val="0059793E"/>
    <w:rsid w:val="00597A29"/>
    <w:rsid w:val="005A13CA"/>
    <w:rsid w:val="005A1606"/>
    <w:rsid w:val="005A1BDB"/>
    <w:rsid w:val="005A1EEF"/>
    <w:rsid w:val="005A44E6"/>
    <w:rsid w:val="005A481C"/>
    <w:rsid w:val="005A4A48"/>
    <w:rsid w:val="005A5B3E"/>
    <w:rsid w:val="005A6D9A"/>
    <w:rsid w:val="005A74E5"/>
    <w:rsid w:val="005B066F"/>
    <w:rsid w:val="005B087D"/>
    <w:rsid w:val="005B134A"/>
    <w:rsid w:val="005B1805"/>
    <w:rsid w:val="005B1AFC"/>
    <w:rsid w:val="005B1FB9"/>
    <w:rsid w:val="005B3EB8"/>
    <w:rsid w:val="005B44B7"/>
    <w:rsid w:val="005B4C82"/>
    <w:rsid w:val="005B4CE3"/>
    <w:rsid w:val="005B4D3E"/>
    <w:rsid w:val="005B4E18"/>
    <w:rsid w:val="005B539A"/>
    <w:rsid w:val="005B58C4"/>
    <w:rsid w:val="005B594C"/>
    <w:rsid w:val="005B5BC4"/>
    <w:rsid w:val="005B6477"/>
    <w:rsid w:val="005B6C37"/>
    <w:rsid w:val="005C0145"/>
    <w:rsid w:val="005C0651"/>
    <w:rsid w:val="005C114C"/>
    <w:rsid w:val="005C2D77"/>
    <w:rsid w:val="005C3481"/>
    <w:rsid w:val="005C457B"/>
    <w:rsid w:val="005C4808"/>
    <w:rsid w:val="005C4843"/>
    <w:rsid w:val="005C5396"/>
    <w:rsid w:val="005C7C85"/>
    <w:rsid w:val="005D1BBF"/>
    <w:rsid w:val="005D2BC3"/>
    <w:rsid w:val="005D3A32"/>
    <w:rsid w:val="005D69D9"/>
    <w:rsid w:val="005D7128"/>
    <w:rsid w:val="005D7B31"/>
    <w:rsid w:val="005E0E7E"/>
    <w:rsid w:val="005E1EBF"/>
    <w:rsid w:val="005E20C5"/>
    <w:rsid w:val="005E3109"/>
    <w:rsid w:val="005E320B"/>
    <w:rsid w:val="005E3B64"/>
    <w:rsid w:val="005E5834"/>
    <w:rsid w:val="005E59F8"/>
    <w:rsid w:val="005E7365"/>
    <w:rsid w:val="005E7E10"/>
    <w:rsid w:val="005F0BB0"/>
    <w:rsid w:val="005F1995"/>
    <w:rsid w:val="005F205E"/>
    <w:rsid w:val="005F22DD"/>
    <w:rsid w:val="005F279D"/>
    <w:rsid w:val="005F3522"/>
    <w:rsid w:val="005F524C"/>
    <w:rsid w:val="005F58A3"/>
    <w:rsid w:val="005F647E"/>
    <w:rsid w:val="005F6850"/>
    <w:rsid w:val="005F68ED"/>
    <w:rsid w:val="005F6A5F"/>
    <w:rsid w:val="005F736C"/>
    <w:rsid w:val="005F7AA3"/>
    <w:rsid w:val="00600D95"/>
    <w:rsid w:val="00604E90"/>
    <w:rsid w:val="006054C7"/>
    <w:rsid w:val="00610EB6"/>
    <w:rsid w:val="00611494"/>
    <w:rsid w:val="006127A1"/>
    <w:rsid w:val="00613075"/>
    <w:rsid w:val="00613B4B"/>
    <w:rsid w:val="00616053"/>
    <w:rsid w:val="00616ECB"/>
    <w:rsid w:val="00617193"/>
    <w:rsid w:val="00621B8A"/>
    <w:rsid w:val="006220FD"/>
    <w:rsid w:val="0062322F"/>
    <w:rsid w:val="0062401C"/>
    <w:rsid w:val="00625C91"/>
    <w:rsid w:val="00631372"/>
    <w:rsid w:val="00632A7A"/>
    <w:rsid w:val="00632FCD"/>
    <w:rsid w:val="006338A7"/>
    <w:rsid w:val="006340A4"/>
    <w:rsid w:val="00634F2C"/>
    <w:rsid w:val="00635591"/>
    <w:rsid w:val="006355AE"/>
    <w:rsid w:val="00636054"/>
    <w:rsid w:val="0064057A"/>
    <w:rsid w:val="00641228"/>
    <w:rsid w:val="00642218"/>
    <w:rsid w:val="0064276D"/>
    <w:rsid w:val="006439D2"/>
    <w:rsid w:val="00644011"/>
    <w:rsid w:val="0064407E"/>
    <w:rsid w:val="00644D6F"/>
    <w:rsid w:val="006450A0"/>
    <w:rsid w:val="00645588"/>
    <w:rsid w:val="006459B3"/>
    <w:rsid w:val="0064698D"/>
    <w:rsid w:val="00646D3F"/>
    <w:rsid w:val="0064714B"/>
    <w:rsid w:val="00650853"/>
    <w:rsid w:val="006511E1"/>
    <w:rsid w:val="00651B52"/>
    <w:rsid w:val="00653983"/>
    <w:rsid w:val="00654839"/>
    <w:rsid w:val="00656347"/>
    <w:rsid w:val="006568AD"/>
    <w:rsid w:val="006568FA"/>
    <w:rsid w:val="00656981"/>
    <w:rsid w:val="00660658"/>
    <w:rsid w:val="006609E4"/>
    <w:rsid w:val="00660A09"/>
    <w:rsid w:val="0066282F"/>
    <w:rsid w:val="00663A8E"/>
    <w:rsid w:val="00663E75"/>
    <w:rsid w:val="006645E6"/>
    <w:rsid w:val="006659E2"/>
    <w:rsid w:val="00666213"/>
    <w:rsid w:val="00666571"/>
    <w:rsid w:val="00666BBF"/>
    <w:rsid w:val="00666FAF"/>
    <w:rsid w:val="006671CD"/>
    <w:rsid w:val="00667272"/>
    <w:rsid w:val="0067014E"/>
    <w:rsid w:val="00670DD6"/>
    <w:rsid w:val="00670E1D"/>
    <w:rsid w:val="00672659"/>
    <w:rsid w:val="00673002"/>
    <w:rsid w:val="006740C6"/>
    <w:rsid w:val="0067563E"/>
    <w:rsid w:val="0067665E"/>
    <w:rsid w:val="00680E31"/>
    <w:rsid w:val="00682C0C"/>
    <w:rsid w:val="0068378A"/>
    <w:rsid w:val="0068432B"/>
    <w:rsid w:val="00684A4B"/>
    <w:rsid w:val="006858F5"/>
    <w:rsid w:val="00686952"/>
    <w:rsid w:val="00687728"/>
    <w:rsid w:val="00691F2C"/>
    <w:rsid w:val="0069244C"/>
    <w:rsid w:val="00692B40"/>
    <w:rsid w:val="00692DE5"/>
    <w:rsid w:val="006930B0"/>
    <w:rsid w:val="006940BA"/>
    <w:rsid w:val="0069467D"/>
    <w:rsid w:val="0069571B"/>
    <w:rsid w:val="00696445"/>
    <w:rsid w:val="006A0017"/>
    <w:rsid w:val="006A0AD9"/>
    <w:rsid w:val="006A2816"/>
    <w:rsid w:val="006A3805"/>
    <w:rsid w:val="006A45A6"/>
    <w:rsid w:val="006A65C4"/>
    <w:rsid w:val="006B00D8"/>
    <w:rsid w:val="006B0625"/>
    <w:rsid w:val="006B0BA4"/>
    <w:rsid w:val="006B16DF"/>
    <w:rsid w:val="006B1A54"/>
    <w:rsid w:val="006B1C8C"/>
    <w:rsid w:val="006B2FB6"/>
    <w:rsid w:val="006B43C1"/>
    <w:rsid w:val="006B50B9"/>
    <w:rsid w:val="006B543C"/>
    <w:rsid w:val="006B5A75"/>
    <w:rsid w:val="006B73DE"/>
    <w:rsid w:val="006B7978"/>
    <w:rsid w:val="006C1B4D"/>
    <w:rsid w:val="006C1C15"/>
    <w:rsid w:val="006C3708"/>
    <w:rsid w:val="006C3C7B"/>
    <w:rsid w:val="006C55A1"/>
    <w:rsid w:val="006C5983"/>
    <w:rsid w:val="006C5D68"/>
    <w:rsid w:val="006C70EC"/>
    <w:rsid w:val="006C7BDE"/>
    <w:rsid w:val="006D1316"/>
    <w:rsid w:val="006D1B0C"/>
    <w:rsid w:val="006D284A"/>
    <w:rsid w:val="006D2C51"/>
    <w:rsid w:val="006D2C63"/>
    <w:rsid w:val="006D5624"/>
    <w:rsid w:val="006D572F"/>
    <w:rsid w:val="006D6554"/>
    <w:rsid w:val="006D69C7"/>
    <w:rsid w:val="006D7A1E"/>
    <w:rsid w:val="006E0E13"/>
    <w:rsid w:val="006E2CD8"/>
    <w:rsid w:val="006E449A"/>
    <w:rsid w:val="006E4564"/>
    <w:rsid w:val="006E49C3"/>
    <w:rsid w:val="006E4F9D"/>
    <w:rsid w:val="006E643C"/>
    <w:rsid w:val="006E64E7"/>
    <w:rsid w:val="006E6CBA"/>
    <w:rsid w:val="006E733E"/>
    <w:rsid w:val="006E7677"/>
    <w:rsid w:val="006F070D"/>
    <w:rsid w:val="006F15DF"/>
    <w:rsid w:val="006F189A"/>
    <w:rsid w:val="006F1D38"/>
    <w:rsid w:val="006F2839"/>
    <w:rsid w:val="006F2B3E"/>
    <w:rsid w:val="006F2BB5"/>
    <w:rsid w:val="006F45F6"/>
    <w:rsid w:val="006F4604"/>
    <w:rsid w:val="006F475D"/>
    <w:rsid w:val="006F4906"/>
    <w:rsid w:val="006F5508"/>
    <w:rsid w:val="006F6A9D"/>
    <w:rsid w:val="006F7594"/>
    <w:rsid w:val="006F7E22"/>
    <w:rsid w:val="006F7FCD"/>
    <w:rsid w:val="0070004C"/>
    <w:rsid w:val="00700237"/>
    <w:rsid w:val="0070164B"/>
    <w:rsid w:val="007042B9"/>
    <w:rsid w:val="0070438B"/>
    <w:rsid w:val="007050A6"/>
    <w:rsid w:val="00705164"/>
    <w:rsid w:val="00711FED"/>
    <w:rsid w:val="007124D4"/>
    <w:rsid w:val="0071274B"/>
    <w:rsid w:val="007128A2"/>
    <w:rsid w:val="00712C4A"/>
    <w:rsid w:val="00713097"/>
    <w:rsid w:val="00713904"/>
    <w:rsid w:val="00715778"/>
    <w:rsid w:val="00715CA3"/>
    <w:rsid w:val="00715E77"/>
    <w:rsid w:val="00716B5C"/>
    <w:rsid w:val="00720113"/>
    <w:rsid w:val="007217B6"/>
    <w:rsid w:val="00721EE2"/>
    <w:rsid w:val="00722023"/>
    <w:rsid w:val="0072253D"/>
    <w:rsid w:val="0072296A"/>
    <w:rsid w:val="00722AA1"/>
    <w:rsid w:val="0072490F"/>
    <w:rsid w:val="00725EC2"/>
    <w:rsid w:val="0072610F"/>
    <w:rsid w:val="00726EC1"/>
    <w:rsid w:val="00726F78"/>
    <w:rsid w:val="00731062"/>
    <w:rsid w:val="00731607"/>
    <w:rsid w:val="007323C1"/>
    <w:rsid w:val="00733B64"/>
    <w:rsid w:val="00733E9F"/>
    <w:rsid w:val="00734073"/>
    <w:rsid w:val="0073423B"/>
    <w:rsid w:val="00734656"/>
    <w:rsid w:val="0073475C"/>
    <w:rsid w:val="00734D49"/>
    <w:rsid w:val="00736B7B"/>
    <w:rsid w:val="007406DE"/>
    <w:rsid w:val="007408E1"/>
    <w:rsid w:val="00742524"/>
    <w:rsid w:val="0074338B"/>
    <w:rsid w:val="00743FEF"/>
    <w:rsid w:val="00744735"/>
    <w:rsid w:val="00744B93"/>
    <w:rsid w:val="00745165"/>
    <w:rsid w:val="0074573C"/>
    <w:rsid w:val="0074726B"/>
    <w:rsid w:val="00747B82"/>
    <w:rsid w:val="00747FDA"/>
    <w:rsid w:val="00750B40"/>
    <w:rsid w:val="00751467"/>
    <w:rsid w:val="0075188A"/>
    <w:rsid w:val="00752F13"/>
    <w:rsid w:val="00753539"/>
    <w:rsid w:val="007540B8"/>
    <w:rsid w:val="00754475"/>
    <w:rsid w:val="00755DD3"/>
    <w:rsid w:val="00756CD2"/>
    <w:rsid w:val="007575A8"/>
    <w:rsid w:val="00757B09"/>
    <w:rsid w:val="00757FE4"/>
    <w:rsid w:val="00760C27"/>
    <w:rsid w:val="00760F0A"/>
    <w:rsid w:val="00761198"/>
    <w:rsid w:val="007612AD"/>
    <w:rsid w:val="007644B3"/>
    <w:rsid w:val="00764F89"/>
    <w:rsid w:val="00765076"/>
    <w:rsid w:val="00765934"/>
    <w:rsid w:val="0076633B"/>
    <w:rsid w:val="00767300"/>
    <w:rsid w:val="00767EAF"/>
    <w:rsid w:val="0077002C"/>
    <w:rsid w:val="00770034"/>
    <w:rsid w:val="00770244"/>
    <w:rsid w:val="0077084A"/>
    <w:rsid w:val="007728EA"/>
    <w:rsid w:val="00774E15"/>
    <w:rsid w:val="007768DC"/>
    <w:rsid w:val="0077735A"/>
    <w:rsid w:val="007778C6"/>
    <w:rsid w:val="00781345"/>
    <w:rsid w:val="00781B1C"/>
    <w:rsid w:val="007824EE"/>
    <w:rsid w:val="0078274D"/>
    <w:rsid w:val="007833E9"/>
    <w:rsid w:val="00784150"/>
    <w:rsid w:val="00785374"/>
    <w:rsid w:val="00785E4F"/>
    <w:rsid w:val="00787C64"/>
    <w:rsid w:val="00787E11"/>
    <w:rsid w:val="0079087F"/>
    <w:rsid w:val="00790A78"/>
    <w:rsid w:val="00791207"/>
    <w:rsid w:val="00792BB9"/>
    <w:rsid w:val="00792C53"/>
    <w:rsid w:val="00793636"/>
    <w:rsid w:val="0079461D"/>
    <w:rsid w:val="00794ADF"/>
    <w:rsid w:val="007952B0"/>
    <w:rsid w:val="00796413"/>
    <w:rsid w:val="00796C73"/>
    <w:rsid w:val="007974A2"/>
    <w:rsid w:val="007978CD"/>
    <w:rsid w:val="00797AD3"/>
    <w:rsid w:val="00797BA5"/>
    <w:rsid w:val="00797BAD"/>
    <w:rsid w:val="007A0787"/>
    <w:rsid w:val="007A0C05"/>
    <w:rsid w:val="007A0E2B"/>
    <w:rsid w:val="007A1444"/>
    <w:rsid w:val="007A1692"/>
    <w:rsid w:val="007A1C40"/>
    <w:rsid w:val="007A4232"/>
    <w:rsid w:val="007A4E85"/>
    <w:rsid w:val="007A7163"/>
    <w:rsid w:val="007B089C"/>
    <w:rsid w:val="007B096B"/>
    <w:rsid w:val="007B11EB"/>
    <w:rsid w:val="007B21DA"/>
    <w:rsid w:val="007B2345"/>
    <w:rsid w:val="007B4AB0"/>
    <w:rsid w:val="007B4D2C"/>
    <w:rsid w:val="007B51E8"/>
    <w:rsid w:val="007B6F02"/>
    <w:rsid w:val="007B7B86"/>
    <w:rsid w:val="007C0A92"/>
    <w:rsid w:val="007C0E05"/>
    <w:rsid w:val="007C0E87"/>
    <w:rsid w:val="007C3620"/>
    <w:rsid w:val="007C41DF"/>
    <w:rsid w:val="007C538D"/>
    <w:rsid w:val="007C6220"/>
    <w:rsid w:val="007D0A19"/>
    <w:rsid w:val="007D1693"/>
    <w:rsid w:val="007D1882"/>
    <w:rsid w:val="007D22BF"/>
    <w:rsid w:val="007D365A"/>
    <w:rsid w:val="007D421D"/>
    <w:rsid w:val="007D4901"/>
    <w:rsid w:val="007D5E9D"/>
    <w:rsid w:val="007D63A2"/>
    <w:rsid w:val="007D73D0"/>
    <w:rsid w:val="007D74E7"/>
    <w:rsid w:val="007D7890"/>
    <w:rsid w:val="007E07CF"/>
    <w:rsid w:val="007E0B3F"/>
    <w:rsid w:val="007E0DBF"/>
    <w:rsid w:val="007E1292"/>
    <w:rsid w:val="007E1884"/>
    <w:rsid w:val="007E2AD1"/>
    <w:rsid w:val="007E3B2A"/>
    <w:rsid w:val="007E4978"/>
    <w:rsid w:val="007E54B2"/>
    <w:rsid w:val="007E6420"/>
    <w:rsid w:val="007E65F2"/>
    <w:rsid w:val="007E79AC"/>
    <w:rsid w:val="007E7D39"/>
    <w:rsid w:val="007F0DAF"/>
    <w:rsid w:val="007F21D6"/>
    <w:rsid w:val="007F3010"/>
    <w:rsid w:val="007F3C2C"/>
    <w:rsid w:val="007F3CB4"/>
    <w:rsid w:val="0080083C"/>
    <w:rsid w:val="00801A08"/>
    <w:rsid w:val="00802918"/>
    <w:rsid w:val="00803658"/>
    <w:rsid w:val="008048F4"/>
    <w:rsid w:val="008053D3"/>
    <w:rsid w:val="00807342"/>
    <w:rsid w:val="00807825"/>
    <w:rsid w:val="00807A66"/>
    <w:rsid w:val="00807C45"/>
    <w:rsid w:val="0081021F"/>
    <w:rsid w:val="00811E75"/>
    <w:rsid w:val="00811EBF"/>
    <w:rsid w:val="00812DF3"/>
    <w:rsid w:val="00814DCE"/>
    <w:rsid w:val="00815AB8"/>
    <w:rsid w:val="00815D46"/>
    <w:rsid w:val="00817691"/>
    <w:rsid w:val="008224EC"/>
    <w:rsid w:val="008227F8"/>
    <w:rsid w:val="0082481C"/>
    <w:rsid w:val="00824A1A"/>
    <w:rsid w:val="0082512C"/>
    <w:rsid w:val="008269A7"/>
    <w:rsid w:val="00826C93"/>
    <w:rsid w:val="00830D3E"/>
    <w:rsid w:val="00831157"/>
    <w:rsid w:val="00832082"/>
    <w:rsid w:val="008323B6"/>
    <w:rsid w:val="00832DDF"/>
    <w:rsid w:val="00833EFC"/>
    <w:rsid w:val="008347EC"/>
    <w:rsid w:val="0083598B"/>
    <w:rsid w:val="00836252"/>
    <w:rsid w:val="00837247"/>
    <w:rsid w:val="00837BBE"/>
    <w:rsid w:val="008403C9"/>
    <w:rsid w:val="008420A5"/>
    <w:rsid w:val="00842855"/>
    <w:rsid w:val="008439DD"/>
    <w:rsid w:val="00843B62"/>
    <w:rsid w:val="008444A8"/>
    <w:rsid w:val="00845FC4"/>
    <w:rsid w:val="008462DB"/>
    <w:rsid w:val="00846910"/>
    <w:rsid w:val="00847287"/>
    <w:rsid w:val="00847799"/>
    <w:rsid w:val="008508E3"/>
    <w:rsid w:val="00850A97"/>
    <w:rsid w:val="00851FD3"/>
    <w:rsid w:val="0085203F"/>
    <w:rsid w:val="0085322D"/>
    <w:rsid w:val="00855541"/>
    <w:rsid w:val="00855C8A"/>
    <w:rsid w:val="00856948"/>
    <w:rsid w:val="00856C70"/>
    <w:rsid w:val="00856D97"/>
    <w:rsid w:val="008577E2"/>
    <w:rsid w:val="00857C65"/>
    <w:rsid w:val="00857D9C"/>
    <w:rsid w:val="00861073"/>
    <w:rsid w:val="0086116F"/>
    <w:rsid w:val="00861EF2"/>
    <w:rsid w:val="00862E2D"/>
    <w:rsid w:val="0086306B"/>
    <w:rsid w:val="00865570"/>
    <w:rsid w:val="00865629"/>
    <w:rsid w:val="00865C8D"/>
    <w:rsid w:val="00865F87"/>
    <w:rsid w:val="00867050"/>
    <w:rsid w:val="0087034E"/>
    <w:rsid w:val="00872872"/>
    <w:rsid w:val="00874AAD"/>
    <w:rsid w:val="0087621D"/>
    <w:rsid w:val="008769D2"/>
    <w:rsid w:val="00876C71"/>
    <w:rsid w:val="00876D3A"/>
    <w:rsid w:val="00881A5D"/>
    <w:rsid w:val="008824F8"/>
    <w:rsid w:val="008830B8"/>
    <w:rsid w:val="008831BD"/>
    <w:rsid w:val="00884A3A"/>
    <w:rsid w:val="00884C31"/>
    <w:rsid w:val="00884D5F"/>
    <w:rsid w:val="00884FFF"/>
    <w:rsid w:val="00885184"/>
    <w:rsid w:val="00886F1A"/>
    <w:rsid w:val="00887CD1"/>
    <w:rsid w:val="00887EEB"/>
    <w:rsid w:val="00887F65"/>
    <w:rsid w:val="00890801"/>
    <w:rsid w:val="00890945"/>
    <w:rsid w:val="00891E57"/>
    <w:rsid w:val="008923DA"/>
    <w:rsid w:val="008928E8"/>
    <w:rsid w:val="00892F9F"/>
    <w:rsid w:val="0089386D"/>
    <w:rsid w:val="008946A6"/>
    <w:rsid w:val="00894EF8"/>
    <w:rsid w:val="00895122"/>
    <w:rsid w:val="008953B4"/>
    <w:rsid w:val="00896259"/>
    <w:rsid w:val="008A1774"/>
    <w:rsid w:val="008A2930"/>
    <w:rsid w:val="008A29C9"/>
    <w:rsid w:val="008A3D16"/>
    <w:rsid w:val="008A5C2F"/>
    <w:rsid w:val="008A6C07"/>
    <w:rsid w:val="008A7092"/>
    <w:rsid w:val="008B2963"/>
    <w:rsid w:val="008B3280"/>
    <w:rsid w:val="008B544D"/>
    <w:rsid w:val="008B6663"/>
    <w:rsid w:val="008B6BEB"/>
    <w:rsid w:val="008C021D"/>
    <w:rsid w:val="008C16E2"/>
    <w:rsid w:val="008C19D0"/>
    <w:rsid w:val="008C2BCE"/>
    <w:rsid w:val="008C3946"/>
    <w:rsid w:val="008C3C47"/>
    <w:rsid w:val="008C4F3F"/>
    <w:rsid w:val="008C510A"/>
    <w:rsid w:val="008C67B5"/>
    <w:rsid w:val="008D0F61"/>
    <w:rsid w:val="008D116F"/>
    <w:rsid w:val="008D1C8C"/>
    <w:rsid w:val="008D1F1A"/>
    <w:rsid w:val="008D2E7E"/>
    <w:rsid w:val="008D42CF"/>
    <w:rsid w:val="008D4E2F"/>
    <w:rsid w:val="008D6A3E"/>
    <w:rsid w:val="008D7515"/>
    <w:rsid w:val="008E0906"/>
    <w:rsid w:val="008E0A2E"/>
    <w:rsid w:val="008E134E"/>
    <w:rsid w:val="008E1563"/>
    <w:rsid w:val="008E25C0"/>
    <w:rsid w:val="008E3433"/>
    <w:rsid w:val="008E3C29"/>
    <w:rsid w:val="008E6590"/>
    <w:rsid w:val="008E7DBB"/>
    <w:rsid w:val="008F0116"/>
    <w:rsid w:val="008F10B8"/>
    <w:rsid w:val="008F11FD"/>
    <w:rsid w:val="008F2A61"/>
    <w:rsid w:val="008F309B"/>
    <w:rsid w:val="008F3492"/>
    <w:rsid w:val="008F36E3"/>
    <w:rsid w:val="008F38A4"/>
    <w:rsid w:val="008F4CA6"/>
    <w:rsid w:val="008F51A7"/>
    <w:rsid w:val="008F5228"/>
    <w:rsid w:val="008F5F89"/>
    <w:rsid w:val="008F649A"/>
    <w:rsid w:val="008F658A"/>
    <w:rsid w:val="008F6AAD"/>
    <w:rsid w:val="008F7964"/>
    <w:rsid w:val="008F7B66"/>
    <w:rsid w:val="00900459"/>
    <w:rsid w:val="00901837"/>
    <w:rsid w:val="00902802"/>
    <w:rsid w:val="0090337F"/>
    <w:rsid w:val="00903F5A"/>
    <w:rsid w:val="009044AC"/>
    <w:rsid w:val="00904CA2"/>
    <w:rsid w:val="00904EC8"/>
    <w:rsid w:val="0090521E"/>
    <w:rsid w:val="00905FA9"/>
    <w:rsid w:val="00906226"/>
    <w:rsid w:val="00907C98"/>
    <w:rsid w:val="00910D6B"/>
    <w:rsid w:val="00911083"/>
    <w:rsid w:val="00912A47"/>
    <w:rsid w:val="00913527"/>
    <w:rsid w:val="009146DF"/>
    <w:rsid w:val="00915EF5"/>
    <w:rsid w:val="009161C8"/>
    <w:rsid w:val="00916871"/>
    <w:rsid w:val="009201FA"/>
    <w:rsid w:val="00920A66"/>
    <w:rsid w:val="009213D5"/>
    <w:rsid w:val="00921793"/>
    <w:rsid w:val="00923375"/>
    <w:rsid w:val="009248D5"/>
    <w:rsid w:val="00925F3E"/>
    <w:rsid w:val="00926876"/>
    <w:rsid w:val="0092756A"/>
    <w:rsid w:val="00930766"/>
    <w:rsid w:val="00930F2B"/>
    <w:rsid w:val="009310CB"/>
    <w:rsid w:val="009313CD"/>
    <w:rsid w:val="0093270A"/>
    <w:rsid w:val="00933215"/>
    <w:rsid w:val="0093360D"/>
    <w:rsid w:val="00934D46"/>
    <w:rsid w:val="009365B4"/>
    <w:rsid w:val="00936615"/>
    <w:rsid w:val="00936852"/>
    <w:rsid w:val="00940FDA"/>
    <w:rsid w:val="009410D7"/>
    <w:rsid w:val="00941BD2"/>
    <w:rsid w:val="00941E26"/>
    <w:rsid w:val="00942A6E"/>
    <w:rsid w:val="00943A08"/>
    <w:rsid w:val="00945F4F"/>
    <w:rsid w:val="00945F96"/>
    <w:rsid w:val="00946EE0"/>
    <w:rsid w:val="009473DB"/>
    <w:rsid w:val="00947606"/>
    <w:rsid w:val="009477C9"/>
    <w:rsid w:val="0095176A"/>
    <w:rsid w:val="00951838"/>
    <w:rsid w:val="00951861"/>
    <w:rsid w:val="00951903"/>
    <w:rsid w:val="009533A0"/>
    <w:rsid w:val="00955BD8"/>
    <w:rsid w:val="0095675E"/>
    <w:rsid w:val="00961516"/>
    <w:rsid w:val="00961D53"/>
    <w:rsid w:val="0096452A"/>
    <w:rsid w:val="00964580"/>
    <w:rsid w:val="0096462C"/>
    <w:rsid w:val="009647F6"/>
    <w:rsid w:val="009652AF"/>
    <w:rsid w:val="00965601"/>
    <w:rsid w:val="00965DE1"/>
    <w:rsid w:val="00965ED3"/>
    <w:rsid w:val="0096653D"/>
    <w:rsid w:val="009675AE"/>
    <w:rsid w:val="00970AFE"/>
    <w:rsid w:val="00970F60"/>
    <w:rsid w:val="0097108B"/>
    <w:rsid w:val="009730F2"/>
    <w:rsid w:val="0097394E"/>
    <w:rsid w:val="00976363"/>
    <w:rsid w:val="0097669C"/>
    <w:rsid w:val="0097742C"/>
    <w:rsid w:val="009774F7"/>
    <w:rsid w:val="00981A39"/>
    <w:rsid w:val="00982001"/>
    <w:rsid w:val="00984712"/>
    <w:rsid w:val="0098562D"/>
    <w:rsid w:val="00985B63"/>
    <w:rsid w:val="00986D4D"/>
    <w:rsid w:val="009876B1"/>
    <w:rsid w:val="00990094"/>
    <w:rsid w:val="00990EE3"/>
    <w:rsid w:val="00991B4A"/>
    <w:rsid w:val="009937BB"/>
    <w:rsid w:val="009937D9"/>
    <w:rsid w:val="00994041"/>
    <w:rsid w:val="00996809"/>
    <w:rsid w:val="00997154"/>
    <w:rsid w:val="009A03A3"/>
    <w:rsid w:val="009A0AF5"/>
    <w:rsid w:val="009A226E"/>
    <w:rsid w:val="009A2595"/>
    <w:rsid w:val="009A2F94"/>
    <w:rsid w:val="009A33C5"/>
    <w:rsid w:val="009A4F59"/>
    <w:rsid w:val="009A5133"/>
    <w:rsid w:val="009A5880"/>
    <w:rsid w:val="009A5C79"/>
    <w:rsid w:val="009A6162"/>
    <w:rsid w:val="009A6ADA"/>
    <w:rsid w:val="009B013A"/>
    <w:rsid w:val="009B1D72"/>
    <w:rsid w:val="009B2C7F"/>
    <w:rsid w:val="009B3D34"/>
    <w:rsid w:val="009B40AF"/>
    <w:rsid w:val="009B4867"/>
    <w:rsid w:val="009B488D"/>
    <w:rsid w:val="009B5A5E"/>
    <w:rsid w:val="009B7518"/>
    <w:rsid w:val="009B77F8"/>
    <w:rsid w:val="009B793A"/>
    <w:rsid w:val="009B7E8A"/>
    <w:rsid w:val="009C0B11"/>
    <w:rsid w:val="009C19C0"/>
    <w:rsid w:val="009C1CB5"/>
    <w:rsid w:val="009C2AA4"/>
    <w:rsid w:val="009C2BD5"/>
    <w:rsid w:val="009C3E56"/>
    <w:rsid w:val="009C4617"/>
    <w:rsid w:val="009C4DFA"/>
    <w:rsid w:val="009C654D"/>
    <w:rsid w:val="009C670D"/>
    <w:rsid w:val="009C7342"/>
    <w:rsid w:val="009C7420"/>
    <w:rsid w:val="009D0869"/>
    <w:rsid w:val="009D1B56"/>
    <w:rsid w:val="009D1DC8"/>
    <w:rsid w:val="009D24FC"/>
    <w:rsid w:val="009D6A62"/>
    <w:rsid w:val="009E2C26"/>
    <w:rsid w:val="009E2F52"/>
    <w:rsid w:val="009E2F75"/>
    <w:rsid w:val="009E31F4"/>
    <w:rsid w:val="009E37E4"/>
    <w:rsid w:val="009E4229"/>
    <w:rsid w:val="009E4B59"/>
    <w:rsid w:val="009F0510"/>
    <w:rsid w:val="009F0789"/>
    <w:rsid w:val="009F0C05"/>
    <w:rsid w:val="009F1088"/>
    <w:rsid w:val="009F2C37"/>
    <w:rsid w:val="009F3C0A"/>
    <w:rsid w:val="009F4B87"/>
    <w:rsid w:val="009F548F"/>
    <w:rsid w:val="009F7FD2"/>
    <w:rsid w:val="00A0071C"/>
    <w:rsid w:val="00A0137F"/>
    <w:rsid w:val="00A028AD"/>
    <w:rsid w:val="00A03A39"/>
    <w:rsid w:val="00A03FCE"/>
    <w:rsid w:val="00A045DA"/>
    <w:rsid w:val="00A053F2"/>
    <w:rsid w:val="00A0724A"/>
    <w:rsid w:val="00A10985"/>
    <w:rsid w:val="00A125BA"/>
    <w:rsid w:val="00A134D1"/>
    <w:rsid w:val="00A13958"/>
    <w:rsid w:val="00A139E5"/>
    <w:rsid w:val="00A13A52"/>
    <w:rsid w:val="00A13B33"/>
    <w:rsid w:val="00A13B57"/>
    <w:rsid w:val="00A146E2"/>
    <w:rsid w:val="00A14C34"/>
    <w:rsid w:val="00A1532F"/>
    <w:rsid w:val="00A1675D"/>
    <w:rsid w:val="00A20F17"/>
    <w:rsid w:val="00A22256"/>
    <w:rsid w:val="00A22D47"/>
    <w:rsid w:val="00A23230"/>
    <w:rsid w:val="00A235B3"/>
    <w:rsid w:val="00A23608"/>
    <w:rsid w:val="00A238FF"/>
    <w:rsid w:val="00A25751"/>
    <w:rsid w:val="00A305F3"/>
    <w:rsid w:val="00A36C42"/>
    <w:rsid w:val="00A37C74"/>
    <w:rsid w:val="00A41451"/>
    <w:rsid w:val="00A41724"/>
    <w:rsid w:val="00A41D40"/>
    <w:rsid w:val="00A42D39"/>
    <w:rsid w:val="00A439E9"/>
    <w:rsid w:val="00A43B04"/>
    <w:rsid w:val="00A44898"/>
    <w:rsid w:val="00A45C91"/>
    <w:rsid w:val="00A46D29"/>
    <w:rsid w:val="00A46F4B"/>
    <w:rsid w:val="00A514EF"/>
    <w:rsid w:val="00A51C1F"/>
    <w:rsid w:val="00A51E85"/>
    <w:rsid w:val="00A527CB"/>
    <w:rsid w:val="00A53942"/>
    <w:rsid w:val="00A54B26"/>
    <w:rsid w:val="00A54BE2"/>
    <w:rsid w:val="00A55001"/>
    <w:rsid w:val="00A557A9"/>
    <w:rsid w:val="00A561D1"/>
    <w:rsid w:val="00A569EF"/>
    <w:rsid w:val="00A60685"/>
    <w:rsid w:val="00A61055"/>
    <w:rsid w:val="00A617F3"/>
    <w:rsid w:val="00A618EE"/>
    <w:rsid w:val="00A61E20"/>
    <w:rsid w:val="00A61EC5"/>
    <w:rsid w:val="00A62A84"/>
    <w:rsid w:val="00A639CF"/>
    <w:rsid w:val="00A65915"/>
    <w:rsid w:val="00A66053"/>
    <w:rsid w:val="00A67903"/>
    <w:rsid w:val="00A70278"/>
    <w:rsid w:val="00A70A55"/>
    <w:rsid w:val="00A70C15"/>
    <w:rsid w:val="00A70E22"/>
    <w:rsid w:val="00A7170D"/>
    <w:rsid w:val="00A71CCE"/>
    <w:rsid w:val="00A73620"/>
    <w:rsid w:val="00A73B9A"/>
    <w:rsid w:val="00A74848"/>
    <w:rsid w:val="00A74D1A"/>
    <w:rsid w:val="00A77BC8"/>
    <w:rsid w:val="00A80349"/>
    <w:rsid w:val="00A80921"/>
    <w:rsid w:val="00A842D9"/>
    <w:rsid w:val="00A84635"/>
    <w:rsid w:val="00A8731D"/>
    <w:rsid w:val="00A8750F"/>
    <w:rsid w:val="00A87A71"/>
    <w:rsid w:val="00A91B88"/>
    <w:rsid w:val="00A94675"/>
    <w:rsid w:val="00A9691B"/>
    <w:rsid w:val="00A970F5"/>
    <w:rsid w:val="00A9788A"/>
    <w:rsid w:val="00AA016A"/>
    <w:rsid w:val="00AA15AE"/>
    <w:rsid w:val="00AA28F2"/>
    <w:rsid w:val="00AA2AD8"/>
    <w:rsid w:val="00AA3092"/>
    <w:rsid w:val="00AA4A32"/>
    <w:rsid w:val="00AA5869"/>
    <w:rsid w:val="00AA5AFB"/>
    <w:rsid w:val="00AA5DB6"/>
    <w:rsid w:val="00AA7979"/>
    <w:rsid w:val="00AB092B"/>
    <w:rsid w:val="00AB09ED"/>
    <w:rsid w:val="00AB1199"/>
    <w:rsid w:val="00AB37F8"/>
    <w:rsid w:val="00AB412F"/>
    <w:rsid w:val="00AB5566"/>
    <w:rsid w:val="00AB5C62"/>
    <w:rsid w:val="00AB6BC4"/>
    <w:rsid w:val="00AB6C27"/>
    <w:rsid w:val="00AB7E7D"/>
    <w:rsid w:val="00AC1B30"/>
    <w:rsid w:val="00AC202E"/>
    <w:rsid w:val="00AC2EA2"/>
    <w:rsid w:val="00AC3201"/>
    <w:rsid w:val="00AC326B"/>
    <w:rsid w:val="00AC34CE"/>
    <w:rsid w:val="00AC3D6E"/>
    <w:rsid w:val="00AC3E80"/>
    <w:rsid w:val="00AC4081"/>
    <w:rsid w:val="00AC4B60"/>
    <w:rsid w:val="00AC4DE2"/>
    <w:rsid w:val="00AC56F1"/>
    <w:rsid w:val="00AC58F1"/>
    <w:rsid w:val="00AC63BB"/>
    <w:rsid w:val="00AC6B4E"/>
    <w:rsid w:val="00AC7034"/>
    <w:rsid w:val="00AC738B"/>
    <w:rsid w:val="00AD0547"/>
    <w:rsid w:val="00AD2A25"/>
    <w:rsid w:val="00AD37E4"/>
    <w:rsid w:val="00AD5E90"/>
    <w:rsid w:val="00AD5EE3"/>
    <w:rsid w:val="00AD688C"/>
    <w:rsid w:val="00AE007A"/>
    <w:rsid w:val="00AE2825"/>
    <w:rsid w:val="00AE29B3"/>
    <w:rsid w:val="00AE2B5E"/>
    <w:rsid w:val="00AE2CA2"/>
    <w:rsid w:val="00AE47BC"/>
    <w:rsid w:val="00AE5443"/>
    <w:rsid w:val="00AE59AD"/>
    <w:rsid w:val="00AE6728"/>
    <w:rsid w:val="00AE7873"/>
    <w:rsid w:val="00AF1EEB"/>
    <w:rsid w:val="00AF2128"/>
    <w:rsid w:val="00AF3079"/>
    <w:rsid w:val="00AF3818"/>
    <w:rsid w:val="00AF3DA5"/>
    <w:rsid w:val="00AF4478"/>
    <w:rsid w:val="00AF617D"/>
    <w:rsid w:val="00AF66CF"/>
    <w:rsid w:val="00AF6B9B"/>
    <w:rsid w:val="00AF6CD8"/>
    <w:rsid w:val="00AF6FF8"/>
    <w:rsid w:val="00AF72C1"/>
    <w:rsid w:val="00AF77FE"/>
    <w:rsid w:val="00B00881"/>
    <w:rsid w:val="00B010CE"/>
    <w:rsid w:val="00B0117F"/>
    <w:rsid w:val="00B01A7B"/>
    <w:rsid w:val="00B01B21"/>
    <w:rsid w:val="00B0374A"/>
    <w:rsid w:val="00B052CA"/>
    <w:rsid w:val="00B057BE"/>
    <w:rsid w:val="00B05DEA"/>
    <w:rsid w:val="00B07A01"/>
    <w:rsid w:val="00B07ADC"/>
    <w:rsid w:val="00B07EA9"/>
    <w:rsid w:val="00B10CB1"/>
    <w:rsid w:val="00B12C16"/>
    <w:rsid w:val="00B1346A"/>
    <w:rsid w:val="00B13684"/>
    <w:rsid w:val="00B13879"/>
    <w:rsid w:val="00B1401A"/>
    <w:rsid w:val="00B145ED"/>
    <w:rsid w:val="00B14648"/>
    <w:rsid w:val="00B169BC"/>
    <w:rsid w:val="00B16CC2"/>
    <w:rsid w:val="00B178B7"/>
    <w:rsid w:val="00B17AFA"/>
    <w:rsid w:val="00B201E0"/>
    <w:rsid w:val="00B20435"/>
    <w:rsid w:val="00B21015"/>
    <w:rsid w:val="00B219AD"/>
    <w:rsid w:val="00B21BD5"/>
    <w:rsid w:val="00B21C4B"/>
    <w:rsid w:val="00B22247"/>
    <w:rsid w:val="00B22CBD"/>
    <w:rsid w:val="00B23C35"/>
    <w:rsid w:val="00B2455D"/>
    <w:rsid w:val="00B24F72"/>
    <w:rsid w:val="00B27758"/>
    <w:rsid w:val="00B30EA7"/>
    <w:rsid w:val="00B32DC6"/>
    <w:rsid w:val="00B32F1E"/>
    <w:rsid w:val="00B33BFA"/>
    <w:rsid w:val="00B33D4F"/>
    <w:rsid w:val="00B33E20"/>
    <w:rsid w:val="00B345A1"/>
    <w:rsid w:val="00B34729"/>
    <w:rsid w:val="00B35C3B"/>
    <w:rsid w:val="00B360A6"/>
    <w:rsid w:val="00B37E9E"/>
    <w:rsid w:val="00B40C77"/>
    <w:rsid w:val="00B414A9"/>
    <w:rsid w:val="00B4255C"/>
    <w:rsid w:val="00B4328B"/>
    <w:rsid w:val="00B436B2"/>
    <w:rsid w:val="00B43BBF"/>
    <w:rsid w:val="00B44215"/>
    <w:rsid w:val="00B44DB1"/>
    <w:rsid w:val="00B4619A"/>
    <w:rsid w:val="00B46B9D"/>
    <w:rsid w:val="00B50635"/>
    <w:rsid w:val="00B50638"/>
    <w:rsid w:val="00B50CD6"/>
    <w:rsid w:val="00B520EF"/>
    <w:rsid w:val="00B53547"/>
    <w:rsid w:val="00B54E62"/>
    <w:rsid w:val="00B552E7"/>
    <w:rsid w:val="00B55EE4"/>
    <w:rsid w:val="00B579E2"/>
    <w:rsid w:val="00B60E7C"/>
    <w:rsid w:val="00B60ED8"/>
    <w:rsid w:val="00B6217B"/>
    <w:rsid w:val="00B63809"/>
    <w:rsid w:val="00B63957"/>
    <w:rsid w:val="00B64ACB"/>
    <w:rsid w:val="00B6525F"/>
    <w:rsid w:val="00B65F53"/>
    <w:rsid w:val="00B66023"/>
    <w:rsid w:val="00B67075"/>
    <w:rsid w:val="00B675D7"/>
    <w:rsid w:val="00B71927"/>
    <w:rsid w:val="00B73C75"/>
    <w:rsid w:val="00B73EE5"/>
    <w:rsid w:val="00B74D3D"/>
    <w:rsid w:val="00B76826"/>
    <w:rsid w:val="00B76C98"/>
    <w:rsid w:val="00B7789E"/>
    <w:rsid w:val="00B77A6D"/>
    <w:rsid w:val="00B77ED9"/>
    <w:rsid w:val="00B827EE"/>
    <w:rsid w:val="00B83759"/>
    <w:rsid w:val="00B847B2"/>
    <w:rsid w:val="00B85C65"/>
    <w:rsid w:val="00B868E5"/>
    <w:rsid w:val="00B86BF9"/>
    <w:rsid w:val="00B87117"/>
    <w:rsid w:val="00B877DD"/>
    <w:rsid w:val="00B87946"/>
    <w:rsid w:val="00B87E12"/>
    <w:rsid w:val="00B902D8"/>
    <w:rsid w:val="00B904B6"/>
    <w:rsid w:val="00B9064C"/>
    <w:rsid w:val="00B906EE"/>
    <w:rsid w:val="00B91F12"/>
    <w:rsid w:val="00B9461B"/>
    <w:rsid w:val="00B97E6E"/>
    <w:rsid w:val="00BA04E2"/>
    <w:rsid w:val="00BA0500"/>
    <w:rsid w:val="00BA1BCE"/>
    <w:rsid w:val="00BA24A4"/>
    <w:rsid w:val="00BA56CC"/>
    <w:rsid w:val="00BA61D1"/>
    <w:rsid w:val="00BA753E"/>
    <w:rsid w:val="00BB1529"/>
    <w:rsid w:val="00BB1F80"/>
    <w:rsid w:val="00BB4266"/>
    <w:rsid w:val="00BB451F"/>
    <w:rsid w:val="00BB46F0"/>
    <w:rsid w:val="00BB4EED"/>
    <w:rsid w:val="00BB5676"/>
    <w:rsid w:val="00BB5C67"/>
    <w:rsid w:val="00BB688F"/>
    <w:rsid w:val="00BB69F4"/>
    <w:rsid w:val="00BB78B8"/>
    <w:rsid w:val="00BB7F2B"/>
    <w:rsid w:val="00BC12C6"/>
    <w:rsid w:val="00BC360D"/>
    <w:rsid w:val="00BC3D0A"/>
    <w:rsid w:val="00BC4634"/>
    <w:rsid w:val="00BC587F"/>
    <w:rsid w:val="00BC7A9C"/>
    <w:rsid w:val="00BD0496"/>
    <w:rsid w:val="00BD0685"/>
    <w:rsid w:val="00BD161E"/>
    <w:rsid w:val="00BD1819"/>
    <w:rsid w:val="00BD20A2"/>
    <w:rsid w:val="00BD253A"/>
    <w:rsid w:val="00BD2845"/>
    <w:rsid w:val="00BD33FD"/>
    <w:rsid w:val="00BD356D"/>
    <w:rsid w:val="00BD3C89"/>
    <w:rsid w:val="00BD42B4"/>
    <w:rsid w:val="00BD4355"/>
    <w:rsid w:val="00BD7AAF"/>
    <w:rsid w:val="00BE08C1"/>
    <w:rsid w:val="00BE08C6"/>
    <w:rsid w:val="00BE10E2"/>
    <w:rsid w:val="00BE1471"/>
    <w:rsid w:val="00BE1909"/>
    <w:rsid w:val="00BE1E2A"/>
    <w:rsid w:val="00BE238D"/>
    <w:rsid w:val="00BE293A"/>
    <w:rsid w:val="00BE2F1A"/>
    <w:rsid w:val="00BE35D5"/>
    <w:rsid w:val="00BE44A9"/>
    <w:rsid w:val="00BE5B19"/>
    <w:rsid w:val="00BE79C6"/>
    <w:rsid w:val="00BF0817"/>
    <w:rsid w:val="00BF09FE"/>
    <w:rsid w:val="00BF197B"/>
    <w:rsid w:val="00BF1F16"/>
    <w:rsid w:val="00BF335F"/>
    <w:rsid w:val="00BF47ED"/>
    <w:rsid w:val="00BF4877"/>
    <w:rsid w:val="00BF52E5"/>
    <w:rsid w:val="00BF53BE"/>
    <w:rsid w:val="00BF6BF5"/>
    <w:rsid w:val="00BF7D15"/>
    <w:rsid w:val="00C00714"/>
    <w:rsid w:val="00C00825"/>
    <w:rsid w:val="00C00A88"/>
    <w:rsid w:val="00C013C4"/>
    <w:rsid w:val="00C0232A"/>
    <w:rsid w:val="00C03612"/>
    <w:rsid w:val="00C036FB"/>
    <w:rsid w:val="00C0377C"/>
    <w:rsid w:val="00C049D8"/>
    <w:rsid w:val="00C04A1D"/>
    <w:rsid w:val="00C05934"/>
    <w:rsid w:val="00C061BF"/>
    <w:rsid w:val="00C0649A"/>
    <w:rsid w:val="00C06BE5"/>
    <w:rsid w:val="00C101E7"/>
    <w:rsid w:val="00C10935"/>
    <w:rsid w:val="00C125E7"/>
    <w:rsid w:val="00C148B2"/>
    <w:rsid w:val="00C1570E"/>
    <w:rsid w:val="00C15774"/>
    <w:rsid w:val="00C15DA7"/>
    <w:rsid w:val="00C1674E"/>
    <w:rsid w:val="00C172CD"/>
    <w:rsid w:val="00C17E89"/>
    <w:rsid w:val="00C2020B"/>
    <w:rsid w:val="00C20FCA"/>
    <w:rsid w:val="00C21330"/>
    <w:rsid w:val="00C2173A"/>
    <w:rsid w:val="00C237EC"/>
    <w:rsid w:val="00C23AB6"/>
    <w:rsid w:val="00C23ED3"/>
    <w:rsid w:val="00C240E2"/>
    <w:rsid w:val="00C244DB"/>
    <w:rsid w:val="00C270B2"/>
    <w:rsid w:val="00C3003B"/>
    <w:rsid w:val="00C31FD6"/>
    <w:rsid w:val="00C320E9"/>
    <w:rsid w:val="00C3225A"/>
    <w:rsid w:val="00C3306A"/>
    <w:rsid w:val="00C33737"/>
    <w:rsid w:val="00C33973"/>
    <w:rsid w:val="00C33EE6"/>
    <w:rsid w:val="00C347A3"/>
    <w:rsid w:val="00C34DD0"/>
    <w:rsid w:val="00C36393"/>
    <w:rsid w:val="00C36721"/>
    <w:rsid w:val="00C36CC3"/>
    <w:rsid w:val="00C37560"/>
    <w:rsid w:val="00C378C9"/>
    <w:rsid w:val="00C4151D"/>
    <w:rsid w:val="00C418CF"/>
    <w:rsid w:val="00C42152"/>
    <w:rsid w:val="00C43882"/>
    <w:rsid w:val="00C446CF"/>
    <w:rsid w:val="00C459FE"/>
    <w:rsid w:val="00C460D2"/>
    <w:rsid w:val="00C50018"/>
    <w:rsid w:val="00C502B2"/>
    <w:rsid w:val="00C51692"/>
    <w:rsid w:val="00C5184E"/>
    <w:rsid w:val="00C52606"/>
    <w:rsid w:val="00C53079"/>
    <w:rsid w:val="00C534AA"/>
    <w:rsid w:val="00C53F14"/>
    <w:rsid w:val="00C555EB"/>
    <w:rsid w:val="00C55FFD"/>
    <w:rsid w:val="00C56BFC"/>
    <w:rsid w:val="00C570F2"/>
    <w:rsid w:val="00C57369"/>
    <w:rsid w:val="00C57DC3"/>
    <w:rsid w:val="00C60304"/>
    <w:rsid w:val="00C6303B"/>
    <w:rsid w:val="00C6345F"/>
    <w:rsid w:val="00C63F03"/>
    <w:rsid w:val="00C6431B"/>
    <w:rsid w:val="00C649C5"/>
    <w:rsid w:val="00C6550B"/>
    <w:rsid w:val="00C66390"/>
    <w:rsid w:val="00C66E94"/>
    <w:rsid w:val="00C67167"/>
    <w:rsid w:val="00C7007C"/>
    <w:rsid w:val="00C7156D"/>
    <w:rsid w:val="00C71972"/>
    <w:rsid w:val="00C731EF"/>
    <w:rsid w:val="00C7380C"/>
    <w:rsid w:val="00C73A62"/>
    <w:rsid w:val="00C7639C"/>
    <w:rsid w:val="00C813BC"/>
    <w:rsid w:val="00C81C87"/>
    <w:rsid w:val="00C81E51"/>
    <w:rsid w:val="00C828A8"/>
    <w:rsid w:val="00C83519"/>
    <w:rsid w:val="00C8404B"/>
    <w:rsid w:val="00C84287"/>
    <w:rsid w:val="00C842DB"/>
    <w:rsid w:val="00C857E0"/>
    <w:rsid w:val="00C869BB"/>
    <w:rsid w:val="00C906D7"/>
    <w:rsid w:val="00C92208"/>
    <w:rsid w:val="00C92743"/>
    <w:rsid w:val="00C9286F"/>
    <w:rsid w:val="00C9381C"/>
    <w:rsid w:val="00C938AB"/>
    <w:rsid w:val="00C9452D"/>
    <w:rsid w:val="00C958C5"/>
    <w:rsid w:val="00C967A4"/>
    <w:rsid w:val="00C972F1"/>
    <w:rsid w:val="00CA00C0"/>
    <w:rsid w:val="00CA0EE5"/>
    <w:rsid w:val="00CA130D"/>
    <w:rsid w:val="00CA2299"/>
    <w:rsid w:val="00CA29C5"/>
    <w:rsid w:val="00CA2D51"/>
    <w:rsid w:val="00CA363C"/>
    <w:rsid w:val="00CA37E6"/>
    <w:rsid w:val="00CA3FA1"/>
    <w:rsid w:val="00CA51AA"/>
    <w:rsid w:val="00CA5912"/>
    <w:rsid w:val="00CA66E8"/>
    <w:rsid w:val="00CA6FF7"/>
    <w:rsid w:val="00CA7458"/>
    <w:rsid w:val="00CB18B9"/>
    <w:rsid w:val="00CB1B64"/>
    <w:rsid w:val="00CB2704"/>
    <w:rsid w:val="00CB3AAF"/>
    <w:rsid w:val="00CB4935"/>
    <w:rsid w:val="00CB4F86"/>
    <w:rsid w:val="00CB5749"/>
    <w:rsid w:val="00CB6814"/>
    <w:rsid w:val="00CB6AEA"/>
    <w:rsid w:val="00CB7D84"/>
    <w:rsid w:val="00CC084B"/>
    <w:rsid w:val="00CC1A8F"/>
    <w:rsid w:val="00CC2406"/>
    <w:rsid w:val="00CC2A54"/>
    <w:rsid w:val="00CC2D6E"/>
    <w:rsid w:val="00CC2E25"/>
    <w:rsid w:val="00CC3BE8"/>
    <w:rsid w:val="00CC4D40"/>
    <w:rsid w:val="00CC70E3"/>
    <w:rsid w:val="00CD15EF"/>
    <w:rsid w:val="00CD2886"/>
    <w:rsid w:val="00CD2C0F"/>
    <w:rsid w:val="00CD3386"/>
    <w:rsid w:val="00CD3557"/>
    <w:rsid w:val="00CD3756"/>
    <w:rsid w:val="00CD39D7"/>
    <w:rsid w:val="00CD45D0"/>
    <w:rsid w:val="00CD49CB"/>
    <w:rsid w:val="00CD5171"/>
    <w:rsid w:val="00CD5671"/>
    <w:rsid w:val="00CD5C0D"/>
    <w:rsid w:val="00CD5C9A"/>
    <w:rsid w:val="00CD5D31"/>
    <w:rsid w:val="00CD6475"/>
    <w:rsid w:val="00CD69FF"/>
    <w:rsid w:val="00CE032A"/>
    <w:rsid w:val="00CE157A"/>
    <w:rsid w:val="00CE215D"/>
    <w:rsid w:val="00CE4051"/>
    <w:rsid w:val="00CE4D6D"/>
    <w:rsid w:val="00CE5EAF"/>
    <w:rsid w:val="00CE74FA"/>
    <w:rsid w:val="00CF022D"/>
    <w:rsid w:val="00CF0FDB"/>
    <w:rsid w:val="00CF111F"/>
    <w:rsid w:val="00CF1A4E"/>
    <w:rsid w:val="00CF276D"/>
    <w:rsid w:val="00CF332E"/>
    <w:rsid w:val="00CF394B"/>
    <w:rsid w:val="00CF463B"/>
    <w:rsid w:val="00CF472B"/>
    <w:rsid w:val="00CF5557"/>
    <w:rsid w:val="00CF6BE4"/>
    <w:rsid w:val="00D003C7"/>
    <w:rsid w:val="00D0065D"/>
    <w:rsid w:val="00D00CD8"/>
    <w:rsid w:val="00D01A0C"/>
    <w:rsid w:val="00D022F2"/>
    <w:rsid w:val="00D033E0"/>
    <w:rsid w:val="00D03762"/>
    <w:rsid w:val="00D04394"/>
    <w:rsid w:val="00D04DCC"/>
    <w:rsid w:val="00D04F88"/>
    <w:rsid w:val="00D05671"/>
    <w:rsid w:val="00D07743"/>
    <w:rsid w:val="00D10EE4"/>
    <w:rsid w:val="00D11891"/>
    <w:rsid w:val="00D11B5B"/>
    <w:rsid w:val="00D11FC9"/>
    <w:rsid w:val="00D120AB"/>
    <w:rsid w:val="00D1219D"/>
    <w:rsid w:val="00D128A5"/>
    <w:rsid w:val="00D1324B"/>
    <w:rsid w:val="00D14082"/>
    <w:rsid w:val="00D1617D"/>
    <w:rsid w:val="00D16AE1"/>
    <w:rsid w:val="00D173DB"/>
    <w:rsid w:val="00D17A0D"/>
    <w:rsid w:val="00D20508"/>
    <w:rsid w:val="00D20B99"/>
    <w:rsid w:val="00D22B94"/>
    <w:rsid w:val="00D23D2C"/>
    <w:rsid w:val="00D242D5"/>
    <w:rsid w:val="00D24DEF"/>
    <w:rsid w:val="00D24F29"/>
    <w:rsid w:val="00D257C8"/>
    <w:rsid w:val="00D25FCC"/>
    <w:rsid w:val="00D27024"/>
    <w:rsid w:val="00D3018E"/>
    <w:rsid w:val="00D310AD"/>
    <w:rsid w:val="00D32247"/>
    <w:rsid w:val="00D334B1"/>
    <w:rsid w:val="00D33D95"/>
    <w:rsid w:val="00D34A73"/>
    <w:rsid w:val="00D34DE9"/>
    <w:rsid w:val="00D35042"/>
    <w:rsid w:val="00D35C9F"/>
    <w:rsid w:val="00D37354"/>
    <w:rsid w:val="00D40B3B"/>
    <w:rsid w:val="00D444C6"/>
    <w:rsid w:val="00D448E1"/>
    <w:rsid w:val="00D44BCA"/>
    <w:rsid w:val="00D45453"/>
    <w:rsid w:val="00D45E8D"/>
    <w:rsid w:val="00D46184"/>
    <w:rsid w:val="00D46293"/>
    <w:rsid w:val="00D469BE"/>
    <w:rsid w:val="00D46FB0"/>
    <w:rsid w:val="00D511E4"/>
    <w:rsid w:val="00D514DC"/>
    <w:rsid w:val="00D517EC"/>
    <w:rsid w:val="00D5185C"/>
    <w:rsid w:val="00D5247A"/>
    <w:rsid w:val="00D526A6"/>
    <w:rsid w:val="00D52B25"/>
    <w:rsid w:val="00D53FC6"/>
    <w:rsid w:val="00D54310"/>
    <w:rsid w:val="00D54912"/>
    <w:rsid w:val="00D55186"/>
    <w:rsid w:val="00D554BC"/>
    <w:rsid w:val="00D5682E"/>
    <w:rsid w:val="00D56EAB"/>
    <w:rsid w:val="00D56EDF"/>
    <w:rsid w:val="00D60573"/>
    <w:rsid w:val="00D60622"/>
    <w:rsid w:val="00D614B9"/>
    <w:rsid w:val="00D616BD"/>
    <w:rsid w:val="00D6191B"/>
    <w:rsid w:val="00D61FEB"/>
    <w:rsid w:val="00D626F7"/>
    <w:rsid w:val="00D632D0"/>
    <w:rsid w:val="00D64441"/>
    <w:rsid w:val="00D6531E"/>
    <w:rsid w:val="00D66592"/>
    <w:rsid w:val="00D67896"/>
    <w:rsid w:val="00D70E3E"/>
    <w:rsid w:val="00D720A9"/>
    <w:rsid w:val="00D72EFF"/>
    <w:rsid w:val="00D73E58"/>
    <w:rsid w:val="00D74346"/>
    <w:rsid w:val="00D74D60"/>
    <w:rsid w:val="00D758BE"/>
    <w:rsid w:val="00D75C24"/>
    <w:rsid w:val="00D771FC"/>
    <w:rsid w:val="00D80179"/>
    <w:rsid w:val="00D804C6"/>
    <w:rsid w:val="00D80B01"/>
    <w:rsid w:val="00D81957"/>
    <w:rsid w:val="00D823AE"/>
    <w:rsid w:val="00D835D9"/>
    <w:rsid w:val="00D8395E"/>
    <w:rsid w:val="00D83B11"/>
    <w:rsid w:val="00D83CD2"/>
    <w:rsid w:val="00D844F2"/>
    <w:rsid w:val="00D84AA2"/>
    <w:rsid w:val="00D856F6"/>
    <w:rsid w:val="00D86163"/>
    <w:rsid w:val="00D863C8"/>
    <w:rsid w:val="00D86820"/>
    <w:rsid w:val="00D8720F"/>
    <w:rsid w:val="00D90931"/>
    <w:rsid w:val="00D90F7D"/>
    <w:rsid w:val="00D91570"/>
    <w:rsid w:val="00D92054"/>
    <w:rsid w:val="00D93E32"/>
    <w:rsid w:val="00D94212"/>
    <w:rsid w:val="00D94CA2"/>
    <w:rsid w:val="00D9778F"/>
    <w:rsid w:val="00DA04F9"/>
    <w:rsid w:val="00DA0D42"/>
    <w:rsid w:val="00DA24F2"/>
    <w:rsid w:val="00DA3436"/>
    <w:rsid w:val="00DA42D2"/>
    <w:rsid w:val="00DA4545"/>
    <w:rsid w:val="00DA4B5E"/>
    <w:rsid w:val="00DA55F1"/>
    <w:rsid w:val="00DA5B60"/>
    <w:rsid w:val="00DA6D2D"/>
    <w:rsid w:val="00DA7F53"/>
    <w:rsid w:val="00DB4967"/>
    <w:rsid w:val="00DB4D1D"/>
    <w:rsid w:val="00DB4FDD"/>
    <w:rsid w:val="00DB555D"/>
    <w:rsid w:val="00DC0C05"/>
    <w:rsid w:val="00DC1372"/>
    <w:rsid w:val="00DC1540"/>
    <w:rsid w:val="00DC26FD"/>
    <w:rsid w:val="00DC38D0"/>
    <w:rsid w:val="00DC4951"/>
    <w:rsid w:val="00DC66DD"/>
    <w:rsid w:val="00DD2C4F"/>
    <w:rsid w:val="00DD4476"/>
    <w:rsid w:val="00DD4533"/>
    <w:rsid w:val="00DD576E"/>
    <w:rsid w:val="00DD6849"/>
    <w:rsid w:val="00DD7365"/>
    <w:rsid w:val="00DD7592"/>
    <w:rsid w:val="00DD7AEC"/>
    <w:rsid w:val="00DE1314"/>
    <w:rsid w:val="00DE1B8A"/>
    <w:rsid w:val="00DE2529"/>
    <w:rsid w:val="00DE37AF"/>
    <w:rsid w:val="00DE554B"/>
    <w:rsid w:val="00DE683E"/>
    <w:rsid w:val="00DE78DA"/>
    <w:rsid w:val="00DF0B3C"/>
    <w:rsid w:val="00DF18EC"/>
    <w:rsid w:val="00DF21B7"/>
    <w:rsid w:val="00DF2F4E"/>
    <w:rsid w:val="00DF3D33"/>
    <w:rsid w:val="00DF47EC"/>
    <w:rsid w:val="00DF4A89"/>
    <w:rsid w:val="00DF5CC6"/>
    <w:rsid w:val="00DF6017"/>
    <w:rsid w:val="00DF63DC"/>
    <w:rsid w:val="00DF6F80"/>
    <w:rsid w:val="00DF73F3"/>
    <w:rsid w:val="00DF7E6F"/>
    <w:rsid w:val="00E015C0"/>
    <w:rsid w:val="00E02ACC"/>
    <w:rsid w:val="00E032E7"/>
    <w:rsid w:val="00E05D15"/>
    <w:rsid w:val="00E05FBA"/>
    <w:rsid w:val="00E06DCD"/>
    <w:rsid w:val="00E111D1"/>
    <w:rsid w:val="00E12310"/>
    <w:rsid w:val="00E1386A"/>
    <w:rsid w:val="00E13B77"/>
    <w:rsid w:val="00E13C71"/>
    <w:rsid w:val="00E141FB"/>
    <w:rsid w:val="00E14204"/>
    <w:rsid w:val="00E177A6"/>
    <w:rsid w:val="00E213BE"/>
    <w:rsid w:val="00E22A79"/>
    <w:rsid w:val="00E244DA"/>
    <w:rsid w:val="00E24816"/>
    <w:rsid w:val="00E25376"/>
    <w:rsid w:val="00E269C8"/>
    <w:rsid w:val="00E26C9E"/>
    <w:rsid w:val="00E26E49"/>
    <w:rsid w:val="00E27572"/>
    <w:rsid w:val="00E30231"/>
    <w:rsid w:val="00E30235"/>
    <w:rsid w:val="00E306DF"/>
    <w:rsid w:val="00E3119F"/>
    <w:rsid w:val="00E3137F"/>
    <w:rsid w:val="00E35466"/>
    <w:rsid w:val="00E3576E"/>
    <w:rsid w:val="00E374D2"/>
    <w:rsid w:val="00E379F2"/>
    <w:rsid w:val="00E4310D"/>
    <w:rsid w:val="00E44C90"/>
    <w:rsid w:val="00E45D83"/>
    <w:rsid w:val="00E4645C"/>
    <w:rsid w:val="00E47349"/>
    <w:rsid w:val="00E47AF6"/>
    <w:rsid w:val="00E47FBC"/>
    <w:rsid w:val="00E50D4B"/>
    <w:rsid w:val="00E51339"/>
    <w:rsid w:val="00E518E3"/>
    <w:rsid w:val="00E52005"/>
    <w:rsid w:val="00E5315E"/>
    <w:rsid w:val="00E53EB4"/>
    <w:rsid w:val="00E55375"/>
    <w:rsid w:val="00E55F9C"/>
    <w:rsid w:val="00E56421"/>
    <w:rsid w:val="00E57391"/>
    <w:rsid w:val="00E57CCA"/>
    <w:rsid w:val="00E57F83"/>
    <w:rsid w:val="00E6008D"/>
    <w:rsid w:val="00E60865"/>
    <w:rsid w:val="00E61657"/>
    <w:rsid w:val="00E62F6D"/>
    <w:rsid w:val="00E633DC"/>
    <w:rsid w:val="00E63523"/>
    <w:rsid w:val="00E63A25"/>
    <w:rsid w:val="00E649C2"/>
    <w:rsid w:val="00E65137"/>
    <w:rsid w:val="00E66364"/>
    <w:rsid w:val="00E6703F"/>
    <w:rsid w:val="00E67183"/>
    <w:rsid w:val="00E70375"/>
    <w:rsid w:val="00E70796"/>
    <w:rsid w:val="00E70C3F"/>
    <w:rsid w:val="00E71427"/>
    <w:rsid w:val="00E71A50"/>
    <w:rsid w:val="00E72533"/>
    <w:rsid w:val="00E7344B"/>
    <w:rsid w:val="00E7368A"/>
    <w:rsid w:val="00E749B4"/>
    <w:rsid w:val="00E749E2"/>
    <w:rsid w:val="00E74AC8"/>
    <w:rsid w:val="00E75C1C"/>
    <w:rsid w:val="00E76409"/>
    <w:rsid w:val="00E77077"/>
    <w:rsid w:val="00E81F6E"/>
    <w:rsid w:val="00E82BD6"/>
    <w:rsid w:val="00E83674"/>
    <w:rsid w:val="00E83B69"/>
    <w:rsid w:val="00E83C80"/>
    <w:rsid w:val="00E84092"/>
    <w:rsid w:val="00E84C34"/>
    <w:rsid w:val="00E85923"/>
    <w:rsid w:val="00E902A8"/>
    <w:rsid w:val="00E91327"/>
    <w:rsid w:val="00E91356"/>
    <w:rsid w:val="00E93889"/>
    <w:rsid w:val="00E94A45"/>
    <w:rsid w:val="00E950BF"/>
    <w:rsid w:val="00E963D6"/>
    <w:rsid w:val="00E96D78"/>
    <w:rsid w:val="00E96F45"/>
    <w:rsid w:val="00E9706E"/>
    <w:rsid w:val="00EA04D7"/>
    <w:rsid w:val="00EA1A77"/>
    <w:rsid w:val="00EA2665"/>
    <w:rsid w:val="00EA2D1F"/>
    <w:rsid w:val="00EA3C18"/>
    <w:rsid w:val="00EA4F81"/>
    <w:rsid w:val="00EA50E7"/>
    <w:rsid w:val="00EA60F2"/>
    <w:rsid w:val="00EA644B"/>
    <w:rsid w:val="00EA6F69"/>
    <w:rsid w:val="00EA7228"/>
    <w:rsid w:val="00EB036C"/>
    <w:rsid w:val="00EB0450"/>
    <w:rsid w:val="00EB1305"/>
    <w:rsid w:val="00EB1554"/>
    <w:rsid w:val="00EB1ACD"/>
    <w:rsid w:val="00EB2878"/>
    <w:rsid w:val="00EB2E8E"/>
    <w:rsid w:val="00EB3C39"/>
    <w:rsid w:val="00EB4A0C"/>
    <w:rsid w:val="00EB56FE"/>
    <w:rsid w:val="00EB62F5"/>
    <w:rsid w:val="00EC05F8"/>
    <w:rsid w:val="00EC0721"/>
    <w:rsid w:val="00EC0E02"/>
    <w:rsid w:val="00EC1CA4"/>
    <w:rsid w:val="00EC25B2"/>
    <w:rsid w:val="00EC4A80"/>
    <w:rsid w:val="00EC4D96"/>
    <w:rsid w:val="00EC5C42"/>
    <w:rsid w:val="00EC6F1A"/>
    <w:rsid w:val="00EC7545"/>
    <w:rsid w:val="00ED0A02"/>
    <w:rsid w:val="00ED0A25"/>
    <w:rsid w:val="00ED0AA9"/>
    <w:rsid w:val="00ED1EE5"/>
    <w:rsid w:val="00ED3391"/>
    <w:rsid w:val="00ED4F08"/>
    <w:rsid w:val="00ED7862"/>
    <w:rsid w:val="00EE01A4"/>
    <w:rsid w:val="00EE078C"/>
    <w:rsid w:val="00EE0B1E"/>
    <w:rsid w:val="00EE0BBF"/>
    <w:rsid w:val="00EE0CCB"/>
    <w:rsid w:val="00EE243E"/>
    <w:rsid w:val="00EE2845"/>
    <w:rsid w:val="00EE3346"/>
    <w:rsid w:val="00EE3715"/>
    <w:rsid w:val="00EE4516"/>
    <w:rsid w:val="00EE50D8"/>
    <w:rsid w:val="00EE6473"/>
    <w:rsid w:val="00EE6FF2"/>
    <w:rsid w:val="00EE7ABD"/>
    <w:rsid w:val="00EE7B8F"/>
    <w:rsid w:val="00EE7EBE"/>
    <w:rsid w:val="00EF02F9"/>
    <w:rsid w:val="00EF045C"/>
    <w:rsid w:val="00EF07E4"/>
    <w:rsid w:val="00EF0996"/>
    <w:rsid w:val="00EF0B0A"/>
    <w:rsid w:val="00EF135E"/>
    <w:rsid w:val="00EF1A3E"/>
    <w:rsid w:val="00EF3DF4"/>
    <w:rsid w:val="00EF3EC0"/>
    <w:rsid w:val="00EF4EAD"/>
    <w:rsid w:val="00EF58F7"/>
    <w:rsid w:val="00EF5939"/>
    <w:rsid w:val="00EF65E9"/>
    <w:rsid w:val="00EF6648"/>
    <w:rsid w:val="00EF7F33"/>
    <w:rsid w:val="00F0034B"/>
    <w:rsid w:val="00F01B4E"/>
    <w:rsid w:val="00F01C9E"/>
    <w:rsid w:val="00F02BC3"/>
    <w:rsid w:val="00F03247"/>
    <w:rsid w:val="00F04506"/>
    <w:rsid w:val="00F10619"/>
    <w:rsid w:val="00F10AE7"/>
    <w:rsid w:val="00F11196"/>
    <w:rsid w:val="00F11541"/>
    <w:rsid w:val="00F11B19"/>
    <w:rsid w:val="00F12A05"/>
    <w:rsid w:val="00F12FA7"/>
    <w:rsid w:val="00F13522"/>
    <w:rsid w:val="00F1485A"/>
    <w:rsid w:val="00F14B63"/>
    <w:rsid w:val="00F151A7"/>
    <w:rsid w:val="00F168E3"/>
    <w:rsid w:val="00F2057F"/>
    <w:rsid w:val="00F20C28"/>
    <w:rsid w:val="00F212B4"/>
    <w:rsid w:val="00F22FC5"/>
    <w:rsid w:val="00F23F11"/>
    <w:rsid w:val="00F273CF"/>
    <w:rsid w:val="00F27475"/>
    <w:rsid w:val="00F319C6"/>
    <w:rsid w:val="00F327C3"/>
    <w:rsid w:val="00F32E02"/>
    <w:rsid w:val="00F344E1"/>
    <w:rsid w:val="00F34DD6"/>
    <w:rsid w:val="00F35416"/>
    <w:rsid w:val="00F3615B"/>
    <w:rsid w:val="00F363BA"/>
    <w:rsid w:val="00F365E3"/>
    <w:rsid w:val="00F36918"/>
    <w:rsid w:val="00F36BBB"/>
    <w:rsid w:val="00F37F81"/>
    <w:rsid w:val="00F40E67"/>
    <w:rsid w:val="00F41469"/>
    <w:rsid w:val="00F41852"/>
    <w:rsid w:val="00F422CE"/>
    <w:rsid w:val="00F43EDD"/>
    <w:rsid w:val="00F44C30"/>
    <w:rsid w:val="00F458CE"/>
    <w:rsid w:val="00F5134E"/>
    <w:rsid w:val="00F52AB2"/>
    <w:rsid w:val="00F530DB"/>
    <w:rsid w:val="00F537DA"/>
    <w:rsid w:val="00F53CB9"/>
    <w:rsid w:val="00F53DFB"/>
    <w:rsid w:val="00F53FEE"/>
    <w:rsid w:val="00F542B2"/>
    <w:rsid w:val="00F56007"/>
    <w:rsid w:val="00F56A5D"/>
    <w:rsid w:val="00F5727B"/>
    <w:rsid w:val="00F5735A"/>
    <w:rsid w:val="00F574D0"/>
    <w:rsid w:val="00F62426"/>
    <w:rsid w:val="00F6304E"/>
    <w:rsid w:val="00F63561"/>
    <w:rsid w:val="00F65399"/>
    <w:rsid w:val="00F700CF"/>
    <w:rsid w:val="00F7053F"/>
    <w:rsid w:val="00F705E1"/>
    <w:rsid w:val="00F718F0"/>
    <w:rsid w:val="00F718F8"/>
    <w:rsid w:val="00F725C1"/>
    <w:rsid w:val="00F73C16"/>
    <w:rsid w:val="00F746DB"/>
    <w:rsid w:val="00F75ADB"/>
    <w:rsid w:val="00F76CE0"/>
    <w:rsid w:val="00F778B5"/>
    <w:rsid w:val="00F77F3E"/>
    <w:rsid w:val="00F81B8D"/>
    <w:rsid w:val="00F821B2"/>
    <w:rsid w:val="00F831E8"/>
    <w:rsid w:val="00F8366C"/>
    <w:rsid w:val="00F83BA6"/>
    <w:rsid w:val="00F83C9A"/>
    <w:rsid w:val="00F84123"/>
    <w:rsid w:val="00F84451"/>
    <w:rsid w:val="00F8542D"/>
    <w:rsid w:val="00F90C39"/>
    <w:rsid w:val="00F92DEC"/>
    <w:rsid w:val="00F932A1"/>
    <w:rsid w:val="00F94906"/>
    <w:rsid w:val="00F950F5"/>
    <w:rsid w:val="00F9528A"/>
    <w:rsid w:val="00F95737"/>
    <w:rsid w:val="00F96693"/>
    <w:rsid w:val="00F97F9E"/>
    <w:rsid w:val="00FA0AE4"/>
    <w:rsid w:val="00FA2232"/>
    <w:rsid w:val="00FA234F"/>
    <w:rsid w:val="00FA5694"/>
    <w:rsid w:val="00FA5D16"/>
    <w:rsid w:val="00FA6426"/>
    <w:rsid w:val="00FA66EC"/>
    <w:rsid w:val="00FA7520"/>
    <w:rsid w:val="00FB0F2F"/>
    <w:rsid w:val="00FB2079"/>
    <w:rsid w:val="00FB23A5"/>
    <w:rsid w:val="00FB2953"/>
    <w:rsid w:val="00FB3E0D"/>
    <w:rsid w:val="00FB419E"/>
    <w:rsid w:val="00FB4241"/>
    <w:rsid w:val="00FB5801"/>
    <w:rsid w:val="00FB5819"/>
    <w:rsid w:val="00FB62A9"/>
    <w:rsid w:val="00FB6D10"/>
    <w:rsid w:val="00FB725C"/>
    <w:rsid w:val="00FB76E0"/>
    <w:rsid w:val="00FB7D52"/>
    <w:rsid w:val="00FC04B8"/>
    <w:rsid w:val="00FC0F81"/>
    <w:rsid w:val="00FC127E"/>
    <w:rsid w:val="00FC3212"/>
    <w:rsid w:val="00FC45FE"/>
    <w:rsid w:val="00FC471C"/>
    <w:rsid w:val="00FC4E89"/>
    <w:rsid w:val="00FC517F"/>
    <w:rsid w:val="00FC53F9"/>
    <w:rsid w:val="00FC5E4C"/>
    <w:rsid w:val="00FC6FF0"/>
    <w:rsid w:val="00FC7AF1"/>
    <w:rsid w:val="00FD07D1"/>
    <w:rsid w:val="00FD1A65"/>
    <w:rsid w:val="00FD32EA"/>
    <w:rsid w:val="00FD6CFD"/>
    <w:rsid w:val="00FD7C3E"/>
    <w:rsid w:val="00FE1572"/>
    <w:rsid w:val="00FE1BD1"/>
    <w:rsid w:val="00FE3B4C"/>
    <w:rsid w:val="00FE5955"/>
    <w:rsid w:val="00FE6361"/>
    <w:rsid w:val="00FE66ED"/>
    <w:rsid w:val="00FE7A42"/>
    <w:rsid w:val="00FF0D82"/>
    <w:rsid w:val="00FF0F7C"/>
    <w:rsid w:val="00FF1D6A"/>
    <w:rsid w:val="00FF250D"/>
    <w:rsid w:val="00FF277B"/>
    <w:rsid w:val="00FF302F"/>
    <w:rsid w:val="00FF3278"/>
    <w:rsid w:val="00FF3FCE"/>
    <w:rsid w:val="00FF45E7"/>
    <w:rsid w:val="00FF4E2C"/>
    <w:rsid w:val="00FF5AE0"/>
    <w:rsid w:val="00FF5B8C"/>
    <w:rsid w:val="00FF6512"/>
    <w:rsid w:val="00FF6D0A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089CFC-3A2D-4AAA-9C44-0255D9526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CF9"/>
    <w:pPr>
      <w:snapToGrid w:val="0"/>
    </w:pPr>
  </w:style>
  <w:style w:type="paragraph" w:styleId="1">
    <w:name w:val="heading 1"/>
    <w:basedOn w:val="a"/>
    <w:next w:val="a"/>
    <w:link w:val="11"/>
    <w:qFormat/>
    <w:rsid w:val="00010CF9"/>
    <w:pPr>
      <w:keepNext/>
      <w:snapToGri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10CF9"/>
    <w:pPr>
      <w:keepNext/>
      <w:snapToGri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locked/>
    <w:rsid w:val="00010CF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9">
    <w:name w:val="Знак Знак9 Знак Знак Знак Знак Знак Знак Знак"/>
    <w:basedOn w:val="a"/>
    <w:rsid w:val="00AF2128"/>
    <w:pPr>
      <w:snapToGri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0">
    <w:name w:val="Заголовок 2 Знак"/>
    <w:link w:val="2"/>
    <w:semiHidden/>
    <w:locked/>
    <w:rsid w:val="00010CF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Body Text"/>
    <w:basedOn w:val="a"/>
    <w:link w:val="10"/>
    <w:rsid w:val="00010CF9"/>
    <w:pPr>
      <w:snapToGrid/>
      <w:jc w:val="both"/>
    </w:pPr>
    <w:rPr>
      <w:sz w:val="28"/>
      <w:szCs w:val="28"/>
    </w:rPr>
  </w:style>
  <w:style w:type="character" w:customStyle="1" w:styleId="10">
    <w:name w:val="Основной текст Знак1"/>
    <w:link w:val="a3"/>
    <w:semiHidden/>
    <w:locked/>
    <w:rsid w:val="00010CF9"/>
    <w:rPr>
      <w:sz w:val="28"/>
      <w:szCs w:val="28"/>
      <w:lang w:val="ru-RU" w:eastAsia="ru-RU" w:bidi="ar-SA"/>
    </w:rPr>
  </w:style>
  <w:style w:type="paragraph" w:customStyle="1" w:styleId="xl24">
    <w:name w:val="xl24"/>
    <w:basedOn w:val="a"/>
    <w:rsid w:val="00010CF9"/>
    <w:pPr>
      <w:snapToGrid/>
      <w:spacing w:before="100" w:after="100"/>
    </w:pPr>
    <w:rPr>
      <w:rFonts w:ascii="Arial" w:hAnsi="Arial" w:cs="Arial"/>
      <w:b/>
      <w:bCs/>
      <w:sz w:val="24"/>
      <w:szCs w:val="24"/>
    </w:rPr>
  </w:style>
  <w:style w:type="paragraph" w:styleId="12">
    <w:name w:val="toc 1"/>
    <w:basedOn w:val="a"/>
    <w:next w:val="a"/>
    <w:autoRedefine/>
    <w:uiPriority w:val="39"/>
    <w:rsid w:val="008E25C0"/>
    <w:pPr>
      <w:tabs>
        <w:tab w:val="right" w:leader="dot" w:pos="9180"/>
      </w:tabs>
      <w:snapToGrid/>
      <w:ind w:right="-621"/>
    </w:pPr>
    <w:rPr>
      <w:noProof/>
      <w:sz w:val="28"/>
      <w:szCs w:val="28"/>
    </w:rPr>
  </w:style>
  <w:style w:type="paragraph" w:styleId="a4">
    <w:name w:val="Body Text Indent"/>
    <w:basedOn w:val="a"/>
    <w:link w:val="13"/>
    <w:rsid w:val="00010CF9"/>
    <w:pPr>
      <w:snapToGrid/>
      <w:jc w:val="center"/>
    </w:pPr>
    <w:rPr>
      <w:b/>
      <w:bCs/>
      <w:sz w:val="28"/>
      <w:szCs w:val="28"/>
    </w:rPr>
  </w:style>
  <w:style w:type="character" w:customStyle="1" w:styleId="13">
    <w:name w:val="Основной текст с отступом Знак1"/>
    <w:link w:val="a4"/>
    <w:semiHidden/>
    <w:locked/>
    <w:rsid w:val="00010CF9"/>
    <w:rPr>
      <w:b/>
      <w:bCs/>
      <w:sz w:val="28"/>
      <w:szCs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010CF9"/>
    <w:pPr>
      <w:tabs>
        <w:tab w:val="center" w:pos="4153"/>
        <w:tab w:val="right" w:pos="8306"/>
      </w:tabs>
      <w:snapToGrid/>
    </w:pPr>
  </w:style>
  <w:style w:type="character" w:customStyle="1" w:styleId="a6">
    <w:name w:val="Верхний колонтитул Знак"/>
    <w:link w:val="a5"/>
    <w:uiPriority w:val="99"/>
    <w:locked/>
    <w:rsid w:val="00010CF9"/>
    <w:rPr>
      <w:lang w:val="ru-RU" w:eastAsia="ru-RU" w:bidi="ar-SA"/>
    </w:rPr>
  </w:style>
  <w:style w:type="paragraph" w:styleId="3">
    <w:name w:val="Body Text 3"/>
    <w:basedOn w:val="a"/>
    <w:link w:val="30"/>
    <w:rsid w:val="00010CF9"/>
    <w:pPr>
      <w:snapToGrid/>
      <w:ind w:right="509"/>
      <w:jc w:val="both"/>
    </w:pPr>
    <w:rPr>
      <w:sz w:val="24"/>
      <w:szCs w:val="24"/>
    </w:rPr>
  </w:style>
  <w:style w:type="character" w:customStyle="1" w:styleId="30">
    <w:name w:val="Основной текст 3 Знак"/>
    <w:link w:val="3"/>
    <w:semiHidden/>
    <w:locked/>
    <w:rsid w:val="00010CF9"/>
    <w:rPr>
      <w:sz w:val="24"/>
      <w:szCs w:val="24"/>
      <w:lang w:val="ru-RU" w:eastAsia="ru-RU" w:bidi="ar-SA"/>
    </w:rPr>
  </w:style>
  <w:style w:type="paragraph" w:styleId="31">
    <w:name w:val="Body Text Indent 3"/>
    <w:basedOn w:val="a"/>
    <w:link w:val="32"/>
    <w:rsid w:val="00010CF9"/>
    <w:pPr>
      <w:snapToGrid/>
      <w:ind w:firstLine="708"/>
      <w:jc w:val="both"/>
    </w:pPr>
    <w:rPr>
      <w:sz w:val="24"/>
      <w:szCs w:val="24"/>
    </w:rPr>
  </w:style>
  <w:style w:type="character" w:customStyle="1" w:styleId="32">
    <w:name w:val="Основной текст с отступом 3 Знак"/>
    <w:link w:val="31"/>
    <w:semiHidden/>
    <w:locked/>
    <w:rsid w:val="00010CF9"/>
    <w:rPr>
      <w:sz w:val="24"/>
      <w:szCs w:val="24"/>
      <w:lang w:val="ru-RU" w:eastAsia="ru-RU" w:bidi="ar-SA"/>
    </w:rPr>
  </w:style>
  <w:style w:type="character" w:styleId="a7">
    <w:name w:val="page number"/>
    <w:rsid w:val="00010CF9"/>
    <w:rPr>
      <w:rFonts w:cs="Times New Roman"/>
    </w:rPr>
  </w:style>
  <w:style w:type="paragraph" w:styleId="a8">
    <w:name w:val="footer"/>
    <w:basedOn w:val="a"/>
    <w:link w:val="a9"/>
    <w:rsid w:val="00010CF9"/>
    <w:pPr>
      <w:tabs>
        <w:tab w:val="center" w:pos="4153"/>
        <w:tab w:val="right" w:pos="8306"/>
      </w:tabs>
      <w:snapToGrid/>
    </w:pPr>
  </w:style>
  <w:style w:type="character" w:customStyle="1" w:styleId="a9">
    <w:name w:val="Нижний колонтитул Знак"/>
    <w:link w:val="a8"/>
    <w:semiHidden/>
    <w:locked/>
    <w:rsid w:val="00010CF9"/>
    <w:rPr>
      <w:lang w:val="ru-RU" w:eastAsia="ru-RU" w:bidi="ar-SA"/>
    </w:rPr>
  </w:style>
  <w:style w:type="paragraph" w:customStyle="1" w:styleId="ConsNormal">
    <w:name w:val="ConsNormal"/>
    <w:rsid w:val="00010CF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a">
    <w:name w:val="Table Grid"/>
    <w:basedOn w:val="a1"/>
    <w:rsid w:val="00010CF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010CF9"/>
    <w:pPr>
      <w:snapToGrid/>
      <w:spacing w:after="120" w:line="480" w:lineRule="auto"/>
    </w:pPr>
  </w:style>
  <w:style w:type="character" w:customStyle="1" w:styleId="22">
    <w:name w:val="Основной текст 2 Знак"/>
    <w:link w:val="21"/>
    <w:semiHidden/>
    <w:locked/>
    <w:rsid w:val="00010CF9"/>
    <w:rPr>
      <w:lang w:val="ru-RU" w:eastAsia="ru-RU" w:bidi="ar-SA"/>
    </w:rPr>
  </w:style>
  <w:style w:type="paragraph" w:customStyle="1" w:styleId="xl29">
    <w:name w:val="xl29"/>
    <w:basedOn w:val="a"/>
    <w:rsid w:val="00010CF9"/>
    <w:pPr>
      <w:pBdr>
        <w:left w:val="single" w:sz="8" w:space="0" w:color="auto"/>
        <w:right w:val="single" w:sz="8" w:space="0" w:color="auto"/>
      </w:pBdr>
      <w:snapToGrid/>
      <w:spacing w:before="100" w:after="100"/>
    </w:pPr>
    <w:rPr>
      <w:sz w:val="24"/>
      <w:szCs w:val="24"/>
    </w:rPr>
  </w:style>
  <w:style w:type="paragraph" w:styleId="ab">
    <w:name w:val="Balloon Text"/>
    <w:basedOn w:val="a"/>
    <w:link w:val="ac"/>
    <w:semiHidden/>
    <w:rsid w:val="00010CF9"/>
    <w:pPr>
      <w:snapToGrid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010CF9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d">
    <w:name w:val="Знак Знак Знак Знак Знак Знак Знак Знак Знак Знак Знак Знак Знак"/>
    <w:basedOn w:val="a"/>
    <w:rsid w:val="00010CF9"/>
    <w:pPr>
      <w:snapToGrid/>
      <w:spacing w:after="160" w:line="240" w:lineRule="exact"/>
    </w:pPr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010CF9"/>
    <w:pPr>
      <w:snapToGrid/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semiHidden/>
    <w:locked/>
    <w:rsid w:val="00010CF9"/>
    <w:rPr>
      <w:lang w:val="ru-RU" w:eastAsia="ru-RU" w:bidi="ar-SA"/>
    </w:rPr>
  </w:style>
  <w:style w:type="paragraph" w:customStyle="1" w:styleId="ae">
    <w:name w:val="Знак Знак Знак Знак"/>
    <w:basedOn w:val="a"/>
    <w:rsid w:val="00010CF9"/>
    <w:pPr>
      <w:snapToGri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">
    <w:name w:val="Знак Знак Знак Знак Знак Знак Знак Знак Знак Знак Знак Знак Знак1"/>
    <w:basedOn w:val="a"/>
    <w:rsid w:val="00010CF9"/>
    <w:pPr>
      <w:snapToGri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5">
    <w:name w:val="Знак Знак Знак Знак Знак Знак Знак Знак Знак Знак Знак Знак Знак2"/>
    <w:basedOn w:val="a"/>
    <w:rsid w:val="00010CF9"/>
    <w:pPr>
      <w:snapToGri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Знак Знак Знак Знак Знак Знак Знак Знак Знак Знак Знак Знак Знак3"/>
    <w:basedOn w:val="a"/>
    <w:rsid w:val="00010CF9"/>
    <w:pPr>
      <w:snapToGri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">
    <w:name w:val="Знак"/>
    <w:basedOn w:val="a"/>
    <w:rsid w:val="00010CF9"/>
    <w:pPr>
      <w:snapToGrid/>
      <w:spacing w:after="160" w:line="240" w:lineRule="exact"/>
    </w:pPr>
    <w:rPr>
      <w:rFonts w:ascii="Verdana" w:hAnsi="Verdana"/>
      <w:lang w:val="en-US" w:eastAsia="en-US"/>
    </w:rPr>
  </w:style>
  <w:style w:type="paragraph" w:styleId="HTML">
    <w:name w:val="HTML Preformatted"/>
    <w:basedOn w:val="a"/>
    <w:rsid w:val="00010C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</w:pPr>
    <w:rPr>
      <w:rFonts w:ascii="Courier New" w:hAnsi="Courier New" w:cs="Courier New"/>
    </w:rPr>
  </w:style>
  <w:style w:type="paragraph" w:customStyle="1" w:styleId="ConsPlusNormal">
    <w:name w:val="ConsPlusNormal"/>
    <w:rsid w:val="00010C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5">
    <w:name w:val="Заголовок 1 Знак"/>
    <w:locked/>
    <w:rsid w:val="00460D3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af0">
    <w:name w:val="Основной текст Знак"/>
    <w:semiHidden/>
    <w:locked/>
    <w:rsid w:val="00BB1F80"/>
    <w:rPr>
      <w:rFonts w:cs="Times New Roman"/>
    </w:rPr>
  </w:style>
  <w:style w:type="paragraph" w:customStyle="1" w:styleId="16">
    <w:name w:val="Основной текст с отступом1"/>
    <w:basedOn w:val="a"/>
    <w:link w:val="af1"/>
    <w:rsid w:val="00343B53"/>
    <w:pPr>
      <w:snapToGrid/>
      <w:jc w:val="center"/>
    </w:pPr>
    <w:rPr>
      <w:b/>
      <w:bCs/>
      <w:sz w:val="28"/>
      <w:szCs w:val="28"/>
    </w:rPr>
  </w:style>
  <w:style w:type="character" w:customStyle="1" w:styleId="af1">
    <w:name w:val="Основной текст с отступом Знак"/>
    <w:link w:val="16"/>
    <w:semiHidden/>
    <w:rsid w:val="00343B53"/>
    <w:rPr>
      <w:b/>
      <w:bCs/>
      <w:sz w:val="28"/>
      <w:szCs w:val="28"/>
      <w:lang w:val="ru-RU" w:eastAsia="ru-RU" w:bidi="ar-SA"/>
    </w:rPr>
  </w:style>
  <w:style w:type="paragraph" w:customStyle="1" w:styleId="17">
    <w:name w:val="Знак1"/>
    <w:basedOn w:val="a"/>
    <w:rsid w:val="00401B40"/>
    <w:pPr>
      <w:snapToGri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1">
    <w:name w:val="Style1"/>
    <w:basedOn w:val="a"/>
    <w:rsid w:val="006568FA"/>
    <w:pPr>
      <w:widowControl w:val="0"/>
      <w:autoSpaceDE w:val="0"/>
      <w:autoSpaceDN w:val="0"/>
      <w:adjustRightInd w:val="0"/>
      <w:snapToGrid/>
      <w:spacing w:line="233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6568FA"/>
    <w:pPr>
      <w:widowControl w:val="0"/>
      <w:autoSpaceDE w:val="0"/>
      <w:autoSpaceDN w:val="0"/>
      <w:adjustRightInd w:val="0"/>
      <w:snapToGrid/>
      <w:spacing w:line="298" w:lineRule="exact"/>
      <w:ind w:firstLine="336"/>
      <w:jc w:val="both"/>
    </w:pPr>
    <w:rPr>
      <w:sz w:val="24"/>
      <w:szCs w:val="24"/>
    </w:rPr>
  </w:style>
  <w:style w:type="paragraph" w:customStyle="1" w:styleId="Style5">
    <w:name w:val="Style5"/>
    <w:basedOn w:val="a"/>
    <w:rsid w:val="006568FA"/>
    <w:pPr>
      <w:widowControl w:val="0"/>
      <w:autoSpaceDE w:val="0"/>
      <w:autoSpaceDN w:val="0"/>
      <w:adjustRightInd w:val="0"/>
      <w:snapToGrid/>
      <w:spacing w:line="296" w:lineRule="exact"/>
    </w:pPr>
    <w:rPr>
      <w:sz w:val="24"/>
      <w:szCs w:val="24"/>
    </w:rPr>
  </w:style>
  <w:style w:type="paragraph" w:customStyle="1" w:styleId="Style6">
    <w:name w:val="Style6"/>
    <w:basedOn w:val="a"/>
    <w:rsid w:val="006568FA"/>
    <w:pPr>
      <w:widowControl w:val="0"/>
      <w:autoSpaceDE w:val="0"/>
      <w:autoSpaceDN w:val="0"/>
      <w:adjustRightInd w:val="0"/>
      <w:snapToGrid/>
      <w:spacing w:line="298" w:lineRule="exact"/>
      <w:ind w:hanging="331"/>
    </w:pPr>
    <w:rPr>
      <w:sz w:val="24"/>
      <w:szCs w:val="24"/>
    </w:rPr>
  </w:style>
  <w:style w:type="character" w:customStyle="1" w:styleId="FontStyle12">
    <w:name w:val="Font Style12"/>
    <w:rsid w:val="006568F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rsid w:val="006568FA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2B514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2">
    <w:name w:val="Normal (Web)"/>
    <w:basedOn w:val="a"/>
    <w:rsid w:val="005A44E6"/>
    <w:pPr>
      <w:snapToGrid/>
    </w:pPr>
    <w:rPr>
      <w:sz w:val="24"/>
      <w:szCs w:val="24"/>
    </w:rPr>
  </w:style>
  <w:style w:type="paragraph" w:styleId="26">
    <w:name w:val="toc 2"/>
    <w:basedOn w:val="a"/>
    <w:next w:val="a"/>
    <w:autoRedefine/>
    <w:uiPriority w:val="39"/>
    <w:rsid w:val="005B3EB8"/>
    <w:pPr>
      <w:tabs>
        <w:tab w:val="right" w:leader="dot" w:pos="9180"/>
      </w:tabs>
      <w:ind w:left="200" w:right="-81"/>
    </w:pPr>
  </w:style>
  <w:style w:type="character" w:styleId="af3">
    <w:name w:val="Hyperlink"/>
    <w:uiPriority w:val="99"/>
    <w:rsid w:val="00112774"/>
    <w:rPr>
      <w:color w:val="0000FF"/>
      <w:u w:val="single"/>
    </w:rPr>
  </w:style>
  <w:style w:type="paragraph" w:styleId="af4">
    <w:name w:val="Title"/>
    <w:basedOn w:val="a"/>
    <w:qFormat/>
    <w:rsid w:val="008D4E2F"/>
    <w:pPr>
      <w:snapToGrid/>
      <w:jc w:val="center"/>
    </w:pPr>
    <w:rPr>
      <w:sz w:val="28"/>
    </w:rPr>
  </w:style>
  <w:style w:type="paragraph" w:customStyle="1" w:styleId="90">
    <w:name w:val="Знак Знак9 Знак Знак Знак Знак Знак Знак Знак Знак Знак Знак Знак Знак Знак Знак Знак Знак Знак Знак Знак"/>
    <w:basedOn w:val="a"/>
    <w:rsid w:val="00E47FBC"/>
    <w:pPr>
      <w:snapToGri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5">
    <w:name w:val="Document Map"/>
    <w:basedOn w:val="a"/>
    <w:semiHidden/>
    <w:rsid w:val="00BE1471"/>
    <w:pPr>
      <w:shd w:val="clear" w:color="auto" w:fill="000080"/>
    </w:pPr>
    <w:rPr>
      <w:rFonts w:ascii="Tahoma" w:hAnsi="Tahoma" w:cs="Tahoma"/>
    </w:rPr>
  </w:style>
  <w:style w:type="paragraph" w:customStyle="1" w:styleId="91">
    <w:name w:val="Знак Знак9 Знак Знак Знак Знак Знак Знак Знак Знак Знак Знак Знак Знак Знак Знак Знак"/>
    <w:basedOn w:val="a"/>
    <w:rsid w:val="004F7213"/>
    <w:pPr>
      <w:snapToGri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10">
    <w:name w:val="Знак Знак9 Знак Знак Знак Знак Знак Знак Знак Знак Знак Знак Знак Знак Знак1"/>
    <w:basedOn w:val="a"/>
    <w:rsid w:val="000B4275"/>
    <w:pPr>
      <w:snapToGri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2">
    <w:name w:val="Знак Знак9 Знак Знак Знак Знак Знак Знак Знак Знак Знак Знак Знак Знак Знак Знак Знак Знак Знак"/>
    <w:basedOn w:val="a"/>
    <w:rsid w:val="00CB6AEA"/>
    <w:pPr>
      <w:snapToGri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0"/>
    <w:rsid w:val="005F279D"/>
  </w:style>
  <w:style w:type="paragraph" w:customStyle="1" w:styleId="af6">
    <w:name w:val="Стиль Знак Знак Знак Знак Знак Знак Знак Знак Знак Знак Знак"/>
    <w:basedOn w:val="a"/>
    <w:rsid w:val="004049AE"/>
    <w:pPr>
      <w:widowControl w:val="0"/>
      <w:adjustRightInd w:val="0"/>
      <w:snapToGrid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rsid w:val="00366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.gov86.org/399/591/222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A702F-E53D-44DD-B817-00D3FBE21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2256</Words>
  <Characters>16331</Characters>
  <Application>Microsoft Office Word</Application>
  <DocSecurity>0</DocSecurity>
  <Lines>136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</vt:lpstr>
    </vt:vector>
  </TitlesOfParts>
  <Company>Microsoft</Company>
  <LinksUpToDate>false</LinksUpToDate>
  <CharactersWithSpaces>18550</CharactersWithSpaces>
  <SharedDoc>false</SharedDoc>
  <HLinks>
    <vt:vector size="78" baseType="variant">
      <vt:variant>
        <vt:i4>2687077</vt:i4>
      </vt:variant>
      <vt:variant>
        <vt:i4>75</vt:i4>
      </vt:variant>
      <vt:variant>
        <vt:i4>0</vt:i4>
      </vt:variant>
      <vt:variant>
        <vt:i4>5</vt:i4>
      </vt:variant>
      <vt:variant>
        <vt:lpwstr>http://adm.gov86.org/399/591/2220/</vt:lpwstr>
      </vt:variant>
      <vt:variant>
        <vt:lpwstr/>
      </vt:variant>
      <vt:variant>
        <vt:i4>1835064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_Toc459648106</vt:lpwstr>
      </vt:variant>
      <vt:variant>
        <vt:i4>1835064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_Toc459648105</vt:lpwstr>
      </vt:variant>
      <vt:variant>
        <vt:i4>1835064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_Toc459648104</vt:lpwstr>
      </vt:variant>
      <vt:variant>
        <vt:i4>1835064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_Toc459648103</vt:lpwstr>
      </vt:variant>
      <vt:variant>
        <vt:i4>1835064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_Toc459648102</vt:lpwstr>
      </vt:variant>
      <vt:variant>
        <vt:i4>1835064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_Toc459648101</vt:lpwstr>
      </vt:variant>
      <vt:variant>
        <vt:i4>1835064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_Toc459648100</vt:lpwstr>
      </vt:variant>
      <vt:variant>
        <vt:i4>1376313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_Toc459648099</vt:lpwstr>
      </vt:variant>
      <vt:variant>
        <vt:i4>1376313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_Toc459648098</vt:lpwstr>
      </vt:variant>
      <vt:variant>
        <vt:i4>1376313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_Toc459648097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_Toc459648096</vt:lpwstr>
      </vt:variant>
      <vt:variant>
        <vt:i4>1376313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_Toc459648095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</dc:title>
  <dc:subject/>
  <dc:creator>efimova</dc:creator>
  <cp:keywords/>
  <dc:description/>
  <cp:lastModifiedBy>Сергей Медведев</cp:lastModifiedBy>
  <cp:revision>3</cp:revision>
  <cp:lastPrinted>2017-11-14T07:34:00Z</cp:lastPrinted>
  <dcterms:created xsi:type="dcterms:W3CDTF">2019-11-06T12:27:00Z</dcterms:created>
  <dcterms:modified xsi:type="dcterms:W3CDTF">2019-11-06T12:28:00Z</dcterms:modified>
</cp:coreProperties>
</file>