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размещения в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информационно – телекоммуникационной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сети «Интернет» информации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рассчитываемой среднемесячной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заработной плате руководителей,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заместителей, главных бухгалтеров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унитарных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предприятий муниципального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города Пыть-Ях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ИНФОРМАЦИЯ О СРЕДНЕМЕСЯЧНОЙ ЗАРАБОТНОЙ ПЛАТЕ РУКОВОДИТЕЛЕЙ, ИХ ЗАМЕСТИТЕЛЕЙ </w:t>
      </w: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>И ГЛАВНЫХ БУХГАЛТЕРОВ</w:t>
      </w:r>
    </w:p>
    <w:p w:rsidR="00351938" w:rsidRDefault="00351938" w:rsidP="00351938">
      <w:pPr>
        <w:pStyle w:val="headertexttopleveltextcentertext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</w:p>
    <w:p w:rsidR="00351938" w:rsidRDefault="00351938" w:rsidP="00351938">
      <w:pPr>
        <w:pStyle w:val="formattexttopleveltextcentertext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351938">
        <w:rPr>
          <w:sz w:val="21"/>
          <w:szCs w:val="21"/>
          <w:u w:val="single"/>
        </w:rPr>
        <w:t>МУНИЦИПАЛЬНОЕ УНИТАРНОЕ ПРЕДПРИЯТИЕ</w:t>
      </w:r>
      <w:r w:rsidR="00B445B1">
        <w:rPr>
          <w:sz w:val="21"/>
          <w:szCs w:val="21"/>
          <w:u w:val="single"/>
        </w:rPr>
        <w:t xml:space="preserve"> «УПРАВЛЕНИЕ ГОРОДСКОГО ХОЗЯЙСТВА»</w:t>
      </w:r>
      <w:r>
        <w:rPr>
          <w:sz w:val="21"/>
          <w:szCs w:val="21"/>
        </w:rPr>
        <w:br/>
        <w:t>(наименование муниципального унитарного предприятия)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>
        <w:rPr>
          <w:sz w:val="21"/>
          <w:szCs w:val="21"/>
        </w:rPr>
        <w:br/>
      </w:r>
      <w:r>
        <w:rPr>
          <w:sz w:val="26"/>
          <w:szCs w:val="26"/>
        </w:rPr>
        <w:t>ЗА 20</w:t>
      </w:r>
      <w:r w:rsidR="00986A1F">
        <w:rPr>
          <w:sz w:val="26"/>
          <w:szCs w:val="26"/>
        </w:rPr>
        <w:t>2</w:t>
      </w:r>
      <w:r w:rsidR="00484CF5">
        <w:rPr>
          <w:sz w:val="26"/>
          <w:szCs w:val="26"/>
        </w:rPr>
        <w:t>1</w:t>
      </w:r>
      <w:r>
        <w:rPr>
          <w:sz w:val="26"/>
          <w:szCs w:val="26"/>
        </w:rPr>
        <w:t xml:space="preserve"> ГОД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15" w:lineRule="atLeast"/>
        <w:jc w:val="center"/>
        <w:textAlignment w:val="baseline"/>
        <w:rPr>
          <w:sz w:val="21"/>
          <w:szCs w:val="21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817"/>
        <w:gridCol w:w="3544"/>
      </w:tblGrid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п/п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(руб.)</w:t>
            </w:r>
          </w:p>
        </w:tc>
      </w:tr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421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484CF5" w:rsidP="00F163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325 571,52</w:t>
            </w:r>
          </w:p>
        </w:tc>
      </w:tr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421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инженер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484CF5" w:rsidP="00F163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219 474,10</w:t>
            </w:r>
          </w:p>
        </w:tc>
      </w:tr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372424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986A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подготовке производства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484CF5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211 306,09</w:t>
            </w:r>
          </w:p>
        </w:tc>
      </w:tr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372424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484CF5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176 758,71</w:t>
            </w:r>
            <w:bookmarkStart w:id="0" w:name="_GoBack"/>
            <w:bookmarkEnd w:id="0"/>
          </w:p>
        </w:tc>
      </w:tr>
    </w:tbl>
    <w:p w:rsidR="00351938" w:rsidRDefault="00351938" w:rsidP="003D024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35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13"/>
    <w:rsid w:val="00351938"/>
    <w:rsid w:val="00372424"/>
    <w:rsid w:val="003D0242"/>
    <w:rsid w:val="00400513"/>
    <w:rsid w:val="00421F2D"/>
    <w:rsid w:val="00437E96"/>
    <w:rsid w:val="00484CF5"/>
    <w:rsid w:val="005A65DC"/>
    <w:rsid w:val="00695D1E"/>
    <w:rsid w:val="006B4239"/>
    <w:rsid w:val="006E1B0D"/>
    <w:rsid w:val="00790AF3"/>
    <w:rsid w:val="00806740"/>
    <w:rsid w:val="00831283"/>
    <w:rsid w:val="00864A9A"/>
    <w:rsid w:val="00960850"/>
    <w:rsid w:val="00986A1F"/>
    <w:rsid w:val="00AE7B92"/>
    <w:rsid w:val="00B445B1"/>
    <w:rsid w:val="00C505BE"/>
    <w:rsid w:val="00E61253"/>
    <w:rsid w:val="00E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51314-45A2-4DC3-9A86-4ECCF116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Бондаренко</dc:creator>
  <cp:lastModifiedBy>Любовь Бондаренко</cp:lastModifiedBy>
  <cp:revision>17</cp:revision>
  <dcterms:created xsi:type="dcterms:W3CDTF">2018-04-17T05:41:00Z</dcterms:created>
  <dcterms:modified xsi:type="dcterms:W3CDTF">2022-04-07T10:57:00Z</dcterms:modified>
</cp:coreProperties>
</file>