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Default="00EB5D22">
      <w:pPr>
        <w:jc w:val="center"/>
        <w:rPr>
          <w:sz w:val="36"/>
          <w:szCs w:val="36"/>
        </w:rPr>
      </w:pPr>
    </w:p>
    <w:p w:rsidR="009A54B1" w:rsidRDefault="009A54B1">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w:t>
      </w:r>
      <w:r w:rsidR="00185989">
        <w:t>9.12.2021</w:t>
      </w:r>
      <w:r>
        <w:t xml:space="preserve"> № </w:t>
      </w:r>
      <w:r w:rsidR="00185989">
        <w:t>630</w:t>
      </w:r>
      <w:r>
        <w:t>-па</w:t>
      </w:r>
    </w:p>
    <w:p w:rsidR="00EB5D22" w:rsidRDefault="00EB5D22">
      <w:pPr>
        <w:jc w:val="both"/>
      </w:pPr>
      <w:r>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EB5D22">
      <w:pPr>
        <w:jc w:val="both"/>
      </w:pPr>
      <w:r>
        <w:t xml:space="preserve">«Развитие образования </w:t>
      </w:r>
    </w:p>
    <w:p w:rsidR="00EB5D22" w:rsidRDefault="00EB5D22">
      <w:pPr>
        <w:jc w:val="both"/>
      </w:pPr>
      <w:r>
        <w:t xml:space="preserve">в городе Пыть-Яхе» </w:t>
      </w:r>
    </w:p>
    <w:p w:rsidR="008D38F4" w:rsidRDefault="00DD27EF">
      <w:pPr>
        <w:jc w:val="both"/>
      </w:pPr>
      <w:r>
        <w:t>(в ред. от 12.07.2022 № 295-па</w:t>
      </w:r>
      <w:r w:rsidR="008D38F4">
        <w:t>,</w:t>
      </w:r>
    </w:p>
    <w:p w:rsidR="00DD27EF" w:rsidRDefault="008D38F4">
      <w:pPr>
        <w:jc w:val="both"/>
      </w:pPr>
      <w:r>
        <w:t>от 25.10.2022 № 469-па</w:t>
      </w:r>
      <w:r w:rsidR="00DD27EF">
        <w:t>)</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«Об общих принципах организации местного самоуправления в Российской Федерации», постановлением Правительства Ханты-Мансийского автономного округа – Югры </w:t>
      </w:r>
      <w:r w:rsidRPr="00383406">
        <w:t xml:space="preserve">от 31.10.2021 </w:t>
      </w:r>
      <w:r>
        <w:t>года № 468-п «О государственной программе Ханты-Мансийского автономного округа – Югры «Развитие образования», постановлением администрации города Пыть-Ях от 30.09.2021 № 453-па «О порядке разработки и реализации муниципальных программ города Пыть-Яха»</w:t>
      </w:r>
      <w:r w:rsidR="00EB5D22">
        <w:t xml:space="preserve"> внести в постановление администрации города от 2</w:t>
      </w:r>
      <w:r>
        <w:t>9</w:t>
      </w:r>
      <w:r w:rsidR="00EB5D22">
        <w:t>.12.20</w:t>
      </w:r>
      <w:r>
        <w:t>21</w:t>
      </w:r>
      <w:r w:rsidR="00EB5D22">
        <w:t xml:space="preserve"> № </w:t>
      </w:r>
      <w:r>
        <w:t>630</w:t>
      </w:r>
      <w:r w:rsidR="00EB5D22">
        <w:t>-па «Об утверждении муниципальной программы город</w:t>
      </w:r>
      <w:r>
        <w:t>а</w:t>
      </w:r>
      <w:r w:rsidR="00EB5D22">
        <w:t xml:space="preserve"> Пыть-Ях</w:t>
      </w:r>
      <w:r>
        <w:t>а</w:t>
      </w:r>
      <w:r w:rsidR="00EB5D22">
        <w:t xml:space="preserve"> «Развитие образования в городе Пыть-Яхе» следующие изменения:</w:t>
      </w:r>
    </w:p>
    <w:p w:rsidR="00EB5D22" w:rsidRDefault="00EB5D22">
      <w:pPr>
        <w:ind w:firstLine="709"/>
        <w:jc w:val="both"/>
      </w:pPr>
    </w:p>
    <w:p w:rsidR="00161A29" w:rsidRPr="00E33B38" w:rsidRDefault="001B6B58" w:rsidP="00161A29">
      <w:pPr>
        <w:tabs>
          <w:tab w:val="left" w:pos="1134"/>
        </w:tabs>
        <w:spacing w:line="360" w:lineRule="auto"/>
        <w:ind w:firstLine="567"/>
        <w:jc w:val="both"/>
      </w:pPr>
      <w:r>
        <w:t>1.</w:t>
      </w:r>
      <w:r>
        <w:tab/>
      </w:r>
      <w:proofErr w:type="gramStart"/>
      <w:r w:rsidR="00161A29" w:rsidRPr="00E33B38">
        <w:t>В</w:t>
      </w:r>
      <w:proofErr w:type="gramEnd"/>
      <w:r w:rsidR="00161A29" w:rsidRPr="00E33B38">
        <w:t xml:space="preserve"> приложении к постановлению:</w:t>
      </w:r>
    </w:p>
    <w:p w:rsidR="00FD23A5" w:rsidRPr="00E33B38" w:rsidRDefault="00592480" w:rsidP="00161A29">
      <w:pPr>
        <w:tabs>
          <w:tab w:val="left" w:pos="1134"/>
        </w:tabs>
        <w:spacing w:line="360" w:lineRule="auto"/>
        <w:ind w:firstLine="567"/>
        <w:jc w:val="both"/>
      </w:pPr>
      <w:r w:rsidRPr="00E33B38">
        <w:t>1.1.</w:t>
      </w:r>
      <w:r w:rsidRPr="00E33B38">
        <w:tab/>
      </w:r>
      <w:r w:rsidR="00FD17AE" w:rsidRPr="00E33B38">
        <w:t>Паспорт</w:t>
      </w:r>
      <w:r w:rsidR="00161A29" w:rsidRPr="00E33B38">
        <w:t xml:space="preserve"> муниципальной программы</w:t>
      </w:r>
      <w:r w:rsidR="008F24B9" w:rsidRPr="00E33B38">
        <w:t xml:space="preserve"> изложить в </w:t>
      </w:r>
      <w:r w:rsidR="00174BB8" w:rsidRPr="00E33B38">
        <w:t xml:space="preserve">новой редакции согласно </w:t>
      </w:r>
      <w:r w:rsidR="00FD17AE" w:rsidRPr="00E33B38">
        <w:t>приложени</w:t>
      </w:r>
      <w:r w:rsidR="00174BB8" w:rsidRPr="00E33B38">
        <w:t>ю №</w:t>
      </w:r>
      <w:r w:rsidR="00FD17AE" w:rsidRPr="00E33B38">
        <w:t xml:space="preserve"> 1.</w:t>
      </w:r>
    </w:p>
    <w:p w:rsidR="00FD17AE" w:rsidRPr="00E33B38" w:rsidRDefault="00FD17AE" w:rsidP="00161A29">
      <w:pPr>
        <w:tabs>
          <w:tab w:val="left" w:pos="1134"/>
        </w:tabs>
        <w:spacing w:line="360" w:lineRule="auto"/>
        <w:ind w:firstLine="567"/>
        <w:jc w:val="both"/>
      </w:pPr>
      <w:r w:rsidRPr="00E33B38">
        <w:t>1.2.</w:t>
      </w:r>
      <w:r w:rsidRPr="00E33B38">
        <w:tab/>
        <w:t>Таблицу № 1 «Распределение финансовых ресурсов муниципальной программы (по годам)</w:t>
      </w:r>
      <w:r w:rsidR="00C97D74" w:rsidRPr="00E33B38">
        <w:t>»</w:t>
      </w:r>
      <w:r w:rsidRPr="00E33B38">
        <w:t xml:space="preserve"> </w:t>
      </w:r>
      <w:r w:rsidR="00174BB8" w:rsidRPr="00E33B38">
        <w:t xml:space="preserve">изложить в новой редакции согласно </w:t>
      </w:r>
      <w:r w:rsidRPr="00E33B38">
        <w:t>приложени</w:t>
      </w:r>
      <w:r w:rsidR="009E64F4" w:rsidRPr="00E33B38">
        <w:t>ю</w:t>
      </w:r>
      <w:r w:rsidR="00174BB8" w:rsidRPr="00E33B38">
        <w:t xml:space="preserve"> №</w:t>
      </w:r>
      <w:r w:rsidR="00C97D74" w:rsidRPr="00E33B38">
        <w:t xml:space="preserve"> 2</w:t>
      </w:r>
      <w:r w:rsidRPr="00E33B38">
        <w:t>.</w:t>
      </w:r>
    </w:p>
    <w:p w:rsidR="00592480" w:rsidRPr="00E33B38" w:rsidRDefault="00592480" w:rsidP="00161A29">
      <w:pPr>
        <w:tabs>
          <w:tab w:val="left" w:pos="1134"/>
        </w:tabs>
        <w:spacing w:line="360" w:lineRule="auto"/>
        <w:ind w:firstLine="567"/>
        <w:jc w:val="both"/>
      </w:pPr>
      <w:r w:rsidRPr="00E33B38">
        <w:t>1.3.</w:t>
      </w:r>
      <w:r w:rsidRPr="00E33B38">
        <w:tab/>
        <w:t>Таблицу № 4 «Перечень объектов капитального строительства» изложить в новой редакции согласно приложению № 3.</w:t>
      </w:r>
    </w:p>
    <w:p w:rsidR="00C97D74" w:rsidRPr="00E33B38" w:rsidRDefault="00C97D74" w:rsidP="00161A29">
      <w:pPr>
        <w:tabs>
          <w:tab w:val="left" w:pos="1134"/>
        </w:tabs>
        <w:spacing w:line="360" w:lineRule="auto"/>
        <w:ind w:firstLine="567"/>
        <w:jc w:val="both"/>
      </w:pPr>
      <w:r w:rsidRPr="00E33B38">
        <w:t>1</w:t>
      </w:r>
      <w:r w:rsidR="00592480" w:rsidRPr="00E33B38">
        <w:t>.4.</w:t>
      </w:r>
      <w:r w:rsidR="00592480" w:rsidRPr="00E33B38">
        <w:tab/>
      </w:r>
      <w:r w:rsidRPr="00E33B38">
        <w:t xml:space="preserve">Таблицу № </w:t>
      </w:r>
      <w:r w:rsidR="009E64F4" w:rsidRPr="00E33B38">
        <w:t>5</w:t>
      </w:r>
      <w:r w:rsidRPr="00E33B38">
        <w:t xml:space="preserve"> «Показатели, характеризующие эффективность структурного элемента (основного мероприятия) муниципальной программы» изложить в новой редакции согласно приложени</w:t>
      </w:r>
      <w:r w:rsidR="009E64F4" w:rsidRPr="00E33B38">
        <w:t>ю</w:t>
      </w:r>
      <w:r w:rsidRPr="00E33B38">
        <w:t xml:space="preserve"> № </w:t>
      </w:r>
      <w:r w:rsidR="00592480" w:rsidRPr="00E33B38">
        <w:t>4</w:t>
      </w:r>
      <w:r w:rsidRPr="00E33B38">
        <w:t>.</w:t>
      </w:r>
    </w:p>
    <w:p w:rsidR="001B6B58" w:rsidRPr="00864989" w:rsidRDefault="00161A29" w:rsidP="00A64A9F">
      <w:pPr>
        <w:tabs>
          <w:tab w:val="left" w:pos="1134"/>
        </w:tabs>
        <w:spacing w:line="360" w:lineRule="auto"/>
        <w:ind w:firstLine="567"/>
        <w:jc w:val="both"/>
      </w:pPr>
      <w:r>
        <w:t>2</w:t>
      </w:r>
      <w:r w:rsidR="001B6B58">
        <w:t>.</w:t>
      </w:r>
      <w:r w:rsidR="001B6B58">
        <w:tab/>
      </w:r>
      <w:r w:rsidR="001B6B58" w:rsidRPr="00864989">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r w:rsidR="001B6B58">
        <w:t xml:space="preserve"> и дополнительно направить </w:t>
      </w:r>
      <w:r w:rsidR="001B6B58" w:rsidRPr="001F5F64">
        <w:t xml:space="preserve">для размещения в сетевом издании в информационно-телекоммуникационной сети </w:t>
      </w:r>
      <w:r w:rsidR="001B6B58">
        <w:t>«Интернет» - pyt-yahinform.ru.</w:t>
      </w:r>
    </w:p>
    <w:p w:rsidR="001B6B58" w:rsidRDefault="001B6B58" w:rsidP="00A64A9F">
      <w:pPr>
        <w:pStyle w:val="ConsPlusNormal"/>
        <w:tabs>
          <w:tab w:val="left" w:pos="567"/>
          <w:tab w:val="left" w:pos="1134"/>
        </w:tabs>
        <w:spacing w:line="360" w:lineRule="auto"/>
        <w:ind w:firstLine="0"/>
        <w:jc w:val="both"/>
        <w:rPr>
          <w:rFonts w:ascii="Times New Roman" w:hAnsi="Times New Roman"/>
          <w:sz w:val="28"/>
          <w:szCs w:val="28"/>
        </w:rPr>
      </w:pPr>
      <w:r>
        <w:rPr>
          <w:rFonts w:ascii="Times New Roman" w:hAnsi="Times New Roman"/>
          <w:sz w:val="28"/>
          <w:szCs w:val="28"/>
        </w:rPr>
        <w:tab/>
      </w:r>
      <w:r w:rsidR="00161A29">
        <w:rPr>
          <w:rFonts w:ascii="Times New Roman" w:hAnsi="Times New Roman"/>
          <w:sz w:val="28"/>
          <w:szCs w:val="28"/>
        </w:rPr>
        <w:t>3</w:t>
      </w:r>
      <w:r>
        <w:rPr>
          <w:rFonts w:ascii="Times New Roman" w:hAnsi="Times New Roman"/>
          <w:sz w:val="28"/>
          <w:szCs w:val="28"/>
        </w:rPr>
        <w:t>.</w:t>
      </w:r>
      <w:r>
        <w:rPr>
          <w:rFonts w:ascii="Times New Roman" w:hAnsi="Times New Roman"/>
          <w:sz w:val="28"/>
          <w:szCs w:val="28"/>
        </w:rPr>
        <w:tab/>
      </w:r>
      <w:r w:rsidRPr="00BF4F20">
        <w:rPr>
          <w:rFonts w:ascii="Times New Roman" w:hAnsi="Times New Roman"/>
          <w:sz w:val="28"/>
          <w:szCs w:val="28"/>
        </w:rPr>
        <w:t xml:space="preserve">Отделу по </w:t>
      </w:r>
      <w:r>
        <w:rPr>
          <w:rFonts w:ascii="Times New Roman" w:hAnsi="Times New Roman"/>
          <w:sz w:val="28"/>
          <w:szCs w:val="28"/>
        </w:rPr>
        <w:t>обеспечению информационной безопасности</w:t>
      </w:r>
      <w:r w:rsidRPr="00BF4F20">
        <w:rPr>
          <w:rFonts w:ascii="Times New Roman" w:hAnsi="Times New Roman"/>
          <w:sz w:val="28"/>
          <w:szCs w:val="28"/>
        </w:rPr>
        <w:t xml:space="preserve"> </w:t>
      </w:r>
      <w:r w:rsidR="00486666">
        <w:rPr>
          <w:rFonts w:ascii="Times New Roman" w:hAnsi="Times New Roman"/>
          <w:sz w:val="28"/>
          <w:szCs w:val="28"/>
        </w:rPr>
        <w:t xml:space="preserve">                                           </w:t>
      </w:r>
      <w:proofErr w:type="gramStart"/>
      <w:r w:rsidR="00486666">
        <w:rPr>
          <w:rFonts w:ascii="Times New Roman" w:hAnsi="Times New Roman"/>
          <w:sz w:val="28"/>
          <w:szCs w:val="28"/>
        </w:rPr>
        <w:t xml:space="preserve">   </w:t>
      </w:r>
      <w:r w:rsidRPr="00BF4F20">
        <w:rPr>
          <w:rFonts w:ascii="Times New Roman" w:hAnsi="Times New Roman"/>
          <w:sz w:val="28"/>
          <w:szCs w:val="28"/>
        </w:rPr>
        <w:t>(</w:t>
      </w:r>
      <w:proofErr w:type="gramEnd"/>
      <w:r w:rsidRPr="00BF4F20">
        <w:rPr>
          <w:rFonts w:ascii="Times New Roman" w:hAnsi="Times New Roman"/>
          <w:sz w:val="28"/>
          <w:szCs w:val="28"/>
        </w:rPr>
        <w:t>А.А. Мерзляков) разместить постановление на официальном сайте администрации города в сети Интернет.</w:t>
      </w:r>
    </w:p>
    <w:p w:rsidR="00A84E90" w:rsidRPr="00E44C20" w:rsidRDefault="00161A29" w:rsidP="00A84E90">
      <w:pPr>
        <w:tabs>
          <w:tab w:val="left" w:pos="1134"/>
        </w:tabs>
        <w:spacing w:line="360" w:lineRule="auto"/>
        <w:ind w:firstLine="567"/>
        <w:jc w:val="both"/>
      </w:pPr>
      <w:r>
        <w:t>4</w:t>
      </w:r>
      <w:r w:rsidR="001B6B58">
        <w:t>.</w:t>
      </w:r>
      <w:r w:rsidR="001B6B58">
        <w:tab/>
      </w:r>
      <w:r w:rsidR="00A84E90" w:rsidRPr="00E44C20">
        <w:t>Настоящее постановление вступает в силу после его официального опубликования</w:t>
      </w:r>
      <w:r w:rsidR="00174BB8">
        <w:t>.</w:t>
      </w:r>
    </w:p>
    <w:p w:rsidR="00EB5D22" w:rsidRPr="00E44C20" w:rsidRDefault="00161A29" w:rsidP="00A64A9F">
      <w:pPr>
        <w:tabs>
          <w:tab w:val="left" w:pos="1134"/>
        </w:tabs>
        <w:spacing w:line="360" w:lineRule="auto"/>
        <w:ind w:firstLine="567"/>
        <w:jc w:val="both"/>
      </w:pPr>
      <w:r>
        <w:t>5</w:t>
      </w:r>
      <w:r w:rsidR="001B6B58">
        <w:t>.</w:t>
      </w:r>
      <w:r w:rsidR="001B6B58">
        <w:tab/>
      </w:r>
      <w:r w:rsidR="001B6B58" w:rsidRPr="005040F3">
        <w:t>Контроль за выполнением</w:t>
      </w:r>
      <w:r w:rsidR="001B6B58">
        <w:t xml:space="preserve"> постановления</w:t>
      </w:r>
      <w:r w:rsidR="001B6B58" w:rsidRPr="005040F3">
        <w:t xml:space="preserve"> возложить на заместителя главы города (напра</w:t>
      </w:r>
      <w:r w:rsidR="001B6B58">
        <w:t>вление деятельности – социальные</w:t>
      </w:r>
      <w:r w:rsidR="001B6B58" w:rsidRPr="005040F3">
        <w:t xml:space="preserve"> </w:t>
      </w:r>
      <w:r w:rsidR="001B6B58">
        <w:t>вопросы</w:t>
      </w:r>
      <w:r w:rsidR="001B6B58"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t>А.Н. Морозов</w:t>
      </w:r>
    </w:p>
    <w:p w:rsidR="002F6155" w:rsidRDefault="002F6155">
      <w:pPr>
        <w:autoSpaceDE/>
        <w:autoSpaceDN/>
        <w:adjustRightInd/>
        <w:sectPr w:rsidR="002F6155" w:rsidSect="002F6155">
          <w:headerReference w:type="even" r:id="rId9"/>
          <w:footerReference w:type="even" r:id="rId10"/>
          <w:footerReference w:type="default" r:id="rId11"/>
          <w:headerReference w:type="first" r:id="rId12"/>
          <w:footerReference w:type="first" r:id="rId13"/>
          <w:pgSz w:w="11906" w:h="16838"/>
          <w:pgMar w:top="1134" w:right="567" w:bottom="1134" w:left="1701" w:header="720" w:footer="720" w:gutter="0"/>
          <w:pgNumType w:start="1" w:chapStyle="1"/>
          <w:cols w:space="720"/>
          <w:noEndnote/>
          <w:titlePg/>
          <w:docGrid w:linePitch="381"/>
        </w:sectPr>
      </w:pPr>
    </w:p>
    <w:p w:rsidR="002F6155" w:rsidRDefault="002F6155" w:rsidP="002F6155">
      <w:pPr>
        <w:jc w:val="right"/>
      </w:pPr>
      <w:r>
        <w:lastRenderedPageBreak/>
        <w:t xml:space="preserve">Приложение </w:t>
      </w:r>
      <w:r w:rsidR="00174BB8">
        <w:t xml:space="preserve">№ </w:t>
      </w:r>
      <w:r>
        <w:t>1</w:t>
      </w:r>
    </w:p>
    <w:p w:rsidR="002F6155" w:rsidRDefault="002F6155" w:rsidP="002F6155">
      <w:pPr>
        <w:jc w:val="right"/>
      </w:pPr>
      <w:r>
        <w:t>к постановлению администрации</w:t>
      </w:r>
    </w:p>
    <w:p w:rsidR="002F6155" w:rsidRDefault="002F6155" w:rsidP="002F6155">
      <w:pPr>
        <w:jc w:val="right"/>
      </w:pPr>
      <w:r>
        <w:t>города Пыть-Яха</w:t>
      </w:r>
    </w:p>
    <w:p w:rsidR="002F6155" w:rsidRDefault="002F6155" w:rsidP="002F6155">
      <w:pPr>
        <w:jc w:val="right"/>
      </w:pPr>
    </w:p>
    <w:p w:rsidR="008D38F4" w:rsidRDefault="008D38F4" w:rsidP="002F6155">
      <w:pPr>
        <w:jc w:val="right"/>
      </w:pPr>
    </w:p>
    <w:p w:rsidR="002F6155" w:rsidRDefault="002F6155" w:rsidP="002F6155">
      <w:pPr>
        <w:pStyle w:val="ConsPlusNonformat"/>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2F6155" w:rsidRDefault="002F6155" w:rsidP="002F6155">
      <w:pPr>
        <w:jc w:val="center"/>
      </w:pPr>
      <w:r>
        <w:t>муниципальной программы</w:t>
      </w:r>
    </w:p>
    <w:p w:rsidR="002F6155" w:rsidRDefault="002F6155" w:rsidP="002F6155">
      <w:pPr>
        <w:jc w:val="center"/>
      </w:pPr>
      <w:r>
        <w:t>«Развитие образования в городе Пыть-Яхе»</w:t>
      </w:r>
    </w:p>
    <w:p w:rsidR="006507E3" w:rsidRDefault="006507E3" w:rsidP="002F6155">
      <w:pPr>
        <w:jc w:val="center"/>
      </w:pPr>
    </w:p>
    <w:tbl>
      <w:tblPr>
        <w:tblW w:w="5000" w:type="pct"/>
        <w:tblLook w:val="04A0" w:firstRow="1" w:lastRow="0" w:firstColumn="1" w:lastColumn="0" w:noHBand="0" w:noVBand="1"/>
      </w:tblPr>
      <w:tblGrid>
        <w:gridCol w:w="1561"/>
        <w:gridCol w:w="627"/>
        <w:gridCol w:w="905"/>
        <w:gridCol w:w="1029"/>
        <w:gridCol w:w="1219"/>
        <w:gridCol w:w="1222"/>
        <w:gridCol w:w="452"/>
        <w:gridCol w:w="455"/>
        <w:gridCol w:w="977"/>
        <w:gridCol w:w="993"/>
        <w:gridCol w:w="731"/>
        <w:gridCol w:w="719"/>
        <w:gridCol w:w="993"/>
        <w:gridCol w:w="711"/>
        <w:gridCol w:w="726"/>
        <w:gridCol w:w="1402"/>
      </w:tblGrid>
      <w:tr w:rsidR="006507E3" w:rsidRPr="006507E3" w:rsidTr="006507E3">
        <w:trPr>
          <w:trHeight w:val="20"/>
        </w:trPr>
        <w:tc>
          <w:tcPr>
            <w:tcW w:w="5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 xml:space="preserve">Наименование муниципальной программы </w:t>
            </w:r>
          </w:p>
        </w:tc>
        <w:tc>
          <w:tcPr>
            <w:tcW w:w="1189" w:type="pct"/>
            <w:gridSpan w:val="4"/>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Развитие образования в городе Пыть-Яхе</w:t>
            </w:r>
          </w:p>
        </w:tc>
        <w:tc>
          <w:tcPr>
            <w:tcW w:w="2684" w:type="pct"/>
            <w:gridSpan w:val="9"/>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 xml:space="preserve">Сроки реализации муниципальной программы </w:t>
            </w:r>
          </w:p>
        </w:tc>
        <w:tc>
          <w:tcPr>
            <w:tcW w:w="562"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2022–2025 годы и на период до 2030 года</w:t>
            </w:r>
          </w:p>
        </w:tc>
      </w:tr>
      <w:tr w:rsidR="006507E3" w:rsidRPr="006507E3" w:rsidTr="006507E3">
        <w:trPr>
          <w:trHeight w:val="20"/>
        </w:trPr>
        <w:tc>
          <w:tcPr>
            <w:tcW w:w="565" w:type="pct"/>
            <w:tcBorders>
              <w:top w:val="nil"/>
              <w:left w:val="single" w:sz="8" w:space="0" w:color="auto"/>
              <w:bottom w:val="single" w:sz="8" w:space="0" w:color="auto"/>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 xml:space="preserve">Куратор муниципальной программы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 xml:space="preserve">Заместитель главы города (направление деятельности – социальные вопросы) </w:t>
            </w:r>
          </w:p>
        </w:tc>
      </w:tr>
      <w:tr w:rsidR="006507E3" w:rsidRPr="006507E3" w:rsidTr="006507E3">
        <w:trPr>
          <w:trHeight w:val="20"/>
        </w:trPr>
        <w:tc>
          <w:tcPr>
            <w:tcW w:w="565" w:type="pct"/>
            <w:tcBorders>
              <w:top w:val="nil"/>
              <w:left w:val="single" w:sz="8" w:space="0" w:color="auto"/>
              <w:bottom w:val="single" w:sz="8" w:space="0" w:color="auto"/>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 xml:space="preserve">Ответственный исполнитель муниципальной программы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Управление по образованию администрации города Пыть-Яха (далее – Управление)</w:t>
            </w:r>
          </w:p>
        </w:tc>
      </w:tr>
      <w:tr w:rsidR="006507E3" w:rsidRPr="006507E3" w:rsidTr="006507E3">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 xml:space="preserve">Соисполнители муниципальной программы </w:t>
            </w:r>
          </w:p>
        </w:tc>
        <w:tc>
          <w:tcPr>
            <w:tcW w:w="4435" w:type="pct"/>
            <w:gridSpan w:val="15"/>
            <w:tcBorders>
              <w:top w:val="single" w:sz="8" w:space="0" w:color="auto"/>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Муниципальное казенное учреждение «Управление капитального строительства г. Пыть-Ях» (далее –УКС);</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nil"/>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 xml:space="preserve">Муниципальное казенное учреждение «Центр бухгалтерского и комплексного обслуживания муниципальных учреждений» (далее – ЦБиКОМУ);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Управление по внутренней политике администрации города (далее - УВП).</w:t>
            </w:r>
          </w:p>
        </w:tc>
      </w:tr>
      <w:tr w:rsidR="006507E3" w:rsidRPr="006507E3" w:rsidTr="006507E3">
        <w:trPr>
          <w:trHeight w:val="20"/>
        </w:trPr>
        <w:tc>
          <w:tcPr>
            <w:tcW w:w="565" w:type="pct"/>
            <w:tcBorders>
              <w:top w:val="nil"/>
              <w:left w:val="single" w:sz="8" w:space="0" w:color="auto"/>
              <w:bottom w:val="single" w:sz="8" w:space="0" w:color="auto"/>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 xml:space="preserve">Национальная цель </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Возможности для самореализации и развития талантов</w:t>
            </w:r>
          </w:p>
        </w:tc>
      </w:tr>
      <w:tr w:rsidR="006507E3" w:rsidRPr="006507E3" w:rsidTr="006507E3">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 xml:space="preserve">Цели муниципальной программы </w:t>
            </w:r>
          </w:p>
        </w:tc>
        <w:tc>
          <w:tcPr>
            <w:tcW w:w="4435" w:type="pct"/>
            <w:gridSpan w:val="15"/>
            <w:tcBorders>
              <w:top w:val="single" w:sz="8" w:space="0" w:color="auto"/>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 (далее – города).</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sz w:val="18"/>
                <w:szCs w:val="18"/>
              </w:rPr>
            </w:pPr>
            <w:r w:rsidRPr="006507E3">
              <w:rPr>
                <w:sz w:val="18"/>
                <w:szCs w:val="18"/>
              </w:rPr>
              <w:t>2. Повышение эффективности реализации молодежной политики в интересах инновационного социально ориентированного развития города</w:t>
            </w:r>
          </w:p>
        </w:tc>
      </w:tr>
      <w:tr w:rsidR="006507E3" w:rsidRPr="006507E3" w:rsidTr="006507E3">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Задачи муниципальной программы</w:t>
            </w:r>
          </w:p>
        </w:tc>
        <w:tc>
          <w:tcPr>
            <w:tcW w:w="4435" w:type="pct"/>
            <w:gridSpan w:val="15"/>
            <w:tcBorders>
              <w:top w:val="single" w:sz="8" w:space="0" w:color="auto"/>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1. Модернизация системы дошкольного, общего и дополнительного образования детей.</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nil"/>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nil"/>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3. Обеспечение эффективной системы социализации и самореализации молодежи, развитие ее потенциала.</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sz w:val="18"/>
                <w:szCs w:val="18"/>
              </w:rPr>
            </w:pPr>
            <w:r w:rsidRPr="006507E3">
              <w:rPr>
                <w:sz w:val="18"/>
                <w:szCs w:val="18"/>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6507E3" w:rsidRPr="006507E3" w:rsidTr="006507E3">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 xml:space="preserve">Подпрограммы </w:t>
            </w:r>
          </w:p>
        </w:tc>
        <w:tc>
          <w:tcPr>
            <w:tcW w:w="4435" w:type="pct"/>
            <w:gridSpan w:val="15"/>
            <w:tcBorders>
              <w:top w:val="single" w:sz="8" w:space="0" w:color="auto"/>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Подпрограмма I. «Общее образование. Дополнительное образование детей».</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nil"/>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Подпрограмма II. «Система оценки качества образования и информационная прозрачность системы образования».</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nil"/>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Подпрограмма III. «Молодежь Югры и допризывная подготовка».</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nil"/>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Подпрограмма IV. «Ресурсное обеспечение в сфере образования, науки и молодежной политики»</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nil"/>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Подпрограмма V. «Поддержка социально-ориентированных некоммерческих организаций»</w:t>
            </w:r>
          </w:p>
        </w:tc>
      </w:tr>
      <w:tr w:rsidR="006507E3" w:rsidRPr="006507E3" w:rsidTr="006507E3">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Целевые показатели муниципальной программы </w:t>
            </w:r>
          </w:p>
        </w:tc>
        <w:tc>
          <w:tcPr>
            <w:tcW w:w="186" w:type="pct"/>
            <w:vMerge w:val="restart"/>
            <w:tcBorders>
              <w:top w:val="nil"/>
              <w:left w:val="single" w:sz="8" w:space="0" w:color="auto"/>
              <w:bottom w:val="nil"/>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п/п</w:t>
            </w:r>
          </w:p>
        </w:tc>
        <w:tc>
          <w:tcPr>
            <w:tcW w:w="55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Наименование целевого показателя</w:t>
            </w:r>
          </w:p>
        </w:tc>
        <w:tc>
          <w:tcPr>
            <w:tcW w:w="89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Документ - основание</w:t>
            </w:r>
          </w:p>
        </w:tc>
        <w:tc>
          <w:tcPr>
            <w:tcW w:w="2796" w:type="pct"/>
            <w:gridSpan w:val="10"/>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Значение показателя по годам</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186" w:type="pct"/>
            <w:vMerge/>
            <w:tcBorders>
              <w:top w:val="nil"/>
              <w:left w:val="single" w:sz="8" w:space="0" w:color="auto"/>
              <w:bottom w:val="nil"/>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554" w:type="pct"/>
            <w:gridSpan w:val="2"/>
            <w:vMerge/>
            <w:tcBorders>
              <w:top w:val="single" w:sz="8" w:space="0" w:color="auto"/>
              <w:left w:val="single" w:sz="8" w:space="0" w:color="auto"/>
              <w:bottom w:val="single" w:sz="8" w:space="0" w:color="000000"/>
              <w:right w:val="single" w:sz="8" w:space="0" w:color="000000"/>
            </w:tcBorders>
            <w:vAlign w:val="center"/>
            <w:hideMark/>
          </w:tcPr>
          <w:p w:rsidR="006507E3" w:rsidRPr="006507E3" w:rsidRDefault="006507E3" w:rsidP="006507E3">
            <w:pPr>
              <w:autoSpaceDE/>
              <w:autoSpaceDN/>
              <w:adjustRightInd/>
              <w:rPr>
                <w:color w:val="000000"/>
                <w:sz w:val="18"/>
                <w:szCs w:val="18"/>
              </w:rPr>
            </w:pPr>
          </w:p>
        </w:tc>
        <w:tc>
          <w:tcPr>
            <w:tcW w:w="899" w:type="pct"/>
            <w:gridSpan w:val="2"/>
            <w:vMerge/>
            <w:tcBorders>
              <w:top w:val="single" w:sz="8" w:space="0" w:color="auto"/>
              <w:left w:val="single" w:sz="8" w:space="0" w:color="auto"/>
              <w:bottom w:val="single" w:sz="8" w:space="0" w:color="000000"/>
              <w:right w:val="single" w:sz="8" w:space="0" w:color="000000"/>
            </w:tcBorders>
            <w:vAlign w:val="center"/>
            <w:hideMark/>
          </w:tcPr>
          <w:p w:rsidR="006507E3" w:rsidRPr="006507E3" w:rsidRDefault="006507E3" w:rsidP="006507E3">
            <w:pPr>
              <w:autoSpaceDE/>
              <w:autoSpaceDN/>
              <w:adjustRightInd/>
              <w:rPr>
                <w:color w:val="000000"/>
                <w:sz w:val="18"/>
                <w:szCs w:val="18"/>
              </w:rPr>
            </w:pPr>
          </w:p>
        </w:tc>
        <w:tc>
          <w:tcPr>
            <w:tcW w:w="372" w:type="pct"/>
            <w:gridSpan w:val="2"/>
            <w:tcBorders>
              <w:top w:val="single" w:sz="8" w:space="0" w:color="auto"/>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Базовое значение</w:t>
            </w:r>
          </w:p>
        </w:tc>
        <w:tc>
          <w:tcPr>
            <w:tcW w:w="372" w:type="pct"/>
            <w:tcBorders>
              <w:top w:val="single" w:sz="8" w:space="0" w:color="auto"/>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2022</w:t>
            </w:r>
          </w:p>
        </w:tc>
        <w:tc>
          <w:tcPr>
            <w:tcW w:w="372" w:type="pct"/>
            <w:tcBorders>
              <w:top w:val="single" w:sz="8" w:space="0" w:color="auto"/>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2023</w:t>
            </w:r>
          </w:p>
        </w:tc>
        <w:tc>
          <w:tcPr>
            <w:tcW w:w="283" w:type="pct"/>
            <w:tcBorders>
              <w:top w:val="nil"/>
              <w:left w:val="nil"/>
              <w:bottom w:val="nil"/>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2024</w:t>
            </w:r>
          </w:p>
        </w:tc>
        <w:tc>
          <w:tcPr>
            <w:tcW w:w="279" w:type="pct"/>
            <w:tcBorders>
              <w:top w:val="nil"/>
              <w:left w:val="nil"/>
              <w:bottom w:val="nil"/>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2025</w:t>
            </w:r>
          </w:p>
        </w:tc>
        <w:tc>
          <w:tcPr>
            <w:tcW w:w="372" w:type="pct"/>
            <w:tcBorders>
              <w:top w:val="single" w:sz="8" w:space="0" w:color="auto"/>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2026-2030</w:t>
            </w:r>
          </w:p>
        </w:tc>
        <w:tc>
          <w:tcPr>
            <w:tcW w:w="372" w:type="pct"/>
            <w:gridSpan w:val="2"/>
            <w:tcBorders>
              <w:top w:val="single" w:sz="8" w:space="0" w:color="auto"/>
              <w:left w:val="nil"/>
              <w:bottom w:val="nil"/>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На момент окончания реализации муниципальной программы</w:t>
            </w:r>
          </w:p>
        </w:tc>
        <w:tc>
          <w:tcPr>
            <w:tcW w:w="376" w:type="pct"/>
            <w:tcBorders>
              <w:top w:val="nil"/>
              <w:left w:val="nil"/>
              <w:bottom w:val="nil"/>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Ответственный исполнитель/ соисполнитель за достижение показателя</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186" w:type="pct"/>
            <w:tcBorders>
              <w:top w:val="single" w:sz="8" w:space="0" w:color="auto"/>
              <w:left w:val="nil"/>
              <w:bottom w:val="nil"/>
              <w:right w:val="single" w:sz="8" w:space="0" w:color="auto"/>
            </w:tcBorders>
            <w:shd w:val="clear" w:color="000000" w:fill="FFFFFF"/>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w:t>
            </w:r>
          </w:p>
        </w:tc>
        <w:tc>
          <w:tcPr>
            <w:tcW w:w="554" w:type="pct"/>
            <w:gridSpan w:val="2"/>
            <w:tcBorders>
              <w:top w:val="single" w:sz="8" w:space="0" w:color="auto"/>
              <w:left w:val="nil"/>
              <w:bottom w:val="single" w:sz="8" w:space="0" w:color="auto"/>
              <w:right w:val="single" w:sz="8" w:space="0" w:color="000000"/>
            </w:tcBorders>
            <w:shd w:val="clear" w:color="000000" w:fill="FFFFFF"/>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899"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Региональный проект «Современная школа» портфеля проектов «Образование». Методика расчета показателя утверждена приказом Минпросвещения России от 20 мая 2021 года № </w:t>
            </w:r>
            <w:proofErr w:type="gramStart"/>
            <w:r w:rsidRPr="006507E3">
              <w:rPr>
                <w:color w:val="000000"/>
                <w:sz w:val="18"/>
                <w:szCs w:val="18"/>
              </w:rPr>
              <w:t>262  «</w:t>
            </w:r>
            <w:proofErr w:type="gramEnd"/>
            <w:r w:rsidRPr="006507E3">
              <w:rPr>
                <w:color w:val="000000"/>
                <w:sz w:val="18"/>
                <w:szCs w:val="18"/>
              </w:rPr>
              <w:t>Об утверждении методик расчета показателей федеральных проектов национального проекта «Образование»</w:t>
            </w:r>
          </w:p>
        </w:tc>
        <w:tc>
          <w:tcPr>
            <w:tcW w:w="372"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0,2</w:t>
            </w:r>
          </w:p>
        </w:tc>
        <w:tc>
          <w:tcPr>
            <w:tcW w:w="372" w:type="pct"/>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0,47</w:t>
            </w:r>
          </w:p>
        </w:tc>
        <w:tc>
          <w:tcPr>
            <w:tcW w:w="372" w:type="pct"/>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0,71</w:t>
            </w:r>
          </w:p>
        </w:tc>
        <w:tc>
          <w:tcPr>
            <w:tcW w:w="283" w:type="pct"/>
            <w:tcBorders>
              <w:top w:val="single" w:sz="8" w:space="0" w:color="auto"/>
              <w:left w:val="nil"/>
              <w:bottom w:val="nil"/>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0,94</w:t>
            </w:r>
          </w:p>
        </w:tc>
        <w:tc>
          <w:tcPr>
            <w:tcW w:w="279" w:type="pct"/>
            <w:tcBorders>
              <w:top w:val="single" w:sz="8" w:space="0" w:color="auto"/>
              <w:left w:val="nil"/>
              <w:bottom w:val="nil"/>
              <w:right w:val="nil"/>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0,94</w:t>
            </w:r>
          </w:p>
        </w:tc>
        <w:tc>
          <w:tcPr>
            <w:tcW w:w="372"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0,94</w:t>
            </w:r>
          </w:p>
        </w:tc>
        <w:tc>
          <w:tcPr>
            <w:tcW w:w="372"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0,94</w:t>
            </w:r>
          </w:p>
        </w:tc>
        <w:tc>
          <w:tcPr>
            <w:tcW w:w="376" w:type="pct"/>
            <w:tcBorders>
              <w:top w:val="single" w:sz="8" w:space="0" w:color="auto"/>
              <w:left w:val="nil"/>
              <w:bottom w:val="nil"/>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Управление</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186" w:type="pct"/>
            <w:tcBorders>
              <w:top w:val="single" w:sz="8" w:space="0" w:color="auto"/>
              <w:left w:val="nil"/>
              <w:bottom w:val="single" w:sz="4" w:space="0" w:color="auto"/>
              <w:right w:val="single" w:sz="8" w:space="0" w:color="auto"/>
            </w:tcBorders>
            <w:shd w:val="clear" w:color="000000" w:fill="FFFFFF"/>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w:t>
            </w:r>
          </w:p>
        </w:tc>
        <w:tc>
          <w:tcPr>
            <w:tcW w:w="554" w:type="pct"/>
            <w:gridSpan w:val="2"/>
            <w:tcBorders>
              <w:top w:val="single" w:sz="8" w:space="0" w:color="auto"/>
              <w:left w:val="nil"/>
              <w:bottom w:val="single" w:sz="4" w:space="0" w:color="auto"/>
              <w:right w:val="single" w:sz="8" w:space="0" w:color="000000"/>
            </w:tcBorders>
            <w:shd w:val="clear" w:color="000000" w:fill="FFFFFF"/>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Доступность дошкольного образования для детей в возрасте от 1,5 до 3 лет, %</w:t>
            </w:r>
          </w:p>
        </w:tc>
        <w:tc>
          <w:tcPr>
            <w:tcW w:w="899" w:type="pct"/>
            <w:gridSpan w:val="2"/>
            <w:tcBorders>
              <w:top w:val="single" w:sz="8" w:space="0" w:color="auto"/>
              <w:left w:val="nil"/>
              <w:bottom w:val="single" w:sz="4"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Региональный проект «Содействие занятости» портфеля проектов «Демография». Методика расчета показателя утверждена приказом Минпросвещения России от 25 декабря 2019 года № 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100</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100</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100</w:t>
            </w:r>
          </w:p>
        </w:tc>
        <w:tc>
          <w:tcPr>
            <w:tcW w:w="283" w:type="pct"/>
            <w:tcBorders>
              <w:top w:val="single" w:sz="8" w:space="0" w:color="auto"/>
              <w:left w:val="nil"/>
              <w:bottom w:val="single" w:sz="4" w:space="0" w:color="auto"/>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100</w:t>
            </w:r>
          </w:p>
        </w:tc>
        <w:tc>
          <w:tcPr>
            <w:tcW w:w="279" w:type="pct"/>
            <w:tcBorders>
              <w:top w:val="single" w:sz="8" w:space="0" w:color="auto"/>
              <w:left w:val="nil"/>
              <w:bottom w:val="single" w:sz="4" w:space="0" w:color="auto"/>
              <w:right w:val="nil"/>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100</w:t>
            </w:r>
          </w:p>
        </w:tc>
        <w:tc>
          <w:tcPr>
            <w:tcW w:w="372" w:type="pct"/>
            <w:tcBorders>
              <w:top w:val="single" w:sz="8" w:space="0" w:color="auto"/>
              <w:left w:val="single" w:sz="8" w:space="0" w:color="auto"/>
              <w:bottom w:val="single" w:sz="4"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100</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100</w:t>
            </w:r>
          </w:p>
        </w:tc>
        <w:tc>
          <w:tcPr>
            <w:tcW w:w="376" w:type="pct"/>
            <w:tcBorders>
              <w:top w:val="single" w:sz="8" w:space="0" w:color="auto"/>
              <w:left w:val="nil"/>
              <w:bottom w:val="single" w:sz="4" w:space="0" w:color="auto"/>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Управление</w:t>
            </w:r>
          </w:p>
        </w:tc>
      </w:tr>
      <w:tr w:rsidR="006507E3" w:rsidRPr="006507E3" w:rsidTr="006507E3">
        <w:trPr>
          <w:trHeight w:val="20"/>
        </w:trPr>
        <w:tc>
          <w:tcPr>
            <w:tcW w:w="565" w:type="pct"/>
            <w:vMerge/>
            <w:tcBorders>
              <w:top w:val="nil"/>
              <w:left w:val="single" w:sz="8" w:space="0" w:color="auto"/>
              <w:bottom w:val="single" w:sz="8" w:space="0" w:color="000000"/>
              <w:right w:val="single" w:sz="4" w:space="0" w:color="auto"/>
            </w:tcBorders>
            <w:vAlign w:val="center"/>
            <w:hideMark/>
          </w:tcPr>
          <w:p w:rsidR="006507E3" w:rsidRPr="006507E3" w:rsidRDefault="006507E3" w:rsidP="006507E3">
            <w:pPr>
              <w:autoSpaceDE/>
              <w:autoSpaceDN/>
              <w:adjustRightInd/>
              <w:rPr>
                <w:color w:val="000000"/>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Доля детей в возрасте от 5 до 18 лет, охваченных дополнительным образованием, %</w:t>
            </w:r>
          </w:p>
        </w:tc>
        <w:tc>
          <w:tcPr>
            <w:tcW w:w="89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 xml:space="preserve">Региональный проект «Успех каждого ребенка» портфеля проектов «Образование». Методика расчета показателя утверждена приказом Минпросвещения России от 20 мая 2021 года № </w:t>
            </w:r>
            <w:proofErr w:type="gramStart"/>
            <w:r w:rsidRPr="006507E3">
              <w:rPr>
                <w:color w:val="000000"/>
                <w:sz w:val="18"/>
                <w:szCs w:val="18"/>
              </w:rPr>
              <w:t>262  «</w:t>
            </w:r>
            <w:proofErr w:type="gramEnd"/>
            <w:r w:rsidRPr="006507E3">
              <w:rPr>
                <w:color w:val="000000"/>
                <w:sz w:val="18"/>
                <w:szCs w:val="18"/>
              </w:rPr>
              <w:t>Об утверждении методик расчета показателей федеральных проектов национального проекта «Образование»</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80,1</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86,9</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87,0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87,1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87,1</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87,1</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87,1</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Управление</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186" w:type="pct"/>
            <w:tcBorders>
              <w:top w:val="single" w:sz="4" w:space="0" w:color="auto"/>
              <w:left w:val="nil"/>
              <w:bottom w:val="single" w:sz="8" w:space="0" w:color="auto"/>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w:t>
            </w:r>
          </w:p>
        </w:tc>
        <w:tc>
          <w:tcPr>
            <w:tcW w:w="554" w:type="pct"/>
            <w:gridSpan w:val="2"/>
            <w:tcBorders>
              <w:top w:val="single" w:sz="4" w:space="0" w:color="auto"/>
              <w:left w:val="nil"/>
              <w:bottom w:val="single" w:sz="8" w:space="0" w:color="auto"/>
              <w:right w:val="single" w:sz="8" w:space="0" w:color="000000"/>
            </w:tcBorders>
            <w:shd w:val="clear" w:color="000000" w:fill="FFFFFF"/>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tc>
        <w:tc>
          <w:tcPr>
            <w:tcW w:w="899" w:type="pct"/>
            <w:gridSpan w:val="2"/>
            <w:tcBorders>
              <w:top w:val="single" w:sz="4"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Региональный проект «Социальная активность» портфеля проектов «Образование».</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0,0107</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0,005</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0,005</w:t>
            </w:r>
          </w:p>
        </w:tc>
        <w:tc>
          <w:tcPr>
            <w:tcW w:w="283" w:type="pct"/>
            <w:tcBorders>
              <w:top w:val="single" w:sz="4" w:space="0" w:color="auto"/>
              <w:left w:val="nil"/>
              <w:bottom w:val="nil"/>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0,0051</w:t>
            </w:r>
          </w:p>
        </w:tc>
        <w:tc>
          <w:tcPr>
            <w:tcW w:w="279" w:type="pct"/>
            <w:tcBorders>
              <w:top w:val="single" w:sz="4" w:space="0" w:color="auto"/>
              <w:left w:val="nil"/>
              <w:bottom w:val="nil"/>
              <w:right w:val="nil"/>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0,0051</w:t>
            </w:r>
          </w:p>
        </w:tc>
        <w:tc>
          <w:tcPr>
            <w:tcW w:w="372" w:type="pct"/>
            <w:tcBorders>
              <w:top w:val="single" w:sz="4" w:space="0" w:color="auto"/>
              <w:left w:val="single" w:sz="8" w:space="0" w:color="auto"/>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0,0051</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0,0051</w:t>
            </w:r>
          </w:p>
        </w:tc>
        <w:tc>
          <w:tcPr>
            <w:tcW w:w="376" w:type="pct"/>
            <w:tcBorders>
              <w:top w:val="single" w:sz="4" w:space="0" w:color="auto"/>
              <w:left w:val="nil"/>
              <w:bottom w:val="nil"/>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Управление</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186" w:type="pct"/>
            <w:tcBorders>
              <w:top w:val="nil"/>
              <w:left w:val="nil"/>
              <w:bottom w:val="single" w:sz="8" w:space="0" w:color="auto"/>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w:t>
            </w:r>
          </w:p>
        </w:tc>
        <w:tc>
          <w:tcPr>
            <w:tcW w:w="554" w:type="pct"/>
            <w:gridSpan w:val="2"/>
            <w:tcBorders>
              <w:top w:val="single" w:sz="8" w:space="0" w:color="auto"/>
              <w:left w:val="nil"/>
              <w:bottom w:val="single" w:sz="8" w:space="0" w:color="auto"/>
              <w:right w:val="single" w:sz="8" w:space="0" w:color="000000"/>
            </w:tcBorders>
            <w:shd w:val="clear" w:color="000000" w:fill="FFFFFF"/>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Доля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w:t>
            </w:r>
          </w:p>
        </w:tc>
        <w:tc>
          <w:tcPr>
            <w:tcW w:w="899"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 xml:space="preserve">Постановление Правительства Российской Федерации 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подпункт «и» пункта 2 Указа Президента Российской Федерации от 7 мая 2012 года № 601 «Об основных направлениях совершенствования системы государственного управления» </w:t>
            </w:r>
          </w:p>
        </w:tc>
        <w:tc>
          <w:tcPr>
            <w:tcW w:w="372"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95,6</w:t>
            </w:r>
          </w:p>
        </w:tc>
        <w:tc>
          <w:tcPr>
            <w:tcW w:w="372" w:type="pct"/>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96,9</w:t>
            </w:r>
          </w:p>
        </w:tc>
        <w:tc>
          <w:tcPr>
            <w:tcW w:w="372" w:type="pct"/>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87,5</w:t>
            </w:r>
          </w:p>
        </w:tc>
        <w:tc>
          <w:tcPr>
            <w:tcW w:w="283" w:type="pct"/>
            <w:tcBorders>
              <w:top w:val="single" w:sz="8" w:space="0" w:color="auto"/>
              <w:left w:val="nil"/>
              <w:bottom w:val="nil"/>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87,5</w:t>
            </w:r>
          </w:p>
        </w:tc>
        <w:tc>
          <w:tcPr>
            <w:tcW w:w="279" w:type="pct"/>
            <w:tcBorders>
              <w:top w:val="single" w:sz="8" w:space="0" w:color="auto"/>
              <w:left w:val="nil"/>
              <w:bottom w:val="nil"/>
              <w:right w:val="nil"/>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87,5</w:t>
            </w:r>
          </w:p>
        </w:tc>
        <w:tc>
          <w:tcPr>
            <w:tcW w:w="372" w:type="pct"/>
            <w:tcBorders>
              <w:top w:val="single" w:sz="8" w:space="0" w:color="auto"/>
              <w:left w:val="single" w:sz="8" w:space="0" w:color="auto"/>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96,9</w:t>
            </w:r>
          </w:p>
        </w:tc>
        <w:tc>
          <w:tcPr>
            <w:tcW w:w="372"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96,9</w:t>
            </w:r>
          </w:p>
        </w:tc>
        <w:tc>
          <w:tcPr>
            <w:tcW w:w="376" w:type="pct"/>
            <w:tcBorders>
              <w:top w:val="single" w:sz="8" w:space="0" w:color="auto"/>
              <w:left w:val="nil"/>
              <w:bottom w:val="nil"/>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Управление</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186" w:type="pct"/>
            <w:tcBorders>
              <w:top w:val="nil"/>
              <w:left w:val="nil"/>
              <w:bottom w:val="single" w:sz="4" w:space="0" w:color="auto"/>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6</w:t>
            </w:r>
          </w:p>
        </w:tc>
        <w:tc>
          <w:tcPr>
            <w:tcW w:w="554" w:type="pct"/>
            <w:gridSpan w:val="2"/>
            <w:tcBorders>
              <w:top w:val="single" w:sz="8" w:space="0" w:color="auto"/>
              <w:left w:val="nil"/>
              <w:bottom w:val="single" w:sz="4" w:space="0" w:color="auto"/>
              <w:right w:val="single" w:sz="8" w:space="0" w:color="000000"/>
            </w:tcBorders>
            <w:shd w:val="clear" w:color="000000" w:fill="FFFFFF"/>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899" w:type="pct"/>
            <w:gridSpan w:val="2"/>
            <w:tcBorders>
              <w:top w:val="single" w:sz="8" w:space="0" w:color="auto"/>
              <w:left w:val="nil"/>
              <w:bottom w:val="single" w:sz="4"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 xml:space="preserve">Региональный проект «Цифровая образовательная среда» портфеля проектов «Образование». Методика расчета показателя утверждена приказом Минпросвещения России от 20 мая 2021 года № </w:t>
            </w:r>
            <w:proofErr w:type="gramStart"/>
            <w:r w:rsidRPr="006507E3">
              <w:rPr>
                <w:color w:val="000000"/>
                <w:sz w:val="18"/>
                <w:szCs w:val="18"/>
              </w:rPr>
              <w:t>262  «</w:t>
            </w:r>
            <w:proofErr w:type="gramEnd"/>
            <w:r w:rsidRPr="006507E3">
              <w:rPr>
                <w:color w:val="000000"/>
                <w:sz w:val="18"/>
                <w:szCs w:val="18"/>
              </w:rPr>
              <w:t>Об утверждении методик расчета показателей федеральных проектов национального проекта «Образование»</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0,26</w:t>
            </w:r>
          </w:p>
        </w:tc>
        <w:tc>
          <w:tcPr>
            <w:tcW w:w="372" w:type="pct"/>
            <w:tcBorders>
              <w:top w:val="single" w:sz="8" w:space="0" w:color="auto"/>
              <w:left w:val="nil"/>
              <w:bottom w:val="single" w:sz="4"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0,39</w:t>
            </w:r>
          </w:p>
        </w:tc>
        <w:tc>
          <w:tcPr>
            <w:tcW w:w="283" w:type="pct"/>
            <w:tcBorders>
              <w:top w:val="single" w:sz="8" w:space="0" w:color="auto"/>
              <w:left w:val="nil"/>
              <w:bottom w:val="single" w:sz="4" w:space="0" w:color="auto"/>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0,52</w:t>
            </w:r>
          </w:p>
        </w:tc>
        <w:tc>
          <w:tcPr>
            <w:tcW w:w="279" w:type="pct"/>
            <w:tcBorders>
              <w:top w:val="single" w:sz="8" w:space="0" w:color="auto"/>
              <w:left w:val="nil"/>
              <w:bottom w:val="single" w:sz="4" w:space="0" w:color="auto"/>
              <w:right w:val="nil"/>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0,52</w:t>
            </w:r>
          </w:p>
        </w:tc>
        <w:tc>
          <w:tcPr>
            <w:tcW w:w="372" w:type="pct"/>
            <w:tcBorders>
              <w:top w:val="single" w:sz="8" w:space="0" w:color="auto"/>
              <w:left w:val="single" w:sz="8" w:space="0" w:color="auto"/>
              <w:bottom w:val="single" w:sz="4"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0,52</w:t>
            </w:r>
          </w:p>
        </w:tc>
        <w:tc>
          <w:tcPr>
            <w:tcW w:w="372" w:type="pct"/>
            <w:gridSpan w:val="2"/>
            <w:tcBorders>
              <w:top w:val="single" w:sz="8" w:space="0" w:color="auto"/>
              <w:left w:val="nil"/>
              <w:bottom w:val="single" w:sz="4"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0,52</w:t>
            </w:r>
          </w:p>
        </w:tc>
        <w:tc>
          <w:tcPr>
            <w:tcW w:w="376" w:type="pct"/>
            <w:tcBorders>
              <w:top w:val="single" w:sz="8" w:space="0" w:color="auto"/>
              <w:left w:val="nil"/>
              <w:bottom w:val="single" w:sz="4" w:space="0" w:color="auto"/>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Управление</w:t>
            </w:r>
          </w:p>
        </w:tc>
      </w:tr>
      <w:tr w:rsidR="006507E3" w:rsidRPr="006507E3" w:rsidTr="006507E3">
        <w:trPr>
          <w:trHeight w:val="20"/>
        </w:trPr>
        <w:tc>
          <w:tcPr>
            <w:tcW w:w="565" w:type="pct"/>
            <w:vMerge/>
            <w:tcBorders>
              <w:top w:val="nil"/>
              <w:left w:val="single" w:sz="8" w:space="0" w:color="auto"/>
              <w:bottom w:val="single" w:sz="8" w:space="0" w:color="000000"/>
              <w:right w:val="single" w:sz="4" w:space="0" w:color="auto"/>
            </w:tcBorders>
            <w:vAlign w:val="center"/>
            <w:hideMark/>
          </w:tcPr>
          <w:p w:rsidR="006507E3" w:rsidRPr="006507E3" w:rsidRDefault="006507E3" w:rsidP="006507E3">
            <w:pPr>
              <w:autoSpaceDE/>
              <w:autoSpaceDN/>
              <w:adjustRightInd/>
              <w:rPr>
                <w:color w:val="000000"/>
                <w:sz w:val="18"/>
                <w:szCs w:val="18"/>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w:t>
            </w:r>
          </w:p>
        </w:tc>
        <w:tc>
          <w:tcPr>
            <w:tcW w:w="55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 (%)</w:t>
            </w:r>
          </w:p>
        </w:tc>
        <w:tc>
          <w:tcPr>
            <w:tcW w:w="89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Указ Президента Российской Федерации от 07.05.2018 N 204 "О национальных целях и стратегических задачах развития Российской Федерации на период до 2024 года". Показатель определяется по итогам года на основании данных формы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15,2</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15,2</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15,2</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15,2</w:t>
            </w:r>
          </w:p>
        </w:tc>
        <w:tc>
          <w:tcPr>
            <w:tcW w:w="3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15,2</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15,2</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Управление</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186" w:type="pct"/>
            <w:tcBorders>
              <w:top w:val="single" w:sz="4" w:space="0" w:color="auto"/>
              <w:left w:val="nil"/>
              <w:bottom w:val="single" w:sz="8" w:space="0" w:color="auto"/>
              <w:right w:val="nil"/>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w:t>
            </w:r>
          </w:p>
        </w:tc>
        <w:tc>
          <w:tcPr>
            <w:tcW w:w="554" w:type="pct"/>
            <w:gridSpan w:val="2"/>
            <w:tcBorders>
              <w:top w:val="single" w:sz="4" w:space="0" w:color="auto"/>
              <w:left w:val="single" w:sz="8" w:space="0" w:color="auto"/>
              <w:bottom w:val="single" w:sz="8" w:space="0" w:color="auto"/>
              <w:right w:val="single" w:sz="8" w:space="0" w:color="000000"/>
            </w:tcBorders>
            <w:shd w:val="clear" w:color="000000" w:fill="FFFFFF"/>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Отношение среднего балла единого государственного 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p>
        </w:tc>
        <w:tc>
          <w:tcPr>
            <w:tcW w:w="899" w:type="pct"/>
            <w:gridSpan w:val="2"/>
            <w:tcBorders>
              <w:top w:val="single" w:sz="4"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Приказ </w:t>
            </w:r>
            <w:proofErr w:type="spellStart"/>
            <w:r w:rsidRPr="006507E3">
              <w:rPr>
                <w:color w:val="000000"/>
                <w:sz w:val="18"/>
                <w:szCs w:val="18"/>
              </w:rPr>
              <w:t>Минобрнауки</w:t>
            </w:r>
            <w:proofErr w:type="spellEnd"/>
            <w:r w:rsidRPr="006507E3">
              <w:rPr>
                <w:color w:val="000000"/>
                <w:sz w:val="18"/>
                <w:szCs w:val="18"/>
              </w:rPr>
              <w:t xml:space="preserve"> России от 11.06.2014 N 657 (ред. от 18.12.2019) "Об утверждении методики расчета показателей мониторинга системы образования"</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1,23</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1,15</w:t>
            </w:r>
          </w:p>
        </w:tc>
        <w:tc>
          <w:tcPr>
            <w:tcW w:w="372" w:type="pct"/>
            <w:tcBorders>
              <w:top w:val="single" w:sz="4"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1,15</w:t>
            </w:r>
          </w:p>
        </w:tc>
        <w:tc>
          <w:tcPr>
            <w:tcW w:w="283" w:type="pct"/>
            <w:tcBorders>
              <w:top w:val="single" w:sz="4" w:space="0" w:color="auto"/>
              <w:left w:val="nil"/>
              <w:bottom w:val="nil"/>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1,15</w:t>
            </w:r>
          </w:p>
        </w:tc>
        <w:tc>
          <w:tcPr>
            <w:tcW w:w="279" w:type="pct"/>
            <w:tcBorders>
              <w:top w:val="single" w:sz="4" w:space="0" w:color="auto"/>
              <w:left w:val="nil"/>
              <w:bottom w:val="nil"/>
              <w:right w:val="nil"/>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1,15</w:t>
            </w:r>
          </w:p>
        </w:tc>
        <w:tc>
          <w:tcPr>
            <w:tcW w:w="372" w:type="pct"/>
            <w:tcBorders>
              <w:top w:val="single" w:sz="4" w:space="0" w:color="auto"/>
              <w:left w:val="single" w:sz="8" w:space="0" w:color="auto"/>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1,15</w:t>
            </w:r>
          </w:p>
        </w:tc>
        <w:tc>
          <w:tcPr>
            <w:tcW w:w="372" w:type="pct"/>
            <w:gridSpan w:val="2"/>
            <w:tcBorders>
              <w:top w:val="single" w:sz="4"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1,15</w:t>
            </w:r>
          </w:p>
        </w:tc>
        <w:tc>
          <w:tcPr>
            <w:tcW w:w="376" w:type="pct"/>
            <w:tcBorders>
              <w:top w:val="single" w:sz="4" w:space="0" w:color="auto"/>
              <w:left w:val="nil"/>
              <w:bottom w:val="nil"/>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Управление</w:t>
            </w:r>
          </w:p>
        </w:tc>
      </w:tr>
      <w:tr w:rsidR="006507E3" w:rsidRPr="006507E3" w:rsidTr="006507E3">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 xml:space="preserve">Параметры финансового обеспечения муниципальной программы </w:t>
            </w:r>
          </w:p>
        </w:tc>
        <w:tc>
          <w:tcPr>
            <w:tcW w:w="44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Источники финансирования</w:t>
            </w:r>
          </w:p>
        </w:tc>
        <w:tc>
          <w:tcPr>
            <w:tcW w:w="3989" w:type="pct"/>
            <w:gridSpan w:val="1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Расходы по годам (тыс. рублей)</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vMerge/>
            <w:tcBorders>
              <w:top w:val="single" w:sz="8" w:space="0" w:color="auto"/>
              <w:left w:val="single" w:sz="8" w:space="0" w:color="auto"/>
              <w:bottom w:val="single" w:sz="8" w:space="0" w:color="000000"/>
              <w:right w:val="single" w:sz="8" w:space="0" w:color="000000"/>
            </w:tcBorders>
            <w:vAlign w:val="center"/>
            <w:hideMark/>
          </w:tcPr>
          <w:p w:rsidR="006507E3" w:rsidRPr="006507E3" w:rsidRDefault="006507E3" w:rsidP="006507E3">
            <w:pPr>
              <w:autoSpaceDE/>
              <w:autoSpaceDN/>
              <w:adjustRightInd/>
              <w:rPr>
                <w:color w:val="000000"/>
                <w:sz w:val="18"/>
                <w:szCs w:val="18"/>
              </w:rPr>
            </w:pP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Всего</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2022</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2023</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2024</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2025</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2026- 2030</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18 304 957,6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2 117 262,0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2 153 163,7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2 114 812,2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2 101 110,7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9 818 609,0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209 487,8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50 985,3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53 277,4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53 277,4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51 947,7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13 912 562,7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1 450 669,5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1 581 892,5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1 582 477,2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1 567 275,5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7 730 248,0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3 430 944,6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510 799,9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437 099,4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398 163,2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400 993,1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1 683 889,0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751 962,5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104 807,3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80 894,4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80 894,4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80 894,4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404 472,0 </w:t>
            </w:r>
          </w:p>
        </w:tc>
      </w:tr>
      <w:tr w:rsidR="006507E3" w:rsidRPr="006507E3" w:rsidTr="006507E3">
        <w:trPr>
          <w:trHeight w:val="20"/>
        </w:trPr>
        <w:tc>
          <w:tcPr>
            <w:tcW w:w="565" w:type="pct"/>
            <w:vMerge w:val="restart"/>
            <w:tcBorders>
              <w:top w:val="nil"/>
              <w:left w:val="single" w:sz="8" w:space="0" w:color="auto"/>
              <w:bottom w:val="nil"/>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445"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Источники финансирования</w:t>
            </w:r>
          </w:p>
        </w:tc>
        <w:tc>
          <w:tcPr>
            <w:tcW w:w="3989" w:type="pct"/>
            <w:gridSpan w:val="1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Расходы по годам (тыс. рублей)</w:t>
            </w:r>
          </w:p>
        </w:tc>
      </w:tr>
      <w:tr w:rsidR="006507E3" w:rsidRPr="006507E3" w:rsidTr="006507E3">
        <w:trPr>
          <w:trHeight w:val="20"/>
        </w:trPr>
        <w:tc>
          <w:tcPr>
            <w:tcW w:w="565" w:type="pct"/>
            <w:vMerge/>
            <w:tcBorders>
              <w:top w:val="nil"/>
              <w:left w:val="single" w:sz="8" w:space="0" w:color="auto"/>
              <w:bottom w:val="nil"/>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vMerge/>
            <w:tcBorders>
              <w:top w:val="single" w:sz="8" w:space="0" w:color="auto"/>
              <w:left w:val="single" w:sz="8" w:space="0" w:color="auto"/>
              <w:bottom w:val="single" w:sz="8" w:space="0" w:color="000000"/>
              <w:right w:val="single" w:sz="8" w:space="0" w:color="000000"/>
            </w:tcBorders>
            <w:vAlign w:val="center"/>
            <w:hideMark/>
          </w:tcPr>
          <w:p w:rsidR="006507E3" w:rsidRPr="006507E3" w:rsidRDefault="006507E3" w:rsidP="006507E3">
            <w:pPr>
              <w:autoSpaceDE/>
              <w:autoSpaceDN/>
              <w:adjustRightInd/>
              <w:rPr>
                <w:color w:val="000000"/>
                <w:sz w:val="18"/>
                <w:szCs w:val="18"/>
              </w:rPr>
            </w:pP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Всего</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2022</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2023</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2024</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2025</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2026- 2030</w:t>
            </w:r>
          </w:p>
        </w:tc>
      </w:tr>
      <w:tr w:rsidR="006507E3" w:rsidRPr="006507E3" w:rsidTr="006507E3">
        <w:trPr>
          <w:trHeight w:val="20"/>
        </w:trPr>
        <w:tc>
          <w:tcPr>
            <w:tcW w:w="565" w:type="pct"/>
            <w:vMerge/>
            <w:tcBorders>
              <w:top w:val="nil"/>
              <w:left w:val="single" w:sz="8" w:space="0" w:color="auto"/>
              <w:bottom w:val="nil"/>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Портфель проектов «Образование» (срок реализации 01.11.2018–31.12.2024)  </w:t>
            </w:r>
          </w:p>
        </w:tc>
      </w:tr>
      <w:tr w:rsidR="006507E3" w:rsidRPr="006507E3" w:rsidTr="006507E3">
        <w:trPr>
          <w:trHeight w:val="20"/>
        </w:trPr>
        <w:tc>
          <w:tcPr>
            <w:tcW w:w="565" w:type="pct"/>
            <w:vMerge/>
            <w:tcBorders>
              <w:top w:val="nil"/>
              <w:left w:val="single" w:sz="8" w:space="0" w:color="auto"/>
              <w:bottom w:val="nil"/>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221 333,6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51 874,6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56 396,8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56 485,3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56 576,9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nil"/>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nil"/>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nil"/>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221 333,6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51 874,6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56 396,8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56 485,3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56 576,9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nil"/>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val="restart"/>
            <w:tcBorders>
              <w:top w:val="nil"/>
              <w:left w:val="single" w:sz="8" w:space="0" w:color="auto"/>
              <w:bottom w:val="single" w:sz="8" w:space="0" w:color="000000"/>
              <w:right w:val="single" w:sz="8" w:space="0" w:color="auto"/>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Региональный проект «Современная школа» (срок реализации 01.01.2019 - 31.12.2024)</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sz w:val="18"/>
                <w:szCs w:val="18"/>
              </w:rPr>
            </w:pPr>
            <w:r w:rsidRPr="006507E3">
              <w:rPr>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Региональный проект «Цифровая образовательная среда» (срок реализации 01.01.2019 - 30.12.2024)</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2 850,0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950,0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950,0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950,0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2 850,0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950,0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950,0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950,0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Региональный проект «Успех каждого ребенка» (срок реализации 01.11.2018 - 30.12.2024)</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212 008,8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46 269,8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55 156,8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55 245,3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55 336,9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212 008,8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46 269,8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55 156,8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55 245,3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55 336,9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35" w:type="pct"/>
            <w:gridSpan w:val="15"/>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Региональный проект «Социальная активность» (срок реализации 01.01.2019 - 30.12.2024)</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6 474,8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5 604,8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290,0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290,0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290,0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бюджет автономного округа</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местный бюджет</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6 474,8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5 604,8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290,0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290,0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290,0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r w:rsidR="006507E3" w:rsidRPr="006507E3" w:rsidTr="006507E3">
        <w:trPr>
          <w:trHeight w:val="20"/>
        </w:trPr>
        <w:tc>
          <w:tcPr>
            <w:tcW w:w="565" w:type="pct"/>
            <w:vMerge/>
            <w:tcBorders>
              <w:top w:val="nil"/>
              <w:left w:val="single" w:sz="8" w:space="0" w:color="auto"/>
              <w:bottom w:val="single" w:sz="8" w:space="0" w:color="000000"/>
              <w:right w:val="single" w:sz="8" w:space="0" w:color="auto"/>
            </w:tcBorders>
            <w:vAlign w:val="center"/>
            <w:hideMark/>
          </w:tcPr>
          <w:p w:rsidR="006507E3" w:rsidRPr="006507E3" w:rsidRDefault="006507E3" w:rsidP="006507E3">
            <w:pPr>
              <w:autoSpaceDE/>
              <w:autoSpaceDN/>
              <w:adjustRightInd/>
              <w:rPr>
                <w:color w:val="000000"/>
                <w:sz w:val="18"/>
                <w:szCs w:val="18"/>
              </w:rPr>
            </w:pPr>
          </w:p>
        </w:tc>
        <w:tc>
          <w:tcPr>
            <w:tcW w:w="44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both"/>
              <w:rPr>
                <w:color w:val="000000"/>
                <w:sz w:val="18"/>
                <w:szCs w:val="18"/>
              </w:rPr>
            </w:pPr>
            <w:r w:rsidRPr="006507E3">
              <w:rPr>
                <w:color w:val="000000"/>
                <w:sz w:val="18"/>
                <w:szCs w:val="18"/>
              </w:rPr>
              <w:t>иные источники финансирования</w:t>
            </w:r>
          </w:p>
        </w:tc>
        <w:tc>
          <w:tcPr>
            <w:tcW w:w="744"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3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558"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5"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651" w:type="pct"/>
            <w:gridSpan w:val="2"/>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c>
          <w:tcPr>
            <w:tcW w:w="747" w:type="pct"/>
            <w:gridSpan w:val="3"/>
            <w:tcBorders>
              <w:top w:val="single" w:sz="8" w:space="0" w:color="auto"/>
              <w:left w:val="nil"/>
              <w:bottom w:val="single" w:sz="8" w:space="0" w:color="auto"/>
              <w:right w:val="single" w:sz="8" w:space="0" w:color="000000"/>
            </w:tcBorders>
            <w:shd w:val="clear" w:color="auto" w:fill="auto"/>
            <w:vAlign w:val="center"/>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0,0 </w:t>
            </w:r>
          </w:p>
        </w:tc>
      </w:tr>
    </w:tbl>
    <w:p w:rsidR="006507E3" w:rsidRDefault="006507E3" w:rsidP="002F6155">
      <w:pPr>
        <w:jc w:val="center"/>
      </w:pPr>
    </w:p>
    <w:p w:rsidR="006507E3" w:rsidRDefault="006507E3" w:rsidP="002F6155">
      <w:pPr>
        <w:jc w:val="center"/>
      </w:pPr>
    </w:p>
    <w:p w:rsidR="002F6155" w:rsidRDefault="002F6155" w:rsidP="002F6155">
      <w:pPr>
        <w:jc w:val="center"/>
      </w:pPr>
    </w:p>
    <w:p w:rsidR="00174BB8" w:rsidRDefault="00174BB8" w:rsidP="00174BB8">
      <w:pPr>
        <w:jc w:val="right"/>
      </w:pPr>
      <w:r>
        <w:t>Приложение № 2</w:t>
      </w:r>
    </w:p>
    <w:p w:rsidR="00174BB8" w:rsidRDefault="00174BB8" w:rsidP="00174BB8">
      <w:pPr>
        <w:jc w:val="right"/>
      </w:pPr>
      <w:r>
        <w:t>к постановлению администрации</w:t>
      </w:r>
    </w:p>
    <w:p w:rsidR="000D4EC0" w:rsidRDefault="00174BB8" w:rsidP="00174BB8">
      <w:pPr>
        <w:jc w:val="right"/>
      </w:pPr>
      <w:r>
        <w:t>города Пыть-Яха</w:t>
      </w:r>
    </w:p>
    <w:p w:rsidR="00DE1994" w:rsidRDefault="00DE1994" w:rsidP="00174BB8">
      <w:pPr>
        <w:jc w:val="right"/>
      </w:pPr>
    </w:p>
    <w:p w:rsidR="000D4EC0" w:rsidRPr="001628A6" w:rsidRDefault="000D4EC0" w:rsidP="000D4EC0">
      <w:pPr>
        <w:jc w:val="right"/>
      </w:pPr>
      <w:r>
        <w:t>Таблица</w:t>
      </w:r>
      <w:r w:rsidRPr="001628A6">
        <w:t xml:space="preserve"> № 1</w:t>
      </w:r>
    </w:p>
    <w:p w:rsidR="000D4EC0" w:rsidRPr="001628A6" w:rsidRDefault="000D4EC0" w:rsidP="000D4EC0">
      <w:pPr>
        <w:jc w:val="right"/>
      </w:pPr>
    </w:p>
    <w:p w:rsidR="00B46F1A" w:rsidRDefault="000D4EC0" w:rsidP="000D4EC0">
      <w:pPr>
        <w:spacing w:line="360" w:lineRule="auto"/>
        <w:jc w:val="center"/>
        <w:rPr>
          <w:sz w:val="18"/>
          <w:szCs w:val="18"/>
        </w:rPr>
      </w:pPr>
      <w:r w:rsidRPr="001628A6">
        <w:t>Распределение финансовых ресурсов муниципальной программы</w:t>
      </w:r>
      <w:r>
        <w:t xml:space="preserve"> (по годам)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2693"/>
        <w:gridCol w:w="1565"/>
        <w:gridCol w:w="2180"/>
        <w:gridCol w:w="1211"/>
        <w:gridCol w:w="1229"/>
        <w:gridCol w:w="1187"/>
        <w:gridCol w:w="1208"/>
        <w:gridCol w:w="1229"/>
        <w:gridCol w:w="1444"/>
      </w:tblGrid>
      <w:tr w:rsidR="006507E3" w:rsidRPr="006507E3" w:rsidTr="006507E3">
        <w:trPr>
          <w:trHeight w:val="20"/>
        </w:trPr>
        <w:tc>
          <w:tcPr>
            <w:tcW w:w="267" w:type="pct"/>
            <w:vMerge w:val="restar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Структурный </w:t>
            </w:r>
            <w:proofErr w:type="gramStart"/>
            <w:r w:rsidRPr="006507E3">
              <w:rPr>
                <w:color w:val="000000"/>
                <w:sz w:val="18"/>
                <w:szCs w:val="18"/>
              </w:rPr>
              <w:t>элемент</w:t>
            </w:r>
            <w:r w:rsidRPr="006507E3">
              <w:rPr>
                <w:color w:val="000000"/>
                <w:sz w:val="18"/>
                <w:szCs w:val="18"/>
              </w:rPr>
              <w:br/>
              <w:t>(</w:t>
            </w:r>
            <w:proofErr w:type="gramEnd"/>
            <w:r w:rsidRPr="006507E3">
              <w:rPr>
                <w:color w:val="000000"/>
                <w:sz w:val="18"/>
                <w:szCs w:val="18"/>
              </w:rPr>
              <w:t>основное мероприятие) муниципальной программы</w:t>
            </w:r>
          </w:p>
        </w:tc>
        <w:tc>
          <w:tcPr>
            <w:tcW w:w="531" w:type="pct"/>
            <w:vMerge w:val="restar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Ответственный исполнитель / соисполнитель</w:t>
            </w:r>
          </w:p>
        </w:tc>
        <w:tc>
          <w:tcPr>
            <w:tcW w:w="740" w:type="pct"/>
            <w:vMerge w:val="restar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Источники финансирования</w:t>
            </w:r>
          </w:p>
        </w:tc>
        <w:tc>
          <w:tcPr>
            <w:tcW w:w="2549" w:type="pct"/>
            <w:gridSpan w:val="6"/>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Финансовые затраты на реализацию (тыс. рублей)</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vMerge/>
            <w:vAlign w:val="center"/>
            <w:hideMark/>
          </w:tcPr>
          <w:p w:rsidR="006507E3" w:rsidRPr="006507E3" w:rsidRDefault="006507E3" w:rsidP="006507E3">
            <w:pPr>
              <w:autoSpaceDE/>
              <w:autoSpaceDN/>
              <w:adjustRightInd/>
              <w:rPr>
                <w:color w:val="000000"/>
                <w:sz w:val="18"/>
                <w:szCs w:val="18"/>
              </w:rPr>
            </w:pPr>
          </w:p>
        </w:tc>
        <w:tc>
          <w:tcPr>
            <w:tcW w:w="411"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всего</w:t>
            </w:r>
          </w:p>
        </w:tc>
        <w:tc>
          <w:tcPr>
            <w:tcW w:w="2137" w:type="pct"/>
            <w:gridSpan w:val="5"/>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 </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vMerge/>
            <w:vAlign w:val="center"/>
            <w:hideMark/>
          </w:tcPr>
          <w:p w:rsidR="006507E3" w:rsidRPr="006507E3" w:rsidRDefault="006507E3" w:rsidP="006507E3">
            <w:pPr>
              <w:autoSpaceDE/>
              <w:autoSpaceDN/>
              <w:adjustRightInd/>
              <w:rPr>
                <w:color w:val="000000"/>
                <w:sz w:val="18"/>
                <w:szCs w:val="18"/>
              </w:rPr>
            </w:pPr>
          </w:p>
        </w:tc>
        <w:tc>
          <w:tcPr>
            <w:tcW w:w="411" w:type="pct"/>
            <w:vMerge/>
            <w:vAlign w:val="center"/>
            <w:hideMark/>
          </w:tcPr>
          <w:p w:rsidR="006507E3" w:rsidRPr="006507E3" w:rsidRDefault="006507E3" w:rsidP="006507E3">
            <w:pPr>
              <w:autoSpaceDE/>
              <w:autoSpaceDN/>
              <w:adjustRightInd/>
              <w:rPr>
                <w:color w:val="000000"/>
                <w:sz w:val="18"/>
                <w:szCs w:val="18"/>
              </w:rPr>
            </w:pP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2022 г.</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2023 г.</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2024 г.</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2025 г.</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2026 - 2030 гг.</w:t>
            </w:r>
          </w:p>
        </w:tc>
      </w:tr>
      <w:tr w:rsidR="006507E3" w:rsidRPr="006507E3" w:rsidTr="006507E3">
        <w:trPr>
          <w:trHeight w:val="20"/>
        </w:trPr>
        <w:tc>
          <w:tcPr>
            <w:tcW w:w="26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w:t>
            </w:r>
          </w:p>
        </w:tc>
        <w:tc>
          <w:tcPr>
            <w:tcW w:w="914"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w:t>
            </w:r>
          </w:p>
        </w:tc>
        <w:tc>
          <w:tcPr>
            <w:tcW w:w="531"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3</w:t>
            </w:r>
          </w:p>
        </w:tc>
        <w:tc>
          <w:tcPr>
            <w:tcW w:w="74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w:t>
            </w:r>
          </w:p>
        </w:tc>
        <w:tc>
          <w:tcPr>
            <w:tcW w:w="411"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6</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10</w:t>
            </w:r>
          </w:p>
        </w:tc>
      </w:tr>
      <w:tr w:rsidR="006507E3" w:rsidRPr="006507E3" w:rsidTr="006507E3">
        <w:trPr>
          <w:trHeight w:val="20"/>
        </w:trPr>
        <w:tc>
          <w:tcPr>
            <w:tcW w:w="5000" w:type="pct"/>
            <w:gridSpan w:val="10"/>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Подпрограмма I. Общее образование. Дополнительное образование детей</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1.1.</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Основное мероприятие "Развитие системы дошкольного и общего образования"                             </w:t>
            </w:r>
            <w:proofErr w:type="gramStart"/>
            <w:r w:rsidRPr="006507E3">
              <w:rPr>
                <w:color w:val="000000"/>
                <w:sz w:val="18"/>
                <w:szCs w:val="18"/>
              </w:rPr>
              <w:t xml:space="preserve">   (</w:t>
            </w:r>
            <w:proofErr w:type="gramEnd"/>
            <w:r w:rsidRPr="006507E3">
              <w:rPr>
                <w:color w:val="000000"/>
                <w:sz w:val="18"/>
                <w:szCs w:val="18"/>
              </w:rPr>
              <w:t>1)</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21 967,6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1 503,6</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2 558,0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2 558,0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2 558,0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12 790,0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21 967,6</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1 503,6</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2 558,0</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2 558,0</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2 558,0</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12 790,0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1.2. </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Региональный проект "Современная школа" (1)</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bookmarkStart w:id="0" w:name="_GoBack"/>
            <w:bookmarkEnd w:id="0"/>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1.3. </w:t>
            </w:r>
          </w:p>
        </w:tc>
        <w:tc>
          <w:tcPr>
            <w:tcW w:w="914" w:type="pct"/>
            <w:vMerge w:val="restart"/>
            <w:shd w:val="clear" w:color="auto" w:fill="auto"/>
            <w:hideMark/>
          </w:tcPr>
          <w:p w:rsidR="006507E3" w:rsidRDefault="006507E3" w:rsidP="006507E3">
            <w:pPr>
              <w:autoSpaceDE/>
              <w:autoSpaceDN/>
              <w:adjustRightInd/>
              <w:jc w:val="center"/>
              <w:rPr>
                <w:sz w:val="18"/>
                <w:szCs w:val="18"/>
              </w:rPr>
            </w:pPr>
            <w:r w:rsidRPr="006507E3">
              <w:rPr>
                <w:sz w:val="18"/>
                <w:szCs w:val="18"/>
              </w:rPr>
              <w:t>Региональный проект "Ци</w:t>
            </w:r>
            <w:r>
              <w:rPr>
                <w:sz w:val="18"/>
                <w:szCs w:val="18"/>
              </w:rPr>
              <w:t>фровая образовательная среда"</w:t>
            </w:r>
          </w:p>
          <w:p w:rsidR="006507E3" w:rsidRPr="006507E3" w:rsidRDefault="006507E3" w:rsidP="006507E3">
            <w:pPr>
              <w:autoSpaceDE/>
              <w:autoSpaceDN/>
              <w:adjustRightInd/>
              <w:jc w:val="center"/>
              <w:rPr>
                <w:sz w:val="18"/>
                <w:szCs w:val="18"/>
              </w:rPr>
            </w:pPr>
            <w:r w:rsidRPr="006507E3">
              <w:rPr>
                <w:sz w:val="18"/>
                <w:szCs w:val="18"/>
              </w:rPr>
              <w:t>(6; п. 7, 8, 9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2 850,0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950,0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950,0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950,0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2 850,0</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950,0</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950,0</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950,0</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1.4.</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 xml:space="preserve">Региональный проект "Успех каждого ребенка" </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212 008,8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46 269,8</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55 156,8</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55 245,3</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55 336,9</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212 008,8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46 269,8</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55 156,8</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55 245,3</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55 336,9</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1.4.1.</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 xml:space="preserve">Реализация программы персонифицированного дополнительного образования     </w:t>
            </w:r>
            <w:proofErr w:type="gramStart"/>
            <w:r w:rsidRPr="006507E3">
              <w:rPr>
                <w:sz w:val="18"/>
                <w:szCs w:val="18"/>
              </w:rPr>
              <w:t xml:space="preserve">   (</w:t>
            </w:r>
            <w:proofErr w:type="gramEnd"/>
            <w:r w:rsidRPr="006507E3">
              <w:rPr>
                <w:sz w:val="18"/>
                <w:szCs w:val="18"/>
              </w:rPr>
              <w:t>п. 6</w:t>
            </w:r>
            <w:r>
              <w:rPr>
                <w:sz w:val="18"/>
                <w:szCs w:val="18"/>
              </w:rPr>
              <w:t>, 12</w:t>
            </w:r>
            <w:r w:rsidRPr="006507E3">
              <w:rPr>
                <w:sz w:val="18"/>
                <w:szCs w:val="18"/>
              </w:rPr>
              <w:t xml:space="preserve">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67 105,7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13 283,9</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17 940,6</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17 940,6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17 940,6</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67 105,7</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13 283,9</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17 940,6</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17 940,6</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17 940,6</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1.4.2.</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proofErr w:type="gramStart"/>
            <w:r w:rsidRPr="006507E3">
              <w:rPr>
                <w:sz w:val="18"/>
                <w:szCs w:val="18"/>
              </w:rPr>
              <w:t>Мероприятия</w:t>
            </w:r>
            <w:proofErr w:type="gramEnd"/>
            <w:r w:rsidRPr="006507E3">
              <w:rPr>
                <w:sz w:val="18"/>
                <w:szCs w:val="18"/>
              </w:rPr>
              <w:t xml:space="preserve"> направленные на поддержку обучающихся, проявивших выдающиеся способности в учебной деятельности (3; п. 4, 5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2 326,8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581,7</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581,7</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581,7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581,7</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2 326,8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581,7</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581,7</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581,7</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581,7</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1.4.3.</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Реализация общеразвивающих программ по дополнительному образованию детей (3; п. 4, 5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114 752,0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27 578,5</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28 968,3</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29 056,8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29 148,4</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114 752,0</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27 578,5</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28 968,3</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29 056,8</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29 148,4</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1.4.4.</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Создание новых мест дополнительного образования детей (3; п. 2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27 824,3</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4 825,7</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7 666,2</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7 666,2</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7 666,2</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27 824,3</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4 825,7</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7 666,2</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7 666,2</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7 666,2</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Основное мероприятие "Обеспечение реализации основных и дополнительных общеобразовательных программ в образовательных организациях, расположенных на территории города</w:t>
            </w:r>
            <w:proofErr w:type="gramStart"/>
            <w:r w:rsidRPr="006507E3">
              <w:rPr>
                <w:sz w:val="18"/>
                <w:szCs w:val="18"/>
              </w:rPr>
              <w:t>"  (</w:t>
            </w:r>
            <w:proofErr w:type="gramEnd"/>
            <w:r w:rsidRPr="006507E3">
              <w:rPr>
                <w:sz w:val="18"/>
                <w:szCs w:val="18"/>
              </w:rPr>
              <w:t>7, 8; п. 10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15 642 418,8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1 732 608,8</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1 826 065,6</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1 796 082,2</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1 781 953,7</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8 505 708,5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209 487,8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50 985,3</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53 277,4</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53 277,4</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51 947,7</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12 552 137,9</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1 329 453,5</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1 429 443,5</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1 427 225,8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1 412 024,1</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6 953 991,0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2 181 083,5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265 535,6</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266 710,3</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238 944,6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241 347,5</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1 168 545,5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699 709,6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86 634,4</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76 634,4</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76 634,4</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76 634,4</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383 172,0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1.5.1.</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Расходы на обеспечение деятельности (оказание услуг) муниципальных учреждений </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2 635 643,2</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326 878,2</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311 975,6</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283 088,0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285 616,9</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1 428 084,5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1 935 933,6</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240 243,8</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235 341,2</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206 453,6</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208 982,5</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1 044 912,5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699 709,6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86 634,4</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76 634,4</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76 634,4</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76 634,4</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383 172,0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1.5.2.</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Реализация основных общеобразовательных программ </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8 348 443,8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880 018,9</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947 011,1</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945 520,8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929 315,5</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4 646 577,5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8 342 127,1</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873 702,2</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947 011,1</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945 520,8</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929 315,5</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4 646 577,5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6 316,7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6 316,7</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1.5.3.</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4 127 998,2</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437 356,8</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461 236,3</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460 508,9</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461 482,7</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2 307 413,5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4 127 998,2</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437 356,8</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461 236,3</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460 508,9</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461 482,7</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2 307 413,5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1.5.4.</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Дополнительное финансовое обеспечение мероприятий по организации питания обучающихся </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218 718,7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18 054,1</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26 152,5</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26 152,5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24 726,6</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123 633,0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218 718,7</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18 054,1</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26 152,5</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26 152,5</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24 726,6</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123 633,0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1.5.5.</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167 874,1</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34 365,6</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43 754,9</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44 876,8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44 876,8</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65 747,0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15 050,1</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17 342,2</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17 342,2</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16 012,5</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82 012,6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18 394,5</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21 196,1</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21 196,1</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21 225,9</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20 114,5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921,0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5 216,6</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6 338,5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7 638,4</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1.5.6.</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143 740,8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35 935,2</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35 935,2</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35 935,2</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35 935,2</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143 740,8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35 935,2</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35 935,2</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35 935,2</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35 935,2</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1.6.</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Основное мероприятие "Организация летнего отдыха и оздоровления детей и молодежи" (п.11,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160 571,7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17 032,5</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17 942,4</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17 942,4</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17 942,4</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89 712,0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68 686,7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8 708,3</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7 497,3</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7 497,3</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7 497,3</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37 486,5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80 732,1</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7 251,3</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9 185,1</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9 185,1</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9 185,1</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45 925,5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11 152,9</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1 072,9</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1 260,0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1 260,0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1 260,0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6 300,0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1.6.1.</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90 856,6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10 885,4</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9 996,4</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9 996,4</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9 996,4</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49 982,0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68 686,7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8 708,3</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7 497,3</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7 497,3</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7 497,3</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37 486,5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22 169,9</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2 177,1</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2 499,1</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2 499,1</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2 499,1</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12 495,5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1.6.2.</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Мероприятия по организации отдыха и оздоровления детей</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69 715,1</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6 147,1</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7 946,0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7 946,0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7 946,0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39 730,0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58 562,2</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5 074,2</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6 686,0</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6 686,0</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6 686,0</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33 430,0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11 152,9</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1 072,9</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1 260,0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1 260,0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1 260,0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6 300,0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1.7.</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 xml:space="preserve">Основное мероприятие "Развитие системы воспитания, профилактика правонарушений среди несовершеннолетних"                    </w:t>
            </w:r>
            <w:proofErr w:type="gramStart"/>
            <w:r w:rsidRPr="006507E3">
              <w:rPr>
                <w:sz w:val="18"/>
                <w:szCs w:val="18"/>
              </w:rPr>
              <w:t xml:space="preserve">   (</w:t>
            </w:r>
            <w:proofErr w:type="gramEnd"/>
            <w:r w:rsidRPr="006507E3">
              <w:rPr>
                <w:sz w:val="18"/>
                <w:szCs w:val="18"/>
              </w:rPr>
              <w:t>п.3,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1.8.</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Основное мероприятие "Повышение финансовой грамотности" (п. 1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1712" w:type="pct"/>
            <w:gridSpan w:val="3"/>
            <w:vMerge w:val="restar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 Итого по подпрограмме I.</w:t>
            </w:r>
          </w:p>
          <w:p w:rsidR="006507E3" w:rsidRPr="006507E3" w:rsidRDefault="006507E3" w:rsidP="006507E3">
            <w:pPr>
              <w:autoSpaceDE/>
              <w:autoSpaceDN/>
              <w:adjustRightInd/>
              <w:rPr>
                <w:sz w:val="18"/>
                <w:szCs w:val="18"/>
              </w:rPr>
            </w:pPr>
            <w:r w:rsidRPr="006507E3">
              <w:rPr>
                <w:sz w:val="18"/>
                <w:szCs w:val="18"/>
              </w:rPr>
              <w:t>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16 039 816,9</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1 797 414,7</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1 902 672,8</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1 872 777,9</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1 858 741,0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8 608 210,5</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209 487,8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50 985,3</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53 277,4</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53 277,4</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51 947,7</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12 620 824,6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1 338 161,8</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1 436 940,8</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1 434 723,1</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1 419 521,4</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6 991 477,5</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2 498 642,0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320 560,3</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334 560,2</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306 883,0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309 377,5</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1 227 261,0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710 862,5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87 707,3</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77 894,4</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77 894,4</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77 894,4</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389 472,0</w:t>
            </w:r>
          </w:p>
        </w:tc>
      </w:tr>
      <w:tr w:rsidR="006507E3" w:rsidRPr="006507E3" w:rsidTr="006507E3">
        <w:trPr>
          <w:trHeight w:val="20"/>
        </w:trPr>
        <w:tc>
          <w:tcPr>
            <w:tcW w:w="5000" w:type="pct"/>
            <w:gridSpan w:val="10"/>
            <w:shd w:val="clear" w:color="auto" w:fill="auto"/>
            <w:noWrap/>
            <w:vAlign w:val="bottom"/>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Подпрограмма II. Система оценки качества образования и информационная прозрачность системы образования</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 2.1.</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Основное мероприятие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(8)</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2.2.</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Основное мероприятие "Повышение информационной открытости и прозрачности системы образования</w:t>
            </w:r>
            <w:r w:rsidRPr="006507E3">
              <w:rPr>
                <w:b/>
                <w:bCs/>
                <w:sz w:val="18"/>
                <w:szCs w:val="18"/>
              </w:rPr>
              <w:t>"</w:t>
            </w:r>
            <w:r w:rsidRPr="006507E3">
              <w:rPr>
                <w:sz w:val="18"/>
                <w:szCs w:val="18"/>
              </w:rPr>
              <w:t xml:space="preserve"> (4, 6; п. 10 таблицы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1712" w:type="pct"/>
            <w:gridSpan w:val="3"/>
            <w:vMerge w:val="restar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Итого по подпрограмме II</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5000" w:type="pct"/>
            <w:gridSpan w:val="10"/>
            <w:shd w:val="clear" w:color="auto" w:fill="auto"/>
            <w:noWrap/>
            <w:vAlign w:val="bottom"/>
            <w:hideMark/>
          </w:tcPr>
          <w:p w:rsidR="006507E3" w:rsidRPr="006507E3" w:rsidRDefault="006507E3" w:rsidP="006507E3">
            <w:pPr>
              <w:autoSpaceDE/>
              <w:autoSpaceDN/>
              <w:adjustRightInd/>
              <w:rPr>
                <w:color w:val="000000"/>
                <w:sz w:val="18"/>
                <w:szCs w:val="18"/>
              </w:rPr>
            </w:pPr>
            <w:r w:rsidRPr="006507E3">
              <w:rPr>
                <w:color w:val="000000"/>
                <w:sz w:val="18"/>
                <w:szCs w:val="18"/>
              </w:rPr>
              <w:t>Подпрограмма III. Молодежь Югры и допризывная подготовка</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3.1.</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 xml:space="preserve">Основное мероприятие "Создание условий для реализации государственной молодежной политики в городе"                             </w:t>
            </w:r>
            <w:proofErr w:type="gramStart"/>
            <w:r w:rsidRPr="006507E3">
              <w:rPr>
                <w:sz w:val="18"/>
                <w:szCs w:val="18"/>
              </w:rPr>
              <w:t xml:space="preserve">   (</w:t>
            </w:r>
            <w:proofErr w:type="gramEnd"/>
            <w:r w:rsidRPr="006507E3">
              <w:rPr>
                <w:sz w:val="18"/>
                <w:szCs w:val="18"/>
              </w:rPr>
              <w:t>п. 11 ,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 УВП</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368 725,5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41 325,6</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41 133,8</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40 837,3</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40 904,8</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204 524,0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367 125,5</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39 725,6</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41 133,8</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40 837,3</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40 904,8</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204 524,0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1 600,0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1 600,0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3.2.</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Региональный </w:t>
            </w:r>
            <w:proofErr w:type="gramStart"/>
            <w:r w:rsidRPr="006507E3">
              <w:rPr>
                <w:color w:val="000000"/>
                <w:sz w:val="18"/>
                <w:szCs w:val="18"/>
              </w:rPr>
              <w:t>проект  "</w:t>
            </w:r>
            <w:proofErr w:type="gramEnd"/>
            <w:r w:rsidRPr="006507E3">
              <w:rPr>
                <w:color w:val="000000"/>
                <w:sz w:val="18"/>
                <w:szCs w:val="18"/>
              </w:rPr>
              <w:t xml:space="preserve">Социальная активность" </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Управление/ УВП</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6 474,8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5 604,8</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290,0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290,0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290,0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6 474,8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5 604,8</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290,0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290,0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290,0</w:t>
            </w:r>
          </w:p>
        </w:tc>
        <w:tc>
          <w:tcPr>
            <w:tcW w:w="49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3.2.1.</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Реализация мероприятий бюджетными и автономными муниципальными </w:t>
            </w:r>
            <w:proofErr w:type="gramStart"/>
            <w:r w:rsidRPr="006507E3">
              <w:rPr>
                <w:color w:val="000000"/>
                <w:sz w:val="18"/>
                <w:szCs w:val="18"/>
              </w:rPr>
              <w:t>организациями  (</w:t>
            </w:r>
            <w:proofErr w:type="gramEnd"/>
            <w:r w:rsidRPr="006507E3">
              <w:rPr>
                <w:color w:val="000000"/>
                <w:sz w:val="18"/>
                <w:szCs w:val="18"/>
              </w:rPr>
              <w:t>п.3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38,0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38,0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38,0</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38,0</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3.2.2.</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Реализация мероприятий общественными организациями, социально-ориентированным некоммерческим организациям (4)</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 УВП</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4 824,9</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4 824,9</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4 824,9</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4 824,9</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3.2.3.</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 xml:space="preserve">Основное мероприятие </w:t>
            </w:r>
            <w:r w:rsidRPr="006507E3">
              <w:rPr>
                <w:sz w:val="18"/>
                <w:szCs w:val="18"/>
              </w:rPr>
              <w:br/>
              <w:t>«Создание условий для развития гражданско-патриотических, военно-патриотических качеств молодежи»</w:t>
            </w:r>
            <w:r w:rsidRPr="006507E3">
              <w:rPr>
                <w:sz w:val="18"/>
                <w:szCs w:val="18"/>
              </w:rPr>
              <w:br/>
              <w:t xml:space="preserve"> (7, 8; п. 10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1 611,9</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741,9</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290,0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290,0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290,0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1 611,9</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741,9</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290,0</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290,0</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290,0</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3.3.</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Основное мероприятие "Обеспечение развития молодежной политики и патриотического воспитания граждан Российской Федерации</w:t>
            </w:r>
            <w:proofErr w:type="gramStart"/>
            <w:r w:rsidRPr="006507E3">
              <w:rPr>
                <w:sz w:val="18"/>
                <w:szCs w:val="18"/>
              </w:rPr>
              <w:t>"  (</w:t>
            </w:r>
            <w:proofErr w:type="gramEnd"/>
            <w:r w:rsidRPr="006507E3">
              <w:rPr>
                <w:sz w:val="18"/>
                <w:szCs w:val="18"/>
              </w:rPr>
              <w:t>п. 3 ,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УВП</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399 110,5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88 710,1</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38 373,2</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38 631,4</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38 899,3</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194 496,5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359 610,5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73 210,1</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35 373,2</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35 631,4</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35 899,3</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179 496,5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39 500,0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15 500,0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3 000,0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3 000,0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3 000,0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15 000,0</w:t>
            </w:r>
          </w:p>
        </w:tc>
      </w:tr>
      <w:tr w:rsidR="006507E3" w:rsidRPr="006507E3" w:rsidTr="006507E3">
        <w:trPr>
          <w:trHeight w:val="20"/>
        </w:trPr>
        <w:tc>
          <w:tcPr>
            <w:tcW w:w="1712" w:type="pct"/>
            <w:gridSpan w:val="3"/>
            <w:vMerge w:val="restar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 Итого по подпрограмме III</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774 310,8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135 640,5</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79 797,0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79 758,7</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80 094,1</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399 020,5</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733 210,8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118 540,5</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76 797,0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76 758,7</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77 094,1</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384 020,5</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41 100,0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17 100,0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3 000,0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3 000,0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3 000,0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15 000,0</w:t>
            </w:r>
          </w:p>
        </w:tc>
      </w:tr>
      <w:tr w:rsidR="006507E3" w:rsidRPr="006507E3" w:rsidTr="006507E3">
        <w:trPr>
          <w:trHeight w:val="20"/>
        </w:trPr>
        <w:tc>
          <w:tcPr>
            <w:tcW w:w="5000" w:type="pct"/>
            <w:gridSpan w:val="10"/>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Подпрограмма IV. Ресурсное обеспечение в сфере образования, науки и молодежной политики</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4.1.</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 xml:space="preserve">Основное мероприятие "Финансовое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обязательств перед физическими лицами" </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 ЦБиКОМУ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1 290 248,1</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111 017,7</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144 951,7</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147 754,1</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147 754,1</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738 770,5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1 290 248,1</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111 017,7</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144 951,7</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147 754,1</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147 754,1</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738 770,5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4.1.1.</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xml:space="preserve">Социальная поддержка </w:t>
            </w:r>
            <w:proofErr w:type="gramStart"/>
            <w:r w:rsidRPr="006507E3">
              <w:rPr>
                <w:color w:val="000000"/>
                <w:sz w:val="18"/>
                <w:szCs w:val="18"/>
              </w:rPr>
              <w:t>отдельных категорий</w:t>
            </w:r>
            <w:proofErr w:type="gramEnd"/>
            <w:r w:rsidRPr="006507E3">
              <w:rPr>
                <w:color w:val="000000"/>
                <w:sz w:val="18"/>
                <w:szCs w:val="18"/>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(7, 8; п. 10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 ЦБиКОМУ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963 544,7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74 062,3</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108 733,2</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111 535,6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111 535,6</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557 678,0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963 544,7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74 062,3</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108 733,2</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111 535,6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111 535,6</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557 678,0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4.1.2.</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(2)</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 xml:space="preserve">Управление / ЦБиКОМУ   </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234 296,0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26 000,0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26 037,0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26 037,0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26 037,0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130 185,0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234 296,0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26 000,0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26 037,0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26 037,0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26 037,0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130 185,0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4.1.3.</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 xml:space="preserve">Осуществление отдельного государственного полномочия по организации отдыха и оздоровления детей, в том числе в этнической среде                                      </w:t>
            </w:r>
            <w:proofErr w:type="gramStart"/>
            <w:r w:rsidRPr="006507E3">
              <w:rPr>
                <w:sz w:val="18"/>
                <w:szCs w:val="18"/>
              </w:rPr>
              <w:t xml:space="preserve">   (</w:t>
            </w:r>
            <w:proofErr w:type="gramEnd"/>
            <w:r w:rsidRPr="006507E3">
              <w:rPr>
                <w:sz w:val="18"/>
                <w:szCs w:val="18"/>
              </w:rPr>
              <w:t>п 11, таблицы №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УВП</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92 407,4</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10 955,4</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10 181,5</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10 181,5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10 181,5</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50 907,5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92 407,4</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10 955,4</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10 181,5</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10 181,5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10 181,5</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50 907,5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4.2.</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 xml:space="preserve">Основное мероприятие "Обеспечение комплексной безопасности образовательных организаций и учреждений молодежной политики"                                            </w:t>
            </w:r>
            <w:proofErr w:type="gramStart"/>
            <w:r w:rsidRPr="006507E3">
              <w:rPr>
                <w:sz w:val="18"/>
                <w:szCs w:val="18"/>
              </w:rPr>
              <w:t xml:space="preserve">   (</w:t>
            </w:r>
            <w:proofErr w:type="gramEnd"/>
            <w:r w:rsidRPr="006507E3">
              <w:rPr>
                <w:sz w:val="18"/>
                <w:szCs w:val="18"/>
              </w:rPr>
              <w:t>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Управление/                 УКС</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134 651,5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10 258,8</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22 742,2</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14 521,5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14 521,5</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72 607,5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134 651,5</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10 258,8</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22 742,2</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14 521,5</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14 521,5</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72 607,5</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4.3.</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Основное мероприятие "Развитие материально-технической базы образовательных организаций и учреждений молодежной политики</w:t>
            </w:r>
            <w:proofErr w:type="gramStart"/>
            <w:r w:rsidRPr="006507E3">
              <w:rPr>
                <w:color w:val="000000"/>
                <w:sz w:val="18"/>
                <w:szCs w:val="18"/>
              </w:rPr>
              <w:t>"  (</w:t>
            </w:r>
            <w:proofErr w:type="gramEnd"/>
            <w:r w:rsidRPr="006507E3">
              <w:rPr>
                <w:color w:val="000000"/>
                <w:sz w:val="18"/>
                <w:szCs w:val="18"/>
              </w:rPr>
              <w:t>2, 5)</w:t>
            </w:r>
          </w:p>
        </w:tc>
        <w:tc>
          <w:tcPr>
            <w:tcW w:w="531" w:type="pct"/>
            <w:vMerge w:val="restart"/>
            <w:shd w:val="clear" w:color="auto" w:fill="auto"/>
            <w:hideMark/>
          </w:tcPr>
          <w:p w:rsidR="006507E3" w:rsidRPr="006507E3" w:rsidRDefault="006507E3" w:rsidP="006507E3">
            <w:pPr>
              <w:autoSpaceDE/>
              <w:autoSpaceDN/>
              <w:adjustRightInd/>
              <w:rPr>
                <w:sz w:val="18"/>
                <w:szCs w:val="18"/>
              </w:rPr>
            </w:pPr>
            <w:r w:rsidRPr="006507E3">
              <w:rPr>
                <w:sz w:val="18"/>
                <w:szCs w:val="18"/>
              </w:rPr>
              <w:t>Управление/                 УКС</w:t>
            </w: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65 930,3</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62 930,3</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3 000,0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1 490,0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1 490,0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64 440,3</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61 440,3</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3 000,0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restar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4.4.</w:t>
            </w:r>
          </w:p>
        </w:tc>
        <w:tc>
          <w:tcPr>
            <w:tcW w:w="914" w:type="pct"/>
            <w:vMerge w:val="restar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Региональный проект "Современная школа" (5)</w:t>
            </w:r>
          </w:p>
        </w:tc>
        <w:tc>
          <w:tcPr>
            <w:tcW w:w="531" w:type="pct"/>
            <w:vMerge w:val="restart"/>
            <w:shd w:val="clear" w:color="000000" w:fill="FFFFFF"/>
            <w:hideMark/>
          </w:tcPr>
          <w:p w:rsidR="006507E3" w:rsidRPr="006507E3" w:rsidRDefault="006507E3" w:rsidP="006507E3">
            <w:pPr>
              <w:autoSpaceDE/>
              <w:autoSpaceDN/>
              <w:adjustRightInd/>
              <w:rPr>
                <w:sz w:val="18"/>
                <w:szCs w:val="18"/>
              </w:rPr>
            </w:pPr>
            <w:r w:rsidRPr="006507E3">
              <w:rPr>
                <w:sz w:val="18"/>
                <w:szCs w:val="18"/>
              </w:rPr>
              <w:t>Управление</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noWrap/>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noWrap/>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1712" w:type="pct"/>
            <w:gridSpan w:val="3"/>
            <w:vMerge w:val="restar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Итого по подпрограмме IV</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1 490 829,9</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184 206,8</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170 693,9</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162 275,6</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162 275,6</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811 378,0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1 291 738,1</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112 507,7</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144 951,7</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147 754,1</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147 754,1</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738 770,5</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199 091,8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71 699,1</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25 742,2</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14 521,5</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14 521,5</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72 607,5</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5000" w:type="pct"/>
            <w:gridSpan w:val="10"/>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Подпрограмма V. Поддержка социально-ориентированных некоммерческих организаций</w:t>
            </w:r>
          </w:p>
        </w:tc>
      </w:tr>
      <w:tr w:rsidR="006507E3" w:rsidRPr="006507E3" w:rsidTr="006507E3">
        <w:trPr>
          <w:trHeight w:val="20"/>
        </w:trPr>
        <w:tc>
          <w:tcPr>
            <w:tcW w:w="267" w:type="pct"/>
            <w:vMerge w:val="restar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5.1.</w:t>
            </w:r>
          </w:p>
        </w:tc>
        <w:tc>
          <w:tcPr>
            <w:tcW w:w="914" w:type="pct"/>
            <w:vMerge w:val="restar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(4</w:t>
            </w:r>
            <w:r w:rsidRPr="006507E3">
              <w:rPr>
                <w:sz w:val="18"/>
                <w:szCs w:val="18"/>
              </w:rPr>
              <w:t>)</w:t>
            </w:r>
          </w:p>
        </w:tc>
        <w:tc>
          <w:tcPr>
            <w:tcW w:w="531" w:type="pct"/>
            <w:vMerge w:val="restart"/>
            <w:shd w:val="clear" w:color="000000" w:fill="FFFFFF"/>
            <w:hideMark/>
          </w:tcPr>
          <w:p w:rsidR="006507E3" w:rsidRPr="006507E3" w:rsidRDefault="006507E3" w:rsidP="006507E3">
            <w:pPr>
              <w:autoSpaceDE/>
              <w:autoSpaceDN/>
              <w:adjustRightInd/>
              <w:rPr>
                <w:sz w:val="18"/>
                <w:szCs w:val="18"/>
              </w:rPr>
            </w:pPr>
            <w:r w:rsidRPr="006507E3">
              <w:rPr>
                <w:sz w:val="18"/>
                <w:szCs w:val="18"/>
              </w:rPr>
              <w:t>Управление</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267" w:type="pct"/>
            <w:vMerge/>
            <w:vAlign w:val="center"/>
            <w:hideMark/>
          </w:tcPr>
          <w:p w:rsidR="006507E3" w:rsidRPr="006507E3" w:rsidRDefault="006507E3" w:rsidP="006507E3">
            <w:pPr>
              <w:autoSpaceDE/>
              <w:autoSpaceDN/>
              <w:adjustRightInd/>
              <w:rPr>
                <w:color w:val="000000"/>
                <w:sz w:val="18"/>
                <w:szCs w:val="18"/>
              </w:rPr>
            </w:pPr>
          </w:p>
        </w:tc>
        <w:tc>
          <w:tcPr>
            <w:tcW w:w="914" w:type="pct"/>
            <w:vMerge/>
            <w:vAlign w:val="center"/>
            <w:hideMark/>
          </w:tcPr>
          <w:p w:rsidR="006507E3" w:rsidRPr="006507E3" w:rsidRDefault="006507E3" w:rsidP="006507E3">
            <w:pPr>
              <w:autoSpaceDE/>
              <w:autoSpaceDN/>
              <w:adjustRightInd/>
              <w:rPr>
                <w:color w:val="000000"/>
                <w:sz w:val="18"/>
                <w:szCs w:val="18"/>
              </w:rPr>
            </w:pPr>
          </w:p>
        </w:tc>
        <w:tc>
          <w:tcPr>
            <w:tcW w:w="531" w:type="pct"/>
            <w:vMerge/>
            <w:vAlign w:val="center"/>
            <w:hideMark/>
          </w:tcPr>
          <w:p w:rsidR="006507E3" w:rsidRPr="006507E3" w:rsidRDefault="006507E3" w:rsidP="006507E3">
            <w:pPr>
              <w:autoSpaceDE/>
              <w:autoSpaceDN/>
              <w:adjustRightInd/>
              <w:rPr>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1712" w:type="pct"/>
            <w:gridSpan w:val="3"/>
            <w:vMerge w:val="restar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Итого по подпрограмме V</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restar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 по муниципальной программе:</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18 304 957,6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2 117 262,0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2 153 163,7</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2 114 812,2</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2 101 110,7</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9 818 609,0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209 487,8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50 985,3</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53 277,4</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53 277,4</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51 947,7</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13 912 562,7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1 450 669,5</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1 581 892,5</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1 582 477,2</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1 567 275,5</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7 730 248,0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3 430 944,6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510 799,9</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437 099,4</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398 163,2</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400 993,1</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1 683 889,0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751 962,5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104 807,3</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80 894,4</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80 894,4</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80 894,4</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404 472,0</w:t>
            </w:r>
          </w:p>
        </w:tc>
      </w:tr>
      <w:tr w:rsidR="006507E3" w:rsidRPr="006507E3" w:rsidTr="006507E3">
        <w:trPr>
          <w:trHeight w:val="20"/>
        </w:trPr>
        <w:tc>
          <w:tcPr>
            <w:tcW w:w="1712" w:type="pct"/>
            <w:gridSpan w:val="3"/>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 том числе:</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 </w:t>
            </w:r>
          </w:p>
        </w:tc>
        <w:tc>
          <w:tcPr>
            <w:tcW w:w="411"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 </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 </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w:t>
            </w:r>
          </w:p>
        </w:tc>
      </w:tr>
      <w:tr w:rsidR="006507E3" w:rsidRPr="006507E3" w:rsidTr="006507E3">
        <w:trPr>
          <w:trHeight w:val="20"/>
        </w:trPr>
        <w:tc>
          <w:tcPr>
            <w:tcW w:w="1712" w:type="pct"/>
            <w:gridSpan w:val="3"/>
            <w:vMerge w:val="restar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 xml:space="preserve">Проектная часть </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221 333,6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51 874,6</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56 396,8</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56 485,3</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56 576,9</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221 333,6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51 874,6</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56 396,8</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56 485,3</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56 576,9</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restar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Процессная часть</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18 083 624,0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2 065 387,4</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2 096 766,9</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2 058 326,9</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2 044 533,8</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9 818 609,0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209 487,8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50 985,3</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53 277,4</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53 277,4</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51 947,7</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13 912 562,7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1 450 669,5</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1 581 892,5</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1 582 477,2</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1 567 275,5</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7 730 248,0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3 209 611,0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458 925,3</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380 702,6</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341 677,9</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344 416,2</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1 683 889,0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751 962,5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104 807,3</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80 894,4</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80 894,4</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80 894,4</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404 472,0</w:t>
            </w:r>
          </w:p>
        </w:tc>
      </w:tr>
      <w:tr w:rsidR="006507E3" w:rsidRPr="006507E3" w:rsidTr="006507E3">
        <w:trPr>
          <w:trHeight w:val="20"/>
        </w:trPr>
        <w:tc>
          <w:tcPr>
            <w:tcW w:w="1712" w:type="pct"/>
            <w:gridSpan w:val="3"/>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 том числе:</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 </w:t>
            </w:r>
          </w:p>
        </w:tc>
        <w:tc>
          <w:tcPr>
            <w:tcW w:w="411"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 </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 </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 </w:t>
            </w:r>
          </w:p>
        </w:tc>
      </w:tr>
      <w:tr w:rsidR="006507E3" w:rsidRPr="006507E3" w:rsidTr="006507E3">
        <w:trPr>
          <w:trHeight w:val="20"/>
        </w:trPr>
        <w:tc>
          <w:tcPr>
            <w:tcW w:w="1712" w:type="pct"/>
            <w:gridSpan w:val="3"/>
            <w:vMerge w:val="restar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Инвестиции в объекты государственной и муниципальной собственности</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restar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Прочие расходы</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18 304 957,6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2 117 262,0</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2 153 163,7</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2 114 812,2</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2 101 110,7</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9 818 609,0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209 487,8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50 985,3</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53 277,4</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53 277,4</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51 947,7</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13 912 562,7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1 450 669,5</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1 581 892,5</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1 582 477,2</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1 567 275,5</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7 730 248,0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3 430 944,6</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510 799,9</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437 099,4</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398 163,2</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400 993,1</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1 683 889,0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751 962,5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104 807,3</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80 894,4</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80 894,4</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80 894,4</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404 472,0</w:t>
            </w:r>
          </w:p>
        </w:tc>
      </w:tr>
      <w:tr w:rsidR="006507E3" w:rsidRPr="006507E3" w:rsidTr="006507E3">
        <w:trPr>
          <w:trHeight w:val="20"/>
        </w:trPr>
        <w:tc>
          <w:tcPr>
            <w:tcW w:w="1712" w:type="pct"/>
            <w:gridSpan w:val="3"/>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 том числе:</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 </w:t>
            </w:r>
          </w:p>
        </w:tc>
        <w:tc>
          <w:tcPr>
            <w:tcW w:w="411"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 </w:t>
            </w:r>
          </w:p>
        </w:tc>
        <w:tc>
          <w:tcPr>
            <w:tcW w:w="417" w:type="pct"/>
            <w:shd w:val="clear" w:color="000000" w:fill="FFFFFF"/>
            <w:hideMark/>
          </w:tcPr>
          <w:p w:rsidR="006507E3" w:rsidRPr="006507E3" w:rsidRDefault="006507E3" w:rsidP="006507E3">
            <w:pPr>
              <w:autoSpaceDE/>
              <w:autoSpaceDN/>
              <w:adjustRightInd/>
              <w:rPr>
                <w:sz w:val="18"/>
                <w:szCs w:val="18"/>
              </w:rPr>
            </w:pPr>
            <w:r w:rsidRPr="006507E3">
              <w:rPr>
                <w:sz w:val="18"/>
                <w:szCs w:val="18"/>
              </w:rPr>
              <w:t> </w:t>
            </w:r>
          </w:p>
        </w:tc>
        <w:tc>
          <w:tcPr>
            <w:tcW w:w="403"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 </w:t>
            </w:r>
          </w:p>
        </w:tc>
        <w:tc>
          <w:tcPr>
            <w:tcW w:w="41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 </w:t>
            </w:r>
          </w:p>
        </w:tc>
        <w:tc>
          <w:tcPr>
            <w:tcW w:w="417"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 </w:t>
            </w:r>
          </w:p>
        </w:tc>
        <w:tc>
          <w:tcPr>
            <w:tcW w:w="490" w:type="pct"/>
            <w:shd w:val="clear" w:color="auto" w:fill="auto"/>
            <w:hideMark/>
          </w:tcPr>
          <w:p w:rsidR="006507E3" w:rsidRPr="006507E3" w:rsidRDefault="006507E3" w:rsidP="006507E3">
            <w:pPr>
              <w:autoSpaceDE/>
              <w:autoSpaceDN/>
              <w:adjustRightInd/>
              <w:rPr>
                <w:color w:val="000000"/>
                <w:sz w:val="18"/>
                <w:szCs w:val="18"/>
              </w:rPr>
            </w:pPr>
            <w:r w:rsidRPr="006507E3">
              <w:rPr>
                <w:color w:val="000000"/>
                <w:sz w:val="18"/>
                <w:szCs w:val="18"/>
              </w:rPr>
              <w:t> </w:t>
            </w:r>
          </w:p>
        </w:tc>
      </w:tr>
      <w:tr w:rsidR="006507E3" w:rsidRPr="006507E3" w:rsidTr="006507E3">
        <w:trPr>
          <w:trHeight w:val="20"/>
        </w:trPr>
        <w:tc>
          <w:tcPr>
            <w:tcW w:w="1712" w:type="pct"/>
            <w:gridSpan w:val="3"/>
            <w:vMerge w:val="restar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 xml:space="preserve">Ответственный исполнитель: Управление </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17 409 243,9</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1 954 648,6</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2 059 119,2</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2 023 806,0</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2 009 769,1</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9 361 901,0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209 487,8</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50 985,3</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53 277,4</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53 277,4</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51 947,7</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13 807 755,9</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1 438 162,7</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1 570 355,0</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1 570 939,7</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1 555 738,0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7 672 560,5</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2 681 137,7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377 793,3</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357 592,4</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321 694,5</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324 189,0</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1 299 868,5</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710 862,5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87 707,3</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77 894,4</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77 894,4</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77 894,4</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389 472,0</w:t>
            </w:r>
          </w:p>
        </w:tc>
      </w:tr>
      <w:tr w:rsidR="006507E3" w:rsidRPr="006507E3" w:rsidTr="006507E3">
        <w:trPr>
          <w:trHeight w:val="20"/>
        </w:trPr>
        <w:tc>
          <w:tcPr>
            <w:tcW w:w="1712" w:type="pct"/>
            <w:gridSpan w:val="3"/>
            <w:vMerge w:val="restar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 xml:space="preserve">Соисполнитель 1: УКС </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23 070,9</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20 070,9</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3 000,0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23 070,9</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20 070,9</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3 000,0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1712" w:type="pct"/>
            <w:gridSpan w:val="3"/>
            <w:vMerge w:val="restar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Соисполнитель 2: ЦБиКОМУ</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12 399,4</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1 551,4</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1 356,0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1 356,0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1 356,0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6 780,0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12 399,4</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1 551,4</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1 356,0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1 356,0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1 356,0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6 780,0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auto" w:fill="auto"/>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1712" w:type="pct"/>
            <w:gridSpan w:val="3"/>
            <w:vMerge w:val="restar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Соисполнитель 3: УВП</w:t>
            </w: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всего:</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860 243,4</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140 991,1</w:t>
            </w:r>
          </w:p>
        </w:tc>
        <w:tc>
          <w:tcPr>
            <w:tcW w:w="403"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89 688,5</w:t>
            </w:r>
          </w:p>
        </w:tc>
        <w:tc>
          <w:tcPr>
            <w:tcW w:w="410"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89 650,2</w:t>
            </w:r>
          </w:p>
        </w:tc>
        <w:tc>
          <w:tcPr>
            <w:tcW w:w="417" w:type="pct"/>
            <w:shd w:val="clear" w:color="000000" w:fill="FFFFFF"/>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89 985,6</w:t>
            </w:r>
          </w:p>
        </w:tc>
        <w:tc>
          <w:tcPr>
            <w:tcW w:w="490"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449 928,0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федеральный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c>
          <w:tcPr>
            <w:tcW w:w="49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0,0</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бюджет автономного округа</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92 407,4</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10 955,4</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10 181,5</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10 181,5</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10 181,5</w:t>
            </w:r>
          </w:p>
        </w:tc>
        <w:tc>
          <w:tcPr>
            <w:tcW w:w="49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50 907,5</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местный бюджет</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726 736,0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112 935,7</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76 507,0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76 468,7</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76 804,1</w:t>
            </w:r>
          </w:p>
        </w:tc>
        <w:tc>
          <w:tcPr>
            <w:tcW w:w="49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384 020,5</w:t>
            </w:r>
          </w:p>
        </w:tc>
      </w:tr>
      <w:tr w:rsidR="006507E3" w:rsidRPr="006507E3" w:rsidTr="006507E3">
        <w:trPr>
          <w:trHeight w:val="20"/>
        </w:trPr>
        <w:tc>
          <w:tcPr>
            <w:tcW w:w="1712" w:type="pct"/>
            <w:gridSpan w:val="3"/>
            <w:vMerge/>
            <w:vAlign w:val="center"/>
            <w:hideMark/>
          </w:tcPr>
          <w:p w:rsidR="006507E3" w:rsidRPr="006507E3" w:rsidRDefault="006507E3" w:rsidP="006507E3">
            <w:pPr>
              <w:autoSpaceDE/>
              <w:autoSpaceDN/>
              <w:adjustRightInd/>
              <w:rPr>
                <w:color w:val="000000"/>
                <w:sz w:val="18"/>
                <w:szCs w:val="18"/>
              </w:rPr>
            </w:pPr>
          </w:p>
        </w:tc>
        <w:tc>
          <w:tcPr>
            <w:tcW w:w="740" w:type="pct"/>
            <w:shd w:val="clear" w:color="000000" w:fill="FFFFFF"/>
            <w:hideMark/>
          </w:tcPr>
          <w:p w:rsidR="006507E3" w:rsidRPr="006507E3" w:rsidRDefault="006507E3" w:rsidP="006507E3">
            <w:pPr>
              <w:autoSpaceDE/>
              <w:autoSpaceDN/>
              <w:adjustRightInd/>
              <w:rPr>
                <w:color w:val="000000"/>
                <w:sz w:val="18"/>
                <w:szCs w:val="18"/>
              </w:rPr>
            </w:pPr>
            <w:r w:rsidRPr="006507E3">
              <w:rPr>
                <w:color w:val="000000"/>
                <w:sz w:val="18"/>
                <w:szCs w:val="18"/>
              </w:rPr>
              <w:t>иные источники финансирования</w:t>
            </w:r>
          </w:p>
        </w:tc>
        <w:tc>
          <w:tcPr>
            <w:tcW w:w="411" w:type="pct"/>
            <w:shd w:val="clear" w:color="auto" w:fill="auto"/>
            <w:hideMark/>
          </w:tcPr>
          <w:p w:rsidR="006507E3" w:rsidRPr="006507E3" w:rsidRDefault="006507E3" w:rsidP="006507E3">
            <w:pPr>
              <w:autoSpaceDE/>
              <w:autoSpaceDN/>
              <w:adjustRightInd/>
              <w:jc w:val="center"/>
              <w:rPr>
                <w:color w:val="000000"/>
                <w:sz w:val="18"/>
                <w:szCs w:val="18"/>
              </w:rPr>
            </w:pPr>
            <w:r w:rsidRPr="006507E3">
              <w:rPr>
                <w:color w:val="000000"/>
                <w:sz w:val="18"/>
                <w:szCs w:val="18"/>
              </w:rPr>
              <w:t>41 100,0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17 100,0</w:t>
            </w:r>
          </w:p>
        </w:tc>
        <w:tc>
          <w:tcPr>
            <w:tcW w:w="403"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3 000,0</w:t>
            </w:r>
          </w:p>
        </w:tc>
        <w:tc>
          <w:tcPr>
            <w:tcW w:w="41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3 000,0</w:t>
            </w:r>
          </w:p>
        </w:tc>
        <w:tc>
          <w:tcPr>
            <w:tcW w:w="417"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3 000,0</w:t>
            </w:r>
          </w:p>
        </w:tc>
        <w:tc>
          <w:tcPr>
            <w:tcW w:w="490" w:type="pct"/>
            <w:shd w:val="clear" w:color="000000" w:fill="FFFFFF"/>
            <w:hideMark/>
          </w:tcPr>
          <w:p w:rsidR="006507E3" w:rsidRPr="006507E3" w:rsidRDefault="006507E3" w:rsidP="006507E3">
            <w:pPr>
              <w:autoSpaceDE/>
              <w:autoSpaceDN/>
              <w:adjustRightInd/>
              <w:jc w:val="center"/>
              <w:rPr>
                <w:sz w:val="18"/>
                <w:szCs w:val="18"/>
              </w:rPr>
            </w:pPr>
            <w:r w:rsidRPr="006507E3">
              <w:rPr>
                <w:sz w:val="18"/>
                <w:szCs w:val="18"/>
              </w:rPr>
              <w:t>15 000,0</w:t>
            </w:r>
          </w:p>
        </w:tc>
      </w:tr>
    </w:tbl>
    <w:p w:rsidR="006916D0" w:rsidRDefault="006916D0" w:rsidP="00A84E90">
      <w:pPr>
        <w:spacing w:line="360" w:lineRule="auto"/>
        <w:jc w:val="both"/>
        <w:rPr>
          <w:sz w:val="18"/>
          <w:szCs w:val="18"/>
        </w:rPr>
      </w:pPr>
    </w:p>
    <w:p w:rsidR="00592480" w:rsidRDefault="000D4EC0" w:rsidP="00592480">
      <w:pPr>
        <w:pStyle w:val="ConsPlusNormal"/>
        <w:ind w:firstLine="539"/>
        <w:jc w:val="right"/>
        <w:rPr>
          <w:sz w:val="18"/>
          <w:szCs w:val="18"/>
        </w:rPr>
      </w:pPr>
      <w:r>
        <w:rPr>
          <w:sz w:val="18"/>
          <w:szCs w:val="18"/>
        </w:rPr>
        <w:br w:type="page"/>
      </w:r>
    </w:p>
    <w:p w:rsidR="00592480" w:rsidRPr="00174BB8" w:rsidRDefault="00592480" w:rsidP="00592480">
      <w:pPr>
        <w:pStyle w:val="ConsPlusNormal"/>
        <w:ind w:right="-456"/>
        <w:jc w:val="right"/>
        <w:rPr>
          <w:rFonts w:ascii="Times New Roman" w:hAnsi="Times New Roman"/>
          <w:sz w:val="28"/>
          <w:szCs w:val="28"/>
        </w:rPr>
      </w:pPr>
      <w:r w:rsidRPr="00174BB8">
        <w:rPr>
          <w:rFonts w:ascii="Times New Roman" w:hAnsi="Times New Roman"/>
          <w:sz w:val="28"/>
          <w:szCs w:val="28"/>
        </w:rPr>
        <w:t xml:space="preserve">Приложение № </w:t>
      </w:r>
      <w:r>
        <w:rPr>
          <w:rFonts w:ascii="Times New Roman" w:hAnsi="Times New Roman"/>
          <w:sz w:val="28"/>
          <w:szCs w:val="28"/>
        </w:rPr>
        <w:t>3</w:t>
      </w:r>
    </w:p>
    <w:p w:rsidR="00592480" w:rsidRPr="00174BB8" w:rsidRDefault="00592480" w:rsidP="00592480">
      <w:pPr>
        <w:pStyle w:val="ConsPlusNormal"/>
        <w:ind w:right="-456"/>
        <w:jc w:val="right"/>
        <w:rPr>
          <w:rFonts w:ascii="Times New Roman" w:hAnsi="Times New Roman"/>
          <w:sz w:val="28"/>
          <w:szCs w:val="28"/>
        </w:rPr>
      </w:pPr>
      <w:r w:rsidRPr="00174BB8">
        <w:rPr>
          <w:rFonts w:ascii="Times New Roman" w:hAnsi="Times New Roman"/>
          <w:sz w:val="28"/>
          <w:szCs w:val="28"/>
        </w:rPr>
        <w:t>к постановлению администрации</w:t>
      </w:r>
    </w:p>
    <w:p w:rsidR="00592480" w:rsidRDefault="00592480" w:rsidP="00592480">
      <w:pPr>
        <w:pStyle w:val="ConsPlusNormal"/>
        <w:ind w:right="-456"/>
        <w:jc w:val="right"/>
        <w:rPr>
          <w:rFonts w:ascii="Times New Roman" w:hAnsi="Times New Roman"/>
          <w:sz w:val="28"/>
          <w:szCs w:val="28"/>
        </w:rPr>
      </w:pPr>
      <w:r w:rsidRPr="00174BB8">
        <w:rPr>
          <w:rFonts w:ascii="Times New Roman" w:hAnsi="Times New Roman"/>
          <w:sz w:val="28"/>
          <w:szCs w:val="28"/>
        </w:rPr>
        <w:t>города Пыть-Яха</w:t>
      </w:r>
    </w:p>
    <w:p w:rsidR="00592480" w:rsidRDefault="00592480" w:rsidP="00592480">
      <w:pPr>
        <w:pStyle w:val="ConsPlusNormal"/>
        <w:ind w:firstLine="539"/>
        <w:jc w:val="right"/>
        <w:rPr>
          <w:sz w:val="18"/>
          <w:szCs w:val="18"/>
        </w:rPr>
      </w:pPr>
    </w:p>
    <w:p w:rsidR="00592480" w:rsidRDefault="00592480" w:rsidP="00592480">
      <w:pPr>
        <w:pStyle w:val="ConsPlusNormal"/>
        <w:ind w:firstLine="539"/>
        <w:jc w:val="right"/>
        <w:rPr>
          <w:rFonts w:ascii="Times New Roman" w:hAnsi="Times New Roman"/>
          <w:sz w:val="28"/>
          <w:szCs w:val="28"/>
        </w:rPr>
      </w:pPr>
      <w:r>
        <w:rPr>
          <w:rFonts w:ascii="Times New Roman" w:hAnsi="Times New Roman"/>
          <w:sz w:val="28"/>
          <w:szCs w:val="28"/>
        </w:rPr>
        <w:t>Таблица № 4</w:t>
      </w:r>
    </w:p>
    <w:p w:rsidR="00592480" w:rsidRDefault="00592480" w:rsidP="00592480">
      <w:pPr>
        <w:pStyle w:val="ConsPlusNormal"/>
        <w:ind w:firstLine="539"/>
        <w:jc w:val="both"/>
        <w:rPr>
          <w:rFonts w:ascii="Times New Roman" w:hAnsi="Times New Roman"/>
          <w:sz w:val="28"/>
          <w:szCs w:val="28"/>
        </w:rPr>
      </w:pPr>
    </w:p>
    <w:p w:rsidR="00592480" w:rsidRPr="00BF4274" w:rsidRDefault="00592480" w:rsidP="00592480">
      <w:pPr>
        <w:pStyle w:val="ConsPlusNormal"/>
        <w:ind w:firstLine="539"/>
        <w:jc w:val="both"/>
        <w:rPr>
          <w:rFonts w:ascii="Times New Roman" w:hAnsi="Times New Roman"/>
          <w:sz w:val="28"/>
          <w:szCs w:val="28"/>
        </w:rPr>
      </w:pPr>
    </w:p>
    <w:p w:rsidR="00592480" w:rsidRPr="00BF4274" w:rsidRDefault="00592480" w:rsidP="00592480">
      <w:pPr>
        <w:pStyle w:val="ConsPlusNormal"/>
        <w:jc w:val="center"/>
        <w:rPr>
          <w:rFonts w:ascii="Times New Roman" w:hAnsi="Times New Roman"/>
          <w:sz w:val="28"/>
          <w:szCs w:val="28"/>
        </w:rPr>
      </w:pPr>
      <w:r w:rsidRPr="00BF4274">
        <w:rPr>
          <w:rFonts w:ascii="Times New Roman" w:hAnsi="Times New Roman"/>
          <w:sz w:val="28"/>
          <w:szCs w:val="28"/>
        </w:rPr>
        <w:t>Перечень объектов капитального строительства</w:t>
      </w:r>
    </w:p>
    <w:p w:rsidR="00592480" w:rsidRDefault="00592480" w:rsidP="00592480">
      <w:pPr>
        <w:pStyle w:val="ConsPlusNormal"/>
        <w:ind w:right="-456"/>
        <w:jc w:val="right"/>
        <w:rPr>
          <w:rFonts w:ascii="Times New Roman" w:hAnsi="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1691"/>
        <w:gridCol w:w="3418"/>
        <w:gridCol w:w="1261"/>
        <w:gridCol w:w="2198"/>
        <w:gridCol w:w="2540"/>
        <w:gridCol w:w="2935"/>
      </w:tblGrid>
      <w:tr w:rsidR="00353B1C" w:rsidRPr="00BF4274" w:rsidTr="00353B1C">
        <w:trPr>
          <w:trHeight w:val="649"/>
        </w:trPr>
        <w:tc>
          <w:tcPr>
            <w:tcW w:w="234" w:type="pct"/>
            <w:shd w:val="clear" w:color="auto" w:fill="auto"/>
            <w:noWrap/>
            <w:vAlign w:val="bottom"/>
            <w:hideMark/>
          </w:tcPr>
          <w:p w:rsidR="00592480" w:rsidRPr="00BF4274" w:rsidRDefault="00592480" w:rsidP="006507E3">
            <w:pPr>
              <w:autoSpaceDE/>
              <w:autoSpaceDN/>
              <w:adjustRightInd/>
              <w:rPr>
                <w:sz w:val="20"/>
                <w:szCs w:val="20"/>
              </w:rPr>
            </w:pPr>
            <w:r w:rsidRPr="00BF4274">
              <w:rPr>
                <w:sz w:val="20"/>
                <w:szCs w:val="20"/>
              </w:rPr>
              <w:t>п/п</w:t>
            </w:r>
          </w:p>
        </w:tc>
        <w:tc>
          <w:tcPr>
            <w:tcW w:w="574" w:type="pct"/>
            <w:shd w:val="clear" w:color="auto" w:fill="auto"/>
            <w:vAlign w:val="center"/>
            <w:hideMark/>
          </w:tcPr>
          <w:p w:rsidR="00592480" w:rsidRPr="00BF4274" w:rsidRDefault="00592480" w:rsidP="006507E3">
            <w:pPr>
              <w:autoSpaceDE/>
              <w:autoSpaceDN/>
              <w:adjustRightInd/>
              <w:jc w:val="center"/>
              <w:rPr>
                <w:sz w:val="20"/>
                <w:szCs w:val="20"/>
              </w:rPr>
            </w:pPr>
            <w:r w:rsidRPr="00BF4274">
              <w:rPr>
                <w:sz w:val="20"/>
                <w:szCs w:val="20"/>
              </w:rPr>
              <w:t>Наименование муниципального образования</w:t>
            </w:r>
          </w:p>
        </w:tc>
        <w:tc>
          <w:tcPr>
            <w:tcW w:w="1160" w:type="pct"/>
            <w:shd w:val="clear" w:color="auto" w:fill="auto"/>
            <w:vAlign w:val="center"/>
            <w:hideMark/>
          </w:tcPr>
          <w:p w:rsidR="00592480" w:rsidRPr="00BF4274" w:rsidRDefault="00592480" w:rsidP="006507E3">
            <w:pPr>
              <w:autoSpaceDE/>
              <w:autoSpaceDN/>
              <w:adjustRightInd/>
              <w:jc w:val="center"/>
              <w:rPr>
                <w:sz w:val="20"/>
                <w:szCs w:val="20"/>
              </w:rPr>
            </w:pPr>
            <w:r w:rsidRPr="00BF4274">
              <w:rPr>
                <w:sz w:val="20"/>
                <w:szCs w:val="20"/>
              </w:rPr>
              <w:t>Наименование объекта (инвестиционного проекта)</w:t>
            </w:r>
          </w:p>
        </w:tc>
        <w:tc>
          <w:tcPr>
            <w:tcW w:w="428" w:type="pct"/>
            <w:shd w:val="clear" w:color="auto" w:fill="auto"/>
            <w:vAlign w:val="center"/>
            <w:hideMark/>
          </w:tcPr>
          <w:p w:rsidR="00592480" w:rsidRPr="00BF4274" w:rsidRDefault="00592480" w:rsidP="006507E3">
            <w:pPr>
              <w:autoSpaceDE/>
              <w:autoSpaceDN/>
              <w:adjustRightInd/>
              <w:jc w:val="center"/>
              <w:rPr>
                <w:sz w:val="20"/>
                <w:szCs w:val="20"/>
              </w:rPr>
            </w:pPr>
            <w:r w:rsidRPr="00BF4274">
              <w:rPr>
                <w:sz w:val="20"/>
                <w:szCs w:val="20"/>
              </w:rPr>
              <w:t>Мощность</w:t>
            </w:r>
          </w:p>
        </w:tc>
        <w:tc>
          <w:tcPr>
            <w:tcW w:w="746" w:type="pct"/>
            <w:shd w:val="clear" w:color="auto" w:fill="auto"/>
            <w:vAlign w:val="center"/>
          </w:tcPr>
          <w:p w:rsidR="00592480" w:rsidRPr="00BF4274" w:rsidRDefault="00592480" w:rsidP="006507E3">
            <w:pPr>
              <w:autoSpaceDE/>
              <w:autoSpaceDN/>
              <w:adjustRightInd/>
              <w:jc w:val="center"/>
              <w:rPr>
                <w:sz w:val="20"/>
                <w:szCs w:val="20"/>
              </w:rPr>
            </w:pPr>
            <w:r w:rsidRPr="00BF4274">
              <w:rPr>
                <w:sz w:val="20"/>
                <w:szCs w:val="20"/>
              </w:rPr>
              <w:t>Срок строительства, проектирования (приобретения)</w:t>
            </w:r>
          </w:p>
        </w:tc>
        <w:tc>
          <w:tcPr>
            <w:tcW w:w="862" w:type="pct"/>
            <w:shd w:val="clear" w:color="auto" w:fill="auto"/>
            <w:vAlign w:val="center"/>
            <w:hideMark/>
          </w:tcPr>
          <w:p w:rsidR="00592480" w:rsidRPr="00BF4274" w:rsidRDefault="00592480" w:rsidP="006507E3">
            <w:pPr>
              <w:autoSpaceDE/>
              <w:autoSpaceDN/>
              <w:adjustRightInd/>
              <w:jc w:val="center"/>
              <w:rPr>
                <w:sz w:val="20"/>
                <w:szCs w:val="20"/>
              </w:rPr>
            </w:pPr>
            <w:r w:rsidRPr="00BF4274">
              <w:rPr>
                <w:sz w:val="20"/>
                <w:szCs w:val="20"/>
              </w:rPr>
              <w:t>Механизм реализации (источник финансирования)</w:t>
            </w:r>
          </w:p>
        </w:tc>
        <w:tc>
          <w:tcPr>
            <w:tcW w:w="996" w:type="pct"/>
            <w:shd w:val="clear" w:color="auto" w:fill="auto"/>
            <w:vAlign w:val="center"/>
            <w:hideMark/>
          </w:tcPr>
          <w:p w:rsidR="00592480" w:rsidRDefault="00592480" w:rsidP="006507E3">
            <w:pPr>
              <w:autoSpaceDE/>
              <w:autoSpaceDN/>
              <w:adjustRightInd/>
              <w:jc w:val="center"/>
              <w:rPr>
                <w:sz w:val="20"/>
                <w:szCs w:val="20"/>
              </w:rPr>
            </w:pPr>
            <w:r w:rsidRPr="00BF4274">
              <w:rPr>
                <w:sz w:val="20"/>
                <w:szCs w:val="20"/>
              </w:rPr>
              <w:t xml:space="preserve">Наименование </w:t>
            </w:r>
          </w:p>
          <w:p w:rsidR="00592480" w:rsidRPr="00BF4274" w:rsidRDefault="00592480" w:rsidP="006507E3">
            <w:pPr>
              <w:autoSpaceDE/>
              <w:autoSpaceDN/>
              <w:adjustRightInd/>
              <w:jc w:val="center"/>
              <w:rPr>
                <w:sz w:val="20"/>
                <w:szCs w:val="20"/>
              </w:rPr>
            </w:pPr>
            <w:r w:rsidRPr="00BF4274">
              <w:rPr>
                <w:sz w:val="20"/>
                <w:szCs w:val="20"/>
              </w:rPr>
              <w:t>целевого показателя</w:t>
            </w:r>
          </w:p>
        </w:tc>
      </w:tr>
      <w:tr w:rsidR="00353B1C" w:rsidRPr="00BF4274" w:rsidTr="00353B1C">
        <w:trPr>
          <w:trHeight w:val="109"/>
        </w:trPr>
        <w:tc>
          <w:tcPr>
            <w:tcW w:w="234" w:type="pct"/>
            <w:shd w:val="clear" w:color="auto" w:fill="auto"/>
            <w:noWrap/>
            <w:hideMark/>
          </w:tcPr>
          <w:p w:rsidR="00592480" w:rsidRPr="00BF4274" w:rsidRDefault="00592480" w:rsidP="006507E3">
            <w:pPr>
              <w:autoSpaceDE/>
              <w:autoSpaceDN/>
              <w:adjustRightInd/>
              <w:jc w:val="center"/>
              <w:rPr>
                <w:sz w:val="20"/>
                <w:szCs w:val="20"/>
              </w:rPr>
            </w:pPr>
            <w:r w:rsidRPr="00BF4274">
              <w:rPr>
                <w:sz w:val="20"/>
                <w:szCs w:val="20"/>
              </w:rPr>
              <w:t>1</w:t>
            </w:r>
          </w:p>
        </w:tc>
        <w:tc>
          <w:tcPr>
            <w:tcW w:w="574" w:type="pct"/>
            <w:shd w:val="clear" w:color="auto" w:fill="auto"/>
            <w:hideMark/>
          </w:tcPr>
          <w:p w:rsidR="00592480" w:rsidRPr="00BF4274" w:rsidRDefault="00592480" w:rsidP="006507E3">
            <w:pPr>
              <w:autoSpaceDE/>
              <w:autoSpaceDN/>
              <w:adjustRightInd/>
              <w:jc w:val="center"/>
              <w:rPr>
                <w:sz w:val="20"/>
                <w:szCs w:val="20"/>
              </w:rPr>
            </w:pPr>
            <w:r w:rsidRPr="00BF4274">
              <w:rPr>
                <w:sz w:val="20"/>
                <w:szCs w:val="20"/>
              </w:rPr>
              <w:t>2</w:t>
            </w:r>
          </w:p>
        </w:tc>
        <w:tc>
          <w:tcPr>
            <w:tcW w:w="1160" w:type="pct"/>
            <w:shd w:val="clear" w:color="auto" w:fill="auto"/>
            <w:hideMark/>
          </w:tcPr>
          <w:p w:rsidR="00592480" w:rsidRPr="00BF4274" w:rsidRDefault="00592480" w:rsidP="006507E3">
            <w:pPr>
              <w:autoSpaceDE/>
              <w:autoSpaceDN/>
              <w:adjustRightInd/>
              <w:jc w:val="center"/>
              <w:rPr>
                <w:sz w:val="20"/>
                <w:szCs w:val="20"/>
              </w:rPr>
            </w:pPr>
            <w:r w:rsidRPr="00BF4274">
              <w:rPr>
                <w:sz w:val="20"/>
                <w:szCs w:val="20"/>
              </w:rPr>
              <w:t>3</w:t>
            </w:r>
          </w:p>
        </w:tc>
        <w:tc>
          <w:tcPr>
            <w:tcW w:w="428" w:type="pct"/>
            <w:shd w:val="clear" w:color="auto" w:fill="auto"/>
            <w:hideMark/>
          </w:tcPr>
          <w:p w:rsidR="00592480" w:rsidRPr="00BF4274" w:rsidRDefault="00592480" w:rsidP="006507E3">
            <w:pPr>
              <w:autoSpaceDE/>
              <w:autoSpaceDN/>
              <w:adjustRightInd/>
              <w:jc w:val="center"/>
              <w:rPr>
                <w:sz w:val="20"/>
                <w:szCs w:val="20"/>
              </w:rPr>
            </w:pPr>
            <w:r w:rsidRPr="00BF4274">
              <w:rPr>
                <w:sz w:val="20"/>
                <w:szCs w:val="20"/>
              </w:rPr>
              <w:t>4</w:t>
            </w:r>
          </w:p>
        </w:tc>
        <w:tc>
          <w:tcPr>
            <w:tcW w:w="746" w:type="pct"/>
            <w:shd w:val="clear" w:color="auto" w:fill="auto"/>
          </w:tcPr>
          <w:p w:rsidR="00592480" w:rsidRPr="00BF4274" w:rsidRDefault="00592480" w:rsidP="006507E3">
            <w:pPr>
              <w:autoSpaceDE/>
              <w:autoSpaceDN/>
              <w:adjustRightInd/>
              <w:jc w:val="center"/>
              <w:rPr>
                <w:sz w:val="20"/>
                <w:szCs w:val="20"/>
              </w:rPr>
            </w:pPr>
            <w:r w:rsidRPr="00BF4274">
              <w:rPr>
                <w:sz w:val="20"/>
                <w:szCs w:val="20"/>
              </w:rPr>
              <w:t>5</w:t>
            </w:r>
          </w:p>
        </w:tc>
        <w:tc>
          <w:tcPr>
            <w:tcW w:w="862" w:type="pct"/>
            <w:shd w:val="clear" w:color="auto" w:fill="auto"/>
            <w:hideMark/>
          </w:tcPr>
          <w:p w:rsidR="00592480" w:rsidRPr="00BF4274" w:rsidRDefault="00592480" w:rsidP="006507E3">
            <w:pPr>
              <w:autoSpaceDE/>
              <w:autoSpaceDN/>
              <w:adjustRightInd/>
              <w:jc w:val="center"/>
              <w:rPr>
                <w:sz w:val="20"/>
                <w:szCs w:val="20"/>
              </w:rPr>
            </w:pPr>
            <w:r w:rsidRPr="00BF4274">
              <w:rPr>
                <w:sz w:val="20"/>
                <w:szCs w:val="20"/>
              </w:rPr>
              <w:t>6</w:t>
            </w:r>
          </w:p>
        </w:tc>
        <w:tc>
          <w:tcPr>
            <w:tcW w:w="996" w:type="pct"/>
            <w:shd w:val="clear" w:color="auto" w:fill="auto"/>
            <w:hideMark/>
          </w:tcPr>
          <w:p w:rsidR="00592480" w:rsidRPr="00BF4274" w:rsidRDefault="00592480" w:rsidP="006507E3">
            <w:pPr>
              <w:autoSpaceDE/>
              <w:autoSpaceDN/>
              <w:adjustRightInd/>
              <w:jc w:val="center"/>
              <w:rPr>
                <w:sz w:val="20"/>
                <w:szCs w:val="20"/>
              </w:rPr>
            </w:pPr>
            <w:r w:rsidRPr="00BF4274">
              <w:rPr>
                <w:sz w:val="20"/>
                <w:szCs w:val="20"/>
              </w:rPr>
              <w:t>7</w:t>
            </w:r>
          </w:p>
        </w:tc>
      </w:tr>
      <w:tr w:rsidR="00353B1C" w:rsidRPr="00BF4274" w:rsidTr="00353B1C">
        <w:trPr>
          <w:trHeight w:val="16"/>
        </w:trPr>
        <w:tc>
          <w:tcPr>
            <w:tcW w:w="234" w:type="pct"/>
            <w:shd w:val="clear" w:color="auto" w:fill="auto"/>
            <w:noWrap/>
            <w:vAlign w:val="center"/>
          </w:tcPr>
          <w:p w:rsidR="00592480" w:rsidRPr="00BF4274" w:rsidRDefault="00592480" w:rsidP="006507E3">
            <w:pPr>
              <w:jc w:val="center"/>
              <w:rPr>
                <w:sz w:val="20"/>
                <w:szCs w:val="20"/>
              </w:rPr>
            </w:pPr>
            <w:r w:rsidRPr="00BF4274">
              <w:rPr>
                <w:sz w:val="20"/>
                <w:szCs w:val="20"/>
              </w:rPr>
              <w:t>1</w:t>
            </w:r>
          </w:p>
        </w:tc>
        <w:tc>
          <w:tcPr>
            <w:tcW w:w="574" w:type="pct"/>
            <w:shd w:val="clear" w:color="auto" w:fill="auto"/>
            <w:vAlign w:val="center"/>
          </w:tcPr>
          <w:p w:rsidR="00592480" w:rsidRPr="00BF4274" w:rsidRDefault="00592480" w:rsidP="006507E3">
            <w:pPr>
              <w:jc w:val="center"/>
              <w:rPr>
                <w:sz w:val="20"/>
                <w:szCs w:val="20"/>
              </w:rPr>
            </w:pPr>
            <w:r w:rsidRPr="00BF4274">
              <w:rPr>
                <w:sz w:val="20"/>
                <w:szCs w:val="20"/>
              </w:rPr>
              <w:t>Пыть-Ях</w:t>
            </w:r>
          </w:p>
        </w:tc>
        <w:tc>
          <w:tcPr>
            <w:tcW w:w="1160" w:type="pct"/>
            <w:shd w:val="clear" w:color="auto" w:fill="auto"/>
            <w:vAlign w:val="center"/>
          </w:tcPr>
          <w:p w:rsidR="00592480" w:rsidRPr="00BE0079" w:rsidRDefault="00592480" w:rsidP="00353B1C">
            <w:pPr>
              <w:jc w:val="center"/>
              <w:rPr>
                <w:sz w:val="20"/>
                <w:szCs w:val="20"/>
              </w:rPr>
            </w:pPr>
            <w:r w:rsidRPr="00BE0079">
              <w:rPr>
                <w:rStyle w:val="markedcontent"/>
                <w:sz w:val="20"/>
                <w:szCs w:val="20"/>
              </w:rPr>
              <w:t>Средняя общеобразовательная школа (Общеобразовательная организация с</w:t>
            </w:r>
            <w:r w:rsidRPr="00BE0079">
              <w:rPr>
                <w:sz w:val="20"/>
                <w:szCs w:val="20"/>
              </w:rPr>
              <w:br/>
            </w:r>
            <w:r w:rsidRPr="00BE0079">
              <w:rPr>
                <w:rStyle w:val="markedcontent"/>
                <w:sz w:val="20"/>
                <w:szCs w:val="20"/>
              </w:rPr>
              <w:t>универсальной безбарьерной средой)</w:t>
            </w:r>
            <w:r w:rsidRPr="00BE0079">
              <w:rPr>
                <w:sz w:val="20"/>
                <w:szCs w:val="20"/>
              </w:rPr>
              <w:t xml:space="preserve"> </w:t>
            </w:r>
          </w:p>
        </w:tc>
        <w:tc>
          <w:tcPr>
            <w:tcW w:w="428" w:type="pct"/>
            <w:shd w:val="clear" w:color="auto" w:fill="auto"/>
            <w:vAlign w:val="center"/>
          </w:tcPr>
          <w:p w:rsidR="00592480" w:rsidRPr="00BE0079" w:rsidRDefault="00592480" w:rsidP="006507E3">
            <w:pPr>
              <w:jc w:val="center"/>
              <w:rPr>
                <w:sz w:val="20"/>
                <w:szCs w:val="20"/>
              </w:rPr>
            </w:pPr>
            <w:r w:rsidRPr="00BE0079">
              <w:rPr>
                <w:sz w:val="20"/>
                <w:szCs w:val="20"/>
              </w:rPr>
              <w:t>1000</w:t>
            </w:r>
            <w:r w:rsidR="003B6A15">
              <w:rPr>
                <w:sz w:val="20"/>
                <w:szCs w:val="20"/>
              </w:rPr>
              <w:t xml:space="preserve"> учащ.</w:t>
            </w:r>
          </w:p>
        </w:tc>
        <w:tc>
          <w:tcPr>
            <w:tcW w:w="746" w:type="pct"/>
            <w:shd w:val="clear" w:color="auto" w:fill="auto"/>
            <w:vAlign w:val="center"/>
          </w:tcPr>
          <w:p w:rsidR="00592480" w:rsidRPr="00BF4274" w:rsidRDefault="003B6A15" w:rsidP="006507E3">
            <w:pPr>
              <w:jc w:val="center"/>
              <w:rPr>
                <w:sz w:val="20"/>
                <w:szCs w:val="20"/>
              </w:rPr>
            </w:pPr>
            <w:r>
              <w:rPr>
                <w:sz w:val="20"/>
                <w:szCs w:val="20"/>
              </w:rPr>
              <w:t>В период реализации государственной программы Ханты-Мансийского автономного округа – Югры «Развитие образования»</w:t>
            </w:r>
          </w:p>
          <w:p w:rsidR="00592480" w:rsidRPr="00BF4274" w:rsidRDefault="00592480" w:rsidP="006507E3">
            <w:pPr>
              <w:jc w:val="center"/>
              <w:rPr>
                <w:sz w:val="20"/>
                <w:szCs w:val="20"/>
              </w:rPr>
            </w:pPr>
            <w:r w:rsidRPr="00BF4274">
              <w:rPr>
                <w:sz w:val="20"/>
                <w:szCs w:val="20"/>
              </w:rPr>
              <w:t> </w:t>
            </w:r>
          </w:p>
        </w:tc>
        <w:tc>
          <w:tcPr>
            <w:tcW w:w="862" w:type="pct"/>
            <w:shd w:val="clear" w:color="auto" w:fill="auto"/>
            <w:vAlign w:val="center"/>
          </w:tcPr>
          <w:p w:rsidR="00592480" w:rsidRPr="00BF4274" w:rsidRDefault="00353B1C" w:rsidP="00353B1C">
            <w:pPr>
              <w:jc w:val="center"/>
              <w:rPr>
                <w:sz w:val="20"/>
                <w:szCs w:val="20"/>
              </w:rPr>
            </w:pPr>
            <w:r>
              <w:rPr>
                <w:sz w:val="20"/>
                <w:szCs w:val="20"/>
              </w:rPr>
              <w:t>П</w:t>
            </w:r>
            <w:r w:rsidR="00592480" w:rsidRPr="00BF4274">
              <w:rPr>
                <w:sz w:val="20"/>
                <w:szCs w:val="20"/>
              </w:rPr>
              <w:t>рямые инвестиции (проектирование, строительство, реконструкция)</w:t>
            </w:r>
            <w:r>
              <w:rPr>
                <w:sz w:val="20"/>
                <w:szCs w:val="20"/>
              </w:rPr>
              <w:t xml:space="preserve"> </w:t>
            </w:r>
            <w:r w:rsidR="00592480" w:rsidRPr="00BF4274">
              <w:rPr>
                <w:sz w:val="20"/>
                <w:szCs w:val="20"/>
              </w:rPr>
              <w:t>(внебюджетные источники)</w:t>
            </w:r>
          </w:p>
        </w:tc>
        <w:tc>
          <w:tcPr>
            <w:tcW w:w="996" w:type="pct"/>
            <w:shd w:val="clear" w:color="auto" w:fill="auto"/>
            <w:vAlign w:val="center"/>
          </w:tcPr>
          <w:p w:rsidR="00592480" w:rsidRPr="00BF4274" w:rsidRDefault="003B6A15" w:rsidP="003B6A15">
            <w:pPr>
              <w:jc w:val="center"/>
              <w:rPr>
                <w:sz w:val="20"/>
                <w:szCs w:val="20"/>
              </w:rPr>
            </w:pPr>
            <w:r>
              <w:rPr>
                <w:sz w:val="20"/>
                <w:szCs w:val="20"/>
              </w:rPr>
              <w:t>Создано новых</w:t>
            </w:r>
            <w:r w:rsidR="00592480" w:rsidRPr="00BF4274">
              <w:rPr>
                <w:sz w:val="20"/>
                <w:szCs w:val="20"/>
              </w:rPr>
              <w:t xml:space="preserve"> мест</w:t>
            </w:r>
            <w:r>
              <w:rPr>
                <w:sz w:val="20"/>
                <w:szCs w:val="20"/>
              </w:rPr>
              <w:t xml:space="preserve"> за счет средств субъектов </w:t>
            </w:r>
            <w:r w:rsidRPr="003B6A15">
              <w:rPr>
                <w:sz w:val="20"/>
                <w:szCs w:val="20"/>
              </w:rPr>
              <w:t>Российской Федерации и внебюджетных источников</w:t>
            </w:r>
          </w:p>
        </w:tc>
      </w:tr>
    </w:tbl>
    <w:p w:rsidR="00592480" w:rsidRDefault="00592480">
      <w:pPr>
        <w:autoSpaceDE/>
        <w:autoSpaceDN/>
        <w:adjustRightInd/>
        <w:rPr>
          <w:sz w:val="18"/>
          <w:szCs w:val="18"/>
        </w:rPr>
      </w:pPr>
    </w:p>
    <w:p w:rsidR="000D4EC0" w:rsidRDefault="000D4EC0">
      <w:pPr>
        <w:autoSpaceDE/>
        <w:autoSpaceDN/>
        <w:adjustRightInd/>
        <w:rPr>
          <w:sz w:val="18"/>
          <w:szCs w:val="18"/>
        </w:rPr>
      </w:pPr>
    </w:p>
    <w:p w:rsidR="00592480" w:rsidRDefault="00592480">
      <w:pPr>
        <w:autoSpaceDE/>
        <w:autoSpaceDN/>
        <w:adjustRightInd/>
      </w:pPr>
      <w:r>
        <w:br w:type="page"/>
      </w:r>
    </w:p>
    <w:p w:rsidR="00174BB8" w:rsidRPr="00174BB8" w:rsidRDefault="00174BB8" w:rsidP="00174BB8">
      <w:pPr>
        <w:pStyle w:val="ConsPlusNormal"/>
        <w:ind w:right="-456"/>
        <w:jc w:val="right"/>
        <w:rPr>
          <w:rFonts w:ascii="Times New Roman" w:hAnsi="Times New Roman"/>
          <w:sz w:val="28"/>
          <w:szCs w:val="28"/>
        </w:rPr>
      </w:pPr>
      <w:r w:rsidRPr="00174BB8">
        <w:rPr>
          <w:rFonts w:ascii="Times New Roman" w:hAnsi="Times New Roman"/>
          <w:sz w:val="28"/>
          <w:szCs w:val="28"/>
        </w:rPr>
        <w:t xml:space="preserve">Приложение № </w:t>
      </w:r>
      <w:r w:rsidR="00592480">
        <w:rPr>
          <w:rFonts w:ascii="Times New Roman" w:hAnsi="Times New Roman"/>
          <w:sz w:val="28"/>
          <w:szCs w:val="28"/>
        </w:rPr>
        <w:t>4</w:t>
      </w:r>
    </w:p>
    <w:p w:rsidR="00174BB8" w:rsidRPr="00174BB8" w:rsidRDefault="00174BB8" w:rsidP="00174BB8">
      <w:pPr>
        <w:pStyle w:val="ConsPlusNormal"/>
        <w:ind w:right="-456"/>
        <w:jc w:val="right"/>
        <w:rPr>
          <w:rFonts w:ascii="Times New Roman" w:hAnsi="Times New Roman"/>
          <w:sz w:val="28"/>
          <w:szCs w:val="28"/>
        </w:rPr>
      </w:pPr>
      <w:r w:rsidRPr="00174BB8">
        <w:rPr>
          <w:rFonts w:ascii="Times New Roman" w:hAnsi="Times New Roman"/>
          <w:sz w:val="28"/>
          <w:szCs w:val="28"/>
        </w:rPr>
        <w:t>к постановлению администрации</w:t>
      </w:r>
    </w:p>
    <w:p w:rsidR="000D4EC0" w:rsidRDefault="00174BB8" w:rsidP="00174BB8">
      <w:pPr>
        <w:pStyle w:val="ConsPlusNormal"/>
        <w:ind w:right="-456"/>
        <w:jc w:val="right"/>
        <w:rPr>
          <w:rFonts w:ascii="Times New Roman" w:hAnsi="Times New Roman"/>
          <w:sz w:val="28"/>
          <w:szCs w:val="28"/>
        </w:rPr>
      </w:pPr>
      <w:r w:rsidRPr="00174BB8">
        <w:rPr>
          <w:rFonts w:ascii="Times New Roman" w:hAnsi="Times New Roman"/>
          <w:sz w:val="28"/>
          <w:szCs w:val="28"/>
        </w:rPr>
        <w:t>города Пыть-Яха</w:t>
      </w:r>
    </w:p>
    <w:p w:rsidR="00592480" w:rsidRDefault="00592480" w:rsidP="000D4EC0">
      <w:pPr>
        <w:pStyle w:val="ConsPlusNormal"/>
        <w:ind w:right="-456"/>
        <w:jc w:val="right"/>
        <w:rPr>
          <w:rFonts w:ascii="Times New Roman" w:hAnsi="Times New Roman"/>
          <w:sz w:val="28"/>
          <w:szCs w:val="28"/>
        </w:rPr>
      </w:pPr>
    </w:p>
    <w:p w:rsidR="000D4EC0" w:rsidRPr="00BF4274" w:rsidRDefault="000D4EC0" w:rsidP="000D4EC0">
      <w:pPr>
        <w:pStyle w:val="ConsPlusNormal"/>
        <w:ind w:right="-456"/>
        <w:jc w:val="right"/>
        <w:rPr>
          <w:rFonts w:ascii="Times New Roman" w:hAnsi="Times New Roman"/>
          <w:sz w:val="28"/>
          <w:szCs w:val="28"/>
        </w:rPr>
      </w:pPr>
      <w:r>
        <w:rPr>
          <w:rFonts w:ascii="Times New Roman" w:hAnsi="Times New Roman"/>
          <w:sz w:val="28"/>
          <w:szCs w:val="28"/>
        </w:rPr>
        <w:t>Таблица</w:t>
      </w:r>
      <w:r w:rsidRPr="00BF4274">
        <w:rPr>
          <w:rFonts w:ascii="Times New Roman" w:hAnsi="Times New Roman"/>
          <w:sz w:val="28"/>
          <w:szCs w:val="28"/>
        </w:rPr>
        <w:t xml:space="preserve"> № </w:t>
      </w:r>
      <w:r w:rsidR="009E64F4">
        <w:rPr>
          <w:rFonts w:ascii="Times New Roman" w:hAnsi="Times New Roman"/>
          <w:sz w:val="28"/>
          <w:szCs w:val="28"/>
        </w:rPr>
        <w:t>5</w:t>
      </w:r>
    </w:p>
    <w:p w:rsidR="000D4EC0" w:rsidRPr="00BF4274" w:rsidRDefault="000D4EC0" w:rsidP="000D4EC0">
      <w:pPr>
        <w:pStyle w:val="ConsPlusNormal"/>
        <w:jc w:val="right"/>
        <w:rPr>
          <w:rFonts w:ascii="Times New Roman" w:hAnsi="Times New Roman"/>
          <w:sz w:val="28"/>
          <w:szCs w:val="28"/>
        </w:rPr>
      </w:pPr>
    </w:p>
    <w:p w:rsidR="000D4EC0" w:rsidRPr="00BF4274" w:rsidRDefault="000D4EC0" w:rsidP="000D4EC0">
      <w:pPr>
        <w:pStyle w:val="ConsPlusNormal"/>
        <w:jc w:val="center"/>
        <w:rPr>
          <w:rFonts w:ascii="Times New Roman" w:hAnsi="Times New Roman"/>
          <w:sz w:val="28"/>
          <w:szCs w:val="28"/>
        </w:rPr>
      </w:pPr>
      <w:r w:rsidRPr="00BF4274">
        <w:rPr>
          <w:rFonts w:ascii="Times New Roman" w:hAnsi="Times New Roman"/>
          <w:sz w:val="28"/>
          <w:szCs w:val="28"/>
        </w:rPr>
        <w:t xml:space="preserve">Показатели, характеризующие эффективность структурного элемента (основного мероприятия) </w:t>
      </w:r>
    </w:p>
    <w:p w:rsidR="000D4EC0" w:rsidRDefault="000D4EC0" w:rsidP="000D4EC0">
      <w:pPr>
        <w:spacing w:line="360" w:lineRule="auto"/>
        <w:jc w:val="center"/>
      </w:pPr>
      <w:r w:rsidRPr="00BF4274">
        <w:t>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719"/>
        <w:gridCol w:w="1847"/>
        <w:gridCol w:w="1679"/>
        <w:gridCol w:w="1199"/>
        <w:gridCol w:w="1199"/>
        <w:gridCol w:w="1202"/>
        <w:gridCol w:w="2734"/>
      </w:tblGrid>
      <w:tr w:rsidR="00592480" w:rsidRPr="00592480" w:rsidTr="00592480">
        <w:trPr>
          <w:trHeight w:val="207"/>
        </w:trPr>
        <w:tc>
          <w:tcPr>
            <w:tcW w:w="391" w:type="pct"/>
            <w:vMerge w:val="restar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 xml:space="preserve">№ </w:t>
            </w:r>
          </w:p>
        </w:tc>
        <w:tc>
          <w:tcPr>
            <w:tcW w:w="1262" w:type="pct"/>
            <w:vMerge w:val="restar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Наименование показателя</w:t>
            </w:r>
          </w:p>
        </w:tc>
        <w:tc>
          <w:tcPr>
            <w:tcW w:w="627" w:type="pct"/>
            <w:vMerge w:val="restar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 xml:space="preserve">Базовый показатель на начало реализации муниципальной программы </w:t>
            </w:r>
          </w:p>
        </w:tc>
        <w:tc>
          <w:tcPr>
            <w:tcW w:w="1792" w:type="pct"/>
            <w:gridSpan w:val="4"/>
            <w:vMerge w:val="restar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Значения показателя по годам</w:t>
            </w:r>
          </w:p>
        </w:tc>
        <w:tc>
          <w:tcPr>
            <w:tcW w:w="928" w:type="pct"/>
            <w:vMerge w:val="restar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 xml:space="preserve">Значение показателя на момент окончания действия муниципальной программы    </w:t>
            </w:r>
          </w:p>
        </w:tc>
      </w:tr>
      <w:tr w:rsidR="00592480" w:rsidRPr="00592480" w:rsidTr="00592480">
        <w:trPr>
          <w:trHeight w:val="322"/>
        </w:trPr>
        <w:tc>
          <w:tcPr>
            <w:tcW w:w="391" w:type="pct"/>
            <w:vMerge/>
            <w:vAlign w:val="center"/>
            <w:hideMark/>
          </w:tcPr>
          <w:p w:rsidR="00592480" w:rsidRPr="00592480" w:rsidRDefault="00592480" w:rsidP="00592480">
            <w:pPr>
              <w:autoSpaceDE/>
              <w:autoSpaceDN/>
              <w:adjustRightInd/>
              <w:rPr>
                <w:color w:val="000000"/>
                <w:sz w:val="18"/>
                <w:szCs w:val="18"/>
              </w:rPr>
            </w:pPr>
          </w:p>
        </w:tc>
        <w:tc>
          <w:tcPr>
            <w:tcW w:w="1262" w:type="pct"/>
            <w:vMerge/>
            <w:vAlign w:val="center"/>
            <w:hideMark/>
          </w:tcPr>
          <w:p w:rsidR="00592480" w:rsidRPr="00592480" w:rsidRDefault="00592480" w:rsidP="00592480">
            <w:pPr>
              <w:autoSpaceDE/>
              <w:autoSpaceDN/>
              <w:adjustRightInd/>
              <w:rPr>
                <w:color w:val="000000"/>
                <w:sz w:val="18"/>
                <w:szCs w:val="18"/>
              </w:rPr>
            </w:pPr>
          </w:p>
        </w:tc>
        <w:tc>
          <w:tcPr>
            <w:tcW w:w="627" w:type="pct"/>
            <w:vMerge/>
            <w:vAlign w:val="center"/>
            <w:hideMark/>
          </w:tcPr>
          <w:p w:rsidR="00592480" w:rsidRPr="00592480" w:rsidRDefault="00592480" w:rsidP="00592480">
            <w:pPr>
              <w:autoSpaceDE/>
              <w:autoSpaceDN/>
              <w:adjustRightInd/>
              <w:rPr>
                <w:color w:val="000000"/>
                <w:sz w:val="18"/>
                <w:szCs w:val="18"/>
              </w:rPr>
            </w:pPr>
          </w:p>
        </w:tc>
        <w:tc>
          <w:tcPr>
            <w:tcW w:w="1792" w:type="pct"/>
            <w:gridSpan w:val="4"/>
            <w:vMerge/>
            <w:vAlign w:val="center"/>
            <w:hideMark/>
          </w:tcPr>
          <w:p w:rsidR="00592480" w:rsidRPr="00592480" w:rsidRDefault="00592480" w:rsidP="00592480">
            <w:pPr>
              <w:autoSpaceDE/>
              <w:autoSpaceDN/>
              <w:adjustRightInd/>
              <w:rPr>
                <w:color w:val="000000"/>
                <w:sz w:val="18"/>
                <w:szCs w:val="18"/>
              </w:rPr>
            </w:pPr>
          </w:p>
        </w:tc>
        <w:tc>
          <w:tcPr>
            <w:tcW w:w="928" w:type="pct"/>
            <w:vMerge/>
            <w:vAlign w:val="center"/>
            <w:hideMark/>
          </w:tcPr>
          <w:p w:rsidR="00592480" w:rsidRPr="00592480" w:rsidRDefault="00592480" w:rsidP="00592480">
            <w:pPr>
              <w:autoSpaceDE/>
              <w:autoSpaceDN/>
              <w:adjustRightInd/>
              <w:rPr>
                <w:color w:val="000000"/>
                <w:sz w:val="18"/>
                <w:szCs w:val="18"/>
              </w:rPr>
            </w:pPr>
          </w:p>
        </w:tc>
      </w:tr>
      <w:tr w:rsidR="00592480" w:rsidRPr="00592480" w:rsidTr="00592480">
        <w:trPr>
          <w:trHeight w:val="322"/>
        </w:trPr>
        <w:tc>
          <w:tcPr>
            <w:tcW w:w="391" w:type="pct"/>
            <w:vMerge/>
            <w:vAlign w:val="center"/>
            <w:hideMark/>
          </w:tcPr>
          <w:p w:rsidR="00592480" w:rsidRPr="00592480" w:rsidRDefault="00592480" w:rsidP="00592480">
            <w:pPr>
              <w:autoSpaceDE/>
              <w:autoSpaceDN/>
              <w:adjustRightInd/>
              <w:rPr>
                <w:color w:val="000000"/>
                <w:sz w:val="18"/>
                <w:szCs w:val="18"/>
              </w:rPr>
            </w:pPr>
          </w:p>
        </w:tc>
        <w:tc>
          <w:tcPr>
            <w:tcW w:w="1262" w:type="pct"/>
            <w:vMerge/>
            <w:vAlign w:val="center"/>
            <w:hideMark/>
          </w:tcPr>
          <w:p w:rsidR="00592480" w:rsidRPr="00592480" w:rsidRDefault="00592480" w:rsidP="00592480">
            <w:pPr>
              <w:autoSpaceDE/>
              <w:autoSpaceDN/>
              <w:adjustRightInd/>
              <w:rPr>
                <w:color w:val="000000"/>
                <w:sz w:val="18"/>
                <w:szCs w:val="18"/>
              </w:rPr>
            </w:pPr>
          </w:p>
        </w:tc>
        <w:tc>
          <w:tcPr>
            <w:tcW w:w="627" w:type="pct"/>
            <w:vMerge/>
            <w:vAlign w:val="center"/>
            <w:hideMark/>
          </w:tcPr>
          <w:p w:rsidR="00592480" w:rsidRPr="00592480" w:rsidRDefault="00592480" w:rsidP="00592480">
            <w:pPr>
              <w:autoSpaceDE/>
              <w:autoSpaceDN/>
              <w:adjustRightInd/>
              <w:rPr>
                <w:color w:val="000000"/>
                <w:sz w:val="18"/>
                <w:szCs w:val="18"/>
              </w:rPr>
            </w:pPr>
          </w:p>
        </w:tc>
        <w:tc>
          <w:tcPr>
            <w:tcW w:w="1792" w:type="pct"/>
            <w:gridSpan w:val="4"/>
            <w:vMerge/>
            <w:vAlign w:val="center"/>
            <w:hideMark/>
          </w:tcPr>
          <w:p w:rsidR="00592480" w:rsidRPr="00592480" w:rsidRDefault="00592480" w:rsidP="00592480">
            <w:pPr>
              <w:autoSpaceDE/>
              <w:autoSpaceDN/>
              <w:adjustRightInd/>
              <w:rPr>
                <w:color w:val="000000"/>
                <w:sz w:val="18"/>
                <w:szCs w:val="18"/>
              </w:rPr>
            </w:pPr>
          </w:p>
        </w:tc>
        <w:tc>
          <w:tcPr>
            <w:tcW w:w="928" w:type="pct"/>
            <w:vMerge/>
            <w:vAlign w:val="center"/>
            <w:hideMark/>
          </w:tcPr>
          <w:p w:rsidR="00592480" w:rsidRPr="00592480" w:rsidRDefault="00592480" w:rsidP="00592480">
            <w:pPr>
              <w:autoSpaceDE/>
              <w:autoSpaceDN/>
              <w:adjustRightInd/>
              <w:rPr>
                <w:color w:val="000000"/>
                <w:sz w:val="18"/>
                <w:szCs w:val="18"/>
              </w:rPr>
            </w:pPr>
          </w:p>
        </w:tc>
      </w:tr>
      <w:tr w:rsidR="00592480" w:rsidRPr="00592480" w:rsidTr="00592480">
        <w:trPr>
          <w:trHeight w:val="20"/>
        </w:trPr>
        <w:tc>
          <w:tcPr>
            <w:tcW w:w="391" w:type="pct"/>
            <w:vMerge/>
            <w:vAlign w:val="center"/>
            <w:hideMark/>
          </w:tcPr>
          <w:p w:rsidR="00592480" w:rsidRPr="00592480" w:rsidRDefault="00592480" w:rsidP="00592480">
            <w:pPr>
              <w:autoSpaceDE/>
              <w:autoSpaceDN/>
              <w:adjustRightInd/>
              <w:rPr>
                <w:color w:val="000000"/>
                <w:sz w:val="18"/>
                <w:szCs w:val="18"/>
              </w:rPr>
            </w:pPr>
          </w:p>
        </w:tc>
        <w:tc>
          <w:tcPr>
            <w:tcW w:w="1262" w:type="pct"/>
            <w:vMerge/>
            <w:vAlign w:val="center"/>
            <w:hideMark/>
          </w:tcPr>
          <w:p w:rsidR="00592480" w:rsidRPr="00592480" w:rsidRDefault="00592480" w:rsidP="00592480">
            <w:pPr>
              <w:autoSpaceDE/>
              <w:autoSpaceDN/>
              <w:adjustRightInd/>
              <w:rPr>
                <w:color w:val="000000"/>
                <w:sz w:val="18"/>
                <w:szCs w:val="18"/>
              </w:rPr>
            </w:pPr>
          </w:p>
        </w:tc>
        <w:tc>
          <w:tcPr>
            <w:tcW w:w="627" w:type="pct"/>
            <w:vMerge/>
            <w:vAlign w:val="center"/>
            <w:hideMark/>
          </w:tcPr>
          <w:p w:rsidR="00592480" w:rsidRPr="00592480" w:rsidRDefault="00592480" w:rsidP="00592480">
            <w:pPr>
              <w:autoSpaceDE/>
              <w:autoSpaceDN/>
              <w:adjustRightInd/>
              <w:rPr>
                <w:color w:val="000000"/>
                <w:sz w:val="18"/>
                <w:szCs w:val="18"/>
              </w:rPr>
            </w:pPr>
          </w:p>
        </w:tc>
        <w:tc>
          <w:tcPr>
            <w:tcW w:w="570"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2022</w:t>
            </w:r>
          </w:p>
        </w:tc>
        <w:tc>
          <w:tcPr>
            <w:tcW w:w="40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2023</w:t>
            </w:r>
          </w:p>
        </w:tc>
        <w:tc>
          <w:tcPr>
            <w:tcW w:w="40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2024</w:t>
            </w:r>
          </w:p>
        </w:tc>
        <w:tc>
          <w:tcPr>
            <w:tcW w:w="40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2025</w:t>
            </w:r>
          </w:p>
        </w:tc>
        <w:tc>
          <w:tcPr>
            <w:tcW w:w="928" w:type="pct"/>
            <w:vMerge/>
            <w:vAlign w:val="center"/>
            <w:hideMark/>
          </w:tcPr>
          <w:p w:rsidR="00592480" w:rsidRPr="00592480" w:rsidRDefault="00592480" w:rsidP="00592480">
            <w:pPr>
              <w:autoSpaceDE/>
              <w:autoSpaceDN/>
              <w:adjustRightInd/>
              <w:rPr>
                <w:color w:val="000000"/>
                <w:sz w:val="18"/>
                <w:szCs w:val="18"/>
              </w:rPr>
            </w:pP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c>
          <w:tcPr>
            <w:tcW w:w="1262"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2</w:t>
            </w:r>
          </w:p>
        </w:tc>
        <w:tc>
          <w:tcPr>
            <w:tcW w:w="62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w:t>
            </w:r>
          </w:p>
        </w:tc>
        <w:tc>
          <w:tcPr>
            <w:tcW w:w="570"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4</w:t>
            </w:r>
          </w:p>
        </w:tc>
        <w:tc>
          <w:tcPr>
            <w:tcW w:w="40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5</w:t>
            </w:r>
          </w:p>
        </w:tc>
        <w:tc>
          <w:tcPr>
            <w:tcW w:w="40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6</w:t>
            </w:r>
          </w:p>
        </w:tc>
        <w:tc>
          <w:tcPr>
            <w:tcW w:w="407"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7</w:t>
            </w:r>
          </w:p>
        </w:tc>
        <w:tc>
          <w:tcPr>
            <w:tcW w:w="928"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8</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Численность педагогических работников, участвующих в реализации образовательных программ, включающих основы финансовой грамотности (чел.)</w:t>
            </w:r>
          </w:p>
        </w:tc>
        <w:tc>
          <w:tcPr>
            <w:tcW w:w="62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35</w:t>
            </w:r>
          </w:p>
        </w:tc>
        <w:tc>
          <w:tcPr>
            <w:tcW w:w="570"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35</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35</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35</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35</w:t>
            </w:r>
          </w:p>
        </w:tc>
        <w:tc>
          <w:tcPr>
            <w:tcW w:w="928"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35</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2</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Созданы новые места в муниципальных общеобразовательных организациях (мест)</w:t>
            </w:r>
          </w:p>
        </w:tc>
        <w:tc>
          <w:tcPr>
            <w:tcW w:w="62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300</w:t>
            </w:r>
          </w:p>
        </w:tc>
        <w:tc>
          <w:tcPr>
            <w:tcW w:w="570"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0</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0</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0</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0</w:t>
            </w:r>
          </w:p>
        </w:tc>
        <w:tc>
          <w:tcPr>
            <w:tcW w:w="928"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0</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 xml:space="preserve">Доля молодежи в возрасте от 14 до 35 лет, задействованной в мероприятиях </w:t>
            </w:r>
            <w:r>
              <w:rPr>
                <w:color w:val="000000"/>
                <w:sz w:val="18"/>
                <w:szCs w:val="18"/>
              </w:rPr>
              <w:t xml:space="preserve">общественных объединений, </w:t>
            </w:r>
            <w:r w:rsidRPr="00592480">
              <w:rPr>
                <w:color w:val="000000"/>
                <w:sz w:val="18"/>
                <w:szCs w:val="18"/>
              </w:rPr>
              <w:t>процент</w:t>
            </w:r>
          </w:p>
        </w:tc>
        <w:tc>
          <w:tcPr>
            <w:tcW w:w="62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18</w:t>
            </w:r>
          </w:p>
        </w:tc>
        <w:tc>
          <w:tcPr>
            <w:tcW w:w="570"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18</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18</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18</w:t>
            </w:r>
          </w:p>
        </w:tc>
        <w:tc>
          <w:tcPr>
            <w:tcW w:w="407"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18</w:t>
            </w:r>
          </w:p>
        </w:tc>
        <w:tc>
          <w:tcPr>
            <w:tcW w:w="928" w:type="pct"/>
            <w:shd w:val="clear" w:color="auto" w:fill="auto"/>
            <w:vAlign w:val="center"/>
            <w:hideMark/>
          </w:tcPr>
          <w:p w:rsidR="00592480" w:rsidRPr="00592480" w:rsidRDefault="00592480" w:rsidP="00592480">
            <w:pPr>
              <w:autoSpaceDE/>
              <w:autoSpaceDN/>
              <w:adjustRightInd/>
              <w:jc w:val="center"/>
              <w:rPr>
                <w:sz w:val="18"/>
                <w:szCs w:val="18"/>
              </w:rPr>
            </w:pPr>
            <w:r w:rsidRPr="00592480">
              <w:rPr>
                <w:sz w:val="18"/>
                <w:szCs w:val="18"/>
              </w:rPr>
              <w:t>18</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4</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Охват детей деятельностью региональных центров выявления, поддержки и развития способностей и талантов у детей, молодежи, технопарков "Кванториум", "IT-куб",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9,4</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10,3</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12,4</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12,4</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12,4</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12,4</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5</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30,0</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30,0</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30,0</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37,0</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37,0</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37,0</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6</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Количество муниципальных образований, выдающих сертификаты дополнительного образования в рамках системы персонифицированного финансирования дополнительного образования детей, единица</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7</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Доля общеобразовательных организаций, оснащенных в целях внедрения цифровой образовательной среды,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0,86</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0,88</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1,1</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1,1</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1,1</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8</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Доля педагогических работников, использующих сервисы федеральной информационно-сервисной платформы цифровой образовательной среды,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0,26</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0,51</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1,03</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1,03</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1,03</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9</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0,2</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0,4</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0,6</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0,6</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0,6</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Численность обучающихся в возрасте 15 - 21 года по основным общеобразовательным программам, человек</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1045</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1055</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1084</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1126</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1155</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1217</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11</w:t>
            </w:r>
          </w:p>
        </w:tc>
        <w:tc>
          <w:tcPr>
            <w:tcW w:w="1262" w:type="pct"/>
            <w:shd w:val="clear" w:color="auto" w:fill="auto"/>
            <w:vAlign w:val="center"/>
            <w:hideMark/>
          </w:tcPr>
          <w:p w:rsidR="00592480" w:rsidRPr="00592480" w:rsidRDefault="00592480" w:rsidP="00592480">
            <w:pPr>
              <w:autoSpaceDE/>
              <w:autoSpaceDN/>
              <w:adjustRightInd/>
              <w:rPr>
                <w:color w:val="000000"/>
                <w:sz w:val="18"/>
                <w:szCs w:val="18"/>
              </w:rPr>
            </w:pPr>
            <w:r w:rsidRPr="00592480">
              <w:rPr>
                <w:color w:val="000000"/>
                <w:sz w:val="18"/>
                <w:szCs w:val="18"/>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100</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100,0</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100,0</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100,0</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100,0</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18"/>
                <w:szCs w:val="18"/>
              </w:rPr>
            </w:pPr>
            <w:r w:rsidRPr="00592480">
              <w:rPr>
                <w:color w:val="000000"/>
                <w:sz w:val="18"/>
                <w:szCs w:val="18"/>
              </w:rPr>
              <w:t>100,0</w:t>
            </w:r>
          </w:p>
        </w:tc>
      </w:tr>
      <w:tr w:rsidR="00592480" w:rsidRPr="00592480" w:rsidTr="00592480">
        <w:trPr>
          <w:trHeight w:val="20"/>
        </w:trPr>
        <w:tc>
          <w:tcPr>
            <w:tcW w:w="391" w:type="pct"/>
            <w:shd w:val="clear" w:color="auto" w:fill="auto"/>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12</w:t>
            </w:r>
          </w:p>
        </w:tc>
        <w:tc>
          <w:tcPr>
            <w:tcW w:w="1262" w:type="pct"/>
            <w:shd w:val="clear" w:color="auto" w:fill="auto"/>
            <w:vAlign w:val="bottom"/>
            <w:hideMark/>
          </w:tcPr>
          <w:p w:rsidR="00592480" w:rsidRPr="00592480" w:rsidRDefault="00592480" w:rsidP="00592480">
            <w:pPr>
              <w:autoSpaceDE/>
              <w:autoSpaceDN/>
              <w:adjustRightInd/>
              <w:rPr>
                <w:color w:val="000000"/>
                <w:sz w:val="20"/>
                <w:szCs w:val="20"/>
              </w:rPr>
            </w:pPr>
            <w:r w:rsidRPr="00592480">
              <w:rPr>
                <w:color w:val="000000"/>
                <w:sz w:val="20"/>
                <w:szCs w:val="20"/>
              </w:rPr>
              <w:t>Доля детей, которые обеспечены сертификатами персонифицированного финансирования дополнительного образования детей, процент</w:t>
            </w:r>
          </w:p>
        </w:tc>
        <w:tc>
          <w:tcPr>
            <w:tcW w:w="627" w:type="pct"/>
            <w:shd w:val="clear" w:color="auto" w:fill="auto"/>
            <w:noWrap/>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11,7</w:t>
            </w:r>
          </w:p>
        </w:tc>
        <w:tc>
          <w:tcPr>
            <w:tcW w:w="570" w:type="pct"/>
            <w:shd w:val="clear" w:color="auto" w:fill="auto"/>
            <w:noWrap/>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25</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25</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25</w:t>
            </w:r>
          </w:p>
        </w:tc>
        <w:tc>
          <w:tcPr>
            <w:tcW w:w="407" w:type="pct"/>
            <w:shd w:val="clear" w:color="auto" w:fill="auto"/>
            <w:noWrap/>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25</w:t>
            </w:r>
          </w:p>
        </w:tc>
        <w:tc>
          <w:tcPr>
            <w:tcW w:w="928" w:type="pct"/>
            <w:shd w:val="clear" w:color="auto" w:fill="auto"/>
            <w:noWrap/>
            <w:vAlign w:val="center"/>
            <w:hideMark/>
          </w:tcPr>
          <w:p w:rsidR="00592480" w:rsidRPr="00592480" w:rsidRDefault="00592480" w:rsidP="00592480">
            <w:pPr>
              <w:autoSpaceDE/>
              <w:autoSpaceDN/>
              <w:adjustRightInd/>
              <w:jc w:val="center"/>
              <w:rPr>
                <w:color w:val="000000"/>
                <w:sz w:val="20"/>
                <w:szCs w:val="20"/>
              </w:rPr>
            </w:pPr>
            <w:r w:rsidRPr="00592480">
              <w:rPr>
                <w:color w:val="000000"/>
                <w:sz w:val="20"/>
                <w:szCs w:val="20"/>
              </w:rPr>
              <w:t>25</w:t>
            </w:r>
          </w:p>
        </w:tc>
      </w:tr>
    </w:tbl>
    <w:p w:rsidR="000D4EC0" w:rsidRPr="002F6155" w:rsidRDefault="000D4EC0" w:rsidP="000D4EC0">
      <w:pPr>
        <w:spacing w:line="360" w:lineRule="auto"/>
        <w:jc w:val="center"/>
        <w:rPr>
          <w:sz w:val="18"/>
          <w:szCs w:val="18"/>
        </w:rPr>
      </w:pPr>
    </w:p>
    <w:sectPr w:rsidR="000D4EC0" w:rsidRPr="002F6155" w:rsidSect="00E378A3">
      <w:pgSz w:w="16838" w:h="11906" w:orient="landscape"/>
      <w:pgMar w:top="1701" w:right="962" w:bottom="425" w:left="1134" w:header="720" w:footer="720" w:gutter="0"/>
      <w:pgNumType w:start="3"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7E3" w:rsidRDefault="006507E3" w:rsidP="00EB5D22">
      <w:r>
        <w:separator/>
      </w:r>
    </w:p>
  </w:endnote>
  <w:endnote w:type="continuationSeparator" w:id="0">
    <w:p w:rsidR="006507E3" w:rsidRDefault="006507E3"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Tahoma"/>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E3" w:rsidRDefault="006507E3">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6507E3" w:rsidRDefault="006507E3">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E3" w:rsidRDefault="006507E3">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E3" w:rsidRDefault="006507E3">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7E3" w:rsidRDefault="006507E3" w:rsidP="00EB5D22">
      <w:r>
        <w:separator/>
      </w:r>
    </w:p>
  </w:footnote>
  <w:footnote w:type="continuationSeparator" w:id="0">
    <w:p w:rsidR="006507E3" w:rsidRDefault="006507E3"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E3" w:rsidRDefault="006507E3">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6507E3" w:rsidRDefault="006507E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E3" w:rsidRDefault="006507E3">
    <w:pPr>
      <w:pStyle w:val="a3"/>
    </w:pPr>
  </w:p>
  <w:p w:rsidR="006507E3" w:rsidRDefault="006507E3">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37B6"/>
    <w:rsid w:val="00063E85"/>
    <w:rsid w:val="00064CE7"/>
    <w:rsid w:val="00066061"/>
    <w:rsid w:val="00072131"/>
    <w:rsid w:val="0007431A"/>
    <w:rsid w:val="000823C1"/>
    <w:rsid w:val="00087C39"/>
    <w:rsid w:val="000B1465"/>
    <w:rsid w:val="000C3798"/>
    <w:rsid w:val="000D4EC0"/>
    <w:rsid w:val="000D6710"/>
    <w:rsid w:val="000D6CF4"/>
    <w:rsid w:val="000E4904"/>
    <w:rsid w:val="001000F4"/>
    <w:rsid w:val="00120A66"/>
    <w:rsid w:val="00124934"/>
    <w:rsid w:val="00125586"/>
    <w:rsid w:val="001334B0"/>
    <w:rsid w:val="00136DE8"/>
    <w:rsid w:val="001520EA"/>
    <w:rsid w:val="001552B2"/>
    <w:rsid w:val="00160861"/>
    <w:rsid w:val="00161A29"/>
    <w:rsid w:val="00173682"/>
    <w:rsid w:val="00174BB8"/>
    <w:rsid w:val="00174E98"/>
    <w:rsid w:val="00185989"/>
    <w:rsid w:val="00194043"/>
    <w:rsid w:val="001A02A7"/>
    <w:rsid w:val="001A0FAE"/>
    <w:rsid w:val="001B6B58"/>
    <w:rsid w:val="001C0841"/>
    <w:rsid w:val="001C5225"/>
    <w:rsid w:val="001C6233"/>
    <w:rsid w:val="00225DC4"/>
    <w:rsid w:val="00240B69"/>
    <w:rsid w:val="00252FAC"/>
    <w:rsid w:val="002D32C0"/>
    <w:rsid w:val="002D37B9"/>
    <w:rsid w:val="002E3F0B"/>
    <w:rsid w:val="002E6EA2"/>
    <w:rsid w:val="002F6155"/>
    <w:rsid w:val="003128F1"/>
    <w:rsid w:val="0031675E"/>
    <w:rsid w:val="0035178A"/>
    <w:rsid w:val="00353B1C"/>
    <w:rsid w:val="00363441"/>
    <w:rsid w:val="00367767"/>
    <w:rsid w:val="003857AB"/>
    <w:rsid w:val="003A1F43"/>
    <w:rsid w:val="003B60A8"/>
    <w:rsid w:val="003B6A15"/>
    <w:rsid w:val="003B7492"/>
    <w:rsid w:val="003C2F8B"/>
    <w:rsid w:val="003C38E5"/>
    <w:rsid w:val="003E3C68"/>
    <w:rsid w:val="003F0F5B"/>
    <w:rsid w:val="003F2CFE"/>
    <w:rsid w:val="003F5A87"/>
    <w:rsid w:val="004147D5"/>
    <w:rsid w:val="00417F21"/>
    <w:rsid w:val="00434151"/>
    <w:rsid w:val="00437259"/>
    <w:rsid w:val="00450567"/>
    <w:rsid w:val="00452F62"/>
    <w:rsid w:val="00454DFC"/>
    <w:rsid w:val="00474A52"/>
    <w:rsid w:val="00486666"/>
    <w:rsid w:val="004A617E"/>
    <w:rsid w:val="004D2086"/>
    <w:rsid w:val="004D5FC6"/>
    <w:rsid w:val="004E5595"/>
    <w:rsid w:val="004F215B"/>
    <w:rsid w:val="00524E37"/>
    <w:rsid w:val="00550B0A"/>
    <w:rsid w:val="0056641B"/>
    <w:rsid w:val="0057022E"/>
    <w:rsid w:val="00573D01"/>
    <w:rsid w:val="0057763A"/>
    <w:rsid w:val="005779FF"/>
    <w:rsid w:val="00581099"/>
    <w:rsid w:val="00592480"/>
    <w:rsid w:val="0059398F"/>
    <w:rsid w:val="005B0F46"/>
    <w:rsid w:val="005B3491"/>
    <w:rsid w:val="005F7931"/>
    <w:rsid w:val="00605213"/>
    <w:rsid w:val="00606552"/>
    <w:rsid w:val="006372A5"/>
    <w:rsid w:val="006422E0"/>
    <w:rsid w:val="006507E3"/>
    <w:rsid w:val="00665CBB"/>
    <w:rsid w:val="00685CEA"/>
    <w:rsid w:val="00691104"/>
    <w:rsid w:val="006916D0"/>
    <w:rsid w:val="00693F82"/>
    <w:rsid w:val="006A210A"/>
    <w:rsid w:val="006A65F3"/>
    <w:rsid w:val="006B37CE"/>
    <w:rsid w:val="006E20F1"/>
    <w:rsid w:val="006F5EFC"/>
    <w:rsid w:val="007029D8"/>
    <w:rsid w:val="00743DC4"/>
    <w:rsid w:val="00764784"/>
    <w:rsid w:val="00771791"/>
    <w:rsid w:val="0077523C"/>
    <w:rsid w:val="0078387B"/>
    <w:rsid w:val="00790377"/>
    <w:rsid w:val="00794B92"/>
    <w:rsid w:val="007B0331"/>
    <w:rsid w:val="007C66D7"/>
    <w:rsid w:val="007D635E"/>
    <w:rsid w:val="007E10AE"/>
    <w:rsid w:val="007F7C5A"/>
    <w:rsid w:val="00810681"/>
    <w:rsid w:val="008142EA"/>
    <w:rsid w:val="00822F1E"/>
    <w:rsid w:val="0083657B"/>
    <w:rsid w:val="00840754"/>
    <w:rsid w:val="008512AF"/>
    <w:rsid w:val="0088212B"/>
    <w:rsid w:val="00890BC7"/>
    <w:rsid w:val="008952B4"/>
    <w:rsid w:val="00897FEF"/>
    <w:rsid w:val="008B240D"/>
    <w:rsid w:val="008C5B17"/>
    <w:rsid w:val="008D38F4"/>
    <w:rsid w:val="008D52BC"/>
    <w:rsid w:val="008D64F4"/>
    <w:rsid w:val="008E526D"/>
    <w:rsid w:val="008F24B9"/>
    <w:rsid w:val="009002CA"/>
    <w:rsid w:val="0090616C"/>
    <w:rsid w:val="00911098"/>
    <w:rsid w:val="00913411"/>
    <w:rsid w:val="00924532"/>
    <w:rsid w:val="00925A0F"/>
    <w:rsid w:val="009351CD"/>
    <w:rsid w:val="00935247"/>
    <w:rsid w:val="00942A81"/>
    <w:rsid w:val="00944A67"/>
    <w:rsid w:val="009655F6"/>
    <w:rsid w:val="009676E5"/>
    <w:rsid w:val="00975A50"/>
    <w:rsid w:val="009913CF"/>
    <w:rsid w:val="00996A26"/>
    <w:rsid w:val="009A0633"/>
    <w:rsid w:val="009A54B1"/>
    <w:rsid w:val="009B4FEB"/>
    <w:rsid w:val="009B6CEA"/>
    <w:rsid w:val="009C4277"/>
    <w:rsid w:val="009C6DDD"/>
    <w:rsid w:val="009D0F8F"/>
    <w:rsid w:val="009D696C"/>
    <w:rsid w:val="009E4354"/>
    <w:rsid w:val="009E602A"/>
    <w:rsid w:val="009E64F4"/>
    <w:rsid w:val="009E7B28"/>
    <w:rsid w:val="00A003D9"/>
    <w:rsid w:val="00A01A15"/>
    <w:rsid w:val="00A12B9A"/>
    <w:rsid w:val="00A258D7"/>
    <w:rsid w:val="00A25A3F"/>
    <w:rsid w:val="00A57C6E"/>
    <w:rsid w:val="00A61C4F"/>
    <w:rsid w:val="00A64A9F"/>
    <w:rsid w:val="00A71786"/>
    <w:rsid w:val="00A73732"/>
    <w:rsid w:val="00A77CF2"/>
    <w:rsid w:val="00A84E90"/>
    <w:rsid w:val="00AA0AAB"/>
    <w:rsid w:val="00AB4051"/>
    <w:rsid w:val="00AB6932"/>
    <w:rsid w:val="00AD43CA"/>
    <w:rsid w:val="00AD7092"/>
    <w:rsid w:val="00AD760B"/>
    <w:rsid w:val="00AE062A"/>
    <w:rsid w:val="00AE064B"/>
    <w:rsid w:val="00AE28D4"/>
    <w:rsid w:val="00AE4A99"/>
    <w:rsid w:val="00AE5BAD"/>
    <w:rsid w:val="00B1306D"/>
    <w:rsid w:val="00B3662A"/>
    <w:rsid w:val="00B42D2F"/>
    <w:rsid w:val="00B46F1A"/>
    <w:rsid w:val="00B53B26"/>
    <w:rsid w:val="00B7133C"/>
    <w:rsid w:val="00B713A4"/>
    <w:rsid w:val="00B87DFC"/>
    <w:rsid w:val="00B94CB1"/>
    <w:rsid w:val="00BA0A9B"/>
    <w:rsid w:val="00BB0972"/>
    <w:rsid w:val="00BB2285"/>
    <w:rsid w:val="00BD19BF"/>
    <w:rsid w:val="00BD2680"/>
    <w:rsid w:val="00BD4E2C"/>
    <w:rsid w:val="00BD7C35"/>
    <w:rsid w:val="00BE0079"/>
    <w:rsid w:val="00C010E4"/>
    <w:rsid w:val="00C0158B"/>
    <w:rsid w:val="00C20C42"/>
    <w:rsid w:val="00C35C42"/>
    <w:rsid w:val="00C4678B"/>
    <w:rsid w:val="00C46983"/>
    <w:rsid w:val="00C66E81"/>
    <w:rsid w:val="00C97D74"/>
    <w:rsid w:val="00CD12BE"/>
    <w:rsid w:val="00CD6058"/>
    <w:rsid w:val="00D15B20"/>
    <w:rsid w:val="00D15E0E"/>
    <w:rsid w:val="00D15FEE"/>
    <w:rsid w:val="00D32B9D"/>
    <w:rsid w:val="00D403E5"/>
    <w:rsid w:val="00D54681"/>
    <w:rsid w:val="00D54C8F"/>
    <w:rsid w:val="00D60653"/>
    <w:rsid w:val="00D764AF"/>
    <w:rsid w:val="00D76C37"/>
    <w:rsid w:val="00DA55A7"/>
    <w:rsid w:val="00DB5901"/>
    <w:rsid w:val="00DB7964"/>
    <w:rsid w:val="00DD27EF"/>
    <w:rsid w:val="00DD66D4"/>
    <w:rsid w:val="00DE1994"/>
    <w:rsid w:val="00E030FC"/>
    <w:rsid w:val="00E2201D"/>
    <w:rsid w:val="00E2225D"/>
    <w:rsid w:val="00E33B38"/>
    <w:rsid w:val="00E378A3"/>
    <w:rsid w:val="00E422D7"/>
    <w:rsid w:val="00E44C20"/>
    <w:rsid w:val="00E54AED"/>
    <w:rsid w:val="00E760AD"/>
    <w:rsid w:val="00EB04D5"/>
    <w:rsid w:val="00EB5D22"/>
    <w:rsid w:val="00ED029D"/>
    <w:rsid w:val="00ED6FED"/>
    <w:rsid w:val="00EE5C9C"/>
    <w:rsid w:val="00EF2BEB"/>
    <w:rsid w:val="00F22708"/>
    <w:rsid w:val="00F37CC7"/>
    <w:rsid w:val="00F727E6"/>
    <w:rsid w:val="00F76C98"/>
    <w:rsid w:val="00FB5F48"/>
    <w:rsid w:val="00FC26EF"/>
    <w:rsid w:val="00FD17AE"/>
    <w:rsid w:val="00FD23A5"/>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BA305E38-EAE4-4CFE-AD29-C27E43BD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3F75C-07C3-4801-A2ED-F8F75698E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5482</Words>
  <Characters>32168</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37575</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Анна Очнева</cp:lastModifiedBy>
  <cp:revision>6</cp:revision>
  <cp:lastPrinted>2022-10-25T04:45:00Z</cp:lastPrinted>
  <dcterms:created xsi:type="dcterms:W3CDTF">2022-11-11T11:14:00Z</dcterms:created>
  <dcterms:modified xsi:type="dcterms:W3CDTF">2022-11-14T13:44:00Z</dcterms:modified>
</cp:coreProperties>
</file>