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CB" w:rsidRDefault="00C9005F" w:rsidP="006A240C">
      <w:pPr>
        <w:pStyle w:val="7"/>
        <w:jc w:val="center"/>
      </w:pPr>
      <w:bookmarkStart w:id="0" w:name="sub_108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Описание: Герб города для бланка" style="width:45pt;height:65.25pt;visibility:visible">
            <v:imagedata r:id="rId7" o:title=""/>
          </v:shape>
        </w:pict>
      </w:r>
    </w:p>
    <w:p w:rsidR="006173CB" w:rsidRPr="00B5467F" w:rsidRDefault="006173CB" w:rsidP="00CB04AE">
      <w:pPr>
        <w:jc w:val="center"/>
        <w:rPr>
          <w:b/>
          <w:sz w:val="36"/>
          <w:szCs w:val="36"/>
        </w:rPr>
      </w:pPr>
      <w:r w:rsidRPr="00B5467F">
        <w:rPr>
          <w:b/>
          <w:sz w:val="36"/>
          <w:szCs w:val="36"/>
        </w:rPr>
        <w:t>МУНИЦИПАЛЬНОЕ ОБРАЗОВАНИЕ</w:t>
      </w:r>
    </w:p>
    <w:p w:rsidR="006173CB" w:rsidRPr="00B5467F" w:rsidRDefault="006173CB" w:rsidP="00CB04AE">
      <w:pPr>
        <w:jc w:val="center"/>
        <w:rPr>
          <w:b/>
          <w:sz w:val="36"/>
          <w:szCs w:val="36"/>
        </w:rPr>
      </w:pPr>
      <w:r w:rsidRPr="00B5467F">
        <w:rPr>
          <w:b/>
          <w:sz w:val="36"/>
          <w:szCs w:val="36"/>
        </w:rPr>
        <w:t>городской округ Пыть-Ях</w:t>
      </w:r>
    </w:p>
    <w:p w:rsidR="006173CB" w:rsidRPr="00B5467F" w:rsidRDefault="006173CB" w:rsidP="00CB04AE">
      <w:pPr>
        <w:jc w:val="center"/>
        <w:rPr>
          <w:b/>
          <w:sz w:val="36"/>
          <w:szCs w:val="36"/>
        </w:rPr>
      </w:pPr>
      <w:r w:rsidRPr="00B5467F">
        <w:rPr>
          <w:b/>
          <w:sz w:val="36"/>
          <w:szCs w:val="36"/>
        </w:rPr>
        <w:t>Ханты-Мансийского автономного округа-Югры</w:t>
      </w:r>
    </w:p>
    <w:p w:rsidR="006173CB" w:rsidRDefault="006173CB" w:rsidP="00CB04AE">
      <w:pPr>
        <w:pStyle w:val="1"/>
        <w:numPr>
          <w:ilvl w:val="0"/>
          <w:numId w:val="0"/>
        </w:numPr>
        <w:tabs>
          <w:tab w:val="left" w:pos="1935"/>
          <w:tab w:val="center" w:pos="4819"/>
        </w:tabs>
        <w:spacing w:before="0" w:after="0"/>
        <w:jc w:val="center"/>
        <w:rPr>
          <w:rFonts w:ascii="Times New Roman" w:hAnsi="Times New Roman"/>
          <w:sz w:val="36"/>
          <w:szCs w:val="36"/>
        </w:rPr>
      </w:pPr>
      <w:r w:rsidRPr="00B5467F">
        <w:rPr>
          <w:rFonts w:ascii="Times New Roman" w:hAnsi="Times New Roman"/>
          <w:sz w:val="36"/>
          <w:szCs w:val="36"/>
        </w:rPr>
        <w:t>АДМИНИСТРАЦИЯ ГОРОДА</w:t>
      </w:r>
    </w:p>
    <w:p w:rsidR="006173CB" w:rsidRDefault="006173CB" w:rsidP="00CB04AE">
      <w:pPr>
        <w:jc w:val="center"/>
        <w:rPr>
          <w:sz w:val="36"/>
          <w:szCs w:val="36"/>
        </w:rPr>
      </w:pPr>
    </w:p>
    <w:p w:rsidR="006173CB" w:rsidRDefault="006173CB" w:rsidP="00CB04AE">
      <w:pPr>
        <w:jc w:val="center"/>
        <w:rPr>
          <w:b/>
          <w:sz w:val="36"/>
          <w:szCs w:val="36"/>
        </w:rPr>
      </w:pPr>
      <w:r>
        <w:rPr>
          <w:b/>
          <w:sz w:val="36"/>
          <w:szCs w:val="36"/>
        </w:rPr>
        <w:t>П О С Т А Н О В Л Е Н И Е</w:t>
      </w:r>
    </w:p>
    <w:p w:rsidR="006173CB" w:rsidRDefault="006173CB" w:rsidP="0059107D">
      <w:pPr>
        <w:pStyle w:val="ConsPlusTitle"/>
        <w:widowControl/>
        <w:rPr>
          <w:rFonts w:ascii="Times New Roman" w:hAnsi="Times New Roman" w:cs="Times New Roman"/>
          <w:b w:val="0"/>
          <w:sz w:val="28"/>
          <w:szCs w:val="28"/>
        </w:rPr>
      </w:pPr>
    </w:p>
    <w:p w:rsidR="006173CB" w:rsidRDefault="006173CB" w:rsidP="0059107D">
      <w:pPr>
        <w:pStyle w:val="ConsPlusTitle"/>
        <w:widowControl/>
        <w:rPr>
          <w:rFonts w:ascii="Times New Roman" w:hAnsi="Times New Roman" w:cs="Times New Roman"/>
          <w:b w:val="0"/>
          <w:sz w:val="28"/>
          <w:szCs w:val="28"/>
        </w:rPr>
      </w:pPr>
    </w:p>
    <w:p w:rsidR="006173CB" w:rsidRDefault="006173CB" w:rsidP="0059107D">
      <w:pPr>
        <w:pStyle w:val="ConsPlusTitle"/>
        <w:widowControl/>
        <w:rPr>
          <w:rFonts w:ascii="Times New Roman" w:hAnsi="Times New Roman" w:cs="Times New Roman"/>
          <w:b w:val="0"/>
          <w:sz w:val="28"/>
          <w:szCs w:val="28"/>
        </w:rPr>
      </w:pPr>
    </w:p>
    <w:p w:rsidR="006173CB" w:rsidRPr="00E322D0" w:rsidRDefault="006173CB" w:rsidP="0059107D">
      <w:pPr>
        <w:pStyle w:val="ConsPlusTitle"/>
        <w:widowControl/>
        <w:rPr>
          <w:rFonts w:ascii="Times New Roman" w:hAnsi="Times New Roman" w:cs="Times New Roman"/>
          <w:b w:val="0"/>
          <w:sz w:val="28"/>
          <w:szCs w:val="28"/>
        </w:rPr>
      </w:pPr>
      <w:r w:rsidRPr="00E322D0">
        <w:rPr>
          <w:rFonts w:ascii="Times New Roman" w:hAnsi="Times New Roman" w:cs="Times New Roman"/>
          <w:b w:val="0"/>
          <w:sz w:val="28"/>
          <w:szCs w:val="28"/>
        </w:rPr>
        <w:t xml:space="preserve">Об утверждении муниципальной </w:t>
      </w:r>
    </w:p>
    <w:p w:rsidR="006173CB" w:rsidRPr="00E322D0" w:rsidRDefault="006173CB" w:rsidP="0059107D">
      <w:pPr>
        <w:pStyle w:val="ConsPlusTitle"/>
        <w:widowControl/>
        <w:tabs>
          <w:tab w:val="left" w:pos="4560"/>
        </w:tabs>
        <w:rPr>
          <w:rFonts w:ascii="Times New Roman" w:hAnsi="Times New Roman" w:cs="Times New Roman"/>
          <w:b w:val="0"/>
          <w:sz w:val="28"/>
          <w:szCs w:val="28"/>
        </w:rPr>
      </w:pPr>
      <w:r w:rsidRPr="00E322D0">
        <w:rPr>
          <w:rFonts w:ascii="Times New Roman" w:hAnsi="Times New Roman" w:cs="Times New Roman"/>
          <w:b w:val="0"/>
          <w:sz w:val="28"/>
          <w:szCs w:val="28"/>
        </w:rPr>
        <w:t>программы «Жилищно-коммунальный</w:t>
      </w:r>
    </w:p>
    <w:p w:rsidR="006173CB" w:rsidRPr="00E322D0" w:rsidRDefault="006173CB" w:rsidP="0059107D">
      <w:pPr>
        <w:pStyle w:val="ConsPlusTitle"/>
        <w:widowControl/>
        <w:tabs>
          <w:tab w:val="left" w:pos="4560"/>
        </w:tabs>
        <w:rPr>
          <w:rFonts w:ascii="Times New Roman" w:hAnsi="Times New Roman" w:cs="Times New Roman"/>
          <w:b w:val="0"/>
          <w:sz w:val="28"/>
          <w:szCs w:val="28"/>
        </w:rPr>
      </w:pPr>
      <w:r w:rsidRPr="00E322D0">
        <w:rPr>
          <w:rFonts w:ascii="Times New Roman" w:hAnsi="Times New Roman" w:cs="Times New Roman"/>
          <w:b w:val="0"/>
          <w:sz w:val="28"/>
          <w:szCs w:val="28"/>
        </w:rPr>
        <w:t>комплекс и городская среда города</w:t>
      </w:r>
    </w:p>
    <w:p w:rsidR="006173CB" w:rsidRPr="00E322D0" w:rsidRDefault="006173CB" w:rsidP="0059107D">
      <w:pPr>
        <w:jc w:val="both"/>
        <w:rPr>
          <w:szCs w:val="28"/>
        </w:rPr>
      </w:pPr>
      <w:r>
        <w:rPr>
          <w:szCs w:val="28"/>
        </w:rPr>
        <w:t>Пыть-Яха»</w:t>
      </w:r>
    </w:p>
    <w:p w:rsidR="006173CB" w:rsidRDefault="006173CB" w:rsidP="002F4466">
      <w:pPr>
        <w:pStyle w:val="ac"/>
        <w:jc w:val="both"/>
        <w:rPr>
          <w:szCs w:val="28"/>
        </w:rPr>
      </w:pPr>
    </w:p>
    <w:p w:rsidR="006173CB" w:rsidRDefault="006173CB" w:rsidP="002F4466">
      <w:pPr>
        <w:pStyle w:val="ac"/>
        <w:jc w:val="both"/>
        <w:rPr>
          <w:szCs w:val="28"/>
        </w:rPr>
      </w:pPr>
    </w:p>
    <w:p w:rsidR="006173CB" w:rsidRPr="00134D59" w:rsidRDefault="006173CB" w:rsidP="0059107D">
      <w:pPr>
        <w:pStyle w:val="ConsPlusTitle"/>
        <w:tabs>
          <w:tab w:val="left" w:pos="1134"/>
          <w:tab w:val="left" w:pos="4560"/>
        </w:tabs>
        <w:spacing w:line="360" w:lineRule="auto"/>
        <w:ind w:firstLine="993"/>
        <w:jc w:val="both"/>
        <w:rPr>
          <w:rFonts w:ascii="Times New Roman" w:hAnsi="Times New Roman" w:cs="Times New Roman"/>
          <w:b w:val="0"/>
          <w:sz w:val="28"/>
          <w:szCs w:val="28"/>
        </w:rPr>
      </w:pPr>
      <w:r>
        <w:rPr>
          <w:bCs w:val="0"/>
          <w:sz w:val="28"/>
          <w:szCs w:val="28"/>
        </w:rPr>
        <w:tab/>
      </w:r>
      <w:r w:rsidRPr="006665AE">
        <w:rPr>
          <w:rFonts w:ascii="Times New Roman" w:hAnsi="Times New Roman" w:cs="Times New Roman"/>
          <w:b w:val="0"/>
          <w:sz w:val="28"/>
          <w:szCs w:val="28"/>
        </w:rPr>
        <w:t xml:space="preserve">В соответствии с Бюджетным кодексом Российской Федерации, постановлением Правительства Ханты-Мансийского автономного округа – Югры </w:t>
      </w:r>
      <w:r w:rsidRPr="00D745B6">
        <w:rPr>
          <w:rFonts w:ascii="Times New Roman" w:hAnsi="Times New Roman" w:cs="Times New Roman"/>
          <w:b w:val="0"/>
          <w:sz w:val="28"/>
          <w:szCs w:val="28"/>
        </w:rPr>
        <w:t xml:space="preserve">от </w:t>
      </w:r>
      <w:r>
        <w:rPr>
          <w:rFonts w:ascii="Times New Roman" w:hAnsi="Times New Roman" w:cs="Times New Roman"/>
          <w:b w:val="0"/>
          <w:sz w:val="28"/>
          <w:szCs w:val="28"/>
        </w:rPr>
        <w:t>31.10.2021</w:t>
      </w:r>
      <w:r w:rsidRPr="00D745B6">
        <w:rPr>
          <w:rFonts w:ascii="Times New Roman" w:hAnsi="Times New Roman" w:cs="Times New Roman"/>
          <w:b w:val="0"/>
          <w:sz w:val="28"/>
          <w:szCs w:val="28"/>
        </w:rPr>
        <w:t xml:space="preserve"> № </w:t>
      </w:r>
      <w:r>
        <w:rPr>
          <w:rFonts w:ascii="Times New Roman" w:hAnsi="Times New Roman" w:cs="Times New Roman"/>
          <w:b w:val="0"/>
          <w:sz w:val="28"/>
          <w:szCs w:val="28"/>
        </w:rPr>
        <w:t>477</w:t>
      </w:r>
      <w:r w:rsidRPr="00D745B6">
        <w:rPr>
          <w:rFonts w:ascii="Times New Roman" w:hAnsi="Times New Roman" w:cs="Times New Roman"/>
          <w:b w:val="0"/>
          <w:sz w:val="28"/>
          <w:szCs w:val="28"/>
        </w:rPr>
        <w:t>-п «О государственной программе Ханты-Мансийского автономного округа – Югры «Жилищно-коммунальный комплекс и городская среда»</w:t>
      </w:r>
      <w:r w:rsidRPr="006665AE">
        <w:rPr>
          <w:rFonts w:ascii="Times New Roman" w:hAnsi="Times New Roman" w:cs="Times New Roman"/>
          <w:b w:val="0"/>
          <w:sz w:val="28"/>
          <w:szCs w:val="28"/>
        </w:rPr>
        <w:t>, постановлени</w:t>
      </w:r>
      <w:r>
        <w:rPr>
          <w:rFonts w:ascii="Times New Roman" w:hAnsi="Times New Roman" w:cs="Times New Roman"/>
          <w:b w:val="0"/>
          <w:sz w:val="28"/>
          <w:szCs w:val="28"/>
        </w:rPr>
        <w:t xml:space="preserve">ем администрации города от 30.09.2021                       </w:t>
      </w:r>
      <w:r w:rsidRPr="006665AE">
        <w:rPr>
          <w:rFonts w:ascii="Times New Roman" w:hAnsi="Times New Roman" w:cs="Times New Roman"/>
          <w:b w:val="0"/>
          <w:sz w:val="28"/>
          <w:szCs w:val="28"/>
        </w:rPr>
        <w:t xml:space="preserve">№ </w:t>
      </w:r>
      <w:r>
        <w:rPr>
          <w:rFonts w:ascii="Times New Roman" w:hAnsi="Times New Roman" w:cs="Times New Roman"/>
          <w:b w:val="0"/>
          <w:sz w:val="28"/>
          <w:szCs w:val="28"/>
        </w:rPr>
        <w:t>453</w:t>
      </w:r>
      <w:r w:rsidRPr="006665AE">
        <w:rPr>
          <w:rFonts w:ascii="Times New Roman" w:hAnsi="Times New Roman" w:cs="Times New Roman"/>
          <w:b w:val="0"/>
          <w:sz w:val="28"/>
          <w:szCs w:val="28"/>
        </w:rPr>
        <w:t>-па «</w:t>
      </w:r>
      <w:r>
        <w:rPr>
          <w:rFonts w:ascii="Times New Roman" w:hAnsi="Times New Roman" w:cs="Times New Roman"/>
          <w:b w:val="0"/>
          <w:sz w:val="28"/>
          <w:szCs w:val="28"/>
        </w:rPr>
        <w:t>О порядке разработки и реализации муниципальных программ города Пыть-Яха</w:t>
      </w:r>
      <w:r w:rsidRPr="006665AE">
        <w:rPr>
          <w:rFonts w:ascii="Times New Roman" w:hAnsi="Times New Roman" w:cs="Times New Roman"/>
          <w:b w:val="0"/>
          <w:sz w:val="28"/>
          <w:szCs w:val="28"/>
        </w:rPr>
        <w:t>»</w:t>
      </w:r>
      <w:r>
        <w:rPr>
          <w:rFonts w:ascii="Times New Roman" w:hAnsi="Times New Roman" w:cs="Times New Roman"/>
          <w:b w:val="0"/>
          <w:sz w:val="28"/>
          <w:szCs w:val="28"/>
        </w:rPr>
        <w:t>,</w:t>
      </w:r>
      <w:r w:rsidRPr="004D192C">
        <w:t xml:space="preserve"> </w:t>
      </w:r>
      <w:r w:rsidRPr="004D192C">
        <w:rPr>
          <w:rFonts w:ascii="Times New Roman" w:hAnsi="Times New Roman" w:cs="Times New Roman"/>
          <w:b w:val="0"/>
          <w:sz w:val="28"/>
          <w:szCs w:val="28"/>
        </w:rPr>
        <w:t xml:space="preserve">распоряжением администрации города от 18.07.2013 </w:t>
      </w:r>
      <w:r>
        <w:rPr>
          <w:rFonts w:ascii="Times New Roman" w:hAnsi="Times New Roman" w:cs="Times New Roman"/>
          <w:b w:val="0"/>
          <w:sz w:val="28"/>
          <w:szCs w:val="28"/>
        </w:rPr>
        <w:t xml:space="preserve">                   </w:t>
      </w:r>
      <w:r w:rsidRPr="004D192C">
        <w:rPr>
          <w:rFonts w:ascii="Times New Roman" w:hAnsi="Times New Roman" w:cs="Times New Roman"/>
          <w:b w:val="0"/>
          <w:sz w:val="28"/>
          <w:szCs w:val="28"/>
        </w:rPr>
        <w:t>№ 1670-ра «О перечне муниципальных программ города Пыть-Яха»</w:t>
      </w:r>
      <w:r w:rsidRPr="00134D59">
        <w:rPr>
          <w:rFonts w:ascii="Times New Roman" w:hAnsi="Times New Roman" w:cs="Times New Roman"/>
          <w:b w:val="0"/>
          <w:sz w:val="28"/>
          <w:szCs w:val="28"/>
        </w:rPr>
        <w:t>:</w:t>
      </w:r>
    </w:p>
    <w:p w:rsidR="006173CB" w:rsidRDefault="006173CB" w:rsidP="0059107D">
      <w:pPr>
        <w:autoSpaceDE w:val="0"/>
        <w:autoSpaceDN w:val="0"/>
        <w:adjustRightInd w:val="0"/>
        <w:spacing w:line="360" w:lineRule="auto"/>
        <w:jc w:val="both"/>
        <w:rPr>
          <w:szCs w:val="28"/>
        </w:rPr>
      </w:pPr>
    </w:p>
    <w:p w:rsidR="006173CB" w:rsidRPr="00134D59" w:rsidRDefault="006173CB" w:rsidP="0059107D">
      <w:pPr>
        <w:autoSpaceDE w:val="0"/>
        <w:autoSpaceDN w:val="0"/>
        <w:adjustRightInd w:val="0"/>
        <w:spacing w:line="360" w:lineRule="auto"/>
        <w:jc w:val="both"/>
        <w:rPr>
          <w:szCs w:val="28"/>
        </w:rPr>
      </w:pPr>
    </w:p>
    <w:p w:rsidR="006173CB" w:rsidRPr="00D745B6" w:rsidRDefault="006173CB" w:rsidP="0059107D">
      <w:pPr>
        <w:spacing w:line="360" w:lineRule="auto"/>
        <w:ind w:firstLine="993"/>
        <w:jc w:val="both"/>
        <w:rPr>
          <w:szCs w:val="28"/>
        </w:rPr>
      </w:pPr>
      <w:r w:rsidRPr="00134D59">
        <w:rPr>
          <w:szCs w:val="28"/>
        </w:rPr>
        <w:t>1.  Утвердить муниципальную программу «Жилищно-коммунальный комплекс и городская среда города Пыть-Яха»</w:t>
      </w:r>
      <w:r>
        <w:rPr>
          <w:szCs w:val="28"/>
        </w:rPr>
        <w:t xml:space="preserve"> согласно приложению</w:t>
      </w:r>
      <w:r w:rsidRPr="00134D59">
        <w:rPr>
          <w:szCs w:val="28"/>
        </w:rPr>
        <w:t>.</w:t>
      </w:r>
    </w:p>
    <w:p w:rsidR="00870469" w:rsidRDefault="006173CB" w:rsidP="00C73F41">
      <w:pPr>
        <w:spacing w:line="360" w:lineRule="auto"/>
        <w:ind w:firstLine="993"/>
        <w:jc w:val="both"/>
        <w:rPr>
          <w:szCs w:val="28"/>
        </w:rPr>
      </w:pPr>
      <w:r w:rsidRPr="00D745B6">
        <w:rPr>
          <w:szCs w:val="28"/>
        </w:rPr>
        <w:t>2.</w:t>
      </w:r>
      <w:r w:rsidRPr="00D745B6">
        <w:rPr>
          <w:szCs w:val="28"/>
        </w:rPr>
        <w:tab/>
      </w:r>
      <w:r w:rsidRPr="00C73F41">
        <w:rPr>
          <w:szCs w:val="28"/>
        </w:rPr>
        <w:t>Отделу по внутренней политике, связям с общественными организациями и СМИ управления</w:t>
      </w:r>
      <w:r>
        <w:rPr>
          <w:szCs w:val="28"/>
        </w:rPr>
        <w:t xml:space="preserve"> </w:t>
      </w:r>
      <w:r w:rsidRPr="00C73F41">
        <w:rPr>
          <w:szCs w:val="28"/>
        </w:rPr>
        <w:t xml:space="preserve">по внутренней политике (О.В.Кулиш) </w:t>
      </w:r>
      <w:r w:rsidRPr="00C73F41">
        <w:rPr>
          <w:szCs w:val="28"/>
        </w:rPr>
        <w:lastRenderedPageBreak/>
        <w:t>опубликовать постановление в печатном средстве массовой информации</w:t>
      </w:r>
      <w:r>
        <w:rPr>
          <w:szCs w:val="28"/>
        </w:rPr>
        <w:t xml:space="preserve"> </w:t>
      </w:r>
      <w:r w:rsidRPr="00C73F41">
        <w:rPr>
          <w:szCs w:val="28"/>
        </w:rPr>
        <w:t>«Официальный вестник»</w:t>
      </w:r>
      <w:r w:rsidR="00870469">
        <w:rPr>
          <w:szCs w:val="28"/>
        </w:rPr>
        <w:t>.</w:t>
      </w:r>
    </w:p>
    <w:p w:rsidR="006173CB" w:rsidRPr="00C73F41" w:rsidRDefault="00870469" w:rsidP="00C73F41">
      <w:pPr>
        <w:spacing w:line="360" w:lineRule="auto"/>
        <w:ind w:firstLine="993"/>
        <w:jc w:val="both"/>
        <w:rPr>
          <w:szCs w:val="28"/>
        </w:rPr>
      </w:pPr>
      <w:r>
        <w:rPr>
          <w:szCs w:val="28"/>
        </w:rPr>
        <w:t>3.</w:t>
      </w:r>
      <w:r w:rsidR="006173CB" w:rsidRPr="00C73F41">
        <w:rPr>
          <w:szCs w:val="28"/>
        </w:rPr>
        <w:t xml:space="preserve"> </w:t>
      </w:r>
      <w:r w:rsidRPr="00870469">
        <w:rPr>
          <w:szCs w:val="28"/>
        </w:rPr>
        <w:t>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bookmarkStart w:id="1" w:name="_GoBack"/>
      <w:bookmarkEnd w:id="1"/>
    </w:p>
    <w:p w:rsidR="006173CB" w:rsidRDefault="006173CB" w:rsidP="0059107D">
      <w:pPr>
        <w:spacing w:line="360" w:lineRule="auto"/>
        <w:ind w:firstLine="993"/>
        <w:jc w:val="both"/>
        <w:rPr>
          <w:szCs w:val="28"/>
        </w:rPr>
      </w:pPr>
      <w:r w:rsidRPr="00D745B6">
        <w:rPr>
          <w:szCs w:val="28"/>
        </w:rPr>
        <w:t>4.</w:t>
      </w:r>
      <w:r w:rsidRPr="00D745B6">
        <w:rPr>
          <w:szCs w:val="28"/>
        </w:rPr>
        <w:tab/>
        <w:t xml:space="preserve">Настоящее постановление вступает в силу </w:t>
      </w:r>
      <w:r>
        <w:rPr>
          <w:szCs w:val="28"/>
        </w:rPr>
        <w:t>с 01.01.2022</w:t>
      </w:r>
      <w:r w:rsidRPr="00D745B6">
        <w:rPr>
          <w:szCs w:val="28"/>
        </w:rPr>
        <w:t>.</w:t>
      </w:r>
    </w:p>
    <w:p w:rsidR="006173CB" w:rsidRDefault="006173CB" w:rsidP="0059107D">
      <w:pPr>
        <w:spacing w:line="360" w:lineRule="auto"/>
        <w:ind w:firstLine="993"/>
        <w:jc w:val="both"/>
        <w:rPr>
          <w:szCs w:val="28"/>
        </w:rPr>
      </w:pPr>
      <w:r>
        <w:rPr>
          <w:szCs w:val="28"/>
        </w:rPr>
        <w:t xml:space="preserve">5. </w:t>
      </w:r>
      <w:r>
        <w:rPr>
          <w:szCs w:val="28"/>
        </w:rPr>
        <w:tab/>
        <w:t>Считать утратившими силу постановления администрации города:</w:t>
      </w:r>
    </w:p>
    <w:p w:rsidR="006173CB" w:rsidRPr="00EC3073" w:rsidRDefault="006173CB" w:rsidP="0091545B">
      <w:pPr>
        <w:spacing w:line="360" w:lineRule="auto"/>
        <w:ind w:firstLine="993"/>
        <w:jc w:val="both"/>
        <w:rPr>
          <w:szCs w:val="28"/>
        </w:rPr>
      </w:pPr>
      <w:r w:rsidRPr="00EC3073">
        <w:rPr>
          <w:szCs w:val="28"/>
        </w:rPr>
        <w:t>-</w:t>
      </w:r>
      <w:r w:rsidRPr="00EC3073">
        <w:rPr>
          <w:szCs w:val="28"/>
        </w:rPr>
        <w:tab/>
        <w:t>от 1</w:t>
      </w:r>
      <w:r>
        <w:rPr>
          <w:szCs w:val="28"/>
        </w:rPr>
        <w:t>3</w:t>
      </w:r>
      <w:r w:rsidRPr="00EC3073">
        <w:rPr>
          <w:szCs w:val="28"/>
        </w:rPr>
        <w:t>.12.201</w:t>
      </w:r>
      <w:r>
        <w:rPr>
          <w:szCs w:val="28"/>
        </w:rPr>
        <w:t>8</w:t>
      </w:r>
      <w:r w:rsidRPr="00EC3073">
        <w:rPr>
          <w:szCs w:val="28"/>
        </w:rPr>
        <w:t xml:space="preserve"> № </w:t>
      </w:r>
      <w:r>
        <w:rPr>
          <w:szCs w:val="28"/>
        </w:rPr>
        <w:t>444</w:t>
      </w:r>
      <w:r w:rsidRPr="00EC3073">
        <w:rPr>
          <w:szCs w:val="28"/>
        </w:rPr>
        <w:t>-па «Об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 xml:space="preserve">»; </w:t>
      </w:r>
    </w:p>
    <w:p w:rsidR="006173CB" w:rsidRDefault="006173CB" w:rsidP="00B53544">
      <w:pPr>
        <w:spacing w:line="360" w:lineRule="auto"/>
        <w:ind w:firstLine="993"/>
        <w:jc w:val="both"/>
        <w:rPr>
          <w:szCs w:val="28"/>
        </w:rPr>
      </w:pPr>
      <w:r w:rsidRPr="007F5CC2">
        <w:rPr>
          <w:szCs w:val="28"/>
        </w:rPr>
        <w:t>-</w:t>
      </w:r>
      <w:r w:rsidRPr="007F5CC2">
        <w:rPr>
          <w:szCs w:val="28"/>
        </w:rPr>
        <w:tab/>
        <w:t xml:space="preserve">от </w:t>
      </w:r>
      <w:r>
        <w:rPr>
          <w:szCs w:val="28"/>
        </w:rPr>
        <w:t>31.10</w:t>
      </w:r>
      <w:r w:rsidRPr="007F5CC2">
        <w:rPr>
          <w:szCs w:val="28"/>
        </w:rPr>
        <w:t>.201</w:t>
      </w:r>
      <w:r>
        <w:rPr>
          <w:szCs w:val="28"/>
        </w:rPr>
        <w:t>9</w:t>
      </w:r>
      <w:r w:rsidRPr="007F5CC2">
        <w:rPr>
          <w:szCs w:val="28"/>
        </w:rPr>
        <w:t xml:space="preserve"> № </w:t>
      </w:r>
      <w:r>
        <w:rPr>
          <w:szCs w:val="28"/>
        </w:rPr>
        <w:t>429</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t>-</w:t>
      </w:r>
      <w:r w:rsidRPr="007F5CC2">
        <w:rPr>
          <w:szCs w:val="28"/>
        </w:rPr>
        <w:tab/>
        <w:t xml:space="preserve">от </w:t>
      </w:r>
      <w:r>
        <w:rPr>
          <w:szCs w:val="28"/>
        </w:rPr>
        <w:t>07.11</w:t>
      </w:r>
      <w:r w:rsidRPr="007F5CC2">
        <w:rPr>
          <w:szCs w:val="28"/>
        </w:rPr>
        <w:t>.201</w:t>
      </w:r>
      <w:r>
        <w:rPr>
          <w:szCs w:val="28"/>
        </w:rPr>
        <w:t>9</w:t>
      </w:r>
      <w:r w:rsidRPr="007F5CC2">
        <w:rPr>
          <w:szCs w:val="28"/>
        </w:rPr>
        <w:t xml:space="preserve"> № </w:t>
      </w:r>
      <w:r>
        <w:rPr>
          <w:szCs w:val="28"/>
        </w:rPr>
        <w:t>437</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t>-</w:t>
      </w:r>
      <w:r w:rsidRPr="007F5CC2">
        <w:rPr>
          <w:szCs w:val="28"/>
        </w:rPr>
        <w:tab/>
        <w:t xml:space="preserve">от </w:t>
      </w:r>
      <w:r>
        <w:rPr>
          <w:szCs w:val="28"/>
        </w:rPr>
        <w:t>29.11</w:t>
      </w:r>
      <w:r w:rsidRPr="007F5CC2">
        <w:rPr>
          <w:szCs w:val="28"/>
        </w:rPr>
        <w:t>.201</w:t>
      </w:r>
      <w:r>
        <w:rPr>
          <w:szCs w:val="28"/>
        </w:rPr>
        <w:t>9</w:t>
      </w:r>
      <w:r w:rsidRPr="007F5CC2">
        <w:rPr>
          <w:szCs w:val="28"/>
        </w:rPr>
        <w:t xml:space="preserve"> № </w:t>
      </w:r>
      <w:r>
        <w:rPr>
          <w:szCs w:val="28"/>
        </w:rPr>
        <w:t>478</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t>-</w:t>
      </w:r>
      <w:r w:rsidRPr="007F5CC2">
        <w:rPr>
          <w:szCs w:val="28"/>
        </w:rPr>
        <w:tab/>
        <w:t xml:space="preserve">от </w:t>
      </w:r>
      <w:r>
        <w:rPr>
          <w:szCs w:val="28"/>
        </w:rPr>
        <w:t>31.12</w:t>
      </w:r>
      <w:r w:rsidRPr="007F5CC2">
        <w:rPr>
          <w:szCs w:val="28"/>
        </w:rPr>
        <w:t>.201</w:t>
      </w:r>
      <w:r>
        <w:rPr>
          <w:szCs w:val="28"/>
        </w:rPr>
        <w:t>9</w:t>
      </w:r>
      <w:r w:rsidRPr="007F5CC2">
        <w:rPr>
          <w:szCs w:val="28"/>
        </w:rPr>
        <w:t xml:space="preserve"> № </w:t>
      </w:r>
      <w:r>
        <w:rPr>
          <w:szCs w:val="28"/>
        </w:rPr>
        <w:t>536</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t>-</w:t>
      </w:r>
      <w:r w:rsidRPr="007F5CC2">
        <w:rPr>
          <w:szCs w:val="28"/>
        </w:rPr>
        <w:tab/>
        <w:t xml:space="preserve">от </w:t>
      </w:r>
      <w:r>
        <w:rPr>
          <w:szCs w:val="28"/>
        </w:rPr>
        <w:t>06.04.2020</w:t>
      </w:r>
      <w:r w:rsidRPr="007F5CC2">
        <w:rPr>
          <w:szCs w:val="28"/>
        </w:rPr>
        <w:t xml:space="preserve"> № </w:t>
      </w:r>
      <w:r>
        <w:rPr>
          <w:szCs w:val="28"/>
        </w:rPr>
        <w:t>128</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lastRenderedPageBreak/>
        <w:t>-</w:t>
      </w:r>
      <w:r w:rsidRPr="007F5CC2">
        <w:rPr>
          <w:szCs w:val="28"/>
        </w:rPr>
        <w:tab/>
        <w:t xml:space="preserve">от </w:t>
      </w:r>
      <w:r>
        <w:rPr>
          <w:szCs w:val="28"/>
        </w:rPr>
        <w:t>26.12.2020</w:t>
      </w:r>
      <w:r w:rsidRPr="007F5CC2">
        <w:rPr>
          <w:szCs w:val="28"/>
        </w:rPr>
        <w:t xml:space="preserve"> № </w:t>
      </w:r>
      <w:r>
        <w:rPr>
          <w:szCs w:val="28"/>
        </w:rPr>
        <w:t>574</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t>-</w:t>
      </w:r>
      <w:r w:rsidRPr="007F5CC2">
        <w:rPr>
          <w:szCs w:val="28"/>
        </w:rPr>
        <w:tab/>
        <w:t xml:space="preserve">от </w:t>
      </w:r>
      <w:r>
        <w:rPr>
          <w:szCs w:val="28"/>
        </w:rPr>
        <w:t>13.01.2021</w:t>
      </w:r>
      <w:r w:rsidRPr="007F5CC2">
        <w:rPr>
          <w:szCs w:val="28"/>
        </w:rPr>
        <w:t xml:space="preserve"> № </w:t>
      </w:r>
      <w:r>
        <w:rPr>
          <w:szCs w:val="28"/>
        </w:rPr>
        <w:t>09</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sidRPr="007F5CC2">
        <w:rPr>
          <w:szCs w:val="28"/>
        </w:rPr>
        <w:t>;</w:t>
      </w:r>
    </w:p>
    <w:p w:rsidR="006173CB" w:rsidRPr="00D745B6" w:rsidRDefault="006173CB" w:rsidP="005B6A57">
      <w:pPr>
        <w:spacing w:line="360" w:lineRule="auto"/>
        <w:ind w:firstLine="993"/>
        <w:jc w:val="both"/>
        <w:rPr>
          <w:szCs w:val="28"/>
        </w:rPr>
      </w:pPr>
      <w:r w:rsidRPr="007F5CC2">
        <w:rPr>
          <w:szCs w:val="28"/>
        </w:rPr>
        <w:t>-</w:t>
      </w:r>
      <w:r w:rsidRPr="007F5CC2">
        <w:rPr>
          <w:szCs w:val="28"/>
        </w:rPr>
        <w:tab/>
        <w:t xml:space="preserve">от </w:t>
      </w:r>
      <w:r>
        <w:rPr>
          <w:szCs w:val="28"/>
        </w:rPr>
        <w:t>25.06.2021</w:t>
      </w:r>
      <w:r w:rsidRPr="007F5CC2">
        <w:rPr>
          <w:szCs w:val="28"/>
        </w:rPr>
        <w:t xml:space="preserve"> № </w:t>
      </w:r>
      <w:r>
        <w:rPr>
          <w:szCs w:val="28"/>
        </w:rPr>
        <w:t>280</w:t>
      </w:r>
      <w:r w:rsidRPr="007F5CC2">
        <w:rPr>
          <w:szCs w:val="28"/>
        </w:rPr>
        <w:t xml:space="preserve">-па </w:t>
      </w:r>
      <w:r>
        <w:rPr>
          <w:szCs w:val="28"/>
        </w:rPr>
        <w:t xml:space="preserve">«О внесении изменений </w:t>
      </w:r>
      <w:r w:rsidRPr="00563698">
        <w:rPr>
          <w:szCs w:val="28"/>
        </w:rPr>
        <w:t>в постановление ад</w:t>
      </w:r>
      <w:r>
        <w:rPr>
          <w:szCs w:val="28"/>
        </w:rPr>
        <w:t>министрации города от 13.12.2018</w:t>
      </w:r>
      <w:r w:rsidRPr="00563698">
        <w:rPr>
          <w:szCs w:val="28"/>
        </w:rPr>
        <w:t xml:space="preserve"> № </w:t>
      </w:r>
      <w:r>
        <w:rPr>
          <w:szCs w:val="28"/>
        </w:rPr>
        <w:t>444</w:t>
      </w:r>
      <w:r w:rsidRPr="00563698">
        <w:rPr>
          <w:szCs w:val="28"/>
        </w:rPr>
        <w:t xml:space="preserve">-па </w:t>
      </w:r>
      <w:r w:rsidRPr="00EC3073">
        <w:rPr>
          <w:szCs w:val="28"/>
        </w:rPr>
        <w:t>«Об утверж</w:t>
      </w:r>
      <w:r>
        <w:rPr>
          <w:szCs w:val="28"/>
        </w:rPr>
        <w:t>дении муниципальной программы «Жилищно-коммунального комплекс</w:t>
      </w:r>
      <w:r w:rsidRPr="00EC3073">
        <w:rPr>
          <w:szCs w:val="28"/>
        </w:rPr>
        <w:t xml:space="preserve"> и </w:t>
      </w:r>
      <w:r>
        <w:rPr>
          <w:szCs w:val="28"/>
        </w:rPr>
        <w:t>городская среда</w:t>
      </w:r>
      <w:r w:rsidRPr="00EC3073">
        <w:rPr>
          <w:szCs w:val="28"/>
        </w:rPr>
        <w:t xml:space="preserve"> город</w:t>
      </w:r>
      <w:r>
        <w:rPr>
          <w:szCs w:val="28"/>
        </w:rPr>
        <w:t>а Пыть-Яха</w:t>
      </w:r>
      <w:r w:rsidRPr="00EC3073">
        <w:rPr>
          <w:szCs w:val="28"/>
        </w:rPr>
        <w:t>»</w:t>
      </w:r>
      <w:r>
        <w:rPr>
          <w:szCs w:val="28"/>
        </w:rPr>
        <w:t>.</w:t>
      </w:r>
    </w:p>
    <w:p w:rsidR="006173CB" w:rsidRPr="002E7704" w:rsidRDefault="006173CB" w:rsidP="0059107D">
      <w:pPr>
        <w:spacing w:line="360" w:lineRule="auto"/>
        <w:ind w:firstLine="993"/>
        <w:jc w:val="both"/>
        <w:rPr>
          <w:szCs w:val="28"/>
        </w:rPr>
      </w:pPr>
      <w:r>
        <w:rPr>
          <w:szCs w:val="28"/>
        </w:rPr>
        <w:t>6</w:t>
      </w:r>
      <w:r w:rsidRPr="00D745B6">
        <w:rPr>
          <w:szCs w:val="28"/>
        </w:rPr>
        <w:t xml:space="preserve">. </w:t>
      </w:r>
      <w:r>
        <w:rPr>
          <w:szCs w:val="28"/>
        </w:rPr>
        <w:tab/>
      </w:r>
      <w:r w:rsidRPr="002E7704">
        <w:rPr>
          <w:szCs w:val="28"/>
        </w:rPr>
        <w:t xml:space="preserve">Контроль за выполнением постановления возложить на заместителя главы города (направление деятельности </w:t>
      </w:r>
      <w:r w:rsidRPr="00F354C4">
        <w:rPr>
          <w:sz w:val="20"/>
        </w:rPr>
        <w:t>–</w:t>
      </w:r>
      <w:r>
        <w:rPr>
          <w:szCs w:val="28"/>
        </w:rPr>
        <w:t xml:space="preserve"> </w:t>
      </w:r>
      <w:r w:rsidRPr="002E7704">
        <w:rPr>
          <w:szCs w:val="28"/>
        </w:rPr>
        <w:t>жилищно-коммунальные вопросы).</w:t>
      </w:r>
    </w:p>
    <w:p w:rsidR="006173CB" w:rsidRPr="000F1918" w:rsidRDefault="006173CB" w:rsidP="0059107D">
      <w:pPr>
        <w:pStyle w:val="ac"/>
        <w:jc w:val="both"/>
        <w:rPr>
          <w:szCs w:val="28"/>
        </w:rPr>
      </w:pPr>
    </w:p>
    <w:p w:rsidR="006173CB" w:rsidRDefault="006173CB" w:rsidP="0059107D">
      <w:pPr>
        <w:pStyle w:val="ConsPlusNormal"/>
        <w:ind w:firstLine="0"/>
        <w:jc w:val="both"/>
        <w:rPr>
          <w:rFonts w:ascii="Times New Roman" w:hAnsi="Times New Roman"/>
          <w:sz w:val="28"/>
          <w:szCs w:val="28"/>
        </w:rPr>
      </w:pPr>
    </w:p>
    <w:p w:rsidR="006173CB" w:rsidRDefault="006173CB" w:rsidP="00591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6173CB" w:rsidRDefault="006173CB" w:rsidP="0059107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 xml:space="preserve">Глава </w:t>
      </w:r>
      <w:r w:rsidRPr="00E41F66">
        <w:rPr>
          <w:szCs w:val="28"/>
        </w:rPr>
        <w:t xml:space="preserve">города </w:t>
      </w:r>
      <w:r>
        <w:rPr>
          <w:szCs w:val="28"/>
        </w:rPr>
        <w:t>Пыть</w:t>
      </w:r>
      <w:r w:rsidRPr="00E41F66">
        <w:rPr>
          <w:szCs w:val="28"/>
        </w:rPr>
        <w:t>-Яха</w:t>
      </w:r>
      <w:r>
        <w:rPr>
          <w:szCs w:val="28"/>
        </w:rPr>
        <w:t xml:space="preserve">  </w:t>
      </w:r>
      <w:r w:rsidRPr="00E41F66">
        <w:rPr>
          <w:szCs w:val="28"/>
        </w:rPr>
        <w:tab/>
      </w:r>
      <w:r w:rsidRPr="00E41F66">
        <w:rPr>
          <w:szCs w:val="28"/>
        </w:rPr>
        <w:tab/>
        <w:t xml:space="preserve">              </w:t>
      </w:r>
      <w:r>
        <w:rPr>
          <w:szCs w:val="28"/>
        </w:rPr>
        <w:t xml:space="preserve"> </w:t>
      </w:r>
      <w:r w:rsidRPr="00E41F66">
        <w:rPr>
          <w:szCs w:val="28"/>
        </w:rPr>
        <w:t xml:space="preserve">      </w:t>
      </w:r>
      <w:r>
        <w:rPr>
          <w:szCs w:val="28"/>
        </w:rPr>
        <w:t xml:space="preserve">   </w:t>
      </w:r>
      <w:r w:rsidRPr="00E41F66">
        <w:rPr>
          <w:szCs w:val="28"/>
        </w:rPr>
        <w:t xml:space="preserve"> </w:t>
      </w:r>
      <w:r w:rsidRPr="00E41F66">
        <w:rPr>
          <w:szCs w:val="28"/>
        </w:rPr>
        <w:tab/>
      </w:r>
      <w:r>
        <w:rPr>
          <w:szCs w:val="28"/>
        </w:rPr>
        <w:t xml:space="preserve">                      А.Н. Морозов</w:t>
      </w:r>
    </w:p>
    <w:p w:rsidR="006173CB" w:rsidRDefault="006173CB" w:rsidP="0059107D">
      <w:pPr>
        <w:jc w:val="center"/>
        <w:rPr>
          <w:sz w:val="16"/>
          <w:szCs w:val="16"/>
        </w:rPr>
      </w:pPr>
    </w:p>
    <w:p w:rsidR="006173CB" w:rsidRDefault="006173CB" w:rsidP="0059107D">
      <w:pPr>
        <w:jc w:val="center"/>
        <w:rPr>
          <w:sz w:val="16"/>
          <w:szCs w:val="16"/>
        </w:rPr>
      </w:pPr>
    </w:p>
    <w:p w:rsidR="006173CB" w:rsidRDefault="006173CB" w:rsidP="0059107D">
      <w:pPr>
        <w:jc w:val="center"/>
        <w:rPr>
          <w:sz w:val="16"/>
          <w:szCs w:val="16"/>
        </w:rPr>
      </w:pPr>
    </w:p>
    <w:bookmarkEnd w:id="0"/>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59107D">
      <w:pPr>
        <w:widowControl w:val="0"/>
        <w:autoSpaceDE w:val="0"/>
        <w:autoSpaceDN w:val="0"/>
        <w:adjustRightInd w:val="0"/>
        <w:jc w:val="right"/>
        <w:outlineLvl w:val="0"/>
        <w:rPr>
          <w:szCs w:val="28"/>
        </w:rPr>
      </w:pPr>
    </w:p>
    <w:p w:rsidR="006173CB" w:rsidRDefault="006173CB" w:rsidP="002C0B26">
      <w:pPr>
        <w:widowControl w:val="0"/>
        <w:autoSpaceDE w:val="0"/>
        <w:autoSpaceDN w:val="0"/>
        <w:adjustRightInd w:val="0"/>
        <w:outlineLvl w:val="0"/>
        <w:rPr>
          <w:szCs w:val="28"/>
        </w:rPr>
      </w:pPr>
    </w:p>
    <w:p w:rsidR="006173CB" w:rsidRPr="0059107D" w:rsidRDefault="006173CB" w:rsidP="0059107D">
      <w:pPr>
        <w:rPr>
          <w:rFonts w:ascii="Calibri" w:hAnsi="Calibri" w:cs="Calibri"/>
          <w:szCs w:val="28"/>
        </w:rPr>
        <w:sectPr w:rsidR="006173CB" w:rsidRPr="0059107D" w:rsidSect="00235620">
          <w:headerReference w:type="default" r:id="rId8"/>
          <w:headerReference w:type="first" r:id="rId9"/>
          <w:pgSz w:w="11906" w:h="16838"/>
          <w:pgMar w:top="1134" w:right="567" w:bottom="1134" w:left="1701" w:header="709" w:footer="709" w:gutter="0"/>
          <w:cols w:space="708"/>
          <w:docGrid w:linePitch="360"/>
        </w:sectPr>
      </w:pPr>
    </w:p>
    <w:p w:rsidR="006173CB" w:rsidRPr="006344AE" w:rsidRDefault="006173CB" w:rsidP="00235620">
      <w:pPr>
        <w:pageBreakBefore/>
        <w:widowControl w:val="0"/>
        <w:autoSpaceDE w:val="0"/>
        <w:autoSpaceDN w:val="0"/>
        <w:adjustRightInd w:val="0"/>
        <w:jc w:val="right"/>
        <w:outlineLvl w:val="0"/>
        <w:rPr>
          <w:szCs w:val="28"/>
        </w:rPr>
      </w:pPr>
      <w:r>
        <w:rPr>
          <w:szCs w:val="28"/>
        </w:rPr>
        <w:lastRenderedPageBreak/>
        <w:t>Приложение</w:t>
      </w:r>
      <w:r w:rsidRPr="006344AE">
        <w:rPr>
          <w:szCs w:val="28"/>
        </w:rPr>
        <w:t xml:space="preserve"> </w:t>
      </w:r>
    </w:p>
    <w:p w:rsidR="006173CB" w:rsidRPr="006344AE" w:rsidRDefault="006173CB" w:rsidP="00235620">
      <w:pPr>
        <w:widowControl w:val="0"/>
        <w:autoSpaceDE w:val="0"/>
        <w:autoSpaceDN w:val="0"/>
        <w:adjustRightInd w:val="0"/>
        <w:jc w:val="right"/>
        <w:rPr>
          <w:szCs w:val="28"/>
        </w:rPr>
      </w:pPr>
      <w:r w:rsidRPr="006344AE">
        <w:rPr>
          <w:szCs w:val="28"/>
        </w:rPr>
        <w:t xml:space="preserve">к постановлению администрации </w:t>
      </w:r>
    </w:p>
    <w:p w:rsidR="006173CB" w:rsidRDefault="006173CB" w:rsidP="00235620">
      <w:pPr>
        <w:widowControl w:val="0"/>
        <w:autoSpaceDE w:val="0"/>
        <w:autoSpaceDN w:val="0"/>
        <w:adjustRightInd w:val="0"/>
        <w:jc w:val="right"/>
        <w:rPr>
          <w:szCs w:val="28"/>
        </w:rPr>
      </w:pPr>
      <w:r>
        <w:rPr>
          <w:szCs w:val="28"/>
        </w:rPr>
        <w:t xml:space="preserve">     </w:t>
      </w:r>
      <w:r w:rsidRPr="006344AE">
        <w:rPr>
          <w:szCs w:val="28"/>
        </w:rPr>
        <w:t>города Пыть-Яха</w:t>
      </w:r>
    </w:p>
    <w:p w:rsidR="006173CB" w:rsidRPr="00B5467F" w:rsidRDefault="006173CB" w:rsidP="00007F44">
      <w:pPr>
        <w:widowControl w:val="0"/>
        <w:autoSpaceDE w:val="0"/>
        <w:autoSpaceDN w:val="0"/>
        <w:jc w:val="right"/>
        <w:rPr>
          <w:szCs w:val="28"/>
        </w:rPr>
      </w:pPr>
    </w:p>
    <w:p w:rsidR="006173CB" w:rsidRDefault="006173CB" w:rsidP="00FC589C">
      <w:pPr>
        <w:widowControl w:val="0"/>
        <w:autoSpaceDE w:val="0"/>
        <w:autoSpaceDN w:val="0"/>
        <w:jc w:val="center"/>
        <w:rPr>
          <w:szCs w:val="28"/>
        </w:rPr>
      </w:pPr>
      <w:bookmarkStart w:id="2" w:name="P193"/>
      <w:bookmarkEnd w:id="2"/>
      <w:r w:rsidRPr="00B5467F">
        <w:rPr>
          <w:szCs w:val="28"/>
        </w:rPr>
        <w:t>Паспорт муниципальной программы</w:t>
      </w:r>
    </w:p>
    <w:p w:rsidR="006173CB" w:rsidRPr="002672EE" w:rsidRDefault="006173CB" w:rsidP="00FC589C">
      <w:pPr>
        <w:widowControl w:val="0"/>
        <w:autoSpaceDE w:val="0"/>
        <w:autoSpaceDN w:val="0"/>
        <w:jc w:val="center"/>
        <w:rPr>
          <w:sz w:val="10"/>
          <w:szCs w:val="10"/>
        </w:rPr>
      </w:pPr>
    </w:p>
    <w:tbl>
      <w:tblPr>
        <w:tblW w:w="155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426"/>
        <w:gridCol w:w="2693"/>
        <w:gridCol w:w="2126"/>
        <w:gridCol w:w="1559"/>
        <w:gridCol w:w="851"/>
        <w:gridCol w:w="709"/>
        <w:gridCol w:w="708"/>
        <w:gridCol w:w="709"/>
        <w:gridCol w:w="709"/>
        <w:gridCol w:w="255"/>
        <w:gridCol w:w="454"/>
        <w:gridCol w:w="1275"/>
        <w:gridCol w:w="1418"/>
      </w:tblGrid>
      <w:tr w:rsidR="006173CB" w:rsidRPr="00CC511D" w:rsidTr="00180E09">
        <w:trPr>
          <w:trHeight w:val="417"/>
        </w:trPr>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Наименование муниципальной программы </w:t>
            </w:r>
          </w:p>
        </w:tc>
        <w:tc>
          <w:tcPr>
            <w:tcW w:w="4819" w:type="dxa"/>
            <w:gridSpan w:val="2"/>
          </w:tcPr>
          <w:p w:rsidR="006173CB" w:rsidRPr="00CC511D" w:rsidRDefault="006173CB" w:rsidP="00531545">
            <w:pPr>
              <w:widowControl w:val="0"/>
              <w:autoSpaceDE w:val="0"/>
              <w:autoSpaceDN w:val="0"/>
              <w:rPr>
                <w:sz w:val="18"/>
                <w:szCs w:val="18"/>
              </w:rPr>
            </w:pPr>
            <w:r w:rsidRPr="00CC511D">
              <w:rPr>
                <w:sz w:val="18"/>
                <w:szCs w:val="18"/>
              </w:rPr>
              <w:t>Жилищно-коммунальный комплекс и городская среда города Пыть-Яха</w:t>
            </w:r>
          </w:p>
        </w:tc>
        <w:tc>
          <w:tcPr>
            <w:tcW w:w="5500" w:type="dxa"/>
            <w:gridSpan w:val="7"/>
          </w:tcPr>
          <w:p w:rsidR="006173CB" w:rsidRPr="00CC511D" w:rsidRDefault="006173CB" w:rsidP="00531545">
            <w:pPr>
              <w:widowControl w:val="0"/>
              <w:autoSpaceDE w:val="0"/>
              <w:autoSpaceDN w:val="0"/>
              <w:rPr>
                <w:sz w:val="18"/>
                <w:szCs w:val="18"/>
              </w:rPr>
            </w:pPr>
            <w:r w:rsidRPr="00CC511D">
              <w:rPr>
                <w:sz w:val="18"/>
                <w:szCs w:val="18"/>
              </w:rPr>
              <w:t>Сроки реализации муниципальной программы</w:t>
            </w:r>
          </w:p>
        </w:tc>
        <w:tc>
          <w:tcPr>
            <w:tcW w:w="3147" w:type="dxa"/>
            <w:gridSpan w:val="3"/>
          </w:tcPr>
          <w:p w:rsidR="006173CB" w:rsidRPr="00CC511D" w:rsidRDefault="006173CB" w:rsidP="00531545">
            <w:pPr>
              <w:widowControl w:val="0"/>
              <w:autoSpaceDE w:val="0"/>
              <w:autoSpaceDN w:val="0"/>
              <w:rPr>
                <w:sz w:val="18"/>
                <w:szCs w:val="18"/>
              </w:rPr>
            </w:pPr>
            <w:r w:rsidRPr="00CC511D">
              <w:rPr>
                <w:sz w:val="18"/>
                <w:szCs w:val="18"/>
              </w:rPr>
              <w:t>2022 – 2025 годы и на период до 2030 года</w:t>
            </w:r>
          </w:p>
        </w:tc>
      </w:tr>
      <w:tr w:rsidR="006173CB" w:rsidRPr="00CC511D" w:rsidTr="00180E09">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Куратор муниципальной программы </w:t>
            </w:r>
          </w:p>
        </w:tc>
        <w:tc>
          <w:tcPr>
            <w:tcW w:w="13466" w:type="dxa"/>
            <w:gridSpan w:val="12"/>
          </w:tcPr>
          <w:p w:rsidR="006173CB" w:rsidRPr="00CC511D" w:rsidRDefault="006173CB" w:rsidP="00531545">
            <w:pPr>
              <w:widowControl w:val="0"/>
              <w:autoSpaceDE w:val="0"/>
              <w:autoSpaceDN w:val="0"/>
              <w:rPr>
                <w:sz w:val="18"/>
                <w:szCs w:val="18"/>
              </w:rPr>
            </w:pPr>
            <w:r w:rsidRPr="00CC511D">
              <w:rPr>
                <w:sz w:val="18"/>
                <w:szCs w:val="18"/>
              </w:rPr>
              <w:t>Заместитель главы города (направление деятельности – жилищно-коммунальные вопросы)</w:t>
            </w:r>
          </w:p>
        </w:tc>
      </w:tr>
      <w:tr w:rsidR="006173CB" w:rsidRPr="00CC511D" w:rsidTr="00180E09">
        <w:trPr>
          <w:trHeight w:val="539"/>
        </w:trPr>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Ответственный исполнитель муниципальной программы </w:t>
            </w:r>
          </w:p>
        </w:tc>
        <w:tc>
          <w:tcPr>
            <w:tcW w:w="13466" w:type="dxa"/>
            <w:gridSpan w:val="12"/>
          </w:tcPr>
          <w:p w:rsidR="006173CB" w:rsidRPr="00CC511D" w:rsidRDefault="006173CB" w:rsidP="00531545">
            <w:pPr>
              <w:widowControl w:val="0"/>
              <w:autoSpaceDE w:val="0"/>
              <w:autoSpaceDN w:val="0"/>
              <w:rPr>
                <w:sz w:val="18"/>
                <w:szCs w:val="18"/>
              </w:rPr>
            </w:pPr>
            <w:r w:rsidRPr="00CC511D">
              <w:rPr>
                <w:sz w:val="18"/>
                <w:szCs w:val="18"/>
              </w:rPr>
              <w:t>Управление по жилищно-коммунальному комплексу, транспорту и дорогам (далее - УЖКК, ТиД)</w:t>
            </w:r>
          </w:p>
        </w:tc>
      </w:tr>
      <w:tr w:rsidR="006173CB" w:rsidRPr="00CC511D" w:rsidTr="00180E09">
        <w:trPr>
          <w:trHeight w:val="683"/>
        </w:trPr>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Соисполнители муниципальной программы </w:t>
            </w:r>
          </w:p>
        </w:tc>
        <w:tc>
          <w:tcPr>
            <w:tcW w:w="13466" w:type="dxa"/>
            <w:gridSpan w:val="12"/>
          </w:tcPr>
          <w:p w:rsidR="006173CB" w:rsidRPr="00CC511D" w:rsidRDefault="006173CB" w:rsidP="00B54819">
            <w:pPr>
              <w:widowControl w:val="0"/>
              <w:autoSpaceDE w:val="0"/>
              <w:autoSpaceDN w:val="0"/>
              <w:rPr>
                <w:sz w:val="18"/>
                <w:szCs w:val="18"/>
              </w:rPr>
            </w:pPr>
            <w:r w:rsidRPr="00CC511D">
              <w:rPr>
                <w:sz w:val="18"/>
                <w:szCs w:val="18"/>
              </w:rPr>
              <w:t>Муниципальное казенное учреждение «Управление капитального строительства г. Пыть-Ях» (далее – МКУ «УКС»), управление по муниципальному имуществу (далее – УМИ), управление архитектуры и градостроительства (далее – УАиГ)</w:t>
            </w:r>
          </w:p>
        </w:tc>
      </w:tr>
      <w:tr w:rsidR="006173CB" w:rsidRPr="00CC511D" w:rsidTr="00180E09">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Национальная цель </w:t>
            </w:r>
          </w:p>
        </w:tc>
        <w:tc>
          <w:tcPr>
            <w:tcW w:w="13466" w:type="dxa"/>
            <w:gridSpan w:val="12"/>
          </w:tcPr>
          <w:p w:rsidR="006173CB" w:rsidRPr="00CC511D" w:rsidRDefault="006173CB" w:rsidP="00531545">
            <w:pPr>
              <w:widowControl w:val="0"/>
              <w:autoSpaceDE w:val="0"/>
              <w:autoSpaceDN w:val="0"/>
              <w:rPr>
                <w:sz w:val="18"/>
                <w:szCs w:val="18"/>
              </w:rPr>
            </w:pPr>
            <w:r w:rsidRPr="00CC511D">
              <w:rPr>
                <w:sz w:val="18"/>
                <w:szCs w:val="18"/>
              </w:rPr>
              <w:t>Комфортная и безопасная среда для жизни</w:t>
            </w:r>
          </w:p>
        </w:tc>
      </w:tr>
      <w:tr w:rsidR="006173CB" w:rsidRPr="00CC511D" w:rsidTr="00180E09">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Цели муниципальной программы </w:t>
            </w:r>
          </w:p>
        </w:tc>
        <w:tc>
          <w:tcPr>
            <w:tcW w:w="13466" w:type="dxa"/>
            <w:gridSpan w:val="12"/>
          </w:tcPr>
          <w:p w:rsidR="006173CB" w:rsidRPr="00CC511D" w:rsidRDefault="006173CB" w:rsidP="007A50C8">
            <w:pPr>
              <w:autoSpaceDE w:val="0"/>
              <w:autoSpaceDN w:val="0"/>
              <w:adjustRightInd w:val="0"/>
              <w:rPr>
                <w:sz w:val="18"/>
                <w:szCs w:val="18"/>
              </w:rPr>
            </w:pPr>
            <w:r w:rsidRPr="00CC511D">
              <w:rPr>
                <w:sz w:val="18"/>
                <w:szCs w:val="18"/>
              </w:rPr>
              <w:t>1. Повышение качества и надежности предоставления жилищно-коммунальных услуг населению.</w:t>
            </w:r>
          </w:p>
          <w:p w:rsidR="006173CB" w:rsidRPr="00CC511D" w:rsidRDefault="006173CB" w:rsidP="007A50C8">
            <w:pPr>
              <w:autoSpaceDE w:val="0"/>
              <w:autoSpaceDN w:val="0"/>
              <w:adjustRightInd w:val="0"/>
              <w:rPr>
                <w:sz w:val="18"/>
                <w:szCs w:val="18"/>
              </w:rPr>
            </w:pPr>
            <w:r w:rsidRPr="00CC511D">
              <w:rPr>
                <w:sz w:val="18"/>
                <w:szCs w:val="18"/>
              </w:rPr>
              <w:t>2. Обеспечение населения качественной питьевой водой.</w:t>
            </w:r>
          </w:p>
          <w:p w:rsidR="006173CB" w:rsidRPr="00CC511D" w:rsidRDefault="006173CB" w:rsidP="007A50C8">
            <w:pPr>
              <w:autoSpaceDE w:val="0"/>
              <w:autoSpaceDN w:val="0"/>
              <w:adjustRightInd w:val="0"/>
              <w:rPr>
                <w:sz w:val="18"/>
                <w:szCs w:val="18"/>
              </w:rPr>
            </w:pPr>
            <w:r w:rsidRPr="00CC511D">
              <w:rPr>
                <w:sz w:val="18"/>
                <w:szCs w:val="18"/>
              </w:rPr>
              <w:t>3. Формирование комфортной городской среды.</w:t>
            </w:r>
          </w:p>
        </w:tc>
      </w:tr>
      <w:tr w:rsidR="006173CB" w:rsidRPr="00CC511D" w:rsidTr="00180E09">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Задачи муниципальной программы</w:t>
            </w:r>
          </w:p>
        </w:tc>
        <w:tc>
          <w:tcPr>
            <w:tcW w:w="13466" w:type="dxa"/>
            <w:gridSpan w:val="12"/>
          </w:tcPr>
          <w:p w:rsidR="006173CB" w:rsidRPr="00CC511D" w:rsidRDefault="006173CB" w:rsidP="00C3142E">
            <w:pPr>
              <w:autoSpaceDE w:val="0"/>
              <w:autoSpaceDN w:val="0"/>
              <w:adjustRightInd w:val="0"/>
              <w:rPr>
                <w:sz w:val="18"/>
                <w:szCs w:val="18"/>
              </w:rPr>
            </w:pPr>
            <w:r w:rsidRPr="00CC511D">
              <w:rPr>
                <w:sz w:val="18"/>
                <w:szCs w:val="18"/>
              </w:rPr>
              <w:t>1. Повышение эффективности, качества и надежности поставки коммунальных ресурсов.</w:t>
            </w:r>
          </w:p>
          <w:p w:rsidR="006173CB" w:rsidRPr="00CC511D" w:rsidRDefault="006173CB" w:rsidP="00C3142E">
            <w:pPr>
              <w:autoSpaceDE w:val="0"/>
              <w:autoSpaceDN w:val="0"/>
              <w:adjustRightInd w:val="0"/>
              <w:rPr>
                <w:sz w:val="18"/>
                <w:szCs w:val="18"/>
              </w:rPr>
            </w:pPr>
            <w:r w:rsidRPr="00CC511D">
              <w:rPr>
                <w:sz w:val="18"/>
                <w:szCs w:val="18"/>
              </w:rPr>
              <w:t>2. Повышение эффективности управления и содержания общего имущества многоквартирных домов.</w:t>
            </w:r>
          </w:p>
          <w:p w:rsidR="006173CB" w:rsidRPr="00CC511D" w:rsidRDefault="006173CB" w:rsidP="00C3142E">
            <w:pPr>
              <w:autoSpaceDE w:val="0"/>
              <w:autoSpaceDN w:val="0"/>
              <w:adjustRightInd w:val="0"/>
              <w:rPr>
                <w:sz w:val="18"/>
                <w:szCs w:val="18"/>
              </w:rPr>
            </w:pPr>
            <w:r w:rsidRPr="00CC511D">
              <w:rPr>
                <w:sz w:val="18"/>
                <w:szCs w:val="18"/>
              </w:rPr>
              <w:t>3. Привлечение долгосрочных частных инвестиций.</w:t>
            </w:r>
          </w:p>
          <w:p w:rsidR="006173CB" w:rsidRPr="00CC511D" w:rsidRDefault="006173CB" w:rsidP="00C3142E">
            <w:pPr>
              <w:autoSpaceDE w:val="0"/>
              <w:autoSpaceDN w:val="0"/>
              <w:adjustRightInd w:val="0"/>
              <w:rPr>
                <w:sz w:val="18"/>
                <w:szCs w:val="18"/>
              </w:rPr>
            </w:pPr>
            <w:r w:rsidRPr="00CC511D">
              <w:rPr>
                <w:sz w:val="18"/>
                <w:szCs w:val="18"/>
              </w:rPr>
              <w:t>4. Снижение потребления энергетических ресурсов и повышение энергоэффективности.</w:t>
            </w:r>
          </w:p>
          <w:p w:rsidR="006173CB" w:rsidRPr="00CC511D" w:rsidRDefault="006173CB" w:rsidP="00C3142E">
            <w:pPr>
              <w:autoSpaceDE w:val="0"/>
              <w:autoSpaceDN w:val="0"/>
              <w:adjustRightInd w:val="0"/>
              <w:rPr>
                <w:sz w:val="18"/>
                <w:szCs w:val="18"/>
              </w:rPr>
            </w:pPr>
            <w:r w:rsidRPr="00CC511D">
              <w:rPr>
                <w:sz w:val="18"/>
                <w:szCs w:val="18"/>
              </w:rPr>
              <w:t>5. Организация деятельности по исполнению муниципальной программы.</w:t>
            </w:r>
          </w:p>
          <w:p w:rsidR="006173CB" w:rsidRPr="00CC511D" w:rsidRDefault="006173CB" w:rsidP="00EA4A89">
            <w:pPr>
              <w:autoSpaceDE w:val="0"/>
              <w:autoSpaceDN w:val="0"/>
              <w:adjustRightInd w:val="0"/>
              <w:rPr>
                <w:sz w:val="18"/>
                <w:szCs w:val="18"/>
              </w:rPr>
            </w:pPr>
            <w:r w:rsidRPr="00CC511D">
              <w:rPr>
                <w:sz w:val="18"/>
                <w:szCs w:val="18"/>
              </w:rPr>
              <w:t xml:space="preserve">6. Разработка и внедрение универсальных механизмов вовлеченности заинтересованных граждан, организаций в реализацию мероприятий по благоустройству дворовых и общественных территорий, проведение мероприятий по благоустройству территорий </w:t>
            </w:r>
            <w:r>
              <w:rPr>
                <w:sz w:val="18"/>
                <w:szCs w:val="18"/>
              </w:rPr>
              <w:t>города Пыть-Яха</w:t>
            </w:r>
            <w:r w:rsidRPr="00CC511D">
              <w:rPr>
                <w:sz w:val="18"/>
                <w:szCs w:val="18"/>
              </w:rPr>
              <w:t xml:space="preserve"> в соответствии с едиными требованиями. </w:t>
            </w:r>
          </w:p>
        </w:tc>
      </w:tr>
      <w:tr w:rsidR="006173CB" w:rsidRPr="00CC511D" w:rsidTr="00180E09">
        <w:trPr>
          <w:trHeight w:val="41"/>
        </w:trPr>
        <w:tc>
          <w:tcPr>
            <w:tcW w:w="2053" w:type="dxa"/>
            <w:gridSpan w:val="2"/>
          </w:tcPr>
          <w:p w:rsidR="006173CB" w:rsidRPr="00CC511D" w:rsidRDefault="006173CB" w:rsidP="00531545">
            <w:pPr>
              <w:widowControl w:val="0"/>
              <w:autoSpaceDE w:val="0"/>
              <w:autoSpaceDN w:val="0"/>
              <w:rPr>
                <w:sz w:val="18"/>
                <w:szCs w:val="18"/>
              </w:rPr>
            </w:pPr>
            <w:r w:rsidRPr="00CC511D">
              <w:rPr>
                <w:sz w:val="18"/>
                <w:szCs w:val="18"/>
              </w:rPr>
              <w:t xml:space="preserve">Подпрограммы </w:t>
            </w:r>
          </w:p>
        </w:tc>
        <w:tc>
          <w:tcPr>
            <w:tcW w:w="13466" w:type="dxa"/>
            <w:gridSpan w:val="12"/>
          </w:tcPr>
          <w:p w:rsidR="006173CB" w:rsidRPr="00CC511D" w:rsidRDefault="006173CB" w:rsidP="00531545">
            <w:pPr>
              <w:widowControl w:val="0"/>
              <w:autoSpaceDE w:val="0"/>
              <w:autoSpaceDN w:val="0"/>
              <w:rPr>
                <w:sz w:val="18"/>
                <w:szCs w:val="18"/>
              </w:rPr>
            </w:pPr>
            <w:r w:rsidRPr="00CC511D">
              <w:rPr>
                <w:sz w:val="18"/>
                <w:szCs w:val="18"/>
              </w:rPr>
              <w:t>Подпрограмма 1 «Создание условий для обеспечения качественными коммунальными услугами»;</w:t>
            </w:r>
          </w:p>
          <w:p w:rsidR="006173CB" w:rsidRPr="00CC511D" w:rsidRDefault="006173CB" w:rsidP="00531545">
            <w:pPr>
              <w:widowControl w:val="0"/>
              <w:autoSpaceDE w:val="0"/>
              <w:autoSpaceDN w:val="0"/>
              <w:rPr>
                <w:sz w:val="18"/>
                <w:szCs w:val="18"/>
              </w:rPr>
            </w:pPr>
            <w:r w:rsidRPr="00CC511D">
              <w:rPr>
                <w:sz w:val="18"/>
                <w:szCs w:val="18"/>
              </w:rPr>
              <w:t>Подпрограмма 2 «Содействие проведению капитального ремонта многоквартирных домов»;</w:t>
            </w:r>
          </w:p>
          <w:p w:rsidR="006173CB" w:rsidRPr="00CC511D" w:rsidRDefault="006173CB" w:rsidP="00531545">
            <w:pPr>
              <w:widowControl w:val="0"/>
              <w:autoSpaceDE w:val="0"/>
              <w:autoSpaceDN w:val="0"/>
              <w:rPr>
                <w:sz w:val="18"/>
                <w:szCs w:val="18"/>
              </w:rPr>
            </w:pPr>
            <w:r w:rsidRPr="00CC511D">
              <w:rPr>
                <w:sz w:val="18"/>
                <w:szCs w:val="18"/>
              </w:rPr>
              <w:t>Подпрограмма 3 «Поддержка частных инвестиций в жилищно-коммунальном комплекс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p w:rsidR="006173CB" w:rsidRPr="00CC511D" w:rsidRDefault="006173CB" w:rsidP="00531545">
            <w:pPr>
              <w:widowControl w:val="0"/>
              <w:autoSpaceDE w:val="0"/>
              <w:autoSpaceDN w:val="0"/>
              <w:rPr>
                <w:sz w:val="18"/>
                <w:szCs w:val="18"/>
              </w:rPr>
            </w:pPr>
            <w:r w:rsidRPr="00CC511D">
              <w:rPr>
                <w:sz w:val="18"/>
                <w:szCs w:val="18"/>
              </w:rPr>
              <w:t>Подпрограмма 4 «Повышение энергоэффективности в отраслях экономики»;</w:t>
            </w:r>
          </w:p>
          <w:p w:rsidR="006173CB" w:rsidRPr="00CC511D" w:rsidRDefault="006173CB" w:rsidP="00531545">
            <w:pPr>
              <w:widowControl w:val="0"/>
              <w:autoSpaceDE w:val="0"/>
              <w:autoSpaceDN w:val="0"/>
              <w:rPr>
                <w:sz w:val="18"/>
                <w:szCs w:val="18"/>
              </w:rPr>
            </w:pPr>
            <w:r w:rsidRPr="00CC511D">
              <w:rPr>
                <w:sz w:val="18"/>
                <w:szCs w:val="18"/>
              </w:rPr>
              <w:t>Подпрограмма 5 «Обеспечение реализации муниципальной программы»;</w:t>
            </w:r>
          </w:p>
          <w:p w:rsidR="006173CB" w:rsidRPr="00CC511D" w:rsidRDefault="006173CB" w:rsidP="00531545">
            <w:pPr>
              <w:widowControl w:val="0"/>
              <w:autoSpaceDE w:val="0"/>
              <w:autoSpaceDN w:val="0"/>
              <w:rPr>
                <w:sz w:val="18"/>
                <w:szCs w:val="18"/>
              </w:rPr>
            </w:pPr>
            <w:r w:rsidRPr="00CC511D">
              <w:rPr>
                <w:sz w:val="18"/>
                <w:szCs w:val="18"/>
              </w:rPr>
              <w:t>Подпрограмма 6 «Формирование комфортной городской среды»</w:t>
            </w:r>
          </w:p>
        </w:tc>
      </w:tr>
      <w:tr w:rsidR="006173CB" w:rsidRPr="00CC511D" w:rsidTr="00180E09">
        <w:trPr>
          <w:trHeight w:val="41"/>
        </w:trPr>
        <w:tc>
          <w:tcPr>
            <w:tcW w:w="1627" w:type="dxa"/>
            <w:vMerge w:val="restart"/>
          </w:tcPr>
          <w:p w:rsidR="006173CB" w:rsidRPr="00CC511D" w:rsidRDefault="006173CB" w:rsidP="00F55A58">
            <w:pPr>
              <w:widowControl w:val="0"/>
              <w:autoSpaceDE w:val="0"/>
              <w:autoSpaceDN w:val="0"/>
              <w:rPr>
                <w:sz w:val="18"/>
                <w:szCs w:val="18"/>
              </w:rPr>
            </w:pPr>
            <w:r w:rsidRPr="00CC511D">
              <w:rPr>
                <w:sz w:val="18"/>
                <w:szCs w:val="18"/>
              </w:rPr>
              <w:lastRenderedPageBreak/>
              <w:t xml:space="preserve">Целевые показатели муниципальной программы </w:t>
            </w:r>
          </w:p>
        </w:tc>
        <w:tc>
          <w:tcPr>
            <w:tcW w:w="426" w:type="dxa"/>
            <w:vMerge w:val="restart"/>
          </w:tcPr>
          <w:p w:rsidR="006173CB" w:rsidRPr="00CC511D" w:rsidRDefault="006173CB" w:rsidP="00654AA8">
            <w:pPr>
              <w:widowControl w:val="0"/>
              <w:autoSpaceDE w:val="0"/>
              <w:autoSpaceDN w:val="0"/>
              <w:jc w:val="center"/>
              <w:rPr>
                <w:sz w:val="18"/>
                <w:szCs w:val="18"/>
              </w:rPr>
            </w:pPr>
            <w:r w:rsidRPr="00CC511D">
              <w:rPr>
                <w:sz w:val="18"/>
                <w:szCs w:val="18"/>
              </w:rPr>
              <w:t>№ п/п</w:t>
            </w:r>
          </w:p>
        </w:tc>
        <w:tc>
          <w:tcPr>
            <w:tcW w:w="2693" w:type="dxa"/>
            <w:vMerge w:val="restart"/>
          </w:tcPr>
          <w:p w:rsidR="006173CB" w:rsidRPr="00CC511D" w:rsidRDefault="006173CB" w:rsidP="00531545">
            <w:pPr>
              <w:widowControl w:val="0"/>
              <w:autoSpaceDE w:val="0"/>
              <w:autoSpaceDN w:val="0"/>
              <w:jc w:val="center"/>
              <w:rPr>
                <w:sz w:val="18"/>
                <w:szCs w:val="18"/>
              </w:rPr>
            </w:pPr>
            <w:r w:rsidRPr="00CC511D">
              <w:rPr>
                <w:sz w:val="18"/>
                <w:szCs w:val="18"/>
              </w:rPr>
              <w:t>Наименование целевого показателя</w:t>
            </w:r>
          </w:p>
          <w:p w:rsidR="006173CB" w:rsidRPr="00CC511D" w:rsidRDefault="006173CB" w:rsidP="00531545">
            <w:pPr>
              <w:widowControl w:val="0"/>
              <w:autoSpaceDE w:val="0"/>
              <w:autoSpaceDN w:val="0"/>
              <w:jc w:val="center"/>
              <w:rPr>
                <w:sz w:val="18"/>
                <w:szCs w:val="18"/>
              </w:rPr>
            </w:pPr>
          </w:p>
        </w:tc>
        <w:tc>
          <w:tcPr>
            <w:tcW w:w="3685" w:type="dxa"/>
            <w:gridSpan w:val="2"/>
            <w:vMerge w:val="restart"/>
          </w:tcPr>
          <w:p w:rsidR="006173CB" w:rsidRPr="00CC511D" w:rsidRDefault="006173CB" w:rsidP="00531545">
            <w:pPr>
              <w:widowControl w:val="0"/>
              <w:autoSpaceDE w:val="0"/>
              <w:autoSpaceDN w:val="0"/>
              <w:jc w:val="center"/>
              <w:rPr>
                <w:sz w:val="18"/>
                <w:szCs w:val="18"/>
              </w:rPr>
            </w:pPr>
            <w:r w:rsidRPr="00CC511D">
              <w:rPr>
                <w:sz w:val="18"/>
                <w:szCs w:val="18"/>
              </w:rPr>
              <w:t>Документ - основание</w:t>
            </w:r>
          </w:p>
          <w:p w:rsidR="006173CB" w:rsidRPr="00CC511D" w:rsidRDefault="006173CB" w:rsidP="00531545">
            <w:pPr>
              <w:widowControl w:val="0"/>
              <w:autoSpaceDE w:val="0"/>
              <w:autoSpaceDN w:val="0"/>
              <w:jc w:val="center"/>
              <w:rPr>
                <w:sz w:val="18"/>
                <w:szCs w:val="18"/>
              </w:rPr>
            </w:pPr>
          </w:p>
        </w:tc>
        <w:tc>
          <w:tcPr>
            <w:tcW w:w="7088" w:type="dxa"/>
            <w:gridSpan w:val="9"/>
          </w:tcPr>
          <w:p w:rsidR="006173CB" w:rsidRPr="00CC511D" w:rsidRDefault="006173CB" w:rsidP="00531545">
            <w:pPr>
              <w:widowControl w:val="0"/>
              <w:autoSpaceDE w:val="0"/>
              <w:autoSpaceDN w:val="0"/>
              <w:jc w:val="center"/>
              <w:rPr>
                <w:sz w:val="18"/>
                <w:szCs w:val="18"/>
              </w:rPr>
            </w:pPr>
            <w:r w:rsidRPr="00CC511D">
              <w:rPr>
                <w:sz w:val="18"/>
                <w:szCs w:val="18"/>
              </w:rPr>
              <w:t>Значение показателя по годам</w:t>
            </w:r>
          </w:p>
        </w:tc>
      </w:tr>
      <w:tr w:rsidR="006173CB" w:rsidRPr="00CC511D" w:rsidTr="00180E09">
        <w:tc>
          <w:tcPr>
            <w:tcW w:w="1627" w:type="dxa"/>
            <w:vMerge/>
          </w:tcPr>
          <w:p w:rsidR="006173CB" w:rsidRPr="00CC511D" w:rsidRDefault="006173CB" w:rsidP="00531545">
            <w:pPr>
              <w:spacing w:after="160" w:line="259" w:lineRule="auto"/>
              <w:rPr>
                <w:sz w:val="18"/>
                <w:szCs w:val="18"/>
                <w:lang w:eastAsia="en-US"/>
              </w:rPr>
            </w:pPr>
          </w:p>
        </w:tc>
        <w:tc>
          <w:tcPr>
            <w:tcW w:w="426" w:type="dxa"/>
            <w:vMerge/>
          </w:tcPr>
          <w:p w:rsidR="006173CB" w:rsidRPr="00CC511D" w:rsidRDefault="006173CB" w:rsidP="00654AA8">
            <w:pPr>
              <w:spacing w:after="160" w:line="259" w:lineRule="auto"/>
              <w:jc w:val="center"/>
              <w:rPr>
                <w:sz w:val="18"/>
                <w:szCs w:val="18"/>
                <w:lang w:eastAsia="en-US"/>
              </w:rPr>
            </w:pPr>
          </w:p>
        </w:tc>
        <w:tc>
          <w:tcPr>
            <w:tcW w:w="2693" w:type="dxa"/>
            <w:vMerge/>
          </w:tcPr>
          <w:p w:rsidR="006173CB" w:rsidRPr="00CC511D" w:rsidRDefault="006173CB" w:rsidP="00531545">
            <w:pPr>
              <w:spacing w:after="160" w:line="259" w:lineRule="auto"/>
              <w:rPr>
                <w:sz w:val="18"/>
                <w:szCs w:val="18"/>
                <w:lang w:eastAsia="en-US"/>
              </w:rPr>
            </w:pPr>
          </w:p>
        </w:tc>
        <w:tc>
          <w:tcPr>
            <w:tcW w:w="3685" w:type="dxa"/>
            <w:gridSpan w:val="2"/>
            <w:vMerge/>
          </w:tcPr>
          <w:p w:rsidR="006173CB" w:rsidRPr="00CC511D" w:rsidRDefault="006173CB" w:rsidP="00531545">
            <w:pPr>
              <w:spacing w:after="160" w:line="259" w:lineRule="auto"/>
              <w:rPr>
                <w:sz w:val="18"/>
                <w:szCs w:val="18"/>
                <w:lang w:eastAsia="en-US"/>
              </w:rPr>
            </w:pPr>
          </w:p>
        </w:tc>
        <w:tc>
          <w:tcPr>
            <w:tcW w:w="851" w:type="dxa"/>
          </w:tcPr>
          <w:p w:rsidR="006173CB" w:rsidRPr="00CC511D" w:rsidRDefault="006173CB" w:rsidP="00531545">
            <w:pPr>
              <w:widowControl w:val="0"/>
              <w:autoSpaceDE w:val="0"/>
              <w:autoSpaceDN w:val="0"/>
              <w:jc w:val="center"/>
              <w:rPr>
                <w:sz w:val="18"/>
                <w:szCs w:val="18"/>
              </w:rPr>
            </w:pPr>
            <w:r w:rsidRPr="00CC511D">
              <w:rPr>
                <w:sz w:val="18"/>
                <w:szCs w:val="18"/>
              </w:rPr>
              <w:t>Базовое значение (2020 год)</w:t>
            </w:r>
          </w:p>
          <w:p w:rsidR="006173CB" w:rsidRPr="00CC511D" w:rsidRDefault="006173CB" w:rsidP="00531545">
            <w:pPr>
              <w:widowControl w:val="0"/>
              <w:autoSpaceDE w:val="0"/>
              <w:autoSpaceDN w:val="0"/>
              <w:jc w:val="center"/>
              <w:rPr>
                <w:sz w:val="18"/>
                <w:szCs w:val="18"/>
              </w:rPr>
            </w:pPr>
          </w:p>
        </w:tc>
        <w:tc>
          <w:tcPr>
            <w:tcW w:w="709" w:type="dxa"/>
          </w:tcPr>
          <w:p w:rsidR="006173CB" w:rsidRPr="00CC511D" w:rsidRDefault="006173CB" w:rsidP="00F55A58">
            <w:pPr>
              <w:widowControl w:val="0"/>
              <w:autoSpaceDE w:val="0"/>
              <w:autoSpaceDN w:val="0"/>
              <w:jc w:val="center"/>
              <w:rPr>
                <w:sz w:val="18"/>
                <w:szCs w:val="18"/>
              </w:rPr>
            </w:pPr>
            <w:r w:rsidRPr="00CC511D">
              <w:rPr>
                <w:sz w:val="18"/>
                <w:szCs w:val="18"/>
              </w:rPr>
              <w:t>2022</w:t>
            </w:r>
          </w:p>
        </w:tc>
        <w:tc>
          <w:tcPr>
            <w:tcW w:w="708" w:type="dxa"/>
          </w:tcPr>
          <w:p w:rsidR="006173CB" w:rsidRPr="00CC511D" w:rsidRDefault="006173CB" w:rsidP="00F55A58">
            <w:pPr>
              <w:widowControl w:val="0"/>
              <w:autoSpaceDE w:val="0"/>
              <w:autoSpaceDN w:val="0"/>
              <w:jc w:val="center"/>
              <w:rPr>
                <w:sz w:val="18"/>
                <w:szCs w:val="18"/>
              </w:rPr>
            </w:pPr>
            <w:r w:rsidRPr="00CC511D">
              <w:rPr>
                <w:sz w:val="18"/>
                <w:szCs w:val="18"/>
              </w:rPr>
              <w:t>2023</w:t>
            </w:r>
          </w:p>
        </w:tc>
        <w:tc>
          <w:tcPr>
            <w:tcW w:w="709" w:type="dxa"/>
          </w:tcPr>
          <w:p w:rsidR="006173CB" w:rsidRPr="00CC511D" w:rsidRDefault="006173CB" w:rsidP="00F55A58">
            <w:pPr>
              <w:widowControl w:val="0"/>
              <w:autoSpaceDE w:val="0"/>
              <w:autoSpaceDN w:val="0"/>
              <w:jc w:val="center"/>
              <w:rPr>
                <w:sz w:val="18"/>
                <w:szCs w:val="18"/>
              </w:rPr>
            </w:pPr>
            <w:r w:rsidRPr="00CC511D">
              <w:rPr>
                <w:sz w:val="18"/>
                <w:szCs w:val="18"/>
              </w:rPr>
              <w:t>2024</w:t>
            </w:r>
          </w:p>
        </w:tc>
        <w:tc>
          <w:tcPr>
            <w:tcW w:w="709" w:type="dxa"/>
          </w:tcPr>
          <w:p w:rsidR="006173CB" w:rsidRPr="00CC511D" w:rsidRDefault="006173CB" w:rsidP="002C510F">
            <w:pPr>
              <w:widowControl w:val="0"/>
              <w:autoSpaceDE w:val="0"/>
              <w:autoSpaceDN w:val="0"/>
              <w:jc w:val="center"/>
              <w:rPr>
                <w:sz w:val="18"/>
                <w:szCs w:val="18"/>
              </w:rPr>
            </w:pPr>
            <w:r w:rsidRPr="00CC511D">
              <w:rPr>
                <w:sz w:val="18"/>
                <w:szCs w:val="18"/>
              </w:rPr>
              <w:t>2025</w:t>
            </w:r>
          </w:p>
        </w:tc>
        <w:tc>
          <w:tcPr>
            <w:tcW w:w="709" w:type="dxa"/>
            <w:gridSpan w:val="2"/>
          </w:tcPr>
          <w:p w:rsidR="006173CB" w:rsidRPr="00CC511D" w:rsidRDefault="006173CB" w:rsidP="005D6BF6">
            <w:pPr>
              <w:widowControl w:val="0"/>
              <w:autoSpaceDE w:val="0"/>
              <w:autoSpaceDN w:val="0"/>
              <w:jc w:val="center"/>
              <w:rPr>
                <w:sz w:val="18"/>
                <w:szCs w:val="18"/>
              </w:rPr>
            </w:pPr>
            <w:r w:rsidRPr="00CC511D">
              <w:rPr>
                <w:sz w:val="18"/>
                <w:szCs w:val="18"/>
              </w:rPr>
              <w:t>2026 -2030</w:t>
            </w:r>
          </w:p>
        </w:tc>
        <w:tc>
          <w:tcPr>
            <w:tcW w:w="1275" w:type="dxa"/>
          </w:tcPr>
          <w:p w:rsidR="006173CB" w:rsidRPr="00CC511D" w:rsidRDefault="006173CB" w:rsidP="0053424C">
            <w:pPr>
              <w:widowControl w:val="0"/>
              <w:autoSpaceDE w:val="0"/>
              <w:autoSpaceDN w:val="0"/>
              <w:jc w:val="center"/>
              <w:rPr>
                <w:sz w:val="18"/>
                <w:szCs w:val="18"/>
              </w:rPr>
            </w:pPr>
            <w:r w:rsidRPr="00CC511D">
              <w:rPr>
                <w:sz w:val="18"/>
                <w:szCs w:val="18"/>
              </w:rPr>
              <w:t>На момент окончания реализации муниципальной программы</w:t>
            </w:r>
          </w:p>
        </w:tc>
        <w:tc>
          <w:tcPr>
            <w:tcW w:w="1418" w:type="dxa"/>
          </w:tcPr>
          <w:p w:rsidR="006173CB" w:rsidRPr="00CC511D" w:rsidRDefault="006173CB" w:rsidP="002C510F">
            <w:pPr>
              <w:widowControl w:val="0"/>
              <w:autoSpaceDE w:val="0"/>
              <w:autoSpaceDN w:val="0"/>
              <w:jc w:val="center"/>
              <w:rPr>
                <w:sz w:val="18"/>
                <w:szCs w:val="18"/>
              </w:rPr>
            </w:pPr>
            <w:r w:rsidRPr="00CC511D">
              <w:rPr>
                <w:sz w:val="18"/>
                <w:szCs w:val="18"/>
              </w:rPr>
              <w:t>Ответственный исполнитель/ соисполнитель за достижение показателя</w:t>
            </w:r>
          </w:p>
        </w:tc>
      </w:tr>
      <w:tr w:rsidR="006173CB" w:rsidRPr="00CC511D" w:rsidTr="00180E09">
        <w:trPr>
          <w:trHeight w:val="998"/>
        </w:trPr>
        <w:tc>
          <w:tcPr>
            <w:tcW w:w="1627" w:type="dxa"/>
            <w:vMerge/>
          </w:tcPr>
          <w:p w:rsidR="006173CB" w:rsidRPr="00CC511D" w:rsidRDefault="006173CB" w:rsidP="00974A83">
            <w:pPr>
              <w:spacing w:after="160" w:line="259" w:lineRule="auto"/>
              <w:rPr>
                <w:sz w:val="18"/>
                <w:szCs w:val="18"/>
                <w:lang w:eastAsia="en-US"/>
              </w:rPr>
            </w:pPr>
          </w:p>
        </w:tc>
        <w:tc>
          <w:tcPr>
            <w:tcW w:w="426" w:type="dxa"/>
          </w:tcPr>
          <w:p w:rsidR="006173CB" w:rsidRPr="00CC511D" w:rsidRDefault="006173CB" w:rsidP="00654AA8">
            <w:pPr>
              <w:spacing w:after="160" w:line="259" w:lineRule="auto"/>
              <w:jc w:val="center"/>
              <w:rPr>
                <w:sz w:val="18"/>
                <w:szCs w:val="18"/>
                <w:lang w:eastAsia="en-US"/>
              </w:rPr>
            </w:pPr>
            <w:r w:rsidRPr="00CC511D">
              <w:rPr>
                <w:sz w:val="18"/>
                <w:szCs w:val="18"/>
              </w:rPr>
              <w:t>1</w:t>
            </w:r>
          </w:p>
        </w:tc>
        <w:tc>
          <w:tcPr>
            <w:tcW w:w="2693" w:type="dxa"/>
          </w:tcPr>
          <w:p w:rsidR="006173CB" w:rsidRPr="00CC511D" w:rsidRDefault="006173CB" w:rsidP="00654AA8">
            <w:pPr>
              <w:autoSpaceDE w:val="0"/>
              <w:autoSpaceDN w:val="0"/>
              <w:adjustRightInd w:val="0"/>
              <w:rPr>
                <w:sz w:val="18"/>
                <w:szCs w:val="18"/>
              </w:rPr>
            </w:pPr>
            <w:r w:rsidRPr="00CC511D">
              <w:rPr>
                <w:sz w:val="18"/>
                <w:szCs w:val="18"/>
              </w:rPr>
              <w:t>Доля населения муниципального образования городской округ Пыть-Ях, обеспеченного качественной питьевой водой из систем централизованного водоснабжения, %</w:t>
            </w:r>
          </w:p>
        </w:tc>
        <w:tc>
          <w:tcPr>
            <w:tcW w:w="3685" w:type="dxa"/>
            <w:gridSpan w:val="2"/>
          </w:tcPr>
          <w:p w:rsidR="006173CB" w:rsidRPr="00CC511D" w:rsidRDefault="006173CB" w:rsidP="00AD2C9E">
            <w:pPr>
              <w:autoSpaceDE w:val="0"/>
              <w:autoSpaceDN w:val="0"/>
              <w:adjustRightInd w:val="0"/>
              <w:rPr>
                <w:sz w:val="18"/>
                <w:szCs w:val="18"/>
              </w:rPr>
            </w:pPr>
            <w:r w:rsidRPr="00CC511D">
              <w:rPr>
                <w:sz w:val="18"/>
                <w:szCs w:val="18"/>
              </w:rPr>
              <w:t>Региональный проекта "Чистая вода" национального проекта "Жилье и городская среда"</w:t>
            </w:r>
          </w:p>
          <w:p w:rsidR="006173CB" w:rsidRPr="00CC511D" w:rsidRDefault="006173CB" w:rsidP="00974A83">
            <w:pPr>
              <w:widowControl w:val="0"/>
              <w:autoSpaceDE w:val="0"/>
              <w:autoSpaceDN w:val="0"/>
              <w:rPr>
                <w:sz w:val="18"/>
                <w:szCs w:val="18"/>
              </w:rPr>
            </w:pPr>
          </w:p>
        </w:tc>
        <w:tc>
          <w:tcPr>
            <w:tcW w:w="851" w:type="dxa"/>
          </w:tcPr>
          <w:p w:rsidR="006173CB" w:rsidRPr="00CC511D" w:rsidRDefault="006173CB" w:rsidP="00974A83">
            <w:pPr>
              <w:widowControl w:val="0"/>
              <w:autoSpaceDE w:val="0"/>
              <w:autoSpaceDN w:val="0"/>
              <w:jc w:val="center"/>
              <w:rPr>
                <w:color w:val="FF0000"/>
                <w:sz w:val="18"/>
                <w:szCs w:val="18"/>
              </w:rPr>
            </w:pPr>
            <w:r w:rsidRPr="00CC511D">
              <w:rPr>
                <w:sz w:val="18"/>
                <w:szCs w:val="18"/>
              </w:rPr>
              <w:t>32</w:t>
            </w:r>
          </w:p>
        </w:tc>
        <w:tc>
          <w:tcPr>
            <w:tcW w:w="709" w:type="dxa"/>
          </w:tcPr>
          <w:p w:rsidR="006173CB" w:rsidRPr="00CC511D" w:rsidRDefault="006173CB" w:rsidP="00974A83">
            <w:pPr>
              <w:widowControl w:val="0"/>
              <w:autoSpaceDE w:val="0"/>
              <w:autoSpaceDN w:val="0"/>
              <w:jc w:val="center"/>
              <w:rPr>
                <w:sz w:val="18"/>
                <w:szCs w:val="18"/>
              </w:rPr>
            </w:pPr>
            <w:r w:rsidRPr="00CC511D">
              <w:rPr>
                <w:sz w:val="18"/>
                <w:szCs w:val="18"/>
              </w:rPr>
              <w:t>100</w:t>
            </w:r>
          </w:p>
        </w:tc>
        <w:tc>
          <w:tcPr>
            <w:tcW w:w="708" w:type="dxa"/>
          </w:tcPr>
          <w:p w:rsidR="006173CB" w:rsidRPr="00CC511D" w:rsidRDefault="006173CB" w:rsidP="00974A83">
            <w:pPr>
              <w:widowControl w:val="0"/>
              <w:autoSpaceDE w:val="0"/>
              <w:autoSpaceDN w:val="0"/>
              <w:jc w:val="center"/>
              <w:rPr>
                <w:sz w:val="18"/>
                <w:szCs w:val="18"/>
              </w:rPr>
            </w:pPr>
            <w:r w:rsidRPr="00CC511D">
              <w:rPr>
                <w:sz w:val="18"/>
                <w:szCs w:val="18"/>
              </w:rPr>
              <w:t>100</w:t>
            </w:r>
          </w:p>
        </w:tc>
        <w:tc>
          <w:tcPr>
            <w:tcW w:w="709" w:type="dxa"/>
          </w:tcPr>
          <w:p w:rsidR="006173CB" w:rsidRPr="00CC511D" w:rsidRDefault="006173CB" w:rsidP="00974A83">
            <w:pPr>
              <w:widowControl w:val="0"/>
              <w:autoSpaceDE w:val="0"/>
              <w:autoSpaceDN w:val="0"/>
              <w:jc w:val="center"/>
              <w:rPr>
                <w:sz w:val="18"/>
                <w:szCs w:val="18"/>
              </w:rPr>
            </w:pPr>
            <w:r w:rsidRPr="00CC511D">
              <w:rPr>
                <w:sz w:val="18"/>
                <w:szCs w:val="18"/>
              </w:rPr>
              <w:t>100</w:t>
            </w:r>
          </w:p>
        </w:tc>
        <w:tc>
          <w:tcPr>
            <w:tcW w:w="709" w:type="dxa"/>
          </w:tcPr>
          <w:p w:rsidR="006173CB" w:rsidRPr="00CC511D" w:rsidRDefault="006173CB" w:rsidP="00974A83">
            <w:pPr>
              <w:widowControl w:val="0"/>
              <w:autoSpaceDE w:val="0"/>
              <w:autoSpaceDN w:val="0"/>
              <w:jc w:val="center"/>
              <w:rPr>
                <w:sz w:val="18"/>
                <w:szCs w:val="18"/>
              </w:rPr>
            </w:pPr>
            <w:r w:rsidRPr="00CC511D">
              <w:rPr>
                <w:sz w:val="18"/>
                <w:szCs w:val="18"/>
              </w:rPr>
              <w:t>100</w:t>
            </w:r>
          </w:p>
        </w:tc>
        <w:tc>
          <w:tcPr>
            <w:tcW w:w="709" w:type="dxa"/>
            <w:gridSpan w:val="2"/>
          </w:tcPr>
          <w:p w:rsidR="006173CB" w:rsidRPr="00CC511D" w:rsidRDefault="006173CB" w:rsidP="00974A83">
            <w:pPr>
              <w:widowControl w:val="0"/>
              <w:autoSpaceDE w:val="0"/>
              <w:autoSpaceDN w:val="0"/>
              <w:jc w:val="center"/>
              <w:rPr>
                <w:sz w:val="18"/>
                <w:szCs w:val="18"/>
              </w:rPr>
            </w:pPr>
            <w:r w:rsidRPr="00CC511D">
              <w:rPr>
                <w:sz w:val="18"/>
                <w:szCs w:val="18"/>
              </w:rPr>
              <w:t>100</w:t>
            </w:r>
          </w:p>
        </w:tc>
        <w:tc>
          <w:tcPr>
            <w:tcW w:w="1275" w:type="dxa"/>
          </w:tcPr>
          <w:p w:rsidR="006173CB" w:rsidRPr="00CC511D" w:rsidRDefault="006173CB" w:rsidP="00974A83">
            <w:pPr>
              <w:widowControl w:val="0"/>
              <w:autoSpaceDE w:val="0"/>
              <w:autoSpaceDN w:val="0"/>
              <w:jc w:val="center"/>
              <w:rPr>
                <w:sz w:val="18"/>
                <w:szCs w:val="18"/>
              </w:rPr>
            </w:pPr>
            <w:r w:rsidRPr="00CC511D">
              <w:rPr>
                <w:sz w:val="18"/>
                <w:szCs w:val="18"/>
              </w:rPr>
              <w:t>100</w:t>
            </w:r>
          </w:p>
        </w:tc>
        <w:tc>
          <w:tcPr>
            <w:tcW w:w="1418" w:type="dxa"/>
          </w:tcPr>
          <w:p w:rsidR="006173CB" w:rsidRPr="00CC511D" w:rsidRDefault="006173CB" w:rsidP="00974A83">
            <w:pPr>
              <w:widowControl w:val="0"/>
              <w:autoSpaceDE w:val="0"/>
              <w:autoSpaceDN w:val="0"/>
              <w:jc w:val="center"/>
              <w:rPr>
                <w:sz w:val="18"/>
                <w:szCs w:val="18"/>
              </w:rPr>
            </w:pPr>
            <w:r w:rsidRPr="00CC511D">
              <w:rPr>
                <w:sz w:val="18"/>
                <w:szCs w:val="18"/>
              </w:rPr>
              <w:t>УЖКК, ТиД</w:t>
            </w:r>
          </w:p>
        </w:tc>
      </w:tr>
      <w:tr w:rsidR="006173CB" w:rsidRPr="00CC511D" w:rsidTr="00180E09">
        <w:tc>
          <w:tcPr>
            <w:tcW w:w="1627" w:type="dxa"/>
            <w:vMerge/>
          </w:tcPr>
          <w:p w:rsidR="006173CB" w:rsidRPr="00CC511D" w:rsidRDefault="006173CB" w:rsidP="00F55A58">
            <w:pPr>
              <w:spacing w:after="160" w:line="259" w:lineRule="auto"/>
              <w:rPr>
                <w:sz w:val="18"/>
                <w:szCs w:val="18"/>
                <w:lang w:eastAsia="en-US"/>
              </w:rPr>
            </w:pPr>
          </w:p>
        </w:tc>
        <w:tc>
          <w:tcPr>
            <w:tcW w:w="426" w:type="dxa"/>
          </w:tcPr>
          <w:p w:rsidR="006173CB" w:rsidRPr="00CC511D" w:rsidRDefault="006173CB" w:rsidP="00654AA8">
            <w:pPr>
              <w:spacing w:after="160" w:line="259" w:lineRule="auto"/>
              <w:jc w:val="center"/>
              <w:rPr>
                <w:sz w:val="18"/>
                <w:szCs w:val="18"/>
                <w:lang w:eastAsia="en-US"/>
              </w:rPr>
            </w:pPr>
            <w:r w:rsidRPr="00CC511D">
              <w:rPr>
                <w:sz w:val="18"/>
                <w:szCs w:val="18"/>
              </w:rPr>
              <w:t>2</w:t>
            </w:r>
          </w:p>
        </w:tc>
        <w:tc>
          <w:tcPr>
            <w:tcW w:w="2693" w:type="dxa"/>
          </w:tcPr>
          <w:p w:rsidR="006173CB" w:rsidRPr="00CC511D" w:rsidRDefault="006173CB" w:rsidP="00F55A58">
            <w:pPr>
              <w:widowControl w:val="0"/>
              <w:autoSpaceDE w:val="0"/>
              <w:autoSpaceDN w:val="0"/>
              <w:rPr>
                <w:sz w:val="18"/>
                <w:szCs w:val="18"/>
              </w:rPr>
            </w:pPr>
            <w:r w:rsidRPr="00CC511D">
              <w:rPr>
                <w:sz w:val="18"/>
                <w:szCs w:val="18"/>
              </w:rPr>
              <w:t>Доля многоквартирных домов,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w:t>
            </w:r>
          </w:p>
        </w:tc>
        <w:tc>
          <w:tcPr>
            <w:tcW w:w="3685" w:type="dxa"/>
            <w:gridSpan w:val="2"/>
          </w:tcPr>
          <w:p w:rsidR="006173CB" w:rsidRPr="00CC511D" w:rsidRDefault="006173CB" w:rsidP="00F55A58">
            <w:pPr>
              <w:widowControl w:val="0"/>
              <w:autoSpaceDE w:val="0"/>
              <w:autoSpaceDN w:val="0"/>
              <w:rPr>
                <w:sz w:val="18"/>
                <w:szCs w:val="18"/>
              </w:rPr>
            </w:pPr>
            <w:r w:rsidRPr="00CC511D">
              <w:rPr>
                <w:sz w:val="18"/>
                <w:szCs w:val="18"/>
              </w:rPr>
              <w:t>Постановление Правительства автономного округа от 25.12.2013 № 568-п «О Программе капитального ремонта общего имущества в многоквартирных домах, расположенных на территории Ханты-Мансийского автономного округа – Югры»</w:t>
            </w:r>
          </w:p>
        </w:tc>
        <w:tc>
          <w:tcPr>
            <w:tcW w:w="851" w:type="dxa"/>
          </w:tcPr>
          <w:p w:rsidR="006173CB" w:rsidRPr="00CC511D" w:rsidRDefault="006173CB" w:rsidP="00F55A58">
            <w:pPr>
              <w:widowControl w:val="0"/>
              <w:autoSpaceDE w:val="0"/>
              <w:autoSpaceDN w:val="0"/>
              <w:jc w:val="center"/>
              <w:rPr>
                <w:color w:val="FF0000"/>
                <w:sz w:val="18"/>
                <w:szCs w:val="18"/>
              </w:rPr>
            </w:pPr>
            <w:r w:rsidRPr="00CC511D">
              <w:rPr>
                <w:sz w:val="18"/>
                <w:szCs w:val="18"/>
              </w:rPr>
              <w:t>39,6</w:t>
            </w:r>
          </w:p>
        </w:tc>
        <w:tc>
          <w:tcPr>
            <w:tcW w:w="709" w:type="dxa"/>
          </w:tcPr>
          <w:p w:rsidR="006173CB" w:rsidRPr="00CC511D" w:rsidRDefault="006173CB" w:rsidP="00F55A58">
            <w:pPr>
              <w:widowControl w:val="0"/>
              <w:autoSpaceDE w:val="0"/>
              <w:autoSpaceDN w:val="0"/>
              <w:jc w:val="center"/>
              <w:rPr>
                <w:sz w:val="18"/>
                <w:szCs w:val="18"/>
              </w:rPr>
            </w:pPr>
            <w:r w:rsidRPr="00CC511D">
              <w:rPr>
                <w:sz w:val="18"/>
                <w:szCs w:val="18"/>
              </w:rPr>
              <w:t>52,3</w:t>
            </w:r>
          </w:p>
        </w:tc>
        <w:tc>
          <w:tcPr>
            <w:tcW w:w="708" w:type="dxa"/>
          </w:tcPr>
          <w:p w:rsidR="006173CB" w:rsidRPr="00CC511D" w:rsidRDefault="006173CB" w:rsidP="00F55A58">
            <w:pPr>
              <w:widowControl w:val="0"/>
              <w:autoSpaceDE w:val="0"/>
              <w:autoSpaceDN w:val="0"/>
              <w:jc w:val="center"/>
              <w:rPr>
                <w:sz w:val="18"/>
                <w:szCs w:val="18"/>
              </w:rPr>
            </w:pPr>
            <w:r w:rsidRPr="00CC511D">
              <w:rPr>
                <w:sz w:val="18"/>
                <w:szCs w:val="18"/>
              </w:rPr>
              <w:t>58,6</w:t>
            </w:r>
          </w:p>
        </w:tc>
        <w:tc>
          <w:tcPr>
            <w:tcW w:w="709" w:type="dxa"/>
          </w:tcPr>
          <w:p w:rsidR="006173CB" w:rsidRPr="00CC511D" w:rsidRDefault="006173CB" w:rsidP="00F55A58">
            <w:pPr>
              <w:widowControl w:val="0"/>
              <w:autoSpaceDE w:val="0"/>
              <w:autoSpaceDN w:val="0"/>
              <w:jc w:val="center"/>
              <w:rPr>
                <w:sz w:val="18"/>
                <w:szCs w:val="18"/>
              </w:rPr>
            </w:pPr>
            <w:r w:rsidRPr="00CC511D">
              <w:rPr>
                <w:sz w:val="18"/>
                <w:szCs w:val="18"/>
              </w:rPr>
              <w:t>64,9</w:t>
            </w:r>
          </w:p>
        </w:tc>
        <w:tc>
          <w:tcPr>
            <w:tcW w:w="709" w:type="dxa"/>
          </w:tcPr>
          <w:p w:rsidR="006173CB" w:rsidRPr="00CC511D" w:rsidRDefault="006173CB" w:rsidP="00F55A58">
            <w:pPr>
              <w:widowControl w:val="0"/>
              <w:autoSpaceDE w:val="0"/>
              <w:autoSpaceDN w:val="0"/>
              <w:jc w:val="center"/>
              <w:rPr>
                <w:sz w:val="18"/>
                <w:szCs w:val="18"/>
              </w:rPr>
            </w:pPr>
            <w:r w:rsidRPr="00CC511D">
              <w:rPr>
                <w:sz w:val="18"/>
                <w:szCs w:val="18"/>
              </w:rPr>
              <w:t>64,9</w:t>
            </w:r>
          </w:p>
        </w:tc>
        <w:tc>
          <w:tcPr>
            <w:tcW w:w="709" w:type="dxa"/>
            <w:gridSpan w:val="2"/>
          </w:tcPr>
          <w:p w:rsidR="006173CB" w:rsidRPr="00CC511D" w:rsidRDefault="006173CB" w:rsidP="00F55A58">
            <w:pPr>
              <w:widowControl w:val="0"/>
              <w:autoSpaceDE w:val="0"/>
              <w:autoSpaceDN w:val="0"/>
              <w:jc w:val="center"/>
              <w:rPr>
                <w:sz w:val="18"/>
                <w:szCs w:val="18"/>
              </w:rPr>
            </w:pPr>
            <w:r w:rsidRPr="00CC511D">
              <w:rPr>
                <w:sz w:val="18"/>
                <w:szCs w:val="18"/>
              </w:rPr>
              <w:t>94,6</w:t>
            </w:r>
          </w:p>
        </w:tc>
        <w:tc>
          <w:tcPr>
            <w:tcW w:w="1275" w:type="dxa"/>
          </w:tcPr>
          <w:p w:rsidR="006173CB" w:rsidRPr="00CC511D" w:rsidRDefault="006173CB" w:rsidP="00F55A58">
            <w:pPr>
              <w:widowControl w:val="0"/>
              <w:autoSpaceDE w:val="0"/>
              <w:autoSpaceDN w:val="0"/>
              <w:jc w:val="center"/>
              <w:rPr>
                <w:sz w:val="18"/>
                <w:szCs w:val="18"/>
              </w:rPr>
            </w:pPr>
            <w:r w:rsidRPr="00CC511D">
              <w:rPr>
                <w:sz w:val="18"/>
                <w:szCs w:val="18"/>
              </w:rPr>
              <w:t>94,6</w:t>
            </w:r>
          </w:p>
        </w:tc>
        <w:tc>
          <w:tcPr>
            <w:tcW w:w="1418" w:type="dxa"/>
          </w:tcPr>
          <w:p w:rsidR="006173CB" w:rsidRPr="00CC511D" w:rsidRDefault="006173CB" w:rsidP="00F55A58">
            <w:pPr>
              <w:widowControl w:val="0"/>
              <w:autoSpaceDE w:val="0"/>
              <w:autoSpaceDN w:val="0"/>
              <w:jc w:val="center"/>
              <w:rPr>
                <w:sz w:val="18"/>
                <w:szCs w:val="18"/>
              </w:rPr>
            </w:pPr>
            <w:r w:rsidRPr="00CC511D">
              <w:rPr>
                <w:sz w:val="18"/>
                <w:szCs w:val="18"/>
              </w:rPr>
              <w:t>УЖКК, ТиД</w:t>
            </w:r>
          </w:p>
        </w:tc>
      </w:tr>
      <w:tr w:rsidR="006173CB" w:rsidRPr="00CC511D" w:rsidTr="00180E09">
        <w:trPr>
          <w:trHeight w:val="4615"/>
        </w:trPr>
        <w:tc>
          <w:tcPr>
            <w:tcW w:w="1627" w:type="dxa"/>
            <w:vMerge/>
          </w:tcPr>
          <w:p w:rsidR="006173CB" w:rsidRPr="00CC511D" w:rsidRDefault="006173CB" w:rsidP="00F55A58">
            <w:pPr>
              <w:spacing w:after="160" w:line="259" w:lineRule="auto"/>
              <w:rPr>
                <w:sz w:val="18"/>
                <w:szCs w:val="18"/>
                <w:lang w:eastAsia="en-US"/>
              </w:rPr>
            </w:pPr>
          </w:p>
        </w:tc>
        <w:tc>
          <w:tcPr>
            <w:tcW w:w="426" w:type="dxa"/>
          </w:tcPr>
          <w:p w:rsidR="006173CB" w:rsidRPr="00CC511D" w:rsidRDefault="006173CB" w:rsidP="00654AA8">
            <w:pPr>
              <w:spacing w:after="160" w:line="259" w:lineRule="auto"/>
              <w:jc w:val="center"/>
              <w:rPr>
                <w:sz w:val="18"/>
                <w:szCs w:val="18"/>
                <w:lang w:eastAsia="en-US"/>
              </w:rPr>
            </w:pPr>
            <w:r w:rsidRPr="00CC511D">
              <w:rPr>
                <w:sz w:val="18"/>
                <w:szCs w:val="18"/>
              </w:rPr>
              <w:t>3</w:t>
            </w:r>
          </w:p>
        </w:tc>
        <w:tc>
          <w:tcPr>
            <w:tcW w:w="2693" w:type="dxa"/>
          </w:tcPr>
          <w:p w:rsidR="006173CB" w:rsidRPr="00CC511D" w:rsidRDefault="006173CB" w:rsidP="00F55A58">
            <w:pPr>
              <w:widowControl w:val="0"/>
              <w:autoSpaceDE w:val="0"/>
              <w:autoSpaceDN w:val="0"/>
              <w:rPr>
                <w:sz w:val="18"/>
                <w:szCs w:val="18"/>
              </w:rPr>
            </w:pPr>
            <w:r w:rsidRPr="00CC511D">
              <w:rPr>
                <w:sz w:val="18"/>
                <w:szCs w:val="18"/>
              </w:rPr>
              <w:t>Качество городской среды, %</w:t>
            </w:r>
          </w:p>
          <w:p w:rsidR="006173CB" w:rsidRPr="00CC511D" w:rsidRDefault="006173CB" w:rsidP="00F55A58">
            <w:pPr>
              <w:widowControl w:val="0"/>
              <w:autoSpaceDE w:val="0"/>
              <w:autoSpaceDN w:val="0"/>
              <w:rPr>
                <w:b/>
                <w:sz w:val="18"/>
                <w:szCs w:val="18"/>
              </w:rPr>
            </w:pPr>
          </w:p>
        </w:tc>
        <w:tc>
          <w:tcPr>
            <w:tcW w:w="3685" w:type="dxa"/>
            <w:gridSpan w:val="2"/>
          </w:tcPr>
          <w:p w:rsidR="006173CB" w:rsidRPr="00CC511D" w:rsidRDefault="00C9005F" w:rsidP="00F55A58">
            <w:pPr>
              <w:widowControl w:val="0"/>
              <w:autoSpaceDE w:val="0"/>
              <w:autoSpaceDN w:val="0"/>
              <w:rPr>
                <w:sz w:val="18"/>
                <w:szCs w:val="18"/>
              </w:rPr>
            </w:pPr>
            <w:hyperlink r:id="rId10" w:history="1">
              <w:r w:rsidR="006173CB" w:rsidRPr="00CC511D">
                <w:rPr>
                  <w:sz w:val="18"/>
                  <w:szCs w:val="18"/>
                </w:rPr>
                <w:t>Указ</w:t>
              </w:r>
            </w:hyperlink>
            <w:r w:rsidR="006173CB" w:rsidRPr="00CC511D">
              <w:rPr>
                <w:sz w:val="18"/>
                <w:szCs w:val="18"/>
              </w:rPr>
              <w:t xml:space="preserve"> Президента Российской Федерации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6173CB" w:rsidRPr="00CC511D" w:rsidRDefault="006173CB" w:rsidP="00F55A58">
            <w:pPr>
              <w:widowControl w:val="0"/>
              <w:autoSpaceDE w:val="0"/>
              <w:autoSpaceDN w:val="0"/>
              <w:rPr>
                <w:sz w:val="18"/>
                <w:szCs w:val="18"/>
              </w:rPr>
            </w:pPr>
            <w:r w:rsidRPr="00CC511D">
              <w:rPr>
                <w:sz w:val="18"/>
                <w:szCs w:val="18"/>
              </w:rPr>
              <w:t xml:space="preserve">постановление Правительства Российской Федерации от 03.04.2021 №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w:t>
            </w:r>
            <w:smartTag w:uri="urn:schemas-microsoft-com:office:smarttags" w:element="metricconverter">
              <w:smartTagPr>
                <w:attr w:name="ProductID" w:val="2019 г"/>
              </w:smartTagPr>
              <w:r w:rsidRPr="00CC511D">
                <w:rPr>
                  <w:sz w:val="18"/>
                  <w:szCs w:val="18"/>
                </w:rPr>
                <w:t>2019 г</w:t>
              </w:r>
            </w:smartTag>
            <w:r w:rsidRPr="00CC511D">
              <w:rPr>
                <w:sz w:val="18"/>
                <w:szCs w:val="18"/>
              </w:rPr>
              <w:t>. № 915"</w:t>
            </w:r>
          </w:p>
        </w:tc>
        <w:tc>
          <w:tcPr>
            <w:tcW w:w="851" w:type="dxa"/>
          </w:tcPr>
          <w:p w:rsidR="006173CB" w:rsidRPr="002061B9" w:rsidRDefault="006173CB" w:rsidP="00F55A58">
            <w:pPr>
              <w:widowControl w:val="0"/>
              <w:autoSpaceDE w:val="0"/>
              <w:autoSpaceDN w:val="0"/>
              <w:jc w:val="center"/>
              <w:rPr>
                <w:sz w:val="18"/>
                <w:szCs w:val="18"/>
              </w:rPr>
            </w:pPr>
            <w:r w:rsidRPr="002061B9">
              <w:rPr>
                <w:sz w:val="18"/>
                <w:szCs w:val="18"/>
              </w:rPr>
              <w:t>40</w:t>
            </w:r>
          </w:p>
        </w:tc>
        <w:tc>
          <w:tcPr>
            <w:tcW w:w="709" w:type="dxa"/>
          </w:tcPr>
          <w:p w:rsidR="006173CB" w:rsidRPr="002061B9" w:rsidRDefault="006173CB" w:rsidP="00F55A58">
            <w:pPr>
              <w:widowControl w:val="0"/>
              <w:autoSpaceDE w:val="0"/>
              <w:autoSpaceDN w:val="0"/>
              <w:jc w:val="center"/>
              <w:rPr>
                <w:sz w:val="18"/>
                <w:szCs w:val="18"/>
              </w:rPr>
            </w:pPr>
            <w:r w:rsidRPr="002061B9">
              <w:rPr>
                <w:sz w:val="18"/>
                <w:szCs w:val="18"/>
              </w:rPr>
              <w:t>40</w:t>
            </w:r>
          </w:p>
        </w:tc>
        <w:tc>
          <w:tcPr>
            <w:tcW w:w="708" w:type="dxa"/>
          </w:tcPr>
          <w:p w:rsidR="006173CB" w:rsidRPr="002061B9" w:rsidRDefault="006173CB" w:rsidP="00F55A58">
            <w:pPr>
              <w:widowControl w:val="0"/>
              <w:autoSpaceDE w:val="0"/>
              <w:autoSpaceDN w:val="0"/>
              <w:jc w:val="center"/>
              <w:rPr>
                <w:sz w:val="18"/>
                <w:szCs w:val="18"/>
              </w:rPr>
            </w:pPr>
            <w:r w:rsidRPr="002061B9">
              <w:rPr>
                <w:sz w:val="18"/>
                <w:szCs w:val="18"/>
              </w:rPr>
              <w:t>50</w:t>
            </w:r>
          </w:p>
        </w:tc>
        <w:tc>
          <w:tcPr>
            <w:tcW w:w="709" w:type="dxa"/>
          </w:tcPr>
          <w:p w:rsidR="006173CB" w:rsidRPr="002061B9" w:rsidRDefault="006173CB" w:rsidP="00F55A58">
            <w:pPr>
              <w:widowControl w:val="0"/>
              <w:autoSpaceDE w:val="0"/>
              <w:autoSpaceDN w:val="0"/>
              <w:jc w:val="center"/>
              <w:rPr>
                <w:sz w:val="18"/>
                <w:szCs w:val="18"/>
              </w:rPr>
            </w:pPr>
            <w:r w:rsidRPr="002061B9">
              <w:rPr>
                <w:sz w:val="18"/>
                <w:szCs w:val="18"/>
              </w:rPr>
              <w:t>50</w:t>
            </w:r>
          </w:p>
        </w:tc>
        <w:tc>
          <w:tcPr>
            <w:tcW w:w="709" w:type="dxa"/>
          </w:tcPr>
          <w:p w:rsidR="006173CB" w:rsidRPr="002061B9" w:rsidRDefault="006173CB" w:rsidP="00F55A58">
            <w:pPr>
              <w:widowControl w:val="0"/>
              <w:autoSpaceDE w:val="0"/>
              <w:autoSpaceDN w:val="0"/>
              <w:jc w:val="center"/>
              <w:rPr>
                <w:sz w:val="18"/>
                <w:szCs w:val="18"/>
              </w:rPr>
            </w:pPr>
            <w:r w:rsidRPr="002061B9">
              <w:rPr>
                <w:sz w:val="18"/>
                <w:szCs w:val="18"/>
              </w:rPr>
              <w:t>50</w:t>
            </w:r>
          </w:p>
        </w:tc>
        <w:tc>
          <w:tcPr>
            <w:tcW w:w="709" w:type="dxa"/>
            <w:gridSpan w:val="2"/>
          </w:tcPr>
          <w:p w:rsidR="006173CB" w:rsidRPr="002061B9" w:rsidRDefault="006173CB" w:rsidP="00F55A58">
            <w:pPr>
              <w:widowControl w:val="0"/>
              <w:autoSpaceDE w:val="0"/>
              <w:autoSpaceDN w:val="0"/>
              <w:jc w:val="center"/>
              <w:rPr>
                <w:sz w:val="18"/>
                <w:szCs w:val="18"/>
              </w:rPr>
            </w:pPr>
            <w:r w:rsidRPr="002061B9">
              <w:rPr>
                <w:sz w:val="18"/>
                <w:szCs w:val="18"/>
              </w:rPr>
              <w:t>50</w:t>
            </w:r>
          </w:p>
        </w:tc>
        <w:tc>
          <w:tcPr>
            <w:tcW w:w="1275" w:type="dxa"/>
          </w:tcPr>
          <w:p w:rsidR="006173CB" w:rsidRPr="00CC511D" w:rsidRDefault="006173CB" w:rsidP="00F55A58">
            <w:pPr>
              <w:widowControl w:val="0"/>
              <w:autoSpaceDE w:val="0"/>
              <w:autoSpaceDN w:val="0"/>
              <w:jc w:val="center"/>
              <w:rPr>
                <w:sz w:val="18"/>
                <w:szCs w:val="18"/>
              </w:rPr>
            </w:pPr>
            <w:r>
              <w:rPr>
                <w:sz w:val="18"/>
                <w:szCs w:val="18"/>
              </w:rPr>
              <w:t>50</w:t>
            </w:r>
          </w:p>
        </w:tc>
        <w:tc>
          <w:tcPr>
            <w:tcW w:w="1418" w:type="dxa"/>
          </w:tcPr>
          <w:p w:rsidR="006173CB" w:rsidRPr="00CC511D" w:rsidRDefault="006173CB" w:rsidP="00EE607F">
            <w:pPr>
              <w:widowControl w:val="0"/>
              <w:autoSpaceDE w:val="0"/>
              <w:autoSpaceDN w:val="0"/>
              <w:jc w:val="center"/>
              <w:rPr>
                <w:sz w:val="18"/>
                <w:szCs w:val="18"/>
              </w:rPr>
            </w:pPr>
            <w:r w:rsidRPr="00CC511D">
              <w:rPr>
                <w:sz w:val="18"/>
                <w:szCs w:val="18"/>
              </w:rPr>
              <w:t xml:space="preserve">УЖКК, ТиД, УМИ, УАиГ </w:t>
            </w:r>
          </w:p>
        </w:tc>
      </w:tr>
      <w:tr w:rsidR="006173CB" w:rsidRPr="00CC511D" w:rsidTr="00180E09">
        <w:tc>
          <w:tcPr>
            <w:tcW w:w="2053" w:type="dxa"/>
            <w:gridSpan w:val="2"/>
            <w:vMerge w:val="restart"/>
          </w:tcPr>
          <w:p w:rsidR="006173CB" w:rsidRPr="00CC511D" w:rsidRDefault="006173CB" w:rsidP="00531545">
            <w:pPr>
              <w:widowControl w:val="0"/>
              <w:autoSpaceDE w:val="0"/>
              <w:autoSpaceDN w:val="0"/>
              <w:rPr>
                <w:sz w:val="18"/>
                <w:szCs w:val="18"/>
              </w:rPr>
            </w:pPr>
            <w:r w:rsidRPr="00CC511D">
              <w:rPr>
                <w:sz w:val="18"/>
                <w:szCs w:val="18"/>
              </w:rPr>
              <w:lastRenderedPageBreak/>
              <w:t xml:space="preserve">Параметры финансового обеспечения муниципальной программы </w:t>
            </w:r>
          </w:p>
        </w:tc>
        <w:tc>
          <w:tcPr>
            <w:tcW w:w="2693" w:type="dxa"/>
            <w:vMerge w:val="restart"/>
          </w:tcPr>
          <w:p w:rsidR="006173CB" w:rsidRPr="00CC511D" w:rsidRDefault="006173CB" w:rsidP="00531545">
            <w:pPr>
              <w:widowControl w:val="0"/>
              <w:autoSpaceDE w:val="0"/>
              <w:autoSpaceDN w:val="0"/>
              <w:jc w:val="center"/>
              <w:rPr>
                <w:sz w:val="18"/>
                <w:szCs w:val="18"/>
              </w:rPr>
            </w:pPr>
            <w:r w:rsidRPr="00CC511D">
              <w:rPr>
                <w:sz w:val="18"/>
                <w:szCs w:val="18"/>
              </w:rPr>
              <w:t>Источники финансирования</w:t>
            </w:r>
          </w:p>
        </w:tc>
        <w:tc>
          <w:tcPr>
            <w:tcW w:w="10773" w:type="dxa"/>
            <w:gridSpan w:val="11"/>
          </w:tcPr>
          <w:p w:rsidR="006173CB" w:rsidRPr="00CC511D" w:rsidRDefault="006173CB" w:rsidP="00531545">
            <w:pPr>
              <w:widowControl w:val="0"/>
              <w:autoSpaceDE w:val="0"/>
              <w:autoSpaceDN w:val="0"/>
              <w:jc w:val="center"/>
              <w:rPr>
                <w:sz w:val="18"/>
                <w:szCs w:val="18"/>
              </w:rPr>
            </w:pPr>
            <w:r w:rsidRPr="00CC511D">
              <w:rPr>
                <w:sz w:val="18"/>
                <w:szCs w:val="18"/>
              </w:rPr>
              <w:t>Расходы по годам (тыс. рублей)</w:t>
            </w:r>
          </w:p>
        </w:tc>
      </w:tr>
      <w:tr w:rsidR="006173CB" w:rsidRPr="00CC511D" w:rsidTr="00180E09">
        <w:tc>
          <w:tcPr>
            <w:tcW w:w="2053" w:type="dxa"/>
            <w:gridSpan w:val="2"/>
            <w:vMerge/>
          </w:tcPr>
          <w:p w:rsidR="006173CB" w:rsidRPr="00CC511D" w:rsidRDefault="006173CB" w:rsidP="00531545">
            <w:pPr>
              <w:spacing w:after="160" w:line="259" w:lineRule="auto"/>
              <w:rPr>
                <w:sz w:val="18"/>
                <w:szCs w:val="18"/>
                <w:lang w:eastAsia="en-US"/>
              </w:rPr>
            </w:pPr>
          </w:p>
        </w:tc>
        <w:tc>
          <w:tcPr>
            <w:tcW w:w="2693" w:type="dxa"/>
            <w:vMerge/>
          </w:tcPr>
          <w:p w:rsidR="006173CB" w:rsidRPr="00CC511D" w:rsidRDefault="006173CB" w:rsidP="00531545">
            <w:pPr>
              <w:spacing w:after="160" w:line="259" w:lineRule="auto"/>
              <w:rPr>
                <w:sz w:val="18"/>
                <w:szCs w:val="18"/>
                <w:lang w:eastAsia="en-US"/>
              </w:rPr>
            </w:pPr>
          </w:p>
        </w:tc>
        <w:tc>
          <w:tcPr>
            <w:tcW w:w="2126" w:type="dxa"/>
          </w:tcPr>
          <w:p w:rsidR="006173CB" w:rsidRPr="00CC511D" w:rsidRDefault="006173CB" w:rsidP="00531545">
            <w:pPr>
              <w:widowControl w:val="0"/>
              <w:autoSpaceDE w:val="0"/>
              <w:autoSpaceDN w:val="0"/>
              <w:jc w:val="center"/>
              <w:rPr>
                <w:sz w:val="18"/>
                <w:szCs w:val="18"/>
              </w:rPr>
            </w:pPr>
            <w:r w:rsidRPr="00CC511D">
              <w:rPr>
                <w:sz w:val="18"/>
                <w:szCs w:val="18"/>
              </w:rPr>
              <w:t>Всего</w:t>
            </w:r>
          </w:p>
        </w:tc>
        <w:tc>
          <w:tcPr>
            <w:tcW w:w="1559" w:type="dxa"/>
          </w:tcPr>
          <w:p w:rsidR="006173CB" w:rsidRPr="00CC511D" w:rsidRDefault="006173CB" w:rsidP="0053424C">
            <w:pPr>
              <w:widowControl w:val="0"/>
              <w:autoSpaceDE w:val="0"/>
              <w:autoSpaceDN w:val="0"/>
              <w:jc w:val="center"/>
              <w:rPr>
                <w:sz w:val="18"/>
                <w:szCs w:val="18"/>
              </w:rPr>
            </w:pPr>
            <w:r w:rsidRPr="00CC511D">
              <w:rPr>
                <w:sz w:val="18"/>
                <w:szCs w:val="18"/>
              </w:rPr>
              <w:t>2022</w:t>
            </w:r>
          </w:p>
        </w:tc>
        <w:tc>
          <w:tcPr>
            <w:tcW w:w="1560" w:type="dxa"/>
            <w:gridSpan w:val="2"/>
          </w:tcPr>
          <w:p w:rsidR="006173CB" w:rsidRPr="00CC511D" w:rsidRDefault="006173CB" w:rsidP="0053424C">
            <w:pPr>
              <w:widowControl w:val="0"/>
              <w:autoSpaceDE w:val="0"/>
              <w:autoSpaceDN w:val="0"/>
              <w:jc w:val="center"/>
              <w:rPr>
                <w:sz w:val="18"/>
                <w:szCs w:val="18"/>
              </w:rPr>
            </w:pPr>
            <w:r w:rsidRPr="00CC511D">
              <w:rPr>
                <w:sz w:val="18"/>
                <w:szCs w:val="18"/>
              </w:rPr>
              <w:t>2023</w:t>
            </w:r>
          </w:p>
        </w:tc>
        <w:tc>
          <w:tcPr>
            <w:tcW w:w="1417" w:type="dxa"/>
            <w:gridSpan w:val="2"/>
          </w:tcPr>
          <w:p w:rsidR="006173CB" w:rsidRPr="00CC511D" w:rsidRDefault="006173CB" w:rsidP="0053424C">
            <w:pPr>
              <w:widowControl w:val="0"/>
              <w:autoSpaceDE w:val="0"/>
              <w:autoSpaceDN w:val="0"/>
              <w:jc w:val="center"/>
              <w:rPr>
                <w:sz w:val="18"/>
                <w:szCs w:val="18"/>
              </w:rPr>
            </w:pPr>
            <w:r w:rsidRPr="00CC511D">
              <w:rPr>
                <w:sz w:val="18"/>
                <w:szCs w:val="18"/>
              </w:rPr>
              <w:t>2024</w:t>
            </w:r>
          </w:p>
        </w:tc>
        <w:tc>
          <w:tcPr>
            <w:tcW w:w="1418" w:type="dxa"/>
            <w:gridSpan w:val="3"/>
          </w:tcPr>
          <w:p w:rsidR="006173CB" w:rsidRPr="00CC511D" w:rsidRDefault="006173CB" w:rsidP="00531545">
            <w:pPr>
              <w:widowControl w:val="0"/>
              <w:autoSpaceDE w:val="0"/>
              <w:autoSpaceDN w:val="0"/>
              <w:jc w:val="center"/>
              <w:rPr>
                <w:sz w:val="18"/>
                <w:szCs w:val="18"/>
              </w:rPr>
            </w:pPr>
            <w:r w:rsidRPr="00CC511D">
              <w:rPr>
                <w:sz w:val="18"/>
                <w:szCs w:val="18"/>
              </w:rPr>
              <w:t>2025</w:t>
            </w:r>
          </w:p>
        </w:tc>
        <w:tc>
          <w:tcPr>
            <w:tcW w:w="2693" w:type="dxa"/>
            <w:gridSpan w:val="2"/>
          </w:tcPr>
          <w:p w:rsidR="006173CB" w:rsidRPr="00CC511D" w:rsidRDefault="006173CB" w:rsidP="0053424C">
            <w:pPr>
              <w:widowControl w:val="0"/>
              <w:autoSpaceDE w:val="0"/>
              <w:autoSpaceDN w:val="0"/>
              <w:jc w:val="center"/>
              <w:rPr>
                <w:sz w:val="18"/>
                <w:szCs w:val="18"/>
              </w:rPr>
            </w:pPr>
            <w:r w:rsidRPr="00CC511D">
              <w:rPr>
                <w:sz w:val="18"/>
                <w:szCs w:val="18"/>
              </w:rPr>
              <w:t>2026 - 2030</w:t>
            </w:r>
          </w:p>
        </w:tc>
      </w:tr>
      <w:tr w:rsidR="006173CB" w:rsidRPr="00CC511D" w:rsidTr="00180E09">
        <w:tc>
          <w:tcPr>
            <w:tcW w:w="2053" w:type="dxa"/>
            <w:gridSpan w:val="2"/>
            <w:vMerge/>
          </w:tcPr>
          <w:p w:rsidR="006173CB" w:rsidRPr="00CC511D" w:rsidRDefault="006173CB" w:rsidP="00E523D4">
            <w:pPr>
              <w:spacing w:after="160" w:line="259" w:lineRule="auto"/>
              <w:rPr>
                <w:sz w:val="18"/>
                <w:szCs w:val="18"/>
                <w:lang w:eastAsia="en-US"/>
              </w:rPr>
            </w:pPr>
          </w:p>
        </w:tc>
        <w:tc>
          <w:tcPr>
            <w:tcW w:w="2693" w:type="dxa"/>
          </w:tcPr>
          <w:p w:rsidR="006173CB" w:rsidRPr="00CC511D" w:rsidRDefault="006173CB" w:rsidP="00E523D4">
            <w:pPr>
              <w:widowControl w:val="0"/>
              <w:autoSpaceDE w:val="0"/>
              <w:autoSpaceDN w:val="0"/>
              <w:jc w:val="both"/>
              <w:rPr>
                <w:sz w:val="18"/>
                <w:szCs w:val="18"/>
              </w:rPr>
            </w:pPr>
            <w:r w:rsidRPr="00CC511D">
              <w:rPr>
                <w:sz w:val="18"/>
                <w:szCs w:val="18"/>
              </w:rPr>
              <w:t>всего</w:t>
            </w:r>
          </w:p>
        </w:tc>
        <w:tc>
          <w:tcPr>
            <w:tcW w:w="2126" w:type="dxa"/>
            <w:vAlign w:val="center"/>
          </w:tcPr>
          <w:p w:rsidR="006173CB" w:rsidRPr="00CC511D" w:rsidRDefault="006173CB" w:rsidP="00E523D4">
            <w:pPr>
              <w:jc w:val="center"/>
              <w:rPr>
                <w:sz w:val="18"/>
                <w:szCs w:val="18"/>
              </w:rPr>
            </w:pPr>
            <w:r w:rsidRPr="00CC511D">
              <w:rPr>
                <w:sz w:val="18"/>
                <w:szCs w:val="18"/>
              </w:rPr>
              <w:t>301 782,9</w:t>
            </w:r>
          </w:p>
        </w:tc>
        <w:tc>
          <w:tcPr>
            <w:tcW w:w="1559" w:type="dxa"/>
            <w:vAlign w:val="center"/>
          </w:tcPr>
          <w:p w:rsidR="006173CB" w:rsidRPr="00CC511D" w:rsidRDefault="006173CB" w:rsidP="00E523D4">
            <w:pPr>
              <w:jc w:val="center"/>
              <w:rPr>
                <w:sz w:val="18"/>
                <w:szCs w:val="18"/>
              </w:rPr>
            </w:pPr>
            <w:r w:rsidRPr="00CC511D">
              <w:rPr>
                <w:sz w:val="18"/>
                <w:szCs w:val="18"/>
              </w:rPr>
              <w:t>53 458,1</w:t>
            </w:r>
          </w:p>
        </w:tc>
        <w:tc>
          <w:tcPr>
            <w:tcW w:w="1560" w:type="dxa"/>
            <w:gridSpan w:val="2"/>
            <w:vAlign w:val="center"/>
          </w:tcPr>
          <w:p w:rsidR="006173CB" w:rsidRPr="00CC511D" w:rsidRDefault="006173CB" w:rsidP="00E523D4">
            <w:pPr>
              <w:jc w:val="center"/>
              <w:rPr>
                <w:sz w:val="18"/>
                <w:szCs w:val="18"/>
              </w:rPr>
            </w:pPr>
            <w:r w:rsidRPr="00CC511D">
              <w:rPr>
                <w:sz w:val="18"/>
                <w:szCs w:val="18"/>
              </w:rPr>
              <w:t>22 282,6</w:t>
            </w:r>
          </w:p>
        </w:tc>
        <w:tc>
          <w:tcPr>
            <w:tcW w:w="1417" w:type="dxa"/>
            <w:gridSpan w:val="2"/>
            <w:vAlign w:val="center"/>
          </w:tcPr>
          <w:p w:rsidR="006173CB" w:rsidRPr="00CC511D" w:rsidRDefault="006173CB" w:rsidP="00E523D4">
            <w:pPr>
              <w:jc w:val="center"/>
              <w:rPr>
                <w:sz w:val="18"/>
                <w:szCs w:val="18"/>
              </w:rPr>
            </w:pPr>
            <w:r w:rsidRPr="00CC511D">
              <w:rPr>
                <w:sz w:val="18"/>
                <w:szCs w:val="18"/>
              </w:rPr>
              <w:t>45 098,4</w:t>
            </w:r>
          </w:p>
        </w:tc>
        <w:tc>
          <w:tcPr>
            <w:tcW w:w="1418" w:type="dxa"/>
            <w:gridSpan w:val="3"/>
            <w:vAlign w:val="center"/>
          </w:tcPr>
          <w:p w:rsidR="006173CB" w:rsidRPr="00CC511D" w:rsidRDefault="006173CB" w:rsidP="00E523D4">
            <w:pPr>
              <w:jc w:val="center"/>
              <w:rPr>
                <w:sz w:val="18"/>
                <w:szCs w:val="18"/>
              </w:rPr>
            </w:pPr>
            <w:r w:rsidRPr="00CC511D">
              <w:rPr>
                <w:sz w:val="18"/>
                <w:szCs w:val="18"/>
              </w:rPr>
              <w:t>30 157,3</w:t>
            </w:r>
          </w:p>
        </w:tc>
        <w:tc>
          <w:tcPr>
            <w:tcW w:w="2693" w:type="dxa"/>
            <w:gridSpan w:val="2"/>
            <w:vAlign w:val="center"/>
          </w:tcPr>
          <w:p w:rsidR="006173CB" w:rsidRPr="00CC511D" w:rsidRDefault="006173CB" w:rsidP="00E523D4">
            <w:pPr>
              <w:jc w:val="center"/>
              <w:rPr>
                <w:sz w:val="18"/>
                <w:szCs w:val="18"/>
              </w:rPr>
            </w:pPr>
            <w:r w:rsidRPr="00CC511D">
              <w:rPr>
                <w:sz w:val="18"/>
                <w:szCs w:val="18"/>
              </w:rPr>
              <w:t>150 786,5</w:t>
            </w:r>
          </w:p>
        </w:tc>
      </w:tr>
      <w:tr w:rsidR="006173CB" w:rsidRPr="00CC511D" w:rsidTr="00180E09">
        <w:tc>
          <w:tcPr>
            <w:tcW w:w="2053" w:type="dxa"/>
            <w:gridSpan w:val="2"/>
            <w:vMerge/>
          </w:tcPr>
          <w:p w:rsidR="006173CB" w:rsidRPr="00CC511D" w:rsidRDefault="006173CB" w:rsidP="00E302D6">
            <w:pPr>
              <w:spacing w:after="160" w:line="259" w:lineRule="auto"/>
              <w:rPr>
                <w:sz w:val="18"/>
                <w:szCs w:val="18"/>
                <w:lang w:eastAsia="en-US"/>
              </w:rPr>
            </w:pPr>
          </w:p>
        </w:tc>
        <w:tc>
          <w:tcPr>
            <w:tcW w:w="2693" w:type="dxa"/>
          </w:tcPr>
          <w:p w:rsidR="006173CB" w:rsidRPr="00CC511D" w:rsidRDefault="006173CB" w:rsidP="00E302D6">
            <w:pPr>
              <w:widowControl w:val="0"/>
              <w:autoSpaceDE w:val="0"/>
              <w:autoSpaceDN w:val="0"/>
              <w:rPr>
                <w:sz w:val="18"/>
                <w:szCs w:val="18"/>
              </w:rPr>
            </w:pPr>
            <w:r w:rsidRPr="00CC511D">
              <w:rPr>
                <w:sz w:val="18"/>
                <w:szCs w:val="18"/>
              </w:rPr>
              <w:t>федеральный бюджет</w:t>
            </w:r>
          </w:p>
        </w:tc>
        <w:tc>
          <w:tcPr>
            <w:tcW w:w="2126" w:type="dxa"/>
            <w:vAlign w:val="center"/>
          </w:tcPr>
          <w:p w:rsidR="006173CB" w:rsidRPr="00CC511D" w:rsidRDefault="006173CB" w:rsidP="00E302D6">
            <w:pPr>
              <w:jc w:val="center"/>
              <w:rPr>
                <w:sz w:val="18"/>
                <w:szCs w:val="18"/>
              </w:rPr>
            </w:pPr>
            <w:r w:rsidRPr="00CC511D">
              <w:rPr>
                <w:sz w:val="18"/>
                <w:szCs w:val="18"/>
              </w:rPr>
              <w:t>13 868,4</w:t>
            </w:r>
          </w:p>
        </w:tc>
        <w:tc>
          <w:tcPr>
            <w:tcW w:w="1559" w:type="dxa"/>
            <w:vAlign w:val="center"/>
          </w:tcPr>
          <w:p w:rsidR="006173CB" w:rsidRPr="00CC511D" w:rsidRDefault="006173CB" w:rsidP="00E302D6">
            <w:pPr>
              <w:jc w:val="center"/>
              <w:rPr>
                <w:sz w:val="18"/>
                <w:szCs w:val="18"/>
              </w:rPr>
            </w:pPr>
            <w:r w:rsidRPr="00CC511D">
              <w:rPr>
                <w:sz w:val="18"/>
                <w:szCs w:val="18"/>
              </w:rPr>
              <w:t>4 457,7</w:t>
            </w:r>
          </w:p>
        </w:tc>
        <w:tc>
          <w:tcPr>
            <w:tcW w:w="1560" w:type="dxa"/>
            <w:gridSpan w:val="2"/>
            <w:vAlign w:val="center"/>
          </w:tcPr>
          <w:p w:rsidR="006173CB" w:rsidRPr="00CC511D" w:rsidRDefault="006173CB" w:rsidP="00E302D6">
            <w:pPr>
              <w:jc w:val="center"/>
              <w:rPr>
                <w:sz w:val="18"/>
                <w:szCs w:val="18"/>
              </w:rPr>
            </w:pPr>
            <w:r w:rsidRPr="00CC511D">
              <w:rPr>
                <w:sz w:val="18"/>
                <w:szCs w:val="18"/>
              </w:rPr>
              <w:t>4 457,7</w:t>
            </w:r>
          </w:p>
        </w:tc>
        <w:tc>
          <w:tcPr>
            <w:tcW w:w="1417" w:type="dxa"/>
            <w:gridSpan w:val="2"/>
            <w:vAlign w:val="center"/>
          </w:tcPr>
          <w:p w:rsidR="006173CB" w:rsidRPr="00CC511D" w:rsidRDefault="006173CB" w:rsidP="00E302D6">
            <w:pPr>
              <w:jc w:val="center"/>
              <w:rPr>
                <w:sz w:val="18"/>
                <w:szCs w:val="18"/>
              </w:rPr>
            </w:pPr>
            <w:r w:rsidRPr="00CC511D">
              <w:rPr>
                <w:sz w:val="18"/>
                <w:szCs w:val="18"/>
              </w:rPr>
              <w:t>4 953,0</w:t>
            </w:r>
          </w:p>
        </w:tc>
        <w:tc>
          <w:tcPr>
            <w:tcW w:w="1418" w:type="dxa"/>
            <w:gridSpan w:val="3"/>
            <w:vAlign w:val="center"/>
          </w:tcPr>
          <w:p w:rsidR="006173CB" w:rsidRPr="00CC511D" w:rsidRDefault="006173CB" w:rsidP="00E302D6">
            <w:pPr>
              <w:jc w:val="center"/>
              <w:rPr>
                <w:sz w:val="18"/>
                <w:szCs w:val="18"/>
              </w:rPr>
            </w:pPr>
            <w:r w:rsidRPr="00CC511D">
              <w:rPr>
                <w:sz w:val="18"/>
                <w:szCs w:val="18"/>
              </w:rPr>
              <w:t>0,0</w:t>
            </w:r>
          </w:p>
        </w:tc>
        <w:tc>
          <w:tcPr>
            <w:tcW w:w="2693" w:type="dxa"/>
            <w:gridSpan w:val="2"/>
            <w:vAlign w:val="center"/>
          </w:tcPr>
          <w:p w:rsidR="006173CB" w:rsidRPr="00CC511D" w:rsidRDefault="006173CB" w:rsidP="00E302D6">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E302D6">
            <w:pPr>
              <w:spacing w:after="160" w:line="259" w:lineRule="auto"/>
              <w:rPr>
                <w:sz w:val="18"/>
                <w:szCs w:val="18"/>
                <w:lang w:eastAsia="en-US"/>
              </w:rPr>
            </w:pPr>
          </w:p>
        </w:tc>
        <w:tc>
          <w:tcPr>
            <w:tcW w:w="2693" w:type="dxa"/>
          </w:tcPr>
          <w:p w:rsidR="006173CB" w:rsidRPr="00CC511D" w:rsidRDefault="006173CB" w:rsidP="00E302D6">
            <w:pPr>
              <w:widowControl w:val="0"/>
              <w:autoSpaceDE w:val="0"/>
              <w:autoSpaceDN w:val="0"/>
              <w:jc w:val="both"/>
              <w:rPr>
                <w:sz w:val="18"/>
                <w:szCs w:val="18"/>
              </w:rPr>
            </w:pPr>
            <w:r w:rsidRPr="00CC511D">
              <w:rPr>
                <w:sz w:val="18"/>
                <w:szCs w:val="18"/>
              </w:rPr>
              <w:t>бюджет автономного округа</w:t>
            </w:r>
          </w:p>
        </w:tc>
        <w:tc>
          <w:tcPr>
            <w:tcW w:w="2126" w:type="dxa"/>
            <w:vAlign w:val="center"/>
          </w:tcPr>
          <w:p w:rsidR="006173CB" w:rsidRPr="00CC511D" w:rsidRDefault="006173CB" w:rsidP="00E302D6">
            <w:pPr>
              <w:jc w:val="center"/>
              <w:rPr>
                <w:sz w:val="18"/>
                <w:szCs w:val="18"/>
              </w:rPr>
            </w:pPr>
            <w:r w:rsidRPr="00CC511D">
              <w:rPr>
                <w:sz w:val="18"/>
                <w:szCs w:val="18"/>
              </w:rPr>
              <w:t>222 638,6</w:t>
            </w:r>
          </w:p>
        </w:tc>
        <w:tc>
          <w:tcPr>
            <w:tcW w:w="1559" w:type="dxa"/>
            <w:vAlign w:val="center"/>
          </w:tcPr>
          <w:p w:rsidR="006173CB" w:rsidRPr="00CC511D" w:rsidRDefault="006173CB" w:rsidP="00E302D6">
            <w:pPr>
              <w:jc w:val="center"/>
              <w:rPr>
                <w:sz w:val="18"/>
                <w:szCs w:val="18"/>
              </w:rPr>
            </w:pPr>
            <w:r w:rsidRPr="00CC511D">
              <w:rPr>
                <w:sz w:val="18"/>
                <w:szCs w:val="18"/>
              </w:rPr>
              <w:t>20 973,4</w:t>
            </w:r>
          </w:p>
        </w:tc>
        <w:tc>
          <w:tcPr>
            <w:tcW w:w="1560" w:type="dxa"/>
            <w:gridSpan w:val="2"/>
            <w:vAlign w:val="center"/>
          </w:tcPr>
          <w:p w:rsidR="006173CB" w:rsidRPr="00CC511D" w:rsidRDefault="006173CB" w:rsidP="00E302D6">
            <w:pPr>
              <w:jc w:val="center"/>
              <w:rPr>
                <w:sz w:val="18"/>
                <w:szCs w:val="18"/>
              </w:rPr>
            </w:pPr>
            <w:r w:rsidRPr="00CC511D">
              <w:rPr>
                <w:sz w:val="18"/>
                <w:szCs w:val="18"/>
              </w:rPr>
              <w:t>14 482,4</w:t>
            </w:r>
          </w:p>
        </w:tc>
        <w:tc>
          <w:tcPr>
            <w:tcW w:w="1417" w:type="dxa"/>
            <w:gridSpan w:val="2"/>
            <w:vAlign w:val="center"/>
          </w:tcPr>
          <w:p w:rsidR="006173CB" w:rsidRPr="00CC511D" w:rsidRDefault="006173CB" w:rsidP="00E302D6">
            <w:pPr>
              <w:jc w:val="center"/>
              <w:rPr>
                <w:sz w:val="18"/>
                <w:szCs w:val="18"/>
              </w:rPr>
            </w:pPr>
            <w:r w:rsidRPr="00CC511D">
              <w:rPr>
                <w:sz w:val="18"/>
                <w:szCs w:val="18"/>
              </w:rPr>
              <w:t>33 380,6</w:t>
            </w:r>
          </w:p>
        </w:tc>
        <w:tc>
          <w:tcPr>
            <w:tcW w:w="1418" w:type="dxa"/>
            <w:gridSpan w:val="3"/>
            <w:vAlign w:val="center"/>
          </w:tcPr>
          <w:p w:rsidR="006173CB" w:rsidRPr="00CC511D" w:rsidRDefault="006173CB" w:rsidP="00E302D6">
            <w:pPr>
              <w:jc w:val="center"/>
              <w:rPr>
                <w:sz w:val="18"/>
                <w:szCs w:val="18"/>
              </w:rPr>
            </w:pPr>
            <w:r w:rsidRPr="00CC511D">
              <w:rPr>
                <w:sz w:val="18"/>
                <w:szCs w:val="18"/>
              </w:rPr>
              <w:t>25 633,7</w:t>
            </w:r>
          </w:p>
        </w:tc>
        <w:tc>
          <w:tcPr>
            <w:tcW w:w="2693" w:type="dxa"/>
            <w:gridSpan w:val="2"/>
            <w:vAlign w:val="center"/>
          </w:tcPr>
          <w:p w:rsidR="006173CB" w:rsidRPr="00CC511D" w:rsidRDefault="006173CB" w:rsidP="00E302D6">
            <w:pPr>
              <w:jc w:val="center"/>
              <w:rPr>
                <w:sz w:val="18"/>
                <w:szCs w:val="18"/>
              </w:rPr>
            </w:pPr>
            <w:r w:rsidRPr="00CC511D">
              <w:rPr>
                <w:sz w:val="18"/>
                <w:szCs w:val="18"/>
              </w:rPr>
              <w:t>128 168,5</w:t>
            </w:r>
          </w:p>
        </w:tc>
      </w:tr>
      <w:tr w:rsidR="006173CB" w:rsidRPr="00CC511D" w:rsidTr="00180E09">
        <w:trPr>
          <w:trHeight w:val="73"/>
        </w:trPr>
        <w:tc>
          <w:tcPr>
            <w:tcW w:w="2053" w:type="dxa"/>
            <w:gridSpan w:val="2"/>
            <w:vMerge/>
          </w:tcPr>
          <w:p w:rsidR="006173CB" w:rsidRPr="00CC511D" w:rsidRDefault="006173CB" w:rsidP="00E302D6">
            <w:pPr>
              <w:spacing w:after="160" w:line="259" w:lineRule="auto"/>
              <w:rPr>
                <w:sz w:val="18"/>
                <w:szCs w:val="18"/>
                <w:lang w:eastAsia="en-US"/>
              </w:rPr>
            </w:pPr>
          </w:p>
        </w:tc>
        <w:tc>
          <w:tcPr>
            <w:tcW w:w="2693" w:type="dxa"/>
          </w:tcPr>
          <w:p w:rsidR="006173CB" w:rsidRPr="00CC511D" w:rsidRDefault="006173CB" w:rsidP="00E302D6">
            <w:pPr>
              <w:widowControl w:val="0"/>
              <w:autoSpaceDE w:val="0"/>
              <w:autoSpaceDN w:val="0"/>
              <w:jc w:val="both"/>
              <w:rPr>
                <w:sz w:val="18"/>
                <w:szCs w:val="18"/>
              </w:rPr>
            </w:pPr>
            <w:r w:rsidRPr="00CC511D">
              <w:rPr>
                <w:sz w:val="18"/>
                <w:szCs w:val="18"/>
              </w:rPr>
              <w:t>местный бюджет</w:t>
            </w:r>
          </w:p>
        </w:tc>
        <w:tc>
          <w:tcPr>
            <w:tcW w:w="2126" w:type="dxa"/>
            <w:vAlign w:val="center"/>
          </w:tcPr>
          <w:p w:rsidR="006173CB" w:rsidRPr="00CC511D" w:rsidRDefault="006173CB" w:rsidP="00E302D6">
            <w:pPr>
              <w:jc w:val="center"/>
              <w:rPr>
                <w:sz w:val="18"/>
                <w:szCs w:val="18"/>
              </w:rPr>
            </w:pPr>
            <w:r w:rsidRPr="00CC511D">
              <w:rPr>
                <w:sz w:val="18"/>
                <w:szCs w:val="18"/>
              </w:rPr>
              <w:t>65 275,9</w:t>
            </w:r>
          </w:p>
        </w:tc>
        <w:tc>
          <w:tcPr>
            <w:tcW w:w="1559" w:type="dxa"/>
            <w:vAlign w:val="center"/>
          </w:tcPr>
          <w:p w:rsidR="006173CB" w:rsidRPr="00CC511D" w:rsidRDefault="006173CB" w:rsidP="00E302D6">
            <w:pPr>
              <w:jc w:val="center"/>
              <w:rPr>
                <w:sz w:val="18"/>
                <w:szCs w:val="18"/>
              </w:rPr>
            </w:pPr>
            <w:r w:rsidRPr="00CC511D">
              <w:rPr>
                <w:sz w:val="18"/>
                <w:szCs w:val="18"/>
              </w:rPr>
              <w:t>28 027,0</w:t>
            </w:r>
          </w:p>
        </w:tc>
        <w:tc>
          <w:tcPr>
            <w:tcW w:w="1560" w:type="dxa"/>
            <w:gridSpan w:val="2"/>
            <w:vAlign w:val="center"/>
          </w:tcPr>
          <w:p w:rsidR="006173CB" w:rsidRPr="00CC511D" w:rsidRDefault="006173CB" w:rsidP="00E302D6">
            <w:pPr>
              <w:jc w:val="center"/>
              <w:rPr>
                <w:sz w:val="18"/>
                <w:szCs w:val="18"/>
              </w:rPr>
            </w:pPr>
            <w:r w:rsidRPr="00CC511D">
              <w:rPr>
                <w:sz w:val="18"/>
                <w:szCs w:val="18"/>
              </w:rPr>
              <w:t>3 342,5</w:t>
            </w:r>
          </w:p>
        </w:tc>
        <w:tc>
          <w:tcPr>
            <w:tcW w:w="1417" w:type="dxa"/>
            <w:gridSpan w:val="2"/>
            <w:vAlign w:val="center"/>
          </w:tcPr>
          <w:p w:rsidR="006173CB" w:rsidRPr="00CC511D" w:rsidRDefault="006173CB" w:rsidP="00E302D6">
            <w:pPr>
              <w:jc w:val="center"/>
              <w:rPr>
                <w:sz w:val="18"/>
                <w:szCs w:val="18"/>
              </w:rPr>
            </w:pPr>
            <w:r w:rsidRPr="00CC511D">
              <w:rPr>
                <w:sz w:val="18"/>
                <w:szCs w:val="18"/>
              </w:rPr>
              <w:t>6 764,8</w:t>
            </w:r>
          </w:p>
        </w:tc>
        <w:tc>
          <w:tcPr>
            <w:tcW w:w="1418" w:type="dxa"/>
            <w:gridSpan w:val="3"/>
            <w:vAlign w:val="center"/>
          </w:tcPr>
          <w:p w:rsidR="006173CB" w:rsidRPr="00CC511D" w:rsidRDefault="006173CB" w:rsidP="00E302D6">
            <w:pPr>
              <w:jc w:val="center"/>
              <w:rPr>
                <w:sz w:val="18"/>
                <w:szCs w:val="18"/>
              </w:rPr>
            </w:pPr>
            <w:r w:rsidRPr="00CC511D">
              <w:rPr>
                <w:sz w:val="18"/>
                <w:szCs w:val="18"/>
              </w:rPr>
              <w:t>4 523,6</w:t>
            </w:r>
          </w:p>
        </w:tc>
        <w:tc>
          <w:tcPr>
            <w:tcW w:w="2693" w:type="dxa"/>
            <w:gridSpan w:val="2"/>
            <w:vAlign w:val="center"/>
          </w:tcPr>
          <w:p w:rsidR="006173CB" w:rsidRPr="00CC511D" w:rsidRDefault="006173CB" w:rsidP="00E302D6">
            <w:pPr>
              <w:jc w:val="center"/>
              <w:rPr>
                <w:sz w:val="18"/>
                <w:szCs w:val="18"/>
              </w:rPr>
            </w:pPr>
            <w:r w:rsidRPr="00CC511D">
              <w:rPr>
                <w:sz w:val="18"/>
                <w:szCs w:val="18"/>
              </w:rPr>
              <w:t>22 618,0</w:t>
            </w:r>
          </w:p>
        </w:tc>
      </w:tr>
      <w:tr w:rsidR="006173CB" w:rsidRPr="00CC511D" w:rsidTr="00894868">
        <w:trPr>
          <w:trHeight w:val="75"/>
        </w:trPr>
        <w:tc>
          <w:tcPr>
            <w:tcW w:w="2053" w:type="dxa"/>
            <w:gridSpan w:val="2"/>
            <w:vMerge/>
          </w:tcPr>
          <w:p w:rsidR="006173CB" w:rsidRPr="00CC511D" w:rsidRDefault="006173CB" w:rsidP="00E302D6">
            <w:pPr>
              <w:spacing w:after="160" w:line="259" w:lineRule="auto"/>
              <w:rPr>
                <w:sz w:val="18"/>
                <w:szCs w:val="18"/>
                <w:lang w:eastAsia="en-US"/>
              </w:rPr>
            </w:pPr>
          </w:p>
        </w:tc>
        <w:tc>
          <w:tcPr>
            <w:tcW w:w="2693" w:type="dxa"/>
          </w:tcPr>
          <w:p w:rsidR="006173CB" w:rsidRPr="00CC511D" w:rsidRDefault="006173CB" w:rsidP="00654AA8">
            <w:pPr>
              <w:widowControl w:val="0"/>
              <w:autoSpaceDE w:val="0"/>
              <w:autoSpaceDN w:val="0"/>
              <w:rPr>
                <w:sz w:val="18"/>
                <w:szCs w:val="18"/>
              </w:rPr>
            </w:pPr>
            <w:r w:rsidRPr="00CC511D">
              <w:rPr>
                <w:sz w:val="18"/>
                <w:szCs w:val="18"/>
              </w:rPr>
              <w:t>иные источники финансирования</w:t>
            </w:r>
          </w:p>
        </w:tc>
        <w:tc>
          <w:tcPr>
            <w:tcW w:w="2126" w:type="dxa"/>
            <w:vAlign w:val="center"/>
          </w:tcPr>
          <w:p w:rsidR="006173CB" w:rsidRPr="00CC511D" w:rsidRDefault="006173CB" w:rsidP="00E302D6">
            <w:pPr>
              <w:jc w:val="center"/>
              <w:rPr>
                <w:sz w:val="18"/>
                <w:szCs w:val="18"/>
              </w:rPr>
            </w:pPr>
            <w:r w:rsidRPr="00CC511D">
              <w:rPr>
                <w:sz w:val="18"/>
                <w:szCs w:val="18"/>
              </w:rPr>
              <w:t>0,0</w:t>
            </w:r>
          </w:p>
        </w:tc>
        <w:tc>
          <w:tcPr>
            <w:tcW w:w="1559" w:type="dxa"/>
            <w:vAlign w:val="center"/>
          </w:tcPr>
          <w:p w:rsidR="006173CB" w:rsidRPr="00CC511D" w:rsidRDefault="006173CB" w:rsidP="00E302D6">
            <w:pPr>
              <w:jc w:val="center"/>
              <w:rPr>
                <w:sz w:val="18"/>
                <w:szCs w:val="18"/>
              </w:rPr>
            </w:pPr>
            <w:r w:rsidRPr="00CC511D">
              <w:rPr>
                <w:sz w:val="18"/>
                <w:szCs w:val="18"/>
              </w:rPr>
              <w:t>0,0</w:t>
            </w:r>
          </w:p>
        </w:tc>
        <w:tc>
          <w:tcPr>
            <w:tcW w:w="1560" w:type="dxa"/>
            <w:gridSpan w:val="2"/>
            <w:vAlign w:val="center"/>
          </w:tcPr>
          <w:p w:rsidR="006173CB" w:rsidRPr="00CC511D" w:rsidRDefault="006173CB" w:rsidP="00E302D6">
            <w:pPr>
              <w:jc w:val="center"/>
              <w:rPr>
                <w:sz w:val="18"/>
                <w:szCs w:val="18"/>
              </w:rPr>
            </w:pPr>
            <w:r w:rsidRPr="00CC511D">
              <w:rPr>
                <w:sz w:val="18"/>
                <w:szCs w:val="18"/>
              </w:rPr>
              <w:t>0,0</w:t>
            </w:r>
          </w:p>
        </w:tc>
        <w:tc>
          <w:tcPr>
            <w:tcW w:w="1417" w:type="dxa"/>
            <w:gridSpan w:val="2"/>
            <w:vAlign w:val="center"/>
          </w:tcPr>
          <w:p w:rsidR="006173CB" w:rsidRPr="00CC511D" w:rsidRDefault="006173CB" w:rsidP="00E302D6">
            <w:pPr>
              <w:jc w:val="center"/>
              <w:rPr>
                <w:sz w:val="18"/>
                <w:szCs w:val="18"/>
              </w:rPr>
            </w:pPr>
            <w:r w:rsidRPr="00CC511D">
              <w:rPr>
                <w:sz w:val="18"/>
                <w:szCs w:val="18"/>
              </w:rPr>
              <w:t>0,0</w:t>
            </w:r>
          </w:p>
        </w:tc>
        <w:tc>
          <w:tcPr>
            <w:tcW w:w="1418" w:type="dxa"/>
            <w:gridSpan w:val="3"/>
            <w:vAlign w:val="center"/>
          </w:tcPr>
          <w:p w:rsidR="006173CB" w:rsidRPr="00CC511D" w:rsidRDefault="006173CB" w:rsidP="00E302D6">
            <w:pPr>
              <w:jc w:val="center"/>
              <w:rPr>
                <w:sz w:val="18"/>
                <w:szCs w:val="18"/>
              </w:rPr>
            </w:pPr>
            <w:r w:rsidRPr="00CC511D">
              <w:rPr>
                <w:sz w:val="18"/>
                <w:szCs w:val="18"/>
              </w:rPr>
              <w:t>0,0</w:t>
            </w:r>
          </w:p>
        </w:tc>
        <w:tc>
          <w:tcPr>
            <w:tcW w:w="2693" w:type="dxa"/>
            <w:gridSpan w:val="2"/>
            <w:vAlign w:val="center"/>
          </w:tcPr>
          <w:p w:rsidR="006173CB" w:rsidRPr="00CC511D" w:rsidRDefault="006173CB" w:rsidP="00E302D6">
            <w:pPr>
              <w:jc w:val="center"/>
              <w:rPr>
                <w:sz w:val="18"/>
                <w:szCs w:val="18"/>
              </w:rPr>
            </w:pPr>
            <w:r w:rsidRPr="00CC511D">
              <w:rPr>
                <w:sz w:val="18"/>
                <w:szCs w:val="18"/>
              </w:rPr>
              <w:t>0,0</w:t>
            </w:r>
          </w:p>
        </w:tc>
      </w:tr>
      <w:tr w:rsidR="006173CB" w:rsidRPr="00CC511D" w:rsidTr="00180E09">
        <w:tc>
          <w:tcPr>
            <w:tcW w:w="2053" w:type="dxa"/>
            <w:gridSpan w:val="2"/>
            <w:vMerge w:val="restart"/>
          </w:tcPr>
          <w:p w:rsidR="006173CB" w:rsidRPr="00CC511D" w:rsidRDefault="006173CB" w:rsidP="00AA2E79">
            <w:pPr>
              <w:widowControl w:val="0"/>
              <w:autoSpaceDE w:val="0"/>
              <w:autoSpaceDN w:val="0"/>
              <w:rPr>
                <w:sz w:val="18"/>
                <w:szCs w:val="18"/>
              </w:rPr>
            </w:pPr>
            <w:r w:rsidRPr="00CC511D">
              <w:rPr>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2693" w:type="dxa"/>
            <w:vMerge w:val="restart"/>
          </w:tcPr>
          <w:p w:rsidR="006173CB" w:rsidRPr="00CC511D" w:rsidRDefault="006173CB" w:rsidP="00531545">
            <w:pPr>
              <w:widowControl w:val="0"/>
              <w:autoSpaceDE w:val="0"/>
              <w:autoSpaceDN w:val="0"/>
              <w:jc w:val="center"/>
              <w:rPr>
                <w:sz w:val="18"/>
                <w:szCs w:val="18"/>
              </w:rPr>
            </w:pPr>
            <w:r w:rsidRPr="00CC511D">
              <w:rPr>
                <w:sz w:val="18"/>
                <w:szCs w:val="18"/>
              </w:rPr>
              <w:t>Источники финансирования</w:t>
            </w:r>
          </w:p>
        </w:tc>
        <w:tc>
          <w:tcPr>
            <w:tcW w:w="10773" w:type="dxa"/>
            <w:gridSpan w:val="11"/>
          </w:tcPr>
          <w:p w:rsidR="006173CB" w:rsidRPr="00CC511D" w:rsidRDefault="006173CB" w:rsidP="00531545">
            <w:pPr>
              <w:widowControl w:val="0"/>
              <w:autoSpaceDE w:val="0"/>
              <w:autoSpaceDN w:val="0"/>
              <w:jc w:val="center"/>
              <w:rPr>
                <w:sz w:val="18"/>
                <w:szCs w:val="18"/>
              </w:rPr>
            </w:pPr>
            <w:r w:rsidRPr="00CC511D">
              <w:rPr>
                <w:sz w:val="18"/>
                <w:szCs w:val="18"/>
              </w:rPr>
              <w:t>Расходы по годам (тыс. рублей)</w:t>
            </w:r>
          </w:p>
        </w:tc>
      </w:tr>
      <w:tr w:rsidR="006173CB" w:rsidRPr="00CC511D" w:rsidTr="00180E09">
        <w:tc>
          <w:tcPr>
            <w:tcW w:w="2053" w:type="dxa"/>
            <w:gridSpan w:val="2"/>
            <w:vMerge/>
          </w:tcPr>
          <w:p w:rsidR="006173CB" w:rsidRPr="00CC511D" w:rsidRDefault="006173CB" w:rsidP="00AA2E79">
            <w:pPr>
              <w:spacing w:after="160" w:line="259" w:lineRule="auto"/>
              <w:rPr>
                <w:sz w:val="18"/>
                <w:szCs w:val="18"/>
                <w:lang w:eastAsia="en-US"/>
              </w:rPr>
            </w:pPr>
          </w:p>
        </w:tc>
        <w:tc>
          <w:tcPr>
            <w:tcW w:w="2693" w:type="dxa"/>
            <w:vMerge/>
          </w:tcPr>
          <w:p w:rsidR="006173CB" w:rsidRPr="00CC511D" w:rsidRDefault="006173CB" w:rsidP="00AA2E79">
            <w:pPr>
              <w:spacing w:after="160" w:line="259" w:lineRule="auto"/>
              <w:rPr>
                <w:sz w:val="18"/>
                <w:szCs w:val="18"/>
                <w:lang w:eastAsia="en-US"/>
              </w:rPr>
            </w:pPr>
          </w:p>
        </w:tc>
        <w:tc>
          <w:tcPr>
            <w:tcW w:w="2126" w:type="dxa"/>
          </w:tcPr>
          <w:p w:rsidR="006173CB" w:rsidRPr="00CC511D" w:rsidRDefault="006173CB" w:rsidP="00AA2E79">
            <w:pPr>
              <w:widowControl w:val="0"/>
              <w:autoSpaceDE w:val="0"/>
              <w:autoSpaceDN w:val="0"/>
              <w:jc w:val="center"/>
              <w:rPr>
                <w:sz w:val="18"/>
                <w:szCs w:val="18"/>
              </w:rPr>
            </w:pPr>
            <w:r w:rsidRPr="00CC511D">
              <w:rPr>
                <w:sz w:val="18"/>
                <w:szCs w:val="18"/>
              </w:rPr>
              <w:t>Всего</w:t>
            </w:r>
          </w:p>
        </w:tc>
        <w:tc>
          <w:tcPr>
            <w:tcW w:w="1559" w:type="dxa"/>
          </w:tcPr>
          <w:p w:rsidR="006173CB" w:rsidRPr="00CC511D" w:rsidRDefault="006173CB" w:rsidP="00AA2E79">
            <w:pPr>
              <w:widowControl w:val="0"/>
              <w:autoSpaceDE w:val="0"/>
              <w:autoSpaceDN w:val="0"/>
              <w:jc w:val="center"/>
              <w:rPr>
                <w:sz w:val="18"/>
                <w:szCs w:val="18"/>
              </w:rPr>
            </w:pPr>
            <w:r w:rsidRPr="00CC511D">
              <w:rPr>
                <w:sz w:val="18"/>
                <w:szCs w:val="18"/>
              </w:rPr>
              <w:t>2022</w:t>
            </w:r>
          </w:p>
        </w:tc>
        <w:tc>
          <w:tcPr>
            <w:tcW w:w="1560" w:type="dxa"/>
            <w:gridSpan w:val="2"/>
          </w:tcPr>
          <w:p w:rsidR="006173CB" w:rsidRPr="00CC511D" w:rsidRDefault="006173CB" w:rsidP="00AA2E79">
            <w:pPr>
              <w:widowControl w:val="0"/>
              <w:autoSpaceDE w:val="0"/>
              <w:autoSpaceDN w:val="0"/>
              <w:jc w:val="center"/>
              <w:rPr>
                <w:sz w:val="18"/>
                <w:szCs w:val="18"/>
              </w:rPr>
            </w:pPr>
            <w:r w:rsidRPr="00CC511D">
              <w:rPr>
                <w:sz w:val="18"/>
                <w:szCs w:val="18"/>
              </w:rPr>
              <w:t>2023</w:t>
            </w:r>
          </w:p>
        </w:tc>
        <w:tc>
          <w:tcPr>
            <w:tcW w:w="1417" w:type="dxa"/>
            <w:gridSpan w:val="2"/>
          </w:tcPr>
          <w:p w:rsidR="006173CB" w:rsidRPr="00CC511D" w:rsidRDefault="006173CB" w:rsidP="00AA2E79">
            <w:pPr>
              <w:widowControl w:val="0"/>
              <w:autoSpaceDE w:val="0"/>
              <w:autoSpaceDN w:val="0"/>
              <w:jc w:val="center"/>
              <w:rPr>
                <w:sz w:val="18"/>
                <w:szCs w:val="18"/>
              </w:rPr>
            </w:pPr>
            <w:r w:rsidRPr="00CC511D">
              <w:rPr>
                <w:sz w:val="18"/>
                <w:szCs w:val="18"/>
              </w:rPr>
              <w:t>2024</w:t>
            </w:r>
          </w:p>
        </w:tc>
        <w:tc>
          <w:tcPr>
            <w:tcW w:w="1418" w:type="dxa"/>
            <w:gridSpan w:val="3"/>
          </w:tcPr>
          <w:p w:rsidR="006173CB" w:rsidRPr="00CC511D" w:rsidRDefault="006173CB" w:rsidP="00AA2E79">
            <w:pPr>
              <w:widowControl w:val="0"/>
              <w:autoSpaceDE w:val="0"/>
              <w:autoSpaceDN w:val="0"/>
              <w:jc w:val="center"/>
              <w:rPr>
                <w:sz w:val="18"/>
                <w:szCs w:val="18"/>
              </w:rPr>
            </w:pPr>
            <w:r w:rsidRPr="00CC511D">
              <w:rPr>
                <w:sz w:val="18"/>
                <w:szCs w:val="18"/>
              </w:rPr>
              <w:t>2025</w:t>
            </w:r>
          </w:p>
        </w:tc>
        <w:tc>
          <w:tcPr>
            <w:tcW w:w="2693" w:type="dxa"/>
            <w:gridSpan w:val="2"/>
          </w:tcPr>
          <w:p w:rsidR="006173CB" w:rsidRPr="00CC511D" w:rsidRDefault="006173CB" w:rsidP="00AA2E79">
            <w:pPr>
              <w:widowControl w:val="0"/>
              <w:autoSpaceDE w:val="0"/>
              <w:autoSpaceDN w:val="0"/>
              <w:jc w:val="center"/>
              <w:rPr>
                <w:sz w:val="18"/>
                <w:szCs w:val="18"/>
              </w:rPr>
            </w:pPr>
            <w:r w:rsidRPr="00CC511D">
              <w:rPr>
                <w:sz w:val="18"/>
                <w:szCs w:val="18"/>
              </w:rPr>
              <w:t>2026- 2030</w:t>
            </w:r>
          </w:p>
        </w:tc>
      </w:tr>
      <w:tr w:rsidR="006173CB" w:rsidRPr="00CC511D" w:rsidTr="00180E09">
        <w:tc>
          <w:tcPr>
            <w:tcW w:w="2053" w:type="dxa"/>
            <w:gridSpan w:val="2"/>
            <w:vMerge/>
          </w:tcPr>
          <w:p w:rsidR="006173CB" w:rsidRPr="00CC511D" w:rsidRDefault="006173CB" w:rsidP="00531545">
            <w:pPr>
              <w:spacing w:after="160" w:line="259" w:lineRule="auto"/>
              <w:rPr>
                <w:sz w:val="18"/>
                <w:szCs w:val="18"/>
                <w:lang w:eastAsia="en-US"/>
              </w:rPr>
            </w:pPr>
          </w:p>
        </w:tc>
        <w:tc>
          <w:tcPr>
            <w:tcW w:w="13466" w:type="dxa"/>
            <w:gridSpan w:val="12"/>
          </w:tcPr>
          <w:p w:rsidR="006173CB" w:rsidRPr="00CC511D" w:rsidRDefault="006173CB" w:rsidP="004F323A">
            <w:pPr>
              <w:widowControl w:val="0"/>
              <w:autoSpaceDE w:val="0"/>
              <w:autoSpaceDN w:val="0"/>
              <w:jc w:val="center"/>
              <w:rPr>
                <w:sz w:val="18"/>
                <w:szCs w:val="18"/>
              </w:rPr>
            </w:pPr>
            <w:r w:rsidRPr="00CC511D">
              <w:rPr>
                <w:sz w:val="18"/>
                <w:szCs w:val="18"/>
              </w:rPr>
              <w:t xml:space="preserve">Портфель проектов "Жилье и городская среда" </w:t>
            </w:r>
            <w:r>
              <w:rPr>
                <w:sz w:val="18"/>
                <w:szCs w:val="18"/>
              </w:rPr>
              <w:t>(срок реализации 01.01.2019 - 31.12.2024</w:t>
            </w:r>
            <w:r w:rsidRPr="00CC511D">
              <w:rPr>
                <w:sz w:val="18"/>
                <w:szCs w:val="18"/>
              </w:rPr>
              <w:t>)</w:t>
            </w:r>
          </w:p>
        </w:tc>
      </w:tr>
      <w:tr w:rsidR="006173CB" w:rsidRPr="00CC511D" w:rsidTr="00180E09">
        <w:tc>
          <w:tcPr>
            <w:tcW w:w="2053" w:type="dxa"/>
            <w:gridSpan w:val="2"/>
            <w:vMerge/>
          </w:tcPr>
          <w:p w:rsidR="006173CB" w:rsidRPr="00CC511D" w:rsidRDefault="006173CB" w:rsidP="00471E27">
            <w:pPr>
              <w:spacing w:after="160" w:line="259" w:lineRule="auto"/>
              <w:rPr>
                <w:sz w:val="18"/>
                <w:szCs w:val="18"/>
                <w:lang w:eastAsia="en-US"/>
              </w:rPr>
            </w:pPr>
          </w:p>
        </w:tc>
        <w:tc>
          <w:tcPr>
            <w:tcW w:w="2693" w:type="dxa"/>
          </w:tcPr>
          <w:p w:rsidR="006173CB" w:rsidRPr="00CC511D" w:rsidRDefault="006173CB" w:rsidP="00471E27">
            <w:pPr>
              <w:widowControl w:val="0"/>
              <w:autoSpaceDE w:val="0"/>
              <w:autoSpaceDN w:val="0"/>
              <w:rPr>
                <w:sz w:val="18"/>
                <w:szCs w:val="18"/>
              </w:rPr>
            </w:pPr>
            <w:r w:rsidRPr="00CC511D">
              <w:rPr>
                <w:sz w:val="18"/>
                <w:szCs w:val="18"/>
              </w:rPr>
              <w:t>всего</w:t>
            </w:r>
          </w:p>
        </w:tc>
        <w:tc>
          <w:tcPr>
            <w:tcW w:w="2126" w:type="dxa"/>
            <w:vAlign w:val="center"/>
          </w:tcPr>
          <w:p w:rsidR="006173CB" w:rsidRPr="00CC511D" w:rsidRDefault="006173CB" w:rsidP="00471E27">
            <w:pPr>
              <w:jc w:val="center"/>
              <w:rPr>
                <w:sz w:val="18"/>
                <w:szCs w:val="18"/>
              </w:rPr>
            </w:pPr>
            <w:r w:rsidRPr="00CC511D">
              <w:rPr>
                <w:sz w:val="18"/>
                <w:szCs w:val="18"/>
              </w:rPr>
              <w:t>41 835,1</w:t>
            </w:r>
          </w:p>
        </w:tc>
        <w:tc>
          <w:tcPr>
            <w:tcW w:w="1559" w:type="dxa"/>
            <w:vAlign w:val="center"/>
          </w:tcPr>
          <w:p w:rsidR="006173CB" w:rsidRPr="00CC511D" w:rsidRDefault="006173CB" w:rsidP="00471E27">
            <w:pPr>
              <w:jc w:val="center"/>
              <w:rPr>
                <w:sz w:val="18"/>
                <w:szCs w:val="18"/>
              </w:rPr>
            </w:pPr>
            <w:r w:rsidRPr="00CC511D">
              <w:rPr>
                <w:sz w:val="18"/>
                <w:szCs w:val="18"/>
              </w:rPr>
              <w:t>13 447,0</w:t>
            </w:r>
          </w:p>
        </w:tc>
        <w:tc>
          <w:tcPr>
            <w:tcW w:w="1560" w:type="dxa"/>
            <w:gridSpan w:val="2"/>
            <w:vAlign w:val="center"/>
          </w:tcPr>
          <w:p w:rsidR="006173CB" w:rsidRPr="00CC511D" w:rsidRDefault="006173CB" w:rsidP="00471E27">
            <w:pPr>
              <w:jc w:val="center"/>
              <w:rPr>
                <w:sz w:val="18"/>
                <w:szCs w:val="18"/>
              </w:rPr>
            </w:pPr>
            <w:r w:rsidRPr="00CC511D">
              <w:rPr>
                <w:sz w:val="18"/>
                <w:szCs w:val="18"/>
              </w:rPr>
              <w:t>13 447,0</w:t>
            </w:r>
          </w:p>
        </w:tc>
        <w:tc>
          <w:tcPr>
            <w:tcW w:w="1417" w:type="dxa"/>
            <w:gridSpan w:val="2"/>
            <w:vAlign w:val="center"/>
          </w:tcPr>
          <w:p w:rsidR="006173CB" w:rsidRPr="00CC511D" w:rsidRDefault="006173CB" w:rsidP="00471E27">
            <w:pPr>
              <w:jc w:val="center"/>
              <w:rPr>
                <w:sz w:val="18"/>
                <w:szCs w:val="18"/>
              </w:rPr>
            </w:pPr>
            <w:r w:rsidRPr="00CC511D">
              <w:rPr>
                <w:sz w:val="18"/>
                <w:szCs w:val="18"/>
              </w:rPr>
              <w:t>14 941,1</w:t>
            </w:r>
          </w:p>
        </w:tc>
        <w:tc>
          <w:tcPr>
            <w:tcW w:w="1418" w:type="dxa"/>
            <w:gridSpan w:val="3"/>
            <w:vAlign w:val="center"/>
          </w:tcPr>
          <w:p w:rsidR="006173CB" w:rsidRPr="00CC511D" w:rsidRDefault="006173CB" w:rsidP="00471E27">
            <w:pPr>
              <w:jc w:val="center"/>
              <w:rPr>
                <w:sz w:val="18"/>
                <w:szCs w:val="18"/>
              </w:rPr>
            </w:pPr>
            <w:r w:rsidRPr="00CC511D">
              <w:rPr>
                <w:sz w:val="18"/>
                <w:szCs w:val="18"/>
              </w:rPr>
              <w:t>0,0</w:t>
            </w:r>
          </w:p>
        </w:tc>
        <w:tc>
          <w:tcPr>
            <w:tcW w:w="2693" w:type="dxa"/>
            <w:gridSpan w:val="2"/>
            <w:vAlign w:val="center"/>
          </w:tcPr>
          <w:p w:rsidR="006173CB" w:rsidRPr="00CC511D" w:rsidRDefault="006173CB" w:rsidP="00471E27">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rPr>
                <w:sz w:val="18"/>
                <w:szCs w:val="18"/>
              </w:rPr>
            </w:pPr>
            <w:r w:rsidRPr="00CC511D">
              <w:rPr>
                <w:sz w:val="18"/>
                <w:szCs w:val="18"/>
              </w:rPr>
              <w:t>федеральный бюджет</w:t>
            </w:r>
          </w:p>
        </w:tc>
        <w:tc>
          <w:tcPr>
            <w:tcW w:w="2126" w:type="dxa"/>
            <w:vAlign w:val="center"/>
          </w:tcPr>
          <w:p w:rsidR="006173CB" w:rsidRPr="00CC511D" w:rsidRDefault="006173CB" w:rsidP="00600E36">
            <w:pPr>
              <w:jc w:val="center"/>
              <w:rPr>
                <w:sz w:val="18"/>
                <w:szCs w:val="18"/>
              </w:rPr>
            </w:pPr>
            <w:r w:rsidRPr="00CC511D">
              <w:rPr>
                <w:sz w:val="18"/>
                <w:szCs w:val="18"/>
              </w:rPr>
              <w:t>13 868,4</w:t>
            </w:r>
          </w:p>
        </w:tc>
        <w:tc>
          <w:tcPr>
            <w:tcW w:w="1559" w:type="dxa"/>
            <w:vAlign w:val="center"/>
          </w:tcPr>
          <w:p w:rsidR="006173CB" w:rsidRPr="00CC511D" w:rsidRDefault="006173CB" w:rsidP="00600E36">
            <w:pPr>
              <w:jc w:val="center"/>
              <w:rPr>
                <w:sz w:val="18"/>
                <w:szCs w:val="18"/>
              </w:rPr>
            </w:pPr>
            <w:r w:rsidRPr="00CC511D">
              <w:rPr>
                <w:sz w:val="18"/>
                <w:szCs w:val="18"/>
              </w:rPr>
              <w:t>4 457,7</w:t>
            </w:r>
          </w:p>
        </w:tc>
        <w:tc>
          <w:tcPr>
            <w:tcW w:w="1560" w:type="dxa"/>
            <w:gridSpan w:val="2"/>
            <w:vAlign w:val="center"/>
          </w:tcPr>
          <w:p w:rsidR="006173CB" w:rsidRPr="00CC511D" w:rsidRDefault="006173CB" w:rsidP="00600E36">
            <w:pPr>
              <w:jc w:val="center"/>
              <w:rPr>
                <w:sz w:val="18"/>
                <w:szCs w:val="18"/>
              </w:rPr>
            </w:pPr>
            <w:r w:rsidRPr="00CC511D">
              <w:rPr>
                <w:sz w:val="18"/>
                <w:szCs w:val="18"/>
              </w:rPr>
              <w:t>4 457,7</w:t>
            </w:r>
          </w:p>
        </w:tc>
        <w:tc>
          <w:tcPr>
            <w:tcW w:w="1417" w:type="dxa"/>
            <w:gridSpan w:val="2"/>
            <w:vAlign w:val="center"/>
          </w:tcPr>
          <w:p w:rsidR="006173CB" w:rsidRPr="00CC511D" w:rsidRDefault="006173CB" w:rsidP="00600E36">
            <w:pPr>
              <w:jc w:val="center"/>
              <w:rPr>
                <w:sz w:val="18"/>
                <w:szCs w:val="18"/>
              </w:rPr>
            </w:pPr>
            <w:r w:rsidRPr="00CC511D">
              <w:rPr>
                <w:sz w:val="18"/>
                <w:szCs w:val="18"/>
              </w:rPr>
              <w:t>4 953,0</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jc w:val="both"/>
              <w:rPr>
                <w:sz w:val="18"/>
                <w:szCs w:val="18"/>
              </w:rPr>
            </w:pPr>
            <w:r w:rsidRPr="00CC511D">
              <w:rPr>
                <w:sz w:val="18"/>
                <w:szCs w:val="18"/>
              </w:rPr>
              <w:t>бюджет автономного округа</w:t>
            </w:r>
          </w:p>
        </w:tc>
        <w:tc>
          <w:tcPr>
            <w:tcW w:w="2126" w:type="dxa"/>
            <w:vAlign w:val="center"/>
          </w:tcPr>
          <w:p w:rsidR="006173CB" w:rsidRPr="00CC511D" w:rsidRDefault="006173CB" w:rsidP="00600E36">
            <w:pPr>
              <w:jc w:val="center"/>
              <w:rPr>
                <w:sz w:val="18"/>
                <w:szCs w:val="18"/>
              </w:rPr>
            </w:pPr>
            <w:r w:rsidRPr="00CC511D">
              <w:rPr>
                <w:sz w:val="18"/>
                <w:szCs w:val="18"/>
              </w:rPr>
              <w:t>21 691,3</w:t>
            </w:r>
          </w:p>
        </w:tc>
        <w:tc>
          <w:tcPr>
            <w:tcW w:w="1559" w:type="dxa"/>
            <w:vAlign w:val="center"/>
          </w:tcPr>
          <w:p w:rsidR="006173CB" w:rsidRPr="00CC511D" w:rsidRDefault="006173CB" w:rsidP="00600E36">
            <w:pPr>
              <w:jc w:val="center"/>
              <w:rPr>
                <w:sz w:val="18"/>
                <w:szCs w:val="18"/>
              </w:rPr>
            </w:pPr>
            <w:r w:rsidRPr="00CC511D">
              <w:rPr>
                <w:sz w:val="18"/>
                <w:szCs w:val="18"/>
              </w:rPr>
              <w:t>6 972,2</w:t>
            </w:r>
          </w:p>
        </w:tc>
        <w:tc>
          <w:tcPr>
            <w:tcW w:w="1560" w:type="dxa"/>
            <w:gridSpan w:val="2"/>
            <w:vAlign w:val="center"/>
          </w:tcPr>
          <w:p w:rsidR="006173CB" w:rsidRPr="00CC511D" w:rsidRDefault="006173CB" w:rsidP="00600E36">
            <w:pPr>
              <w:jc w:val="center"/>
              <w:rPr>
                <w:sz w:val="18"/>
                <w:szCs w:val="18"/>
              </w:rPr>
            </w:pPr>
            <w:r w:rsidRPr="00CC511D">
              <w:rPr>
                <w:sz w:val="18"/>
                <w:szCs w:val="18"/>
              </w:rPr>
              <w:t>6 972,2</w:t>
            </w:r>
          </w:p>
        </w:tc>
        <w:tc>
          <w:tcPr>
            <w:tcW w:w="1417" w:type="dxa"/>
            <w:gridSpan w:val="2"/>
            <w:vAlign w:val="center"/>
          </w:tcPr>
          <w:p w:rsidR="006173CB" w:rsidRPr="00CC511D" w:rsidRDefault="006173CB" w:rsidP="00600E36">
            <w:pPr>
              <w:jc w:val="center"/>
              <w:rPr>
                <w:sz w:val="18"/>
                <w:szCs w:val="18"/>
              </w:rPr>
            </w:pPr>
            <w:r w:rsidRPr="00CC511D">
              <w:rPr>
                <w:sz w:val="18"/>
                <w:szCs w:val="18"/>
              </w:rPr>
              <w:t>7 746,9</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jc w:val="both"/>
              <w:rPr>
                <w:sz w:val="18"/>
                <w:szCs w:val="18"/>
              </w:rPr>
            </w:pPr>
            <w:r w:rsidRPr="00CC511D">
              <w:rPr>
                <w:sz w:val="18"/>
                <w:szCs w:val="18"/>
              </w:rPr>
              <w:t>местный бюджет</w:t>
            </w:r>
          </w:p>
        </w:tc>
        <w:tc>
          <w:tcPr>
            <w:tcW w:w="2126" w:type="dxa"/>
            <w:vAlign w:val="center"/>
          </w:tcPr>
          <w:p w:rsidR="006173CB" w:rsidRPr="00CC511D" w:rsidRDefault="006173CB" w:rsidP="00600E36">
            <w:pPr>
              <w:jc w:val="center"/>
              <w:rPr>
                <w:sz w:val="18"/>
                <w:szCs w:val="18"/>
              </w:rPr>
            </w:pPr>
            <w:r w:rsidRPr="00CC511D">
              <w:rPr>
                <w:sz w:val="18"/>
                <w:szCs w:val="18"/>
              </w:rPr>
              <w:t>6 275,4</w:t>
            </w:r>
          </w:p>
        </w:tc>
        <w:tc>
          <w:tcPr>
            <w:tcW w:w="1559" w:type="dxa"/>
            <w:vAlign w:val="center"/>
          </w:tcPr>
          <w:p w:rsidR="006173CB" w:rsidRPr="00CC511D" w:rsidRDefault="006173CB" w:rsidP="00600E36">
            <w:pPr>
              <w:jc w:val="center"/>
              <w:rPr>
                <w:sz w:val="18"/>
                <w:szCs w:val="18"/>
              </w:rPr>
            </w:pPr>
            <w:r w:rsidRPr="00CC511D">
              <w:rPr>
                <w:sz w:val="18"/>
                <w:szCs w:val="18"/>
              </w:rPr>
              <w:t>2 017,1</w:t>
            </w:r>
          </w:p>
        </w:tc>
        <w:tc>
          <w:tcPr>
            <w:tcW w:w="1560" w:type="dxa"/>
            <w:gridSpan w:val="2"/>
            <w:vAlign w:val="center"/>
          </w:tcPr>
          <w:p w:rsidR="006173CB" w:rsidRPr="00CC511D" w:rsidRDefault="006173CB" w:rsidP="00600E36">
            <w:pPr>
              <w:jc w:val="center"/>
              <w:rPr>
                <w:sz w:val="18"/>
                <w:szCs w:val="18"/>
              </w:rPr>
            </w:pPr>
            <w:r w:rsidRPr="00CC511D">
              <w:rPr>
                <w:sz w:val="18"/>
                <w:szCs w:val="18"/>
              </w:rPr>
              <w:t>2 017,1</w:t>
            </w:r>
          </w:p>
        </w:tc>
        <w:tc>
          <w:tcPr>
            <w:tcW w:w="1417" w:type="dxa"/>
            <w:gridSpan w:val="2"/>
            <w:vAlign w:val="center"/>
          </w:tcPr>
          <w:p w:rsidR="006173CB" w:rsidRPr="00CC511D" w:rsidRDefault="006173CB" w:rsidP="00600E36">
            <w:pPr>
              <w:jc w:val="center"/>
              <w:rPr>
                <w:sz w:val="18"/>
                <w:szCs w:val="18"/>
              </w:rPr>
            </w:pPr>
            <w:r w:rsidRPr="00CC511D">
              <w:rPr>
                <w:sz w:val="18"/>
                <w:szCs w:val="18"/>
              </w:rPr>
              <w:t>2 241,2</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180E09">
        <w:trPr>
          <w:trHeight w:val="55"/>
        </w:trPr>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2C510F">
            <w:pPr>
              <w:widowControl w:val="0"/>
              <w:autoSpaceDE w:val="0"/>
              <w:autoSpaceDN w:val="0"/>
              <w:rPr>
                <w:sz w:val="18"/>
                <w:szCs w:val="18"/>
              </w:rPr>
            </w:pPr>
            <w:r w:rsidRPr="00CC511D">
              <w:rPr>
                <w:sz w:val="18"/>
                <w:szCs w:val="18"/>
              </w:rPr>
              <w:t>иные источники финансирования</w:t>
            </w:r>
          </w:p>
        </w:tc>
        <w:tc>
          <w:tcPr>
            <w:tcW w:w="2126" w:type="dxa"/>
            <w:vAlign w:val="center"/>
          </w:tcPr>
          <w:p w:rsidR="006173CB" w:rsidRPr="00CC511D" w:rsidRDefault="006173CB" w:rsidP="00600E36">
            <w:pPr>
              <w:jc w:val="center"/>
              <w:rPr>
                <w:sz w:val="18"/>
                <w:szCs w:val="18"/>
              </w:rPr>
            </w:pPr>
            <w:r w:rsidRPr="00CC511D">
              <w:rPr>
                <w:sz w:val="18"/>
                <w:szCs w:val="18"/>
              </w:rPr>
              <w:t>0,0</w:t>
            </w:r>
          </w:p>
        </w:tc>
        <w:tc>
          <w:tcPr>
            <w:tcW w:w="1559" w:type="dxa"/>
            <w:vAlign w:val="center"/>
          </w:tcPr>
          <w:p w:rsidR="006173CB" w:rsidRPr="00CC511D" w:rsidRDefault="006173CB" w:rsidP="00600E36">
            <w:pPr>
              <w:jc w:val="center"/>
              <w:rPr>
                <w:sz w:val="18"/>
                <w:szCs w:val="18"/>
              </w:rPr>
            </w:pPr>
            <w:r w:rsidRPr="00CC511D">
              <w:rPr>
                <w:sz w:val="18"/>
                <w:szCs w:val="18"/>
              </w:rPr>
              <w:t>0,0</w:t>
            </w:r>
          </w:p>
        </w:tc>
        <w:tc>
          <w:tcPr>
            <w:tcW w:w="1560" w:type="dxa"/>
            <w:gridSpan w:val="2"/>
            <w:vAlign w:val="center"/>
          </w:tcPr>
          <w:p w:rsidR="006173CB" w:rsidRPr="00CC511D" w:rsidRDefault="006173CB" w:rsidP="00600E36">
            <w:pPr>
              <w:jc w:val="center"/>
              <w:rPr>
                <w:sz w:val="18"/>
                <w:szCs w:val="18"/>
              </w:rPr>
            </w:pPr>
            <w:r w:rsidRPr="00CC511D">
              <w:rPr>
                <w:sz w:val="18"/>
                <w:szCs w:val="18"/>
              </w:rPr>
              <w:t>0,0</w:t>
            </w:r>
          </w:p>
        </w:tc>
        <w:tc>
          <w:tcPr>
            <w:tcW w:w="1417" w:type="dxa"/>
            <w:gridSpan w:val="2"/>
            <w:vAlign w:val="center"/>
          </w:tcPr>
          <w:p w:rsidR="006173CB" w:rsidRPr="00CC511D" w:rsidRDefault="006173CB" w:rsidP="00600E36">
            <w:pPr>
              <w:jc w:val="center"/>
              <w:rPr>
                <w:sz w:val="18"/>
                <w:szCs w:val="18"/>
              </w:rPr>
            </w:pPr>
            <w:r w:rsidRPr="00CC511D">
              <w:rPr>
                <w:sz w:val="18"/>
                <w:szCs w:val="18"/>
              </w:rPr>
              <w:t>0,0</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531545">
            <w:pPr>
              <w:spacing w:after="160" w:line="259" w:lineRule="auto"/>
              <w:rPr>
                <w:sz w:val="18"/>
                <w:szCs w:val="18"/>
                <w:lang w:eastAsia="en-US"/>
              </w:rPr>
            </w:pPr>
          </w:p>
        </w:tc>
        <w:tc>
          <w:tcPr>
            <w:tcW w:w="13466" w:type="dxa"/>
            <w:gridSpan w:val="12"/>
          </w:tcPr>
          <w:p w:rsidR="006173CB" w:rsidRPr="00CC511D" w:rsidRDefault="006173CB" w:rsidP="00424C88">
            <w:pPr>
              <w:widowControl w:val="0"/>
              <w:autoSpaceDE w:val="0"/>
              <w:autoSpaceDN w:val="0"/>
              <w:jc w:val="center"/>
              <w:rPr>
                <w:sz w:val="18"/>
                <w:szCs w:val="18"/>
              </w:rPr>
            </w:pPr>
            <w:r w:rsidRPr="00F428F7">
              <w:rPr>
                <w:sz w:val="18"/>
                <w:szCs w:val="18"/>
              </w:rPr>
              <w:t>Региональный проект "Чистая вода" (срок реализации 01.01.2019 - 31.12.2024)</w:t>
            </w:r>
          </w:p>
        </w:tc>
      </w:tr>
      <w:tr w:rsidR="006173CB" w:rsidRPr="00CC511D" w:rsidTr="00180E09">
        <w:tc>
          <w:tcPr>
            <w:tcW w:w="2053" w:type="dxa"/>
            <w:gridSpan w:val="2"/>
            <w:vMerge/>
          </w:tcPr>
          <w:p w:rsidR="006173CB" w:rsidRPr="00CC511D" w:rsidRDefault="006173CB" w:rsidP="00471E27">
            <w:pPr>
              <w:spacing w:after="160" w:line="259" w:lineRule="auto"/>
              <w:rPr>
                <w:sz w:val="18"/>
                <w:szCs w:val="18"/>
                <w:lang w:eastAsia="en-US"/>
              </w:rPr>
            </w:pPr>
          </w:p>
        </w:tc>
        <w:tc>
          <w:tcPr>
            <w:tcW w:w="2693" w:type="dxa"/>
          </w:tcPr>
          <w:p w:rsidR="006173CB" w:rsidRPr="00CC511D" w:rsidRDefault="006173CB" w:rsidP="00471E27">
            <w:pPr>
              <w:widowControl w:val="0"/>
              <w:autoSpaceDE w:val="0"/>
              <w:autoSpaceDN w:val="0"/>
              <w:rPr>
                <w:sz w:val="18"/>
                <w:szCs w:val="18"/>
              </w:rPr>
            </w:pPr>
            <w:r w:rsidRPr="00CC511D">
              <w:rPr>
                <w:sz w:val="18"/>
                <w:szCs w:val="18"/>
              </w:rPr>
              <w:t>всего</w:t>
            </w:r>
          </w:p>
        </w:tc>
        <w:tc>
          <w:tcPr>
            <w:tcW w:w="2126" w:type="dxa"/>
            <w:vAlign w:val="center"/>
          </w:tcPr>
          <w:p w:rsidR="006173CB" w:rsidRPr="00CC511D" w:rsidRDefault="006173CB" w:rsidP="00471E27">
            <w:pPr>
              <w:jc w:val="center"/>
              <w:rPr>
                <w:sz w:val="18"/>
                <w:szCs w:val="18"/>
              </w:rPr>
            </w:pPr>
            <w:r w:rsidRPr="00CC511D">
              <w:rPr>
                <w:sz w:val="18"/>
                <w:szCs w:val="18"/>
              </w:rPr>
              <w:t>0,0</w:t>
            </w:r>
          </w:p>
        </w:tc>
        <w:tc>
          <w:tcPr>
            <w:tcW w:w="1559" w:type="dxa"/>
            <w:vAlign w:val="center"/>
          </w:tcPr>
          <w:p w:rsidR="006173CB" w:rsidRPr="00CC511D" w:rsidRDefault="006173CB" w:rsidP="00471E27">
            <w:pPr>
              <w:jc w:val="center"/>
              <w:rPr>
                <w:sz w:val="18"/>
                <w:szCs w:val="18"/>
              </w:rPr>
            </w:pPr>
            <w:r w:rsidRPr="00CC511D">
              <w:rPr>
                <w:sz w:val="18"/>
                <w:szCs w:val="18"/>
              </w:rPr>
              <w:t>0,0</w:t>
            </w:r>
          </w:p>
        </w:tc>
        <w:tc>
          <w:tcPr>
            <w:tcW w:w="1560" w:type="dxa"/>
            <w:gridSpan w:val="2"/>
            <w:vAlign w:val="center"/>
          </w:tcPr>
          <w:p w:rsidR="006173CB" w:rsidRPr="00CC511D" w:rsidRDefault="006173CB" w:rsidP="00471E27">
            <w:pPr>
              <w:jc w:val="center"/>
              <w:rPr>
                <w:sz w:val="18"/>
                <w:szCs w:val="18"/>
              </w:rPr>
            </w:pPr>
            <w:r w:rsidRPr="00CC511D">
              <w:rPr>
                <w:sz w:val="18"/>
                <w:szCs w:val="18"/>
              </w:rPr>
              <w:t>0,0</w:t>
            </w:r>
          </w:p>
        </w:tc>
        <w:tc>
          <w:tcPr>
            <w:tcW w:w="1417" w:type="dxa"/>
            <w:gridSpan w:val="2"/>
            <w:vAlign w:val="center"/>
          </w:tcPr>
          <w:p w:rsidR="006173CB" w:rsidRPr="00CC511D" w:rsidRDefault="006173CB" w:rsidP="00471E27">
            <w:pPr>
              <w:jc w:val="center"/>
              <w:rPr>
                <w:sz w:val="18"/>
                <w:szCs w:val="18"/>
              </w:rPr>
            </w:pPr>
            <w:r w:rsidRPr="00CC511D">
              <w:rPr>
                <w:sz w:val="18"/>
                <w:szCs w:val="18"/>
              </w:rPr>
              <w:t>0,0</w:t>
            </w:r>
          </w:p>
        </w:tc>
        <w:tc>
          <w:tcPr>
            <w:tcW w:w="1418" w:type="dxa"/>
            <w:gridSpan w:val="3"/>
            <w:vAlign w:val="center"/>
          </w:tcPr>
          <w:p w:rsidR="006173CB" w:rsidRPr="00CC511D" w:rsidRDefault="006173CB" w:rsidP="00471E27">
            <w:pPr>
              <w:jc w:val="center"/>
              <w:rPr>
                <w:sz w:val="18"/>
                <w:szCs w:val="18"/>
              </w:rPr>
            </w:pPr>
            <w:r w:rsidRPr="00CC511D">
              <w:rPr>
                <w:sz w:val="18"/>
                <w:szCs w:val="18"/>
              </w:rPr>
              <w:t>0,0</w:t>
            </w:r>
          </w:p>
        </w:tc>
        <w:tc>
          <w:tcPr>
            <w:tcW w:w="2693" w:type="dxa"/>
            <w:gridSpan w:val="2"/>
            <w:vAlign w:val="center"/>
          </w:tcPr>
          <w:p w:rsidR="006173CB" w:rsidRPr="00CC511D" w:rsidRDefault="006173CB" w:rsidP="00471E27">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B5086C">
            <w:pPr>
              <w:spacing w:after="160" w:line="259" w:lineRule="auto"/>
              <w:rPr>
                <w:sz w:val="18"/>
                <w:szCs w:val="18"/>
                <w:lang w:eastAsia="en-US"/>
              </w:rPr>
            </w:pPr>
          </w:p>
        </w:tc>
        <w:tc>
          <w:tcPr>
            <w:tcW w:w="2693" w:type="dxa"/>
          </w:tcPr>
          <w:p w:rsidR="006173CB" w:rsidRPr="00CC511D" w:rsidRDefault="006173CB" w:rsidP="00B5086C">
            <w:pPr>
              <w:widowControl w:val="0"/>
              <w:autoSpaceDE w:val="0"/>
              <w:autoSpaceDN w:val="0"/>
              <w:rPr>
                <w:sz w:val="18"/>
                <w:szCs w:val="18"/>
              </w:rPr>
            </w:pPr>
            <w:r w:rsidRPr="00CC511D">
              <w:rPr>
                <w:sz w:val="18"/>
                <w:szCs w:val="18"/>
              </w:rPr>
              <w:t>федеральный бюджет</w:t>
            </w:r>
          </w:p>
        </w:tc>
        <w:tc>
          <w:tcPr>
            <w:tcW w:w="2126" w:type="dxa"/>
            <w:vAlign w:val="center"/>
          </w:tcPr>
          <w:p w:rsidR="006173CB" w:rsidRPr="00CC511D" w:rsidRDefault="006173CB" w:rsidP="00B5086C">
            <w:pPr>
              <w:jc w:val="center"/>
              <w:rPr>
                <w:sz w:val="18"/>
                <w:szCs w:val="18"/>
              </w:rPr>
            </w:pPr>
            <w:r w:rsidRPr="00CC511D">
              <w:rPr>
                <w:sz w:val="18"/>
                <w:szCs w:val="18"/>
              </w:rPr>
              <w:t>0,0</w:t>
            </w:r>
          </w:p>
        </w:tc>
        <w:tc>
          <w:tcPr>
            <w:tcW w:w="1559" w:type="dxa"/>
            <w:vAlign w:val="center"/>
          </w:tcPr>
          <w:p w:rsidR="006173CB" w:rsidRPr="00CC511D" w:rsidRDefault="006173CB" w:rsidP="00B5086C">
            <w:pPr>
              <w:jc w:val="center"/>
              <w:rPr>
                <w:sz w:val="18"/>
                <w:szCs w:val="18"/>
              </w:rPr>
            </w:pPr>
            <w:r w:rsidRPr="00CC511D">
              <w:rPr>
                <w:sz w:val="18"/>
                <w:szCs w:val="18"/>
              </w:rPr>
              <w:t>0,0</w:t>
            </w:r>
          </w:p>
        </w:tc>
        <w:tc>
          <w:tcPr>
            <w:tcW w:w="1560" w:type="dxa"/>
            <w:gridSpan w:val="2"/>
            <w:vAlign w:val="center"/>
          </w:tcPr>
          <w:p w:rsidR="006173CB" w:rsidRPr="00CC511D" w:rsidRDefault="006173CB" w:rsidP="00B5086C">
            <w:pPr>
              <w:jc w:val="center"/>
              <w:rPr>
                <w:sz w:val="18"/>
                <w:szCs w:val="18"/>
              </w:rPr>
            </w:pPr>
            <w:r w:rsidRPr="00CC511D">
              <w:rPr>
                <w:sz w:val="18"/>
                <w:szCs w:val="18"/>
              </w:rPr>
              <w:t>0,0</w:t>
            </w:r>
          </w:p>
        </w:tc>
        <w:tc>
          <w:tcPr>
            <w:tcW w:w="1417" w:type="dxa"/>
            <w:gridSpan w:val="2"/>
            <w:vAlign w:val="center"/>
          </w:tcPr>
          <w:p w:rsidR="006173CB" w:rsidRPr="00CC511D" w:rsidRDefault="006173CB" w:rsidP="00B5086C">
            <w:pPr>
              <w:jc w:val="center"/>
              <w:rPr>
                <w:sz w:val="18"/>
                <w:szCs w:val="18"/>
              </w:rPr>
            </w:pPr>
            <w:r w:rsidRPr="00CC511D">
              <w:rPr>
                <w:sz w:val="18"/>
                <w:szCs w:val="18"/>
              </w:rPr>
              <w:t>0,0</w:t>
            </w:r>
          </w:p>
        </w:tc>
        <w:tc>
          <w:tcPr>
            <w:tcW w:w="1418" w:type="dxa"/>
            <w:gridSpan w:val="3"/>
            <w:vAlign w:val="center"/>
          </w:tcPr>
          <w:p w:rsidR="006173CB" w:rsidRPr="00CC511D" w:rsidRDefault="006173CB" w:rsidP="00B5086C">
            <w:pPr>
              <w:jc w:val="center"/>
              <w:rPr>
                <w:sz w:val="18"/>
                <w:szCs w:val="18"/>
              </w:rPr>
            </w:pPr>
            <w:r w:rsidRPr="00CC511D">
              <w:rPr>
                <w:sz w:val="18"/>
                <w:szCs w:val="18"/>
              </w:rPr>
              <w:t>0,0</w:t>
            </w:r>
          </w:p>
        </w:tc>
        <w:tc>
          <w:tcPr>
            <w:tcW w:w="2693" w:type="dxa"/>
            <w:gridSpan w:val="2"/>
            <w:vAlign w:val="center"/>
          </w:tcPr>
          <w:p w:rsidR="006173CB" w:rsidRPr="00CC511D" w:rsidRDefault="006173CB" w:rsidP="00B5086C">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471E27">
            <w:pPr>
              <w:spacing w:after="160" w:line="259" w:lineRule="auto"/>
              <w:rPr>
                <w:sz w:val="18"/>
                <w:szCs w:val="18"/>
                <w:lang w:eastAsia="en-US"/>
              </w:rPr>
            </w:pPr>
          </w:p>
        </w:tc>
        <w:tc>
          <w:tcPr>
            <w:tcW w:w="2693" w:type="dxa"/>
          </w:tcPr>
          <w:p w:rsidR="006173CB" w:rsidRPr="00CC511D" w:rsidRDefault="006173CB" w:rsidP="00471E27">
            <w:pPr>
              <w:widowControl w:val="0"/>
              <w:autoSpaceDE w:val="0"/>
              <w:autoSpaceDN w:val="0"/>
              <w:rPr>
                <w:sz w:val="18"/>
                <w:szCs w:val="18"/>
              </w:rPr>
            </w:pPr>
            <w:r w:rsidRPr="00CC511D">
              <w:rPr>
                <w:sz w:val="18"/>
                <w:szCs w:val="18"/>
              </w:rPr>
              <w:t>бюджет автономного округа</w:t>
            </w:r>
          </w:p>
        </w:tc>
        <w:tc>
          <w:tcPr>
            <w:tcW w:w="2126" w:type="dxa"/>
            <w:vAlign w:val="center"/>
          </w:tcPr>
          <w:p w:rsidR="006173CB" w:rsidRPr="00CC511D" w:rsidRDefault="006173CB" w:rsidP="00471E27">
            <w:pPr>
              <w:jc w:val="center"/>
              <w:rPr>
                <w:sz w:val="18"/>
                <w:szCs w:val="18"/>
              </w:rPr>
            </w:pPr>
            <w:r w:rsidRPr="00CC511D">
              <w:rPr>
                <w:sz w:val="18"/>
                <w:szCs w:val="18"/>
              </w:rPr>
              <w:t>0,0</w:t>
            </w:r>
          </w:p>
        </w:tc>
        <w:tc>
          <w:tcPr>
            <w:tcW w:w="1559" w:type="dxa"/>
            <w:vAlign w:val="center"/>
          </w:tcPr>
          <w:p w:rsidR="006173CB" w:rsidRPr="00CC511D" w:rsidRDefault="006173CB" w:rsidP="00471E27">
            <w:pPr>
              <w:jc w:val="center"/>
              <w:rPr>
                <w:sz w:val="18"/>
                <w:szCs w:val="18"/>
              </w:rPr>
            </w:pPr>
            <w:r w:rsidRPr="00CC511D">
              <w:rPr>
                <w:sz w:val="18"/>
                <w:szCs w:val="18"/>
              </w:rPr>
              <w:t>0,0</w:t>
            </w:r>
          </w:p>
        </w:tc>
        <w:tc>
          <w:tcPr>
            <w:tcW w:w="1560" w:type="dxa"/>
            <w:gridSpan w:val="2"/>
            <w:vAlign w:val="center"/>
          </w:tcPr>
          <w:p w:rsidR="006173CB" w:rsidRPr="00CC511D" w:rsidRDefault="006173CB" w:rsidP="00471E27">
            <w:pPr>
              <w:jc w:val="center"/>
              <w:rPr>
                <w:sz w:val="18"/>
                <w:szCs w:val="18"/>
              </w:rPr>
            </w:pPr>
            <w:r w:rsidRPr="00CC511D">
              <w:rPr>
                <w:sz w:val="18"/>
                <w:szCs w:val="18"/>
              </w:rPr>
              <w:t>0,0</w:t>
            </w:r>
          </w:p>
        </w:tc>
        <w:tc>
          <w:tcPr>
            <w:tcW w:w="1417" w:type="dxa"/>
            <w:gridSpan w:val="2"/>
            <w:vAlign w:val="center"/>
          </w:tcPr>
          <w:p w:rsidR="006173CB" w:rsidRPr="00CC511D" w:rsidRDefault="006173CB" w:rsidP="00471E27">
            <w:pPr>
              <w:jc w:val="center"/>
              <w:rPr>
                <w:sz w:val="18"/>
                <w:szCs w:val="18"/>
              </w:rPr>
            </w:pPr>
            <w:r w:rsidRPr="00CC511D">
              <w:rPr>
                <w:sz w:val="18"/>
                <w:szCs w:val="18"/>
              </w:rPr>
              <w:t>0,0</w:t>
            </w:r>
          </w:p>
        </w:tc>
        <w:tc>
          <w:tcPr>
            <w:tcW w:w="1418" w:type="dxa"/>
            <w:gridSpan w:val="3"/>
            <w:vAlign w:val="center"/>
          </w:tcPr>
          <w:p w:rsidR="006173CB" w:rsidRPr="00CC511D" w:rsidRDefault="006173CB" w:rsidP="00471E27">
            <w:pPr>
              <w:jc w:val="center"/>
              <w:rPr>
                <w:sz w:val="18"/>
                <w:szCs w:val="18"/>
              </w:rPr>
            </w:pPr>
            <w:r w:rsidRPr="00CC511D">
              <w:rPr>
                <w:sz w:val="18"/>
                <w:szCs w:val="18"/>
              </w:rPr>
              <w:t>0,0</w:t>
            </w:r>
          </w:p>
        </w:tc>
        <w:tc>
          <w:tcPr>
            <w:tcW w:w="2693" w:type="dxa"/>
            <w:gridSpan w:val="2"/>
            <w:vAlign w:val="center"/>
          </w:tcPr>
          <w:p w:rsidR="006173CB" w:rsidRPr="00CC511D" w:rsidRDefault="006173CB" w:rsidP="00471E27">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471E27">
            <w:pPr>
              <w:spacing w:after="160" w:line="259" w:lineRule="auto"/>
              <w:rPr>
                <w:sz w:val="18"/>
                <w:szCs w:val="18"/>
                <w:lang w:eastAsia="en-US"/>
              </w:rPr>
            </w:pPr>
          </w:p>
        </w:tc>
        <w:tc>
          <w:tcPr>
            <w:tcW w:w="2693" w:type="dxa"/>
          </w:tcPr>
          <w:p w:rsidR="006173CB" w:rsidRPr="00CC511D" w:rsidRDefault="006173CB" w:rsidP="00471E27">
            <w:pPr>
              <w:widowControl w:val="0"/>
              <w:autoSpaceDE w:val="0"/>
              <w:autoSpaceDN w:val="0"/>
              <w:rPr>
                <w:sz w:val="18"/>
                <w:szCs w:val="18"/>
              </w:rPr>
            </w:pPr>
            <w:r w:rsidRPr="00CC511D">
              <w:rPr>
                <w:sz w:val="18"/>
                <w:szCs w:val="18"/>
              </w:rPr>
              <w:t>местный бюджет</w:t>
            </w:r>
          </w:p>
        </w:tc>
        <w:tc>
          <w:tcPr>
            <w:tcW w:w="2126" w:type="dxa"/>
            <w:vAlign w:val="center"/>
          </w:tcPr>
          <w:p w:rsidR="006173CB" w:rsidRPr="00CC511D" w:rsidRDefault="006173CB" w:rsidP="00471E27">
            <w:pPr>
              <w:jc w:val="center"/>
              <w:rPr>
                <w:sz w:val="18"/>
                <w:szCs w:val="18"/>
              </w:rPr>
            </w:pPr>
            <w:r w:rsidRPr="00CC511D">
              <w:rPr>
                <w:sz w:val="18"/>
                <w:szCs w:val="18"/>
              </w:rPr>
              <w:t>0,0</w:t>
            </w:r>
          </w:p>
        </w:tc>
        <w:tc>
          <w:tcPr>
            <w:tcW w:w="1559" w:type="dxa"/>
            <w:vAlign w:val="center"/>
          </w:tcPr>
          <w:p w:rsidR="006173CB" w:rsidRPr="00CC511D" w:rsidRDefault="006173CB" w:rsidP="00471E27">
            <w:pPr>
              <w:jc w:val="center"/>
              <w:rPr>
                <w:sz w:val="18"/>
                <w:szCs w:val="18"/>
              </w:rPr>
            </w:pPr>
            <w:r w:rsidRPr="00CC511D">
              <w:rPr>
                <w:sz w:val="18"/>
                <w:szCs w:val="18"/>
              </w:rPr>
              <w:t>0,0</w:t>
            </w:r>
          </w:p>
        </w:tc>
        <w:tc>
          <w:tcPr>
            <w:tcW w:w="1560" w:type="dxa"/>
            <w:gridSpan w:val="2"/>
            <w:vAlign w:val="center"/>
          </w:tcPr>
          <w:p w:rsidR="006173CB" w:rsidRPr="00CC511D" w:rsidRDefault="006173CB" w:rsidP="00471E27">
            <w:pPr>
              <w:jc w:val="center"/>
              <w:rPr>
                <w:sz w:val="18"/>
                <w:szCs w:val="18"/>
              </w:rPr>
            </w:pPr>
            <w:r w:rsidRPr="00CC511D">
              <w:rPr>
                <w:sz w:val="18"/>
                <w:szCs w:val="18"/>
              </w:rPr>
              <w:t>0,0</w:t>
            </w:r>
          </w:p>
        </w:tc>
        <w:tc>
          <w:tcPr>
            <w:tcW w:w="1417" w:type="dxa"/>
            <w:gridSpan w:val="2"/>
            <w:vAlign w:val="center"/>
          </w:tcPr>
          <w:p w:rsidR="006173CB" w:rsidRPr="00CC511D" w:rsidRDefault="006173CB" w:rsidP="00471E27">
            <w:pPr>
              <w:jc w:val="center"/>
              <w:rPr>
                <w:sz w:val="18"/>
                <w:szCs w:val="18"/>
              </w:rPr>
            </w:pPr>
            <w:r w:rsidRPr="00CC511D">
              <w:rPr>
                <w:sz w:val="18"/>
                <w:szCs w:val="18"/>
              </w:rPr>
              <w:t>0,0</w:t>
            </w:r>
          </w:p>
        </w:tc>
        <w:tc>
          <w:tcPr>
            <w:tcW w:w="1418" w:type="dxa"/>
            <w:gridSpan w:val="3"/>
            <w:vAlign w:val="center"/>
          </w:tcPr>
          <w:p w:rsidR="006173CB" w:rsidRPr="00CC511D" w:rsidRDefault="006173CB" w:rsidP="00471E27">
            <w:pPr>
              <w:jc w:val="center"/>
              <w:rPr>
                <w:sz w:val="18"/>
                <w:szCs w:val="18"/>
              </w:rPr>
            </w:pPr>
            <w:r w:rsidRPr="00CC511D">
              <w:rPr>
                <w:sz w:val="18"/>
                <w:szCs w:val="18"/>
              </w:rPr>
              <w:t>0,0</w:t>
            </w:r>
          </w:p>
        </w:tc>
        <w:tc>
          <w:tcPr>
            <w:tcW w:w="2693" w:type="dxa"/>
            <w:gridSpan w:val="2"/>
            <w:vAlign w:val="center"/>
          </w:tcPr>
          <w:p w:rsidR="006173CB" w:rsidRPr="00CC511D" w:rsidRDefault="006173CB" w:rsidP="00471E27">
            <w:pPr>
              <w:jc w:val="center"/>
              <w:rPr>
                <w:sz w:val="18"/>
                <w:szCs w:val="18"/>
              </w:rPr>
            </w:pPr>
            <w:r w:rsidRPr="00CC511D">
              <w:rPr>
                <w:sz w:val="18"/>
                <w:szCs w:val="18"/>
              </w:rPr>
              <w:t>0,0</w:t>
            </w:r>
          </w:p>
        </w:tc>
      </w:tr>
      <w:tr w:rsidR="006173CB" w:rsidRPr="00CC511D" w:rsidTr="00180E09">
        <w:trPr>
          <w:trHeight w:val="563"/>
        </w:trPr>
        <w:tc>
          <w:tcPr>
            <w:tcW w:w="2053" w:type="dxa"/>
            <w:gridSpan w:val="2"/>
            <w:vMerge/>
          </w:tcPr>
          <w:p w:rsidR="006173CB" w:rsidRPr="00CC511D" w:rsidRDefault="006173CB" w:rsidP="00FF71E1">
            <w:pPr>
              <w:spacing w:after="160" w:line="259" w:lineRule="auto"/>
              <w:rPr>
                <w:sz w:val="18"/>
                <w:szCs w:val="18"/>
                <w:lang w:eastAsia="en-US"/>
              </w:rPr>
            </w:pPr>
          </w:p>
        </w:tc>
        <w:tc>
          <w:tcPr>
            <w:tcW w:w="2693" w:type="dxa"/>
          </w:tcPr>
          <w:p w:rsidR="006173CB" w:rsidRPr="00CC511D" w:rsidRDefault="006173CB" w:rsidP="00FF71E1">
            <w:pPr>
              <w:widowControl w:val="0"/>
              <w:autoSpaceDE w:val="0"/>
              <w:autoSpaceDN w:val="0"/>
              <w:rPr>
                <w:sz w:val="18"/>
                <w:szCs w:val="18"/>
              </w:rPr>
            </w:pPr>
            <w:r w:rsidRPr="00CC511D">
              <w:rPr>
                <w:sz w:val="18"/>
                <w:szCs w:val="18"/>
              </w:rPr>
              <w:t>иные источники финансирования</w:t>
            </w:r>
          </w:p>
        </w:tc>
        <w:tc>
          <w:tcPr>
            <w:tcW w:w="2126" w:type="dxa"/>
            <w:vAlign w:val="center"/>
          </w:tcPr>
          <w:p w:rsidR="006173CB" w:rsidRPr="00CC511D" w:rsidRDefault="006173CB" w:rsidP="00FF71E1">
            <w:pPr>
              <w:jc w:val="center"/>
              <w:rPr>
                <w:bCs/>
                <w:sz w:val="18"/>
                <w:szCs w:val="18"/>
              </w:rPr>
            </w:pPr>
            <w:r w:rsidRPr="00CC511D">
              <w:rPr>
                <w:bCs/>
                <w:sz w:val="18"/>
                <w:szCs w:val="18"/>
              </w:rPr>
              <w:t>0,0</w:t>
            </w:r>
          </w:p>
        </w:tc>
        <w:tc>
          <w:tcPr>
            <w:tcW w:w="1559" w:type="dxa"/>
            <w:vAlign w:val="center"/>
          </w:tcPr>
          <w:p w:rsidR="006173CB" w:rsidRPr="00CC511D" w:rsidRDefault="006173CB" w:rsidP="00FF71E1">
            <w:pPr>
              <w:jc w:val="center"/>
              <w:rPr>
                <w:sz w:val="18"/>
                <w:szCs w:val="18"/>
              </w:rPr>
            </w:pPr>
            <w:r w:rsidRPr="00CC511D">
              <w:rPr>
                <w:sz w:val="18"/>
                <w:szCs w:val="18"/>
              </w:rPr>
              <w:t>0,0</w:t>
            </w:r>
          </w:p>
        </w:tc>
        <w:tc>
          <w:tcPr>
            <w:tcW w:w="1560" w:type="dxa"/>
            <w:gridSpan w:val="2"/>
            <w:vAlign w:val="center"/>
          </w:tcPr>
          <w:p w:rsidR="006173CB" w:rsidRPr="00CC511D" w:rsidRDefault="006173CB" w:rsidP="00FF71E1">
            <w:pPr>
              <w:jc w:val="center"/>
              <w:rPr>
                <w:sz w:val="18"/>
                <w:szCs w:val="18"/>
              </w:rPr>
            </w:pPr>
            <w:r w:rsidRPr="00CC511D">
              <w:rPr>
                <w:sz w:val="18"/>
                <w:szCs w:val="18"/>
              </w:rPr>
              <w:t>0,0</w:t>
            </w:r>
          </w:p>
        </w:tc>
        <w:tc>
          <w:tcPr>
            <w:tcW w:w="1417" w:type="dxa"/>
            <w:gridSpan w:val="2"/>
            <w:vAlign w:val="center"/>
          </w:tcPr>
          <w:p w:rsidR="006173CB" w:rsidRPr="00CC511D" w:rsidRDefault="006173CB" w:rsidP="00FF71E1">
            <w:pPr>
              <w:jc w:val="center"/>
              <w:rPr>
                <w:sz w:val="18"/>
                <w:szCs w:val="18"/>
              </w:rPr>
            </w:pPr>
            <w:r w:rsidRPr="00CC511D">
              <w:rPr>
                <w:sz w:val="18"/>
                <w:szCs w:val="18"/>
              </w:rPr>
              <w:t>0,0</w:t>
            </w:r>
          </w:p>
        </w:tc>
        <w:tc>
          <w:tcPr>
            <w:tcW w:w="1418" w:type="dxa"/>
            <w:gridSpan w:val="3"/>
            <w:vAlign w:val="center"/>
          </w:tcPr>
          <w:p w:rsidR="006173CB" w:rsidRPr="00CC511D" w:rsidRDefault="006173CB" w:rsidP="00FF71E1">
            <w:pPr>
              <w:jc w:val="center"/>
              <w:rPr>
                <w:sz w:val="18"/>
                <w:szCs w:val="18"/>
              </w:rPr>
            </w:pPr>
            <w:r w:rsidRPr="00CC511D">
              <w:rPr>
                <w:sz w:val="18"/>
                <w:szCs w:val="18"/>
              </w:rPr>
              <w:t>0,0</w:t>
            </w:r>
          </w:p>
        </w:tc>
        <w:tc>
          <w:tcPr>
            <w:tcW w:w="2693" w:type="dxa"/>
            <w:gridSpan w:val="2"/>
            <w:vAlign w:val="center"/>
          </w:tcPr>
          <w:p w:rsidR="006173CB" w:rsidRPr="00CC511D" w:rsidRDefault="006173CB" w:rsidP="00FF71E1">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531545">
            <w:pPr>
              <w:spacing w:after="160" w:line="259" w:lineRule="auto"/>
              <w:rPr>
                <w:sz w:val="18"/>
                <w:szCs w:val="18"/>
                <w:lang w:eastAsia="en-US"/>
              </w:rPr>
            </w:pPr>
          </w:p>
        </w:tc>
        <w:tc>
          <w:tcPr>
            <w:tcW w:w="13466" w:type="dxa"/>
            <w:gridSpan w:val="12"/>
          </w:tcPr>
          <w:p w:rsidR="006173CB" w:rsidRPr="00CC511D" w:rsidRDefault="006173CB" w:rsidP="004A50CA">
            <w:pPr>
              <w:widowControl w:val="0"/>
              <w:autoSpaceDE w:val="0"/>
              <w:autoSpaceDN w:val="0"/>
              <w:jc w:val="center"/>
              <w:rPr>
                <w:sz w:val="18"/>
                <w:szCs w:val="18"/>
              </w:rPr>
            </w:pPr>
            <w:r w:rsidRPr="00CC511D">
              <w:rPr>
                <w:sz w:val="18"/>
                <w:szCs w:val="18"/>
              </w:rPr>
              <w:t xml:space="preserve">Региональный проект «Формирование комфортной городской среды» (срок реализации 01.01.2019 - </w:t>
            </w:r>
            <w:r>
              <w:rPr>
                <w:sz w:val="18"/>
                <w:szCs w:val="18"/>
              </w:rPr>
              <w:t>31.12.2024</w:t>
            </w:r>
            <w:r w:rsidRPr="00CC511D">
              <w:rPr>
                <w:sz w:val="18"/>
                <w:szCs w:val="18"/>
              </w:rPr>
              <w:t>)</w:t>
            </w:r>
          </w:p>
        </w:tc>
      </w:tr>
      <w:tr w:rsidR="006173CB" w:rsidRPr="00CC511D" w:rsidTr="00180E09">
        <w:tc>
          <w:tcPr>
            <w:tcW w:w="2053" w:type="dxa"/>
            <w:gridSpan w:val="2"/>
            <w:vMerge/>
          </w:tcPr>
          <w:p w:rsidR="006173CB" w:rsidRPr="00CC511D" w:rsidRDefault="006173CB" w:rsidP="00E523D4">
            <w:pPr>
              <w:spacing w:after="160" w:line="259" w:lineRule="auto"/>
              <w:rPr>
                <w:sz w:val="18"/>
                <w:szCs w:val="18"/>
                <w:lang w:eastAsia="en-US"/>
              </w:rPr>
            </w:pPr>
          </w:p>
        </w:tc>
        <w:tc>
          <w:tcPr>
            <w:tcW w:w="2693" w:type="dxa"/>
          </w:tcPr>
          <w:p w:rsidR="006173CB" w:rsidRPr="00CC511D" w:rsidRDefault="006173CB" w:rsidP="00E523D4">
            <w:pPr>
              <w:widowControl w:val="0"/>
              <w:autoSpaceDE w:val="0"/>
              <w:autoSpaceDN w:val="0"/>
              <w:rPr>
                <w:sz w:val="18"/>
                <w:szCs w:val="18"/>
              </w:rPr>
            </w:pPr>
            <w:r w:rsidRPr="00CC511D">
              <w:rPr>
                <w:sz w:val="18"/>
                <w:szCs w:val="18"/>
              </w:rPr>
              <w:t>всего</w:t>
            </w:r>
          </w:p>
        </w:tc>
        <w:tc>
          <w:tcPr>
            <w:tcW w:w="2126" w:type="dxa"/>
            <w:vAlign w:val="center"/>
          </w:tcPr>
          <w:p w:rsidR="006173CB" w:rsidRPr="00CC511D" w:rsidRDefault="006173CB" w:rsidP="00E523D4">
            <w:pPr>
              <w:jc w:val="center"/>
              <w:rPr>
                <w:sz w:val="18"/>
                <w:szCs w:val="18"/>
              </w:rPr>
            </w:pPr>
            <w:r w:rsidRPr="00CC511D">
              <w:rPr>
                <w:sz w:val="18"/>
                <w:szCs w:val="18"/>
              </w:rPr>
              <w:t>41 835,1</w:t>
            </w:r>
          </w:p>
        </w:tc>
        <w:tc>
          <w:tcPr>
            <w:tcW w:w="1559" w:type="dxa"/>
            <w:vAlign w:val="center"/>
          </w:tcPr>
          <w:p w:rsidR="006173CB" w:rsidRPr="00CC511D" w:rsidRDefault="006173CB" w:rsidP="00E523D4">
            <w:pPr>
              <w:jc w:val="center"/>
              <w:rPr>
                <w:sz w:val="18"/>
                <w:szCs w:val="18"/>
              </w:rPr>
            </w:pPr>
            <w:r w:rsidRPr="00CC511D">
              <w:rPr>
                <w:sz w:val="18"/>
                <w:szCs w:val="18"/>
              </w:rPr>
              <w:t>13 447,0</w:t>
            </w:r>
          </w:p>
        </w:tc>
        <w:tc>
          <w:tcPr>
            <w:tcW w:w="1560" w:type="dxa"/>
            <w:gridSpan w:val="2"/>
            <w:vAlign w:val="center"/>
          </w:tcPr>
          <w:p w:rsidR="006173CB" w:rsidRPr="00CC511D" w:rsidRDefault="006173CB" w:rsidP="00E523D4">
            <w:pPr>
              <w:jc w:val="center"/>
              <w:rPr>
                <w:sz w:val="18"/>
                <w:szCs w:val="18"/>
              </w:rPr>
            </w:pPr>
            <w:r w:rsidRPr="00CC511D">
              <w:rPr>
                <w:sz w:val="18"/>
                <w:szCs w:val="18"/>
              </w:rPr>
              <w:t>13 447,0</w:t>
            </w:r>
          </w:p>
        </w:tc>
        <w:tc>
          <w:tcPr>
            <w:tcW w:w="1417" w:type="dxa"/>
            <w:gridSpan w:val="2"/>
            <w:vAlign w:val="center"/>
          </w:tcPr>
          <w:p w:rsidR="006173CB" w:rsidRPr="00CC511D" w:rsidRDefault="006173CB" w:rsidP="00E523D4">
            <w:pPr>
              <w:jc w:val="center"/>
              <w:rPr>
                <w:sz w:val="18"/>
                <w:szCs w:val="18"/>
              </w:rPr>
            </w:pPr>
            <w:r w:rsidRPr="00CC511D">
              <w:rPr>
                <w:sz w:val="18"/>
                <w:szCs w:val="18"/>
              </w:rPr>
              <w:t>14 941,1</w:t>
            </w:r>
          </w:p>
        </w:tc>
        <w:tc>
          <w:tcPr>
            <w:tcW w:w="1418" w:type="dxa"/>
            <w:gridSpan w:val="3"/>
            <w:vAlign w:val="center"/>
          </w:tcPr>
          <w:p w:rsidR="006173CB" w:rsidRPr="00CC511D" w:rsidRDefault="006173CB" w:rsidP="00E523D4">
            <w:pPr>
              <w:jc w:val="center"/>
              <w:rPr>
                <w:sz w:val="18"/>
                <w:szCs w:val="18"/>
              </w:rPr>
            </w:pPr>
            <w:r w:rsidRPr="00CC511D">
              <w:rPr>
                <w:sz w:val="18"/>
                <w:szCs w:val="18"/>
              </w:rPr>
              <w:t>0,0</w:t>
            </w:r>
          </w:p>
        </w:tc>
        <w:tc>
          <w:tcPr>
            <w:tcW w:w="2693" w:type="dxa"/>
            <w:gridSpan w:val="2"/>
            <w:vAlign w:val="center"/>
          </w:tcPr>
          <w:p w:rsidR="006173CB" w:rsidRPr="00CC511D" w:rsidRDefault="006173CB" w:rsidP="00E523D4">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rPr>
                <w:sz w:val="18"/>
                <w:szCs w:val="18"/>
              </w:rPr>
            </w:pPr>
            <w:r w:rsidRPr="00CC511D">
              <w:rPr>
                <w:sz w:val="18"/>
                <w:szCs w:val="18"/>
              </w:rPr>
              <w:t>федеральный бюджет</w:t>
            </w:r>
          </w:p>
        </w:tc>
        <w:tc>
          <w:tcPr>
            <w:tcW w:w="2126" w:type="dxa"/>
            <w:vAlign w:val="center"/>
          </w:tcPr>
          <w:p w:rsidR="006173CB" w:rsidRPr="00CC511D" w:rsidRDefault="006173CB" w:rsidP="00600E36">
            <w:pPr>
              <w:jc w:val="center"/>
              <w:rPr>
                <w:sz w:val="18"/>
                <w:szCs w:val="18"/>
              </w:rPr>
            </w:pPr>
            <w:r w:rsidRPr="00CC511D">
              <w:rPr>
                <w:sz w:val="18"/>
                <w:szCs w:val="18"/>
              </w:rPr>
              <w:t>13 868,4</w:t>
            </w:r>
          </w:p>
        </w:tc>
        <w:tc>
          <w:tcPr>
            <w:tcW w:w="1559" w:type="dxa"/>
            <w:vAlign w:val="center"/>
          </w:tcPr>
          <w:p w:rsidR="006173CB" w:rsidRPr="00CC511D" w:rsidRDefault="006173CB" w:rsidP="00600E36">
            <w:pPr>
              <w:jc w:val="center"/>
              <w:rPr>
                <w:sz w:val="18"/>
                <w:szCs w:val="18"/>
              </w:rPr>
            </w:pPr>
            <w:r w:rsidRPr="00CC511D">
              <w:rPr>
                <w:sz w:val="18"/>
                <w:szCs w:val="18"/>
              </w:rPr>
              <w:t>4 457,7</w:t>
            </w:r>
          </w:p>
        </w:tc>
        <w:tc>
          <w:tcPr>
            <w:tcW w:w="1560" w:type="dxa"/>
            <w:gridSpan w:val="2"/>
            <w:vAlign w:val="center"/>
          </w:tcPr>
          <w:p w:rsidR="006173CB" w:rsidRPr="00CC511D" w:rsidRDefault="006173CB" w:rsidP="00600E36">
            <w:pPr>
              <w:jc w:val="center"/>
              <w:rPr>
                <w:sz w:val="18"/>
                <w:szCs w:val="18"/>
              </w:rPr>
            </w:pPr>
            <w:r w:rsidRPr="00CC511D">
              <w:rPr>
                <w:sz w:val="18"/>
                <w:szCs w:val="18"/>
              </w:rPr>
              <w:t>4 457,7</w:t>
            </w:r>
          </w:p>
        </w:tc>
        <w:tc>
          <w:tcPr>
            <w:tcW w:w="1417" w:type="dxa"/>
            <w:gridSpan w:val="2"/>
            <w:vAlign w:val="center"/>
          </w:tcPr>
          <w:p w:rsidR="006173CB" w:rsidRPr="00CC511D" w:rsidRDefault="006173CB" w:rsidP="00600E36">
            <w:pPr>
              <w:jc w:val="center"/>
              <w:rPr>
                <w:sz w:val="18"/>
                <w:szCs w:val="18"/>
              </w:rPr>
            </w:pPr>
            <w:r w:rsidRPr="00CC511D">
              <w:rPr>
                <w:sz w:val="18"/>
                <w:szCs w:val="18"/>
              </w:rPr>
              <w:t>4 953,0</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rPr>
                <w:sz w:val="18"/>
                <w:szCs w:val="18"/>
              </w:rPr>
            </w:pPr>
            <w:r w:rsidRPr="00CC511D">
              <w:rPr>
                <w:sz w:val="18"/>
                <w:szCs w:val="18"/>
              </w:rPr>
              <w:t>бюджет автономного округа</w:t>
            </w:r>
          </w:p>
        </w:tc>
        <w:tc>
          <w:tcPr>
            <w:tcW w:w="2126" w:type="dxa"/>
            <w:vAlign w:val="center"/>
          </w:tcPr>
          <w:p w:rsidR="006173CB" w:rsidRPr="00CC511D" w:rsidRDefault="006173CB" w:rsidP="00600E36">
            <w:pPr>
              <w:jc w:val="center"/>
              <w:rPr>
                <w:sz w:val="18"/>
                <w:szCs w:val="18"/>
              </w:rPr>
            </w:pPr>
            <w:r w:rsidRPr="00CC511D">
              <w:rPr>
                <w:sz w:val="18"/>
                <w:szCs w:val="18"/>
              </w:rPr>
              <w:t>21 691,3</w:t>
            </w:r>
          </w:p>
        </w:tc>
        <w:tc>
          <w:tcPr>
            <w:tcW w:w="1559" w:type="dxa"/>
            <w:vAlign w:val="center"/>
          </w:tcPr>
          <w:p w:rsidR="006173CB" w:rsidRPr="00CC511D" w:rsidRDefault="006173CB" w:rsidP="00600E36">
            <w:pPr>
              <w:jc w:val="center"/>
              <w:rPr>
                <w:sz w:val="18"/>
                <w:szCs w:val="18"/>
              </w:rPr>
            </w:pPr>
            <w:r w:rsidRPr="00CC511D">
              <w:rPr>
                <w:sz w:val="18"/>
                <w:szCs w:val="18"/>
              </w:rPr>
              <w:t>6 972,2</w:t>
            </w:r>
          </w:p>
        </w:tc>
        <w:tc>
          <w:tcPr>
            <w:tcW w:w="1560" w:type="dxa"/>
            <w:gridSpan w:val="2"/>
            <w:vAlign w:val="center"/>
          </w:tcPr>
          <w:p w:rsidR="006173CB" w:rsidRPr="00CC511D" w:rsidRDefault="006173CB" w:rsidP="00600E36">
            <w:pPr>
              <w:jc w:val="center"/>
              <w:rPr>
                <w:sz w:val="18"/>
                <w:szCs w:val="18"/>
              </w:rPr>
            </w:pPr>
            <w:r w:rsidRPr="00CC511D">
              <w:rPr>
                <w:sz w:val="18"/>
                <w:szCs w:val="18"/>
              </w:rPr>
              <w:t>6 972,2</w:t>
            </w:r>
          </w:p>
        </w:tc>
        <w:tc>
          <w:tcPr>
            <w:tcW w:w="1417" w:type="dxa"/>
            <w:gridSpan w:val="2"/>
            <w:vAlign w:val="center"/>
          </w:tcPr>
          <w:p w:rsidR="006173CB" w:rsidRPr="00CC511D" w:rsidRDefault="006173CB" w:rsidP="00600E36">
            <w:pPr>
              <w:jc w:val="center"/>
              <w:rPr>
                <w:sz w:val="18"/>
                <w:szCs w:val="18"/>
              </w:rPr>
            </w:pPr>
            <w:r w:rsidRPr="00CC511D">
              <w:rPr>
                <w:sz w:val="18"/>
                <w:szCs w:val="18"/>
              </w:rPr>
              <w:t>7 746,9</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180E09">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rPr>
                <w:sz w:val="18"/>
                <w:szCs w:val="18"/>
              </w:rPr>
            </w:pPr>
            <w:r w:rsidRPr="00CC511D">
              <w:rPr>
                <w:sz w:val="18"/>
                <w:szCs w:val="18"/>
              </w:rPr>
              <w:t>местный бюджет</w:t>
            </w:r>
          </w:p>
        </w:tc>
        <w:tc>
          <w:tcPr>
            <w:tcW w:w="2126" w:type="dxa"/>
            <w:vAlign w:val="center"/>
          </w:tcPr>
          <w:p w:rsidR="006173CB" w:rsidRPr="00CC511D" w:rsidRDefault="006173CB" w:rsidP="00600E36">
            <w:pPr>
              <w:jc w:val="center"/>
              <w:rPr>
                <w:sz w:val="18"/>
                <w:szCs w:val="18"/>
              </w:rPr>
            </w:pPr>
            <w:r w:rsidRPr="00CC511D">
              <w:rPr>
                <w:sz w:val="18"/>
                <w:szCs w:val="18"/>
              </w:rPr>
              <w:t>6 275,4</w:t>
            </w:r>
          </w:p>
        </w:tc>
        <w:tc>
          <w:tcPr>
            <w:tcW w:w="1559" w:type="dxa"/>
            <w:vAlign w:val="center"/>
          </w:tcPr>
          <w:p w:rsidR="006173CB" w:rsidRPr="00CC511D" w:rsidRDefault="006173CB" w:rsidP="00600E36">
            <w:pPr>
              <w:jc w:val="center"/>
              <w:rPr>
                <w:sz w:val="18"/>
                <w:szCs w:val="18"/>
              </w:rPr>
            </w:pPr>
            <w:r w:rsidRPr="00CC511D">
              <w:rPr>
                <w:sz w:val="18"/>
                <w:szCs w:val="18"/>
              </w:rPr>
              <w:t>2 017,1</w:t>
            </w:r>
          </w:p>
        </w:tc>
        <w:tc>
          <w:tcPr>
            <w:tcW w:w="1560" w:type="dxa"/>
            <w:gridSpan w:val="2"/>
            <w:vAlign w:val="center"/>
          </w:tcPr>
          <w:p w:rsidR="006173CB" w:rsidRPr="00CC511D" w:rsidRDefault="006173CB" w:rsidP="00600E36">
            <w:pPr>
              <w:jc w:val="center"/>
              <w:rPr>
                <w:sz w:val="18"/>
                <w:szCs w:val="18"/>
              </w:rPr>
            </w:pPr>
            <w:r w:rsidRPr="00CC511D">
              <w:rPr>
                <w:sz w:val="18"/>
                <w:szCs w:val="18"/>
              </w:rPr>
              <w:t>2 017,1</w:t>
            </w:r>
          </w:p>
        </w:tc>
        <w:tc>
          <w:tcPr>
            <w:tcW w:w="1417" w:type="dxa"/>
            <w:gridSpan w:val="2"/>
            <w:vAlign w:val="center"/>
          </w:tcPr>
          <w:p w:rsidR="006173CB" w:rsidRPr="00CC511D" w:rsidRDefault="006173CB" w:rsidP="00600E36">
            <w:pPr>
              <w:jc w:val="center"/>
              <w:rPr>
                <w:sz w:val="18"/>
                <w:szCs w:val="18"/>
              </w:rPr>
            </w:pPr>
            <w:r w:rsidRPr="00CC511D">
              <w:rPr>
                <w:sz w:val="18"/>
                <w:szCs w:val="18"/>
              </w:rPr>
              <w:t>2 241,2</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600E36">
            <w:pPr>
              <w:jc w:val="center"/>
              <w:rPr>
                <w:sz w:val="18"/>
                <w:szCs w:val="18"/>
              </w:rPr>
            </w:pPr>
            <w:r w:rsidRPr="00CC511D">
              <w:rPr>
                <w:sz w:val="18"/>
                <w:szCs w:val="18"/>
              </w:rPr>
              <w:t>0,0</w:t>
            </w:r>
          </w:p>
        </w:tc>
      </w:tr>
      <w:tr w:rsidR="006173CB" w:rsidRPr="00CC511D" w:rsidTr="00B36E4E">
        <w:trPr>
          <w:trHeight w:val="20"/>
        </w:trPr>
        <w:tc>
          <w:tcPr>
            <w:tcW w:w="2053" w:type="dxa"/>
            <w:gridSpan w:val="2"/>
            <w:vMerge/>
          </w:tcPr>
          <w:p w:rsidR="006173CB" w:rsidRPr="00CC511D" w:rsidRDefault="006173CB" w:rsidP="00600E36">
            <w:pPr>
              <w:spacing w:after="160" w:line="259" w:lineRule="auto"/>
              <w:rPr>
                <w:sz w:val="18"/>
                <w:szCs w:val="18"/>
                <w:lang w:eastAsia="en-US"/>
              </w:rPr>
            </w:pPr>
          </w:p>
        </w:tc>
        <w:tc>
          <w:tcPr>
            <w:tcW w:w="2693" w:type="dxa"/>
          </w:tcPr>
          <w:p w:rsidR="006173CB" w:rsidRPr="00CC511D" w:rsidRDefault="006173CB" w:rsidP="00600E36">
            <w:pPr>
              <w:widowControl w:val="0"/>
              <w:autoSpaceDE w:val="0"/>
              <w:autoSpaceDN w:val="0"/>
              <w:rPr>
                <w:sz w:val="18"/>
                <w:szCs w:val="18"/>
              </w:rPr>
            </w:pPr>
            <w:r w:rsidRPr="00CC511D">
              <w:rPr>
                <w:sz w:val="18"/>
                <w:szCs w:val="18"/>
              </w:rPr>
              <w:t>иные источники финансирования</w:t>
            </w:r>
          </w:p>
        </w:tc>
        <w:tc>
          <w:tcPr>
            <w:tcW w:w="2126" w:type="dxa"/>
            <w:vAlign w:val="center"/>
          </w:tcPr>
          <w:p w:rsidR="006173CB" w:rsidRPr="00CC511D" w:rsidRDefault="006173CB" w:rsidP="00600E36">
            <w:pPr>
              <w:jc w:val="center"/>
              <w:rPr>
                <w:sz w:val="18"/>
                <w:szCs w:val="18"/>
              </w:rPr>
            </w:pPr>
            <w:r w:rsidRPr="00CC511D">
              <w:rPr>
                <w:sz w:val="18"/>
                <w:szCs w:val="18"/>
              </w:rPr>
              <w:t>0,0</w:t>
            </w:r>
          </w:p>
        </w:tc>
        <w:tc>
          <w:tcPr>
            <w:tcW w:w="1559" w:type="dxa"/>
            <w:vAlign w:val="center"/>
          </w:tcPr>
          <w:p w:rsidR="006173CB" w:rsidRPr="00CC511D" w:rsidRDefault="006173CB" w:rsidP="00600E36">
            <w:pPr>
              <w:jc w:val="center"/>
              <w:rPr>
                <w:sz w:val="18"/>
                <w:szCs w:val="18"/>
              </w:rPr>
            </w:pPr>
            <w:r w:rsidRPr="00CC511D">
              <w:rPr>
                <w:sz w:val="18"/>
                <w:szCs w:val="18"/>
              </w:rPr>
              <w:t>0,0</w:t>
            </w:r>
          </w:p>
        </w:tc>
        <w:tc>
          <w:tcPr>
            <w:tcW w:w="1560" w:type="dxa"/>
            <w:gridSpan w:val="2"/>
            <w:vAlign w:val="center"/>
          </w:tcPr>
          <w:p w:rsidR="006173CB" w:rsidRPr="00CC511D" w:rsidRDefault="006173CB" w:rsidP="00600E36">
            <w:pPr>
              <w:jc w:val="center"/>
              <w:rPr>
                <w:sz w:val="18"/>
                <w:szCs w:val="18"/>
              </w:rPr>
            </w:pPr>
            <w:r w:rsidRPr="00CC511D">
              <w:rPr>
                <w:sz w:val="18"/>
                <w:szCs w:val="18"/>
              </w:rPr>
              <w:t>0,0</w:t>
            </w:r>
          </w:p>
        </w:tc>
        <w:tc>
          <w:tcPr>
            <w:tcW w:w="1417" w:type="dxa"/>
            <w:gridSpan w:val="2"/>
            <w:vAlign w:val="center"/>
          </w:tcPr>
          <w:p w:rsidR="006173CB" w:rsidRPr="00CC511D" w:rsidRDefault="006173CB" w:rsidP="00600E36">
            <w:pPr>
              <w:jc w:val="center"/>
              <w:rPr>
                <w:sz w:val="18"/>
                <w:szCs w:val="18"/>
              </w:rPr>
            </w:pPr>
            <w:r w:rsidRPr="00CC511D">
              <w:rPr>
                <w:sz w:val="18"/>
                <w:szCs w:val="18"/>
              </w:rPr>
              <w:t>0,0</w:t>
            </w:r>
          </w:p>
        </w:tc>
        <w:tc>
          <w:tcPr>
            <w:tcW w:w="1418" w:type="dxa"/>
            <w:gridSpan w:val="3"/>
            <w:vAlign w:val="center"/>
          </w:tcPr>
          <w:p w:rsidR="006173CB" w:rsidRPr="00CC511D" w:rsidRDefault="006173CB" w:rsidP="00600E36">
            <w:pPr>
              <w:jc w:val="center"/>
              <w:rPr>
                <w:sz w:val="18"/>
                <w:szCs w:val="18"/>
              </w:rPr>
            </w:pPr>
            <w:r w:rsidRPr="00CC511D">
              <w:rPr>
                <w:sz w:val="18"/>
                <w:szCs w:val="18"/>
              </w:rPr>
              <w:t>0,0</w:t>
            </w:r>
          </w:p>
        </w:tc>
        <w:tc>
          <w:tcPr>
            <w:tcW w:w="2693" w:type="dxa"/>
            <w:gridSpan w:val="2"/>
            <w:vAlign w:val="center"/>
          </w:tcPr>
          <w:p w:rsidR="006173CB" w:rsidRPr="00CC511D" w:rsidRDefault="006173CB" w:rsidP="00894868">
            <w:pPr>
              <w:jc w:val="center"/>
              <w:rPr>
                <w:color w:val="000000"/>
                <w:sz w:val="18"/>
                <w:szCs w:val="18"/>
              </w:rPr>
            </w:pPr>
            <w:r w:rsidRPr="00CC511D">
              <w:rPr>
                <w:sz w:val="18"/>
                <w:szCs w:val="18"/>
              </w:rPr>
              <w:t>0,0</w:t>
            </w:r>
          </w:p>
        </w:tc>
      </w:tr>
      <w:tr w:rsidR="006173CB" w:rsidRPr="00CC511D" w:rsidTr="00B36E4E">
        <w:trPr>
          <w:trHeight w:val="28"/>
        </w:trPr>
        <w:tc>
          <w:tcPr>
            <w:tcW w:w="2053" w:type="dxa"/>
            <w:gridSpan w:val="2"/>
            <w:vMerge w:val="restart"/>
          </w:tcPr>
          <w:p w:rsidR="006173CB" w:rsidRPr="00CC511D" w:rsidRDefault="006173CB" w:rsidP="00600E36">
            <w:pPr>
              <w:spacing w:after="160" w:line="259" w:lineRule="auto"/>
              <w:rPr>
                <w:sz w:val="18"/>
                <w:szCs w:val="18"/>
                <w:lang w:eastAsia="en-US"/>
              </w:rPr>
            </w:pPr>
          </w:p>
        </w:tc>
        <w:tc>
          <w:tcPr>
            <w:tcW w:w="13466" w:type="dxa"/>
            <w:gridSpan w:val="12"/>
          </w:tcPr>
          <w:p w:rsidR="006173CB" w:rsidRPr="00CC511D" w:rsidRDefault="006173CB" w:rsidP="008443D2">
            <w:pPr>
              <w:jc w:val="center"/>
              <w:rPr>
                <w:sz w:val="18"/>
                <w:szCs w:val="18"/>
              </w:rPr>
            </w:pPr>
            <w:r w:rsidRPr="00F428F7">
              <w:rPr>
                <w:sz w:val="18"/>
                <w:szCs w:val="18"/>
              </w:rPr>
              <w:t>Муниципальный проект</w:t>
            </w:r>
            <w:r>
              <w:rPr>
                <w:sz w:val="18"/>
                <w:szCs w:val="18"/>
              </w:rPr>
              <w:t>,</w:t>
            </w:r>
            <w:r w:rsidRPr="00F428F7">
              <w:rPr>
                <w:sz w:val="18"/>
                <w:szCs w:val="18"/>
              </w:rPr>
              <w:t xml:space="preserve"> реализ</w:t>
            </w:r>
            <w:r>
              <w:rPr>
                <w:sz w:val="18"/>
                <w:szCs w:val="18"/>
              </w:rPr>
              <w:t xml:space="preserve">уемый </w:t>
            </w:r>
            <w:r w:rsidRPr="00F428F7">
              <w:rPr>
                <w:sz w:val="18"/>
                <w:szCs w:val="18"/>
              </w:rPr>
              <w:t>на основе проектной инициативы "Чистая вода" (срок реализации 01.12.2019 - 10.09.2022)</w:t>
            </w:r>
          </w:p>
        </w:tc>
      </w:tr>
      <w:tr w:rsidR="006173CB" w:rsidRPr="00CC511D" w:rsidTr="00B36E4E">
        <w:trPr>
          <w:trHeight w:val="212"/>
        </w:trPr>
        <w:tc>
          <w:tcPr>
            <w:tcW w:w="2053" w:type="dxa"/>
            <w:gridSpan w:val="2"/>
            <w:vMerge/>
          </w:tcPr>
          <w:p w:rsidR="006173CB" w:rsidRPr="00CC511D" w:rsidRDefault="006173CB" w:rsidP="00A569C1">
            <w:pPr>
              <w:spacing w:after="160" w:line="259" w:lineRule="auto"/>
              <w:rPr>
                <w:sz w:val="18"/>
                <w:szCs w:val="18"/>
                <w:lang w:eastAsia="en-US"/>
              </w:rPr>
            </w:pPr>
          </w:p>
        </w:tc>
        <w:tc>
          <w:tcPr>
            <w:tcW w:w="2693" w:type="dxa"/>
          </w:tcPr>
          <w:p w:rsidR="006173CB" w:rsidRPr="00CC511D" w:rsidRDefault="006173CB" w:rsidP="00A569C1">
            <w:pPr>
              <w:widowControl w:val="0"/>
              <w:autoSpaceDE w:val="0"/>
              <w:autoSpaceDN w:val="0"/>
              <w:rPr>
                <w:sz w:val="18"/>
                <w:szCs w:val="18"/>
              </w:rPr>
            </w:pPr>
            <w:r w:rsidRPr="00CC511D">
              <w:rPr>
                <w:sz w:val="18"/>
                <w:szCs w:val="18"/>
              </w:rPr>
              <w:t>всего</w:t>
            </w:r>
          </w:p>
        </w:tc>
        <w:tc>
          <w:tcPr>
            <w:tcW w:w="2126" w:type="dxa"/>
            <w:vAlign w:val="center"/>
          </w:tcPr>
          <w:p w:rsidR="006173CB" w:rsidRPr="00CC511D" w:rsidRDefault="006173CB" w:rsidP="00A569C1">
            <w:pPr>
              <w:jc w:val="center"/>
              <w:rPr>
                <w:sz w:val="18"/>
                <w:szCs w:val="18"/>
              </w:rPr>
            </w:pPr>
            <w:r w:rsidRPr="00CC511D">
              <w:rPr>
                <w:sz w:val="18"/>
                <w:szCs w:val="18"/>
              </w:rPr>
              <w:t>0,0</w:t>
            </w:r>
          </w:p>
        </w:tc>
        <w:tc>
          <w:tcPr>
            <w:tcW w:w="1559" w:type="dxa"/>
            <w:vAlign w:val="center"/>
          </w:tcPr>
          <w:p w:rsidR="006173CB" w:rsidRPr="00CC511D" w:rsidRDefault="006173CB" w:rsidP="00A569C1">
            <w:pPr>
              <w:jc w:val="center"/>
              <w:rPr>
                <w:sz w:val="18"/>
                <w:szCs w:val="18"/>
              </w:rPr>
            </w:pPr>
            <w:r w:rsidRPr="00CC511D">
              <w:rPr>
                <w:sz w:val="18"/>
                <w:szCs w:val="18"/>
              </w:rPr>
              <w:t>0,0</w:t>
            </w:r>
          </w:p>
        </w:tc>
        <w:tc>
          <w:tcPr>
            <w:tcW w:w="1560" w:type="dxa"/>
            <w:gridSpan w:val="2"/>
            <w:vAlign w:val="center"/>
          </w:tcPr>
          <w:p w:rsidR="006173CB" w:rsidRPr="00CC511D" w:rsidRDefault="006173CB" w:rsidP="00A569C1">
            <w:pPr>
              <w:jc w:val="center"/>
              <w:rPr>
                <w:sz w:val="18"/>
                <w:szCs w:val="18"/>
              </w:rPr>
            </w:pPr>
            <w:r w:rsidRPr="00CC511D">
              <w:rPr>
                <w:sz w:val="18"/>
                <w:szCs w:val="18"/>
              </w:rPr>
              <w:t>0,0</w:t>
            </w:r>
          </w:p>
        </w:tc>
        <w:tc>
          <w:tcPr>
            <w:tcW w:w="1417" w:type="dxa"/>
            <w:gridSpan w:val="2"/>
            <w:vAlign w:val="center"/>
          </w:tcPr>
          <w:p w:rsidR="006173CB" w:rsidRPr="00CC511D" w:rsidRDefault="006173CB" w:rsidP="00A569C1">
            <w:pPr>
              <w:jc w:val="center"/>
              <w:rPr>
                <w:sz w:val="18"/>
                <w:szCs w:val="18"/>
              </w:rPr>
            </w:pPr>
            <w:r w:rsidRPr="00CC511D">
              <w:rPr>
                <w:sz w:val="18"/>
                <w:szCs w:val="18"/>
              </w:rPr>
              <w:t>0,0</w:t>
            </w:r>
          </w:p>
        </w:tc>
        <w:tc>
          <w:tcPr>
            <w:tcW w:w="1418" w:type="dxa"/>
            <w:gridSpan w:val="3"/>
            <w:vAlign w:val="center"/>
          </w:tcPr>
          <w:p w:rsidR="006173CB" w:rsidRPr="00CC511D" w:rsidRDefault="006173CB" w:rsidP="00A569C1">
            <w:pPr>
              <w:jc w:val="center"/>
              <w:rPr>
                <w:sz w:val="18"/>
                <w:szCs w:val="18"/>
              </w:rPr>
            </w:pPr>
            <w:r w:rsidRPr="00CC511D">
              <w:rPr>
                <w:sz w:val="18"/>
                <w:szCs w:val="18"/>
              </w:rPr>
              <w:t>0,0</w:t>
            </w:r>
          </w:p>
        </w:tc>
        <w:tc>
          <w:tcPr>
            <w:tcW w:w="2693" w:type="dxa"/>
            <w:gridSpan w:val="2"/>
            <w:vAlign w:val="center"/>
          </w:tcPr>
          <w:p w:rsidR="006173CB" w:rsidRPr="00CC511D" w:rsidRDefault="006173CB" w:rsidP="00A569C1">
            <w:pPr>
              <w:jc w:val="center"/>
              <w:rPr>
                <w:sz w:val="18"/>
                <w:szCs w:val="18"/>
              </w:rPr>
            </w:pPr>
            <w:r w:rsidRPr="00CC511D">
              <w:rPr>
                <w:sz w:val="18"/>
                <w:szCs w:val="18"/>
              </w:rPr>
              <w:t>0,0</w:t>
            </w:r>
          </w:p>
        </w:tc>
      </w:tr>
      <w:tr w:rsidR="006173CB" w:rsidRPr="00CC511D" w:rsidTr="00B36E4E">
        <w:trPr>
          <w:trHeight w:val="212"/>
        </w:trPr>
        <w:tc>
          <w:tcPr>
            <w:tcW w:w="2053" w:type="dxa"/>
            <w:gridSpan w:val="2"/>
            <w:vMerge/>
          </w:tcPr>
          <w:p w:rsidR="006173CB" w:rsidRPr="00CC511D" w:rsidRDefault="006173CB" w:rsidP="00A569C1">
            <w:pPr>
              <w:spacing w:after="160" w:line="259" w:lineRule="auto"/>
              <w:rPr>
                <w:sz w:val="18"/>
                <w:szCs w:val="18"/>
                <w:lang w:eastAsia="en-US"/>
              </w:rPr>
            </w:pPr>
          </w:p>
        </w:tc>
        <w:tc>
          <w:tcPr>
            <w:tcW w:w="2693" w:type="dxa"/>
          </w:tcPr>
          <w:p w:rsidR="006173CB" w:rsidRPr="00CC511D" w:rsidRDefault="006173CB" w:rsidP="00A569C1">
            <w:pPr>
              <w:widowControl w:val="0"/>
              <w:autoSpaceDE w:val="0"/>
              <w:autoSpaceDN w:val="0"/>
              <w:rPr>
                <w:sz w:val="18"/>
                <w:szCs w:val="18"/>
              </w:rPr>
            </w:pPr>
            <w:r w:rsidRPr="00CC511D">
              <w:rPr>
                <w:sz w:val="18"/>
                <w:szCs w:val="18"/>
              </w:rPr>
              <w:t>федеральный бюджет</w:t>
            </w:r>
          </w:p>
        </w:tc>
        <w:tc>
          <w:tcPr>
            <w:tcW w:w="2126" w:type="dxa"/>
            <w:vAlign w:val="center"/>
          </w:tcPr>
          <w:p w:rsidR="006173CB" w:rsidRPr="00CC511D" w:rsidRDefault="006173CB" w:rsidP="00A569C1">
            <w:pPr>
              <w:jc w:val="center"/>
              <w:rPr>
                <w:sz w:val="18"/>
                <w:szCs w:val="18"/>
              </w:rPr>
            </w:pPr>
            <w:r w:rsidRPr="00CC511D">
              <w:rPr>
                <w:sz w:val="18"/>
                <w:szCs w:val="18"/>
              </w:rPr>
              <w:t>0,0</w:t>
            </w:r>
          </w:p>
        </w:tc>
        <w:tc>
          <w:tcPr>
            <w:tcW w:w="1559" w:type="dxa"/>
            <w:vAlign w:val="center"/>
          </w:tcPr>
          <w:p w:rsidR="006173CB" w:rsidRPr="00CC511D" w:rsidRDefault="006173CB" w:rsidP="00A569C1">
            <w:pPr>
              <w:jc w:val="center"/>
              <w:rPr>
                <w:sz w:val="18"/>
                <w:szCs w:val="18"/>
              </w:rPr>
            </w:pPr>
            <w:r w:rsidRPr="00CC511D">
              <w:rPr>
                <w:sz w:val="18"/>
                <w:szCs w:val="18"/>
              </w:rPr>
              <w:t>0,0</w:t>
            </w:r>
          </w:p>
        </w:tc>
        <w:tc>
          <w:tcPr>
            <w:tcW w:w="1560" w:type="dxa"/>
            <w:gridSpan w:val="2"/>
            <w:vAlign w:val="center"/>
          </w:tcPr>
          <w:p w:rsidR="006173CB" w:rsidRPr="00CC511D" w:rsidRDefault="006173CB" w:rsidP="00A569C1">
            <w:pPr>
              <w:jc w:val="center"/>
              <w:rPr>
                <w:sz w:val="18"/>
                <w:szCs w:val="18"/>
              </w:rPr>
            </w:pPr>
            <w:r w:rsidRPr="00CC511D">
              <w:rPr>
                <w:sz w:val="18"/>
                <w:szCs w:val="18"/>
              </w:rPr>
              <w:t>0,0</w:t>
            </w:r>
          </w:p>
        </w:tc>
        <w:tc>
          <w:tcPr>
            <w:tcW w:w="1417" w:type="dxa"/>
            <w:gridSpan w:val="2"/>
            <w:vAlign w:val="center"/>
          </w:tcPr>
          <w:p w:rsidR="006173CB" w:rsidRPr="00CC511D" w:rsidRDefault="006173CB" w:rsidP="00A569C1">
            <w:pPr>
              <w:jc w:val="center"/>
              <w:rPr>
                <w:sz w:val="18"/>
                <w:szCs w:val="18"/>
              </w:rPr>
            </w:pPr>
            <w:r w:rsidRPr="00CC511D">
              <w:rPr>
                <w:sz w:val="18"/>
                <w:szCs w:val="18"/>
              </w:rPr>
              <w:t>0,0</w:t>
            </w:r>
          </w:p>
        </w:tc>
        <w:tc>
          <w:tcPr>
            <w:tcW w:w="1418" w:type="dxa"/>
            <w:gridSpan w:val="3"/>
            <w:vAlign w:val="center"/>
          </w:tcPr>
          <w:p w:rsidR="006173CB" w:rsidRPr="00CC511D" w:rsidRDefault="006173CB" w:rsidP="00A569C1">
            <w:pPr>
              <w:jc w:val="center"/>
              <w:rPr>
                <w:sz w:val="18"/>
                <w:szCs w:val="18"/>
              </w:rPr>
            </w:pPr>
            <w:r w:rsidRPr="00CC511D">
              <w:rPr>
                <w:sz w:val="18"/>
                <w:szCs w:val="18"/>
              </w:rPr>
              <w:t>0,0</w:t>
            </w:r>
          </w:p>
        </w:tc>
        <w:tc>
          <w:tcPr>
            <w:tcW w:w="2693" w:type="dxa"/>
            <w:gridSpan w:val="2"/>
            <w:vAlign w:val="center"/>
          </w:tcPr>
          <w:p w:rsidR="006173CB" w:rsidRPr="00CC511D" w:rsidRDefault="006173CB" w:rsidP="00A569C1">
            <w:pPr>
              <w:jc w:val="center"/>
              <w:rPr>
                <w:sz w:val="18"/>
                <w:szCs w:val="18"/>
              </w:rPr>
            </w:pPr>
            <w:r w:rsidRPr="00CC511D">
              <w:rPr>
                <w:sz w:val="18"/>
                <w:szCs w:val="18"/>
              </w:rPr>
              <w:t>0,0</w:t>
            </w:r>
          </w:p>
        </w:tc>
      </w:tr>
      <w:tr w:rsidR="006173CB" w:rsidRPr="00CC511D" w:rsidTr="00B36E4E">
        <w:trPr>
          <w:trHeight w:val="212"/>
        </w:trPr>
        <w:tc>
          <w:tcPr>
            <w:tcW w:w="2053" w:type="dxa"/>
            <w:gridSpan w:val="2"/>
            <w:vMerge/>
          </w:tcPr>
          <w:p w:rsidR="006173CB" w:rsidRPr="00CC511D" w:rsidRDefault="006173CB" w:rsidP="00A569C1">
            <w:pPr>
              <w:spacing w:after="160" w:line="259" w:lineRule="auto"/>
              <w:rPr>
                <w:sz w:val="18"/>
                <w:szCs w:val="18"/>
                <w:lang w:eastAsia="en-US"/>
              </w:rPr>
            </w:pPr>
          </w:p>
        </w:tc>
        <w:tc>
          <w:tcPr>
            <w:tcW w:w="2693" w:type="dxa"/>
          </w:tcPr>
          <w:p w:rsidR="006173CB" w:rsidRPr="00CC511D" w:rsidRDefault="006173CB" w:rsidP="00A569C1">
            <w:pPr>
              <w:widowControl w:val="0"/>
              <w:autoSpaceDE w:val="0"/>
              <w:autoSpaceDN w:val="0"/>
              <w:rPr>
                <w:sz w:val="18"/>
                <w:szCs w:val="18"/>
              </w:rPr>
            </w:pPr>
            <w:r w:rsidRPr="00CC511D">
              <w:rPr>
                <w:sz w:val="18"/>
                <w:szCs w:val="18"/>
              </w:rPr>
              <w:t>бюджет автономного округа</w:t>
            </w:r>
          </w:p>
        </w:tc>
        <w:tc>
          <w:tcPr>
            <w:tcW w:w="2126" w:type="dxa"/>
            <w:vAlign w:val="center"/>
          </w:tcPr>
          <w:p w:rsidR="006173CB" w:rsidRPr="00CC511D" w:rsidRDefault="006173CB" w:rsidP="00A569C1">
            <w:pPr>
              <w:jc w:val="center"/>
              <w:rPr>
                <w:sz w:val="18"/>
                <w:szCs w:val="18"/>
              </w:rPr>
            </w:pPr>
            <w:r w:rsidRPr="00CC511D">
              <w:rPr>
                <w:sz w:val="18"/>
                <w:szCs w:val="18"/>
              </w:rPr>
              <w:t>0,0</w:t>
            </w:r>
          </w:p>
        </w:tc>
        <w:tc>
          <w:tcPr>
            <w:tcW w:w="1559" w:type="dxa"/>
            <w:vAlign w:val="center"/>
          </w:tcPr>
          <w:p w:rsidR="006173CB" w:rsidRPr="00CC511D" w:rsidRDefault="006173CB" w:rsidP="00A569C1">
            <w:pPr>
              <w:jc w:val="center"/>
              <w:rPr>
                <w:sz w:val="18"/>
                <w:szCs w:val="18"/>
              </w:rPr>
            </w:pPr>
            <w:r w:rsidRPr="00CC511D">
              <w:rPr>
                <w:sz w:val="18"/>
                <w:szCs w:val="18"/>
              </w:rPr>
              <w:t>0,0</w:t>
            </w:r>
          </w:p>
        </w:tc>
        <w:tc>
          <w:tcPr>
            <w:tcW w:w="1560" w:type="dxa"/>
            <w:gridSpan w:val="2"/>
            <w:vAlign w:val="center"/>
          </w:tcPr>
          <w:p w:rsidR="006173CB" w:rsidRPr="00CC511D" w:rsidRDefault="006173CB" w:rsidP="00A569C1">
            <w:pPr>
              <w:jc w:val="center"/>
              <w:rPr>
                <w:sz w:val="18"/>
                <w:szCs w:val="18"/>
              </w:rPr>
            </w:pPr>
            <w:r w:rsidRPr="00CC511D">
              <w:rPr>
                <w:sz w:val="18"/>
                <w:szCs w:val="18"/>
              </w:rPr>
              <w:t>0,0</w:t>
            </w:r>
          </w:p>
        </w:tc>
        <w:tc>
          <w:tcPr>
            <w:tcW w:w="1417" w:type="dxa"/>
            <w:gridSpan w:val="2"/>
            <w:vAlign w:val="center"/>
          </w:tcPr>
          <w:p w:rsidR="006173CB" w:rsidRPr="00CC511D" w:rsidRDefault="006173CB" w:rsidP="00A569C1">
            <w:pPr>
              <w:jc w:val="center"/>
              <w:rPr>
                <w:sz w:val="18"/>
                <w:szCs w:val="18"/>
              </w:rPr>
            </w:pPr>
            <w:r w:rsidRPr="00CC511D">
              <w:rPr>
                <w:sz w:val="18"/>
                <w:szCs w:val="18"/>
              </w:rPr>
              <w:t>0,0</w:t>
            </w:r>
          </w:p>
        </w:tc>
        <w:tc>
          <w:tcPr>
            <w:tcW w:w="1418" w:type="dxa"/>
            <w:gridSpan w:val="3"/>
            <w:vAlign w:val="center"/>
          </w:tcPr>
          <w:p w:rsidR="006173CB" w:rsidRPr="00CC511D" w:rsidRDefault="006173CB" w:rsidP="00A569C1">
            <w:pPr>
              <w:jc w:val="center"/>
              <w:rPr>
                <w:sz w:val="18"/>
                <w:szCs w:val="18"/>
              </w:rPr>
            </w:pPr>
            <w:r w:rsidRPr="00CC511D">
              <w:rPr>
                <w:sz w:val="18"/>
                <w:szCs w:val="18"/>
              </w:rPr>
              <w:t>0,0</w:t>
            </w:r>
          </w:p>
        </w:tc>
        <w:tc>
          <w:tcPr>
            <w:tcW w:w="2693" w:type="dxa"/>
            <w:gridSpan w:val="2"/>
            <w:vAlign w:val="center"/>
          </w:tcPr>
          <w:p w:rsidR="006173CB" w:rsidRPr="00CC511D" w:rsidRDefault="006173CB" w:rsidP="00A569C1">
            <w:pPr>
              <w:jc w:val="center"/>
              <w:rPr>
                <w:sz w:val="18"/>
                <w:szCs w:val="18"/>
              </w:rPr>
            </w:pPr>
            <w:r w:rsidRPr="00CC511D">
              <w:rPr>
                <w:sz w:val="18"/>
                <w:szCs w:val="18"/>
              </w:rPr>
              <w:t>0,0</w:t>
            </w:r>
          </w:p>
        </w:tc>
      </w:tr>
      <w:tr w:rsidR="006173CB" w:rsidRPr="00CC511D" w:rsidTr="00B36E4E">
        <w:trPr>
          <w:trHeight w:val="212"/>
        </w:trPr>
        <w:tc>
          <w:tcPr>
            <w:tcW w:w="2053" w:type="dxa"/>
            <w:gridSpan w:val="2"/>
            <w:vMerge/>
          </w:tcPr>
          <w:p w:rsidR="006173CB" w:rsidRPr="00CC511D" w:rsidRDefault="006173CB" w:rsidP="00A569C1">
            <w:pPr>
              <w:spacing w:after="160" w:line="259" w:lineRule="auto"/>
              <w:rPr>
                <w:sz w:val="18"/>
                <w:szCs w:val="18"/>
                <w:lang w:eastAsia="en-US"/>
              </w:rPr>
            </w:pPr>
          </w:p>
        </w:tc>
        <w:tc>
          <w:tcPr>
            <w:tcW w:w="2693" w:type="dxa"/>
          </w:tcPr>
          <w:p w:rsidR="006173CB" w:rsidRPr="00CC511D" w:rsidRDefault="006173CB" w:rsidP="00A569C1">
            <w:pPr>
              <w:widowControl w:val="0"/>
              <w:autoSpaceDE w:val="0"/>
              <w:autoSpaceDN w:val="0"/>
              <w:rPr>
                <w:sz w:val="18"/>
                <w:szCs w:val="18"/>
              </w:rPr>
            </w:pPr>
            <w:r w:rsidRPr="00CC511D">
              <w:rPr>
                <w:sz w:val="18"/>
                <w:szCs w:val="18"/>
              </w:rPr>
              <w:t>местный бюджет</w:t>
            </w:r>
          </w:p>
        </w:tc>
        <w:tc>
          <w:tcPr>
            <w:tcW w:w="2126" w:type="dxa"/>
            <w:vAlign w:val="center"/>
          </w:tcPr>
          <w:p w:rsidR="006173CB" w:rsidRPr="00CC511D" w:rsidRDefault="006173CB" w:rsidP="00A569C1">
            <w:pPr>
              <w:jc w:val="center"/>
              <w:rPr>
                <w:sz w:val="18"/>
                <w:szCs w:val="18"/>
              </w:rPr>
            </w:pPr>
            <w:r w:rsidRPr="00CC511D">
              <w:rPr>
                <w:sz w:val="18"/>
                <w:szCs w:val="18"/>
              </w:rPr>
              <w:t>0,0</w:t>
            </w:r>
          </w:p>
        </w:tc>
        <w:tc>
          <w:tcPr>
            <w:tcW w:w="1559" w:type="dxa"/>
            <w:vAlign w:val="center"/>
          </w:tcPr>
          <w:p w:rsidR="006173CB" w:rsidRPr="00CC511D" w:rsidRDefault="006173CB" w:rsidP="00A569C1">
            <w:pPr>
              <w:jc w:val="center"/>
              <w:rPr>
                <w:sz w:val="18"/>
                <w:szCs w:val="18"/>
              </w:rPr>
            </w:pPr>
            <w:r w:rsidRPr="00CC511D">
              <w:rPr>
                <w:sz w:val="18"/>
                <w:szCs w:val="18"/>
              </w:rPr>
              <w:t>0,0</w:t>
            </w:r>
          </w:p>
        </w:tc>
        <w:tc>
          <w:tcPr>
            <w:tcW w:w="1560" w:type="dxa"/>
            <w:gridSpan w:val="2"/>
            <w:vAlign w:val="center"/>
          </w:tcPr>
          <w:p w:rsidR="006173CB" w:rsidRPr="00CC511D" w:rsidRDefault="006173CB" w:rsidP="00A569C1">
            <w:pPr>
              <w:jc w:val="center"/>
              <w:rPr>
                <w:sz w:val="18"/>
                <w:szCs w:val="18"/>
              </w:rPr>
            </w:pPr>
            <w:r w:rsidRPr="00CC511D">
              <w:rPr>
                <w:sz w:val="18"/>
                <w:szCs w:val="18"/>
              </w:rPr>
              <w:t>0,0</w:t>
            </w:r>
          </w:p>
        </w:tc>
        <w:tc>
          <w:tcPr>
            <w:tcW w:w="1417" w:type="dxa"/>
            <w:gridSpan w:val="2"/>
            <w:vAlign w:val="center"/>
          </w:tcPr>
          <w:p w:rsidR="006173CB" w:rsidRPr="00CC511D" w:rsidRDefault="006173CB" w:rsidP="00A569C1">
            <w:pPr>
              <w:jc w:val="center"/>
              <w:rPr>
                <w:sz w:val="18"/>
                <w:szCs w:val="18"/>
              </w:rPr>
            </w:pPr>
            <w:r w:rsidRPr="00CC511D">
              <w:rPr>
                <w:sz w:val="18"/>
                <w:szCs w:val="18"/>
              </w:rPr>
              <w:t>0,0</w:t>
            </w:r>
          </w:p>
        </w:tc>
        <w:tc>
          <w:tcPr>
            <w:tcW w:w="1418" w:type="dxa"/>
            <w:gridSpan w:val="3"/>
            <w:vAlign w:val="center"/>
          </w:tcPr>
          <w:p w:rsidR="006173CB" w:rsidRPr="00CC511D" w:rsidRDefault="006173CB" w:rsidP="00A569C1">
            <w:pPr>
              <w:jc w:val="center"/>
              <w:rPr>
                <w:sz w:val="18"/>
                <w:szCs w:val="18"/>
              </w:rPr>
            </w:pPr>
            <w:r w:rsidRPr="00CC511D">
              <w:rPr>
                <w:sz w:val="18"/>
                <w:szCs w:val="18"/>
              </w:rPr>
              <w:t>0,0</w:t>
            </w:r>
          </w:p>
        </w:tc>
        <w:tc>
          <w:tcPr>
            <w:tcW w:w="2693" w:type="dxa"/>
            <w:gridSpan w:val="2"/>
            <w:vAlign w:val="center"/>
          </w:tcPr>
          <w:p w:rsidR="006173CB" w:rsidRPr="00CC511D" w:rsidRDefault="006173CB" w:rsidP="00A569C1">
            <w:pPr>
              <w:jc w:val="center"/>
              <w:rPr>
                <w:sz w:val="18"/>
                <w:szCs w:val="18"/>
              </w:rPr>
            </w:pPr>
            <w:r w:rsidRPr="00CC511D">
              <w:rPr>
                <w:sz w:val="18"/>
                <w:szCs w:val="18"/>
              </w:rPr>
              <w:t>0,0</w:t>
            </w:r>
          </w:p>
        </w:tc>
      </w:tr>
      <w:tr w:rsidR="006173CB" w:rsidRPr="00CC511D" w:rsidTr="00B36E4E">
        <w:trPr>
          <w:trHeight w:val="20"/>
        </w:trPr>
        <w:tc>
          <w:tcPr>
            <w:tcW w:w="2053" w:type="dxa"/>
            <w:gridSpan w:val="2"/>
            <w:vMerge/>
          </w:tcPr>
          <w:p w:rsidR="006173CB" w:rsidRPr="00CC511D" w:rsidRDefault="006173CB" w:rsidP="00A569C1">
            <w:pPr>
              <w:spacing w:after="160" w:line="259" w:lineRule="auto"/>
              <w:rPr>
                <w:sz w:val="18"/>
                <w:szCs w:val="18"/>
                <w:lang w:eastAsia="en-US"/>
              </w:rPr>
            </w:pPr>
          </w:p>
        </w:tc>
        <w:tc>
          <w:tcPr>
            <w:tcW w:w="2693" w:type="dxa"/>
          </w:tcPr>
          <w:p w:rsidR="006173CB" w:rsidRPr="00CC511D" w:rsidRDefault="006173CB" w:rsidP="00A569C1">
            <w:pPr>
              <w:widowControl w:val="0"/>
              <w:autoSpaceDE w:val="0"/>
              <w:autoSpaceDN w:val="0"/>
              <w:rPr>
                <w:sz w:val="18"/>
                <w:szCs w:val="18"/>
              </w:rPr>
            </w:pPr>
            <w:r w:rsidRPr="00CC511D">
              <w:rPr>
                <w:sz w:val="18"/>
                <w:szCs w:val="18"/>
              </w:rPr>
              <w:t>иные источники финансирования</w:t>
            </w:r>
          </w:p>
        </w:tc>
        <w:tc>
          <w:tcPr>
            <w:tcW w:w="2126" w:type="dxa"/>
            <w:vAlign w:val="center"/>
          </w:tcPr>
          <w:p w:rsidR="006173CB" w:rsidRPr="00CC511D" w:rsidRDefault="006173CB" w:rsidP="00A569C1">
            <w:pPr>
              <w:jc w:val="center"/>
              <w:rPr>
                <w:bCs/>
                <w:sz w:val="18"/>
                <w:szCs w:val="18"/>
              </w:rPr>
            </w:pPr>
            <w:r w:rsidRPr="00CC511D">
              <w:rPr>
                <w:bCs/>
                <w:sz w:val="18"/>
                <w:szCs w:val="18"/>
              </w:rPr>
              <w:t>0,0</w:t>
            </w:r>
          </w:p>
        </w:tc>
        <w:tc>
          <w:tcPr>
            <w:tcW w:w="1559" w:type="dxa"/>
            <w:vAlign w:val="center"/>
          </w:tcPr>
          <w:p w:rsidR="006173CB" w:rsidRPr="00CC511D" w:rsidRDefault="006173CB" w:rsidP="00A569C1">
            <w:pPr>
              <w:jc w:val="center"/>
              <w:rPr>
                <w:sz w:val="18"/>
                <w:szCs w:val="18"/>
              </w:rPr>
            </w:pPr>
            <w:r w:rsidRPr="00CC511D">
              <w:rPr>
                <w:sz w:val="18"/>
                <w:szCs w:val="18"/>
              </w:rPr>
              <w:t>0,0</w:t>
            </w:r>
          </w:p>
        </w:tc>
        <w:tc>
          <w:tcPr>
            <w:tcW w:w="1560" w:type="dxa"/>
            <w:gridSpan w:val="2"/>
            <w:vAlign w:val="center"/>
          </w:tcPr>
          <w:p w:rsidR="006173CB" w:rsidRPr="00CC511D" w:rsidRDefault="006173CB" w:rsidP="00A569C1">
            <w:pPr>
              <w:jc w:val="center"/>
              <w:rPr>
                <w:sz w:val="18"/>
                <w:szCs w:val="18"/>
              </w:rPr>
            </w:pPr>
            <w:r w:rsidRPr="00CC511D">
              <w:rPr>
                <w:sz w:val="18"/>
                <w:szCs w:val="18"/>
              </w:rPr>
              <w:t>0,0</w:t>
            </w:r>
          </w:p>
        </w:tc>
        <w:tc>
          <w:tcPr>
            <w:tcW w:w="1417" w:type="dxa"/>
            <w:gridSpan w:val="2"/>
            <w:vAlign w:val="center"/>
          </w:tcPr>
          <w:p w:rsidR="006173CB" w:rsidRPr="00CC511D" w:rsidRDefault="006173CB" w:rsidP="00A569C1">
            <w:pPr>
              <w:jc w:val="center"/>
              <w:rPr>
                <w:sz w:val="18"/>
                <w:szCs w:val="18"/>
              </w:rPr>
            </w:pPr>
            <w:r w:rsidRPr="00CC511D">
              <w:rPr>
                <w:sz w:val="18"/>
                <w:szCs w:val="18"/>
              </w:rPr>
              <w:t>0,0</w:t>
            </w:r>
          </w:p>
        </w:tc>
        <w:tc>
          <w:tcPr>
            <w:tcW w:w="1418" w:type="dxa"/>
            <w:gridSpan w:val="3"/>
            <w:vAlign w:val="center"/>
          </w:tcPr>
          <w:p w:rsidR="006173CB" w:rsidRPr="00CC511D" w:rsidRDefault="006173CB" w:rsidP="00A569C1">
            <w:pPr>
              <w:jc w:val="center"/>
              <w:rPr>
                <w:sz w:val="18"/>
                <w:szCs w:val="18"/>
              </w:rPr>
            </w:pPr>
            <w:r w:rsidRPr="00CC511D">
              <w:rPr>
                <w:sz w:val="18"/>
                <w:szCs w:val="18"/>
              </w:rPr>
              <w:t>0,0</w:t>
            </w:r>
          </w:p>
        </w:tc>
        <w:tc>
          <w:tcPr>
            <w:tcW w:w="2693" w:type="dxa"/>
            <w:gridSpan w:val="2"/>
            <w:vAlign w:val="center"/>
          </w:tcPr>
          <w:p w:rsidR="006173CB" w:rsidRPr="00CC511D" w:rsidRDefault="006173CB" w:rsidP="00A569C1">
            <w:pPr>
              <w:jc w:val="center"/>
              <w:rPr>
                <w:sz w:val="18"/>
                <w:szCs w:val="18"/>
              </w:rPr>
            </w:pPr>
            <w:r w:rsidRPr="00CC511D">
              <w:rPr>
                <w:sz w:val="18"/>
                <w:szCs w:val="18"/>
              </w:rPr>
              <w:t>0,0</w:t>
            </w:r>
          </w:p>
        </w:tc>
      </w:tr>
      <w:tr w:rsidR="006173CB" w:rsidRPr="00CC511D" w:rsidTr="00C031BA">
        <w:trPr>
          <w:trHeight w:val="28"/>
        </w:trPr>
        <w:tc>
          <w:tcPr>
            <w:tcW w:w="2053" w:type="dxa"/>
            <w:gridSpan w:val="2"/>
            <w:vMerge w:val="restart"/>
          </w:tcPr>
          <w:p w:rsidR="006173CB" w:rsidRPr="00CC511D" w:rsidRDefault="006173CB" w:rsidP="00C031BA">
            <w:pPr>
              <w:spacing w:after="160" w:line="259" w:lineRule="auto"/>
              <w:rPr>
                <w:sz w:val="18"/>
                <w:szCs w:val="18"/>
                <w:lang w:eastAsia="en-US"/>
              </w:rPr>
            </w:pPr>
          </w:p>
        </w:tc>
        <w:tc>
          <w:tcPr>
            <w:tcW w:w="13466" w:type="dxa"/>
            <w:gridSpan w:val="12"/>
          </w:tcPr>
          <w:p w:rsidR="006173CB" w:rsidRDefault="006173CB" w:rsidP="008443D2">
            <w:pPr>
              <w:jc w:val="center"/>
              <w:rPr>
                <w:sz w:val="18"/>
                <w:szCs w:val="18"/>
              </w:rPr>
            </w:pPr>
            <w:r w:rsidRPr="00F428F7">
              <w:rPr>
                <w:sz w:val="18"/>
                <w:szCs w:val="18"/>
              </w:rPr>
              <w:t>Муниципальный проект</w:t>
            </w:r>
            <w:r>
              <w:rPr>
                <w:sz w:val="18"/>
                <w:szCs w:val="18"/>
              </w:rPr>
              <w:t>,</w:t>
            </w:r>
            <w:r w:rsidRPr="00F428F7">
              <w:rPr>
                <w:sz w:val="18"/>
                <w:szCs w:val="18"/>
              </w:rPr>
              <w:t xml:space="preserve"> реализ</w:t>
            </w:r>
            <w:r>
              <w:rPr>
                <w:sz w:val="18"/>
                <w:szCs w:val="18"/>
              </w:rPr>
              <w:t xml:space="preserve">уемый </w:t>
            </w:r>
            <w:r w:rsidRPr="00F428F7">
              <w:rPr>
                <w:sz w:val="18"/>
                <w:szCs w:val="18"/>
              </w:rPr>
              <w:t>на основе проектной инициативы "</w:t>
            </w:r>
            <w:r>
              <w:rPr>
                <w:sz w:val="18"/>
                <w:szCs w:val="18"/>
              </w:rPr>
              <w:t>Передача в концессию объектов жилищно-коммунального хозяйства, находящихся в муниципальной собственности города Пыть-Яха в соответствии с утвержденным графиком: системы, объекты водоснабжения, водоотведения и теплоснабжения»</w:t>
            </w:r>
          </w:p>
          <w:p w:rsidR="006173CB" w:rsidRPr="00CC511D" w:rsidRDefault="006173CB" w:rsidP="008443D2">
            <w:pPr>
              <w:jc w:val="center"/>
              <w:rPr>
                <w:sz w:val="18"/>
                <w:szCs w:val="18"/>
              </w:rPr>
            </w:pPr>
            <w:r w:rsidRPr="00F428F7">
              <w:rPr>
                <w:sz w:val="18"/>
                <w:szCs w:val="18"/>
              </w:rPr>
              <w:t xml:space="preserve">(срок реализации </w:t>
            </w:r>
            <w:r>
              <w:rPr>
                <w:sz w:val="18"/>
                <w:szCs w:val="18"/>
              </w:rPr>
              <w:t>26.</w:t>
            </w:r>
            <w:r w:rsidRPr="00F428F7">
              <w:rPr>
                <w:sz w:val="18"/>
                <w:szCs w:val="18"/>
              </w:rPr>
              <w:t>1</w:t>
            </w:r>
            <w:r>
              <w:rPr>
                <w:sz w:val="18"/>
                <w:szCs w:val="18"/>
              </w:rPr>
              <w:t>0</w:t>
            </w:r>
            <w:r w:rsidRPr="00F428F7">
              <w:rPr>
                <w:sz w:val="18"/>
                <w:szCs w:val="18"/>
              </w:rPr>
              <w:t>.201</w:t>
            </w:r>
            <w:r>
              <w:rPr>
                <w:sz w:val="18"/>
                <w:szCs w:val="18"/>
              </w:rPr>
              <w:t>8</w:t>
            </w:r>
            <w:r w:rsidRPr="00F428F7">
              <w:rPr>
                <w:sz w:val="18"/>
                <w:szCs w:val="18"/>
              </w:rPr>
              <w:t xml:space="preserve"> </w:t>
            </w:r>
            <w:r>
              <w:rPr>
                <w:sz w:val="18"/>
                <w:szCs w:val="18"/>
              </w:rPr>
              <w:t>–</w:t>
            </w:r>
            <w:r w:rsidRPr="00F428F7">
              <w:rPr>
                <w:sz w:val="18"/>
                <w:szCs w:val="18"/>
              </w:rPr>
              <w:t xml:space="preserve"> </w:t>
            </w:r>
            <w:r>
              <w:rPr>
                <w:sz w:val="18"/>
                <w:szCs w:val="18"/>
              </w:rPr>
              <w:t>31.12.2022)</w:t>
            </w:r>
          </w:p>
        </w:tc>
      </w:tr>
      <w:tr w:rsidR="006173CB" w:rsidRPr="00CC511D" w:rsidTr="00C031BA">
        <w:trPr>
          <w:trHeight w:val="212"/>
        </w:trPr>
        <w:tc>
          <w:tcPr>
            <w:tcW w:w="2053" w:type="dxa"/>
            <w:gridSpan w:val="2"/>
            <w:vMerge/>
          </w:tcPr>
          <w:p w:rsidR="006173CB" w:rsidRPr="00CC511D" w:rsidRDefault="006173CB" w:rsidP="00C031BA">
            <w:pPr>
              <w:spacing w:after="160" w:line="259" w:lineRule="auto"/>
              <w:rPr>
                <w:sz w:val="18"/>
                <w:szCs w:val="18"/>
                <w:lang w:eastAsia="en-US"/>
              </w:rPr>
            </w:pPr>
          </w:p>
        </w:tc>
        <w:tc>
          <w:tcPr>
            <w:tcW w:w="2693" w:type="dxa"/>
          </w:tcPr>
          <w:p w:rsidR="006173CB" w:rsidRPr="00CC511D" w:rsidRDefault="006173CB" w:rsidP="00C031BA">
            <w:pPr>
              <w:widowControl w:val="0"/>
              <w:autoSpaceDE w:val="0"/>
              <w:autoSpaceDN w:val="0"/>
              <w:rPr>
                <w:sz w:val="18"/>
                <w:szCs w:val="18"/>
              </w:rPr>
            </w:pPr>
            <w:r w:rsidRPr="00CC511D">
              <w:rPr>
                <w:sz w:val="18"/>
                <w:szCs w:val="18"/>
              </w:rPr>
              <w:t>всего</w:t>
            </w:r>
          </w:p>
        </w:tc>
        <w:tc>
          <w:tcPr>
            <w:tcW w:w="2126" w:type="dxa"/>
            <w:vAlign w:val="center"/>
          </w:tcPr>
          <w:p w:rsidR="006173CB" w:rsidRPr="00CC511D" w:rsidRDefault="006173CB" w:rsidP="00C031BA">
            <w:pPr>
              <w:jc w:val="center"/>
              <w:rPr>
                <w:sz w:val="18"/>
                <w:szCs w:val="18"/>
              </w:rPr>
            </w:pPr>
            <w:r w:rsidRPr="00CC511D">
              <w:rPr>
                <w:sz w:val="18"/>
                <w:szCs w:val="18"/>
              </w:rPr>
              <w:t>0,0</w:t>
            </w:r>
          </w:p>
        </w:tc>
        <w:tc>
          <w:tcPr>
            <w:tcW w:w="1559" w:type="dxa"/>
            <w:vAlign w:val="center"/>
          </w:tcPr>
          <w:p w:rsidR="006173CB" w:rsidRPr="00CC511D" w:rsidRDefault="006173CB" w:rsidP="00C031BA">
            <w:pPr>
              <w:jc w:val="center"/>
              <w:rPr>
                <w:sz w:val="18"/>
                <w:szCs w:val="18"/>
              </w:rPr>
            </w:pPr>
            <w:r w:rsidRPr="00CC511D">
              <w:rPr>
                <w:sz w:val="18"/>
                <w:szCs w:val="18"/>
              </w:rPr>
              <w:t>0,0</w:t>
            </w:r>
          </w:p>
        </w:tc>
        <w:tc>
          <w:tcPr>
            <w:tcW w:w="1560" w:type="dxa"/>
            <w:gridSpan w:val="2"/>
            <w:vAlign w:val="center"/>
          </w:tcPr>
          <w:p w:rsidR="006173CB" w:rsidRPr="00CC511D" w:rsidRDefault="006173CB" w:rsidP="00C031BA">
            <w:pPr>
              <w:jc w:val="center"/>
              <w:rPr>
                <w:sz w:val="18"/>
                <w:szCs w:val="18"/>
              </w:rPr>
            </w:pPr>
            <w:r w:rsidRPr="00CC511D">
              <w:rPr>
                <w:sz w:val="18"/>
                <w:szCs w:val="18"/>
              </w:rPr>
              <w:t>0,0</w:t>
            </w:r>
          </w:p>
        </w:tc>
        <w:tc>
          <w:tcPr>
            <w:tcW w:w="1417" w:type="dxa"/>
            <w:gridSpan w:val="2"/>
            <w:vAlign w:val="center"/>
          </w:tcPr>
          <w:p w:rsidR="006173CB" w:rsidRPr="00CC511D" w:rsidRDefault="006173CB" w:rsidP="00C031BA">
            <w:pPr>
              <w:jc w:val="center"/>
              <w:rPr>
                <w:sz w:val="18"/>
                <w:szCs w:val="18"/>
              </w:rPr>
            </w:pPr>
            <w:r w:rsidRPr="00CC511D">
              <w:rPr>
                <w:sz w:val="18"/>
                <w:szCs w:val="18"/>
              </w:rPr>
              <w:t>0,0</w:t>
            </w:r>
          </w:p>
        </w:tc>
        <w:tc>
          <w:tcPr>
            <w:tcW w:w="1418" w:type="dxa"/>
            <w:gridSpan w:val="3"/>
            <w:vAlign w:val="center"/>
          </w:tcPr>
          <w:p w:rsidR="006173CB" w:rsidRPr="00CC511D" w:rsidRDefault="006173CB" w:rsidP="00C031BA">
            <w:pPr>
              <w:jc w:val="center"/>
              <w:rPr>
                <w:sz w:val="18"/>
                <w:szCs w:val="18"/>
              </w:rPr>
            </w:pPr>
            <w:r w:rsidRPr="00CC511D">
              <w:rPr>
                <w:sz w:val="18"/>
                <w:szCs w:val="18"/>
              </w:rPr>
              <w:t>0,0</w:t>
            </w:r>
          </w:p>
        </w:tc>
        <w:tc>
          <w:tcPr>
            <w:tcW w:w="2693" w:type="dxa"/>
            <w:gridSpan w:val="2"/>
            <w:vAlign w:val="center"/>
          </w:tcPr>
          <w:p w:rsidR="006173CB" w:rsidRPr="00CC511D" w:rsidRDefault="006173CB" w:rsidP="00C031BA">
            <w:pPr>
              <w:jc w:val="center"/>
              <w:rPr>
                <w:sz w:val="18"/>
                <w:szCs w:val="18"/>
              </w:rPr>
            </w:pPr>
            <w:r w:rsidRPr="00CC511D">
              <w:rPr>
                <w:sz w:val="18"/>
                <w:szCs w:val="18"/>
              </w:rPr>
              <w:t>0,0</w:t>
            </w:r>
          </w:p>
        </w:tc>
      </w:tr>
      <w:tr w:rsidR="006173CB" w:rsidRPr="00CC511D" w:rsidTr="00C031BA">
        <w:trPr>
          <w:trHeight w:val="212"/>
        </w:trPr>
        <w:tc>
          <w:tcPr>
            <w:tcW w:w="2053" w:type="dxa"/>
            <w:gridSpan w:val="2"/>
            <w:vMerge/>
          </w:tcPr>
          <w:p w:rsidR="006173CB" w:rsidRPr="00CC511D" w:rsidRDefault="006173CB" w:rsidP="00C031BA">
            <w:pPr>
              <w:spacing w:after="160" w:line="259" w:lineRule="auto"/>
              <w:rPr>
                <w:sz w:val="18"/>
                <w:szCs w:val="18"/>
                <w:lang w:eastAsia="en-US"/>
              </w:rPr>
            </w:pPr>
          </w:p>
        </w:tc>
        <w:tc>
          <w:tcPr>
            <w:tcW w:w="2693" w:type="dxa"/>
          </w:tcPr>
          <w:p w:rsidR="006173CB" w:rsidRPr="00CC511D" w:rsidRDefault="006173CB" w:rsidP="00C031BA">
            <w:pPr>
              <w:widowControl w:val="0"/>
              <w:autoSpaceDE w:val="0"/>
              <w:autoSpaceDN w:val="0"/>
              <w:rPr>
                <w:sz w:val="18"/>
                <w:szCs w:val="18"/>
              </w:rPr>
            </w:pPr>
            <w:r w:rsidRPr="00CC511D">
              <w:rPr>
                <w:sz w:val="18"/>
                <w:szCs w:val="18"/>
              </w:rPr>
              <w:t>федеральный бюджет</w:t>
            </w:r>
          </w:p>
        </w:tc>
        <w:tc>
          <w:tcPr>
            <w:tcW w:w="2126" w:type="dxa"/>
            <w:vAlign w:val="center"/>
          </w:tcPr>
          <w:p w:rsidR="006173CB" w:rsidRPr="00CC511D" w:rsidRDefault="006173CB" w:rsidP="00C031BA">
            <w:pPr>
              <w:jc w:val="center"/>
              <w:rPr>
                <w:sz w:val="18"/>
                <w:szCs w:val="18"/>
              </w:rPr>
            </w:pPr>
            <w:r w:rsidRPr="00CC511D">
              <w:rPr>
                <w:sz w:val="18"/>
                <w:szCs w:val="18"/>
              </w:rPr>
              <w:t>0,0</w:t>
            </w:r>
          </w:p>
        </w:tc>
        <w:tc>
          <w:tcPr>
            <w:tcW w:w="1559" w:type="dxa"/>
            <w:vAlign w:val="center"/>
          </w:tcPr>
          <w:p w:rsidR="006173CB" w:rsidRPr="00CC511D" w:rsidRDefault="006173CB" w:rsidP="00C031BA">
            <w:pPr>
              <w:jc w:val="center"/>
              <w:rPr>
                <w:sz w:val="18"/>
                <w:szCs w:val="18"/>
              </w:rPr>
            </w:pPr>
            <w:r w:rsidRPr="00CC511D">
              <w:rPr>
                <w:sz w:val="18"/>
                <w:szCs w:val="18"/>
              </w:rPr>
              <w:t>0,0</w:t>
            </w:r>
          </w:p>
        </w:tc>
        <w:tc>
          <w:tcPr>
            <w:tcW w:w="1560" w:type="dxa"/>
            <w:gridSpan w:val="2"/>
            <w:vAlign w:val="center"/>
          </w:tcPr>
          <w:p w:rsidR="006173CB" w:rsidRPr="00CC511D" w:rsidRDefault="006173CB" w:rsidP="00C031BA">
            <w:pPr>
              <w:jc w:val="center"/>
              <w:rPr>
                <w:sz w:val="18"/>
                <w:szCs w:val="18"/>
              </w:rPr>
            </w:pPr>
            <w:r w:rsidRPr="00CC511D">
              <w:rPr>
                <w:sz w:val="18"/>
                <w:szCs w:val="18"/>
              </w:rPr>
              <w:t>0,0</w:t>
            </w:r>
          </w:p>
        </w:tc>
        <w:tc>
          <w:tcPr>
            <w:tcW w:w="1417" w:type="dxa"/>
            <w:gridSpan w:val="2"/>
            <w:vAlign w:val="center"/>
          </w:tcPr>
          <w:p w:rsidR="006173CB" w:rsidRPr="00CC511D" w:rsidRDefault="006173CB" w:rsidP="00C031BA">
            <w:pPr>
              <w:jc w:val="center"/>
              <w:rPr>
                <w:sz w:val="18"/>
                <w:szCs w:val="18"/>
              </w:rPr>
            </w:pPr>
            <w:r w:rsidRPr="00CC511D">
              <w:rPr>
                <w:sz w:val="18"/>
                <w:szCs w:val="18"/>
              </w:rPr>
              <w:t>0,0</w:t>
            </w:r>
          </w:p>
        </w:tc>
        <w:tc>
          <w:tcPr>
            <w:tcW w:w="1418" w:type="dxa"/>
            <w:gridSpan w:val="3"/>
            <w:vAlign w:val="center"/>
          </w:tcPr>
          <w:p w:rsidR="006173CB" w:rsidRPr="00CC511D" w:rsidRDefault="006173CB" w:rsidP="00C031BA">
            <w:pPr>
              <w:jc w:val="center"/>
              <w:rPr>
                <w:sz w:val="18"/>
                <w:szCs w:val="18"/>
              </w:rPr>
            </w:pPr>
            <w:r w:rsidRPr="00CC511D">
              <w:rPr>
                <w:sz w:val="18"/>
                <w:szCs w:val="18"/>
              </w:rPr>
              <w:t>0,0</w:t>
            </w:r>
          </w:p>
        </w:tc>
        <w:tc>
          <w:tcPr>
            <w:tcW w:w="2693" w:type="dxa"/>
            <w:gridSpan w:val="2"/>
            <w:vAlign w:val="center"/>
          </w:tcPr>
          <w:p w:rsidR="006173CB" w:rsidRPr="00CC511D" w:rsidRDefault="006173CB" w:rsidP="00C031BA">
            <w:pPr>
              <w:jc w:val="center"/>
              <w:rPr>
                <w:sz w:val="18"/>
                <w:szCs w:val="18"/>
              </w:rPr>
            </w:pPr>
            <w:r w:rsidRPr="00CC511D">
              <w:rPr>
                <w:sz w:val="18"/>
                <w:szCs w:val="18"/>
              </w:rPr>
              <w:t>0,0</w:t>
            </w:r>
          </w:p>
        </w:tc>
      </w:tr>
      <w:tr w:rsidR="006173CB" w:rsidRPr="00CC511D" w:rsidTr="00C031BA">
        <w:trPr>
          <w:trHeight w:val="212"/>
        </w:trPr>
        <w:tc>
          <w:tcPr>
            <w:tcW w:w="2053" w:type="dxa"/>
            <w:gridSpan w:val="2"/>
            <w:vMerge/>
          </w:tcPr>
          <w:p w:rsidR="006173CB" w:rsidRPr="00CC511D" w:rsidRDefault="006173CB" w:rsidP="00C031BA">
            <w:pPr>
              <w:spacing w:after="160" w:line="259" w:lineRule="auto"/>
              <w:rPr>
                <w:sz w:val="18"/>
                <w:szCs w:val="18"/>
                <w:lang w:eastAsia="en-US"/>
              </w:rPr>
            </w:pPr>
          </w:p>
        </w:tc>
        <w:tc>
          <w:tcPr>
            <w:tcW w:w="2693" w:type="dxa"/>
          </w:tcPr>
          <w:p w:rsidR="006173CB" w:rsidRPr="00CC511D" w:rsidRDefault="006173CB" w:rsidP="00C031BA">
            <w:pPr>
              <w:widowControl w:val="0"/>
              <w:autoSpaceDE w:val="0"/>
              <w:autoSpaceDN w:val="0"/>
              <w:rPr>
                <w:sz w:val="18"/>
                <w:szCs w:val="18"/>
              </w:rPr>
            </w:pPr>
            <w:r w:rsidRPr="00CC511D">
              <w:rPr>
                <w:sz w:val="18"/>
                <w:szCs w:val="18"/>
              </w:rPr>
              <w:t>бюджет автономного округа</w:t>
            </w:r>
          </w:p>
        </w:tc>
        <w:tc>
          <w:tcPr>
            <w:tcW w:w="2126" w:type="dxa"/>
            <w:vAlign w:val="center"/>
          </w:tcPr>
          <w:p w:rsidR="006173CB" w:rsidRPr="00CC511D" w:rsidRDefault="006173CB" w:rsidP="00C031BA">
            <w:pPr>
              <w:jc w:val="center"/>
              <w:rPr>
                <w:sz w:val="18"/>
                <w:szCs w:val="18"/>
              </w:rPr>
            </w:pPr>
            <w:r w:rsidRPr="00CC511D">
              <w:rPr>
                <w:sz w:val="18"/>
                <w:szCs w:val="18"/>
              </w:rPr>
              <w:t>0,0</w:t>
            </w:r>
          </w:p>
        </w:tc>
        <w:tc>
          <w:tcPr>
            <w:tcW w:w="1559" w:type="dxa"/>
            <w:vAlign w:val="center"/>
          </w:tcPr>
          <w:p w:rsidR="006173CB" w:rsidRPr="00CC511D" w:rsidRDefault="006173CB" w:rsidP="00C031BA">
            <w:pPr>
              <w:jc w:val="center"/>
              <w:rPr>
                <w:sz w:val="18"/>
                <w:szCs w:val="18"/>
              </w:rPr>
            </w:pPr>
            <w:r w:rsidRPr="00CC511D">
              <w:rPr>
                <w:sz w:val="18"/>
                <w:szCs w:val="18"/>
              </w:rPr>
              <w:t>0,0</w:t>
            </w:r>
          </w:p>
        </w:tc>
        <w:tc>
          <w:tcPr>
            <w:tcW w:w="1560" w:type="dxa"/>
            <w:gridSpan w:val="2"/>
            <w:vAlign w:val="center"/>
          </w:tcPr>
          <w:p w:rsidR="006173CB" w:rsidRPr="00CC511D" w:rsidRDefault="006173CB" w:rsidP="00C031BA">
            <w:pPr>
              <w:jc w:val="center"/>
              <w:rPr>
                <w:sz w:val="18"/>
                <w:szCs w:val="18"/>
              </w:rPr>
            </w:pPr>
            <w:r w:rsidRPr="00CC511D">
              <w:rPr>
                <w:sz w:val="18"/>
                <w:szCs w:val="18"/>
              </w:rPr>
              <w:t>0,0</w:t>
            </w:r>
          </w:p>
        </w:tc>
        <w:tc>
          <w:tcPr>
            <w:tcW w:w="1417" w:type="dxa"/>
            <w:gridSpan w:val="2"/>
            <w:vAlign w:val="center"/>
          </w:tcPr>
          <w:p w:rsidR="006173CB" w:rsidRPr="00CC511D" w:rsidRDefault="006173CB" w:rsidP="00C031BA">
            <w:pPr>
              <w:jc w:val="center"/>
              <w:rPr>
                <w:sz w:val="18"/>
                <w:szCs w:val="18"/>
              </w:rPr>
            </w:pPr>
            <w:r w:rsidRPr="00CC511D">
              <w:rPr>
                <w:sz w:val="18"/>
                <w:szCs w:val="18"/>
              </w:rPr>
              <w:t>0,0</w:t>
            </w:r>
          </w:p>
        </w:tc>
        <w:tc>
          <w:tcPr>
            <w:tcW w:w="1418" w:type="dxa"/>
            <w:gridSpan w:val="3"/>
            <w:vAlign w:val="center"/>
          </w:tcPr>
          <w:p w:rsidR="006173CB" w:rsidRPr="00CC511D" w:rsidRDefault="006173CB" w:rsidP="00C031BA">
            <w:pPr>
              <w:jc w:val="center"/>
              <w:rPr>
                <w:sz w:val="18"/>
                <w:szCs w:val="18"/>
              </w:rPr>
            </w:pPr>
            <w:r w:rsidRPr="00CC511D">
              <w:rPr>
                <w:sz w:val="18"/>
                <w:szCs w:val="18"/>
              </w:rPr>
              <w:t>0,0</w:t>
            </w:r>
          </w:p>
        </w:tc>
        <w:tc>
          <w:tcPr>
            <w:tcW w:w="2693" w:type="dxa"/>
            <w:gridSpan w:val="2"/>
            <w:vAlign w:val="center"/>
          </w:tcPr>
          <w:p w:rsidR="006173CB" w:rsidRPr="00CC511D" w:rsidRDefault="006173CB" w:rsidP="00C031BA">
            <w:pPr>
              <w:jc w:val="center"/>
              <w:rPr>
                <w:sz w:val="18"/>
                <w:szCs w:val="18"/>
              </w:rPr>
            </w:pPr>
            <w:r w:rsidRPr="00CC511D">
              <w:rPr>
                <w:sz w:val="18"/>
                <w:szCs w:val="18"/>
              </w:rPr>
              <w:t>0,0</w:t>
            </w:r>
          </w:p>
        </w:tc>
      </w:tr>
      <w:tr w:rsidR="006173CB" w:rsidRPr="00CC511D" w:rsidTr="00C031BA">
        <w:trPr>
          <w:trHeight w:val="212"/>
        </w:trPr>
        <w:tc>
          <w:tcPr>
            <w:tcW w:w="2053" w:type="dxa"/>
            <w:gridSpan w:val="2"/>
            <w:vMerge/>
          </w:tcPr>
          <w:p w:rsidR="006173CB" w:rsidRPr="00CC511D" w:rsidRDefault="006173CB" w:rsidP="00C031BA">
            <w:pPr>
              <w:spacing w:after="160" w:line="259" w:lineRule="auto"/>
              <w:rPr>
                <w:sz w:val="18"/>
                <w:szCs w:val="18"/>
                <w:lang w:eastAsia="en-US"/>
              </w:rPr>
            </w:pPr>
          </w:p>
        </w:tc>
        <w:tc>
          <w:tcPr>
            <w:tcW w:w="2693" w:type="dxa"/>
          </w:tcPr>
          <w:p w:rsidR="006173CB" w:rsidRPr="00CC511D" w:rsidRDefault="006173CB" w:rsidP="00C031BA">
            <w:pPr>
              <w:widowControl w:val="0"/>
              <w:autoSpaceDE w:val="0"/>
              <w:autoSpaceDN w:val="0"/>
              <w:rPr>
                <w:sz w:val="18"/>
                <w:szCs w:val="18"/>
              </w:rPr>
            </w:pPr>
            <w:r w:rsidRPr="00CC511D">
              <w:rPr>
                <w:sz w:val="18"/>
                <w:szCs w:val="18"/>
              </w:rPr>
              <w:t>местный бюджет</w:t>
            </w:r>
          </w:p>
        </w:tc>
        <w:tc>
          <w:tcPr>
            <w:tcW w:w="2126" w:type="dxa"/>
            <w:vAlign w:val="center"/>
          </w:tcPr>
          <w:p w:rsidR="006173CB" w:rsidRPr="00CC511D" w:rsidRDefault="006173CB" w:rsidP="00C031BA">
            <w:pPr>
              <w:jc w:val="center"/>
              <w:rPr>
                <w:sz w:val="18"/>
                <w:szCs w:val="18"/>
              </w:rPr>
            </w:pPr>
            <w:r w:rsidRPr="00CC511D">
              <w:rPr>
                <w:sz w:val="18"/>
                <w:szCs w:val="18"/>
              </w:rPr>
              <w:t>0,0</w:t>
            </w:r>
          </w:p>
        </w:tc>
        <w:tc>
          <w:tcPr>
            <w:tcW w:w="1559" w:type="dxa"/>
            <w:vAlign w:val="center"/>
          </w:tcPr>
          <w:p w:rsidR="006173CB" w:rsidRPr="00CC511D" w:rsidRDefault="006173CB" w:rsidP="00C031BA">
            <w:pPr>
              <w:jc w:val="center"/>
              <w:rPr>
                <w:sz w:val="18"/>
                <w:szCs w:val="18"/>
              </w:rPr>
            </w:pPr>
            <w:r w:rsidRPr="00CC511D">
              <w:rPr>
                <w:sz w:val="18"/>
                <w:szCs w:val="18"/>
              </w:rPr>
              <w:t>0,0</w:t>
            </w:r>
          </w:p>
        </w:tc>
        <w:tc>
          <w:tcPr>
            <w:tcW w:w="1560" w:type="dxa"/>
            <w:gridSpan w:val="2"/>
            <w:vAlign w:val="center"/>
          </w:tcPr>
          <w:p w:rsidR="006173CB" w:rsidRPr="00CC511D" w:rsidRDefault="006173CB" w:rsidP="00C031BA">
            <w:pPr>
              <w:jc w:val="center"/>
              <w:rPr>
                <w:sz w:val="18"/>
                <w:szCs w:val="18"/>
              </w:rPr>
            </w:pPr>
            <w:r w:rsidRPr="00CC511D">
              <w:rPr>
                <w:sz w:val="18"/>
                <w:szCs w:val="18"/>
              </w:rPr>
              <w:t>0,0</w:t>
            </w:r>
          </w:p>
        </w:tc>
        <w:tc>
          <w:tcPr>
            <w:tcW w:w="1417" w:type="dxa"/>
            <w:gridSpan w:val="2"/>
            <w:vAlign w:val="center"/>
          </w:tcPr>
          <w:p w:rsidR="006173CB" w:rsidRPr="00CC511D" w:rsidRDefault="006173CB" w:rsidP="00C031BA">
            <w:pPr>
              <w:jc w:val="center"/>
              <w:rPr>
                <w:sz w:val="18"/>
                <w:szCs w:val="18"/>
              </w:rPr>
            </w:pPr>
            <w:r w:rsidRPr="00CC511D">
              <w:rPr>
                <w:sz w:val="18"/>
                <w:szCs w:val="18"/>
              </w:rPr>
              <w:t>0,0</w:t>
            </w:r>
          </w:p>
        </w:tc>
        <w:tc>
          <w:tcPr>
            <w:tcW w:w="1418" w:type="dxa"/>
            <w:gridSpan w:val="3"/>
            <w:vAlign w:val="center"/>
          </w:tcPr>
          <w:p w:rsidR="006173CB" w:rsidRPr="00CC511D" w:rsidRDefault="006173CB" w:rsidP="00C031BA">
            <w:pPr>
              <w:jc w:val="center"/>
              <w:rPr>
                <w:sz w:val="18"/>
                <w:szCs w:val="18"/>
              </w:rPr>
            </w:pPr>
            <w:r w:rsidRPr="00CC511D">
              <w:rPr>
                <w:sz w:val="18"/>
                <w:szCs w:val="18"/>
              </w:rPr>
              <w:t>0,0</w:t>
            </w:r>
          </w:p>
        </w:tc>
        <w:tc>
          <w:tcPr>
            <w:tcW w:w="2693" w:type="dxa"/>
            <w:gridSpan w:val="2"/>
            <w:vAlign w:val="center"/>
          </w:tcPr>
          <w:p w:rsidR="006173CB" w:rsidRPr="00CC511D" w:rsidRDefault="006173CB" w:rsidP="00C031BA">
            <w:pPr>
              <w:jc w:val="center"/>
              <w:rPr>
                <w:sz w:val="18"/>
                <w:szCs w:val="18"/>
              </w:rPr>
            </w:pPr>
            <w:r w:rsidRPr="00CC511D">
              <w:rPr>
                <w:sz w:val="18"/>
                <w:szCs w:val="18"/>
              </w:rPr>
              <w:t>0,0</w:t>
            </w:r>
          </w:p>
        </w:tc>
      </w:tr>
      <w:tr w:rsidR="006173CB" w:rsidRPr="00CC511D" w:rsidTr="00C031BA">
        <w:trPr>
          <w:trHeight w:val="20"/>
        </w:trPr>
        <w:tc>
          <w:tcPr>
            <w:tcW w:w="2053" w:type="dxa"/>
            <w:gridSpan w:val="2"/>
            <w:vMerge/>
          </w:tcPr>
          <w:p w:rsidR="006173CB" w:rsidRPr="00CC511D" w:rsidRDefault="006173CB" w:rsidP="00C031BA">
            <w:pPr>
              <w:spacing w:after="160" w:line="259" w:lineRule="auto"/>
              <w:rPr>
                <w:sz w:val="18"/>
                <w:szCs w:val="18"/>
                <w:lang w:eastAsia="en-US"/>
              </w:rPr>
            </w:pPr>
          </w:p>
        </w:tc>
        <w:tc>
          <w:tcPr>
            <w:tcW w:w="2693" w:type="dxa"/>
          </w:tcPr>
          <w:p w:rsidR="006173CB" w:rsidRPr="00CC511D" w:rsidRDefault="006173CB" w:rsidP="00C031BA">
            <w:pPr>
              <w:widowControl w:val="0"/>
              <w:autoSpaceDE w:val="0"/>
              <w:autoSpaceDN w:val="0"/>
              <w:rPr>
                <w:sz w:val="18"/>
                <w:szCs w:val="18"/>
              </w:rPr>
            </w:pPr>
            <w:r w:rsidRPr="00CC511D">
              <w:rPr>
                <w:sz w:val="18"/>
                <w:szCs w:val="18"/>
              </w:rPr>
              <w:t>иные источники финансирования</w:t>
            </w:r>
          </w:p>
        </w:tc>
        <w:tc>
          <w:tcPr>
            <w:tcW w:w="2126" w:type="dxa"/>
            <w:vAlign w:val="center"/>
          </w:tcPr>
          <w:p w:rsidR="006173CB" w:rsidRPr="00CC511D" w:rsidRDefault="006173CB" w:rsidP="00C031BA">
            <w:pPr>
              <w:jc w:val="center"/>
              <w:rPr>
                <w:bCs/>
                <w:sz w:val="18"/>
                <w:szCs w:val="18"/>
              </w:rPr>
            </w:pPr>
            <w:r w:rsidRPr="00CC511D">
              <w:rPr>
                <w:bCs/>
                <w:sz w:val="18"/>
                <w:szCs w:val="18"/>
              </w:rPr>
              <w:t>0,0</w:t>
            </w:r>
          </w:p>
        </w:tc>
        <w:tc>
          <w:tcPr>
            <w:tcW w:w="1559" w:type="dxa"/>
            <w:vAlign w:val="center"/>
          </w:tcPr>
          <w:p w:rsidR="006173CB" w:rsidRPr="00CC511D" w:rsidRDefault="006173CB" w:rsidP="00C031BA">
            <w:pPr>
              <w:jc w:val="center"/>
              <w:rPr>
                <w:sz w:val="18"/>
                <w:szCs w:val="18"/>
              </w:rPr>
            </w:pPr>
            <w:r w:rsidRPr="00CC511D">
              <w:rPr>
                <w:sz w:val="18"/>
                <w:szCs w:val="18"/>
              </w:rPr>
              <w:t>0,0</w:t>
            </w:r>
          </w:p>
        </w:tc>
        <w:tc>
          <w:tcPr>
            <w:tcW w:w="1560" w:type="dxa"/>
            <w:gridSpan w:val="2"/>
            <w:vAlign w:val="center"/>
          </w:tcPr>
          <w:p w:rsidR="006173CB" w:rsidRPr="00CC511D" w:rsidRDefault="006173CB" w:rsidP="00C031BA">
            <w:pPr>
              <w:jc w:val="center"/>
              <w:rPr>
                <w:sz w:val="18"/>
                <w:szCs w:val="18"/>
              </w:rPr>
            </w:pPr>
            <w:r w:rsidRPr="00CC511D">
              <w:rPr>
                <w:sz w:val="18"/>
                <w:szCs w:val="18"/>
              </w:rPr>
              <w:t>0,0</w:t>
            </w:r>
          </w:p>
        </w:tc>
        <w:tc>
          <w:tcPr>
            <w:tcW w:w="1417" w:type="dxa"/>
            <w:gridSpan w:val="2"/>
            <w:vAlign w:val="center"/>
          </w:tcPr>
          <w:p w:rsidR="006173CB" w:rsidRPr="00CC511D" w:rsidRDefault="006173CB" w:rsidP="00C031BA">
            <w:pPr>
              <w:jc w:val="center"/>
              <w:rPr>
                <w:sz w:val="18"/>
                <w:szCs w:val="18"/>
              </w:rPr>
            </w:pPr>
            <w:r w:rsidRPr="00CC511D">
              <w:rPr>
                <w:sz w:val="18"/>
                <w:szCs w:val="18"/>
              </w:rPr>
              <w:t>0,0</w:t>
            </w:r>
          </w:p>
        </w:tc>
        <w:tc>
          <w:tcPr>
            <w:tcW w:w="1418" w:type="dxa"/>
            <w:gridSpan w:val="3"/>
            <w:vAlign w:val="center"/>
          </w:tcPr>
          <w:p w:rsidR="006173CB" w:rsidRPr="00CC511D" w:rsidRDefault="006173CB" w:rsidP="00C031BA">
            <w:pPr>
              <w:jc w:val="center"/>
              <w:rPr>
                <w:sz w:val="18"/>
                <w:szCs w:val="18"/>
              </w:rPr>
            </w:pPr>
            <w:r w:rsidRPr="00CC511D">
              <w:rPr>
                <w:sz w:val="18"/>
                <w:szCs w:val="18"/>
              </w:rPr>
              <w:t>0,0</w:t>
            </w:r>
          </w:p>
        </w:tc>
        <w:tc>
          <w:tcPr>
            <w:tcW w:w="2693" w:type="dxa"/>
            <w:gridSpan w:val="2"/>
            <w:vAlign w:val="center"/>
          </w:tcPr>
          <w:p w:rsidR="006173CB" w:rsidRPr="00CC511D" w:rsidRDefault="006173CB" w:rsidP="00C031BA">
            <w:pPr>
              <w:jc w:val="center"/>
              <w:rPr>
                <w:sz w:val="18"/>
                <w:szCs w:val="18"/>
              </w:rPr>
            </w:pPr>
            <w:r w:rsidRPr="00CC511D">
              <w:rPr>
                <w:sz w:val="18"/>
                <w:szCs w:val="18"/>
              </w:rPr>
              <w:t>0,0</w:t>
            </w:r>
          </w:p>
        </w:tc>
      </w:tr>
      <w:tr w:rsidR="006173CB" w:rsidRPr="00CC511D" w:rsidTr="00B36E4E">
        <w:trPr>
          <w:trHeight w:val="20"/>
        </w:trPr>
        <w:tc>
          <w:tcPr>
            <w:tcW w:w="2053" w:type="dxa"/>
            <w:gridSpan w:val="2"/>
          </w:tcPr>
          <w:p w:rsidR="006173CB" w:rsidRPr="00CC511D" w:rsidRDefault="006173CB" w:rsidP="00A569C1">
            <w:pPr>
              <w:spacing w:after="160" w:line="259" w:lineRule="auto"/>
              <w:rPr>
                <w:sz w:val="18"/>
                <w:szCs w:val="18"/>
                <w:lang w:eastAsia="en-US"/>
              </w:rPr>
            </w:pPr>
          </w:p>
        </w:tc>
        <w:tc>
          <w:tcPr>
            <w:tcW w:w="2693" w:type="dxa"/>
          </w:tcPr>
          <w:p w:rsidR="006173CB" w:rsidRPr="00CC511D" w:rsidRDefault="006173CB" w:rsidP="00A569C1">
            <w:pPr>
              <w:widowControl w:val="0"/>
              <w:autoSpaceDE w:val="0"/>
              <w:autoSpaceDN w:val="0"/>
              <w:rPr>
                <w:sz w:val="18"/>
                <w:szCs w:val="18"/>
              </w:rPr>
            </w:pPr>
          </w:p>
        </w:tc>
        <w:tc>
          <w:tcPr>
            <w:tcW w:w="2126" w:type="dxa"/>
            <w:vAlign w:val="center"/>
          </w:tcPr>
          <w:p w:rsidR="006173CB" w:rsidRPr="00CC511D" w:rsidRDefault="006173CB" w:rsidP="00A569C1">
            <w:pPr>
              <w:jc w:val="center"/>
              <w:rPr>
                <w:bCs/>
                <w:sz w:val="18"/>
                <w:szCs w:val="18"/>
              </w:rPr>
            </w:pPr>
          </w:p>
        </w:tc>
        <w:tc>
          <w:tcPr>
            <w:tcW w:w="1559" w:type="dxa"/>
            <w:vAlign w:val="center"/>
          </w:tcPr>
          <w:p w:rsidR="006173CB" w:rsidRPr="00CC511D" w:rsidRDefault="006173CB" w:rsidP="00A569C1">
            <w:pPr>
              <w:jc w:val="center"/>
              <w:rPr>
                <w:sz w:val="18"/>
                <w:szCs w:val="18"/>
              </w:rPr>
            </w:pPr>
          </w:p>
        </w:tc>
        <w:tc>
          <w:tcPr>
            <w:tcW w:w="1560" w:type="dxa"/>
            <w:gridSpan w:val="2"/>
            <w:vAlign w:val="center"/>
          </w:tcPr>
          <w:p w:rsidR="006173CB" w:rsidRPr="00CC511D" w:rsidRDefault="006173CB" w:rsidP="00A569C1">
            <w:pPr>
              <w:jc w:val="center"/>
              <w:rPr>
                <w:sz w:val="18"/>
                <w:szCs w:val="18"/>
              </w:rPr>
            </w:pPr>
          </w:p>
        </w:tc>
        <w:tc>
          <w:tcPr>
            <w:tcW w:w="1417" w:type="dxa"/>
            <w:gridSpan w:val="2"/>
            <w:vAlign w:val="center"/>
          </w:tcPr>
          <w:p w:rsidR="006173CB" w:rsidRPr="00CC511D" w:rsidRDefault="006173CB" w:rsidP="00A569C1">
            <w:pPr>
              <w:jc w:val="center"/>
              <w:rPr>
                <w:sz w:val="18"/>
                <w:szCs w:val="18"/>
              </w:rPr>
            </w:pPr>
          </w:p>
        </w:tc>
        <w:tc>
          <w:tcPr>
            <w:tcW w:w="1418" w:type="dxa"/>
            <w:gridSpan w:val="3"/>
            <w:vAlign w:val="center"/>
          </w:tcPr>
          <w:p w:rsidR="006173CB" w:rsidRPr="00CC511D" w:rsidRDefault="006173CB" w:rsidP="00A569C1">
            <w:pPr>
              <w:jc w:val="center"/>
              <w:rPr>
                <w:sz w:val="18"/>
                <w:szCs w:val="18"/>
              </w:rPr>
            </w:pPr>
          </w:p>
        </w:tc>
        <w:tc>
          <w:tcPr>
            <w:tcW w:w="2693" w:type="dxa"/>
            <w:gridSpan w:val="2"/>
            <w:vAlign w:val="center"/>
          </w:tcPr>
          <w:p w:rsidR="006173CB" w:rsidRPr="00CC511D" w:rsidRDefault="006173CB" w:rsidP="00A569C1">
            <w:pPr>
              <w:jc w:val="center"/>
              <w:rPr>
                <w:sz w:val="18"/>
                <w:szCs w:val="18"/>
              </w:rPr>
            </w:pPr>
          </w:p>
        </w:tc>
      </w:tr>
    </w:tbl>
    <w:p w:rsidR="006173CB" w:rsidRDefault="006173CB" w:rsidP="00531545">
      <w:pPr>
        <w:widowControl w:val="0"/>
        <w:autoSpaceDE w:val="0"/>
        <w:autoSpaceDN w:val="0"/>
        <w:rPr>
          <w:sz w:val="20"/>
        </w:rPr>
      </w:pPr>
    </w:p>
    <w:p w:rsidR="006173CB" w:rsidRPr="00B5467F" w:rsidRDefault="006173CB" w:rsidP="002C510F">
      <w:pPr>
        <w:pageBreakBefore/>
        <w:widowControl w:val="0"/>
        <w:autoSpaceDE w:val="0"/>
        <w:autoSpaceDN w:val="0"/>
        <w:jc w:val="right"/>
        <w:rPr>
          <w:szCs w:val="28"/>
        </w:rPr>
      </w:pPr>
      <w:r>
        <w:rPr>
          <w:szCs w:val="28"/>
        </w:rPr>
        <w:lastRenderedPageBreak/>
        <w:t xml:space="preserve">Таблица </w:t>
      </w:r>
      <w:r w:rsidRPr="00B5467F">
        <w:rPr>
          <w:szCs w:val="28"/>
        </w:rPr>
        <w:t>1</w:t>
      </w:r>
    </w:p>
    <w:p w:rsidR="006173CB" w:rsidRDefault="006173CB" w:rsidP="000B3931">
      <w:pPr>
        <w:widowControl w:val="0"/>
        <w:autoSpaceDE w:val="0"/>
        <w:autoSpaceDN w:val="0"/>
        <w:jc w:val="center"/>
        <w:rPr>
          <w:szCs w:val="28"/>
        </w:rPr>
      </w:pPr>
    </w:p>
    <w:p w:rsidR="006173CB" w:rsidRPr="00B5467F" w:rsidRDefault="006173CB" w:rsidP="000B3931">
      <w:pPr>
        <w:widowControl w:val="0"/>
        <w:autoSpaceDE w:val="0"/>
        <w:autoSpaceDN w:val="0"/>
        <w:jc w:val="center"/>
        <w:rPr>
          <w:szCs w:val="28"/>
        </w:rPr>
      </w:pPr>
      <w:r w:rsidRPr="00B5467F">
        <w:rPr>
          <w:szCs w:val="28"/>
        </w:rPr>
        <w:t>Распределение финансовых ресурсов муниципальной программы (по годам)</w:t>
      </w:r>
    </w:p>
    <w:p w:rsidR="006173CB" w:rsidRPr="003562EA" w:rsidRDefault="006173CB" w:rsidP="000B3931">
      <w:pPr>
        <w:rPr>
          <w:sz w:val="10"/>
          <w:szCs w:val="10"/>
        </w:rPr>
      </w:pPr>
    </w:p>
    <w:tbl>
      <w:tblPr>
        <w:tblW w:w="157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3685"/>
        <w:gridCol w:w="1560"/>
        <w:gridCol w:w="1984"/>
        <w:gridCol w:w="1276"/>
        <w:gridCol w:w="1276"/>
        <w:gridCol w:w="1275"/>
        <w:gridCol w:w="1276"/>
        <w:gridCol w:w="1276"/>
        <w:gridCol w:w="1276"/>
      </w:tblGrid>
      <w:tr w:rsidR="006173CB" w:rsidRPr="00EF52FA" w:rsidTr="00521044">
        <w:tc>
          <w:tcPr>
            <w:tcW w:w="823" w:type="dxa"/>
            <w:vMerge w:val="restart"/>
          </w:tcPr>
          <w:p w:rsidR="006173CB" w:rsidRPr="00EF52FA" w:rsidRDefault="006173CB" w:rsidP="006B7BF4">
            <w:pPr>
              <w:widowControl w:val="0"/>
              <w:autoSpaceDE w:val="0"/>
              <w:autoSpaceDN w:val="0"/>
              <w:jc w:val="center"/>
              <w:rPr>
                <w:sz w:val="18"/>
                <w:szCs w:val="18"/>
              </w:rPr>
            </w:pPr>
            <w:r>
              <w:rPr>
                <w:sz w:val="18"/>
                <w:szCs w:val="18"/>
              </w:rPr>
              <w:t>№</w:t>
            </w:r>
          </w:p>
          <w:p w:rsidR="006173CB" w:rsidRPr="00EF52FA" w:rsidRDefault="006173CB" w:rsidP="006B7BF4">
            <w:pPr>
              <w:widowControl w:val="0"/>
              <w:autoSpaceDE w:val="0"/>
              <w:autoSpaceDN w:val="0"/>
              <w:jc w:val="center"/>
              <w:rPr>
                <w:sz w:val="18"/>
                <w:szCs w:val="18"/>
              </w:rPr>
            </w:pPr>
          </w:p>
        </w:tc>
        <w:tc>
          <w:tcPr>
            <w:tcW w:w="3685" w:type="dxa"/>
            <w:vMerge w:val="restart"/>
          </w:tcPr>
          <w:p w:rsidR="006173CB" w:rsidRPr="00EF52FA" w:rsidRDefault="006173CB" w:rsidP="006B7BF4">
            <w:pPr>
              <w:widowControl w:val="0"/>
              <w:autoSpaceDE w:val="0"/>
              <w:autoSpaceDN w:val="0"/>
              <w:jc w:val="center"/>
              <w:rPr>
                <w:sz w:val="18"/>
                <w:szCs w:val="18"/>
              </w:rPr>
            </w:pPr>
            <w:r w:rsidRPr="00EF52FA">
              <w:rPr>
                <w:sz w:val="18"/>
                <w:szCs w:val="18"/>
              </w:rPr>
              <w:t>Структурный элемент</w:t>
            </w:r>
          </w:p>
          <w:p w:rsidR="006173CB" w:rsidRPr="00EF52FA" w:rsidRDefault="006173CB" w:rsidP="008D2329">
            <w:pPr>
              <w:widowControl w:val="0"/>
              <w:autoSpaceDE w:val="0"/>
              <w:autoSpaceDN w:val="0"/>
              <w:jc w:val="center"/>
              <w:rPr>
                <w:sz w:val="18"/>
                <w:szCs w:val="18"/>
              </w:rPr>
            </w:pPr>
            <w:r w:rsidRPr="00EF52FA">
              <w:rPr>
                <w:sz w:val="18"/>
                <w:szCs w:val="18"/>
              </w:rPr>
              <w:t xml:space="preserve">(основное мероприятие) муниципальной программы </w:t>
            </w:r>
          </w:p>
        </w:tc>
        <w:tc>
          <w:tcPr>
            <w:tcW w:w="1560" w:type="dxa"/>
            <w:vMerge w:val="restart"/>
          </w:tcPr>
          <w:p w:rsidR="006173CB" w:rsidRPr="00EF52FA" w:rsidRDefault="006173CB" w:rsidP="008D2329">
            <w:pPr>
              <w:widowControl w:val="0"/>
              <w:autoSpaceDE w:val="0"/>
              <w:autoSpaceDN w:val="0"/>
              <w:jc w:val="center"/>
              <w:rPr>
                <w:sz w:val="18"/>
                <w:szCs w:val="18"/>
                <w:lang w:val="en-US"/>
              </w:rPr>
            </w:pPr>
            <w:r w:rsidRPr="00EF52FA">
              <w:rPr>
                <w:sz w:val="18"/>
                <w:szCs w:val="18"/>
              </w:rPr>
              <w:t xml:space="preserve">Ответственный исполнитель/ соисполнитель </w:t>
            </w:r>
          </w:p>
        </w:tc>
        <w:tc>
          <w:tcPr>
            <w:tcW w:w="1984" w:type="dxa"/>
            <w:vMerge w:val="restart"/>
          </w:tcPr>
          <w:p w:rsidR="006173CB" w:rsidRPr="00EF52FA" w:rsidRDefault="006173CB" w:rsidP="006B7BF4">
            <w:pPr>
              <w:widowControl w:val="0"/>
              <w:autoSpaceDE w:val="0"/>
              <w:autoSpaceDN w:val="0"/>
              <w:jc w:val="center"/>
              <w:rPr>
                <w:sz w:val="18"/>
                <w:szCs w:val="18"/>
                <w:lang w:val="en-US"/>
              </w:rPr>
            </w:pPr>
            <w:r w:rsidRPr="00EF52FA">
              <w:rPr>
                <w:sz w:val="18"/>
                <w:szCs w:val="18"/>
              </w:rPr>
              <w:t>Источники финансирования</w:t>
            </w:r>
            <w:r w:rsidRPr="00EF52FA">
              <w:rPr>
                <w:sz w:val="18"/>
                <w:szCs w:val="18"/>
                <w:lang w:val="en-US"/>
              </w:rPr>
              <w:t xml:space="preserve"> </w:t>
            </w:r>
          </w:p>
        </w:tc>
        <w:tc>
          <w:tcPr>
            <w:tcW w:w="7655" w:type="dxa"/>
            <w:gridSpan w:val="6"/>
          </w:tcPr>
          <w:p w:rsidR="006173CB" w:rsidRPr="00EF52FA" w:rsidRDefault="006173CB" w:rsidP="008D2329">
            <w:pPr>
              <w:widowControl w:val="0"/>
              <w:autoSpaceDE w:val="0"/>
              <w:autoSpaceDN w:val="0"/>
              <w:jc w:val="center"/>
              <w:rPr>
                <w:sz w:val="18"/>
                <w:szCs w:val="18"/>
              </w:rPr>
            </w:pPr>
            <w:r w:rsidRPr="00EF52FA">
              <w:rPr>
                <w:sz w:val="18"/>
                <w:szCs w:val="18"/>
              </w:rPr>
              <w:t xml:space="preserve">Финансовые затраты на реализацию (тыс. рублей) </w:t>
            </w:r>
          </w:p>
        </w:tc>
      </w:tr>
      <w:tr w:rsidR="006173CB" w:rsidRPr="00EF52FA" w:rsidTr="00521044">
        <w:tc>
          <w:tcPr>
            <w:tcW w:w="823" w:type="dxa"/>
            <w:vMerge/>
          </w:tcPr>
          <w:p w:rsidR="006173CB" w:rsidRPr="00EF52FA" w:rsidRDefault="006173CB" w:rsidP="006B7BF4">
            <w:pPr>
              <w:rPr>
                <w:sz w:val="18"/>
                <w:szCs w:val="18"/>
              </w:rPr>
            </w:pPr>
          </w:p>
        </w:tc>
        <w:tc>
          <w:tcPr>
            <w:tcW w:w="3685" w:type="dxa"/>
            <w:vMerge/>
          </w:tcPr>
          <w:p w:rsidR="006173CB" w:rsidRPr="00EF52FA" w:rsidRDefault="006173CB" w:rsidP="006B7BF4">
            <w:pPr>
              <w:rPr>
                <w:sz w:val="18"/>
                <w:szCs w:val="18"/>
              </w:rPr>
            </w:pPr>
          </w:p>
        </w:tc>
        <w:tc>
          <w:tcPr>
            <w:tcW w:w="1560" w:type="dxa"/>
            <w:vMerge/>
          </w:tcPr>
          <w:p w:rsidR="006173CB" w:rsidRPr="00EF52FA" w:rsidRDefault="006173CB" w:rsidP="006B7BF4">
            <w:pPr>
              <w:rPr>
                <w:sz w:val="18"/>
                <w:szCs w:val="18"/>
              </w:rPr>
            </w:pPr>
          </w:p>
        </w:tc>
        <w:tc>
          <w:tcPr>
            <w:tcW w:w="1984" w:type="dxa"/>
            <w:vMerge/>
          </w:tcPr>
          <w:p w:rsidR="006173CB" w:rsidRPr="00EF52FA" w:rsidRDefault="006173CB" w:rsidP="006B7BF4">
            <w:pPr>
              <w:rPr>
                <w:sz w:val="18"/>
                <w:szCs w:val="18"/>
              </w:rPr>
            </w:pPr>
          </w:p>
        </w:tc>
        <w:tc>
          <w:tcPr>
            <w:tcW w:w="1276" w:type="dxa"/>
            <w:vMerge w:val="restart"/>
          </w:tcPr>
          <w:p w:rsidR="006173CB" w:rsidRPr="00EF52FA" w:rsidRDefault="006173CB" w:rsidP="006B7BF4">
            <w:pPr>
              <w:widowControl w:val="0"/>
              <w:autoSpaceDE w:val="0"/>
              <w:autoSpaceDN w:val="0"/>
              <w:jc w:val="center"/>
              <w:rPr>
                <w:sz w:val="18"/>
                <w:szCs w:val="18"/>
              </w:rPr>
            </w:pPr>
            <w:r w:rsidRPr="00EF52FA">
              <w:rPr>
                <w:sz w:val="18"/>
                <w:szCs w:val="18"/>
              </w:rPr>
              <w:t>всего</w:t>
            </w:r>
          </w:p>
        </w:tc>
        <w:tc>
          <w:tcPr>
            <w:tcW w:w="5103" w:type="dxa"/>
            <w:gridSpan w:val="4"/>
          </w:tcPr>
          <w:p w:rsidR="006173CB" w:rsidRPr="00EF52FA" w:rsidRDefault="006173CB" w:rsidP="006B7BF4">
            <w:pPr>
              <w:widowControl w:val="0"/>
              <w:autoSpaceDE w:val="0"/>
              <w:autoSpaceDN w:val="0"/>
              <w:jc w:val="center"/>
              <w:rPr>
                <w:sz w:val="18"/>
                <w:szCs w:val="18"/>
              </w:rPr>
            </w:pPr>
            <w:r w:rsidRPr="00EF52FA">
              <w:rPr>
                <w:sz w:val="18"/>
                <w:szCs w:val="18"/>
              </w:rPr>
              <w:t>в том числе</w:t>
            </w:r>
          </w:p>
        </w:tc>
        <w:tc>
          <w:tcPr>
            <w:tcW w:w="1276" w:type="dxa"/>
          </w:tcPr>
          <w:p w:rsidR="006173CB" w:rsidRPr="00EF52FA" w:rsidRDefault="006173CB" w:rsidP="006B7BF4">
            <w:pPr>
              <w:widowControl w:val="0"/>
              <w:autoSpaceDE w:val="0"/>
              <w:autoSpaceDN w:val="0"/>
              <w:jc w:val="center"/>
              <w:rPr>
                <w:sz w:val="18"/>
                <w:szCs w:val="18"/>
              </w:rPr>
            </w:pPr>
          </w:p>
        </w:tc>
      </w:tr>
      <w:tr w:rsidR="006173CB" w:rsidRPr="00EF52FA" w:rsidTr="00521044">
        <w:tc>
          <w:tcPr>
            <w:tcW w:w="823" w:type="dxa"/>
            <w:vMerge/>
          </w:tcPr>
          <w:p w:rsidR="006173CB" w:rsidRPr="00EF52FA" w:rsidRDefault="006173CB" w:rsidP="006B7BF4">
            <w:pPr>
              <w:rPr>
                <w:sz w:val="18"/>
                <w:szCs w:val="18"/>
              </w:rPr>
            </w:pPr>
          </w:p>
        </w:tc>
        <w:tc>
          <w:tcPr>
            <w:tcW w:w="3685" w:type="dxa"/>
            <w:vMerge/>
          </w:tcPr>
          <w:p w:rsidR="006173CB" w:rsidRPr="00EF52FA" w:rsidRDefault="006173CB" w:rsidP="006B7BF4">
            <w:pPr>
              <w:rPr>
                <w:sz w:val="18"/>
                <w:szCs w:val="18"/>
              </w:rPr>
            </w:pPr>
          </w:p>
        </w:tc>
        <w:tc>
          <w:tcPr>
            <w:tcW w:w="1560" w:type="dxa"/>
            <w:vMerge/>
          </w:tcPr>
          <w:p w:rsidR="006173CB" w:rsidRPr="00EF52FA" w:rsidRDefault="006173CB" w:rsidP="006B7BF4">
            <w:pPr>
              <w:rPr>
                <w:sz w:val="18"/>
                <w:szCs w:val="18"/>
              </w:rPr>
            </w:pPr>
          </w:p>
        </w:tc>
        <w:tc>
          <w:tcPr>
            <w:tcW w:w="1984" w:type="dxa"/>
            <w:vMerge/>
          </w:tcPr>
          <w:p w:rsidR="006173CB" w:rsidRPr="00EF52FA" w:rsidRDefault="006173CB" w:rsidP="006B7BF4">
            <w:pPr>
              <w:rPr>
                <w:sz w:val="18"/>
                <w:szCs w:val="18"/>
              </w:rPr>
            </w:pPr>
          </w:p>
        </w:tc>
        <w:tc>
          <w:tcPr>
            <w:tcW w:w="1276" w:type="dxa"/>
            <w:vMerge/>
          </w:tcPr>
          <w:p w:rsidR="006173CB" w:rsidRPr="00EF52FA" w:rsidRDefault="006173CB" w:rsidP="006B7BF4">
            <w:pPr>
              <w:rPr>
                <w:sz w:val="18"/>
                <w:szCs w:val="18"/>
              </w:rPr>
            </w:pPr>
          </w:p>
        </w:tc>
        <w:tc>
          <w:tcPr>
            <w:tcW w:w="1276" w:type="dxa"/>
          </w:tcPr>
          <w:p w:rsidR="006173CB" w:rsidRPr="00EF52FA" w:rsidRDefault="006173CB" w:rsidP="00F21893">
            <w:pPr>
              <w:widowControl w:val="0"/>
              <w:autoSpaceDE w:val="0"/>
              <w:autoSpaceDN w:val="0"/>
              <w:jc w:val="center"/>
              <w:rPr>
                <w:sz w:val="18"/>
                <w:szCs w:val="18"/>
              </w:rPr>
            </w:pPr>
            <w:r>
              <w:rPr>
                <w:sz w:val="18"/>
                <w:szCs w:val="18"/>
              </w:rPr>
              <w:t xml:space="preserve">2022 </w:t>
            </w:r>
          </w:p>
        </w:tc>
        <w:tc>
          <w:tcPr>
            <w:tcW w:w="1275" w:type="dxa"/>
          </w:tcPr>
          <w:p w:rsidR="006173CB" w:rsidRPr="00EF52FA" w:rsidRDefault="006173CB" w:rsidP="00F21893">
            <w:pPr>
              <w:widowControl w:val="0"/>
              <w:autoSpaceDE w:val="0"/>
              <w:autoSpaceDN w:val="0"/>
              <w:jc w:val="center"/>
              <w:rPr>
                <w:sz w:val="18"/>
                <w:szCs w:val="18"/>
              </w:rPr>
            </w:pPr>
            <w:r>
              <w:rPr>
                <w:sz w:val="18"/>
                <w:szCs w:val="18"/>
              </w:rPr>
              <w:t>2023</w:t>
            </w:r>
          </w:p>
        </w:tc>
        <w:tc>
          <w:tcPr>
            <w:tcW w:w="1276" w:type="dxa"/>
          </w:tcPr>
          <w:p w:rsidR="006173CB" w:rsidRPr="00EF52FA" w:rsidRDefault="006173CB" w:rsidP="00F21893">
            <w:pPr>
              <w:widowControl w:val="0"/>
              <w:autoSpaceDE w:val="0"/>
              <w:autoSpaceDN w:val="0"/>
              <w:jc w:val="center"/>
              <w:rPr>
                <w:sz w:val="18"/>
                <w:szCs w:val="18"/>
              </w:rPr>
            </w:pPr>
            <w:r>
              <w:rPr>
                <w:sz w:val="18"/>
                <w:szCs w:val="18"/>
              </w:rPr>
              <w:t>2024</w:t>
            </w:r>
          </w:p>
        </w:tc>
        <w:tc>
          <w:tcPr>
            <w:tcW w:w="1276" w:type="dxa"/>
          </w:tcPr>
          <w:p w:rsidR="006173CB" w:rsidRPr="00EF52FA" w:rsidRDefault="006173CB" w:rsidP="00F21893">
            <w:pPr>
              <w:widowControl w:val="0"/>
              <w:autoSpaceDE w:val="0"/>
              <w:autoSpaceDN w:val="0"/>
              <w:jc w:val="center"/>
              <w:rPr>
                <w:sz w:val="18"/>
                <w:szCs w:val="18"/>
              </w:rPr>
            </w:pPr>
            <w:r>
              <w:rPr>
                <w:sz w:val="18"/>
                <w:szCs w:val="18"/>
              </w:rPr>
              <w:t xml:space="preserve">2025 </w:t>
            </w:r>
          </w:p>
        </w:tc>
        <w:tc>
          <w:tcPr>
            <w:tcW w:w="1276" w:type="dxa"/>
          </w:tcPr>
          <w:p w:rsidR="006173CB" w:rsidRPr="00EF52FA" w:rsidRDefault="006173CB" w:rsidP="006B7BF4">
            <w:pPr>
              <w:widowControl w:val="0"/>
              <w:autoSpaceDE w:val="0"/>
              <w:autoSpaceDN w:val="0"/>
              <w:jc w:val="center"/>
              <w:rPr>
                <w:sz w:val="18"/>
                <w:szCs w:val="18"/>
              </w:rPr>
            </w:pPr>
            <w:r>
              <w:rPr>
                <w:sz w:val="18"/>
                <w:szCs w:val="18"/>
              </w:rPr>
              <w:t xml:space="preserve">2026 </w:t>
            </w:r>
            <w:r w:rsidRPr="00EF52FA">
              <w:rPr>
                <w:sz w:val="18"/>
                <w:szCs w:val="18"/>
              </w:rPr>
              <w:t>-</w:t>
            </w:r>
            <w:r>
              <w:rPr>
                <w:sz w:val="18"/>
                <w:szCs w:val="18"/>
              </w:rPr>
              <w:t xml:space="preserve"> 2030 </w:t>
            </w:r>
          </w:p>
        </w:tc>
      </w:tr>
      <w:tr w:rsidR="006173CB" w:rsidRPr="00EF52FA" w:rsidTr="00521044">
        <w:tc>
          <w:tcPr>
            <w:tcW w:w="823" w:type="dxa"/>
          </w:tcPr>
          <w:p w:rsidR="006173CB" w:rsidRPr="00EF52FA" w:rsidRDefault="006173CB" w:rsidP="006B7BF4">
            <w:pPr>
              <w:widowControl w:val="0"/>
              <w:autoSpaceDE w:val="0"/>
              <w:autoSpaceDN w:val="0"/>
              <w:jc w:val="center"/>
              <w:rPr>
                <w:sz w:val="18"/>
                <w:szCs w:val="18"/>
              </w:rPr>
            </w:pPr>
            <w:r w:rsidRPr="00EF52FA">
              <w:rPr>
                <w:sz w:val="18"/>
                <w:szCs w:val="18"/>
              </w:rPr>
              <w:t>1</w:t>
            </w:r>
          </w:p>
        </w:tc>
        <w:tc>
          <w:tcPr>
            <w:tcW w:w="3685" w:type="dxa"/>
          </w:tcPr>
          <w:p w:rsidR="006173CB" w:rsidRPr="00EF52FA" w:rsidRDefault="006173CB" w:rsidP="006B7BF4">
            <w:pPr>
              <w:widowControl w:val="0"/>
              <w:autoSpaceDE w:val="0"/>
              <w:autoSpaceDN w:val="0"/>
              <w:jc w:val="center"/>
              <w:rPr>
                <w:sz w:val="18"/>
                <w:szCs w:val="18"/>
              </w:rPr>
            </w:pPr>
            <w:r w:rsidRPr="00EF52FA">
              <w:rPr>
                <w:sz w:val="18"/>
                <w:szCs w:val="18"/>
              </w:rPr>
              <w:t>2</w:t>
            </w:r>
          </w:p>
        </w:tc>
        <w:tc>
          <w:tcPr>
            <w:tcW w:w="1560" w:type="dxa"/>
          </w:tcPr>
          <w:p w:rsidR="006173CB" w:rsidRPr="00EF52FA" w:rsidRDefault="006173CB" w:rsidP="006B7BF4">
            <w:pPr>
              <w:widowControl w:val="0"/>
              <w:autoSpaceDE w:val="0"/>
              <w:autoSpaceDN w:val="0"/>
              <w:jc w:val="center"/>
              <w:rPr>
                <w:sz w:val="18"/>
                <w:szCs w:val="18"/>
              </w:rPr>
            </w:pPr>
            <w:r w:rsidRPr="00EF52FA">
              <w:rPr>
                <w:sz w:val="18"/>
                <w:szCs w:val="18"/>
              </w:rPr>
              <w:t>3</w:t>
            </w:r>
          </w:p>
        </w:tc>
        <w:tc>
          <w:tcPr>
            <w:tcW w:w="1984" w:type="dxa"/>
          </w:tcPr>
          <w:p w:rsidR="006173CB" w:rsidRPr="00EF52FA" w:rsidRDefault="006173CB" w:rsidP="006B7BF4">
            <w:pPr>
              <w:widowControl w:val="0"/>
              <w:autoSpaceDE w:val="0"/>
              <w:autoSpaceDN w:val="0"/>
              <w:jc w:val="center"/>
              <w:rPr>
                <w:sz w:val="18"/>
                <w:szCs w:val="18"/>
              </w:rPr>
            </w:pPr>
            <w:r w:rsidRPr="00EF52FA">
              <w:rPr>
                <w:sz w:val="18"/>
                <w:szCs w:val="18"/>
              </w:rPr>
              <w:t>4</w:t>
            </w:r>
          </w:p>
        </w:tc>
        <w:tc>
          <w:tcPr>
            <w:tcW w:w="1276" w:type="dxa"/>
          </w:tcPr>
          <w:p w:rsidR="006173CB" w:rsidRPr="00EF52FA" w:rsidRDefault="006173CB" w:rsidP="006B7BF4">
            <w:pPr>
              <w:widowControl w:val="0"/>
              <w:autoSpaceDE w:val="0"/>
              <w:autoSpaceDN w:val="0"/>
              <w:jc w:val="center"/>
              <w:rPr>
                <w:sz w:val="18"/>
                <w:szCs w:val="18"/>
              </w:rPr>
            </w:pPr>
            <w:r w:rsidRPr="00EF52FA">
              <w:rPr>
                <w:sz w:val="18"/>
                <w:szCs w:val="18"/>
              </w:rPr>
              <w:t>5</w:t>
            </w:r>
          </w:p>
        </w:tc>
        <w:tc>
          <w:tcPr>
            <w:tcW w:w="1276" w:type="dxa"/>
          </w:tcPr>
          <w:p w:rsidR="006173CB" w:rsidRPr="00EF52FA" w:rsidRDefault="006173CB" w:rsidP="006B7BF4">
            <w:pPr>
              <w:widowControl w:val="0"/>
              <w:autoSpaceDE w:val="0"/>
              <w:autoSpaceDN w:val="0"/>
              <w:jc w:val="center"/>
              <w:rPr>
                <w:sz w:val="18"/>
                <w:szCs w:val="18"/>
              </w:rPr>
            </w:pPr>
            <w:r w:rsidRPr="00EF52FA">
              <w:rPr>
                <w:sz w:val="18"/>
                <w:szCs w:val="18"/>
              </w:rPr>
              <w:t>6</w:t>
            </w:r>
          </w:p>
        </w:tc>
        <w:tc>
          <w:tcPr>
            <w:tcW w:w="1275" w:type="dxa"/>
          </w:tcPr>
          <w:p w:rsidR="006173CB" w:rsidRPr="00EF52FA" w:rsidRDefault="006173CB" w:rsidP="006B7BF4">
            <w:pPr>
              <w:widowControl w:val="0"/>
              <w:autoSpaceDE w:val="0"/>
              <w:autoSpaceDN w:val="0"/>
              <w:jc w:val="center"/>
              <w:rPr>
                <w:sz w:val="18"/>
                <w:szCs w:val="18"/>
              </w:rPr>
            </w:pPr>
            <w:r w:rsidRPr="00EF52FA">
              <w:rPr>
                <w:sz w:val="18"/>
                <w:szCs w:val="18"/>
              </w:rPr>
              <w:t>7</w:t>
            </w:r>
          </w:p>
        </w:tc>
        <w:tc>
          <w:tcPr>
            <w:tcW w:w="1276" w:type="dxa"/>
          </w:tcPr>
          <w:p w:rsidR="006173CB" w:rsidRPr="00EF52FA" w:rsidRDefault="006173CB" w:rsidP="006B7BF4">
            <w:pPr>
              <w:widowControl w:val="0"/>
              <w:autoSpaceDE w:val="0"/>
              <w:autoSpaceDN w:val="0"/>
              <w:jc w:val="center"/>
              <w:rPr>
                <w:sz w:val="18"/>
                <w:szCs w:val="18"/>
              </w:rPr>
            </w:pPr>
            <w:r w:rsidRPr="00EF52FA">
              <w:rPr>
                <w:sz w:val="18"/>
                <w:szCs w:val="18"/>
              </w:rPr>
              <w:t>8</w:t>
            </w:r>
          </w:p>
        </w:tc>
        <w:tc>
          <w:tcPr>
            <w:tcW w:w="1276" w:type="dxa"/>
          </w:tcPr>
          <w:p w:rsidR="006173CB" w:rsidRPr="00EF52FA" w:rsidRDefault="006173CB" w:rsidP="006B7BF4">
            <w:pPr>
              <w:widowControl w:val="0"/>
              <w:autoSpaceDE w:val="0"/>
              <w:autoSpaceDN w:val="0"/>
              <w:jc w:val="center"/>
              <w:rPr>
                <w:sz w:val="18"/>
                <w:szCs w:val="18"/>
              </w:rPr>
            </w:pPr>
            <w:r w:rsidRPr="00EF52FA">
              <w:rPr>
                <w:sz w:val="18"/>
                <w:szCs w:val="18"/>
              </w:rPr>
              <w:t>9</w:t>
            </w:r>
          </w:p>
        </w:tc>
        <w:tc>
          <w:tcPr>
            <w:tcW w:w="1276" w:type="dxa"/>
          </w:tcPr>
          <w:p w:rsidR="006173CB" w:rsidRPr="00EF52FA" w:rsidRDefault="006173CB" w:rsidP="006B7BF4">
            <w:pPr>
              <w:widowControl w:val="0"/>
              <w:autoSpaceDE w:val="0"/>
              <w:autoSpaceDN w:val="0"/>
              <w:jc w:val="center"/>
              <w:rPr>
                <w:sz w:val="18"/>
                <w:szCs w:val="18"/>
              </w:rPr>
            </w:pPr>
            <w:r w:rsidRPr="00EF52FA">
              <w:rPr>
                <w:sz w:val="18"/>
                <w:szCs w:val="18"/>
              </w:rPr>
              <w:t>11</w:t>
            </w:r>
          </w:p>
        </w:tc>
      </w:tr>
      <w:tr w:rsidR="006173CB" w:rsidRPr="00EF52FA" w:rsidTr="00180E09">
        <w:trPr>
          <w:trHeight w:val="372"/>
        </w:trPr>
        <w:tc>
          <w:tcPr>
            <w:tcW w:w="15707" w:type="dxa"/>
            <w:gridSpan w:val="10"/>
            <w:vAlign w:val="center"/>
          </w:tcPr>
          <w:p w:rsidR="006173CB" w:rsidRPr="00EF52FA" w:rsidRDefault="006173CB" w:rsidP="00652C64">
            <w:pPr>
              <w:widowControl w:val="0"/>
              <w:autoSpaceDE w:val="0"/>
              <w:autoSpaceDN w:val="0"/>
              <w:rPr>
                <w:sz w:val="18"/>
                <w:szCs w:val="18"/>
              </w:rPr>
            </w:pPr>
            <w:r w:rsidRPr="00EF52FA">
              <w:rPr>
                <w:sz w:val="18"/>
                <w:szCs w:val="18"/>
              </w:rPr>
              <w:t>Подпрограмма 1 "Создание условий для обеспечения качественными коммунальными услугами"</w:t>
            </w:r>
          </w:p>
        </w:tc>
      </w:tr>
      <w:tr w:rsidR="006173CB" w:rsidRPr="00EF52FA" w:rsidTr="00521044">
        <w:trPr>
          <w:trHeight w:val="447"/>
        </w:trPr>
        <w:tc>
          <w:tcPr>
            <w:tcW w:w="823" w:type="dxa"/>
            <w:vMerge w:val="restart"/>
            <w:noWrap/>
          </w:tcPr>
          <w:p w:rsidR="006173CB" w:rsidRPr="00EF52FA" w:rsidRDefault="006173CB" w:rsidP="009F0110">
            <w:pPr>
              <w:jc w:val="center"/>
              <w:rPr>
                <w:sz w:val="18"/>
                <w:szCs w:val="18"/>
              </w:rPr>
            </w:pPr>
            <w:r w:rsidRPr="00EF52FA">
              <w:rPr>
                <w:sz w:val="18"/>
                <w:szCs w:val="18"/>
              </w:rPr>
              <w:t>1.1.</w:t>
            </w:r>
          </w:p>
        </w:tc>
        <w:tc>
          <w:tcPr>
            <w:tcW w:w="3685" w:type="dxa"/>
            <w:vMerge w:val="restart"/>
          </w:tcPr>
          <w:p w:rsidR="006173CB" w:rsidRPr="00EF52FA" w:rsidRDefault="006173CB" w:rsidP="009F0110">
            <w:pPr>
              <w:rPr>
                <w:sz w:val="18"/>
                <w:szCs w:val="18"/>
              </w:rPr>
            </w:pPr>
            <w:r w:rsidRPr="009F0110">
              <w:rPr>
                <w:sz w:val="18"/>
                <w:szCs w:val="18"/>
              </w:rPr>
              <w:t xml:space="preserve">Региональный проект "Чистая вода" </w:t>
            </w:r>
            <w:r w:rsidRPr="003531FE">
              <w:rPr>
                <w:sz w:val="18"/>
                <w:szCs w:val="18"/>
              </w:rPr>
              <w:t>(1)</w:t>
            </w:r>
          </w:p>
        </w:tc>
        <w:tc>
          <w:tcPr>
            <w:tcW w:w="1560" w:type="dxa"/>
            <w:vMerge w:val="restart"/>
          </w:tcPr>
          <w:p w:rsidR="006173CB" w:rsidRPr="00EF52FA" w:rsidRDefault="006173CB" w:rsidP="00521044">
            <w:pPr>
              <w:jc w:val="center"/>
              <w:rPr>
                <w:sz w:val="18"/>
                <w:szCs w:val="18"/>
              </w:rPr>
            </w:pPr>
            <w:r w:rsidRPr="00EF52FA">
              <w:rPr>
                <w:sz w:val="18"/>
                <w:szCs w:val="18"/>
              </w:rPr>
              <w:t>УЖКК, ТиД,                                                           МКУ "УКС"</w:t>
            </w:r>
          </w:p>
        </w:tc>
        <w:tc>
          <w:tcPr>
            <w:tcW w:w="1984" w:type="dxa"/>
            <w:vAlign w:val="center"/>
          </w:tcPr>
          <w:p w:rsidR="006173CB" w:rsidRPr="00EF52FA" w:rsidRDefault="006173CB" w:rsidP="009F0110">
            <w:pPr>
              <w:rPr>
                <w:bCs/>
                <w:sz w:val="18"/>
                <w:szCs w:val="18"/>
              </w:rPr>
            </w:pPr>
            <w:r w:rsidRPr="00EF52FA">
              <w:rPr>
                <w:bCs/>
                <w:sz w:val="18"/>
                <w:szCs w:val="18"/>
              </w:rPr>
              <w:t>всего</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5"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r>
      <w:tr w:rsidR="006173CB" w:rsidRPr="00EF52FA" w:rsidTr="00521044">
        <w:trPr>
          <w:trHeight w:val="397"/>
        </w:trPr>
        <w:tc>
          <w:tcPr>
            <w:tcW w:w="823" w:type="dxa"/>
            <w:vMerge/>
            <w:vAlign w:val="center"/>
          </w:tcPr>
          <w:p w:rsidR="006173CB" w:rsidRPr="00EF52FA" w:rsidRDefault="006173CB" w:rsidP="009F0110">
            <w:pPr>
              <w:rPr>
                <w:sz w:val="18"/>
                <w:szCs w:val="18"/>
              </w:rPr>
            </w:pPr>
          </w:p>
        </w:tc>
        <w:tc>
          <w:tcPr>
            <w:tcW w:w="3685" w:type="dxa"/>
            <w:vMerge/>
            <w:vAlign w:val="center"/>
          </w:tcPr>
          <w:p w:rsidR="006173CB" w:rsidRPr="00EF52FA" w:rsidRDefault="006173CB" w:rsidP="009F0110">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F0110">
            <w:pPr>
              <w:rPr>
                <w:sz w:val="18"/>
                <w:szCs w:val="18"/>
              </w:rPr>
            </w:pPr>
            <w:r w:rsidRPr="00EF52FA">
              <w:rPr>
                <w:sz w:val="18"/>
                <w:szCs w:val="18"/>
              </w:rPr>
              <w:t>федеральный бюджет</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5"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r>
      <w:tr w:rsidR="006173CB" w:rsidRPr="00EF52FA" w:rsidTr="00521044">
        <w:trPr>
          <w:trHeight w:val="20"/>
        </w:trPr>
        <w:tc>
          <w:tcPr>
            <w:tcW w:w="823" w:type="dxa"/>
            <w:vMerge/>
            <w:vAlign w:val="center"/>
          </w:tcPr>
          <w:p w:rsidR="006173CB" w:rsidRPr="00EF52FA" w:rsidRDefault="006173CB" w:rsidP="00EB01D5">
            <w:pPr>
              <w:rPr>
                <w:sz w:val="18"/>
                <w:szCs w:val="18"/>
              </w:rPr>
            </w:pPr>
          </w:p>
        </w:tc>
        <w:tc>
          <w:tcPr>
            <w:tcW w:w="3685" w:type="dxa"/>
            <w:vMerge/>
            <w:vAlign w:val="center"/>
          </w:tcPr>
          <w:p w:rsidR="006173CB" w:rsidRPr="00EF52FA" w:rsidRDefault="006173CB" w:rsidP="00EB01D5">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EB01D5">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5"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r>
      <w:tr w:rsidR="006173CB" w:rsidRPr="00EF52FA" w:rsidTr="00521044">
        <w:trPr>
          <w:trHeight w:val="423"/>
        </w:trPr>
        <w:tc>
          <w:tcPr>
            <w:tcW w:w="823" w:type="dxa"/>
            <w:vMerge/>
            <w:vAlign w:val="center"/>
          </w:tcPr>
          <w:p w:rsidR="006173CB" w:rsidRPr="00EF52FA" w:rsidRDefault="006173CB" w:rsidP="00EB01D5">
            <w:pPr>
              <w:rPr>
                <w:sz w:val="18"/>
                <w:szCs w:val="18"/>
              </w:rPr>
            </w:pPr>
          </w:p>
        </w:tc>
        <w:tc>
          <w:tcPr>
            <w:tcW w:w="3685" w:type="dxa"/>
            <w:vMerge/>
            <w:vAlign w:val="center"/>
          </w:tcPr>
          <w:p w:rsidR="006173CB" w:rsidRPr="00EF52FA" w:rsidRDefault="006173CB" w:rsidP="00EB01D5">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EB01D5">
            <w:pPr>
              <w:rPr>
                <w:sz w:val="18"/>
                <w:szCs w:val="18"/>
              </w:rPr>
            </w:pPr>
            <w:r w:rsidRPr="00EF52FA">
              <w:rPr>
                <w:sz w:val="18"/>
                <w:szCs w:val="18"/>
              </w:rPr>
              <w:t>местный бюджет</w:t>
            </w:r>
          </w:p>
        </w:tc>
        <w:tc>
          <w:tcPr>
            <w:tcW w:w="1276" w:type="dxa"/>
            <w:noWrap/>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5"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r>
      <w:tr w:rsidR="006173CB" w:rsidRPr="00EF52FA" w:rsidTr="00521044">
        <w:trPr>
          <w:trHeight w:val="20"/>
        </w:trPr>
        <w:tc>
          <w:tcPr>
            <w:tcW w:w="823" w:type="dxa"/>
            <w:vMerge/>
            <w:vAlign w:val="center"/>
          </w:tcPr>
          <w:p w:rsidR="006173CB" w:rsidRPr="00EF52FA" w:rsidRDefault="006173CB" w:rsidP="00EB01D5">
            <w:pPr>
              <w:rPr>
                <w:sz w:val="18"/>
                <w:szCs w:val="18"/>
              </w:rPr>
            </w:pPr>
          </w:p>
        </w:tc>
        <w:tc>
          <w:tcPr>
            <w:tcW w:w="3685" w:type="dxa"/>
            <w:vMerge/>
            <w:vAlign w:val="center"/>
          </w:tcPr>
          <w:p w:rsidR="006173CB" w:rsidRPr="00EF52FA" w:rsidRDefault="006173CB" w:rsidP="00EB01D5">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EB01D5">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5"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c>
          <w:tcPr>
            <w:tcW w:w="1276" w:type="dxa"/>
            <w:vAlign w:val="center"/>
          </w:tcPr>
          <w:p w:rsidR="006173CB" w:rsidRPr="00EF52FA" w:rsidRDefault="006173CB">
            <w:pPr>
              <w:jc w:val="center"/>
              <w:rPr>
                <w:sz w:val="18"/>
                <w:szCs w:val="18"/>
              </w:rPr>
            </w:pPr>
            <w:r w:rsidRPr="00EF52FA">
              <w:rPr>
                <w:sz w:val="18"/>
                <w:szCs w:val="18"/>
              </w:rPr>
              <w:t>0,0</w:t>
            </w:r>
          </w:p>
        </w:tc>
      </w:tr>
      <w:tr w:rsidR="006173CB" w:rsidRPr="00EF52FA" w:rsidTr="00521044">
        <w:trPr>
          <w:trHeight w:val="429"/>
        </w:trPr>
        <w:tc>
          <w:tcPr>
            <w:tcW w:w="823" w:type="dxa"/>
            <w:vMerge w:val="restart"/>
          </w:tcPr>
          <w:p w:rsidR="006173CB" w:rsidRPr="00EF52FA" w:rsidRDefault="006173CB" w:rsidP="009F0110">
            <w:pPr>
              <w:jc w:val="center"/>
              <w:rPr>
                <w:sz w:val="18"/>
                <w:szCs w:val="18"/>
              </w:rPr>
            </w:pPr>
            <w:r>
              <w:rPr>
                <w:sz w:val="18"/>
                <w:szCs w:val="18"/>
              </w:rPr>
              <w:t>1.2.</w:t>
            </w:r>
          </w:p>
        </w:tc>
        <w:tc>
          <w:tcPr>
            <w:tcW w:w="3685" w:type="dxa"/>
            <w:vMerge w:val="restart"/>
          </w:tcPr>
          <w:p w:rsidR="006173CB" w:rsidRPr="00EF52FA" w:rsidRDefault="006173CB" w:rsidP="009F0110">
            <w:pPr>
              <w:rPr>
                <w:sz w:val="18"/>
                <w:szCs w:val="18"/>
              </w:rPr>
            </w:pPr>
            <w:r w:rsidRPr="00047B2A">
              <w:rPr>
                <w:sz w:val="18"/>
                <w:szCs w:val="18"/>
              </w:rPr>
              <w:t>Основное мероприятие «Реконструкция,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r>
              <w:rPr>
                <w:sz w:val="18"/>
                <w:szCs w:val="18"/>
              </w:rPr>
              <w:t xml:space="preserve"> </w:t>
            </w:r>
            <w:r w:rsidRPr="003531FE">
              <w:rPr>
                <w:sz w:val="18"/>
                <w:szCs w:val="18"/>
              </w:rPr>
              <w:t>(1)</w:t>
            </w:r>
            <w:r w:rsidRPr="00EF52FA">
              <w:rPr>
                <w:sz w:val="18"/>
                <w:szCs w:val="18"/>
              </w:rPr>
              <w:t xml:space="preserve">     </w:t>
            </w:r>
          </w:p>
        </w:tc>
        <w:tc>
          <w:tcPr>
            <w:tcW w:w="1560" w:type="dxa"/>
            <w:vMerge w:val="restart"/>
          </w:tcPr>
          <w:p w:rsidR="006173CB" w:rsidRPr="00EF52FA" w:rsidRDefault="006173CB" w:rsidP="00521044">
            <w:pPr>
              <w:jc w:val="center"/>
              <w:rPr>
                <w:sz w:val="18"/>
                <w:szCs w:val="18"/>
              </w:rPr>
            </w:pPr>
            <w:r w:rsidRPr="00EF52FA">
              <w:rPr>
                <w:sz w:val="18"/>
                <w:szCs w:val="18"/>
              </w:rPr>
              <w:t>УЖКК, ТиД,                                                           МКУ "УКС"</w:t>
            </w:r>
          </w:p>
        </w:tc>
        <w:tc>
          <w:tcPr>
            <w:tcW w:w="1984" w:type="dxa"/>
            <w:vAlign w:val="center"/>
          </w:tcPr>
          <w:p w:rsidR="006173CB" w:rsidRPr="00EF52FA" w:rsidRDefault="006173CB" w:rsidP="009F0110">
            <w:pPr>
              <w:rPr>
                <w:bCs/>
                <w:sz w:val="18"/>
                <w:szCs w:val="18"/>
              </w:rPr>
            </w:pPr>
            <w:r w:rsidRPr="00EF52FA">
              <w:rPr>
                <w:bCs/>
                <w:sz w:val="18"/>
                <w:szCs w:val="18"/>
              </w:rPr>
              <w:t>всего</w:t>
            </w:r>
          </w:p>
        </w:tc>
        <w:tc>
          <w:tcPr>
            <w:tcW w:w="1276" w:type="dxa"/>
            <w:noWrap/>
            <w:vAlign w:val="center"/>
          </w:tcPr>
          <w:p w:rsidR="006173CB" w:rsidRDefault="006173CB" w:rsidP="009F0110">
            <w:pPr>
              <w:jc w:val="center"/>
              <w:rPr>
                <w:sz w:val="18"/>
                <w:szCs w:val="18"/>
              </w:rPr>
            </w:pPr>
            <w:r>
              <w:rPr>
                <w:sz w:val="18"/>
                <w:szCs w:val="18"/>
              </w:rPr>
              <w:t>23 539,1</w:t>
            </w:r>
          </w:p>
        </w:tc>
        <w:tc>
          <w:tcPr>
            <w:tcW w:w="1276" w:type="dxa"/>
            <w:vAlign w:val="center"/>
          </w:tcPr>
          <w:p w:rsidR="006173CB" w:rsidRDefault="006173CB" w:rsidP="009F0110">
            <w:pPr>
              <w:jc w:val="center"/>
              <w:rPr>
                <w:sz w:val="18"/>
                <w:szCs w:val="18"/>
              </w:rPr>
            </w:pPr>
            <w:r>
              <w:rPr>
                <w:sz w:val="18"/>
                <w:szCs w:val="18"/>
              </w:rPr>
              <w:t>23 539,1</w:t>
            </w:r>
          </w:p>
        </w:tc>
        <w:tc>
          <w:tcPr>
            <w:tcW w:w="1275"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r>
      <w:tr w:rsidR="006173CB" w:rsidRPr="00EF52FA" w:rsidTr="00521044">
        <w:trPr>
          <w:trHeight w:val="440"/>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50"/>
        </w:trPr>
        <w:tc>
          <w:tcPr>
            <w:tcW w:w="823" w:type="dxa"/>
            <w:vMerge/>
            <w:vAlign w:val="center"/>
          </w:tcPr>
          <w:p w:rsidR="006173CB" w:rsidRPr="00EF52FA" w:rsidRDefault="006173CB" w:rsidP="009F0110">
            <w:pPr>
              <w:rPr>
                <w:sz w:val="18"/>
                <w:szCs w:val="18"/>
              </w:rPr>
            </w:pPr>
          </w:p>
        </w:tc>
        <w:tc>
          <w:tcPr>
            <w:tcW w:w="3685" w:type="dxa"/>
            <w:vMerge/>
            <w:vAlign w:val="center"/>
          </w:tcPr>
          <w:p w:rsidR="006173CB" w:rsidRPr="00EF52FA" w:rsidRDefault="006173CB" w:rsidP="009F0110">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F0110">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5"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c>
          <w:tcPr>
            <w:tcW w:w="1276" w:type="dxa"/>
            <w:vAlign w:val="center"/>
          </w:tcPr>
          <w:p w:rsidR="006173CB" w:rsidRPr="00EF52FA" w:rsidRDefault="006173CB" w:rsidP="009F0110">
            <w:pPr>
              <w:jc w:val="center"/>
              <w:rPr>
                <w:sz w:val="18"/>
                <w:szCs w:val="18"/>
              </w:rPr>
            </w:pPr>
            <w:r w:rsidRPr="00EF52FA">
              <w:rPr>
                <w:sz w:val="18"/>
                <w:szCs w:val="18"/>
              </w:rPr>
              <w:t>0,0</w:t>
            </w:r>
          </w:p>
        </w:tc>
      </w:tr>
      <w:tr w:rsidR="006173CB" w:rsidRPr="00EF52FA" w:rsidTr="00521044">
        <w:trPr>
          <w:trHeight w:val="419"/>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Default="006173CB" w:rsidP="0090695D">
            <w:pPr>
              <w:jc w:val="center"/>
              <w:rPr>
                <w:sz w:val="18"/>
                <w:szCs w:val="18"/>
              </w:rPr>
            </w:pPr>
            <w:r>
              <w:rPr>
                <w:sz w:val="18"/>
                <w:szCs w:val="18"/>
              </w:rPr>
              <w:t>23 539,1</w:t>
            </w:r>
          </w:p>
        </w:tc>
        <w:tc>
          <w:tcPr>
            <w:tcW w:w="1276" w:type="dxa"/>
            <w:vAlign w:val="center"/>
          </w:tcPr>
          <w:p w:rsidR="006173CB" w:rsidRDefault="006173CB" w:rsidP="0090695D">
            <w:pPr>
              <w:jc w:val="center"/>
              <w:rPr>
                <w:sz w:val="18"/>
                <w:szCs w:val="18"/>
              </w:rPr>
            </w:pPr>
            <w:r>
              <w:rPr>
                <w:sz w:val="18"/>
                <w:szCs w:val="18"/>
              </w:rPr>
              <w:t>23 539,1</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08"/>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95"/>
        </w:trPr>
        <w:tc>
          <w:tcPr>
            <w:tcW w:w="823" w:type="dxa"/>
            <w:vMerge w:val="restart"/>
            <w:noWrap/>
          </w:tcPr>
          <w:p w:rsidR="006173CB" w:rsidRPr="00EF52FA" w:rsidRDefault="006173CB" w:rsidP="0090695D">
            <w:pPr>
              <w:jc w:val="center"/>
              <w:rPr>
                <w:sz w:val="18"/>
                <w:szCs w:val="18"/>
              </w:rPr>
            </w:pPr>
            <w:r>
              <w:rPr>
                <w:sz w:val="18"/>
                <w:szCs w:val="18"/>
              </w:rPr>
              <w:t>1.3</w:t>
            </w:r>
            <w:r w:rsidRPr="00EF52FA">
              <w:rPr>
                <w:sz w:val="18"/>
                <w:szCs w:val="18"/>
              </w:rPr>
              <w:t>.</w:t>
            </w:r>
          </w:p>
        </w:tc>
        <w:tc>
          <w:tcPr>
            <w:tcW w:w="3685" w:type="dxa"/>
            <w:vMerge w:val="restart"/>
          </w:tcPr>
          <w:p w:rsidR="006173CB" w:rsidRPr="00EF52FA" w:rsidRDefault="006173CB" w:rsidP="007C4A89">
            <w:pPr>
              <w:rPr>
                <w:sz w:val="18"/>
                <w:szCs w:val="18"/>
              </w:rPr>
            </w:pPr>
            <w:r w:rsidRPr="00047B2A">
              <w:rPr>
                <w:sz w:val="18"/>
                <w:szCs w:val="18"/>
              </w:rPr>
              <w:t>Основное мероприятие «Реконструкция сетей теплоснабжения»</w:t>
            </w:r>
            <w:r>
              <w:rPr>
                <w:sz w:val="18"/>
                <w:szCs w:val="18"/>
              </w:rPr>
              <w:t xml:space="preserve"> </w:t>
            </w:r>
            <w:r w:rsidRPr="00777388">
              <w:rPr>
                <w:sz w:val="18"/>
                <w:szCs w:val="18"/>
              </w:rPr>
              <w:t>(</w:t>
            </w:r>
            <w:r>
              <w:rPr>
                <w:sz w:val="18"/>
                <w:szCs w:val="18"/>
              </w:rPr>
              <w:t>п. 31 таблицы 5</w:t>
            </w:r>
            <w:r w:rsidRPr="00777388">
              <w:rPr>
                <w:sz w:val="18"/>
                <w:szCs w:val="18"/>
              </w:rPr>
              <w:t>)</w:t>
            </w:r>
            <w:r w:rsidRPr="00777388">
              <w:rPr>
                <w:color w:val="FF0000"/>
                <w:sz w:val="18"/>
                <w:szCs w:val="18"/>
                <w:highlight w:val="yellow"/>
              </w:rPr>
              <w:t xml:space="preserve"> </w:t>
            </w:r>
          </w:p>
        </w:tc>
        <w:tc>
          <w:tcPr>
            <w:tcW w:w="1560" w:type="dxa"/>
            <w:vMerge w:val="restart"/>
          </w:tcPr>
          <w:p w:rsidR="006173CB" w:rsidRPr="00EF52FA" w:rsidRDefault="006173CB" w:rsidP="00521044">
            <w:pPr>
              <w:jc w:val="center"/>
              <w:rPr>
                <w:sz w:val="18"/>
                <w:szCs w:val="18"/>
              </w:rPr>
            </w:pPr>
            <w:r w:rsidRPr="00EF52FA">
              <w:rPr>
                <w:sz w:val="18"/>
                <w:szCs w:val="18"/>
              </w:rPr>
              <w:t>УЖКК, ТиД,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16"/>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113"/>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13"/>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204"/>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83"/>
        </w:trPr>
        <w:tc>
          <w:tcPr>
            <w:tcW w:w="823" w:type="dxa"/>
            <w:vMerge w:val="restart"/>
            <w:noWrap/>
          </w:tcPr>
          <w:p w:rsidR="006173CB" w:rsidRPr="00EF52FA" w:rsidRDefault="006173CB" w:rsidP="0090695D">
            <w:pPr>
              <w:jc w:val="center"/>
              <w:rPr>
                <w:bCs/>
                <w:sz w:val="18"/>
                <w:szCs w:val="18"/>
              </w:rPr>
            </w:pPr>
            <w:r w:rsidRPr="00EF52FA">
              <w:rPr>
                <w:bCs/>
                <w:sz w:val="18"/>
                <w:szCs w:val="18"/>
              </w:rPr>
              <w:t> </w:t>
            </w:r>
          </w:p>
        </w:tc>
        <w:tc>
          <w:tcPr>
            <w:tcW w:w="3685" w:type="dxa"/>
            <w:vMerge w:val="restart"/>
          </w:tcPr>
          <w:p w:rsidR="006173CB" w:rsidRPr="00EF52FA" w:rsidRDefault="006173CB" w:rsidP="0090695D">
            <w:pPr>
              <w:rPr>
                <w:bCs/>
                <w:sz w:val="18"/>
                <w:szCs w:val="18"/>
              </w:rPr>
            </w:pPr>
            <w:r w:rsidRPr="00EF52FA">
              <w:rPr>
                <w:bCs/>
                <w:sz w:val="18"/>
                <w:szCs w:val="18"/>
              </w:rPr>
              <w:t>Итого по подпрограмме 1</w:t>
            </w:r>
          </w:p>
        </w:tc>
        <w:tc>
          <w:tcPr>
            <w:tcW w:w="1560" w:type="dxa"/>
            <w:vMerge w:val="restart"/>
          </w:tcPr>
          <w:p w:rsidR="006173CB" w:rsidRPr="00EF52FA" w:rsidRDefault="006173CB" w:rsidP="0090695D">
            <w:pPr>
              <w:jc w:val="cente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23 539,1</w:t>
            </w:r>
          </w:p>
        </w:tc>
        <w:tc>
          <w:tcPr>
            <w:tcW w:w="1276" w:type="dxa"/>
            <w:noWrap/>
            <w:vAlign w:val="center"/>
          </w:tcPr>
          <w:p w:rsidR="006173CB" w:rsidRDefault="006173CB" w:rsidP="0090695D">
            <w:pPr>
              <w:jc w:val="center"/>
              <w:rPr>
                <w:sz w:val="18"/>
                <w:szCs w:val="18"/>
              </w:rPr>
            </w:pPr>
            <w:r>
              <w:rPr>
                <w:sz w:val="18"/>
                <w:szCs w:val="18"/>
              </w:rPr>
              <w:t>23 539,1</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50"/>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35"/>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87"/>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Default="006173CB" w:rsidP="0090695D">
            <w:pPr>
              <w:jc w:val="center"/>
              <w:rPr>
                <w:sz w:val="18"/>
                <w:szCs w:val="18"/>
              </w:rPr>
            </w:pPr>
            <w:r>
              <w:rPr>
                <w:sz w:val="18"/>
                <w:szCs w:val="18"/>
              </w:rPr>
              <w:t>23 539,1</w:t>
            </w:r>
          </w:p>
        </w:tc>
        <w:tc>
          <w:tcPr>
            <w:tcW w:w="1276" w:type="dxa"/>
            <w:noWrap/>
            <w:vAlign w:val="center"/>
          </w:tcPr>
          <w:p w:rsidR="006173CB" w:rsidRDefault="006173CB" w:rsidP="0090695D">
            <w:pPr>
              <w:jc w:val="center"/>
              <w:rPr>
                <w:sz w:val="18"/>
                <w:szCs w:val="18"/>
              </w:rPr>
            </w:pPr>
            <w:r>
              <w:rPr>
                <w:sz w:val="18"/>
                <w:szCs w:val="18"/>
              </w:rPr>
              <w:t>23 539,1</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169"/>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180E09">
        <w:trPr>
          <w:trHeight w:val="325"/>
        </w:trPr>
        <w:tc>
          <w:tcPr>
            <w:tcW w:w="15707" w:type="dxa"/>
            <w:gridSpan w:val="10"/>
            <w:vAlign w:val="center"/>
          </w:tcPr>
          <w:p w:rsidR="006173CB" w:rsidRPr="00EF52FA" w:rsidRDefault="006173CB" w:rsidP="0090695D">
            <w:pPr>
              <w:rPr>
                <w:sz w:val="18"/>
                <w:szCs w:val="18"/>
              </w:rPr>
            </w:pPr>
            <w:r w:rsidRPr="00EF52FA">
              <w:rPr>
                <w:sz w:val="18"/>
                <w:szCs w:val="18"/>
              </w:rPr>
              <w:t>Подпрограмма 2 "Содействие проведению капитального ремонта многоквартирных домов"</w:t>
            </w:r>
          </w:p>
        </w:tc>
      </w:tr>
      <w:tr w:rsidR="006173CB" w:rsidRPr="00EF52FA" w:rsidTr="00521044">
        <w:trPr>
          <w:trHeight w:val="405"/>
        </w:trPr>
        <w:tc>
          <w:tcPr>
            <w:tcW w:w="823" w:type="dxa"/>
            <w:vMerge w:val="restart"/>
            <w:noWrap/>
          </w:tcPr>
          <w:p w:rsidR="006173CB" w:rsidRPr="00EF52FA" w:rsidRDefault="006173CB" w:rsidP="0090695D">
            <w:pPr>
              <w:jc w:val="center"/>
              <w:rPr>
                <w:sz w:val="18"/>
                <w:szCs w:val="18"/>
              </w:rPr>
            </w:pPr>
            <w:r w:rsidRPr="00EF52FA">
              <w:rPr>
                <w:sz w:val="18"/>
                <w:szCs w:val="18"/>
              </w:rPr>
              <w:t>2.1.</w:t>
            </w:r>
          </w:p>
        </w:tc>
        <w:tc>
          <w:tcPr>
            <w:tcW w:w="3685" w:type="dxa"/>
            <w:vMerge w:val="restart"/>
          </w:tcPr>
          <w:p w:rsidR="006173CB" w:rsidRPr="00EF52FA" w:rsidRDefault="006173CB" w:rsidP="0090695D">
            <w:pPr>
              <w:rPr>
                <w:sz w:val="18"/>
                <w:szCs w:val="18"/>
              </w:rPr>
            </w:pPr>
            <w:r w:rsidRPr="00047B2A">
              <w:rPr>
                <w:sz w:val="18"/>
                <w:szCs w:val="18"/>
              </w:rPr>
              <w:t>Основное мероприятие «</w:t>
            </w:r>
            <w:r w:rsidRPr="00EF52FA">
              <w:rPr>
                <w:sz w:val="18"/>
                <w:szCs w:val="18"/>
              </w:rPr>
              <w:t xml:space="preserve">Обеспечение мероприятий по капитальному </w:t>
            </w:r>
            <w:r>
              <w:rPr>
                <w:sz w:val="18"/>
                <w:szCs w:val="18"/>
              </w:rPr>
              <w:t xml:space="preserve">ремонту многоквартирных домов» </w:t>
            </w:r>
            <w:r w:rsidRPr="003531FE">
              <w:rPr>
                <w:sz w:val="18"/>
                <w:szCs w:val="18"/>
              </w:rPr>
              <w:t>(</w:t>
            </w:r>
            <w:r>
              <w:rPr>
                <w:sz w:val="18"/>
                <w:szCs w:val="18"/>
              </w:rPr>
              <w:t>2</w:t>
            </w:r>
            <w:r w:rsidRPr="003531FE">
              <w:rPr>
                <w:sz w:val="18"/>
                <w:szCs w:val="18"/>
              </w:rPr>
              <w:t>)</w:t>
            </w:r>
          </w:p>
        </w:tc>
        <w:tc>
          <w:tcPr>
            <w:tcW w:w="1560" w:type="dxa"/>
            <w:vMerge w:val="restart"/>
          </w:tcPr>
          <w:p w:rsidR="006173CB" w:rsidRPr="00EF52FA" w:rsidRDefault="006173CB" w:rsidP="0090695D">
            <w:pPr>
              <w:jc w:val="center"/>
              <w:rPr>
                <w:sz w:val="18"/>
                <w:szCs w:val="18"/>
              </w:rPr>
            </w:pPr>
            <w:r w:rsidRPr="00EF52FA">
              <w:rPr>
                <w:sz w:val="18"/>
                <w:szCs w:val="18"/>
              </w:rPr>
              <w:t>УЖКК, ТиД</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5"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450"/>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154"/>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91"/>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112"/>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76"/>
        </w:trPr>
        <w:tc>
          <w:tcPr>
            <w:tcW w:w="823" w:type="dxa"/>
            <w:vMerge w:val="restart"/>
          </w:tcPr>
          <w:p w:rsidR="006173CB" w:rsidRPr="00EF52FA" w:rsidRDefault="006173CB" w:rsidP="0090695D">
            <w:pPr>
              <w:jc w:val="center"/>
              <w:rPr>
                <w:bCs/>
                <w:sz w:val="18"/>
                <w:szCs w:val="18"/>
              </w:rPr>
            </w:pPr>
            <w:r w:rsidRPr="00EF52FA">
              <w:rPr>
                <w:bCs/>
                <w:sz w:val="18"/>
                <w:szCs w:val="18"/>
              </w:rPr>
              <w:t> </w:t>
            </w:r>
          </w:p>
        </w:tc>
        <w:tc>
          <w:tcPr>
            <w:tcW w:w="3685" w:type="dxa"/>
            <w:vMerge w:val="restart"/>
          </w:tcPr>
          <w:p w:rsidR="006173CB" w:rsidRPr="00EF52FA" w:rsidRDefault="006173CB" w:rsidP="0090695D">
            <w:pPr>
              <w:rPr>
                <w:bCs/>
                <w:sz w:val="18"/>
                <w:szCs w:val="18"/>
              </w:rPr>
            </w:pPr>
            <w:r w:rsidRPr="00EF52FA">
              <w:rPr>
                <w:bCs/>
                <w:sz w:val="18"/>
                <w:szCs w:val="18"/>
              </w:rPr>
              <w:t>Итого по подпрограмме 2</w:t>
            </w:r>
          </w:p>
        </w:tc>
        <w:tc>
          <w:tcPr>
            <w:tcW w:w="1560" w:type="dxa"/>
            <w:vMerge w:val="restart"/>
          </w:tcPr>
          <w:p w:rsidR="006173CB" w:rsidRPr="00EF52FA" w:rsidRDefault="006173CB" w:rsidP="0090695D">
            <w:pPr>
              <w:jc w:val="cente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5"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383"/>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26"/>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26"/>
        </w:trPr>
        <w:tc>
          <w:tcPr>
            <w:tcW w:w="823" w:type="dxa"/>
            <w:vMerge/>
            <w:vAlign w:val="center"/>
          </w:tcPr>
          <w:p w:rsidR="006173CB" w:rsidRPr="00EF52FA" w:rsidRDefault="006173CB" w:rsidP="00075C80">
            <w:pPr>
              <w:rPr>
                <w:bCs/>
                <w:sz w:val="18"/>
                <w:szCs w:val="18"/>
              </w:rPr>
            </w:pPr>
          </w:p>
        </w:tc>
        <w:tc>
          <w:tcPr>
            <w:tcW w:w="3685" w:type="dxa"/>
            <w:vMerge/>
            <w:vAlign w:val="center"/>
          </w:tcPr>
          <w:p w:rsidR="006173CB" w:rsidRPr="00EF52FA" w:rsidRDefault="006173CB" w:rsidP="00075C80">
            <w:pPr>
              <w:rPr>
                <w:bCs/>
                <w:sz w:val="18"/>
                <w:szCs w:val="18"/>
              </w:rPr>
            </w:pPr>
          </w:p>
        </w:tc>
        <w:tc>
          <w:tcPr>
            <w:tcW w:w="1560" w:type="dxa"/>
            <w:vMerge/>
            <w:vAlign w:val="center"/>
          </w:tcPr>
          <w:p w:rsidR="006173CB" w:rsidRPr="00EF52FA" w:rsidRDefault="006173CB" w:rsidP="00075C80">
            <w:pPr>
              <w:rPr>
                <w:bCs/>
                <w:sz w:val="18"/>
                <w:szCs w:val="18"/>
              </w:rPr>
            </w:pPr>
          </w:p>
        </w:tc>
        <w:tc>
          <w:tcPr>
            <w:tcW w:w="1984" w:type="dxa"/>
            <w:vAlign w:val="center"/>
          </w:tcPr>
          <w:p w:rsidR="006173CB" w:rsidRPr="00EF52FA" w:rsidRDefault="006173CB" w:rsidP="00075C80">
            <w:pPr>
              <w:rPr>
                <w:sz w:val="18"/>
                <w:szCs w:val="18"/>
              </w:rPr>
            </w:pPr>
            <w:r w:rsidRPr="00EF52FA">
              <w:rPr>
                <w:sz w:val="18"/>
                <w:szCs w:val="18"/>
              </w:rPr>
              <w:t>местный бюджет</w:t>
            </w:r>
          </w:p>
        </w:tc>
        <w:tc>
          <w:tcPr>
            <w:tcW w:w="1276" w:type="dxa"/>
            <w:noWrap/>
            <w:vAlign w:val="center"/>
          </w:tcPr>
          <w:p w:rsidR="006173CB" w:rsidRPr="00EF52FA" w:rsidRDefault="006173CB" w:rsidP="00075C80">
            <w:pPr>
              <w:jc w:val="center"/>
              <w:rPr>
                <w:bCs/>
                <w:sz w:val="18"/>
                <w:szCs w:val="18"/>
              </w:rPr>
            </w:pPr>
            <w:r w:rsidRPr="00EF52FA">
              <w:rPr>
                <w:bCs/>
                <w:sz w:val="18"/>
                <w:szCs w:val="18"/>
              </w:rPr>
              <w:t>0,0</w:t>
            </w:r>
          </w:p>
        </w:tc>
        <w:tc>
          <w:tcPr>
            <w:tcW w:w="1276" w:type="dxa"/>
            <w:vAlign w:val="center"/>
          </w:tcPr>
          <w:p w:rsidR="006173CB" w:rsidRPr="00EF52FA" w:rsidRDefault="006173CB" w:rsidP="00075C80">
            <w:pPr>
              <w:jc w:val="center"/>
              <w:rPr>
                <w:sz w:val="18"/>
                <w:szCs w:val="18"/>
              </w:rPr>
            </w:pPr>
            <w:r w:rsidRPr="00EF52FA">
              <w:rPr>
                <w:sz w:val="18"/>
                <w:szCs w:val="18"/>
              </w:rPr>
              <w:t>0,0</w:t>
            </w:r>
          </w:p>
        </w:tc>
        <w:tc>
          <w:tcPr>
            <w:tcW w:w="1275" w:type="dxa"/>
            <w:vAlign w:val="center"/>
          </w:tcPr>
          <w:p w:rsidR="006173CB" w:rsidRPr="00EF52FA" w:rsidRDefault="006173CB" w:rsidP="00075C80">
            <w:pPr>
              <w:jc w:val="center"/>
              <w:rPr>
                <w:sz w:val="18"/>
                <w:szCs w:val="18"/>
              </w:rPr>
            </w:pPr>
            <w:r w:rsidRPr="00EF52FA">
              <w:rPr>
                <w:sz w:val="18"/>
                <w:szCs w:val="18"/>
              </w:rPr>
              <w:t>0,0</w:t>
            </w:r>
          </w:p>
        </w:tc>
        <w:tc>
          <w:tcPr>
            <w:tcW w:w="1276" w:type="dxa"/>
            <w:vAlign w:val="center"/>
          </w:tcPr>
          <w:p w:rsidR="006173CB" w:rsidRPr="00EF52FA" w:rsidRDefault="006173CB" w:rsidP="00075C80">
            <w:pPr>
              <w:jc w:val="center"/>
              <w:rPr>
                <w:sz w:val="18"/>
                <w:szCs w:val="18"/>
              </w:rPr>
            </w:pPr>
            <w:r w:rsidRPr="00EF52FA">
              <w:rPr>
                <w:sz w:val="18"/>
                <w:szCs w:val="18"/>
              </w:rPr>
              <w:t>0,0</w:t>
            </w:r>
          </w:p>
        </w:tc>
        <w:tc>
          <w:tcPr>
            <w:tcW w:w="1276" w:type="dxa"/>
            <w:vAlign w:val="center"/>
          </w:tcPr>
          <w:p w:rsidR="006173CB" w:rsidRPr="00EF52FA" w:rsidRDefault="006173CB" w:rsidP="00075C80">
            <w:pPr>
              <w:jc w:val="center"/>
              <w:rPr>
                <w:sz w:val="18"/>
                <w:szCs w:val="18"/>
              </w:rPr>
            </w:pPr>
            <w:r w:rsidRPr="00EF52FA">
              <w:rPr>
                <w:sz w:val="18"/>
                <w:szCs w:val="18"/>
              </w:rPr>
              <w:t>0,0</w:t>
            </w:r>
          </w:p>
        </w:tc>
        <w:tc>
          <w:tcPr>
            <w:tcW w:w="1276" w:type="dxa"/>
            <w:vAlign w:val="center"/>
          </w:tcPr>
          <w:p w:rsidR="006173CB" w:rsidRPr="00EF52FA" w:rsidRDefault="006173CB" w:rsidP="00075C80">
            <w:pPr>
              <w:jc w:val="center"/>
              <w:rPr>
                <w:sz w:val="18"/>
                <w:szCs w:val="18"/>
              </w:rPr>
            </w:pPr>
            <w:r w:rsidRPr="00EF52FA">
              <w:rPr>
                <w:sz w:val="18"/>
                <w:szCs w:val="18"/>
              </w:rPr>
              <w:t>0,0</w:t>
            </w:r>
          </w:p>
        </w:tc>
      </w:tr>
      <w:tr w:rsidR="006173CB" w:rsidRPr="00EF52FA" w:rsidTr="00521044">
        <w:trPr>
          <w:trHeight w:val="426"/>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180E09">
        <w:trPr>
          <w:trHeight w:val="388"/>
        </w:trPr>
        <w:tc>
          <w:tcPr>
            <w:tcW w:w="15707" w:type="dxa"/>
            <w:gridSpan w:val="10"/>
            <w:vAlign w:val="center"/>
          </w:tcPr>
          <w:p w:rsidR="006173CB" w:rsidRPr="00EF52FA" w:rsidRDefault="006173CB" w:rsidP="0090695D">
            <w:pPr>
              <w:rPr>
                <w:sz w:val="18"/>
                <w:szCs w:val="18"/>
              </w:rPr>
            </w:pPr>
            <w:r w:rsidRPr="00EF52FA">
              <w:rPr>
                <w:sz w:val="18"/>
                <w:szCs w:val="18"/>
              </w:rPr>
              <w:t>Подпрограмма 3 "Поддержка частных инвестиций в жилищно-коммунальном комплексе и обеспечение безубыточной деятельности организаций коммунального комплекса"</w:t>
            </w:r>
          </w:p>
        </w:tc>
      </w:tr>
      <w:tr w:rsidR="006173CB" w:rsidRPr="00EF52FA" w:rsidTr="00521044">
        <w:trPr>
          <w:trHeight w:val="421"/>
        </w:trPr>
        <w:tc>
          <w:tcPr>
            <w:tcW w:w="823" w:type="dxa"/>
            <w:vMerge w:val="restart"/>
            <w:noWrap/>
          </w:tcPr>
          <w:p w:rsidR="006173CB" w:rsidRPr="00EF52FA" w:rsidRDefault="006173CB" w:rsidP="0090695D">
            <w:pPr>
              <w:jc w:val="center"/>
              <w:rPr>
                <w:sz w:val="18"/>
                <w:szCs w:val="18"/>
              </w:rPr>
            </w:pPr>
            <w:r w:rsidRPr="00EF52FA">
              <w:rPr>
                <w:sz w:val="18"/>
                <w:szCs w:val="18"/>
              </w:rPr>
              <w:t>3.1.</w:t>
            </w:r>
          </w:p>
        </w:tc>
        <w:tc>
          <w:tcPr>
            <w:tcW w:w="3685" w:type="dxa"/>
            <w:vMerge w:val="restart"/>
          </w:tcPr>
          <w:p w:rsidR="006173CB" w:rsidRDefault="006173CB" w:rsidP="0090695D">
            <w:pPr>
              <w:rPr>
                <w:sz w:val="18"/>
                <w:szCs w:val="18"/>
              </w:rPr>
            </w:pPr>
            <w:r w:rsidRPr="00047B2A">
              <w:rPr>
                <w:sz w:val="18"/>
                <w:szCs w:val="18"/>
              </w:rPr>
              <w:t>Основное мероприятие «</w:t>
            </w:r>
            <w:r w:rsidRPr="00EF52FA">
              <w:rPr>
                <w:sz w:val="18"/>
                <w:szCs w:val="18"/>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r>
              <w:rPr>
                <w:sz w:val="18"/>
                <w:szCs w:val="18"/>
              </w:rPr>
              <w:t xml:space="preserve">» </w:t>
            </w:r>
          </w:p>
          <w:p w:rsidR="006173CB" w:rsidRPr="00EF52FA" w:rsidRDefault="006173CB" w:rsidP="0090695D">
            <w:pPr>
              <w:rPr>
                <w:sz w:val="18"/>
                <w:szCs w:val="18"/>
              </w:rPr>
            </w:pPr>
            <w:r w:rsidRPr="00777388">
              <w:rPr>
                <w:sz w:val="18"/>
                <w:szCs w:val="18"/>
              </w:rPr>
              <w:t>(</w:t>
            </w:r>
            <w:r>
              <w:rPr>
                <w:sz w:val="18"/>
                <w:szCs w:val="18"/>
              </w:rPr>
              <w:t>п. 31 таблицы 5</w:t>
            </w:r>
            <w:r w:rsidRPr="00777388">
              <w:rPr>
                <w:sz w:val="18"/>
                <w:szCs w:val="18"/>
              </w:rPr>
              <w:t>)</w:t>
            </w:r>
          </w:p>
        </w:tc>
        <w:tc>
          <w:tcPr>
            <w:tcW w:w="1560" w:type="dxa"/>
            <w:vMerge w:val="restart"/>
          </w:tcPr>
          <w:p w:rsidR="006173CB" w:rsidRPr="00EF52FA" w:rsidRDefault="006173CB" w:rsidP="00521044">
            <w:pPr>
              <w:jc w:val="center"/>
              <w:rPr>
                <w:sz w:val="18"/>
                <w:szCs w:val="18"/>
              </w:rPr>
            </w:pPr>
            <w:r>
              <w:rPr>
                <w:sz w:val="18"/>
                <w:szCs w:val="18"/>
              </w:rPr>
              <w:t xml:space="preserve">УЖКК, ТиД, </w:t>
            </w:r>
            <w:r w:rsidRPr="00EF52FA">
              <w:rPr>
                <w:sz w:val="18"/>
                <w:szCs w:val="18"/>
              </w:rPr>
              <w:t>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Default="006173CB" w:rsidP="0090695D">
            <w:pPr>
              <w:jc w:val="center"/>
              <w:rPr>
                <w:sz w:val="18"/>
                <w:szCs w:val="18"/>
              </w:rPr>
            </w:pPr>
            <w:r w:rsidRPr="002C0B26">
              <w:rPr>
                <w:sz w:val="18"/>
                <w:szCs w:val="18"/>
              </w:rPr>
              <w:t>236 408,7</w:t>
            </w:r>
          </w:p>
        </w:tc>
        <w:tc>
          <w:tcPr>
            <w:tcW w:w="1276" w:type="dxa"/>
            <w:vAlign w:val="center"/>
          </w:tcPr>
          <w:p w:rsidR="006173CB" w:rsidRDefault="006173CB" w:rsidP="0090695D">
            <w:pPr>
              <w:jc w:val="center"/>
              <w:rPr>
                <w:sz w:val="18"/>
                <w:szCs w:val="18"/>
              </w:rPr>
            </w:pPr>
            <w:r>
              <w:rPr>
                <w:sz w:val="18"/>
                <w:szCs w:val="18"/>
              </w:rPr>
              <w:t>16 472,0</w:t>
            </w:r>
          </w:p>
        </w:tc>
        <w:tc>
          <w:tcPr>
            <w:tcW w:w="1275" w:type="dxa"/>
            <w:vAlign w:val="center"/>
          </w:tcPr>
          <w:p w:rsidR="006173CB" w:rsidRDefault="006173CB" w:rsidP="0090695D">
            <w:pPr>
              <w:jc w:val="center"/>
              <w:rPr>
                <w:sz w:val="18"/>
                <w:szCs w:val="18"/>
              </w:rPr>
            </w:pPr>
            <w:r>
              <w:rPr>
                <w:sz w:val="18"/>
                <w:szCs w:val="18"/>
              </w:rPr>
              <w:t>8 835,6</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150 786,5</w:t>
            </w:r>
          </w:p>
        </w:tc>
      </w:tr>
      <w:tr w:rsidR="006173CB" w:rsidRPr="00EF52FA" w:rsidTr="00521044">
        <w:trPr>
          <w:trHeight w:val="413"/>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98"/>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vAlign w:val="center"/>
          </w:tcPr>
          <w:p w:rsidR="006173CB" w:rsidRDefault="006173CB" w:rsidP="0090695D">
            <w:pPr>
              <w:jc w:val="center"/>
              <w:rPr>
                <w:sz w:val="18"/>
                <w:szCs w:val="18"/>
              </w:rPr>
            </w:pPr>
            <w:r>
              <w:rPr>
                <w:sz w:val="18"/>
                <w:szCs w:val="18"/>
              </w:rPr>
              <w:t>200 947,3</w:t>
            </w:r>
          </w:p>
        </w:tc>
        <w:tc>
          <w:tcPr>
            <w:tcW w:w="1276" w:type="dxa"/>
            <w:vAlign w:val="center"/>
          </w:tcPr>
          <w:p w:rsidR="006173CB" w:rsidRDefault="006173CB" w:rsidP="0090695D">
            <w:pPr>
              <w:jc w:val="center"/>
              <w:rPr>
                <w:sz w:val="18"/>
                <w:szCs w:val="18"/>
              </w:rPr>
            </w:pPr>
            <w:r>
              <w:rPr>
                <w:sz w:val="18"/>
                <w:szCs w:val="18"/>
              </w:rPr>
              <w:t>14 001,2</w:t>
            </w:r>
          </w:p>
        </w:tc>
        <w:tc>
          <w:tcPr>
            <w:tcW w:w="1275" w:type="dxa"/>
            <w:vAlign w:val="center"/>
          </w:tcPr>
          <w:p w:rsidR="006173CB" w:rsidRDefault="006173CB" w:rsidP="0090695D">
            <w:pPr>
              <w:jc w:val="center"/>
              <w:rPr>
                <w:sz w:val="18"/>
                <w:szCs w:val="18"/>
              </w:rPr>
            </w:pPr>
            <w:r>
              <w:rPr>
                <w:sz w:val="18"/>
                <w:szCs w:val="18"/>
              </w:rPr>
              <w:t>7 510,2</w:t>
            </w:r>
          </w:p>
        </w:tc>
        <w:tc>
          <w:tcPr>
            <w:tcW w:w="1276" w:type="dxa"/>
            <w:vAlign w:val="center"/>
          </w:tcPr>
          <w:p w:rsidR="006173CB" w:rsidRDefault="006173CB" w:rsidP="0090695D">
            <w:pPr>
              <w:jc w:val="center"/>
              <w:rPr>
                <w:sz w:val="18"/>
                <w:szCs w:val="18"/>
              </w:rPr>
            </w:pPr>
            <w:r>
              <w:rPr>
                <w:sz w:val="18"/>
                <w:szCs w:val="18"/>
              </w:rPr>
              <w:t>25 633,7</w:t>
            </w:r>
          </w:p>
        </w:tc>
        <w:tc>
          <w:tcPr>
            <w:tcW w:w="1276" w:type="dxa"/>
            <w:vAlign w:val="center"/>
          </w:tcPr>
          <w:p w:rsidR="006173CB" w:rsidRDefault="006173CB" w:rsidP="0090695D">
            <w:pPr>
              <w:jc w:val="center"/>
              <w:rPr>
                <w:sz w:val="18"/>
                <w:szCs w:val="18"/>
              </w:rPr>
            </w:pPr>
            <w:r>
              <w:rPr>
                <w:sz w:val="18"/>
                <w:szCs w:val="18"/>
              </w:rPr>
              <w:t>25 633,7</w:t>
            </w:r>
          </w:p>
        </w:tc>
        <w:tc>
          <w:tcPr>
            <w:tcW w:w="1276" w:type="dxa"/>
            <w:vAlign w:val="center"/>
          </w:tcPr>
          <w:p w:rsidR="006173CB" w:rsidRDefault="006173CB" w:rsidP="0090695D">
            <w:pPr>
              <w:jc w:val="center"/>
              <w:rPr>
                <w:sz w:val="18"/>
                <w:szCs w:val="18"/>
              </w:rPr>
            </w:pPr>
            <w:r>
              <w:rPr>
                <w:sz w:val="18"/>
                <w:szCs w:val="18"/>
              </w:rPr>
              <w:t>128 168,5</w:t>
            </w:r>
          </w:p>
        </w:tc>
      </w:tr>
      <w:tr w:rsidR="006173CB" w:rsidRPr="00EF52FA" w:rsidTr="00521044">
        <w:trPr>
          <w:trHeight w:val="377"/>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vAlign w:val="center"/>
          </w:tcPr>
          <w:p w:rsidR="006173CB" w:rsidRDefault="006173CB" w:rsidP="0090695D">
            <w:pPr>
              <w:jc w:val="center"/>
              <w:rPr>
                <w:sz w:val="18"/>
                <w:szCs w:val="18"/>
              </w:rPr>
            </w:pPr>
            <w:r>
              <w:rPr>
                <w:sz w:val="18"/>
                <w:szCs w:val="18"/>
              </w:rPr>
              <w:t>35 461,4</w:t>
            </w:r>
          </w:p>
        </w:tc>
        <w:tc>
          <w:tcPr>
            <w:tcW w:w="1276" w:type="dxa"/>
            <w:vAlign w:val="center"/>
          </w:tcPr>
          <w:p w:rsidR="006173CB" w:rsidRDefault="006173CB" w:rsidP="0090695D">
            <w:pPr>
              <w:jc w:val="center"/>
              <w:rPr>
                <w:sz w:val="18"/>
                <w:szCs w:val="18"/>
              </w:rPr>
            </w:pPr>
            <w:r>
              <w:rPr>
                <w:sz w:val="18"/>
                <w:szCs w:val="18"/>
              </w:rPr>
              <w:t>2 470,8</w:t>
            </w:r>
          </w:p>
        </w:tc>
        <w:tc>
          <w:tcPr>
            <w:tcW w:w="1275" w:type="dxa"/>
            <w:vAlign w:val="center"/>
          </w:tcPr>
          <w:p w:rsidR="006173CB" w:rsidRDefault="006173CB" w:rsidP="0090695D">
            <w:pPr>
              <w:jc w:val="center"/>
              <w:rPr>
                <w:sz w:val="18"/>
                <w:szCs w:val="18"/>
              </w:rPr>
            </w:pPr>
            <w:r>
              <w:rPr>
                <w:sz w:val="18"/>
                <w:szCs w:val="18"/>
              </w:rPr>
              <w:t>1 325,4</w:t>
            </w:r>
          </w:p>
        </w:tc>
        <w:tc>
          <w:tcPr>
            <w:tcW w:w="1276" w:type="dxa"/>
            <w:vAlign w:val="center"/>
          </w:tcPr>
          <w:p w:rsidR="006173CB" w:rsidRDefault="006173CB" w:rsidP="0090695D">
            <w:pPr>
              <w:jc w:val="center"/>
              <w:rPr>
                <w:sz w:val="18"/>
                <w:szCs w:val="18"/>
              </w:rPr>
            </w:pPr>
            <w:r>
              <w:rPr>
                <w:sz w:val="18"/>
                <w:szCs w:val="18"/>
              </w:rPr>
              <w:t>4 523,6</w:t>
            </w:r>
          </w:p>
        </w:tc>
        <w:tc>
          <w:tcPr>
            <w:tcW w:w="1276" w:type="dxa"/>
            <w:vAlign w:val="center"/>
          </w:tcPr>
          <w:p w:rsidR="006173CB" w:rsidRDefault="006173CB" w:rsidP="0090695D">
            <w:pPr>
              <w:jc w:val="center"/>
              <w:rPr>
                <w:sz w:val="18"/>
                <w:szCs w:val="18"/>
              </w:rPr>
            </w:pPr>
            <w:r>
              <w:rPr>
                <w:sz w:val="18"/>
                <w:szCs w:val="18"/>
              </w:rPr>
              <w:t>4 523,6</w:t>
            </w:r>
          </w:p>
        </w:tc>
        <w:tc>
          <w:tcPr>
            <w:tcW w:w="1276" w:type="dxa"/>
            <w:vAlign w:val="center"/>
          </w:tcPr>
          <w:p w:rsidR="006173CB" w:rsidRDefault="006173CB" w:rsidP="0090695D">
            <w:pPr>
              <w:jc w:val="center"/>
              <w:rPr>
                <w:sz w:val="18"/>
                <w:szCs w:val="18"/>
              </w:rPr>
            </w:pPr>
            <w:r>
              <w:rPr>
                <w:sz w:val="18"/>
                <w:szCs w:val="18"/>
              </w:rPr>
              <w:t>22 618,0</w:t>
            </w:r>
          </w:p>
        </w:tc>
      </w:tr>
      <w:tr w:rsidR="006173CB" w:rsidRPr="00EF52FA" w:rsidTr="008965E4">
        <w:trPr>
          <w:trHeight w:val="42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8965E4">
        <w:trPr>
          <w:trHeight w:val="284"/>
        </w:trPr>
        <w:tc>
          <w:tcPr>
            <w:tcW w:w="823" w:type="dxa"/>
            <w:vMerge w:val="restart"/>
          </w:tcPr>
          <w:p w:rsidR="006173CB" w:rsidRPr="00EF52FA" w:rsidRDefault="006173CB" w:rsidP="0090695D">
            <w:pPr>
              <w:jc w:val="center"/>
              <w:rPr>
                <w:sz w:val="18"/>
                <w:szCs w:val="18"/>
              </w:rPr>
            </w:pPr>
            <w:r w:rsidRPr="00EF52FA">
              <w:rPr>
                <w:sz w:val="18"/>
                <w:szCs w:val="18"/>
              </w:rPr>
              <w:t>3.2.</w:t>
            </w:r>
          </w:p>
        </w:tc>
        <w:tc>
          <w:tcPr>
            <w:tcW w:w="3685" w:type="dxa"/>
            <w:vMerge w:val="restart"/>
          </w:tcPr>
          <w:p w:rsidR="006173CB" w:rsidRPr="00EF52FA" w:rsidRDefault="006173CB" w:rsidP="0090695D">
            <w:pPr>
              <w:rPr>
                <w:sz w:val="18"/>
                <w:szCs w:val="18"/>
              </w:rPr>
            </w:pPr>
            <w:r w:rsidRPr="00047B2A">
              <w:rPr>
                <w:sz w:val="18"/>
                <w:szCs w:val="18"/>
              </w:rPr>
              <w:t>Основное мероприятие «</w:t>
            </w:r>
            <w:r w:rsidRPr="00EF52FA">
              <w:rPr>
                <w:sz w:val="18"/>
                <w:szCs w:val="18"/>
              </w:rPr>
              <w:t xml:space="preserve">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w:t>
            </w:r>
            <w:r w:rsidRPr="00EF52FA">
              <w:rPr>
                <w:sz w:val="18"/>
                <w:szCs w:val="18"/>
              </w:rPr>
              <w:lastRenderedPageBreak/>
              <w:t>водоотведения и оказывающим коммунальные услуги населению, связанных с погашением задолженности за потребленные топ</w:t>
            </w:r>
            <w:r>
              <w:rPr>
                <w:sz w:val="18"/>
                <w:szCs w:val="18"/>
              </w:rPr>
              <w:t>ливно-энергетические ресурсы» (п. 30 таблицы 5</w:t>
            </w:r>
            <w:r w:rsidRPr="00777388">
              <w:rPr>
                <w:sz w:val="18"/>
                <w:szCs w:val="18"/>
              </w:rPr>
              <w:t>)</w:t>
            </w:r>
          </w:p>
        </w:tc>
        <w:tc>
          <w:tcPr>
            <w:tcW w:w="1560" w:type="dxa"/>
            <w:vMerge w:val="restart"/>
          </w:tcPr>
          <w:p w:rsidR="006173CB" w:rsidRPr="00EF52FA" w:rsidRDefault="006173CB" w:rsidP="00521044">
            <w:pPr>
              <w:jc w:val="center"/>
              <w:rPr>
                <w:sz w:val="18"/>
                <w:szCs w:val="18"/>
              </w:rPr>
            </w:pPr>
            <w:r w:rsidRPr="00EF52FA">
              <w:rPr>
                <w:sz w:val="18"/>
                <w:szCs w:val="18"/>
              </w:rPr>
              <w:lastRenderedPageBreak/>
              <w:t>УЖКК, ТиД</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8965E4">
        <w:trPr>
          <w:trHeight w:val="410"/>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8965E4">
        <w:trPr>
          <w:trHeight w:val="42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8965E4">
        <w:trPr>
          <w:trHeight w:val="53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8965E4">
        <w:trPr>
          <w:trHeight w:val="164"/>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8965E4">
        <w:trPr>
          <w:trHeight w:val="377"/>
        </w:trPr>
        <w:tc>
          <w:tcPr>
            <w:tcW w:w="823" w:type="dxa"/>
            <w:vMerge w:val="restart"/>
          </w:tcPr>
          <w:p w:rsidR="006173CB" w:rsidRPr="00EF52FA" w:rsidRDefault="006173CB" w:rsidP="0090695D">
            <w:pPr>
              <w:jc w:val="center"/>
              <w:rPr>
                <w:sz w:val="18"/>
                <w:szCs w:val="18"/>
              </w:rPr>
            </w:pPr>
            <w:r w:rsidRPr="00EF52FA">
              <w:rPr>
                <w:sz w:val="18"/>
                <w:szCs w:val="18"/>
              </w:rPr>
              <w:t>3.3.</w:t>
            </w:r>
          </w:p>
        </w:tc>
        <w:tc>
          <w:tcPr>
            <w:tcW w:w="3685" w:type="dxa"/>
            <w:vMerge w:val="restart"/>
          </w:tcPr>
          <w:p w:rsidR="006173CB" w:rsidRPr="00EF52FA" w:rsidRDefault="006173CB" w:rsidP="0090695D">
            <w:pPr>
              <w:rPr>
                <w:sz w:val="18"/>
                <w:szCs w:val="18"/>
              </w:rPr>
            </w:pPr>
            <w:r w:rsidRPr="00047B2A">
              <w:rPr>
                <w:sz w:val="18"/>
                <w:szCs w:val="18"/>
              </w:rPr>
              <w:t>Основное мероприятие «</w:t>
            </w:r>
            <w:r w:rsidRPr="00EF52FA">
              <w:rPr>
                <w:sz w:val="18"/>
                <w:szCs w:val="18"/>
              </w:rPr>
              <w:t>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w:t>
            </w:r>
            <w:r>
              <w:rPr>
                <w:sz w:val="18"/>
                <w:szCs w:val="18"/>
              </w:rPr>
              <w:t>уг населению города Пыть-Яха» (п. 30 таблицы 5</w:t>
            </w:r>
            <w:r w:rsidRPr="00777388">
              <w:rPr>
                <w:sz w:val="18"/>
                <w:szCs w:val="18"/>
              </w:rPr>
              <w:t>)</w:t>
            </w:r>
          </w:p>
        </w:tc>
        <w:tc>
          <w:tcPr>
            <w:tcW w:w="1560" w:type="dxa"/>
            <w:vMerge w:val="restart"/>
          </w:tcPr>
          <w:p w:rsidR="006173CB" w:rsidRPr="00EF52FA" w:rsidRDefault="006173CB" w:rsidP="00521044">
            <w:pPr>
              <w:jc w:val="center"/>
              <w:rPr>
                <w:sz w:val="18"/>
                <w:szCs w:val="18"/>
              </w:rPr>
            </w:pPr>
            <w:r w:rsidRPr="00EF52FA">
              <w:rPr>
                <w:sz w:val="18"/>
                <w:szCs w:val="18"/>
              </w:rPr>
              <w:t>УЖКК, ТиД</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4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11"/>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4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22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20"/>
        </w:trPr>
        <w:tc>
          <w:tcPr>
            <w:tcW w:w="823" w:type="dxa"/>
            <w:vMerge w:val="restart"/>
          </w:tcPr>
          <w:p w:rsidR="006173CB" w:rsidRPr="00EF52FA" w:rsidRDefault="006173CB" w:rsidP="0090695D">
            <w:pPr>
              <w:rPr>
                <w:sz w:val="18"/>
                <w:szCs w:val="18"/>
              </w:rPr>
            </w:pPr>
            <w:r w:rsidRPr="00EF52FA">
              <w:rPr>
                <w:sz w:val="18"/>
                <w:szCs w:val="18"/>
              </w:rPr>
              <w:t> </w:t>
            </w:r>
          </w:p>
        </w:tc>
        <w:tc>
          <w:tcPr>
            <w:tcW w:w="3685" w:type="dxa"/>
            <w:vMerge w:val="restart"/>
          </w:tcPr>
          <w:p w:rsidR="006173CB" w:rsidRPr="00EF52FA" w:rsidRDefault="006173CB" w:rsidP="0090695D">
            <w:pPr>
              <w:rPr>
                <w:bCs/>
                <w:sz w:val="18"/>
                <w:szCs w:val="18"/>
              </w:rPr>
            </w:pPr>
            <w:r w:rsidRPr="00EF52FA">
              <w:rPr>
                <w:bCs/>
                <w:sz w:val="18"/>
                <w:szCs w:val="18"/>
              </w:rPr>
              <w:t>Итого по подпрограмме 3</w:t>
            </w:r>
          </w:p>
        </w:tc>
        <w:tc>
          <w:tcPr>
            <w:tcW w:w="1560" w:type="dxa"/>
            <w:vMerge w:val="restart"/>
          </w:tcPr>
          <w:p w:rsidR="006173CB" w:rsidRPr="00EF52FA" w:rsidRDefault="006173CB" w:rsidP="0090695D">
            <w:pP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sidRPr="002C0B26">
              <w:rPr>
                <w:sz w:val="18"/>
                <w:szCs w:val="18"/>
              </w:rPr>
              <w:t>236 408,7</w:t>
            </w:r>
          </w:p>
        </w:tc>
        <w:tc>
          <w:tcPr>
            <w:tcW w:w="1276" w:type="dxa"/>
            <w:vAlign w:val="center"/>
          </w:tcPr>
          <w:p w:rsidR="006173CB" w:rsidRDefault="006173CB" w:rsidP="0090695D">
            <w:pPr>
              <w:jc w:val="center"/>
              <w:rPr>
                <w:sz w:val="18"/>
                <w:szCs w:val="18"/>
              </w:rPr>
            </w:pPr>
            <w:r>
              <w:rPr>
                <w:sz w:val="18"/>
                <w:szCs w:val="18"/>
              </w:rPr>
              <w:t>16 472,0</w:t>
            </w:r>
          </w:p>
        </w:tc>
        <w:tc>
          <w:tcPr>
            <w:tcW w:w="1275" w:type="dxa"/>
            <w:vAlign w:val="center"/>
          </w:tcPr>
          <w:p w:rsidR="006173CB" w:rsidRDefault="006173CB" w:rsidP="0090695D">
            <w:pPr>
              <w:jc w:val="center"/>
              <w:rPr>
                <w:sz w:val="18"/>
                <w:szCs w:val="18"/>
              </w:rPr>
            </w:pPr>
            <w:r>
              <w:rPr>
                <w:sz w:val="18"/>
                <w:szCs w:val="18"/>
              </w:rPr>
              <w:t>8 835,6</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150 786,5</w:t>
            </w:r>
          </w:p>
        </w:tc>
      </w:tr>
      <w:tr w:rsidR="006173CB" w:rsidRPr="00EF52FA" w:rsidTr="00521044">
        <w:trPr>
          <w:trHeight w:val="450"/>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26"/>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Default="006173CB" w:rsidP="0090695D">
            <w:pPr>
              <w:jc w:val="center"/>
              <w:rPr>
                <w:sz w:val="18"/>
                <w:szCs w:val="18"/>
              </w:rPr>
            </w:pPr>
            <w:r>
              <w:rPr>
                <w:sz w:val="18"/>
                <w:szCs w:val="18"/>
              </w:rPr>
              <w:t>200 947,3</w:t>
            </w:r>
          </w:p>
        </w:tc>
        <w:tc>
          <w:tcPr>
            <w:tcW w:w="1276" w:type="dxa"/>
            <w:vAlign w:val="center"/>
          </w:tcPr>
          <w:p w:rsidR="006173CB" w:rsidRDefault="006173CB" w:rsidP="0090695D">
            <w:pPr>
              <w:jc w:val="center"/>
              <w:rPr>
                <w:sz w:val="18"/>
                <w:szCs w:val="18"/>
              </w:rPr>
            </w:pPr>
            <w:r>
              <w:rPr>
                <w:sz w:val="18"/>
                <w:szCs w:val="18"/>
              </w:rPr>
              <w:t>14 001,2</w:t>
            </w:r>
          </w:p>
        </w:tc>
        <w:tc>
          <w:tcPr>
            <w:tcW w:w="1275" w:type="dxa"/>
            <w:vAlign w:val="center"/>
          </w:tcPr>
          <w:p w:rsidR="006173CB" w:rsidRDefault="006173CB" w:rsidP="0090695D">
            <w:pPr>
              <w:jc w:val="center"/>
              <w:rPr>
                <w:sz w:val="18"/>
                <w:szCs w:val="18"/>
              </w:rPr>
            </w:pPr>
            <w:r>
              <w:rPr>
                <w:sz w:val="18"/>
                <w:szCs w:val="18"/>
              </w:rPr>
              <w:t>7 510,2</w:t>
            </w:r>
          </w:p>
        </w:tc>
        <w:tc>
          <w:tcPr>
            <w:tcW w:w="1276" w:type="dxa"/>
            <w:vAlign w:val="center"/>
          </w:tcPr>
          <w:p w:rsidR="006173CB" w:rsidRDefault="006173CB" w:rsidP="0090695D">
            <w:pPr>
              <w:jc w:val="center"/>
              <w:rPr>
                <w:sz w:val="18"/>
                <w:szCs w:val="18"/>
              </w:rPr>
            </w:pPr>
            <w:r>
              <w:rPr>
                <w:sz w:val="18"/>
                <w:szCs w:val="18"/>
              </w:rPr>
              <w:t>25 633,7</w:t>
            </w:r>
          </w:p>
        </w:tc>
        <w:tc>
          <w:tcPr>
            <w:tcW w:w="1276" w:type="dxa"/>
            <w:vAlign w:val="center"/>
          </w:tcPr>
          <w:p w:rsidR="006173CB" w:rsidRDefault="006173CB" w:rsidP="0090695D">
            <w:pPr>
              <w:jc w:val="center"/>
              <w:rPr>
                <w:sz w:val="18"/>
                <w:szCs w:val="18"/>
              </w:rPr>
            </w:pPr>
            <w:r>
              <w:rPr>
                <w:sz w:val="18"/>
                <w:szCs w:val="18"/>
              </w:rPr>
              <w:t>25 633,7</w:t>
            </w:r>
          </w:p>
        </w:tc>
        <w:tc>
          <w:tcPr>
            <w:tcW w:w="1276" w:type="dxa"/>
            <w:vAlign w:val="center"/>
          </w:tcPr>
          <w:p w:rsidR="006173CB" w:rsidRDefault="006173CB" w:rsidP="0090695D">
            <w:pPr>
              <w:jc w:val="center"/>
              <w:rPr>
                <w:sz w:val="18"/>
                <w:szCs w:val="18"/>
              </w:rPr>
            </w:pPr>
            <w:r>
              <w:rPr>
                <w:sz w:val="18"/>
                <w:szCs w:val="18"/>
              </w:rPr>
              <w:t>128 168,5</w:t>
            </w:r>
          </w:p>
        </w:tc>
      </w:tr>
      <w:tr w:rsidR="006173CB" w:rsidRPr="00EF52FA" w:rsidTr="00521044">
        <w:trPr>
          <w:trHeight w:val="418"/>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Default="006173CB" w:rsidP="0090695D">
            <w:pPr>
              <w:jc w:val="center"/>
              <w:rPr>
                <w:sz w:val="18"/>
                <w:szCs w:val="18"/>
              </w:rPr>
            </w:pPr>
            <w:r>
              <w:rPr>
                <w:sz w:val="18"/>
                <w:szCs w:val="18"/>
              </w:rPr>
              <w:t>35 461,4</w:t>
            </w:r>
          </w:p>
        </w:tc>
        <w:tc>
          <w:tcPr>
            <w:tcW w:w="1276" w:type="dxa"/>
            <w:vAlign w:val="center"/>
          </w:tcPr>
          <w:p w:rsidR="006173CB" w:rsidRDefault="006173CB" w:rsidP="0090695D">
            <w:pPr>
              <w:jc w:val="center"/>
              <w:rPr>
                <w:sz w:val="18"/>
                <w:szCs w:val="18"/>
              </w:rPr>
            </w:pPr>
            <w:r>
              <w:rPr>
                <w:sz w:val="18"/>
                <w:szCs w:val="18"/>
              </w:rPr>
              <w:t>2 470,8</w:t>
            </w:r>
          </w:p>
        </w:tc>
        <w:tc>
          <w:tcPr>
            <w:tcW w:w="1275" w:type="dxa"/>
            <w:vAlign w:val="center"/>
          </w:tcPr>
          <w:p w:rsidR="006173CB" w:rsidRDefault="006173CB" w:rsidP="0090695D">
            <w:pPr>
              <w:jc w:val="center"/>
              <w:rPr>
                <w:sz w:val="18"/>
                <w:szCs w:val="18"/>
              </w:rPr>
            </w:pPr>
            <w:r>
              <w:rPr>
                <w:sz w:val="18"/>
                <w:szCs w:val="18"/>
              </w:rPr>
              <w:t>1 325,4</w:t>
            </w:r>
          </w:p>
        </w:tc>
        <w:tc>
          <w:tcPr>
            <w:tcW w:w="1276" w:type="dxa"/>
            <w:vAlign w:val="center"/>
          </w:tcPr>
          <w:p w:rsidR="006173CB" w:rsidRDefault="006173CB" w:rsidP="0090695D">
            <w:pPr>
              <w:jc w:val="center"/>
              <w:rPr>
                <w:sz w:val="18"/>
                <w:szCs w:val="18"/>
              </w:rPr>
            </w:pPr>
            <w:r>
              <w:rPr>
                <w:sz w:val="18"/>
                <w:szCs w:val="18"/>
              </w:rPr>
              <w:t>4 523,6</w:t>
            </w:r>
          </w:p>
        </w:tc>
        <w:tc>
          <w:tcPr>
            <w:tcW w:w="1276" w:type="dxa"/>
            <w:vAlign w:val="center"/>
          </w:tcPr>
          <w:p w:rsidR="006173CB" w:rsidRDefault="006173CB" w:rsidP="0090695D">
            <w:pPr>
              <w:jc w:val="center"/>
              <w:rPr>
                <w:sz w:val="18"/>
                <w:szCs w:val="18"/>
              </w:rPr>
            </w:pPr>
            <w:r>
              <w:rPr>
                <w:sz w:val="18"/>
                <w:szCs w:val="18"/>
              </w:rPr>
              <w:t>4 523,6</w:t>
            </w:r>
          </w:p>
        </w:tc>
        <w:tc>
          <w:tcPr>
            <w:tcW w:w="1276" w:type="dxa"/>
            <w:vAlign w:val="center"/>
          </w:tcPr>
          <w:p w:rsidR="006173CB" w:rsidRDefault="006173CB" w:rsidP="0090695D">
            <w:pPr>
              <w:jc w:val="center"/>
              <w:rPr>
                <w:sz w:val="18"/>
                <w:szCs w:val="18"/>
              </w:rPr>
            </w:pPr>
            <w:r>
              <w:rPr>
                <w:sz w:val="18"/>
                <w:szCs w:val="18"/>
              </w:rPr>
              <w:t>22 618,0</w:t>
            </w:r>
          </w:p>
        </w:tc>
      </w:tr>
      <w:tr w:rsidR="006173CB" w:rsidRPr="00EF52FA" w:rsidTr="00521044">
        <w:trPr>
          <w:trHeight w:val="467"/>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5"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r>
      <w:tr w:rsidR="006173CB" w:rsidRPr="00EF52FA" w:rsidTr="008965E4">
        <w:trPr>
          <w:trHeight w:val="203"/>
        </w:trPr>
        <w:tc>
          <w:tcPr>
            <w:tcW w:w="15707" w:type="dxa"/>
            <w:gridSpan w:val="10"/>
            <w:vAlign w:val="center"/>
          </w:tcPr>
          <w:p w:rsidR="006173CB" w:rsidRPr="00EF52FA" w:rsidRDefault="006173CB" w:rsidP="0090695D">
            <w:pPr>
              <w:rPr>
                <w:sz w:val="18"/>
                <w:szCs w:val="18"/>
              </w:rPr>
            </w:pPr>
            <w:r w:rsidRPr="00EF52FA">
              <w:rPr>
                <w:sz w:val="18"/>
                <w:szCs w:val="18"/>
              </w:rPr>
              <w:t>Подпрограмма 4 "Повышение энергоэффективности в отраслях экономики"</w:t>
            </w:r>
          </w:p>
        </w:tc>
      </w:tr>
      <w:tr w:rsidR="006173CB" w:rsidRPr="00EF52FA" w:rsidTr="00521044">
        <w:trPr>
          <w:trHeight w:val="423"/>
        </w:trPr>
        <w:tc>
          <w:tcPr>
            <w:tcW w:w="823" w:type="dxa"/>
            <w:vMerge w:val="restart"/>
            <w:noWrap/>
          </w:tcPr>
          <w:p w:rsidR="006173CB" w:rsidRPr="00EF52FA" w:rsidRDefault="006173CB" w:rsidP="0090695D">
            <w:pPr>
              <w:jc w:val="center"/>
              <w:rPr>
                <w:sz w:val="18"/>
                <w:szCs w:val="18"/>
              </w:rPr>
            </w:pPr>
            <w:r w:rsidRPr="00EF52FA">
              <w:rPr>
                <w:sz w:val="18"/>
                <w:szCs w:val="18"/>
              </w:rPr>
              <w:t>4.1.</w:t>
            </w:r>
          </w:p>
        </w:tc>
        <w:tc>
          <w:tcPr>
            <w:tcW w:w="3685" w:type="dxa"/>
            <w:vMerge w:val="restart"/>
          </w:tcPr>
          <w:p w:rsidR="006173CB" w:rsidRDefault="006173CB" w:rsidP="0090695D">
            <w:pPr>
              <w:rPr>
                <w:color w:val="000000"/>
                <w:sz w:val="18"/>
                <w:szCs w:val="18"/>
              </w:rPr>
            </w:pPr>
            <w:r w:rsidRPr="00047B2A">
              <w:rPr>
                <w:sz w:val="18"/>
                <w:szCs w:val="18"/>
              </w:rPr>
              <w:t>Основное мероприятие «</w:t>
            </w:r>
            <w:r w:rsidRPr="00EF52FA">
              <w:rPr>
                <w:color w:val="000000"/>
                <w:sz w:val="18"/>
                <w:szCs w:val="18"/>
              </w:rPr>
              <w:t>Оснащение общедомовыми и индивидуальными приборами учета используемых энергетических ресурсов жилых домов</w:t>
            </w:r>
            <w:r>
              <w:rPr>
                <w:color w:val="000000"/>
                <w:sz w:val="18"/>
                <w:szCs w:val="18"/>
              </w:rPr>
              <w:t>»</w:t>
            </w:r>
            <w:r w:rsidRPr="00EF52FA">
              <w:rPr>
                <w:color w:val="000000"/>
                <w:sz w:val="18"/>
                <w:szCs w:val="18"/>
              </w:rPr>
              <w:t xml:space="preserve"> </w:t>
            </w:r>
          </w:p>
          <w:p w:rsidR="006173CB" w:rsidRPr="00EF52FA" w:rsidRDefault="006173CB" w:rsidP="0090695D">
            <w:pPr>
              <w:rPr>
                <w:color w:val="000000"/>
                <w:sz w:val="18"/>
                <w:szCs w:val="18"/>
              </w:rPr>
            </w:pPr>
            <w:r w:rsidRPr="007C4A89">
              <w:rPr>
                <w:color w:val="000000"/>
                <w:sz w:val="18"/>
                <w:szCs w:val="18"/>
              </w:rPr>
              <w:t>(п. 2, 3, 4, 5 таблицы 5)</w:t>
            </w:r>
          </w:p>
        </w:tc>
        <w:tc>
          <w:tcPr>
            <w:tcW w:w="1560" w:type="dxa"/>
            <w:vMerge w:val="restart"/>
          </w:tcPr>
          <w:p w:rsidR="006173CB" w:rsidRPr="00EF52FA" w:rsidRDefault="006173CB" w:rsidP="0090695D">
            <w:pPr>
              <w:jc w:val="center"/>
              <w:rPr>
                <w:sz w:val="18"/>
                <w:szCs w:val="18"/>
              </w:rPr>
            </w:pPr>
            <w:r w:rsidRPr="00EF52FA">
              <w:rPr>
                <w:sz w:val="18"/>
                <w:szCs w:val="18"/>
              </w:rPr>
              <w:t>УЖКК, ТиД, УМИ</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5"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417"/>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70"/>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62"/>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111"/>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15"/>
        </w:trPr>
        <w:tc>
          <w:tcPr>
            <w:tcW w:w="823" w:type="dxa"/>
            <w:vMerge w:val="restart"/>
          </w:tcPr>
          <w:p w:rsidR="006173CB" w:rsidRPr="00EF52FA" w:rsidRDefault="006173CB" w:rsidP="0090695D">
            <w:pPr>
              <w:jc w:val="center"/>
              <w:rPr>
                <w:sz w:val="18"/>
                <w:szCs w:val="18"/>
              </w:rPr>
            </w:pPr>
            <w:r w:rsidRPr="00EF52FA">
              <w:rPr>
                <w:sz w:val="18"/>
                <w:szCs w:val="18"/>
              </w:rPr>
              <w:t>4.2.</w:t>
            </w:r>
          </w:p>
        </w:tc>
        <w:tc>
          <w:tcPr>
            <w:tcW w:w="3685" w:type="dxa"/>
            <w:vMerge w:val="restart"/>
          </w:tcPr>
          <w:p w:rsidR="006173CB" w:rsidRPr="00EF52FA" w:rsidRDefault="006173CB" w:rsidP="007C4A89">
            <w:pPr>
              <w:rPr>
                <w:color w:val="000000"/>
                <w:sz w:val="18"/>
                <w:szCs w:val="18"/>
              </w:rPr>
            </w:pPr>
            <w:r w:rsidRPr="00047B2A">
              <w:rPr>
                <w:sz w:val="18"/>
                <w:szCs w:val="18"/>
              </w:rPr>
              <w:t>Основное мероприятие «</w:t>
            </w:r>
            <w:r w:rsidRPr="00EF52FA">
              <w:rPr>
                <w:color w:val="000000"/>
                <w:sz w:val="18"/>
                <w:szCs w:val="18"/>
              </w:rPr>
              <w:t>Оснащение коммерческими узлами учета ресурсов объектов жилищно - коммунального комплекса</w:t>
            </w:r>
            <w:r>
              <w:rPr>
                <w:color w:val="000000"/>
                <w:sz w:val="18"/>
                <w:szCs w:val="18"/>
              </w:rPr>
              <w:t>» (п. 27 таблицы 5)</w:t>
            </w:r>
            <w:r w:rsidRPr="00EF52FA">
              <w:rPr>
                <w:color w:val="000000"/>
                <w:sz w:val="18"/>
                <w:szCs w:val="18"/>
              </w:rPr>
              <w:t xml:space="preserve"> </w:t>
            </w:r>
          </w:p>
        </w:tc>
        <w:tc>
          <w:tcPr>
            <w:tcW w:w="1560" w:type="dxa"/>
            <w:vMerge w:val="restart"/>
          </w:tcPr>
          <w:p w:rsidR="006173CB" w:rsidRPr="00EF52FA" w:rsidRDefault="006173CB" w:rsidP="0090695D">
            <w:pPr>
              <w:jc w:val="center"/>
              <w:rPr>
                <w:sz w:val="18"/>
                <w:szCs w:val="18"/>
              </w:rPr>
            </w:pPr>
            <w:r w:rsidRPr="00EF52FA">
              <w:rPr>
                <w:sz w:val="18"/>
                <w:szCs w:val="18"/>
              </w:rPr>
              <w:t>УЖКК, ТиД</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5"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443"/>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242"/>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90"/>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125"/>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373"/>
        </w:trPr>
        <w:tc>
          <w:tcPr>
            <w:tcW w:w="823" w:type="dxa"/>
            <w:vMerge w:val="restart"/>
            <w:vAlign w:val="center"/>
          </w:tcPr>
          <w:p w:rsidR="006173CB" w:rsidRPr="00EF52FA" w:rsidRDefault="006173CB" w:rsidP="0090695D">
            <w:pPr>
              <w:jc w:val="center"/>
              <w:rPr>
                <w:bCs/>
                <w:sz w:val="18"/>
                <w:szCs w:val="18"/>
              </w:rPr>
            </w:pPr>
            <w:r w:rsidRPr="00EF52FA">
              <w:rPr>
                <w:bCs/>
                <w:sz w:val="18"/>
                <w:szCs w:val="18"/>
              </w:rPr>
              <w:lastRenderedPageBreak/>
              <w:t> </w:t>
            </w:r>
          </w:p>
        </w:tc>
        <w:tc>
          <w:tcPr>
            <w:tcW w:w="3685" w:type="dxa"/>
            <w:vMerge w:val="restart"/>
          </w:tcPr>
          <w:p w:rsidR="006173CB" w:rsidRPr="00EF52FA" w:rsidRDefault="006173CB" w:rsidP="0090695D">
            <w:pPr>
              <w:rPr>
                <w:bCs/>
                <w:sz w:val="18"/>
                <w:szCs w:val="18"/>
              </w:rPr>
            </w:pPr>
            <w:r w:rsidRPr="00EF52FA">
              <w:rPr>
                <w:bCs/>
                <w:sz w:val="18"/>
                <w:szCs w:val="18"/>
              </w:rPr>
              <w:t>Итого по подпрограмме 4</w:t>
            </w:r>
          </w:p>
        </w:tc>
        <w:tc>
          <w:tcPr>
            <w:tcW w:w="1560" w:type="dxa"/>
            <w:vMerge w:val="restart"/>
            <w:vAlign w:val="center"/>
          </w:tcPr>
          <w:p w:rsidR="006173CB" w:rsidRPr="00EF52FA" w:rsidRDefault="006173CB" w:rsidP="0090695D">
            <w:pPr>
              <w:jc w:val="cente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5"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474"/>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5"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376"/>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5"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367"/>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5"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95"/>
        </w:trPr>
        <w:tc>
          <w:tcPr>
            <w:tcW w:w="823" w:type="dxa"/>
            <w:vMerge/>
            <w:vAlign w:val="center"/>
          </w:tcPr>
          <w:p w:rsidR="006173CB" w:rsidRPr="00EF52FA" w:rsidRDefault="006173CB" w:rsidP="0090695D">
            <w:pP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5"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180E09">
        <w:trPr>
          <w:trHeight w:val="337"/>
        </w:trPr>
        <w:tc>
          <w:tcPr>
            <w:tcW w:w="15707" w:type="dxa"/>
            <w:gridSpan w:val="10"/>
            <w:vAlign w:val="center"/>
          </w:tcPr>
          <w:p w:rsidR="006173CB" w:rsidRPr="00EF52FA" w:rsidRDefault="006173CB" w:rsidP="0090695D">
            <w:pPr>
              <w:rPr>
                <w:bCs/>
                <w:sz w:val="18"/>
                <w:szCs w:val="18"/>
              </w:rPr>
            </w:pPr>
            <w:r w:rsidRPr="00EF52FA">
              <w:rPr>
                <w:bCs/>
                <w:sz w:val="18"/>
                <w:szCs w:val="18"/>
              </w:rPr>
              <w:t>Подпрограмма 5 "Обеспечение реализации муниципальной программы"</w:t>
            </w:r>
          </w:p>
        </w:tc>
      </w:tr>
      <w:tr w:rsidR="006173CB" w:rsidRPr="00EF52FA" w:rsidTr="00521044">
        <w:trPr>
          <w:trHeight w:val="351"/>
        </w:trPr>
        <w:tc>
          <w:tcPr>
            <w:tcW w:w="823" w:type="dxa"/>
            <w:vMerge w:val="restart"/>
            <w:noWrap/>
          </w:tcPr>
          <w:p w:rsidR="006173CB" w:rsidRPr="00EF52FA" w:rsidRDefault="006173CB" w:rsidP="0090695D">
            <w:pPr>
              <w:jc w:val="center"/>
              <w:rPr>
                <w:sz w:val="18"/>
                <w:szCs w:val="18"/>
              </w:rPr>
            </w:pPr>
            <w:r w:rsidRPr="00EF52FA">
              <w:rPr>
                <w:sz w:val="18"/>
                <w:szCs w:val="18"/>
              </w:rPr>
              <w:t>5.1.</w:t>
            </w:r>
          </w:p>
        </w:tc>
        <w:tc>
          <w:tcPr>
            <w:tcW w:w="3685" w:type="dxa"/>
            <w:vMerge w:val="restart"/>
          </w:tcPr>
          <w:p w:rsidR="006173CB" w:rsidRDefault="006173CB" w:rsidP="0090695D">
            <w:pPr>
              <w:rPr>
                <w:sz w:val="18"/>
                <w:szCs w:val="18"/>
              </w:rPr>
            </w:pPr>
            <w:r w:rsidRPr="00047B2A">
              <w:rPr>
                <w:sz w:val="18"/>
                <w:szCs w:val="18"/>
              </w:rPr>
              <w:t>Основное мероприятие «</w:t>
            </w:r>
            <w:r w:rsidRPr="00EF52FA">
              <w:rPr>
                <w:sz w:val="18"/>
                <w:szCs w:val="18"/>
              </w:rPr>
              <w:t>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w:t>
            </w:r>
            <w:r>
              <w:rPr>
                <w:sz w:val="18"/>
                <w:szCs w:val="18"/>
              </w:rPr>
              <w:t xml:space="preserve">ородской округ Пыть-Ях» </w:t>
            </w:r>
          </w:p>
          <w:p w:rsidR="006173CB" w:rsidRPr="00EF52FA" w:rsidRDefault="006173CB" w:rsidP="0090695D">
            <w:pPr>
              <w:rPr>
                <w:sz w:val="18"/>
                <w:szCs w:val="18"/>
              </w:rPr>
            </w:pPr>
            <w:r>
              <w:rPr>
                <w:sz w:val="18"/>
                <w:szCs w:val="18"/>
              </w:rPr>
              <w:t>(п. 31 таблицы 5</w:t>
            </w:r>
            <w:r w:rsidRPr="00777388">
              <w:rPr>
                <w:sz w:val="18"/>
                <w:szCs w:val="18"/>
              </w:rPr>
              <w:t>)</w:t>
            </w:r>
          </w:p>
        </w:tc>
        <w:tc>
          <w:tcPr>
            <w:tcW w:w="1560" w:type="dxa"/>
            <w:vMerge w:val="restart"/>
          </w:tcPr>
          <w:p w:rsidR="006173CB" w:rsidRPr="00EF52FA" w:rsidRDefault="006173CB" w:rsidP="00521044">
            <w:pPr>
              <w:jc w:val="center"/>
              <w:rPr>
                <w:sz w:val="18"/>
                <w:szCs w:val="18"/>
              </w:rPr>
            </w:pPr>
            <w:r w:rsidRPr="00EF52FA">
              <w:rPr>
                <w:sz w:val="18"/>
                <w:szCs w:val="18"/>
              </w:rPr>
              <w:t>УЖКК, ТиД</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5"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450"/>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17"/>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25"/>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09"/>
        </w:trPr>
        <w:tc>
          <w:tcPr>
            <w:tcW w:w="823" w:type="dxa"/>
            <w:vMerge/>
            <w:vAlign w:val="center"/>
          </w:tcPr>
          <w:p w:rsidR="006173CB" w:rsidRPr="00EF52FA" w:rsidRDefault="006173CB" w:rsidP="0090695D">
            <w:pPr>
              <w:rPr>
                <w:sz w:val="18"/>
                <w:szCs w:val="18"/>
              </w:rPr>
            </w:pPr>
          </w:p>
        </w:tc>
        <w:tc>
          <w:tcPr>
            <w:tcW w:w="3685" w:type="dxa"/>
            <w:vMerge/>
            <w:vAlign w:val="center"/>
          </w:tcPr>
          <w:p w:rsidR="006173CB" w:rsidRPr="00EF52FA" w:rsidRDefault="006173CB" w:rsidP="0090695D">
            <w:pPr>
              <w:rPr>
                <w:sz w:val="18"/>
                <w:szCs w:val="18"/>
              </w:rPr>
            </w:pPr>
          </w:p>
        </w:tc>
        <w:tc>
          <w:tcPr>
            <w:tcW w:w="1560" w:type="dxa"/>
            <w:vMerge/>
            <w:vAlign w:val="center"/>
          </w:tcPr>
          <w:p w:rsidR="006173CB" w:rsidRPr="00EF52FA" w:rsidRDefault="006173CB" w:rsidP="00521044">
            <w:pPr>
              <w:jc w:val="center"/>
              <w:rPr>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5"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c>
          <w:tcPr>
            <w:tcW w:w="1276" w:type="dxa"/>
            <w:noWrap/>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22"/>
        </w:trPr>
        <w:tc>
          <w:tcPr>
            <w:tcW w:w="823" w:type="dxa"/>
            <w:vMerge w:val="restart"/>
          </w:tcPr>
          <w:p w:rsidR="006173CB" w:rsidRPr="00EF52FA" w:rsidRDefault="006173CB" w:rsidP="0090695D">
            <w:pPr>
              <w:jc w:val="center"/>
              <w:rPr>
                <w:bCs/>
                <w:sz w:val="18"/>
                <w:szCs w:val="18"/>
              </w:rPr>
            </w:pPr>
          </w:p>
        </w:tc>
        <w:tc>
          <w:tcPr>
            <w:tcW w:w="3685" w:type="dxa"/>
            <w:vMerge w:val="restart"/>
          </w:tcPr>
          <w:p w:rsidR="006173CB" w:rsidRPr="00EF52FA" w:rsidRDefault="006173CB" w:rsidP="0090695D">
            <w:pPr>
              <w:rPr>
                <w:bCs/>
                <w:sz w:val="18"/>
                <w:szCs w:val="18"/>
              </w:rPr>
            </w:pPr>
            <w:r w:rsidRPr="00EF52FA">
              <w:rPr>
                <w:bCs/>
                <w:sz w:val="18"/>
                <w:szCs w:val="18"/>
              </w:rPr>
              <w:t>Итого по подпрограмме 5</w:t>
            </w:r>
          </w:p>
        </w:tc>
        <w:tc>
          <w:tcPr>
            <w:tcW w:w="1560" w:type="dxa"/>
            <w:vMerge w:val="restart"/>
            <w:vAlign w:val="center"/>
          </w:tcPr>
          <w:p w:rsidR="006173CB" w:rsidRPr="00EF52FA" w:rsidRDefault="006173CB" w:rsidP="0090695D">
            <w:pP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5"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r>
      <w:tr w:rsidR="006173CB" w:rsidRPr="00EF52FA" w:rsidTr="00521044">
        <w:trPr>
          <w:trHeight w:val="429"/>
        </w:trPr>
        <w:tc>
          <w:tcPr>
            <w:tcW w:w="823" w:type="dxa"/>
            <w:vMerge/>
            <w:vAlign w:val="center"/>
          </w:tcPr>
          <w:p w:rsidR="006173CB" w:rsidRPr="00EF52FA" w:rsidRDefault="006173CB" w:rsidP="0090695D">
            <w:pPr>
              <w:jc w:val="cente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284"/>
        </w:trPr>
        <w:tc>
          <w:tcPr>
            <w:tcW w:w="823" w:type="dxa"/>
            <w:vMerge/>
            <w:vAlign w:val="center"/>
          </w:tcPr>
          <w:p w:rsidR="006173CB" w:rsidRPr="00EF52FA" w:rsidRDefault="006173CB" w:rsidP="0090695D">
            <w:pPr>
              <w:jc w:val="cente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25"/>
        </w:trPr>
        <w:tc>
          <w:tcPr>
            <w:tcW w:w="823" w:type="dxa"/>
            <w:vMerge/>
            <w:vAlign w:val="center"/>
          </w:tcPr>
          <w:p w:rsidR="006173CB" w:rsidRPr="00EF52FA" w:rsidRDefault="006173CB" w:rsidP="0090695D">
            <w:pPr>
              <w:jc w:val="center"/>
              <w:rPr>
                <w:bCs/>
                <w:sz w:val="18"/>
                <w:szCs w:val="18"/>
              </w:rPr>
            </w:pPr>
          </w:p>
        </w:tc>
        <w:tc>
          <w:tcPr>
            <w:tcW w:w="3685" w:type="dxa"/>
            <w:vMerge/>
            <w:vAlign w:val="center"/>
          </w:tcPr>
          <w:p w:rsidR="006173CB" w:rsidRPr="00EF52FA"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vAlign w:val="center"/>
          </w:tcPr>
          <w:p w:rsidR="006173CB" w:rsidRPr="00EF52FA" w:rsidRDefault="006173CB" w:rsidP="0090695D">
            <w:pPr>
              <w:jc w:val="center"/>
              <w:rPr>
                <w:bCs/>
                <w:sz w:val="18"/>
                <w:szCs w:val="18"/>
              </w:rPr>
            </w:pPr>
            <w:r w:rsidRPr="00EF52FA">
              <w:rPr>
                <w:bCs/>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180E09">
        <w:trPr>
          <w:trHeight w:val="287"/>
        </w:trPr>
        <w:tc>
          <w:tcPr>
            <w:tcW w:w="15707" w:type="dxa"/>
            <w:gridSpan w:val="10"/>
            <w:vAlign w:val="center"/>
          </w:tcPr>
          <w:p w:rsidR="006173CB" w:rsidRPr="00EF52FA" w:rsidRDefault="006173CB" w:rsidP="0090695D">
            <w:pPr>
              <w:rPr>
                <w:sz w:val="18"/>
                <w:szCs w:val="18"/>
              </w:rPr>
            </w:pPr>
            <w:r w:rsidRPr="00EF52FA">
              <w:rPr>
                <w:sz w:val="18"/>
                <w:szCs w:val="18"/>
              </w:rPr>
              <w:t>Подпрограмма 6 "Формирование комфортной городской среды"</w:t>
            </w:r>
          </w:p>
        </w:tc>
      </w:tr>
      <w:tr w:rsidR="006173CB" w:rsidRPr="00EF52FA" w:rsidTr="00521044">
        <w:trPr>
          <w:trHeight w:val="405"/>
        </w:trPr>
        <w:tc>
          <w:tcPr>
            <w:tcW w:w="823" w:type="dxa"/>
            <w:vMerge w:val="restart"/>
          </w:tcPr>
          <w:p w:rsidR="006173CB" w:rsidRPr="00EF52FA" w:rsidRDefault="006173CB" w:rsidP="0090695D">
            <w:pPr>
              <w:jc w:val="center"/>
              <w:rPr>
                <w:sz w:val="18"/>
                <w:szCs w:val="18"/>
              </w:rPr>
            </w:pPr>
            <w:r w:rsidRPr="00EF52FA">
              <w:rPr>
                <w:sz w:val="18"/>
                <w:szCs w:val="18"/>
              </w:rPr>
              <w:t>6.1.</w:t>
            </w:r>
          </w:p>
        </w:tc>
        <w:tc>
          <w:tcPr>
            <w:tcW w:w="3685" w:type="dxa"/>
            <w:vMerge w:val="restart"/>
          </w:tcPr>
          <w:p w:rsidR="006173CB" w:rsidRDefault="006173CB" w:rsidP="0090695D">
            <w:pPr>
              <w:rPr>
                <w:color w:val="000000"/>
                <w:sz w:val="18"/>
                <w:szCs w:val="18"/>
              </w:rPr>
            </w:pPr>
            <w:r w:rsidRPr="00EF52FA">
              <w:rPr>
                <w:color w:val="000000"/>
                <w:sz w:val="18"/>
                <w:szCs w:val="18"/>
              </w:rPr>
              <w:t>Региональный проект "Формировани</w:t>
            </w:r>
            <w:r>
              <w:rPr>
                <w:color w:val="000000"/>
                <w:sz w:val="18"/>
                <w:szCs w:val="18"/>
              </w:rPr>
              <w:t xml:space="preserve">е комфортной городской среды" </w:t>
            </w:r>
          </w:p>
          <w:p w:rsidR="006173CB" w:rsidRDefault="006173CB" w:rsidP="0090695D">
            <w:pPr>
              <w:rPr>
                <w:sz w:val="20"/>
              </w:rPr>
            </w:pPr>
            <w:r w:rsidRPr="003531FE">
              <w:rPr>
                <w:color w:val="000000"/>
                <w:sz w:val="18"/>
                <w:szCs w:val="18"/>
              </w:rPr>
              <w:t>(</w:t>
            </w:r>
            <w:r>
              <w:rPr>
                <w:color w:val="000000"/>
                <w:sz w:val="18"/>
                <w:szCs w:val="18"/>
              </w:rPr>
              <w:t>3, п. 1 таблицы 5</w:t>
            </w:r>
            <w:r w:rsidRPr="003531FE">
              <w:rPr>
                <w:color w:val="000000"/>
                <w:sz w:val="18"/>
                <w:szCs w:val="18"/>
              </w:rPr>
              <w:t>)</w:t>
            </w:r>
            <w:r>
              <w:rPr>
                <w:sz w:val="20"/>
              </w:rPr>
              <w:t xml:space="preserve"> </w:t>
            </w:r>
          </w:p>
          <w:p w:rsidR="006173CB" w:rsidRDefault="006173CB" w:rsidP="0090695D">
            <w:pPr>
              <w:rPr>
                <w:sz w:val="20"/>
              </w:rPr>
            </w:pPr>
          </w:p>
          <w:p w:rsidR="006173CB" w:rsidRPr="00EF52FA" w:rsidRDefault="006173CB" w:rsidP="0090695D">
            <w:pPr>
              <w:rPr>
                <w:color w:val="000000"/>
                <w:sz w:val="18"/>
                <w:szCs w:val="18"/>
              </w:rPr>
            </w:pPr>
          </w:p>
        </w:tc>
        <w:tc>
          <w:tcPr>
            <w:tcW w:w="1560" w:type="dxa"/>
            <w:vMerge w:val="restart"/>
          </w:tcPr>
          <w:p w:rsidR="006173CB" w:rsidRPr="00EF52FA" w:rsidRDefault="006173CB" w:rsidP="00521044">
            <w:pPr>
              <w:jc w:val="center"/>
              <w:rPr>
                <w:color w:val="000000"/>
                <w:sz w:val="18"/>
                <w:szCs w:val="18"/>
              </w:rPr>
            </w:pPr>
            <w:r w:rsidRPr="00EE607F">
              <w:rPr>
                <w:color w:val="000000"/>
                <w:sz w:val="18"/>
                <w:szCs w:val="18"/>
              </w:rPr>
              <w:t xml:space="preserve">УЖКК, ТиД,                                                     </w:t>
            </w:r>
            <w:r>
              <w:rPr>
                <w:color w:val="000000"/>
                <w:sz w:val="18"/>
                <w:szCs w:val="18"/>
              </w:rPr>
              <w:t>УАиГ</w:t>
            </w:r>
            <w:r w:rsidRPr="00EE607F">
              <w:rPr>
                <w:color w:val="000000"/>
                <w:sz w:val="18"/>
                <w:szCs w:val="18"/>
              </w:rPr>
              <w:t>,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41 835,1</w:t>
            </w:r>
          </w:p>
        </w:tc>
        <w:tc>
          <w:tcPr>
            <w:tcW w:w="1276" w:type="dxa"/>
            <w:vAlign w:val="center"/>
          </w:tcPr>
          <w:p w:rsidR="006173CB" w:rsidRDefault="006173CB" w:rsidP="0090695D">
            <w:pPr>
              <w:jc w:val="center"/>
              <w:rPr>
                <w:sz w:val="18"/>
                <w:szCs w:val="18"/>
              </w:rPr>
            </w:pPr>
            <w:r>
              <w:rPr>
                <w:sz w:val="18"/>
                <w:szCs w:val="18"/>
              </w:rPr>
              <w:t>13 447,0</w:t>
            </w:r>
          </w:p>
        </w:tc>
        <w:tc>
          <w:tcPr>
            <w:tcW w:w="1275" w:type="dxa"/>
            <w:vAlign w:val="center"/>
          </w:tcPr>
          <w:p w:rsidR="006173CB" w:rsidRDefault="006173CB" w:rsidP="0090695D">
            <w:pPr>
              <w:jc w:val="center"/>
              <w:rPr>
                <w:sz w:val="18"/>
                <w:szCs w:val="18"/>
              </w:rPr>
            </w:pPr>
            <w:r>
              <w:rPr>
                <w:sz w:val="18"/>
                <w:szCs w:val="18"/>
              </w:rPr>
              <w:t>13 447,0</w:t>
            </w:r>
          </w:p>
        </w:tc>
        <w:tc>
          <w:tcPr>
            <w:tcW w:w="1276" w:type="dxa"/>
            <w:vAlign w:val="center"/>
          </w:tcPr>
          <w:p w:rsidR="006173CB" w:rsidRDefault="006173CB" w:rsidP="0090695D">
            <w:pPr>
              <w:jc w:val="center"/>
              <w:rPr>
                <w:sz w:val="18"/>
                <w:szCs w:val="18"/>
              </w:rPr>
            </w:pPr>
            <w:r>
              <w:rPr>
                <w:sz w:val="18"/>
                <w:szCs w:val="18"/>
              </w:rPr>
              <w:t>14 941,1</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20"/>
        </w:trPr>
        <w:tc>
          <w:tcPr>
            <w:tcW w:w="823" w:type="dxa"/>
            <w:vMerge/>
            <w:vAlign w:val="center"/>
          </w:tcPr>
          <w:p w:rsidR="006173CB" w:rsidRPr="00EF52FA" w:rsidRDefault="006173CB" w:rsidP="00EA2FCF">
            <w:pP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федеральный бюджет</w:t>
            </w:r>
          </w:p>
        </w:tc>
        <w:tc>
          <w:tcPr>
            <w:tcW w:w="1276" w:type="dxa"/>
            <w:noWrap/>
            <w:vAlign w:val="center"/>
          </w:tcPr>
          <w:p w:rsidR="006173CB" w:rsidRDefault="006173CB" w:rsidP="00EA2FCF">
            <w:pPr>
              <w:jc w:val="center"/>
              <w:rPr>
                <w:sz w:val="18"/>
                <w:szCs w:val="18"/>
              </w:rPr>
            </w:pPr>
            <w:r>
              <w:rPr>
                <w:sz w:val="18"/>
                <w:szCs w:val="18"/>
              </w:rPr>
              <w:t>13 868,4</w:t>
            </w:r>
          </w:p>
        </w:tc>
        <w:tc>
          <w:tcPr>
            <w:tcW w:w="1276" w:type="dxa"/>
            <w:vAlign w:val="center"/>
          </w:tcPr>
          <w:p w:rsidR="006173CB" w:rsidRDefault="006173CB" w:rsidP="00EA2FCF">
            <w:pPr>
              <w:jc w:val="center"/>
              <w:rPr>
                <w:sz w:val="18"/>
                <w:szCs w:val="18"/>
              </w:rPr>
            </w:pPr>
            <w:r>
              <w:rPr>
                <w:sz w:val="18"/>
                <w:szCs w:val="18"/>
              </w:rPr>
              <w:t>4 457,7</w:t>
            </w:r>
          </w:p>
        </w:tc>
        <w:tc>
          <w:tcPr>
            <w:tcW w:w="1275" w:type="dxa"/>
            <w:vAlign w:val="center"/>
          </w:tcPr>
          <w:p w:rsidR="006173CB" w:rsidRDefault="006173CB" w:rsidP="00EA2FCF">
            <w:pPr>
              <w:jc w:val="center"/>
              <w:rPr>
                <w:sz w:val="18"/>
                <w:szCs w:val="18"/>
              </w:rPr>
            </w:pPr>
            <w:r>
              <w:rPr>
                <w:sz w:val="18"/>
                <w:szCs w:val="18"/>
              </w:rPr>
              <w:t>4 457,7</w:t>
            </w:r>
          </w:p>
        </w:tc>
        <w:tc>
          <w:tcPr>
            <w:tcW w:w="1276" w:type="dxa"/>
            <w:vAlign w:val="center"/>
          </w:tcPr>
          <w:p w:rsidR="006173CB" w:rsidRDefault="006173CB" w:rsidP="00EA2FCF">
            <w:pPr>
              <w:jc w:val="center"/>
              <w:rPr>
                <w:sz w:val="18"/>
                <w:szCs w:val="18"/>
              </w:rPr>
            </w:pPr>
            <w:r>
              <w:rPr>
                <w:sz w:val="18"/>
                <w:szCs w:val="18"/>
              </w:rPr>
              <w:t>4 953,0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202"/>
        </w:trPr>
        <w:tc>
          <w:tcPr>
            <w:tcW w:w="823" w:type="dxa"/>
            <w:vMerge/>
            <w:vAlign w:val="center"/>
          </w:tcPr>
          <w:p w:rsidR="006173CB" w:rsidRPr="00EF52FA" w:rsidRDefault="006173CB" w:rsidP="00EA2FCF">
            <w:pP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бюджет автономного округа</w:t>
            </w:r>
          </w:p>
        </w:tc>
        <w:tc>
          <w:tcPr>
            <w:tcW w:w="1276" w:type="dxa"/>
            <w:noWrap/>
            <w:vAlign w:val="center"/>
          </w:tcPr>
          <w:p w:rsidR="006173CB" w:rsidRDefault="006173CB" w:rsidP="00EA2FCF">
            <w:pPr>
              <w:jc w:val="center"/>
              <w:rPr>
                <w:sz w:val="18"/>
                <w:szCs w:val="18"/>
              </w:rPr>
            </w:pPr>
            <w:r>
              <w:rPr>
                <w:sz w:val="18"/>
                <w:szCs w:val="18"/>
              </w:rPr>
              <w:t>21 691,3</w:t>
            </w:r>
          </w:p>
        </w:tc>
        <w:tc>
          <w:tcPr>
            <w:tcW w:w="1276" w:type="dxa"/>
            <w:vAlign w:val="center"/>
          </w:tcPr>
          <w:p w:rsidR="006173CB" w:rsidRDefault="006173CB" w:rsidP="00EA2FCF">
            <w:pPr>
              <w:jc w:val="center"/>
              <w:rPr>
                <w:sz w:val="18"/>
                <w:szCs w:val="18"/>
              </w:rPr>
            </w:pPr>
            <w:r>
              <w:rPr>
                <w:sz w:val="18"/>
                <w:szCs w:val="18"/>
              </w:rPr>
              <w:t>6 972,2</w:t>
            </w:r>
          </w:p>
        </w:tc>
        <w:tc>
          <w:tcPr>
            <w:tcW w:w="1275" w:type="dxa"/>
            <w:vAlign w:val="center"/>
          </w:tcPr>
          <w:p w:rsidR="006173CB" w:rsidRDefault="006173CB" w:rsidP="00EA2FCF">
            <w:pPr>
              <w:jc w:val="center"/>
              <w:rPr>
                <w:sz w:val="18"/>
                <w:szCs w:val="18"/>
              </w:rPr>
            </w:pPr>
            <w:r>
              <w:rPr>
                <w:sz w:val="18"/>
                <w:szCs w:val="18"/>
              </w:rPr>
              <w:t>6 972,2</w:t>
            </w:r>
          </w:p>
        </w:tc>
        <w:tc>
          <w:tcPr>
            <w:tcW w:w="1276" w:type="dxa"/>
            <w:vAlign w:val="center"/>
          </w:tcPr>
          <w:p w:rsidR="006173CB" w:rsidRDefault="006173CB" w:rsidP="00EA2FCF">
            <w:pPr>
              <w:jc w:val="center"/>
              <w:rPr>
                <w:sz w:val="18"/>
                <w:szCs w:val="18"/>
              </w:rPr>
            </w:pPr>
            <w:r>
              <w:rPr>
                <w:sz w:val="18"/>
                <w:szCs w:val="18"/>
              </w:rPr>
              <w:t>7 746,9</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408"/>
        </w:trPr>
        <w:tc>
          <w:tcPr>
            <w:tcW w:w="823" w:type="dxa"/>
            <w:vMerge/>
            <w:vAlign w:val="center"/>
          </w:tcPr>
          <w:p w:rsidR="006173CB" w:rsidRPr="00EF52FA" w:rsidRDefault="006173CB" w:rsidP="00EA2FCF">
            <w:pP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местный бюджет</w:t>
            </w:r>
          </w:p>
        </w:tc>
        <w:tc>
          <w:tcPr>
            <w:tcW w:w="1276" w:type="dxa"/>
            <w:noWrap/>
            <w:vAlign w:val="center"/>
          </w:tcPr>
          <w:p w:rsidR="006173CB" w:rsidRDefault="006173CB" w:rsidP="00EA2FCF">
            <w:pPr>
              <w:jc w:val="center"/>
              <w:rPr>
                <w:sz w:val="18"/>
                <w:szCs w:val="18"/>
              </w:rPr>
            </w:pPr>
            <w:r>
              <w:rPr>
                <w:sz w:val="18"/>
                <w:szCs w:val="18"/>
              </w:rPr>
              <w:t>6 275,4</w:t>
            </w:r>
          </w:p>
        </w:tc>
        <w:tc>
          <w:tcPr>
            <w:tcW w:w="1276" w:type="dxa"/>
            <w:vAlign w:val="center"/>
          </w:tcPr>
          <w:p w:rsidR="006173CB" w:rsidRDefault="006173CB" w:rsidP="00EA2FCF">
            <w:pPr>
              <w:jc w:val="center"/>
              <w:rPr>
                <w:sz w:val="18"/>
                <w:szCs w:val="18"/>
              </w:rPr>
            </w:pPr>
            <w:r>
              <w:rPr>
                <w:sz w:val="18"/>
                <w:szCs w:val="18"/>
              </w:rPr>
              <w:t>2 017,1</w:t>
            </w:r>
          </w:p>
        </w:tc>
        <w:tc>
          <w:tcPr>
            <w:tcW w:w="1275" w:type="dxa"/>
            <w:vAlign w:val="center"/>
          </w:tcPr>
          <w:p w:rsidR="006173CB" w:rsidRDefault="006173CB" w:rsidP="00EA2FCF">
            <w:pPr>
              <w:jc w:val="center"/>
              <w:rPr>
                <w:sz w:val="18"/>
                <w:szCs w:val="18"/>
              </w:rPr>
            </w:pPr>
            <w:r>
              <w:rPr>
                <w:sz w:val="18"/>
                <w:szCs w:val="18"/>
              </w:rPr>
              <w:t>2 017,1</w:t>
            </w:r>
          </w:p>
        </w:tc>
        <w:tc>
          <w:tcPr>
            <w:tcW w:w="1276" w:type="dxa"/>
            <w:vAlign w:val="center"/>
          </w:tcPr>
          <w:p w:rsidR="006173CB" w:rsidRDefault="006173CB" w:rsidP="00EA2FCF">
            <w:pPr>
              <w:jc w:val="center"/>
              <w:rPr>
                <w:sz w:val="18"/>
                <w:szCs w:val="18"/>
              </w:rPr>
            </w:pPr>
            <w:r>
              <w:rPr>
                <w:sz w:val="18"/>
                <w:szCs w:val="18"/>
              </w:rPr>
              <w:t>2 241,2</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64"/>
        </w:trPr>
        <w:tc>
          <w:tcPr>
            <w:tcW w:w="823" w:type="dxa"/>
            <w:vMerge/>
            <w:vAlign w:val="center"/>
          </w:tcPr>
          <w:p w:rsidR="006173CB" w:rsidRPr="00EF52FA" w:rsidRDefault="006173CB" w:rsidP="00EA2FCF">
            <w:pP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5"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397"/>
        </w:trPr>
        <w:tc>
          <w:tcPr>
            <w:tcW w:w="823" w:type="dxa"/>
            <w:vMerge w:val="restart"/>
          </w:tcPr>
          <w:p w:rsidR="006173CB" w:rsidRPr="00EF52FA" w:rsidRDefault="006173CB" w:rsidP="0090695D">
            <w:pPr>
              <w:jc w:val="center"/>
              <w:rPr>
                <w:sz w:val="18"/>
                <w:szCs w:val="18"/>
              </w:rPr>
            </w:pPr>
            <w:r w:rsidRPr="00EF52FA">
              <w:rPr>
                <w:sz w:val="18"/>
                <w:szCs w:val="18"/>
              </w:rPr>
              <w:t>6.1.1.</w:t>
            </w:r>
          </w:p>
        </w:tc>
        <w:tc>
          <w:tcPr>
            <w:tcW w:w="3685" w:type="dxa"/>
            <w:vMerge w:val="restart"/>
          </w:tcPr>
          <w:p w:rsidR="006173CB" w:rsidRPr="00EF52FA" w:rsidRDefault="006173CB" w:rsidP="0090695D">
            <w:pPr>
              <w:rPr>
                <w:color w:val="000000"/>
                <w:sz w:val="18"/>
                <w:szCs w:val="18"/>
              </w:rPr>
            </w:pPr>
            <w:r w:rsidRPr="00047B2A">
              <w:rPr>
                <w:sz w:val="18"/>
                <w:szCs w:val="18"/>
              </w:rPr>
              <w:t>Основное мероприятие «</w:t>
            </w:r>
            <w:r w:rsidRPr="00EF52FA">
              <w:rPr>
                <w:color w:val="000000"/>
                <w:sz w:val="18"/>
                <w:szCs w:val="18"/>
              </w:rPr>
              <w:t>Благоу</w:t>
            </w:r>
            <w:r>
              <w:rPr>
                <w:color w:val="000000"/>
                <w:sz w:val="18"/>
                <w:szCs w:val="18"/>
              </w:rPr>
              <w:t>стройство дворовых территорий</w:t>
            </w:r>
            <w:r w:rsidRPr="003531FE">
              <w:rPr>
                <w:color w:val="000000"/>
                <w:sz w:val="18"/>
                <w:szCs w:val="18"/>
              </w:rPr>
              <w:t>»</w:t>
            </w:r>
            <w:r>
              <w:rPr>
                <w:color w:val="000000"/>
                <w:sz w:val="18"/>
                <w:szCs w:val="18"/>
              </w:rPr>
              <w:t xml:space="preserve"> </w:t>
            </w:r>
          </w:p>
        </w:tc>
        <w:tc>
          <w:tcPr>
            <w:tcW w:w="1560" w:type="dxa"/>
            <w:vMerge w:val="restart"/>
          </w:tcPr>
          <w:p w:rsidR="006173CB" w:rsidRPr="00EF52FA" w:rsidRDefault="006173CB" w:rsidP="00521044">
            <w:pPr>
              <w:jc w:val="center"/>
              <w:rPr>
                <w:color w:val="000000"/>
                <w:sz w:val="18"/>
                <w:szCs w:val="18"/>
              </w:rPr>
            </w:pPr>
            <w:r w:rsidRPr="00EF52FA">
              <w:rPr>
                <w:color w:val="000000"/>
                <w:sz w:val="18"/>
                <w:szCs w:val="18"/>
              </w:rPr>
              <w:t xml:space="preserve">УЖКК, ТиД,                                                         </w:t>
            </w:r>
            <w:r>
              <w:rPr>
                <w:color w:val="000000"/>
                <w:sz w:val="18"/>
                <w:szCs w:val="18"/>
              </w:rPr>
              <w:t>УАиГ</w:t>
            </w:r>
            <w:r w:rsidRPr="00EF52FA">
              <w:rPr>
                <w:color w:val="000000"/>
                <w:sz w:val="18"/>
                <w:szCs w:val="18"/>
              </w:rPr>
              <w:t>,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2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5"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r>
      <w:tr w:rsidR="006173CB" w:rsidRPr="00EF52FA" w:rsidTr="00521044">
        <w:trPr>
          <w:trHeight w:val="125"/>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 xml:space="preserve">бюджет автономного </w:t>
            </w:r>
            <w:r w:rsidRPr="00EF52FA">
              <w:rPr>
                <w:sz w:val="18"/>
                <w:szCs w:val="18"/>
              </w:rPr>
              <w:lastRenderedPageBreak/>
              <w:t>округа</w:t>
            </w:r>
          </w:p>
        </w:tc>
        <w:tc>
          <w:tcPr>
            <w:tcW w:w="1276" w:type="dxa"/>
            <w:noWrap/>
            <w:vAlign w:val="center"/>
          </w:tcPr>
          <w:p w:rsidR="006173CB" w:rsidRDefault="006173CB" w:rsidP="0090695D">
            <w:pPr>
              <w:jc w:val="center"/>
              <w:rPr>
                <w:sz w:val="18"/>
                <w:szCs w:val="18"/>
              </w:rPr>
            </w:pPr>
            <w:r>
              <w:rPr>
                <w:sz w:val="18"/>
                <w:szCs w:val="18"/>
              </w:rPr>
              <w:lastRenderedPageBreak/>
              <w:t>0,0</w:t>
            </w:r>
          </w:p>
        </w:tc>
        <w:tc>
          <w:tcPr>
            <w:tcW w:w="1276" w:type="dxa"/>
            <w:noWrap/>
            <w:vAlign w:val="center"/>
          </w:tcPr>
          <w:p w:rsidR="006173CB" w:rsidRDefault="006173CB" w:rsidP="0090695D">
            <w:pPr>
              <w:jc w:val="center"/>
              <w:rPr>
                <w:sz w:val="18"/>
                <w:szCs w:val="18"/>
              </w:rPr>
            </w:pPr>
            <w:r>
              <w:rPr>
                <w:sz w:val="18"/>
                <w:szCs w:val="18"/>
              </w:rPr>
              <w:t>0,0</w:t>
            </w:r>
          </w:p>
        </w:tc>
        <w:tc>
          <w:tcPr>
            <w:tcW w:w="1275"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r>
      <w:tr w:rsidR="006173CB" w:rsidRPr="00EF52FA" w:rsidTr="00521044">
        <w:trPr>
          <w:trHeight w:val="401"/>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5"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r>
      <w:tr w:rsidR="006173CB" w:rsidRPr="00EF52FA" w:rsidTr="00521044">
        <w:trPr>
          <w:trHeight w:val="124"/>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5"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r>
      <w:tr w:rsidR="006173CB" w:rsidRPr="00EF52FA" w:rsidTr="00521044">
        <w:trPr>
          <w:trHeight w:val="400"/>
        </w:trPr>
        <w:tc>
          <w:tcPr>
            <w:tcW w:w="823" w:type="dxa"/>
            <w:vMerge w:val="restart"/>
          </w:tcPr>
          <w:p w:rsidR="006173CB" w:rsidRPr="00EF52FA" w:rsidRDefault="006173CB" w:rsidP="0090695D">
            <w:pPr>
              <w:jc w:val="center"/>
              <w:rPr>
                <w:sz w:val="18"/>
                <w:szCs w:val="18"/>
              </w:rPr>
            </w:pPr>
            <w:r w:rsidRPr="00EF52FA">
              <w:rPr>
                <w:sz w:val="18"/>
                <w:szCs w:val="18"/>
              </w:rPr>
              <w:t>6.1.2.</w:t>
            </w:r>
          </w:p>
        </w:tc>
        <w:tc>
          <w:tcPr>
            <w:tcW w:w="3685" w:type="dxa"/>
            <w:vMerge w:val="restart"/>
          </w:tcPr>
          <w:p w:rsidR="006173CB" w:rsidRPr="00EF52FA" w:rsidRDefault="006173CB" w:rsidP="0090695D">
            <w:pPr>
              <w:rPr>
                <w:color w:val="000000"/>
                <w:sz w:val="18"/>
                <w:szCs w:val="18"/>
              </w:rPr>
            </w:pPr>
            <w:r w:rsidRPr="00047B2A">
              <w:rPr>
                <w:sz w:val="18"/>
                <w:szCs w:val="18"/>
              </w:rPr>
              <w:t>Основное мероприятие «</w:t>
            </w:r>
            <w:r w:rsidRPr="00EF52FA">
              <w:rPr>
                <w:color w:val="000000"/>
                <w:sz w:val="18"/>
                <w:szCs w:val="18"/>
              </w:rPr>
              <w:t>Благоустро</w:t>
            </w:r>
            <w:r>
              <w:rPr>
                <w:color w:val="000000"/>
                <w:sz w:val="18"/>
                <w:szCs w:val="18"/>
              </w:rPr>
              <w:t>йство общественных территорий»</w:t>
            </w:r>
          </w:p>
        </w:tc>
        <w:tc>
          <w:tcPr>
            <w:tcW w:w="1560" w:type="dxa"/>
            <w:vMerge w:val="restart"/>
          </w:tcPr>
          <w:p w:rsidR="006173CB" w:rsidRPr="00EF52FA" w:rsidRDefault="006173CB" w:rsidP="00521044">
            <w:pPr>
              <w:jc w:val="center"/>
              <w:rPr>
                <w:color w:val="000000"/>
                <w:sz w:val="18"/>
                <w:szCs w:val="18"/>
              </w:rPr>
            </w:pPr>
            <w:r w:rsidRPr="00EF52FA">
              <w:rPr>
                <w:color w:val="000000"/>
                <w:sz w:val="18"/>
                <w:szCs w:val="18"/>
              </w:rPr>
              <w:t xml:space="preserve">УЖКК, ТиД,                                                         </w:t>
            </w:r>
            <w:r>
              <w:rPr>
                <w:color w:val="000000"/>
                <w:sz w:val="18"/>
                <w:szCs w:val="18"/>
              </w:rPr>
              <w:t>УАиГ</w:t>
            </w:r>
            <w:r w:rsidRPr="00EF52FA">
              <w:rPr>
                <w:color w:val="000000"/>
                <w:sz w:val="18"/>
                <w:szCs w:val="18"/>
              </w:rPr>
              <w:t>,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41 835,1</w:t>
            </w:r>
          </w:p>
        </w:tc>
        <w:tc>
          <w:tcPr>
            <w:tcW w:w="1276" w:type="dxa"/>
            <w:vAlign w:val="center"/>
          </w:tcPr>
          <w:p w:rsidR="006173CB" w:rsidRDefault="006173CB" w:rsidP="0090695D">
            <w:pPr>
              <w:jc w:val="center"/>
              <w:rPr>
                <w:sz w:val="18"/>
                <w:szCs w:val="18"/>
              </w:rPr>
            </w:pPr>
            <w:r>
              <w:rPr>
                <w:sz w:val="18"/>
                <w:szCs w:val="18"/>
              </w:rPr>
              <w:t>13 447,0</w:t>
            </w:r>
          </w:p>
        </w:tc>
        <w:tc>
          <w:tcPr>
            <w:tcW w:w="1275" w:type="dxa"/>
            <w:vAlign w:val="center"/>
          </w:tcPr>
          <w:p w:rsidR="006173CB" w:rsidRDefault="006173CB" w:rsidP="0090695D">
            <w:pPr>
              <w:jc w:val="center"/>
              <w:rPr>
                <w:sz w:val="18"/>
                <w:szCs w:val="18"/>
              </w:rPr>
            </w:pPr>
            <w:r>
              <w:rPr>
                <w:sz w:val="18"/>
                <w:szCs w:val="18"/>
              </w:rPr>
              <w:t>13 447,0</w:t>
            </w:r>
          </w:p>
        </w:tc>
        <w:tc>
          <w:tcPr>
            <w:tcW w:w="1276" w:type="dxa"/>
            <w:vAlign w:val="center"/>
          </w:tcPr>
          <w:p w:rsidR="006173CB" w:rsidRDefault="006173CB" w:rsidP="0090695D">
            <w:pPr>
              <w:jc w:val="center"/>
              <w:rPr>
                <w:sz w:val="18"/>
                <w:szCs w:val="18"/>
              </w:rPr>
            </w:pPr>
            <w:r>
              <w:rPr>
                <w:sz w:val="18"/>
                <w:szCs w:val="18"/>
              </w:rPr>
              <w:t>14 941,1</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399"/>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федеральный бюджет</w:t>
            </w:r>
          </w:p>
        </w:tc>
        <w:tc>
          <w:tcPr>
            <w:tcW w:w="1276" w:type="dxa"/>
            <w:noWrap/>
            <w:vAlign w:val="center"/>
          </w:tcPr>
          <w:p w:rsidR="006173CB" w:rsidRDefault="006173CB" w:rsidP="00EA2FCF">
            <w:pPr>
              <w:jc w:val="center"/>
              <w:rPr>
                <w:sz w:val="18"/>
                <w:szCs w:val="18"/>
              </w:rPr>
            </w:pPr>
            <w:r>
              <w:rPr>
                <w:sz w:val="18"/>
                <w:szCs w:val="18"/>
              </w:rPr>
              <w:t>13 868,4</w:t>
            </w:r>
          </w:p>
        </w:tc>
        <w:tc>
          <w:tcPr>
            <w:tcW w:w="1276" w:type="dxa"/>
            <w:noWrap/>
            <w:vAlign w:val="center"/>
          </w:tcPr>
          <w:p w:rsidR="006173CB" w:rsidRDefault="006173CB" w:rsidP="00EA2FCF">
            <w:pPr>
              <w:jc w:val="center"/>
              <w:rPr>
                <w:sz w:val="18"/>
                <w:szCs w:val="18"/>
              </w:rPr>
            </w:pPr>
            <w:r>
              <w:rPr>
                <w:sz w:val="18"/>
                <w:szCs w:val="18"/>
              </w:rPr>
              <w:t>4 457,7</w:t>
            </w:r>
          </w:p>
        </w:tc>
        <w:tc>
          <w:tcPr>
            <w:tcW w:w="1275" w:type="dxa"/>
            <w:noWrap/>
            <w:vAlign w:val="center"/>
          </w:tcPr>
          <w:p w:rsidR="006173CB" w:rsidRDefault="006173CB" w:rsidP="00EA2FCF">
            <w:pPr>
              <w:jc w:val="center"/>
              <w:rPr>
                <w:sz w:val="18"/>
                <w:szCs w:val="18"/>
              </w:rPr>
            </w:pPr>
            <w:r>
              <w:rPr>
                <w:sz w:val="18"/>
                <w:szCs w:val="18"/>
              </w:rPr>
              <w:t>4 457,7</w:t>
            </w:r>
          </w:p>
        </w:tc>
        <w:tc>
          <w:tcPr>
            <w:tcW w:w="1276" w:type="dxa"/>
            <w:noWrap/>
            <w:vAlign w:val="center"/>
          </w:tcPr>
          <w:p w:rsidR="006173CB" w:rsidRDefault="006173CB" w:rsidP="00EA2FCF">
            <w:pPr>
              <w:jc w:val="center"/>
              <w:rPr>
                <w:sz w:val="18"/>
                <w:szCs w:val="18"/>
              </w:rPr>
            </w:pPr>
            <w:r>
              <w:rPr>
                <w:sz w:val="18"/>
                <w:szCs w:val="18"/>
              </w:rPr>
              <w:t>4 953,0</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r>
      <w:tr w:rsidR="006173CB" w:rsidRPr="00EF52FA" w:rsidTr="00521044">
        <w:trPr>
          <w:trHeight w:val="67"/>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бюджет автономного округа</w:t>
            </w:r>
          </w:p>
        </w:tc>
        <w:tc>
          <w:tcPr>
            <w:tcW w:w="1276" w:type="dxa"/>
            <w:noWrap/>
            <w:vAlign w:val="center"/>
          </w:tcPr>
          <w:p w:rsidR="006173CB" w:rsidRDefault="006173CB" w:rsidP="00EA2FCF">
            <w:pPr>
              <w:jc w:val="center"/>
              <w:rPr>
                <w:sz w:val="18"/>
                <w:szCs w:val="18"/>
              </w:rPr>
            </w:pPr>
            <w:r>
              <w:rPr>
                <w:sz w:val="18"/>
                <w:szCs w:val="18"/>
              </w:rPr>
              <w:t>21 691,3</w:t>
            </w:r>
          </w:p>
        </w:tc>
        <w:tc>
          <w:tcPr>
            <w:tcW w:w="1276" w:type="dxa"/>
            <w:noWrap/>
            <w:vAlign w:val="center"/>
          </w:tcPr>
          <w:p w:rsidR="006173CB" w:rsidRDefault="006173CB" w:rsidP="00EA2FCF">
            <w:pPr>
              <w:jc w:val="center"/>
              <w:rPr>
                <w:sz w:val="18"/>
                <w:szCs w:val="18"/>
              </w:rPr>
            </w:pPr>
            <w:r>
              <w:rPr>
                <w:sz w:val="18"/>
                <w:szCs w:val="18"/>
              </w:rPr>
              <w:t>6 972,2</w:t>
            </w:r>
          </w:p>
        </w:tc>
        <w:tc>
          <w:tcPr>
            <w:tcW w:w="1275" w:type="dxa"/>
            <w:noWrap/>
            <w:vAlign w:val="center"/>
          </w:tcPr>
          <w:p w:rsidR="006173CB" w:rsidRDefault="006173CB" w:rsidP="00EA2FCF">
            <w:pPr>
              <w:jc w:val="center"/>
              <w:rPr>
                <w:sz w:val="18"/>
                <w:szCs w:val="18"/>
              </w:rPr>
            </w:pPr>
            <w:r>
              <w:rPr>
                <w:sz w:val="18"/>
                <w:szCs w:val="18"/>
              </w:rPr>
              <w:t>6 972,2</w:t>
            </w:r>
          </w:p>
        </w:tc>
        <w:tc>
          <w:tcPr>
            <w:tcW w:w="1276" w:type="dxa"/>
            <w:noWrap/>
            <w:vAlign w:val="center"/>
          </w:tcPr>
          <w:p w:rsidR="006173CB" w:rsidRDefault="006173CB" w:rsidP="00EA2FCF">
            <w:pPr>
              <w:jc w:val="center"/>
              <w:rPr>
                <w:sz w:val="18"/>
                <w:szCs w:val="18"/>
              </w:rPr>
            </w:pPr>
            <w:r>
              <w:rPr>
                <w:sz w:val="18"/>
                <w:szCs w:val="18"/>
              </w:rPr>
              <w:t>7 746,9</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r>
      <w:tr w:rsidR="006173CB" w:rsidRPr="00EF52FA" w:rsidTr="00521044">
        <w:trPr>
          <w:trHeight w:val="389"/>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местный бюджет</w:t>
            </w:r>
          </w:p>
        </w:tc>
        <w:tc>
          <w:tcPr>
            <w:tcW w:w="1276" w:type="dxa"/>
            <w:noWrap/>
            <w:vAlign w:val="center"/>
          </w:tcPr>
          <w:p w:rsidR="006173CB" w:rsidRDefault="006173CB" w:rsidP="00EA2FCF">
            <w:pPr>
              <w:jc w:val="center"/>
              <w:rPr>
                <w:sz w:val="18"/>
                <w:szCs w:val="18"/>
              </w:rPr>
            </w:pPr>
            <w:r>
              <w:rPr>
                <w:sz w:val="18"/>
                <w:szCs w:val="18"/>
              </w:rPr>
              <w:t>6 275,4</w:t>
            </w:r>
          </w:p>
        </w:tc>
        <w:tc>
          <w:tcPr>
            <w:tcW w:w="1276" w:type="dxa"/>
            <w:noWrap/>
            <w:vAlign w:val="center"/>
          </w:tcPr>
          <w:p w:rsidR="006173CB" w:rsidRDefault="006173CB" w:rsidP="00EA2FCF">
            <w:pPr>
              <w:jc w:val="center"/>
              <w:rPr>
                <w:sz w:val="18"/>
                <w:szCs w:val="18"/>
              </w:rPr>
            </w:pPr>
            <w:r>
              <w:rPr>
                <w:sz w:val="18"/>
                <w:szCs w:val="18"/>
              </w:rPr>
              <w:t>2 017,1</w:t>
            </w:r>
          </w:p>
        </w:tc>
        <w:tc>
          <w:tcPr>
            <w:tcW w:w="1275" w:type="dxa"/>
            <w:noWrap/>
            <w:vAlign w:val="center"/>
          </w:tcPr>
          <w:p w:rsidR="006173CB" w:rsidRDefault="006173CB" w:rsidP="00EA2FCF">
            <w:pPr>
              <w:jc w:val="center"/>
              <w:rPr>
                <w:sz w:val="18"/>
                <w:szCs w:val="18"/>
              </w:rPr>
            </w:pPr>
            <w:r>
              <w:rPr>
                <w:sz w:val="18"/>
                <w:szCs w:val="18"/>
              </w:rPr>
              <w:t>2 017,1</w:t>
            </w:r>
          </w:p>
        </w:tc>
        <w:tc>
          <w:tcPr>
            <w:tcW w:w="1276" w:type="dxa"/>
            <w:noWrap/>
            <w:vAlign w:val="center"/>
          </w:tcPr>
          <w:p w:rsidR="006173CB" w:rsidRDefault="006173CB" w:rsidP="00EA2FCF">
            <w:pPr>
              <w:jc w:val="center"/>
              <w:rPr>
                <w:sz w:val="18"/>
                <w:szCs w:val="18"/>
              </w:rPr>
            </w:pPr>
            <w:r>
              <w:rPr>
                <w:sz w:val="18"/>
                <w:szCs w:val="18"/>
              </w:rPr>
              <w:t>2 241,2</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r>
      <w:tr w:rsidR="006173CB" w:rsidRPr="00EF52FA" w:rsidTr="00521044">
        <w:trPr>
          <w:trHeight w:val="126"/>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EF52FA" w:rsidRDefault="006173CB" w:rsidP="00EA2FCF">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c>
          <w:tcPr>
            <w:tcW w:w="1275"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r>
      <w:tr w:rsidR="006173CB" w:rsidRPr="00EF52FA" w:rsidTr="00521044">
        <w:trPr>
          <w:trHeight w:val="360"/>
        </w:trPr>
        <w:tc>
          <w:tcPr>
            <w:tcW w:w="823" w:type="dxa"/>
            <w:vMerge w:val="restart"/>
          </w:tcPr>
          <w:p w:rsidR="006173CB" w:rsidRPr="00EF52FA" w:rsidRDefault="006173CB" w:rsidP="0090695D">
            <w:pPr>
              <w:jc w:val="center"/>
              <w:rPr>
                <w:sz w:val="18"/>
                <w:szCs w:val="18"/>
              </w:rPr>
            </w:pPr>
            <w:r w:rsidRPr="00EF52FA">
              <w:rPr>
                <w:sz w:val="18"/>
                <w:szCs w:val="18"/>
              </w:rPr>
              <w:t>6.1.2.1.</w:t>
            </w:r>
          </w:p>
        </w:tc>
        <w:tc>
          <w:tcPr>
            <w:tcW w:w="3685" w:type="dxa"/>
            <w:vMerge w:val="restart"/>
          </w:tcPr>
          <w:p w:rsidR="006173CB" w:rsidRPr="00D315AB" w:rsidRDefault="006173CB" w:rsidP="0090695D">
            <w:pPr>
              <w:rPr>
                <w:color w:val="000000"/>
                <w:sz w:val="18"/>
                <w:szCs w:val="18"/>
              </w:rPr>
            </w:pPr>
            <w:r w:rsidRPr="00D315AB">
              <w:rPr>
                <w:sz w:val="18"/>
                <w:szCs w:val="18"/>
              </w:rPr>
              <w:t>Основное мероприятие «</w:t>
            </w:r>
            <w:r w:rsidRPr="00D315AB">
              <w:rPr>
                <w:color w:val="000000"/>
                <w:sz w:val="18"/>
                <w:szCs w:val="18"/>
              </w:rPr>
              <w:t xml:space="preserve">Благоустройство общественной территории сквер "Вдохновение" в г. Пыть-Яхе» </w:t>
            </w:r>
          </w:p>
        </w:tc>
        <w:tc>
          <w:tcPr>
            <w:tcW w:w="1560" w:type="dxa"/>
            <w:vMerge w:val="restart"/>
          </w:tcPr>
          <w:p w:rsidR="006173CB" w:rsidRPr="00EF52FA" w:rsidRDefault="006173CB" w:rsidP="00521044">
            <w:pPr>
              <w:jc w:val="center"/>
              <w:rPr>
                <w:color w:val="000000"/>
                <w:sz w:val="18"/>
                <w:szCs w:val="18"/>
              </w:rPr>
            </w:pPr>
            <w:r w:rsidRPr="00EF52FA">
              <w:rPr>
                <w:color w:val="000000"/>
                <w:sz w:val="18"/>
                <w:szCs w:val="18"/>
              </w:rPr>
              <w:t xml:space="preserve">УЖКК, ТиД,                                                         </w:t>
            </w:r>
            <w:r>
              <w:rPr>
                <w:color w:val="000000"/>
                <w:sz w:val="18"/>
                <w:szCs w:val="18"/>
              </w:rPr>
              <w:t>УАиГ</w:t>
            </w:r>
            <w:r w:rsidRPr="00EF52FA">
              <w:rPr>
                <w:color w:val="000000"/>
                <w:sz w:val="18"/>
                <w:szCs w:val="18"/>
              </w:rPr>
              <w:t>,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41 835,1</w:t>
            </w:r>
          </w:p>
        </w:tc>
        <w:tc>
          <w:tcPr>
            <w:tcW w:w="1276" w:type="dxa"/>
            <w:vAlign w:val="center"/>
          </w:tcPr>
          <w:p w:rsidR="006173CB" w:rsidRDefault="006173CB" w:rsidP="0090695D">
            <w:pPr>
              <w:jc w:val="center"/>
              <w:rPr>
                <w:sz w:val="18"/>
                <w:szCs w:val="18"/>
              </w:rPr>
            </w:pPr>
            <w:r>
              <w:rPr>
                <w:sz w:val="18"/>
                <w:szCs w:val="18"/>
              </w:rPr>
              <w:t>13 447,0</w:t>
            </w:r>
          </w:p>
        </w:tc>
        <w:tc>
          <w:tcPr>
            <w:tcW w:w="1275" w:type="dxa"/>
            <w:vAlign w:val="center"/>
          </w:tcPr>
          <w:p w:rsidR="006173CB" w:rsidRDefault="006173CB" w:rsidP="0090695D">
            <w:pPr>
              <w:jc w:val="center"/>
              <w:rPr>
                <w:sz w:val="18"/>
                <w:szCs w:val="18"/>
              </w:rPr>
            </w:pPr>
            <w:r>
              <w:rPr>
                <w:sz w:val="18"/>
                <w:szCs w:val="18"/>
              </w:rPr>
              <w:t>13 447,0</w:t>
            </w:r>
          </w:p>
        </w:tc>
        <w:tc>
          <w:tcPr>
            <w:tcW w:w="1276" w:type="dxa"/>
            <w:vAlign w:val="center"/>
          </w:tcPr>
          <w:p w:rsidR="006173CB" w:rsidRDefault="006173CB" w:rsidP="0090695D">
            <w:pPr>
              <w:jc w:val="center"/>
              <w:rPr>
                <w:sz w:val="18"/>
                <w:szCs w:val="18"/>
              </w:rPr>
            </w:pPr>
            <w:r>
              <w:rPr>
                <w:sz w:val="18"/>
                <w:szCs w:val="18"/>
              </w:rPr>
              <w:t>14 941,1</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43"/>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D315AB" w:rsidRDefault="006173CB" w:rsidP="00EA2FCF">
            <w:pPr>
              <w:rPr>
                <w:color w:val="000000"/>
                <w:sz w:val="18"/>
                <w:szCs w:val="18"/>
              </w:rPr>
            </w:pPr>
          </w:p>
        </w:tc>
        <w:tc>
          <w:tcPr>
            <w:tcW w:w="1560" w:type="dxa"/>
            <w:vMerge/>
            <w:vAlign w:val="center"/>
          </w:tcPr>
          <w:p w:rsidR="006173CB" w:rsidRPr="00EF52FA" w:rsidRDefault="006173CB" w:rsidP="00EA2FCF">
            <w:pP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федеральный бюджет</w:t>
            </w:r>
          </w:p>
        </w:tc>
        <w:tc>
          <w:tcPr>
            <w:tcW w:w="1276" w:type="dxa"/>
            <w:noWrap/>
            <w:vAlign w:val="center"/>
          </w:tcPr>
          <w:p w:rsidR="006173CB" w:rsidRDefault="006173CB" w:rsidP="00EA2FCF">
            <w:pPr>
              <w:jc w:val="center"/>
              <w:rPr>
                <w:sz w:val="18"/>
                <w:szCs w:val="18"/>
              </w:rPr>
            </w:pPr>
            <w:r>
              <w:rPr>
                <w:sz w:val="18"/>
                <w:szCs w:val="18"/>
              </w:rPr>
              <w:t>13 868,4</w:t>
            </w:r>
          </w:p>
        </w:tc>
        <w:tc>
          <w:tcPr>
            <w:tcW w:w="1276" w:type="dxa"/>
            <w:noWrap/>
            <w:vAlign w:val="center"/>
          </w:tcPr>
          <w:p w:rsidR="006173CB" w:rsidRDefault="006173CB" w:rsidP="00EA2FCF">
            <w:pPr>
              <w:jc w:val="center"/>
              <w:rPr>
                <w:sz w:val="18"/>
                <w:szCs w:val="18"/>
              </w:rPr>
            </w:pPr>
            <w:r>
              <w:rPr>
                <w:sz w:val="18"/>
                <w:szCs w:val="18"/>
              </w:rPr>
              <w:t>4 457,7</w:t>
            </w:r>
          </w:p>
        </w:tc>
        <w:tc>
          <w:tcPr>
            <w:tcW w:w="1275" w:type="dxa"/>
            <w:noWrap/>
            <w:vAlign w:val="center"/>
          </w:tcPr>
          <w:p w:rsidR="006173CB" w:rsidRDefault="006173CB" w:rsidP="00EA2FCF">
            <w:pPr>
              <w:jc w:val="center"/>
              <w:rPr>
                <w:sz w:val="18"/>
                <w:szCs w:val="18"/>
              </w:rPr>
            </w:pPr>
            <w:r>
              <w:rPr>
                <w:sz w:val="18"/>
                <w:szCs w:val="18"/>
              </w:rPr>
              <w:t>4 457,7</w:t>
            </w:r>
          </w:p>
        </w:tc>
        <w:tc>
          <w:tcPr>
            <w:tcW w:w="1276" w:type="dxa"/>
            <w:noWrap/>
            <w:vAlign w:val="center"/>
          </w:tcPr>
          <w:p w:rsidR="006173CB" w:rsidRDefault="006173CB" w:rsidP="00EA2FCF">
            <w:pPr>
              <w:jc w:val="center"/>
              <w:rPr>
                <w:sz w:val="18"/>
                <w:szCs w:val="18"/>
              </w:rPr>
            </w:pPr>
            <w:r>
              <w:rPr>
                <w:sz w:val="18"/>
                <w:szCs w:val="18"/>
              </w:rPr>
              <w:t>4 953,0</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r>
      <w:tr w:rsidR="006173CB" w:rsidRPr="00EF52FA" w:rsidTr="00521044">
        <w:trPr>
          <w:trHeight w:val="143"/>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D315AB" w:rsidRDefault="006173CB" w:rsidP="00EA2FCF">
            <w:pPr>
              <w:rPr>
                <w:color w:val="000000"/>
                <w:sz w:val="18"/>
                <w:szCs w:val="18"/>
              </w:rPr>
            </w:pPr>
          </w:p>
        </w:tc>
        <w:tc>
          <w:tcPr>
            <w:tcW w:w="1560" w:type="dxa"/>
            <w:vMerge/>
            <w:vAlign w:val="center"/>
          </w:tcPr>
          <w:p w:rsidR="006173CB" w:rsidRPr="00EF52FA" w:rsidRDefault="006173CB" w:rsidP="00EA2FCF">
            <w:pP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бюджет автономного округа</w:t>
            </w:r>
          </w:p>
        </w:tc>
        <w:tc>
          <w:tcPr>
            <w:tcW w:w="1276" w:type="dxa"/>
            <w:noWrap/>
            <w:vAlign w:val="center"/>
          </w:tcPr>
          <w:p w:rsidR="006173CB" w:rsidRDefault="006173CB" w:rsidP="00EA2FCF">
            <w:pPr>
              <w:jc w:val="center"/>
              <w:rPr>
                <w:sz w:val="18"/>
                <w:szCs w:val="18"/>
              </w:rPr>
            </w:pPr>
            <w:r>
              <w:rPr>
                <w:sz w:val="18"/>
                <w:szCs w:val="18"/>
              </w:rPr>
              <w:t>21 691,3</w:t>
            </w:r>
          </w:p>
        </w:tc>
        <w:tc>
          <w:tcPr>
            <w:tcW w:w="1276" w:type="dxa"/>
            <w:vAlign w:val="center"/>
          </w:tcPr>
          <w:p w:rsidR="006173CB" w:rsidRDefault="006173CB" w:rsidP="00EA2FCF">
            <w:pPr>
              <w:jc w:val="center"/>
              <w:rPr>
                <w:sz w:val="18"/>
                <w:szCs w:val="18"/>
              </w:rPr>
            </w:pPr>
            <w:r>
              <w:rPr>
                <w:sz w:val="18"/>
                <w:szCs w:val="18"/>
              </w:rPr>
              <w:t>6 972,2</w:t>
            </w:r>
          </w:p>
        </w:tc>
        <w:tc>
          <w:tcPr>
            <w:tcW w:w="1275" w:type="dxa"/>
            <w:vAlign w:val="center"/>
          </w:tcPr>
          <w:p w:rsidR="006173CB" w:rsidRDefault="006173CB" w:rsidP="00EA2FCF">
            <w:pPr>
              <w:jc w:val="center"/>
              <w:rPr>
                <w:sz w:val="18"/>
                <w:szCs w:val="18"/>
              </w:rPr>
            </w:pPr>
            <w:r>
              <w:rPr>
                <w:sz w:val="18"/>
                <w:szCs w:val="18"/>
              </w:rPr>
              <w:t>6 972,2</w:t>
            </w:r>
          </w:p>
        </w:tc>
        <w:tc>
          <w:tcPr>
            <w:tcW w:w="1276" w:type="dxa"/>
            <w:vAlign w:val="center"/>
          </w:tcPr>
          <w:p w:rsidR="006173CB" w:rsidRDefault="006173CB" w:rsidP="00EA2FCF">
            <w:pPr>
              <w:jc w:val="center"/>
              <w:rPr>
                <w:sz w:val="18"/>
                <w:szCs w:val="18"/>
              </w:rPr>
            </w:pPr>
            <w:r>
              <w:rPr>
                <w:sz w:val="18"/>
                <w:szCs w:val="18"/>
              </w:rPr>
              <w:t>7 746,9</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419"/>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D315AB" w:rsidRDefault="006173CB" w:rsidP="00EA2FCF">
            <w:pPr>
              <w:rPr>
                <w:color w:val="000000"/>
                <w:sz w:val="18"/>
                <w:szCs w:val="18"/>
              </w:rPr>
            </w:pPr>
          </w:p>
        </w:tc>
        <w:tc>
          <w:tcPr>
            <w:tcW w:w="1560" w:type="dxa"/>
            <w:vMerge/>
            <w:vAlign w:val="center"/>
          </w:tcPr>
          <w:p w:rsidR="006173CB" w:rsidRPr="00EF52FA" w:rsidRDefault="006173CB" w:rsidP="00EA2FCF">
            <w:pP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местный бюджет</w:t>
            </w:r>
          </w:p>
        </w:tc>
        <w:tc>
          <w:tcPr>
            <w:tcW w:w="1276" w:type="dxa"/>
            <w:noWrap/>
            <w:vAlign w:val="center"/>
          </w:tcPr>
          <w:p w:rsidR="006173CB" w:rsidRDefault="006173CB" w:rsidP="00EA2FCF">
            <w:pPr>
              <w:jc w:val="center"/>
              <w:rPr>
                <w:sz w:val="18"/>
                <w:szCs w:val="18"/>
              </w:rPr>
            </w:pPr>
            <w:r>
              <w:rPr>
                <w:sz w:val="18"/>
                <w:szCs w:val="18"/>
              </w:rPr>
              <w:t>6 275,4</w:t>
            </w:r>
          </w:p>
        </w:tc>
        <w:tc>
          <w:tcPr>
            <w:tcW w:w="1276" w:type="dxa"/>
            <w:vAlign w:val="center"/>
          </w:tcPr>
          <w:p w:rsidR="006173CB" w:rsidRDefault="006173CB" w:rsidP="00EA2FCF">
            <w:pPr>
              <w:jc w:val="center"/>
              <w:rPr>
                <w:sz w:val="18"/>
                <w:szCs w:val="18"/>
              </w:rPr>
            </w:pPr>
            <w:r>
              <w:rPr>
                <w:sz w:val="18"/>
                <w:szCs w:val="18"/>
              </w:rPr>
              <w:t>2 017,1</w:t>
            </w:r>
          </w:p>
        </w:tc>
        <w:tc>
          <w:tcPr>
            <w:tcW w:w="1275" w:type="dxa"/>
            <w:vAlign w:val="center"/>
          </w:tcPr>
          <w:p w:rsidR="006173CB" w:rsidRDefault="006173CB" w:rsidP="00EA2FCF">
            <w:pPr>
              <w:jc w:val="center"/>
              <w:rPr>
                <w:sz w:val="18"/>
                <w:szCs w:val="18"/>
              </w:rPr>
            </w:pPr>
            <w:r>
              <w:rPr>
                <w:sz w:val="18"/>
                <w:szCs w:val="18"/>
              </w:rPr>
              <w:t>2 017,1</w:t>
            </w:r>
          </w:p>
        </w:tc>
        <w:tc>
          <w:tcPr>
            <w:tcW w:w="1276" w:type="dxa"/>
            <w:vAlign w:val="center"/>
          </w:tcPr>
          <w:p w:rsidR="006173CB" w:rsidRDefault="006173CB" w:rsidP="00EA2FCF">
            <w:pPr>
              <w:jc w:val="center"/>
              <w:rPr>
                <w:sz w:val="18"/>
                <w:szCs w:val="18"/>
              </w:rPr>
            </w:pPr>
            <w:r>
              <w:rPr>
                <w:sz w:val="18"/>
                <w:szCs w:val="18"/>
              </w:rPr>
              <w:t>2 241,2</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127"/>
        </w:trPr>
        <w:tc>
          <w:tcPr>
            <w:tcW w:w="823" w:type="dxa"/>
            <w:vMerge/>
            <w:vAlign w:val="center"/>
          </w:tcPr>
          <w:p w:rsidR="006173CB" w:rsidRPr="00EF52FA" w:rsidRDefault="006173CB" w:rsidP="00EA2FCF">
            <w:pPr>
              <w:jc w:val="center"/>
              <w:rPr>
                <w:sz w:val="18"/>
                <w:szCs w:val="18"/>
              </w:rPr>
            </w:pPr>
          </w:p>
        </w:tc>
        <w:tc>
          <w:tcPr>
            <w:tcW w:w="3685" w:type="dxa"/>
            <w:vMerge/>
            <w:vAlign w:val="center"/>
          </w:tcPr>
          <w:p w:rsidR="006173CB" w:rsidRPr="00D315AB" w:rsidRDefault="006173CB" w:rsidP="00EA2FCF">
            <w:pPr>
              <w:rPr>
                <w:color w:val="000000"/>
                <w:sz w:val="18"/>
                <w:szCs w:val="18"/>
              </w:rPr>
            </w:pPr>
          </w:p>
        </w:tc>
        <w:tc>
          <w:tcPr>
            <w:tcW w:w="1560" w:type="dxa"/>
            <w:vMerge/>
            <w:vAlign w:val="center"/>
          </w:tcPr>
          <w:p w:rsidR="006173CB" w:rsidRPr="00EF52FA" w:rsidRDefault="006173CB" w:rsidP="00EA2FCF">
            <w:pPr>
              <w:rPr>
                <w:color w:val="000000"/>
                <w:sz w:val="18"/>
                <w:szCs w:val="18"/>
              </w:rPr>
            </w:pPr>
          </w:p>
        </w:tc>
        <w:tc>
          <w:tcPr>
            <w:tcW w:w="1984" w:type="dxa"/>
            <w:vAlign w:val="center"/>
          </w:tcPr>
          <w:p w:rsidR="006173CB" w:rsidRPr="00EF52FA" w:rsidRDefault="006173CB" w:rsidP="00EA2FCF">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5"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404"/>
        </w:trPr>
        <w:tc>
          <w:tcPr>
            <w:tcW w:w="823" w:type="dxa"/>
            <w:vMerge w:val="restart"/>
          </w:tcPr>
          <w:p w:rsidR="006173CB" w:rsidRPr="00EF52FA" w:rsidRDefault="006173CB" w:rsidP="0090695D">
            <w:pPr>
              <w:jc w:val="center"/>
              <w:rPr>
                <w:sz w:val="18"/>
                <w:szCs w:val="18"/>
              </w:rPr>
            </w:pPr>
            <w:r w:rsidRPr="00EF52FA">
              <w:rPr>
                <w:sz w:val="18"/>
                <w:szCs w:val="18"/>
              </w:rPr>
              <w:t>6.1.2.2.</w:t>
            </w:r>
          </w:p>
        </w:tc>
        <w:tc>
          <w:tcPr>
            <w:tcW w:w="3685" w:type="dxa"/>
            <w:vMerge w:val="restart"/>
          </w:tcPr>
          <w:p w:rsidR="006173CB" w:rsidRPr="00D315AB" w:rsidRDefault="006173CB" w:rsidP="0090695D">
            <w:pPr>
              <w:rPr>
                <w:color w:val="000000"/>
                <w:sz w:val="18"/>
                <w:szCs w:val="18"/>
              </w:rPr>
            </w:pPr>
            <w:r w:rsidRPr="00D315AB">
              <w:rPr>
                <w:sz w:val="18"/>
                <w:szCs w:val="18"/>
              </w:rPr>
              <w:t>Основное мероприятие «</w:t>
            </w:r>
            <w:r w:rsidRPr="00D315AB">
              <w:rPr>
                <w:color w:val="000000"/>
                <w:sz w:val="18"/>
                <w:szCs w:val="18"/>
              </w:rPr>
              <w:t>Благоустройство общественной территории сквер "Сиверко" во 2 мкр. "Нефтяников" в г. Пыть-Яхе»</w:t>
            </w:r>
          </w:p>
        </w:tc>
        <w:tc>
          <w:tcPr>
            <w:tcW w:w="1560" w:type="dxa"/>
            <w:vMerge w:val="restart"/>
          </w:tcPr>
          <w:p w:rsidR="006173CB" w:rsidRPr="00EF52FA" w:rsidRDefault="006173CB" w:rsidP="00521044">
            <w:pPr>
              <w:jc w:val="center"/>
              <w:rPr>
                <w:color w:val="000000"/>
                <w:sz w:val="18"/>
                <w:szCs w:val="18"/>
              </w:rPr>
            </w:pPr>
            <w:r w:rsidRPr="00EF52FA">
              <w:rPr>
                <w:color w:val="000000"/>
                <w:sz w:val="18"/>
                <w:szCs w:val="18"/>
              </w:rPr>
              <w:t xml:space="preserve">УЖКК, ТиД,                                                       </w:t>
            </w:r>
            <w:r>
              <w:rPr>
                <w:color w:val="000000"/>
                <w:sz w:val="18"/>
                <w:szCs w:val="18"/>
              </w:rPr>
              <w:t>УАиГ</w:t>
            </w:r>
            <w:r w:rsidRPr="00EF52FA">
              <w:rPr>
                <w:color w:val="000000"/>
                <w:sz w:val="18"/>
                <w:szCs w:val="18"/>
              </w:rPr>
              <w:t>,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46"/>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D315AB"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5"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c>
          <w:tcPr>
            <w:tcW w:w="1276" w:type="dxa"/>
            <w:noWrap/>
            <w:vAlign w:val="center"/>
          </w:tcPr>
          <w:p w:rsidR="006173CB" w:rsidRDefault="006173CB" w:rsidP="0090695D">
            <w:pPr>
              <w:jc w:val="center"/>
              <w:rPr>
                <w:sz w:val="18"/>
                <w:szCs w:val="18"/>
              </w:rPr>
            </w:pPr>
            <w:r>
              <w:rPr>
                <w:sz w:val="18"/>
                <w:szCs w:val="18"/>
              </w:rPr>
              <w:t>0,0</w:t>
            </w:r>
          </w:p>
        </w:tc>
      </w:tr>
      <w:tr w:rsidR="006173CB" w:rsidRPr="00EF52FA" w:rsidTr="00521044">
        <w:trPr>
          <w:trHeight w:val="117"/>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D315AB"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393"/>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D315AB"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272"/>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D315AB" w:rsidRDefault="006173CB" w:rsidP="0090695D">
            <w:pPr>
              <w:rPr>
                <w:color w:val="000000"/>
                <w:sz w:val="18"/>
                <w:szCs w:val="18"/>
              </w:rPr>
            </w:pPr>
          </w:p>
        </w:tc>
        <w:tc>
          <w:tcPr>
            <w:tcW w:w="1560" w:type="dxa"/>
            <w:vMerge/>
            <w:vAlign w:val="center"/>
          </w:tcPr>
          <w:p w:rsidR="006173CB" w:rsidRPr="00EF52FA" w:rsidRDefault="006173CB" w:rsidP="00521044">
            <w:pPr>
              <w:jc w:val="cente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2B7781">
        <w:trPr>
          <w:trHeight w:val="391"/>
        </w:trPr>
        <w:tc>
          <w:tcPr>
            <w:tcW w:w="823" w:type="dxa"/>
            <w:vMerge w:val="restart"/>
          </w:tcPr>
          <w:p w:rsidR="006173CB" w:rsidRPr="00EF52FA" w:rsidRDefault="006173CB" w:rsidP="002B7781">
            <w:pPr>
              <w:jc w:val="center"/>
              <w:rPr>
                <w:sz w:val="18"/>
                <w:szCs w:val="18"/>
              </w:rPr>
            </w:pPr>
            <w:r>
              <w:rPr>
                <w:sz w:val="18"/>
                <w:szCs w:val="18"/>
              </w:rPr>
              <w:t>6.1.2.3</w:t>
            </w:r>
            <w:r w:rsidRPr="00EF52FA">
              <w:rPr>
                <w:sz w:val="18"/>
                <w:szCs w:val="18"/>
              </w:rPr>
              <w:t>.</w:t>
            </w:r>
          </w:p>
        </w:tc>
        <w:tc>
          <w:tcPr>
            <w:tcW w:w="3685" w:type="dxa"/>
            <w:vMerge w:val="restart"/>
          </w:tcPr>
          <w:p w:rsidR="006173CB" w:rsidRPr="00D315AB" w:rsidRDefault="006173CB" w:rsidP="002B2FB7">
            <w:pPr>
              <w:rPr>
                <w:color w:val="000000"/>
                <w:sz w:val="18"/>
                <w:szCs w:val="18"/>
              </w:rPr>
            </w:pPr>
            <w:r w:rsidRPr="00D315AB">
              <w:rPr>
                <w:sz w:val="18"/>
                <w:szCs w:val="18"/>
              </w:rPr>
              <w:t>Основное мероприятие «</w:t>
            </w:r>
            <w:r w:rsidRPr="00D315AB">
              <w:rPr>
                <w:color w:val="000000"/>
                <w:sz w:val="18"/>
                <w:szCs w:val="18"/>
              </w:rPr>
              <w:t>Благоустройство общественной территории сквер "Победы</w:t>
            </w:r>
            <w:r>
              <w:rPr>
                <w:color w:val="000000"/>
                <w:sz w:val="18"/>
                <w:szCs w:val="18"/>
              </w:rPr>
              <w:t xml:space="preserve">" </w:t>
            </w:r>
            <w:r w:rsidRPr="00D315AB">
              <w:rPr>
                <w:color w:val="000000"/>
                <w:sz w:val="18"/>
                <w:szCs w:val="18"/>
              </w:rPr>
              <w:t>в г. Пыть-Яхе»</w:t>
            </w:r>
          </w:p>
        </w:tc>
        <w:tc>
          <w:tcPr>
            <w:tcW w:w="1560" w:type="dxa"/>
            <w:vMerge w:val="restart"/>
          </w:tcPr>
          <w:p w:rsidR="006173CB" w:rsidRPr="00EF52FA" w:rsidRDefault="006173CB" w:rsidP="002B7781">
            <w:pPr>
              <w:jc w:val="center"/>
              <w:rPr>
                <w:color w:val="000000"/>
                <w:sz w:val="18"/>
                <w:szCs w:val="18"/>
              </w:rPr>
            </w:pPr>
            <w:r w:rsidRPr="00EF52FA">
              <w:rPr>
                <w:color w:val="000000"/>
                <w:sz w:val="18"/>
                <w:szCs w:val="18"/>
              </w:rPr>
              <w:t xml:space="preserve">УЖКК, ТиД,                                                       </w:t>
            </w:r>
            <w:r>
              <w:rPr>
                <w:color w:val="000000"/>
                <w:sz w:val="18"/>
                <w:szCs w:val="18"/>
              </w:rPr>
              <w:t>УАиГ</w:t>
            </w:r>
            <w:r w:rsidRPr="00EF52FA">
              <w:rPr>
                <w:color w:val="000000"/>
                <w:sz w:val="18"/>
                <w:szCs w:val="18"/>
              </w:rPr>
              <w:t>, МКУ "УКС"</w:t>
            </w:r>
          </w:p>
        </w:tc>
        <w:tc>
          <w:tcPr>
            <w:tcW w:w="1984" w:type="dxa"/>
            <w:vAlign w:val="center"/>
          </w:tcPr>
          <w:p w:rsidR="006173CB" w:rsidRPr="00EF52FA" w:rsidRDefault="006173CB" w:rsidP="002B7781">
            <w:pPr>
              <w:rPr>
                <w:bCs/>
                <w:sz w:val="18"/>
                <w:szCs w:val="18"/>
              </w:rPr>
            </w:pPr>
            <w:r w:rsidRPr="00EF52FA">
              <w:rPr>
                <w:bCs/>
                <w:sz w:val="18"/>
                <w:szCs w:val="18"/>
              </w:rPr>
              <w:t>всего</w:t>
            </w:r>
          </w:p>
        </w:tc>
        <w:tc>
          <w:tcPr>
            <w:tcW w:w="1276" w:type="dxa"/>
            <w:noWrap/>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5"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r>
      <w:tr w:rsidR="006173CB" w:rsidRPr="00EF52FA" w:rsidTr="002B7781">
        <w:trPr>
          <w:trHeight w:val="425"/>
        </w:trPr>
        <w:tc>
          <w:tcPr>
            <w:tcW w:w="823" w:type="dxa"/>
            <w:vMerge/>
            <w:vAlign w:val="center"/>
          </w:tcPr>
          <w:p w:rsidR="006173CB" w:rsidRPr="00EF52FA" w:rsidRDefault="006173CB" w:rsidP="002B7781">
            <w:pPr>
              <w:jc w:val="center"/>
              <w:rPr>
                <w:sz w:val="18"/>
                <w:szCs w:val="18"/>
              </w:rPr>
            </w:pPr>
          </w:p>
        </w:tc>
        <w:tc>
          <w:tcPr>
            <w:tcW w:w="3685" w:type="dxa"/>
            <w:vMerge/>
            <w:vAlign w:val="center"/>
          </w:tcPr>
          <w:p w:rsidR="006173CB" w:rsidRPr="00EF52FA" w:rsidRDefault="006173CB" w:rsidP="002B7781">
            <w:pPr>
              <w:rPr>
                <w:color w:val="000000"/>
                <w:sz w:val="18"/>
                <w:szCs w:val="18"/>
              </w:rPr>
            </w:pPr>
          </w:p>
        </w:tc>
        <w:tc>
          <w:tcPr>
            <w:tcW w:w="1560" w:type="dxa"/>
            <w:vMerge/>
            <w:vAlign w:val="center"/>
          </w:tcPr>
          <w:p w:rsidR="006173CB" w:rsidRPr="00EF52FA" w:rsidRDefault="006173CB" w:rsidP="002B7781">
            <w:pPr>
              <w:jc w:val="center"/>
              <w:rPr>
                <w:color w:val="000000"/>
                <w:sz w:val="18"/>
                <w:szCs w:val="18"/>
              </w:rPr>
            </w:pPr>
          </w:p>
        </w:tc>
        <w:tc>
          <w:tcPr>
            <w:tcW w:w="1984" w:type="dxa"/>
            <w:vAlign w:val="center"/>
          </w:tcPr>
          <w:p w:rsidR="006173CB" w:rsidRPr="00EF52FA" w:rsidRDefault="006173CB" w:rsidP="002B7781">
            <w:pPr>
              <w:rPr>
                <w:sz w:val="18"/>
                <w:szCs w:val="18"/>
              </w:rPr>
            </w:pPr>
            <w:r w:rsidRPr="00EF52FA">
              <w:rPr>
                <w:sz w:val="18"/>
                <w:szCs w:val="18"/>
              </w:rPr>
              <w:t>федеральный бюджет</w:t>
            </w:r>
          </w:p>
        </w:tc>
        <w:tc>
          <w:tcPr>
            <w:tcW w:w="1276" w:type="dxa"/>
            <w:noWrap/>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5"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r>
      <w:tr w:rsidR="006173CB" w:rsidRPr="00EF52FA" w:rsidTr="00521044">
        <w:trPr>
          <w:trHeight w:val="272"/>
        </w:trPr>
        <w:tc>
          <w:tcPr>
            <w:tcW w:w="823" w:type="dxa"/>
            <w:vMerge/>
            <w:vAlign w:val="center"/>
          </w:tcPr>
          <w:p w:rsidR="006173CB" w:rsidRPr="00EF52FA" w:rsidRDefault="006173CB" w:rsidP="002B7781">
            <w:pPr>
              <w:jc w:val="center"/>
              <w:rPr>
                <w:sz w:val="18"/>
                <w:szCs w:val="18"/>
              </w:rPr>
            </w:pPr>
          </w:p>
        </w:tc>
        <w:tc>
          <w:tcPr>
            <w:tcW w:w="3685" w:type="dxa"/>
            <w:vMerge/>
            <w:vAlign w:val="center"/>
          </w:tcPr>
          <w:p w:rsidR="006173CB" w:rsidRPr="00EF52FA" w:rsidRDefault="006173CB" w:rsidP="002B7781">
            <w:pPr>
              <w:rPr>
                <w:color w:val="000000"/>
                <w:sz w:val="18"/>
                <w:szCs w:val="18"/>
              </w:rPr>
            </w:pPr>
          </w:p>
        </w:tc>
        <w:tc>
          <w:tcPr>
            <w:tcW w:w="1560" w:type="dxa"/>
            <w:vMerge/>
            <w:vAlign w:val="center"/>
          </w:tcPr>
          <w:p w:rsidR="006173CB" w:rsidRPr="00EF52FA" w:rsidRDefault="006173CB" w:rsidP="002B7781">
            <w:pPr>
              <w:jc w:val="center"/>
              <w:rPr>
                <w:color w:val="000000"/>
                <w:sz w:val="18"/>
                <w:szCs w:val="18"/>
              </w:rPr>
            </w:pPr>
          </w:p>
        </w:tc>
        <w:tc>
          <w:tcPr>
            <w:tcW w:w="1984" w:type="dxa"/>
            <w:vAlign w:val="center"/>
          </w:tcPr>
          <w:p w:rsidR="006173CB" w:rsidRPr="00EF52FA" w:rsidRDefault="006173CB" w:rsidP="002B7781">
            <w:pPr>
              <w:rPr>
                <w:sz w:val="18"/>
                <w:szCs w:val="18"/>
              </w:rPr>
            </w:pPr>
            <w:r w:rsidRPr="00EF52FA">
              <w:rPr>
                <w:sz w:val="18"/>
                <w:szCs w:val="18"/>
              </w:rPr>
              <w:t>бюджет автономного округа</w:t>
            </w:r>
          </w:p>
        </w:tc>
        <w:tc>
          <w:tcPr>
            <w:tcW w:w="1276" w:type="dxa"/>
            <w:noWrap/>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5"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r>
      <w:tr w:rsidR="006173CB" w:rsidRPr="00EF52FA" w:rsidTr="002B7781">
        <w:trPr>
          <w:trHeight w:val="410"/>
        </w:trPr>
        <w:tc>
          <w:tcPr>
            <w:tcW w:w="823" w:type="dxa"/>
            <w:vMerge/>
            <w:vAlign w:val="center"/>
          </w:tcPr>
          <w:p w:rsidR="006173CB" w:rsidRPr="00EF52FA" w:rsidRDefault="006173CB" w:rsidP="002B7781">
            <w:pPr>
              <w:jc w:val="center"/>
              <w:rPr>
                <w:sz w:val="18"/>
                <w:szCs w:val="18"/>
              </w:rPr>
            </w:pPr>
          </w:p>
        </w:tc>
        <w:tc>
          <w:tcPr>
            <w:tcW w:w="3685" w:type="dxa"/>
            <w:vMerge/>
            <w:vAlign w:val="center"/>
          </w:tcPr>
          <w:p w:rsidR="006173CB" w:rsidRPr="00EF52FA" w:rsidRDefault="006173CB" w:rsidP="002B7781">
            <w:pPr>
              <w:rPr>
                <w:color w:val="000000"/>
                <w:sz w:val="18"/>
                <w:szCs w:val="18"/>
              </w:rPr>
            </w:pPr>
          </w:p>
        </w:tc>
        <w:tc>
          <w:tcPr>
            <w:tcW w:w="1560" w:type="dxa"/>
            <w:vMerge/>
            <w:vAlign w:val="center"/>
          </w:tcPr>
          <w:p w:rsidR="006173CB" w:rsidRPr="00EF52FA" w:rsidRDefault="006173CB" w:rsidP="002B7781">
            <w:pPr>
              <w:jc w:val="center"/>
              <w:rPr>
                <w:color w:val="000000"/>
                <w:sz w:val="18"/>
                <w:szCs w:val="18"/>
              </w:rPr>
            </w:pPr>
          </w:p>
        </w:tc>
        <w:tc>
          <w:tcPr>
            <w:tcW w:w="1984" w:type="dxa"/>
            <w:vAlign w:val="center"/>
          </w:tcPr>
          <w:p w:rsidR="006173CB" w:rsidRPr="00EF52FA" w:rsidRDefault="006173CB" w:rsidP="002B7781">
            <w:pPr>
              <w:rPr>
                <w:sz w:val="18"/>
                <w:szCs w:val="18"/>
              </w:rPr>
            </w:pPr>
            <w:r w:rsidRPr="00EF52FA">
              <w:rPr>
                <w:sz w:val="18"/>
                <w:szCs w:val="18"/>
              </w:rPr>
              <w:t>местный бюджет</w:t>
            </w:r>
          </w:p>
        </w:tc>
        <w:tc>
          <w:tcPr>
            <w:tcW w:w="1276" w:type="dxa"/>
            <w:noWrap/>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5"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r>
      <w:tr w:rsidR="006173CB" w:rsidRPr="00EF52FA" w:rsidTr="006B7257">
        <w:trPr>
          <w:trHeight w:val="483"/>
        </w:trPr>
        <w:tc>
          <w:tcPr>
            <w:tcW w:w="823" w:type="dxa"/>
            <w:vMerge/>
            <w:vAlign w:val="center"/>
          </w:tcPr>
          <w:p w:rsidR="006173CB" w:rsidRPr="00EF52FA" w:rsidRDefault="006173CB" w:rsidP="002B7781">
            <w:pPr>
              <w:jc w:val="center"/>
              <w:rPr>
                <w:sz w:val="18"/>
                <w:szCs w:val="18"/>
              </w:rPr>
            </w:pPr>
          </w:p>
        </w:tc>
        <w:tc>
          <w:tcPr>
            <w:tcW w:w="3685" w:type="dxa"/>
            <w:vMerge/>
            <w:vAlign w:val="center"/>
          </w:tcPr>
          <w:p w:rsidR="006173CB" w:rsidRPr="00EF52FA" w:rsidRDefault="006173CB" w:rsidP="002B7781">
            <w:pPr>
              <w:rPr>
                <w:color w:val="000000"/>
                <w:sz w:val="18"/>
                <w:szCs w:val="18"/>
              </w:rPr>
            </w:pPr>
          </w:p>
        </w:tc>
        <w:tc>
          <w:tcPr>
            <w:tcW w:w="1560" w:type="dxa"/>
            <w:vMerge/>
            <w:vAlign w:val="center"/>
          </w:tcPr>
          <w:p w:rsidR="006173CB" w:rsidRPr="00EF52FA" w:rsidRDefault="006173CB" w:rsidP="002B7781">
            <w:pPr>
              <w:jc w:val="center"/>
              <w:rPr>
                <w:color w:val="000000"/>
                <w:sz w:val="18"/>
                <w:szCs w:val="18"/>
              </w:rPr>
            </w:pPr>
          </w:p>
        </w:tc>
        <w:tc>
          <w:tcPr>
            <w:tcW w:w="1984" w:type="dxa"/>
            <w:vAlign w:val="center"/>
          </w:tcPr>
          <w:p w:rsidR="006173CB" w:rsidRPr="00EF52FA" w:rsidRDefault="006173CB" w:rsidP="002B7781">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5"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c>
          <w:tcPr>
            <w:tcW w:w="1276" w:type="dxa"/>
            <w:vAlign w:val="center"/>
          </w:tcPr>
          <w:p w:rsidR="006173CB" w:rsidRDefault="006173CB" w:rsidP="002B7781">
            <w:pPr>
              <w:jc w:val="center"/>
              <w:rPr>
                <w:sz w:val="18"/>
                <w:szCs w:val="18"/>
              </w:rPr>
            </w:pPr>
            <w:r>
              <w:rPr>
                <w:sz w:val="18"/>
                <w:szCs w:val="18"/>
              </w:rPr>
              <w:t>0,0</w:t>
            </w:r>
          </w:p>
        </w:tc>
      </w:tr>
      <w:tr w:rsidR="006173CB" w:rsidRPr="00EF52FA" w:rsidTr="00521044">
        <w:trPr>
          <w:trHeight w:val="410"/>
        </w:trPr>
        <w:tc>
          <w:tcPr>
            <w:tcW w:w="823" w:type="dxa"/>
            <w:vMerge w:val="restart"/>
          </w:tcPr>
          <w:p w:rsidR="006173CB" w:rsidRPr="00EF52FA" w:rsidRDefault="006173CB" w:rsidP="0090695D">
            <w:pPr>
              <w:jc w:val="center"/>
              <w:rPr>
                <w:sz w:val="18"/>
                <w:szCs w:val="18"/>
              </w:rPr>
            </w:pPr>
            <w:r w:rsidRPr="00EF52FA">
              <w:rPr>
                <w:sz w:val="18"/>
                <w:szCs w:val="18"/>
              </w:rPr>
              <w:lastRenderedPageBreak/>
              <w:t>6.1.3.</w:t>
            </w:r>
          </w:p>
        </w:tc>
        <w:tc>
          <w:tcPr>
            <w:tcW w:w="3685" w:type="dxa"/>
            <w:vMerge w:val="restart"/>
          </w:tcPr>
          <w:p w:rsidR="006173CB" w:rsidRPr="00EF52FA" w:rsidRDefault="006173CB" w:rsidP="0090695D">
            <w:pPr>
              <w:rPr>
                <w:color w:val="000000"/>
                <w:sz w:val="18"/>
                <w:szCs w:val="18"/>
              </w:rPr>
            </w:pPr>
            <w:r w:rsidRPr="00047B2A">
              <w:rPr>
                <w:sz w:val="18"/>
                <w:szCs w:val="18"/>
              </w:rPr>
              <w:t>Основное мероприятие «</w:t>
            </w:r>
            <w:r w:rsidRPr="00EF52FA">
              <w:rPr>
                <w:color w:val="000000"/>
                <w:sz w:val="18"/>
                <w:szCs w:val="18"/>
              </w:rPr>
              <w:t>Благоуст</w:t>
            </w:r>
            <w:r>
              <w:rPr>
                <w:color w:val="000000"/>
                <w:sz w:val="18"/>
                <w:szCs w:val="18"/>
              </w:rPr>
              <w:t>ройство городских территорий</w:t>
            </w:r>
            <w:r w:rsidRPr="003531FE">
              <w:rPr>
                <w:color w:val="000000"/>
                <w:sz w:val="18"/>
                <w:szCs w:val="18"/>
              </w:rPr>
              <w:t>»</w:t>
            </w:r>
            <w:r>
              <w:rPr>
                <w:color w:val="000000"/>
                <w:sz w:val="18"/>
                <w:szCs w:val="18"/>
              </w:rPr>
              <w:t xml:space="preserve"> </w:t>
            </w:r>
          </w:p>
        </w:tc>
        <w:tc>
          <w:tcPr>
            <w:tcW w:w="1560" w:type="dxa"/>
            <w:vMerge w:val="restart"/>
          </w:tcPr>
          <w:p w:rsidR="006173CB" w:rsidRPr="00EF52FA" w:rsidRDefault="006173CB" w:rsidP="00521044">
            <w:pPr>
              <w:jc w:val="center"/>
              <w:rPr>
                <w:color w:val="000000"/>
                <w:sz w:val="18"/>
                <w:szCs w:val="18"/>
              </w:rPr>
            </w:pPr>
            <w:r w:rsidRPr="00EF52FA">
              <w:rPr>
                <w:color w:val="000000"/>
                <w:sz w:val="18"/>
                <w:szCs w:val="18"/>
              </w:rPr>
              <w:t xml:space="preserve">УЖКК, ТиД,                                                        </w:t>
            </w:r>
            <w:r>
              <w:rPr>
                <w:color w:val="000000"/>
                <w:sz w:val="18"/>
                <w:szCs w:val="18"/>
              </w:rPr>
              <w:t>УАиГ</w:t>
            </w:r>
            <w:r w:rsidRPr="00EF52FA">
              <w:rPr>
                <w:color w:val="000000"/>
                <w:sz w:val="18"/>
                <w:szCs w:val="18"/>
              </w:rPr>
              <w:t>, МКУ "УКС"</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37"/>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федеральный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237"/>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бюджет автономного округа</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371"/>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местный бюджет</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136"/>
        </w:trPr>
        <w:tc>
          <w:tcPr>
            <w:tcW w:w="823" w:type="dxa"/>
            <w:vMerge/>
            <w:vAlign w:val="center"/>
          </w:tcPr>
          <w:p w:rsidR="006173CB" w:rsidRPr="00EF52FA" w:rsidRDefault="006173CB" w:rsidP="0090695D">
            <w:pPr>
              <w:jc w:val="center"/>
              <w:rPr>
                <w:sz w:val="18"/>
                <w:szCs w:val="18"/>
              </w:rPr>
            </w:pPr>
          </w:p>
        </w:tc>
        <w:tc>
          <w:tcPr>
            <w:tcW w:w="3685" w:type="dxa"/>
            <w:vMerge/>
            <w:vAlign w:val="center"/>
          </w:tcPr>
          <w:p w:rsidR="006173CB" w:rsidRPr="00EF52FA" w:rsidRDefault="006173CB" w:rsidP="0090695D">
            <w:pPr>
              <w:rPr>
                <w:color w:val="000000"/>
                <w:sz w:val="18"/>
                <w:szCs w:val="18"/>
              </w:rPr>
            </w:pPr>
          </w:p>
        </w:tc>
        <w:tc>
          <w:tcPr>
            <w:tcW w:w="1560" w:type="dxa"/>
            <w:vMerge/>
            <w:vAlign w:val="center"/>
          </w:tcPr>
          <w:p w:rsidR="006173CB" w:rsidRPr="00EF52FA" w:rsidRDefault="006173CB" w:rsidP="0090695D">
            <w:pPr>
              <w:rPr>
                <w:color w:val="000000"/>
                <w:sz w:val="18"/>
                <w:szCs w:val="18"/>
              </w:rPr>
            </w:pPr>
          </w:p>
        </w:tc>
        <w:tc>
          <w:tcPr>
            <w:tcW w:w="1984" w:type="dxa"/>
            <w:vAlign w:val="center"/>
          </w:tcPr>
          <w:p w:rsidR="006173CB" w:rsidRPr="00EF52FA" w:rsidRDefault="006173CB" w:rsidP="0090695D">
            <w:pPr>
              <w:rPr>
                <w:sz w:val="18"/>
                <w:szCs w:val="18"/>
              </w:rPr>
            </w:pPr>
            <w:r w:rsidRPr="00EF52FA">
              <w:rPr>
                <w:sz w:val="18"/>
                <w:szCs w:val="18"/>
              </w:rPr>
              <w:t>иные источники финансирования</w:t>
            </w:r>
          </w:p>
        </w:tc>
        <w:tc>
          <w:tcPr>
            <w:tcW w:w="1276" w:type="dxa"/>
            <w:noWrap/>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5"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08"/>
        </w:trPr>
        <w:tc>
          <w:tcPr>
            <w:tcW w:w="823" w:type="dxa"/>
            <w:vMerge w:val="restart"/>
          </w:tcPr>
          <w:p w:rsidR="006173CB" w:rsidRPr="00EF52FA" w:rsidRDefault="006173CB" w:rsidP="0090695D">
            <w:pPr>
              <w:jc w:val="center"/>
              <w:rPr>
                <w:bCs/>
                <w:sz w:val="18"/>
                <w:szCs w:val="18"/>
              </w:rPr>
            </w:pPr>
          </w:p>
        </w:tc>
        <w:tc>
          <w:tcPr>
            <w:tcW w:w="3685" w:type="dxa"/>
            <w:vMerge w:val="restart"/>
          </w:tcPr>
          <w:p w:rsidR="006173CB" w:rsidRPr="00EF52FA" w:rsidRDefault="006173CB" w:rsidP="0090695D">
            <w:pPr>
              <w:rPr>
                <w:bCs/>
                <w:sz w:val="18"/>
                <w:szCs w:val="18"/>
              </w:rPr>
            </w:pPr>
            <w:r w:rsidRPr="00EF52FA">
              <w:rPr>
                <w:bCs/>
                <w:sz w:val="18"/>
                <w:szCs w:val="18"/>
              </w:rPr>
              <w:t>Итого по подпрограмме 6</w:t>
            </w:r>
          </w:p>
        </w:tc>
        <w:tc>
          <w:tcPr>
            <w:tcW w:w="1560" w:type="dxa"/>
            <w:vMerge w:val="restart"/>
          </w:tcPr>
          <w:p w:rsidR="006173CB" w:rsidRPr="00EF52FA" w:rsidRDefault="006173CB" w:rsidP="0090695D">
            <w:pP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Default="006173CB" w:rsidP="0090695D">
            <w:pPr>
              <w:jc w:val="center"/>
              <w:rPr>
                <w:sz w:val="18"/>
                <w:szCs w:val="18"/>
              </w:rPr>
            </w:pPr>
            <w:r>
              <w:rPr>
                <w:sz w:val="18"/>
                <w:szCs w:val="18"/>
              </w:rPr>
              <w:t>41 835,1</w:t>
            </w:r>
          </w:p>
        </w:tc>
        <w:tc>
          <w:tcPr>
            <w:tcW w:w="1276" w:type="dxa"/>
            <w:vAlign w:val="center"/>
          </w:tcPr>
          <w:p w:rsidR="006173CB" w:rsidRDefault="006173CB" w:rsidP="0090695D">
            <w:pPr>
              <w:jc w:val="center"/>
              <w:rPr>
                <w:sz w:val="18"/>
                <w:szCs w:val="18"/>
              </w:rPr>
            </w:pPr>
            <w:r>
              <w:rPr>
                <w:sz w:val="18"/>
                <w:szCs w:val="18"/>
              </w:rPr>
              <w:t>13 447,0</w:t>
            </w:r>
          </w:p>
        </w:tc>
        <w:tc>
          <w:tcPr>
            <w:tcW w:w="1275" w:type="dxa"/>
            <w:vAlign w:val="center"/>
          </w:tcPr>
          <w:p w:rsidR="006173CB" w:rsidRDefault="006173CB" w:rsidP="0090695D">
            <w:pPr>
              <w:jc w:val="center"/>
              <w:rPr>
                <w:sz w:val="18"/>
                <w:szCs w:val="18"/>
              </w:rPr>
            </w:pPr>
            <w:r>
              <w:rPr>
                <w:sz w:val="18"/>
                <w:szCs w:val="18"/>
              </w:rPr>
              <w:t>13 447,0</w:t>
            </w:r>
          </w:p>
        </w:tc>
        <w:tc>
          <w:tcPr>
            <w:tcW w:w="1276" w:type="dxa"/>
            <w:vAlign w:val="center"/>
          </w:tcPr>
          <w:p w:rsidR="006173CB" w:rsidRDefault="006173CB" w:rsidP="0090695D">
            <w:pPr>
              <w:jc w:val="center"/>
              <w:rPr>
                <w:sz w:val="18"/>
                <w:szCs w:val="18"/>
              </w:rPr>
            </w:pPr>
            <w:r>
              <w:rPr>
                <w:sz w:val="18"/>
                <w:szCs w:val="18"/>
              </w:rPr>
              <w:t>14 941,1</w:t>
            </w:r>
          </w:p>
        </w:tc>
        <w:tc>
          <w:tcPr>
            <w:tcW w:w="1276" w:type="dxa"/>
            <w:vAlign w:val="center"/>
          </w:tcPr>
          <w:p w:rsidR="006173CB" w:rsidRDefault="006173CB" w:rsidP="0090695D">
            <w:pPr>
              <w:jc w:val="center"/>
              <w:rPr>
                <w:sz w:val="18"/>
                <w:szCs w:val="18"/>
              </w:rPr>
            </w:pPr>
            <w:r>
              <w:rPr>
                <w:sz w:val="18"/>
                <w:szCs w:val="18"/>
              </w:rPr>
              <w:t>0,0</w:t>
            </w:r>
          </w:p>
        </w:tc>
        <w:tc>
          <w:tcPr>
            <w:tcW w:w="1276" w:type="dxa"/>
            <w:vAlign w:val="center"/>
          </w:tcPr>
          <w:p w:rsidR="006173CB" w:rsidRDefault="006173CB" w:rsidP="0090695D">
            <w:pPr>
              <w:jc w:val="center"/>
              <w:rPr>
                <w:sz w:val="18"/>
                <w:szCs w:val="18"/>
              </w:rPr>
            </w:pPr>
            <w:r>
              <w:rPr>
                <w:sz w:val="18"/>
                <w:szCs w:val="18"/>
              </w:rPr>
              <w:t>0,0</w:t>
            </w:r>
          </w:p>
        </w:tc>
      </w:tr>
      <w:tr w:rsidR="006173CB" w:rsidRPr="00EF52FA" w:rsidTr="00521044">
        <w:trPr>
          <w:trHeight w:val="435"/>
        </w:trPr>
        <w:tc>
          <w:tcPr>
            <w:tcW w:w="823" w:type="dxa"/>
            <w:vMerge/>
            <w:vAlign w:val="center"/>
          </w:tcPr>
          <w:p w:rsidR="006173CB" w:rsidRPr="00EF52FA" w:rsidRDefault="006173CB" w:rsidP="00EA2FCF">
            <w:pPr>
              <w:rPr>
                <w:bCs/>
                <w:sz w:val="18"/>
                <w:szCs w:val="18"/>
              </w:rPr>
            </w:pPr>
          </w:p>
        </w:tc>
        <w:tc>
          <w:tcPr>
            <w:tcW w:w="3685" w:type="dxa"/>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федеральный бюджет</w:t>
            </w:r>
          </w:p>
        </w:tc>
        <w:tc>
          <w:tcPr>
            <w:tcW w:w="1276" w:type="dxa"/>
            <w:vAlign w:val="center"/>
          </w:tcPr>
          <w:p w:rsidR="006173CB" w:rsidRDefault="006173CB" w:rsidP="00EA2FCF">
            <w:pPr>
              <w:jc w:val="center"/>
              <w:rPr>
                <w:sz w:val="18"/>
                <w:szCs w:val="18"/>
              </w:rPr>
            </w:pPr>
            <w:r>
              <w:rPr>
                <w:sz w:val="18"/>
                <w:szCs w:val="18"/>
              </w:rPr>
              <w:t>13 868,4</w:t>
            </w:r>
          </w:p>
        </w:tc>
        <w:tc>
          <w:tcPr>
            <w:tcW w:w="1276" w:type="dxa"/>
            <w:vAlign w:val="center"/>
          </w:tcPr>
          <w:p w:rsidR="006173CB" w:rsidRDefault="006173CB" w:rsidP="00EA2FCF">
            <w:pPr>
              <w:jc w:val="center"/>
              <w:rPr>
                <w:sz w:val="18"/>
                <w:szCs w:val="18"/>
              </w:rPr>
            </w:pPr>
            <w:r>
              <w:rPr>
                <w:sz w:val="18"/>
                <w:szCs w:val="18"/>
              </w:rPr>
              <w:t>4 457,7</w:t>
            </w:r>
          </w:p>
        </w:tc>
        <w:tc>
          <w:tcPr>
            <w:tcW w:w="1275" w:type="dxa"/>
            <w:vAlign w:val="center"/>
          </w:tcPr>
          <w:p w:rsidR="006173CB" w:rsidRDefault="006173CB" w:rsidP="00EA2FCF">
            <w:pPr>
              <w:jc w:val="center"/>
              <w:rPr>
                <w:sz w:val="18"/>
                <w:szCs w:val="18"/>
              </w:rPr>
            </w:pPr>
            <w:r>
              <w:rPr>
                <w:sz w:val="18"/>
                <w:szCs w:val="18"/>
              </w:rPr>
              <w:t>4 457,7</w:t>
            </w:r>
          </w:p>
        </w:tc>
        <w:tc>
          <w:tcPr>
            <w:tcW w:w="1276" w:type="dxa"/>
            <w:vAlign w:val="center"/>
          </w:tcPr>
          <w:p w:rsidR="006173CB" w:rsidRDefault="006173CB" w:rsidP="00EA2FCF">
            <w:pPr>
              <w:jc w:val="center"/>
              <w:rPr>
                <w:sz w:val="18"/>
                <w:szCs w:val="18"/>
              </w:rPr>
            </w:pPr>
            <w:r>
              <w:rPr>
                <w:sz w:val="18"/>
                <w:szCs w:val="18"/>
              </w:rPr>
              <w:t>4 953,0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77"/>
        </w:trPr>
        <w:tc>
          <w:tcPr>
            <w:tcW w:w="823" w:type="dxa"/>
            <w:vMerge/>
            <w:vAlign w:val="center"/>
          </w:tcPr>
          <w:p w:rsidR="006173CB" w:rsidRPr="00EF52FA" w:rsidRDefault="006173CB" w:rsidP="00EA2FCF">
            <w:pPr>
              <w:rPr>
                <w:bCs/>
                <w:sz w:val="18"/>
                <w:szCs w:val="18"/>
              </w:rPr>
            </w:pPr>
          </w:p>
        </w:tc>
        <w:tc>
          <w:tcPr>
            <w:tcW w:w="3685" w:type="dxa"/>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бюджет автономного округа</w:t>
            </w:r>
          </w:p>
        </w:tc>
        <w:tc>
          <w:tcPr>
            <w:tcW w:w="1276" w:type="dxa"/>
            <w:vAlign w:val="center"/>
          </w:tcPr>
          <w:p w:rsidR="006173CB" w:rsidRDefault="006173CB" w:rsidP="00EA2FCF">
            <w:pPr>
              <w:jc w:val="center"/>
              <w:rPr>
                <w:sz w:val="18"/>
                <w:szCs w:val="18"/>
              </w:rPr>
            </w:pPr>
            <w:r>
              <w:rPr>
                <w:sz w:val="18"/>
                <w:szCs w:val="18"/>
              </w:rPr>
              <w:t>21 691,3</w:t>
            </w:r>
          </w:p>
        </w:tc>
        <w:tc>
          <w:tcPr>
            <w:tcW w:w="1276" w:type="dxa"/>
            <w:vAlign w:val="center"/>
          </w:tcPr>
          <w:p w:rsidR="006173CB" w:rsidRDefault="006173CB" w:rsidP="00EA2FCF">
            <w:pPr>
              <w:jc w:val="center"/>
              <w:rPr>
                <w:sz w:val="18"/>
                <w:szCs w:val="18"/>
              </w:rPr>
            </w:pPr>
            <w:r>
              <w:rPr>
                <w:sz w:val="18"/>
                <w:szCs w:val="18"/>
              </w:rPr>
              <w:t>6 972,2</w:t>
            </w:r>
          </w:p>
        </w:tc>
        <w:tc>
          <w:tcPr>
            <w:tcW w:w="1275" w:type="dxa"/>
            <w:vAlign w:val="center"/>
          </w:tcPr>
          <w:p w:rsidR="006173CB" w:rsidRDefault="006173CB" w:rsidP="00EA2FCF">
            <w:pPr>
              <w:jc w:val="center"/>
              <w:rPr>
                <w:sz w:val="18"/>
                <w:szCs w:val="18"/>
              </w:rPr>
            </w:pPr>
            <w:r>
              <w:rPr>
                <w:sz w:val="18"/>
                <w:szCs w:val="18"/>
              </w:rPr>
              <w:t>6 972,2</w:t>
            </w:r>
          </w:p>
        </w:tc>
        <w:tc>
          <w:tcPr>
            <w:tcW w:w="1276" w:type="dxa"/>
            <w:vAlign w:val="center"/>
          </w:tcPr>
          <w:p w:rsidR="006173CB" w:rsidRDefault="006173CB" w:rsidP="00EA2FCF">
            <w:pPr>
              <w:jc w:val="center"/>
              <w:rPr>
                <w:sz w:val="18"/>
                <w:szCs w:val="18"/>
              </w:rPr>
            </w:pPr>
            <w:r>
              <w:rPr>
                <w:sz w:val="18"/>
                <w:szCs w:val="18"/>
              </w:rPr>
              <w:t>7 746,9</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390"/>
        </w:trPr>
        <w:tc>
          <w:tcPr>
            <w:tcW w:w="823" w:type="dxa"/>
            <w:vMerge/>
            <w:vAlign w:val="center"/>
          </w:tcPr>
          <w:p w:rsidR="006173CB" w:rsidRPr="00EF52FA" w:rsidRDefault="006173CB" w:rsidP="00EA2FCF">
            <w:pPr>
              <w:rPr>
                <w:bCs/>
                <w:sz w:val="18"/>
                <w:szCs w:val="18"/>
              </w:rPr>
            </w:pPr>
          </w:p>
        </w:tc>
        <w:tc>
          <w:tcPr>
            <w:tcW w:w="3685" w:type="dxa"/>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местный бюджет</w:t>
            </w:r>
          </w:p>
        </w:tc>
        <w:tc>
          <w:tcPr>
            <w:tcW w:w="1276" w:type="dxa"/>
            <w:vAlign w:val="center"/>
          </w:tcPr>
          <w:p w:rsidR="006173CB" w:rsidRDefault="006173CB" w:rsidP="00EA2FCF">
            <w:pPr>
              <w:jc w:val="center"/>
              <w:rPr>
                <w:sz w:val="18"/>
                <w:szCs w:val="18"/>
              </w:rPr>
            </w:pPr>
            <w:r>
              <w:rPr>
                <w:sz w:val="18"/>
                <w:szCs w:val="18"/>
              </w:rPr>
              <w:t>6 275,4</w:t>
            </w:r>
          </w:p>
        </w:tc>
        <w:tc>
          <w:tcPr>
            <w:tcW w:w="1276" w:type="dxa"/>
            <w:vAlign w:val="center"/>
          </w:tcPr>
          <w:p w:rsidR="006173CB" w:rsidRDefault="006173CB" w:rsidP="00EA2FCF">
            <w:pPr>
              <w:jc w:val="center"/>
              <w:rPr>
                <w:sz w:val="18"/>
                <w:szCs w:val="18"/>
              </w:rPr>
            </w:pPr>
            <w:r>
              <w:rPr>
                <w:sz w:val="18"/>
                <w:szCs w:val="18"/>
              </w:rPr>
              <w:t>2 017,1</w:t>
            </w:r>
          </w:p>
        </w:tc>
        <w:tc>
          <w:tcPr>
            <w:tcW w:w="1275" w:type="dxa"/>
            <w:vAlign w:val="center"/>
          </w:tcPr>
          <w:p w:rsidR="006173CB" w:rsidRDefault="006173CB" w:rsidP="00EA2FCF">
            <w:pPr>
              <w:jc w:val="center"/>
              <w:rPr>
                <w:sz w:val="18"/>
                <w:szCs w:val="18"/>
              </w:rPr>
            </w:pPr>
            <w:r>
              <w:rPr>
                <w:sz w:val="18"/>
                <w:szCs w:val="18"/>
              </w:rPr>
              <w:t>2 017,1</w:t>
            </w:r>
          </w:p>
        </w:tc>
        <w:tc>
          <w:tcPr>
            <w:tcW w:w="1276" w:type="dxa"/>
            <w:vAlign w:val="center"/>
          </w:tcPr>
          <w:p w:rsidR="006173CB" w:rsidRDefault="006173CB" w:rsidP="00EA2FCF">
            <w:pPr>
              <w:jc w:val="center"/>
              <w:rPr>
                <w:sz w:val="18"/>
                <w:szCs w:val="18"/>
              </w:rPr>
            </w:pPr>
            <w:r>
              <w:rPr>
                <w:sz w:val="18"/>
                <w:szCs w:val="18"/>
              </w:rPr>
              <w:t>2 241,2</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173"/>
        </w:trPr>
        <w:tc>
          <w:tcPr>
            <w:tcW w:w="823" w:type="dxa"/>
            <w:vMerge/>
            <w:vAlign w:val="center"/>
          </w:tcPr>
          <w:p w:rsidR="006173CB" w:rsidRPr="00EF52FA" w:rsidRDefault="006173CB" w:rsidP="00EA2FCF">
            <w:pPr>
              <w:rPr>
                <w:bCs/>
                <w:sz w:val="18"/>
                <w:szCs w:val="18"/>
              </w:rPr>
            </w:pPr>
          </w:p>
        </w:tc>
        <w:tc>
          <w:tcPr>
            <w:tcW w:w="3685" w:type="dxa"/>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иные источники финансирования</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5"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375"/>
        </w:trPr>
        <w:tc>
          <w:tcPr>
            <w:tcW w:w="4508" w:type="dxa"/>
            <w:gridSpan w:val="2"/>
            <w:vMerge w:val="restart"/>
          </w:tcPr>
          <w:p w:rsidR="006173CB" w:rsidRPr="00EF52FA" w:rsidRDefault="006173CB" w:rsidP="00121D02">
            <w:pPr>
              <w:rPr>
                <w:bCs/>
                <w:sz w:val="18"/>
                <w:szCs w:val="18"/>
              </w:rPr>
            </w:pPr>
            <w:r w:rsidRPr="00EF52FA">
              <w:rPr>
                <w:bCs/>
                <w:sz w:val="18"/>
                <w:szCs w:val="18"/>
              </w:rPr>
              <w:t xml:space="preserve">Всего по муниципальной программе:                                                 </w:t>
            </w:r>
          </w:p>
        </w:tc>
        <w:tc>
          <w:tcPr>
            <w:tcW w:w="1560" w:type="dxa"/>
            <w:vMerge w:val="restart"/>
          </w:tcPr>
          <w:p w:rsidR="006173CB" w:rsidRPr="00EF52FA" w:rsidRDefault="006173CB" w:rsidP="00121D02">
            <w:pPr>
              <w:jc w:val="center"/>
              <w:rPr>
                <w:bCs/>
                <w:sz w:val="18"/>
                <w:szCs w:val="18"/>
              </w:rPr>
            </w:pPr>
            <w:r w:rsidRPr="00EF52FA">
              <w:rPr>
                <w:bCs/>
                <w:sz w:val="18"/>
                <w:szCs w:val="18"/>
              </w:rPr>
              <w:t> </w:t>
            </w:r>
          </w:p>
        </w:tc>
        <w:tc>
          <w:tcPr>
            <w:tcW w:w="1984" w:type="dxa"/>
            <w:vAlign w:val="center"/>
          </w:tcPr>
          <w:p w:rsidR="006173CB" w:rsidRPr="00EF52FA" w:rsidRDefault="006173CB" w:rsidP="00121D02">
            <w:pPr>
              <w:rPr>
                <w:bCs/>
                <w:sz w:val="18"/>
                <w:szCs w:val="18"/>
              </w:rPr>
            </w:pPr>
            <w:r w:rsidRPr="00EF52FA">
              <w:rPr>
                <w:bCs/>
                <w:sz w:val="18"/>
                <w:szCs w:val="18"/>
              </w:rPr>
              <w:t>всего</w:t>
            </w:r>
          </w:p>
        </w:tc>
        <w:tc>
          <w:tcPr>
            <w:tcW w:w="1276" w:type="dxa"/>
            <w:vAlign w:val="center"/>
          </w:tcPr>
          <w:p w:rsidR="006173CB" w:rsidRDefault="006173CB" w:rsidP="00121D02">
            <w:pPr>
              <w:jc w:val="center"/>
              <w:rPr>
                <w:sz w:val="18"/>
                <w:szCs w:val="18"/>
              </w:rPr>
            </w:pPr>
            <w:r>
              <w:rPr>
                <w:sz w:val="18"/>
                <w:szCs w:val="18"/>
              </w:rPr>
              <w:t>301 782,9</w:t>
            </w:r>
          </w:p>
        </w:tc>
        <w:tc>
          <w:tcPr>
            <w:tcW w:w="1276" w:type="dxa"/>
            <w:vAlign w:val="center"/>
          </w:tcPr>
          <w:p w:rsidR="006173CB" w:rsidRDefault="006173CB" w:rsidP="00121D02">
            <w:pPr>
              <w:jc w:val="center"/>
              <w:rPr>
                <w:sz w:val="18"/>
                <w:szCs w:val="18"/>
              </w:rPr>
            </w:pPr>
            <w:r>
              <w:rPr>
                <w:sz w:val="18"/>
                <w:szCs w:val="18"/>
              </w:rPr>
              <w:t>53 458,1</w:t>
            </w:r>
          </w:p>
        </w:tc>
        <w:tc>
          <w:tcPr>
            <w:tcW w:w="1275" w:type="dxa"/>
            <w:vAlign w:val="center"/>
          </w:tcPr>
          <w:p w:rsidR="006173CB" w:rsidRDefault="006173CB" w:rsidP="00121D02">
            <w:pPr>
              <w:jc w:val="center"/>
              <w:rPr>
                <w:sz w:val="18"/>
                <w:szCs w:val="18"/>
              </w:rPr>
            </w:pPr>
            <w:r>
              <w:rPr>
                <w:sz w:val="18"/>
                <w:szCs w:val="18"/>
              </w:rPr>
              <w:t>22 282,6</w:t>
            </w:r>
          </w:p>
        </w:tc>
        <w:tc>
          <w:tcPr>
            <w:tcW w:w="1276" w:type="dxa"/>
            <w:vAlign w:val="center"/>
          </w:tcPr>
          <w:p w:rsidR="006173CB" w:rsidRDefault="006173CB" w:rsidP="00121D02">
            <w:pPr>
              <w:jc w:val="center"/>
              <w:rPr>
                <w:sz w:val="18"/>
                <w:szCs w:val="18"/>
              </w:rPr>
            </w:pPr>
            <w:r>
              <w:rPr>
                <w:sz w:val="18"/>
                <w:szCs w:val="18"/>
              </w:rPr>
              <w:t>45 098,4</w:t>
            </w:r>
          </w:p>
        </w:tc>
        <w:tc>
          <w:tcPr>
            <w:tcW w:w="1276" w:type="dxa"/>
            <w:vAlign w:val="center"/>
          </w:tcPr>
          <w:p w:rsidR="006173CB" w:rsidRDefault="006173CB" w:rsidP="00121D02">
            <w:pPr>
              <w:jc w:val="center"/>
              <w:rPr>
                <w:sz w:val="18"/>
                <w:szCs w:val="18"/>
              </w:rPr>
            </w:pPr>
            <w:r>
              <w:rPr>
                <w:sz w:val="18"/>
                <w:szCs w:val="18"/>
              </w:rPr>
              <w:t>30 157,3</w:t>
            </w:r>
          </w:p>
        </w:tc>
        <w:tc>
          <w:tcPr>
            <w:tcW w:w="1276" w:type="dxa"/>
            <w:vAlign w:val="center"/>
          </w:tcPr>
          <w:p w:rsidR="006173CB" w:rsidRDefault="006173CB" w:rsidP="00121D02">
            <w:pPr>
              <w:jc w:val="center"/>
              <w:rPr>
                <w:sz w:val="18"/>
                <w:szCs w:val="18"/>
              </w:rPr>
            </w:pPr>
            <w:r>
              <w:rPr>
                <w:sz w:val="18"/>
                <w:szCs w:val="18"/>
              </w:rPr>
              <w:t>150 786,5</w:t>
            </w:r>
          </w:p>
        </w:tc>
      </w:tr>
      <w:tr w:rsidR="006173CB" w:rsidRPr="00EF52FA" w:rsidTr="00521044">
        <w:trPr>
          <w:trHeight w:val="465"/>
        </w:trPr>
        <w:tc>
          <w:tcPr>
            <w:tcW w:w="4508" w:type="dxa"/>
            <w:gridSpan w:val="2"/>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федеральный бюджет</w:t>
            </w:r>
          </w:p>
        </w:tc>
        <w:tc>
          <w:tcPr>
            <w:tcW w:w="1276" w:type="dxa"/>
            <w:vAlign w:val="center"/>
          </w:tcPr>
          <w:p w:rsidR="006173CB" w:rsidRDefault="006173CB" w:rsidP="00EA2FCF">
            <w:pPr>
              <w:jc w:val="center"/>
              <w:rPr>
                <w:sz w:val="18"/>
                <w:szCs w:val="18"/>
              </w:rPr>
            </w:pPr>
            <w:r>
              <w:rPr>
                <w:sz w:val="18"/>
                <w:szCs w:val="18"/>
              </w:rPr>
              <w:t>13 868,4</w:t>
            </w:r>
          </w:p>
        </w:tc>
        <w:tc>
          <w:tcPr>
            <w:tcW w:w="1276" w:type="dxa"/>
            <w:vAlign w:val="center"/>
          </w:tcPr>
          <w:p w:rsidR="006173CB" w:rsidRDefault="006173CB" w:rsidP="00EA2FCF">
            <w:pPr>
              <w:jc w:val="center"/>
              <w:rPr>
                <w:sz w:val="18"/>
                <w:szCs w:val="18"/>
              </w:rPr>
            </w:pPr>
            <w:r>
              <w:rPr>
                <w:sz w:val="18"/>
                <w:szCs w:val="18"/>
              </w:rPr>
              <w:t>4 457,7</w:t>
            </w:r>
          </w:p>
        </w:tc>
        <w:tc>
          <w:tcPr>
            <w:tcW w:w="1275" w:type="dxa"/>
            <w:vAlign w:val="center"/>
          </w:tcPr>
          <w:p w:rsidR="006173CB" w:rsidRDefault="006173CB" w:rsidP="00EA2FCF">
            <w:pPr>
              <w:jc w:val="center"/>
              <w:rPr>
                <w:sz w:val="18"/>
                <w:szCs w:val="18"/>
              </w:rPr>
            </w:pPr>
            <w:r>
              <w:rPr>
                <w:sz w:val="18"/>
                <w:szCs w:val="18"/>
              </w:rPr>
              <w:t>4 457,7</w:t>
            </w:r>
          </w:p>
        </w:tc>
        <w:tc>
          <w:tcPr>
            <w:tcW w:w="1276" w:type="dxa"/>
            <w:vAlign w:val="center"/>
          </w:tcPr>
          <w:p w:rsidR="006173CB" w:rsidRDefault="006173CB" w:rsidP="00EA2FCF">
            <w:pPr>
              <w:jc w:val="center"/>
              <w:rPr>
                <w:sz w:val="18"/>
                <w:szCs w:val="18"/>
              </w:rPr>
            </w:pPr>
            <w:r>
              <w:rPr>
                <w:sz w:val="18"/>
                <w:szCs w:val="18"/>
              </w:rPr>
              <w:t>4 953,0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220"/>
        </w:trPr>
        <w:tc>
          <w:tcPr>
            <w:tcW w:w="4508" w:type="dxa"/>
            <w:gridSpan w:val="2"/>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бюджет автономного округа</w:t>
            </w:r>
          </w:p>
        </w:tc>
        <w:tc>
          <w:tcPr>
            <w:tcW w:w="1276" w:type="dxa"/>
            <w:vAlign w:val="center"/>
          </w:tcPr>
          <w:p w:rsidR="006173CB" w:rsidRDefault="006173CB" w:rsidP="00EA2FCF">
            <w:pPr>
              <w:jc w:val="center"/>
              <w:rPr>
                <w:sz w:val="18"/>
                <w:szCs w:val="18"/>
              </w:rPr>
            </w:pPr>
            <w:r>
              <w:rPr>
                <w:sz w:val="18"/>
                <w:szCs w:val="18"/>
              </w:rPr>
              <w:t>222 638,6</w:t>
            </w:r>
          </w:p>
        </w:tc>
        <w:tc>
          <w:tcPr>
            <w:tcW w:w="1276" w:type="dxa"/>
            <w:vAlign w:val="center"/>
          </w:tcPr>
          <w:p w:rsidR="006173CB" w:rsidRDefault="006173CB" w:rsidP="00EA2FCF">
            <w:pPr>
              <w:jc w:val="center"/>
              <w:rPr>
                <w:sz w:val="18"/>
                <w:szCs w:val="18"/>
              </w:rPr>
            </w:pPr>
            <w:r>
              <w:rPr>
                <w:sz w:val="18"/>
                <w:szCs w:val="18"/>
              </w:rPr>
              <w:t>20 973,4</w:t>
            </w:r>
          </w:p>
        </w:tc>
        <w:tc>
          <w:tcPr>
            <w:tcW w:w="1275" w:type="dxa"/>
            <w:vAlign w:val="center"/>
          </w:tcPr>
          <w:p w:rsidR="006173CB" w:rsidRDefault="006173CB" w:rsidP="00EA2FCF">
            <w:pPr>
              <w:jc w:val="center"/>
              <w:rPr>
                <w:sz w:val="18"/>
                <w:szCs w:val="18"/>
              </w:rPr>
            </w:pPr>
            <w:r>
              <w:rPr>
                <w:sz w:val="18"/>
                <w:szCs w:val="18"/>
              </w:rPr>
              <w:t>14 482,4</w:t>
            </w:r>
          </w:p>
        </w:tc>
        <w:tc>
          <w:tcPr>
            <w:tcW w:w="1276" w:type="dxa"/>
            <w:vAlign w:val="center"/>
          </w:tcPr>
          <w:p w:rsidR="006173CB" w:rsidRDefault="006173CB" w:rsidP="00EA2FCF">
            <w:pPr>
              <w:jc w:val="center"/>
              <w:rPr>
                <w:sz w:val="18"/>
                <w:szCs w:val="18"/>
              </w:rPr>
            </w:pPr>
            <w:r>
              <w:rPr>
                <w:sz w:val="18"/>
                <w:szCs w:val="18"/>
              </w:rPr>
              <w:t>33 380,6</w:t>
            </w:r>
          </w:p>
        </w:tc>
        <w:tc>
          <w:tcPr>
            <w:tcW w:w="1276" w:type="dxa"/>
            <w:vAlign w:val="center"/>
          </w:tcPr>
          <w:p w:rsidR="006173CB" w:rsidRDefault="006173CB" w:rsidP="00EA2FCF">
            <w:pPr>
              <w:jc w:val="center"/>
              <w:rPr>
                <w:sz w:val="18"/>
                <w:szCs w:val="18"/>
              </w:rPr>
            </w:pPr>
            <w:r>
              <w:rPr>
                <w:sz w:val="18"/>
                <w:szCs w:val="18"/>
              </w:rPr>
              <w:t>25 633,7</w:t>
            </w:r>
          </w:p>
        </w:tc>
        <w:tc>
          <w:tcPr>
            <w:tcW w:w="1276" w:type="dxa"/>
            <w:vAlign w:val="center"/>
          </w:tcPr>
          <w:p w:rsidR="006173CB" w:rsidRDefault="006173CB" w:rsidP="00EA2FCF">
            <w:pPr>
              <w:jc w:val="center"/>
              <w:rPr>
                <w:sz w:val="18"/>
                <w:szCs w:val="18"/>
              </w:rPr>
            </w:pPr>
            <w:r>
              <w:rPr>
                <w:sz w:val="18"/>
                <w:szCs w:val="18"/>
              </w:rPr>
              <w:t>128 168,5</w:t>
            </w:r>
          </w:p>
        </w:tc>
      </w:tr>
      <w:tr w:rsidR="006173CB" w:rsidRPr="00EF52FA" w:rsidTr="00521044">
        <w:trPr>
          <w:trHeight w:val="454"/>
        </w:trPr>
        <w:tc>
          <w:tcPr>
            <w:tcW w:w="4508" w:type="dxa"/>
            <w:gridSpan w:val="2"/>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местный бюджет</w:t>
            </w:r>
          </w:p>
        </w:tc>
        <w:tc>
          <w:tcPr>
            <w:tcW w:w="1276" w:type="dxa"/>
            <w:vAlign w:val="center"/>
          </w:tcPr>
          <w:p w:rsidR="006173CB" w:rsidRDefault="006173CB" w:rsidP="00EA2FCF">
            <w:pPr>
              <w:jc w:val="center"/>
              <w:rPr>
                <w:sz w:val="18"/>
                <w:szCs w:val="18"/>
              </w:rPr>
            </w:pPr>
            <w:r>
              <w:rPr>
                <w:sz w:val="18"/>
                <w:szCs w:val="18"/>
              </w:rPr>
              <w:t>65 275,9</w:t>
            </w:r>
          </w:p>
        </w:tc>
        <w:tc>
          <w:tcPr>
            <w:tcW w:w="1276" w:type="dxa"/>
            <w:vAlign w:val="center"/>
          </w:tcPr>
          <w:p w:rsidR="006173CB" w:rsidRDefault="006173CB" w:rsidP="00EA2FCF">
            <w:pPr>
              <w:jc w:val="center"/>
              <w:rPr>
                <w:sz w:val="18"/>
                <w:szCs w:val="18"/>
              </w:rPr>
            </w:pPr>
            <w:r>
              <w:rPr>
                <w:sz w:val="18"/>
                <w:szCs w:val="18"/>
              </w:rPr>
              <w:t>28 027,0</w:t>
            </w:r>
          </w:p>
        </w:tc>
        <w:tc>
          <w:tcPr>
            <w:tcW w:w="1275" w:type="dxa"/>
            <w:vAlign w:val="center"/>
          </w:tcPr>
          <w:p w:rsidR="006173CB" w:rsidRDefault="006173CB" w:rsidP="00EA2FCF">
            <w:pPr>
              <w:jc w:val="center"/>
              <w:rPr>
                <w:sz w:val="18"/>
                <w:szCs w:val="18"/>
              </w:rPr>
            </w:pPr>
            <w:r>
              <w:rPr>
                <w:sz w:val="18"/>
                <w:szCs w:val="18"/>
              </w:rPr>
              <w:t>3 342,5</w:t>
            </w:r>
          </w:p>
        </w:tc>
        <w:tc>
          <w:tcPr>
            <w:tcW w:w="1276" w:type="dxa"/>
            <w:vAlign w:val="center"/>
          </w:tcPr>
          <w:p w:rsidR="006173CB" w:rsidRDefault="006173CB" w:rsidP="00EA2FCF">
            <w:pPr>
              <w:jc w:val="center"/>
              <w:rPr>
                <w:sz w:val="18"/>
                <w:szCs w:val="18"/>
              </w:rPr>
            </w:pPr>
            <w:r>
              <w:rPr>
                <w:sz w:val="18"/>
                <w:szCs w:val="18"/>
              </w:rPr>
              <w:t>6 764,8</w:t>
            </w:r>
          </w:p>
        </w:tc>
        <w:tc>
          <w:tcPr>
            <w:tcW w:w="1276" w:type="dxa"/>
            <w:vAlign w:val="center"/>
          </w:tcPr>
          <w:p w:rsidR="006173CB" w:rsidRDefault="006173CB" w:rsidP="00EA2FCF">
            <w:pPr>
              <w:jc w:val="center"/>
              <w:rPr>
                <w:sz w:val="18"/>
                <w:szCs w:val="18"/>
              </w:rPr>
            </w:pPr>
            <w:r>
              <w:rPr>
                <w:sz w:val="18"/>
                <w:szCs w:val="18"/>
              </w:rPr>
              <w:t>4 523,6</w:t>
            </w:r>
          </w:p>
        </w:tc>
        <w:tc>
          <w:tcPr>
            <w:tcW w:w="1276" w:type="dxa"/>
            <w:vAlign w:val="center"/>
          </w:tcPr>
          <w:p w:rsidR="006173CB" w:rsidRDefault="006173CB" w:rsidP="00EA2FCF">
            <w:pPr>
              <w:jc w:val="center"/>
              <w:rPr>
                <w:sz w:val="18"/>
                <w:szCs w:val="18"/>
              </w:rPr>
            </w:pPr>
            <w:r>
              <w:rPr>
                <w:sz w:val="18"/>
                <w:szCs w:val="18"/>
              </w:rPr>
              <w:t>22 618,0</w:t>
            </w:r>
          </w:p>
        </w:tc>
      </w:tr>
      <w:tr w:rsidR="006173CB" w:rsidRPr="00EF52FA" w:rsidTr="00521044">
        <w:trPr>
          <w:trHeight w:val="274"/>
        </w:trPr>
        <w:tc>
          <w:tcPr>
            <w:tcW w:w="4508" w:type="dxa"/>
            <w:gridSpan w:val="2"/>
            <w:vMerge/>
            <w:vAlign w:val="center"/>
          </w:tcPr>
          <w:p w:rsidR="006173CB" w:rsidRPr="00EF52FA"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иные источники финансирования</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5"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F9407B">
        <w:trPr>
          <w:trHeight w:val="998"/>
        </w:trPr>
        <w:tc>
          <w:tcPr>
            <w:tcW w:w="15707" w:type="dxa"/>
            <w:gridSpan w:val="10"/>
            <w:vAlign w:val="center"/>
          </w:tcPr>
          <w:p w:rsidR="006173CB" w:rsidRPr="00E66549" w:rsidRDefault="006173CB" w:rsidP="0090695D">
            <w:pPr>
              <w:rPr>
                <w:bCs/>
                <w:sz w:val="18"/>
                <w:szCs w:val="18"/>
              </w:rPr>
            </w:pPr>
            <w:r>
              <w:rPr>
                <w:bCs/>
                <w:sz w:val="18"/>
                <w:szCs w:val="18"/>
              </w:rPr>
              <w:t>в</w:t>
            </w:r>
            <w:r w:rsidRPr="00EF52FA">
              <w:rPr>
                <w:bCs/>
                <w:sz w:val="18"/>
                <w:szCs w:val="18"/>
              </w:rPr>
              <w:t xml:space="preserve"> том числе:                                 </w:t>
            </w:r>
          </w:p>
        </w:tc>
      </w:tr>
      <w:tr w:rsidR="006173CB" w:rsidRPr="00EF52FA" w:rsidTr="00521044">
        <w:trPr>
          <w:trHeight w:val="270"/>
        </w:trPr>
        <w:tc>
          <w:tcPr>
            <w:tcW w:w="4508" w:type="dxa"/>
            <w:gridSpan w:val="2"/>
            <w:vMerge w:val="restart"/>
          </w:tcPr>
          <w:p w:rsidR="006173CB" w:rsidRPr="00341B6F" w:rsidRDefault="006173CB" w:rsidP="0090695D">
            <w:pPr>
              <w:rPr>
                <w:bCs/>
                <w:sz w:val="18"/>
                <w:szCs w:val="18"/>
              </w:rPr>
            </w:pPr>
            <w:r w:rsidRPr="00341B6F">
              <w:rPr>
                <w:bCs/>
                <w:sz w:val="18"/>
                <w:szCs w:val="18"/>
              </w:rPr>
              <w:t>Проектная часть</w:t>
            </w:r>
          </w:p>
        </w:tc>
        <w:tc>
          <w:tcPr>
            <w:tcW w:w="1560" w:type="dxa"/>
            <w:vMerge w:val="restart"/>
          </w:tcPr>
          <w:p w:rsidR="006173CB" w:rsidRPr="00EF52FA" w:rsidRDefault="006173CB" w:rsidP="0090695D">
            <w:pPr>
              <w:jc w:val="center"/>
              <w:rPr>
                <w:bCs/>
                <w:sz w:val="18"/>
                <w:szCs w:val="18"/>
              </w:rPr>
            </w:pPr>
            <w:r w:rsidRPr="00EF52FA">
              <w:rPr>
                <w:bCs/>
                <w:sz w:val="18"/>
                <w:szCs w:val="18"/>
              </w:rPr>
              <w:t> </w:t>
            </w:r>
          </w:p>
        </w:tc>
        <w:tc>
          <w:tcPr>
            <w:tcW w:w="1984" w:type="dxa"/>
            <w:vMerge w:val="restart"/>
            <w:vAlign w:val="center"/>
          </w:tcPr>
          <w:p w:rsidR="006173CB" w:rsidRPr="00EF52FA" w:rsidRDefault="006173CB" w:rsidP="0090695D">
            <w:pPr>
              <w:rPr>
                <w:bCs/>
                <w:sz w:val="18"/>
                <w:szCs w:val="18"/>
              </w:rPr>
            </w:pPr>
            <w:r w:rsidRPr="00EF52FA">
              <w:rPr>
                <w:bCs/>
                <w:sz w:val="18"/>
                <w:szCs w:val="18"/>
              </w:rPr>
              <w:t>всего</w:t>
            </w:r>
          </w:p>
        </w:tc>
        <w:tc>
          <w:tcPr>
            <w:tcW w:w="1276" w:type="dxa"/>
            <w:vMerge w:val="restart"/>
            <w:vAlign w:val="center"/>
          </w:tcPr>
          <w:p w:rsidR="006173CB" w:rsidRDefault="006173CB" w:rsidP="0090695D">
            <w:pPr>
              <w:jc w:val="center"/>
              <w:rPr>
                <w:sz w:val="18"/>
                <w:szCs w:val="18"/>
              </w:rPr>
            </w:pPr>
            <w:r>
              <w:rPr>
                <w:sz w:val="18"/>
                <w:szCs w:val="18"/>
              </w:rPr>
              <w:t>41 835,1</w:t>
            </w:r>
          </w:p>
        </w:tc>
        <w:tc>
          <w:tcPr>
            <w:tcW w:w="1276" w:type="dxa"/>
            <w:vMerge w:val="restart"/>
            <w:vAlign w:val="center"/>
          </w:tcPr>
          <w:p w:rsidR="006173CB" w:rsidRDefault="006173CB" w:rsidP="0090695D">
            <w:pPr>
              <w:jc w:val="center"/>
              <w:rPr>
                <w:sz w:val="18"/>
                <w:szCs w:val="18"/>
              </w:rPr>
            </w:pPr>
            <w:r>
              <w:rPr>
                <w:sz w:val="18"/>
                <w:szCs w:val="18"/>
              </w:rPr>
              <w:t>13 447,0</w:t>
            </w:r>
          </w:p>
        </w:tc>
        <w:tc>
          <w:tcPr>
            <w:tcW w:w="1275" w:type="dxa"/>
            <w:vMerge w:val="restart"/>
            <w:vAlign w:val="center"/>
          </w:tcPr>
          <w:p w:rsidR="006173CB" w:rsidRDefault="006173CB" w:rsidP="0090695D">
            <w:pPr>
              <w:jc w:val="center"/>
              <w:rPr>
                <w:sz w:val="18"/>
                <w:szCs w:val="18"/>
              </w:rPr>
            </w:pPr>
            <w:r>
              <w:rPr>
                <w:sz w:val="18"/>
                <w:szCs w:val="18"/>
              </w:rPr>
              <w:t>13 447,0</w:t>
            </w:r>
          </w:p>
        </w:tc>
        <w:tc>
          <w:tcPr>
            <w:tcW w:w="1276" w:type="dxa"/>
            <w:vMerge w:val="restart"/>
            <w:vAlign w:val="center"/>
          </w:tcPr>
          <w:p w:rsidR="006173CB" w:rsidRDefault="006173CB" w:rsidP="0090695D">
            <w:pPr>
              <w:jc w:val="center"/>
              <w:rPr>
                <w:sz w:val="18"/>
                <w:szCs w:val="18"/>
              </w:rPr>
            </w:pPr>
            <w:r>
              <w:rPr>
                <w:sz w:val="18"/>
                <w:szCs w:val="18"/>
              </w:rPr>
              <w:t>14 941,1</w:t>
            </w:r>
          </w:p>
        </w:tc>
        <w:tc>
          <w:tcPr>
            <w:tcW w:w="1276" w:type="dxa"/>
            <w:vMerge w:val="restart"/>
            <w:vAlign w:val="center"/>
          </w:tcPr>
          <w:p w:rsidR="006173CB" w:rsidRDefault="006173CB" w:rsidP="0090695D">
            <w:pPr>
              <w:jc w:val="center"/>
              <w:rPr>
                <w:sz w:val="18"/>
                <w:szCs w:val="18"/>
              </w:rPr>
            </w:pPr>
            <w:r>
              <w:rPr>
                <w:sz w:val="18"/>
                <w:szCs w:val="18"/>
              </w:rPr>
              <w:t>0,0</w:t>
            </w:r>
          </w:p>
        </w:tc>
        <w:tc>
          <w:tcPr>
            <w:tcW w:w="1276" w:type="dxa"/>
            <w:vMerge w:val="restart"/>
            <w:vAlign w:val="center"/>
          </w:tcPr>
          <w:p w:rsidR="006173CB" w:rsidRDefault="006173CB" w:rsidP="0090695D">
            <w:pPr>
              <w:jc w:val="center"/>
              <w:rPr>
                <w:sz w:val="18"/>
                <w:szCs w:val="18"/>
              </w:rPr>
            </w:pPr>
            <w:r>
              <w:rPr>
                <w:sz w:val="18"/>
                <w:szCs w:val="18"/>
              </w:rPr>
              <w:t>0,0</w:t>
            </w:r>
          </w:p>
        </w:tc>
      </w:tr>
      <w:tr w:rsidR="006173CB" w:rsidRPr="00EF52FA" w:rsidTr="00521044">
        <w:trPr>
          <w:trHeight w:val="207"/>
        </w:trPr>
        <w:tc>
          <w:tcPr>
            <w:tcW w:w="4508" w:type="dxa"/>
            <w:gridSpan w:val="2"/>
            <w:vMerge/>
            <w:vAlign w:val="center"/>
          </w:tcPr>
          <w:p w:rsidR="006173CB" w:rsidRPr="00341B6F" w:rsidRDefault="006173CB" w:rsidP="0090695D">
            <w:pPr>
              <w:rPr>
                <w:bCs/>
                <w:sz w:val="18"/>
                <w:szCs w:val="18"/>
              </w:rPr>
            </w:pPr>
          </w:p>
        </w:tc>
        <w:tc>
          <w:tcPr>
            <w:tcW w:w="1560" w:type="dxa"/>
            <w:vMerge/>
            <w:vAlign w:val="center"/>
          </w:tcPr>
          <w:p w:rsidR="006173CB" w:rsidRPr="00EF52FA" w:rsidRDefault="006173CB" w:rsidP="0090695D">
            <w:pPr>
              <w:rPr>
                <w:bCs/>
                <w:sz w:val="18"/>
                <w:szCs w:val="18"/>
              </w:rPr>
            </w:pPr>
          </w:p>
        </w:tc>
        <w:tc>
          <w:tcPr>
            <w:tcW w:w="1984" w:type="dxa"/>
            <w:vMerge/>
            <w:vAlign w:val="center"/>
          </w:tcPr>
          <w:p w:rsidR="006173CB" w:rsidRPr="00EF52FA" w:rsidRDefault="006173CB" w:rsidP="0090695D">
            <w:pPr>
              <w:rPr>
                <w:bCs/>
                <w:sz w:val="18"/>
                <w:szCs w:val="18"/>
              </w:rPr>
            </w:pPr>
          </w:p>
        </w:tc>
        <w:tc>
          <w:tcPr>
            <w:tcW w:w="1276" w:type="dxa"/>
            <w:vMerge/>
            <w:vAlign w:val="center"/>
          </w:tcPr>
          <w:p w:rsidR="006173CB" w:rsidRPr="003157C5" w:rsidRDefault="006173CB" w:rsidP="0090695D">
            <w:pPr>
              <w:jc w:val="center"/>
              <w:rPr>
                <w:bCs/>
                <w:sz w:val="18"/>
                <w:szCs w:val="18"/>
              </w:rPr>
            </w:pPr>
          </w:p>
        </w:tc>
        <w:tc>
          <w:tcPr>
            <w:tcW w:w="1276" w:type="dxa"/>
            <w:vMerge/>
            <w:vAlign w:val="center"/>
          </w:tcPr>
          <w:p w:rsidR="006173CB" w:rsidRPr="003157C5" w:rsidRDefault="006173CB" w:rsidP="0090695D">
            <w:pPr>
              <w:jc w:val="center"/>
              <w:rPr>
                <w:bCs/>
                <w:sz w:val="18"/>
                <w:szCs w:val="18"/>
              </w:rPr>
            </w:pPr>
          </w:p>
        </w:tc>
        <w:tc>
          <w:tcPr>
            <w:tcW w:w="1275" w:type="dxa"/>
            <w:vMerge/>
            <w:vAlign w:val="center"/>
          </w:tcPr>
          <w:p w:rsidR="006173CB" w:rsidRPr="00EF52FA" w:rsidRDefault="006173CB" w:rsidP="0090695D">
            <w:pPr>
              <w:jc w:val="center"/>
              <w:rPr>
                <w:bCs/>
                <w:sz w:val="18"/>
                <w:szCs w:val="18"/>
              </w:rPr>
            </w:pPr>
          </w:p>
        </w:tc>
        <w:tc>
          <w:tcPr>
            <w:tcW w:w="1276" w:type="dxa"/>
            <w:vMerge/>
            <w:vAlign w:val="center"/>
          </w:tcPr>
          <w:p w:rsidR="006173CB" w:rsidRPr="00EF52FA" w:rsidRDefault="006173CB" w:rsidP="0090695D">
            <w:pPr>
              <w:jc w:val="center"/>
              <w:rPr>
                <w:bCs/>
                <w:sz w:val="18"/>
                <w:szCs w:val="18"/>
              </w:rPr>
            </w:pPr>
          </w:p>
        </w:tc>
        <w:tc>
          <w:tcPr>
            <w:tcW w:w="1276" w:type="dxa"/>
            <w:vMerge/>
            <w:vAlign w:val="center"/>
          </w:tcPr>
          <w:p w:rsidR="006173CB" w:rsidRPr="00EF52FA" w:rsidRDefault="006173CB" w:rsidP="0090695D">
            <w:pPr>
              <w:jc w:val="center"/>
              <w:rPr>
                <w:bCs/>
                <w:sz w:val="18"/>
                <w:szCs w:val="18"/>
              </w:rPr>
            </w:pPr>
          </w:p>
        </w:tc>
        <w:tc>
          <w:tcPr>
            <w:tcW w:w="1276" w:type="dxa"/>
            <w:vMerge/>
            <w:vAlign w:val="center"/>
          </w:tcPr>
          <w:p w:rsidR="006173CB" w:rsidRPr="00EF52FA" w:rsidRDefault="006173CB" w:rsidP="0090695D">
            <w:pPr>
              <w:jc w:val="center"/>
              <w:rPr>
                <w:bCs/>
                <w:sz w:val="18"/>
                <w:szCs w:val="18"/>
              </w:rPr>
            </w:pPr>
          </w:p>
        </w:tc>
      </w:tr>
      <w:tr w:rsidR="006173CB" w:rsidRPr="00EF52FA" w:rsidTr="00521044">
        <w:trPr>
          <w:trHeight w:val="445"/>
        </w:trPr>
        <w:tc>
          <w:tcPr>
            <w:tcW w:w="4508" w:type="dxa"/>
            <w:gridSpan w:val="2"/>
            <w:vMerge/>
            <w:vAlign w:val="center"/>
          </w:tcPr>
          <w:p w:rsidR="006173CB" w:rsidRPr="00341B6F"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федеральный бюджет</w:t>
            </w:r>
          </w:p>
        </w:tc>
        <w:tc>
          <w:tcPr>
            <w:tcW w:w="1276" w:type="dxa"/>
            <w:vAlign w:val="center"/>
          </w:tcPr>
          <w:p w:rsidR="006173CB" w:rsidRDefault="006173CB" w:rsidP="00EA2FCF">
            <w:pPr>
              <w:jc w:val="center"/>
              <w:rPr>
                <w:sz w:val="18"/>
                <w:szCs w:val="18"/>
              </w:rPr>
            </w:pPr>
            <w:r>
              <w:rPr>
                <w:sz w:val="18"/>
                <w:szCs w:val="18"/>
              </w:rPr>
              <w:t>13 868,4</w:t>
            </w:r>
          </w:p>
        </w:tc>
        <w:tc>
          <w:tcPr>
            <w:tcW w:w="1276" w:type="dxa"/>
            <w:vAlign w:val="center"/>
          </w:tcPr>
          <w:p w:rsidR="006173CB" w:rsidRDefault="006173CB" w:rsidP="00EA2FCF">
            <w:pPr>
              <w:jc w:val="center"/>
              <w:rPr>
                <w:sz w:val="18"/>
                <w:szCs w:val="18"/>
              </w:rPr>
            </w:pPr>
            <w:r>
              <w:rPr>
                <w:sz w:val="18"/>
                <w:szCs w:val="18"/>
              </w:rPr>
              <w:t>4 457,7</w:t>
            </w:r>
          </w:p>
        </w:tc>
        <w:tc>
          <w:tcPr>
            <w:tcW w:w="1275" w:type="dxa"/>
            <w:vAlign w:val="center"/>
          </w:tcPr>
          <w:p w:rsidR="006173CB" w:rsidRDefault="006173CB" w:rsidP="00EA2FCF">
            <w:pPr>
              <w:jc w:val="center"/>
              <w:rPr>
                <w:sz w:val="18"/>
                <w:szCs w:val="18"/>
              </w:rPr>
            </w:pPr>
            <w:r>
              <w:rPr>
                <w:sz w:val="18"/>
                <w:szCs w:val="18"/>
              </w:rPr>
              <w:t>4 457,7</w:t>
            </w:r>
          </w:p>
        </w:tc>
        <w:tc>
          <w:tcPr>
            <w:tcW w:w="1276" w:type="dxa"/>
            <w:vAlign w:val="center"/>
          </w:tcPr>
          <w:p w:rsidR="006173CB" w:rsidRDefault="006173CB" w:rsidP="00EA2FCF">
            <w:pPr>
              <w:jc w:val="center"/>
              <w:rPr>
                <w:sz w:val="18"/>
                <w:szCs w:val="18"/>
              </w:rPr>
            </w:pPr>
            <w:r>
              <w:rPr>
                <w:sz w:val="18"/>
                <w:szCs w:val="18"/>
              </w:rPr>
              <w:t>4 953,0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158"/>
        </w:trPr>
        <w:tc>
          <w:tcPr>
            <w:tcW w:w="4508" w:type="dxa"/>
            <w:gridSpan w:val="2"/>
            <w:vMerge/>
            <w:vAlign w:val="center"/>
          </w:tcPr>
          <w:p w:rsidR="006173CB" w:rsidRPr="00341B6F"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бюджет автономного округа</w:t>
            </w:r>
          </w:p>
        </w:tc>
        <w:tc>
          <w:tcPr>
            <w:tcW w:w="1276" w:type="dxa"/>
            <w:vAlign w:val="center"/>
          </w:tcPr>
          <w:p w:rsidR="006173CB" w:rsidRDefault="006173CB" w:rsidP="00EA2FCF">
            <w:pPr>
              <w:jc w:val="center"/>
              <w:rPr>
                <w:sz w:val="18"/>
                <w:szCs w:val="18"/>
              </w:rPr>
            </w:pPr>
            <w:r>
              <w:rPr>
                <w:sz w:val="18"/>
                <w:szCs w:val="18"/>
              </w:rPr>
              <w:t>21 691,3</w:t>
            </w:r>
          </w:p>
        </w:tc>
        <w:tc>
          <w:tcPr>
            <w:tcW w:w="1276" w:type="dxa"/>
            <w:vAlign w:val="center"/>
          </w:tcPr>
          <w:p w:rsidR="006173CB" w:rsidRDefault="006173CB" w:rsidP="00EA2FCF">
            <w:pPr>
              <w:jc w:val="center"/>
              <w:rPr>
                <w:sz w:val="18"/>
                <w:szCs w:val="18"/>
              </w:rPr>
            </w:pPr>
            <w:r>
              <w:rPr>
                <w:sz w:val="18"/>
                <w:szCs w:val="18"/>
              </w:rPr>
              <w:t>6 972,2</w:t>
            </w:r>
          </w:p>
        </w:tc>
        <w:tc>
          <w:tcPr>
            <w:tcW w:w="1275" w:type="dxa"/>
            <w:vAlign w:val="center"/>
          </w:tcPr>
          <w:p w:rsidR="006173CB" w:rsidRDefault="006173CB" w:rsidP="00EA2FCF">
            <w:pPr>
              <w:jc w:val="center"/>
              <w:rPr>
                <w:sz w:val="18"/>
                <w:szCs w:val="18"/>
              </w:rPr>
            </w:pPr>
            <w:r>
              <w:rPr>
                <w:sz w:val="18"/>
                <w:szCs w:val="18"/>
              </w:rPr>
              <w:t>6 972,2</w:t>
            </w:r>
          </w:p>
        </w:tc>
        <w:tc>
          <w:tcPr>
            <w:tcW w:w="1276" w:type="dxa"/>
            <w:vAlign w:val="center"/>
          </w:tcPr>
          <w:p w:rsidR="006173CB" w:rsidRDefault="006173CB" w:rsidP="00EA2FCF">
            <w:pPr>
              <w:jc w:val="center"/>
              <w:rPr>
                <w:sz w:val="18"/>
                <w:szCs w:val="18"/>
              </w:rPr>
            </w:pPr>
            <w:r>
              <w:rPr>
                <w:sz w:val="18"/>
                <w:szCs w:val="18"/>
              </w:rPr>
              <w:t>7 746,9</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433"/>
        </w:trPr>
        <w:tc>
          <w:tcPr>
            <w:tcW w:w="4508" w:type="dxa"/>
            <w:gridSpan w:val="2"/>
            <w:vMerge/>
            <w:vAlign w:val="center"/>
          </w:tcPr>
          <w:p w:rsidR="006173CB" w:rsidRPr="00341B6F"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местный бюджет</w:t>
            </w:r>
          </w:p>
        </w:tc>
        <w:tc>
          <w:tcPr>
            <w:tcW w:w="1276" w:type="dxa"/>
            <w:vAlign w:val="center"/>
          </w:tcPr>
          <w:p w:rsidR="006173CB" w:rsidRDefault="006173CB" w:rsidP="00EA2FCF">
            <w:pPr>
              <w:jc w:val="center"/>
              <w:rPr>
                <w:sz w:val="18"/>
                <w:szCs w:val="18"/>
              </w:rPr>
            </w:pPr>
            <w:r>
              <w:rPr>
                <w:sz w:val="18"/>
                <w:szCs w:val="18"/>
              </w:rPr>
              <w:t>6 275,4</w:t>
            </w:r>
          </w:p>
        </w:tc>
        <w:tc>
          <w:tcPr>
            <w:tcW w:w="1276" w:type="dxa"/>
            <w:vAlign w:val="center"/>
          </w:tcPr>
          <w:p w:rsidR="006173CB" w:rsidRDefault="006173CB" w:rsidP="00EA2FCF">
            <w:pPr>
              <w:jc w:val="center"/>
              <w:rPr>
                <w:sz w:val="18"/>
                <w:szCs w:val="18"/>
              </w:rPr>
            </w:pPr>
            <w:r>
              <w:rPr>
                <w:sz w:val="18"/>
                <w:szCs w:val="18"/>
              </w:rPr>
              <w:t>2 017,1</w:t>
            </w:r>
          </w:p>
        </w:tc>
        <w:tc>
          <w:tcPr>
            <w:tcW w:w="1275" w:type="dxa"/>
            <w:vAlign w:val="center"/>
          </w:tcPr>
          <w:p w:rsidR="006173CB" w:rsidRDefault="006173CB" w:rsidP="00EA2FCF">
            <w:pPr>
              <w:jc w:val="center"/>
              <w:rPr>
                <w:sz w:val="18"/>
                <w:szCs w:val="18"/>
              </w:rPr>
            </w:pPr>
            <w:r>
              <w:rPr>
                <w:sz w:val="18"/>
                <w:szCs w:val="18"/>
              </w:rPr>
              <w:t>2 017,1</w:t>
            </w:r>
          </w:p>
        </w:tc>
        <w:tc>
          <w:tcPr>
            <w:tcW w:w="1276" w:type="dxa"/>
            <w:vAlign w:val="center"/>
          </w:tcPr>
          <w:p w:rsidR="006173CB" w:rsidRDefault="006173CB" w:rsidP="00EA2FCF">
            <w:pPr>
              <w:jc w:val="center"/>
              <w:rPr>
                <w:sz w:val="18"/>
                <w:szCs w:val="18"/>
              </w:rPr>
            </w:pPr>
            <w:r>
              <w:rPr>
                <w:sz w:val="18"/>
                <w:szCs w:val="18"/>
              </w:rPr>
              <w:t>2 241,2</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64"/>
        </w:trPr>
        <w:tc>
          <w:tcPr>
            <w:tcW w:w="4508" w:type="dxa"/>
            <w:gridSpan w:val="2"/>
            <w:vMerge/>
            <w:vAlign w:val="center"/>
          </w:tcPr>
          <w:p w:rsidR="006173CB" w:rsidRPr="00341B6F" w:rsidRDefault="006173CB" w:rsidP="00EA2FCF">
            <w:pPr>
              <w:rPr>
                <w:bCs/>
                <w:sz w:val="18"/>
                <w:szCs w:val="18"/>
              </w:rPr>
            </w:pPr>
          </w:p>
        </w:tc>
        <w:tc>
          <w:tcPr>
            <w:tcW w:w="1560" w:type="dxa"/>
            <w:vMerge/>
            <w:vAlign w:val="center"/>
          </w:tcPr>
          <w:p w:rsidR="006173CB" w:rsidRPr="00EF52FA" w:rsidRDefault="006173CB" w:rsidP="00EA2FCF">
            <w:pPr>
              <w:rPr>
                <w:bCs/>
                <w:sz w:val="18"/>
                <w:szCs w:val="18"/>
              </w:rPr>
            </w:pPr>
          </w:p>
        </w:tc>
        <w:tc>
          <w:tcPr>
            <w:tcW w:w="1984" w:type="dxa"/>
            <w:vAlign w:val="center"/>
          </w:tcPr>
          <w:p w:rsidR="006173CB" w:rsidRPr="00EF52FA" w:rsidRDefault="006173CB" w:rsidP="00EA2FCF">
            <w:pPr>
              <w:rPr>
                <w:sz w:val="18"/>
                <w:szCs w:val="18"/>
              </w:rPr>
            </w:pPr>
            <w:r w:rsidRPr="00EF52FA">
              <w:rPr>
                <w:sz w:val="18"/>
                <w:szCs w:val="18"/>
              </w:rPr>
              <w:t>иные источники финансирования</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5"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404"/>
        </w:trPr>
        <w:tc>
          <w:tcPr>
            <w:tcW w:w="4508" w:type="dxa"/>
            <w:gridSpan w:val="2"/>
            <w:vMerge w:val="restart"/>
          </w:tcPr>
          <w:p w:rsidR="006173CB" w:rsidRPr="00341B6F" w:rsidRDefault="006173CB" w:rsidP="0090695D">
            <w:pPr>
              <w:rPr>
                <w:bCs/>
                <w:sz w:val="18"/>
                <w:szCs w:val="18"/>
              </w:rPr>
            </w:pPr>
            <w:r w:rsidRPr="00341B6F">
              <w:rPr>
                <w:bCs/>
                <w:sz w:val="18"/>
                <w:szCs w:val="18"/>
              </w:rPr>
              <w:lastRenderedPageBreak/>
              <w:t>Процессная часть</w:t>
            </w:r>
          </w:p>
        </w:tc>
        <w:tc>
          <w:tcPr>
            <w:tcW w:w="1560" w:type="dxa"/>
            <w:vMerge w:val="restart"/>
          </w:tcPr>
          <w:p w:rsidR="006173CB" w:rsidRPr="00CD1E55" w:rsidRDefault="006173CB" w:rsidP="0090695D">
            <w:pPr>
              <w:rPr>
                <w:bCs/>
                <w:sz w:val="18"/>
                <w:szCs w:val="18"/>
              </w:rPr>
            </w:pPr>
          </w:p>
        </w:tc>
        <w:tc>
          <w:tcPr>
            <w:tcW w:w="1984" w:type="dxa"/>
            <w:vAlign w:val="center"/>
          </w:tcPr>
          <w:p w:rsidR="006173CB" w:rsidRPr="00CD1E55" w:rsidRDefault="006173CB" w:rsidP="0090695D">
            <w:pPr>
              <w:rPr>
                <w:bCs/>
                <w:sz w:val="18"/>
                <w:szCs w:val="18"/>
              </w:rPr>
            </w:pPr>
            <w:r w:rsidRPr="00CD1E55">
              <w:rPr>
                <w:bCs/>
                <w:sz w:val="18"/>
                <w:szCs w:val="18"/>
              </w:rPr>
              <w:t>всего</w:t>
            </w:r>
          </w:p>
        </w:tc>
        <w:tc>
          <w:tcPr>
            <w:tcW w:w="1276" w:type="dxa"/>
            <w:vAlign w:val="center"/>
          </w:tcPr>
          <w:p w:rsidR="006173CB" w:rsidRDefault="006173CB" w:rsidP="0090695D">
            <w:pPr>
              <w:jc w:val="center"/>
              <w:rPr>
                <w:sz w:val="18"/>
                <w:szCs w:val="18"/>
              </w:rPr>
            </w:pPr>
            <w:r>
              <w:rPr>
                <w:sz w:val="18"/>
                <w:szCs w:val="18"/>
              </w:rPr>
              <w:t>259 947,8</w:t>
            </w:r>
          </w:p>
        </w:tc>
        <w:tc>
          <w:tcPr>
            <w:tcW w:w="1276" w:type="dxa"/>
            <w:vAlign w:val="center"/>
          </w:tcPr>
          <w:p w:rsidR="006173CB" w:rsidRDefault="006173CB" w:rsidP="0090695D">
            <w:pPr>
              <w:jc w:val="center"/>
              <w:rPr>
                <w:sz w:val="18"/>
                <w:szCs w:val="18"/>
              </w:rPr>
            </w:pPr>
            <w:r>
              <w:rPr>
                <w:sz w:val="18"/>
                <w:szCs w:val="18"/>
              </w:rPr>
              <w:t>40 011,1</w:t>
            </w:r>
          </w:p>
        </w:tc>
        <w:tc>
          <w:tcPr>
            <w:tcW w:w="1275" w:type="dxa"/>
            <w:vAlign w:val="center"/>
          </w:tcPr>
          <w:p w:rsidR="006173CB" w:rsidRDefault="006173CB" w:rsidP="0090695D">
            <w:pPr>
              <w:jc w:val="center"/>
              <w:rPr>
                <w:sz w:val="18"/>
                <w:szCs w:val="18"/>
              </w:rPr>
            </w:pPr>
            <w:r>
              <w:rPr>
                <w:sz w:val="18"/>
                <w:szCs w:val="18"/>
              </w:rPr>
              <w:t>8 835,6</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150 786,5</w:t>
            </w:r>
          </w:p>
        </w:tc>
      </w:tr>
      <w:tr w:rsidR="006173CB" w:rsidRPr="00EF52FA" w:rsidTr="00521044">
        <w:trPr>
          <w:trHeight w:val="411"/>
        </w:trPr>
        <w:tc>
          <w:tcPr>
            <w:tcW w:w="4508" w:type="dxa"/>
            <w:gridSpan w:val="2"/>
            <w:vMerge/>
            <w:vAlign w:val="center"/>
          </w:tcPr>
          <w:p w:rsidR="006173CB" w:rsidRPr="00CD1E55" w:rsidRDefault="006173CB" w:rsidP="00EA2FCF">
            <w:pPr>
              <w:rPr>
                <w:bCs/>
                <w:sz w:val="18"/>
                <w:szCs w:val="18"/>
              </w:rPr>
            </w:pPr>
          </w:p>
        </w:tc>
        <w:tc>
          <w:tcPr>
            <w:tcW w:w="1560" w:type="dxa"/>
            <w:vMerge/>
            <w:vAlign w:val="center"/>
          </w:tcPr>
          <w:p w:rsidR="006173CB" w:rsidRPr="00CD1E55" w:rsidRDefault="006173CB" w:rsidP="00EA2FCF">
            <w:pPr>
              <w:rPr>
                <w:bCs/>
                <w:sz w:val="18"/>
                <w:szCs w:val="18"/>
              </w:rPr>
            </w:pPr>
          </w:p>
        </w:tc>
        <w:tc>
          <w:tcPr>
            <w:tcW w:w="1984" w:type="dxa"/>
            <w:vAlign w:val="center"/>
          </w:tcPr>
          <w:p w:rsidR="006173CB" w:rsidRPr="00CD1E55" w:rsidRDefault="006173CB" w:rsidP="00EA2FCF">
            <w:pPr>
              <w:rPr>
                <w:sz w:val="18"/>
                <w:szCs w:val="18"/>
              </w:rPr>
            </w:pPr>
            <w:r w:rsidRPr="00CD1E55">
              <w:rPr>
                <w:sz w:val="18"/>
                <w:szCs w:val="18"/>
              </w:rPr>
              <w:t>федеральный бюджет</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5"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c>
          <w:tcPr>
            <w:tcW w:w="1276" w:type="dxa"/>
            <w:vAlign w:val="center"/>
          </w:tcPr>
          <w:p w:rsidR="006173CB" w:rsidRDefault="006173CB" w:rsidP="00EA2FCF">
            <w:pPr>
              <w:jc w:val="center"/>
              <w:rPr>
                <w:sz w:val="18"/>
                <w:szCs w:val="18"/>
              </w:rPr>
            </w:pPr>
            <w:r>
              <w:rPr>
                <w:sz w:val="18"/>
                <w:szCs w:val="18"/>
              </w:rPr>
              <w:t>0,0</w:t>
            </w:r>
          </w:p>
        </w:tc>
      </w:tr>
      <w:tr w:rsidR="006173CB" w:rsidRPr="00EF52FA" w:rsidTr="00521044">
        <w:trPr>
          <w:trHeight w:val="118"/>
        </w:trPr>
        <w:tc>
          <w:tcPr>
            <w:tcW w:w="4508" w:type="dxa"/>
            <w:gridSpan w:val="2"/>
            <w:vMerge/>
            <w:vAlign w:val="center"/>
          </w:tcPr>
          <w:p w:rsidR="006173CB" w:rsidRPr="00CD1E55" w:rsidRDefault="006173CB" w:rsidP="00EA2FCF">
            <w:pPr>
              <w:rPr>
                <w:bCs/>
                <w:sz w:val="18"/>
                <w:szCs w:val="18"/>
              </w:rPr>
            </w:pPr>
          </w:p>
        </w:tc>
        <w:tc>
          <w:tcPr>
            <w:tcW w:w="1560" w:type="dxa"/>
            <w:vMerge/>
            <w:vAlign w:val="center"/>
          </w:tcPr>
          <w:p w:rsidR="006173CB" w:rsidRPr="00CD1E55" w:rsidRDefault="006173CB" w:rsidP="00EA2FCF">
            <w:pPr>
              <w:rPr>
                <w:bCs/>
                <w:sz w:val="18"/>
                <w:szCs w:val="18"/>
              </w:rPr>
            </w:pPr>
          </w:p>
        </w:tc>
        <w:tc>
          <w:tcPr>
            <w:tcW w:w="1984" w:type="dxa"/>
            <w:vAlign w:val="center"/>
          </w:tcPr>
          <w:p w:rsidR="006173CB" w:rsidRPr="00CD1E55" w:rsidRDefault="006173CB" w:rsidP="00EA2FCF">
            <w:pPr>
              <w:rPr>
                <w:sz w:val="18"/>
                <w:szCs w:val="18"/>
              </w:rPr>
            </w:pPr>
            <w:r w:rsidRPr="00CD1E55">
              <w:rPr>
                <w:sz w:val="18"/>
                <w:szCs w:val="18"/>
              </w:rPr>
              <w:t>бюджет автономного округа</w:t>
            </w:r>
          </w:p>
        </w:tc>
        <w:tc>
          <w:tcPr>
            <w:tcW w:w="1276" w:type="dxa"/>
            <w:vAlign w:val="center"/>
          </w:tcPr>
          <w:p w:rsidR="006173CB" w:rsidRDefault="006173CB" w:rsidP="00EA2FCF">
            <w:pPr>
              <w:jc w:val="center"/>
              <w:rPr>
                <w:sz w:val="18"/>
                <w:szCs w:val="18"/>
              </w:rPr>
            </w:pPr>
            <w:r>
              <w:rPr>
                <w:sz w:val="18"/>
                <w:szCs w:val="18"/>
              </w:rPr>
              <w:t>200 947,3</w:t>
            </w:r>
          </w:p>
        </w:tc>
        <w:tc>
          <w:tcPr>
            <w:tcW w:w="1276" w:type="dxa"/>
            <w:vAlign w:val="center"/>
          </w:tcPr>
          <w:p w:rsidR="006173CB" w:rsidRDefault="006173CB" w:rsidP="00EA2FCF">
            <w:pPr>
              <w:jc w:val="center"/>
              <w:rPr>
                <w:sz w:val="18"/>
                <w:szCs w:val="18"/>
              </w:rPr>
            </w:pPr>
            <w:r>
              <w:rPr>
                <w:sz w:val="18"/>
                <w:szCs w:val="18"/>
              </w:rPr>
              <w:t>14 001,2</w:t>
            </w:r>
          </w:p>
        </w:tc>
        <w:tc>
          <w:tcPr>
            <w:tcW w:w="1275" w:type="dxa"/>
            <w:vAlign w:val="center"/>
          </w:tcPr>
          <w:p w:rsidR="006173CB" w:rsidRDefault="006173CB" w:rsidP="00EA2FCF">
            <w:pPr>
              <w:jc w:val="center"/>
              <w:rPr>
                <w:sz w:val="18"/>
                <w:szCs w:val="18"/>
              </w:rPr>
            </w:pPr>
            <w:r>
              <w:rPr>
                <w:sz w:val="18"/>
                <w:szCs w:val="18"/>
              </w:rPr>
              <w:t>7 510,2</w:t>
            </w:r>
          </w:p>
        </w:tc>
        <w:tc>
          <w:tcPr>
            <w:tcW w:w="1276" w:type="dxa"/>
            <w:vAlign w:val="center"/>
          </w:tcPr>
          <w:p w:rsidR="006173CB" w:rsidRDefault="006173CB" w:rsidP="00EA2FCF">
            <w:pPr>
              <w:jc w:val="center"/>
              <w:rPr>
                <w:sz w:val="18"/>
                <w:szCs w:val="18"/>
              </w:rPr>
            </w:pPr>
            <w:r>
              <w:rPr>
                <w:sz w:val="18"/>
                <w:szCs w:val="18"/>
              </w:rPr>
              <w:t>25 633,7</w:t>
            </w:r>
          </w:p>
        </w:tc>
        <w:tc>
          <w:tcPr>
            <w:tcW w:w="1276" w:type="dxa"/>
            <w:vAlign w:val="center"/>
          </w:tcPr>
          <w:p w:rsidR="006173CB" w:rsidRDefault="006173CB" w:rsidP="00EA2FCF">
            <w:pPr>
              <w:jc w:val="center"/>
              <w:rPr>
                <w:sz w:val="18"/>
                <w:szCs w:val="18"/>
              </w:rPr>
            </w:pPr>
            <w:r>
              <w:rPr>
                <w:sz w:val="18"/>
                <w:szCs w:val="18"/>
              </w:rPr>
              <w:t>25 633,7</w:t>
            </w:r>
          </w:p>
        </w:tc>
        <w:tc>
          <w:tcPr>
            <w:tcW w:w="1276" w:type="dxa"/>
            <w:vAlign w:val="center"/>
          </w:tcPr>
          <w:p w:rsidR="006173CB" w:rsidRDefault="006173CB" w:rsidP="00EA2FCF">
            <w:pPr>
              <w:jc w:val="center"/>
              <w:rPr>
                <w:sz w:val="18"/>
                <w:szCs w:val="18"/>
              </w:rPr>
            </w:pPr>
            <w:r>
              <w:rPr>
                <w:sz w:val="18"/>
                <w:szCs w:val="18"/>
              </w:rPr>
              <w:t>128 168,5</w:t>
            </w:r>
          </w:p>
        </w:tc>
      </w:tr>
      <w:tr w:rsidR="006173CB" w:rsidRPr="00EF52FA" w:rsidTr="00521044">
        <w:trPr>
          <w:trHeight w:val="393"/>
        </w:trPr>
        <w:tc>
          <w:tcPr>
            <w:tcW w:w="4508" w:type="dxa"/>
            <w:gridSpan w:val="2"/>
            <w:vMerge/>
            <w:vAlign w:val="center"/>
          </w:tcPr>
          <w:p w:rsidR="006173CB" w:rsidRPr="00CD1E55" w:rsidRDefault="006173CB" w:rsidP="00EA2FCF">
            <w:pPr>
              <w:rPr>
                <w:bCs/>
                <w:sz w:val="18"/>
                <w:szCs w:val="18"/>
              </w:rPr>
            </w:pPr>
          </w:p>
        </w:tc>
        <w:tc>
          <w:tcPr>
            <w:tcW w:w="1560" w:type="dxa"/>
            <w:vMerge/>
            <w:vAlign w:val="center"/>
          </w:tcPr>
          <w:p w:rsidR="006173CB" w:rsidRPr="00CD1E55" w:rsidRDefault="006173CB" w:rsidP="00EA2FCF">
            <w:pPr>
              <w:rPr>
                <w:bCs/>
                <w:sz w:val="18"/>
                <w:szCs w:val="18"/>
              </w:rPr>
            </w:pPr>
          </w:p>
        </w:tc>
        <w:tc>
          <w:tcPr>
            <w:tcW w:w="1984" w:type="dxa"/>
            <w:vAlign w:val="center"/>
          </w:tcPr>
          <w:p w:rsidR="006173CB" w:rsidRPr="00CD1E55" w:rsidRDefault="006173CB" w:rsidP="00EA2FCF">
            <w:pPr>
              <w:rPr>
                <w:sz w:val="18"/>
                <w:szCs w:val="18"/>
              </w:rPr>
            </w:pPr>
            <w:r w:rsidRPr="00CD1E55">
              <w:rPr>
                <w:sz w:val="18"/>
                <w:szCs w:val="18"/>
              </w:rPr>
              <w:t>местный бюджет</w:t>
            </w:r>
          </w:p>
        </w:tc>
        <w:tc>
          <w:tcPr>
            <w:tcW w:w="1276" w:type="dxa"/>
            <w:vAlign w:val="center"/>
          </w:tcPr>
          <w:p w:rsidR="006173CB" w:rsidRDefault="006173CB" w:rsidP="00EA2FCF">
            <w:pPr>
              <w:jc w:val="center"/>
              <w:rPr>
                <w:sz w:val="18"/>
                <w:szCs w:val="18"/>
              </w:rPr>
            </w:pPr>
            <w:r>
              <w:rPr>
                <w:sz w:val="18"/>
                <w:szCs w:val="18"/>
              </w:rPr>
              <w:t>59 000,5</w:t>
            </w:r>
          </w:p>
        </w:tc>
        <w:tc>
          <w:tcPr>
            <w:tcW w:w="1276" w:type="dxa"/>
            <w:vAlign w:val="center"/>
          </w:tcPr>
          <w:p w:rsidR="006173CB" w:rsidRDefault="006173CB" w:rsidP="00EA2FCF">
            <w:pPr>
              <w:jc w:val="center"/>
              <w:rPr>
                <w:sz w:val="18"/>
                <w:szCs w:val="18"/>
              </w:rPr>
            </w:pPr>
            <w:r>
              <w:rPr>
                <w:sz w:val="18"/>
                <w:szCs w:val="18"/>
              </w:rPr>
              <w:t>26 009,9</w:t>
            </w:r>
          </w:p>
        </w:tc>
        <w:tc>
          <w:tcPr>
            <w:tcW w:w="1275" w:type="dxa"/>
            <w:vAlign w:val="center"/>
          </w:tcPr>
          <w:p w:rsidR="006173CB" w:rsidRDefault="006173CB" w:rsidP="00EA2FCF">
            <w:pPr>
              <w:jc w:val="center"/>
              <w:rPr>
                <w:sz w:val="18"/>
                <w:szCs w:val="18"/>
              </w:rPr>
            </w:pPr>
            <w:r>
              <w:rPr>
                <w:sz w:val="18"/>
                <w:szCs w:val="18"/>
              </w:rPr>
              <w:t>1 325,4</w:t>
            </w:r>
          </w:p>
        </w:tc>
        <w:tc>
          <w:tcPr>
            <w:tcW w:w="1276" w:type="dxa"/>
            <w:vAlign w:val="center"/>
          </w:tcPr>
          <w:p w:rsidR="006173CB" w:rsidRDefault="006173CB" w:rsidP="00EA2FCF">
            <w:pPr>
              <w:jc w:val="center"/>
              <w:rPr>
                <w:sz w:val="18"/>
                <w:szCs w:val="18"/>
              </w:rPr>
            </w:pPr>
            <w:r>
              <w:rPr>
                <w:sz w:val="18"/>
                <w:szCs w:val="18"/>
              </w:rPr>
              <w:t>4 523,6</w:t>
            </w:r>
          </w:p>
        </w:tc>
        <w:tc>
          <w:tcPr>
            <w:tcW w:w="1276" w:type="dxa"/>
            <w:vAlign w:val="center"/>
          </w:tcPr>
          <w:p w:rsidR="006173CB" w:rsidRDefault="006173CB" w:rsidP="00EA2FCF">
            <w:pPr>
              <w:jc w:val="center"/>
              <w:rPr>
                <w:sz w:val="18"/>
                <w:szCs w:val="18"/>
              </w:rPr>
            </w:pPr>
            <w:r>
              <w:rPr>
                <w:sz w:val="18"/>
                <w:szCs w:val="18"/>
              </w:rPr>
              <w:t>4 523,6</w:t>
            </w:r>
          </w:p>
        </w:tc>
        <w:tc>
          <w:tcPr>
            <w:tcW w:w="1276" w:type="dxa"/>
            <w:vAlign w:val="center"/>
          </w:tcPr>
          <w:p w:rsidR="006173CB" w:rsidRDefault="006173CB" w:rsidP="00EA2FCF">
            <w:pPr>
              <w:jc w:val="center"/>
              <w:rPr>
                <w:sz w:val="18"/>
                <w:szCs w:val="18"/>
              </w:rPr>
            </w:pPr>
            <w:r>
              <w:rPr>
                <w:sz w:val="18"/>
                <w:szCs w:val="18"/>
              </w:rPr>
              <w:t>22 618,0</w:t>
            </w:r>
          </w:p>
        </w:tc>
      </w:tr>
      <w:tr w:rsidR="006173CB" w:rsidRPr="00EF52FA" w:rsidTr="00521044">
        <w:trPr>
          <w:trHeight w:val="116"/>
        </w:trPr>
        <w:tc>
          <w:tcPr>
            <w:tcW w:w="4508" w:type="dxa"/>
            <w:gridSpan w:val="2"/>
            <w:vMerge/>
            <w:vAlign w:val="center"/>
          </w:tcPr>
          <w:p w:rsidR="006173CB" w:rsidRPr="00CD1E55" w:rsidRDefault="006173CB" w:rsidP="00EA2FCF">
            <w:pPr>
              <w:rPr>
                <w:bCs/>
                <w:sz w:val="18"/>
                <w:szCs w:val="18"/>
              </w:rPr>
            </w:pPr>
          </w:p>
        </w:tc>
        <w:tc>
          <w:tcPr>
            <w:tcW w:w="1560" w:type="dxa"/>
            <w:vMerge/>
            <w:vAlign w:val="center"/>
          </w:tcPr>
          <w:p w:rsidR="006173CB" w:rsidRPr="00CD1E55" w:rsidRDefault="006173CB" w:rsidP="00EA2FCF">
            <w:pPr>
              <w:rPr>
                <w:bCs/>
                <w:sz w:val="18"/>
                <w:szCs w:val="18"/>
              </w:rPr>
            </w:pPr>
          </w:p>
        </w:tc>
        <w:tc>
          <w:tcPr>
            <w:tcW w:w="1984" w:type="dxa"/>
            <w:vAlign w:val="center"/>
          </w:tcPr>
          <w:p w:rsidR="006173CB" w:rsidRPr="00CD1E55" w:rsidRDefault="006173CB" w:rsidP="00EA2FCF">
            <w:pPr>
              <w:rPr>
                <w:sz w:val="18"/>
                <w:szCs w:val="18"/>
              </w:rPr>
            </w:pPr>
            <w:r w:rsidRPr="00CD1E55">
              <w:rPr>
                <w:sz w:val="18"/>
                <w:szCs w:val="18"/>
              </w:rPr>
              <w:t>иные источники финансирования</w:t>
            </w:r>
          </w:p>
        </w:tc>
        <w:tc>
          <w:tcPr>
            <w:tcW w:w="1276" w:type="dxa"/>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c>
          <w:tcPr>
            <w:tcW w:w="1275"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c>
          <w:tcPr>
            <w:tcW w:w="1276" w:type="dxa"/>
            <w:noWrap/>
            <w:vAlign w:val="center"/>
          </w:tcPr>
          <w:p w:rsidR="006173CB" w:rsidRDefault="006173CB" w:rsidP="00EA2FCF">
            <w:pPr>
              <w:jc w:val="center"/>
              <w:rPr>
                <w:sz w:val="18"/>
                <w:szCs w:val="18"/>
              </w:rPr>
            </w:pPr>
            <w:r>
              <w:rPr>
                <w:sz w:val="18"/>
                <w:szCs w:val="18"/>
              </w:rPr>
              <w:t>0,0</w:t>
            </w:r>
          </w:p>
        </w:tc>
      </w:tr>
      <w:tr w:rsidR="006173CB" w:rsidRPr="00EF52FA" w:rsidTr="00891EC1">
        <w:trPr>
          <w:trHeight w:val="471"/>
        </w:trPr>
        <w:tc>
          <w:tcPr>
            <w:tcW w:w="15707" w:type="dxa"/>
            <w:gridSpan w:val="10"/>
            <w:vAlign w:val="center"/>
          </w:tcPr>
          <w:p w:rsidR="006173CB" w:rsidRPr="00CD1E55" w:rsidRDefault="006173CB" w:rsidP="0090695D">
            <w:pPr>
              <w:rPr>
                <w:sz w:val="18"/>
                <w:szCs w:val="18"/>
              </w:rPr>
            </w:pPr>
            <w:r>
              <w:rPr>
                <w:bCs/>
                <w:sz w:val="18"/>
                <w:szCs w:val="18"/>
              </w:rPr>
              <w:t>в том числе:</w:t>
            </w:r>
          </w:p>
        </w:tc>
      </w:tr>
      <w:tr w:rsidR="006173CB" w:rsidRPr="00EF52FA" w:rsidTr="00521044">
        <w:trPr>
          <w:trHeight w:val="395"/>
        </w:trPr>
        <w:tc>
          <w:tcPr>
            <w:tcW w:w="4508" w:type="dxa"/>
            <w:gridSpan w:val="2"/>
            <w:vMerge w:val="restart"/>
          </w:tcPr>
          <w:p w:rsidR="006173CB" w:rsidRPr="00EF52FA" w:rsidRDefault="006173CB" w:rsidP="0090695D">
            <w:pPr>
              <w:rPr>
                <w:bCs/>
                <w:sz w:val="18"/>
                <w:szCs w:val="18"/>
              </w:rPr>
            </w:pPr>
            <w:r w:rsidRPr="00EF52FA">
              <w:rPr>
                <w:bCs/>
                <w:sz w:val="18"/>
                <w:szCs w:val="18"/>
              </w:rPr>
              <w:t>Инвестиции в объекты государственной и муниципальной собственности</w:t>
            </w:r>
          </w:p>
        </w:tc>
        <w:tc>
          <w:tcPr>
            <w:tcW w:w="1560" w:type="dxa"/>
            <w:vMerge w:val="restart"/>
          </w:tcPr>
          <w:p w:rsidR="006173CB" w:rsidRPr="00EF52FA" w:rsidRDefault="006173CB" w:rsidP="0090695D">
            <w:pPr>
              <w:jc w:val="cente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Default="006173CB" w:rsidP="0090695D">
            <w:pPr>
              <w:jc w:val="center"/>
              <w:rPr>
                <w:sz w:val="18"/>
                <w:szCs w:val="18"/>
              </w:rPr>
            </w:pPr>
            <w:r>
              <w:rPr>
                <w:sz w:val="18"/>
                <w:szCs w:val="18"/>
              </w:rPr>
              <w:t>23 539,1</w:t>
            </w:r>
          </w:p>
        </w:tc>
        <w:tc>
          <w:tcPr>
            <w:tcW w:w="1276" w:type="dxa"/>
            <w:vAlign w:val="center"/>
          </w:tcPr>
          <w:p w:rsidR="006173CB" w:rsidRDefault="006173CB" w:rsidP="0090695D">
            <w:pPr>
              <w:jc w:val="center"/>
              <w:rPr>
                <w:sz w:val="18"/>
                <w:szCs w:val="18"/>
              </w:rPr>
            </w:pPr>
            <w:r>
              <w:rPr>
                <w:sz w:val="18"/>
                <w:szCs w:val="18"/>
              </w:rPr>
              <w:t>23 539,1</w:t>
            </w:r>
          </w:p>
        </w:tc>
        <w:tc>
          <w:tcPr>
            <w:tcW w:w="1275"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c>
          <w:tcPr>
            <w:tcW w:w="1276" w:type="dxa"/>
            <w:vAlign w:val="center"/>
          </w:tcPr>
          <w:p w:rsidR="006173CB" w:rsidRPr="00EF52FA" w:rsidRDefault="006173CB" w:rsidP="0090695D">
            <w:pPr>
              <w:jc w:val="center"/>
              <w:rPr>
                <w:sz w:val="18"/>
                <w:szCs w:val="18"/>
              </w:rPr>
            </w:pPr>
            <w:r w:rsidRPr="00EF52FA">
              <w:rPr>
                <w:sz w:val="18"/>
                <w:szCs w:val="18"/>
              </w:rPr>
              <w:t>0,0</w:t>
            </w:r>
          </w:p>
        </w:tc>
      </w:tr>
      <w:tr w:rsidR="006173CB" w:rsidRPr="00EF52FA" w:rsidTr="00521044">
        <w:trPr>
          <w:trHeight w:val="499"/>
        </w:trPr>
        <w:tc>
          <w:tcPr>
            <w:tcW w:w="4508" w:type="dxa"/>
            <w:gridSpan w:val="2"/>
            <w:vMerge/>
            <w:vAlign w:val="center"/>
          </w:tcPr>
          <w:p w:rsidR="006173CB" w:rsidRPr="00CD1E55" w:rsidRDefault="006173CB" w:rsidP="007D493C">
            <w:pPr>
              <w:rPr>
                <w:bCs/>
                <w:sz w:val="18"/>
                <w:szCs w:val="18"/>
              </w:rPr>
            </w:pPr>
          </w:p>
        </w:tc>
        <w:tc>
          <w:tcPr>
            <w:tcW w:w="1560" w:type="dxa"/>
            <w:vMerge/>
            <w:vAlign w:val="center"/>
          </w:tcPr>
          <w:p w:rsidR="006173CB" w:rsidRPr="00CD1E55" w:rsidRDefault="006173CB" w:rsidP="007D493C">
            <w:pPr>
              <w:rPr>
                <w:bCs/>
                <w:sz w:val="18"/>
                <w:szCs w:val="18"/>
              </w:rPr>
            </w:pPr>
          </w:p>
        </w:tc>
        <w:tc>
          <w:tcPr>
            <w:tcW w:w="1984" w:type="dxa"/>
            <w:vAlign w:val="center"/>
          </w:tcPr>
          <w:p w:rsidR="006173CB" w:rsidRPr="00CD1E55" w:rsidRDefault="006173CB" w:rsidP="007D493C">
            <w:pPr>
              <w:rPr>
                <w:sz w:val="18"/>
                <w:szCs w:val="18"/>
              </w:rPr>
            </w:pPr>
            <w:r w:rsidRPr="00EF52FA">
              <w:rPr>
                <w:sz w:val="18"/>
                <w:szCs w:val="18"/>
              </w:rPr>
              <w:t>федеральный бюджет</w:t>
            </w:r>
          </w:p>
        </w:tc>
        <w:tc>
          <w:tcPr>
            <w:tcW w:w="1276" w:type="dxa"/>
            <w:vAlign w:val="center"/>
          </w:tcPr>
          <w:p w:rsidR="006173CB" w:rsidRDefault="006173CB" w:rsidP="007D493C">
            <w:pPr>
              <w:jc w:val="center"/>
              <w:rPr>
                <w:sz w:val="18"/>
                <w:szCs w:val="18"/>
              </w:rPr>
            </w:pPr>
            <w:r>
              <w:rPr>
                <w:sz w:val="18"/>
                <w:szCs w:val="18"/>
              </w:rPr>
              <w:t>0,0</w:t>
            </w:r>
          </w:p>
        </w:tc>
        <w:tc>
          <w:tcPr>
            <w:tcW w:w="1276" w:type="dxa"/>
            <w:vAlign w:val="center"/>
          </w:tcPr>
          <w:p w:rsidR="006173CB" w:rsidRDefault="006173CB" w:rsidP="007D493C">
            <w:pPr>
              <w:jc w:val="center"/>
              <w:rPr>
                <w:sz w:val="18"/>
                <w:szCs w:val="18"/>
              </w:rPr>
            </w:pPr>
            <w:r>
              <w:rPr>
                <w:sz w:val="18"/>
                <w:szCs w:val="18"/>
              </w:rPr>
              <w:t>0,0</w:t>
            </w:r>
          </w:p>
        </w:tc>
        <w:tc>
          <w:tcPr>
            <w:tcW w:w="1275"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r>
      <w:tr w:rsidR="006173CB" w:rsidRPr="00EF52FA" w:rsidTr="00521044">
        <w:trPr>
          <w:trHeight w:val="238"/>
        </w:trPr>
        <w:tc>
          <w:tcPr>
            <w:tcW w:w="4508" w:type="dxa"/>
            <w:gridSpan w:val="2"/>
            <w:vMerge/>
            <w:vAlign w:val="center"/>
          </w:tcPr>
          <w:p w:rsidR="006173CB" w:rsidRPr="00CD1E55" w:rsidRDefault="006173CB" w:rsidP="007D493C">
            <w:pPr>
              <w:rPr>
                <w:bCs/>
                <w:sz w:val="18"/>
                <w:szCs w:val="18"/>
              </w:rPr>
            </w:pPr>
          </w:p>
        </w:tc>
        <w:tc>
          <w:tcPr>
            <w:tcW w:w="1560" w:type="dxa"/>
            <w:vMerge/>
            <w:vAlign w:val="center"/>
          </w:tcPr>
          <w:p w:rsidR="006173CB" w:rsidRPr="00CD1E55" w:rsidRDefault="006173CB" w:rsidP="007D493C">
            <w:pPr>
              <w:rPr>
                <w:bCs/>
                <w:sz w:val="18"/>
                <w:szCs w:val="18"/>
              </w:rPr>
            </w:pPr>
          </w:p>
        </w:tc>
        <w:tc>
          <w:tcPr>
            <w:tcW w:w="1984" w:type="dxa"/>
            <w:vAlign w:val="center"/>
          </w:tcPr>
          <w:p w:rsidR="006173CB" w:rsidRPr="00CD1E55" w:rsidRDefault="006173CB" w:rsidP="007D493C">
            <w:pPr>
              <w:rPr>
                <w:sz w:val="18"/>
                <w:szCs w:val="18"/>
              </w:rPr>
            </w:pPr>
            <w:r w:rsidRPr="00EF52FA">
              <w:rPr>
                <w:sz w:val="18"/>
                <w:szCs w:val="18"/>
              </w:rPr>
              <w:t>бюджет автономного округа</w:t>
            </w:r>
          </w:p>
        </w:tc>
        <w:tc>
          <w:tcPr>
            <w:tcW w:w="1276" w:type="dxa"/>
            <w:vAlign w:val="center"/>
          </w:tcPr>
          <w:p w:rsidR="006173CB" w:rsidRDefault="006173CB" w:rsidP="007D493C">
            <w:pPr>
              <w:jc w:val="center"/>
              <w:rPr>
                <w:sz w:val="18"/>
                <w:szCs w:val="18"/>
              </w:rPr>
            </w:pPr>
            <w:r>
              <w:rPr>
                <w:sz w:val="18"/>
                <w:szCs w:val="18"/>
              </w:rPr>
              <w:t>0,0</w:t>
            </w:r>
          </w:p>
        </w:tc>
        <w:tc>
          <w:tcPr>
            <w:tcW w:w="1276" w:type="dxa"/>
            <w:vAlign w:val="center"/>
          </w:tcPr>
          <w:p w:rsidR="006173CB" w:rsidRDefault="006173CB" w:rsidP="007D493C">
            <w:pPr>
              <w:jc w:val="center"/>
              <w:rPr>
                <w:sz w:val="18"/>
                <w:szCs w:val="18"/>
              </w:rPr>
            </w:pPr>
            <w:r>
              <w:rPr>
                <w:sz w:val="18"/>
                <w:szCs w:val="18"/>
              </w:rPr>
              <w:t>0,0</w:t>
            </w:r>
          </w:p>
        </w:tc>
        <w:tc>
          <w:tcPr>
            <w:tcW w:w="1275"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r>
      <w:tr w:rsidR="006173CB" w:rsidRPr="00EF52FA" w:rsidTr="00521044">
        <w:trPr>
          <w:trHeight w:val="372"/>
        </w:trPr>
        <w:tc>
          <w:tcPr>
            <w:tcW w:w="4508" w:type="dxa"/>
            <w:gridSpan w:val="2"/>
            <w:vMerge/>
            <w:vAlign w:val="center"/>
          </w:tcPr>
          <w:p w:rsidR="006173CB" w:rsidRPr="00CD1E55" w:rsidRDefault="006173CB" w:rsidP="007D493C">
            <w:pPr>
              <w:rPr>
                <w:bCs/>
                <w:sz w:val="18"/>
                <w:szCs w:val="18"/>
              </w:rPr>
            </w:pPr>
          </w:p>
        </w:tc>
        <w:tc>
          <w:tcPr>
            <w:tcW w:w="1560" w:type="dxa"/>
            <w:vMerge/>
            <w:vAlign w:val="center"/>
          </w:tcPr>
          <w:p w:rsidR="006173CB" w:rsidRPr="00CD1E55" w:rsidRDefault="006173CB" w:rsidP="007D493C">
            <w:pPr>
              <w:rPr>
                <w:bCs/>
                <w:sz w:val="18"/>
                <w:szCs w:val="18"/>
              </w:rPr>
            </w:pPr>
          </w:p>
        </w:tc>
        <w:tc>
          <w:tcPr>
            <w:tcW w:w="1984" w:type="dxa"/>
            <w:vAlign w:val="center"/>
          </w:tcPr>
          <w:p w:rsidR="006173CB" w:rsidRPr="00CD1E55" w:rsidRDefault="006173CB" w:rsidP="007D493C">
            <w:pPr>
              <w:rPr>
                <w:sz w:val="18"/>
                <w:szCs w:val="18"/>
              </w:rPr>
            </w:pPr>
            <w:r w:rsidRPr="00EF52FA">
              <w:rPr>
                <w:sz w:val="18"/>
                <w:szCs w:val="18"/>
              </w:rPr>
              <w:t>местный бюджет</w:t>
            </w:r>
          </w:p>
        </w:tc>
        <w:tc>
          <w:tcPr>
            <w:tcW w:w="1276" w:type="dxa"/>
            <w:vAlign w:val="center"/>
          </w:tcPr>
          <w:p w:rsidR="006173CB" w:rsidRDefault="006173CB" w:rsidP="007D493C">
            <w:pPr>
              <w:jc w:val="center"/>
              <w:rPr>
                <w:sz w:val="18"/>
                <w:szCs w:val="18"/>
              </w:rPr>
            </w:pPr>
            <w:r>
              <w:rPr>
                <w:sz w:val="18"/>
                <w:szCs w:val="18"/>
              </w:rPr>
              <w:t>23 539,1</w:t>
            </w:r>
          </w:p>
        </w:tc>
        <w:tc>
          <w:tcPr>
            <w:tcW w:w="1276" w:type="dxa"/>
            <w:vAlign w:val="center"/>
          </w:tcPr>
          <w:p w:rsidR="006173CB" w:rsidRDefault="006173CB" w:rsidP="007D493C">
            <w:pPr>
              <w:jc w:val="center"/>
              <w:rPr>
                <w:sz w:val="18"/>
                <w:szCs w:val="18"/>
              </w:rPr>
            </w:pPr>
            <w:r>
              <w:rPr>
                <w:sz w:val="18"/>
                <w:szCs w:val="18"/>
              </w:rPr>
              <w:t>23 539,1</w:t>
            </w:r>
          </w:p>
        </w:tc>
        <w:tc>
          <w:tcPr>
            <w:tcW w:w="1275"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r>
      <w:tr w:rsidR="006173CB" w:rsidRPr="00EF52FA" w:rsidTr="00521044">
        <w:trPr>
          <w:trHeight w:val="174"/>
        </w:trPr>
        <w:tc>
          <w:tcPr>
            <w:tcW w:w="4508" w:type="dxa"/>
            <w:gridSpan w:val="2"/>
            <w:vMerge/>
            <w:vAlign w:val="center"/>
          </w:tcPr>
          <w:p w:rsidR="006173CB" w:rsidRPr="00CD1E55" w:rsidRDefault="006173CB" w:rsidP="007D493C">
            <w:pPr>
              <w:rPr>
                <w:bCs/>
                <w:sz w:val="18"/>
                <w:szCs w:val="18"/>
              </w:rPr>
            </w:pPr>
          </w:p>
        </w:tc>
        <w:tc>
          <w:tcPr>
            <w:tcW w:w="1560" w:type="dxa"/>
            <w:vMerge/>
            <w:vAlign w:val="center"/>
          </w:tcPr>
          <w:p w:rsidR="006173CB" w:rsidRPr="00CD1E55" w:rsidRDefault="006173CB" w:rsidP="007D493C">
            <w:pPr>
              <w:rPr>
                <w:bCs/>
                <w:sz w:val="18"/>
                <w:szCs w:val="18"/>
              </w:rPr>
            </w:pPr>
          </w:p>
        </w:tc>
        <w:tc>
          <w:tcPr>
            <w:tcW w:w="1984" w:type="dxa"/>
            <w:vAlign w:val="center"/>
          </w:tcPr>
          <w:p w:rsidR="006173CB" w:rsidRPr="00CD1E55" w:rsidRDefault="006173CB" w:rsidP="007D493C">
            <w:pPr>
              <w:rPr>
                <w:sz w:val="18"/>
                <w:szCs w:val="18"/>
              </w:rPr>
            </w:pPr>
            <w:r w:rsidRPr="00EF52FA">
              <w:rPr>
                <w:sz w:val="18"/>
                <w:szCs w:val="18"/>
              </w:rPr>
              <w:t>иные источники финансирования</w:t>
            </w:r>
          </w:p>
        </w:tc>
        <w:tc>
          <w:tcPr>
            <w:tcW w:w="1276" w:type="dxa"/>
            <w:vAlign w:val="center"/>
          </w:tcPr>
          <w:p w:rsidR="006173CB" w:rsidRDefault="006173CB" w:rsidP="007D493C">
            <w:pPr>
              <w:jc w:val="center"/>
              <w:rPr>
                <w:sz w:val="18"/>
                <w:szCs w:val="18"/>
              </w:rPr>
            </w:pPr>
            <w:r>
              <w:rPr>
                <w:sz w:val="18"/>
                <w:szCs w:val="18"/>
              </w:rPr>
              <w:t>0,0</w:t>
            </w:r>
          </w:p>
        </w:tc>
        <w:tc>
          <w:tcPr>
            <w:tcW w:w="1276" w:type="dxa"/>
            <w:vAlign w:val="center"/>
          </w:tcPr>
          <w:p w:rsidR="006173CB" w:rsidRDefault="006173CB" w:rsidP="007D493C">
            <w:pPr>
              <w:jc w:val="center"/>
              <w:rPr>
                <w:sz w:val="18"/>
                <w:szCs w:val="18"/>
              </w:rPr>
            </w:pPr>
            <w:r>
              <w:rPr>
                <w:sz w:val="18"/>
                <w:szCs w:val="18"/>
              </w:rPr>
              <w:t>0,0</w:t>
            </w:r>
          </w:p>
        </w:tc>
        <w:tc>
          <w:tcPr>
            <w:tcW w:w="1275"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c>
          <w:tcPr>
            <w:tcW w:w="1276" w:type="dxa"/>
            <w:vAlign w:val="center"/>
          </w:tcPr>
          <w:p w:rsidR="006173CB" w:rsidRDefault="006173CB" w:rsidP="007D493C">
            <w:pPr>
              <w:jc w:val="center"/>
              <w:rPr>
                <w:sz w:val="18"/>
                <w:szCs w:val="18"/>
              </w:rPr>
            </w:pPr>
            <w:r w:rsidRPr="00EF52FA">
              <w:rPr>
                <w:sz w:val="18"/>
                <w:szCs w:val="18"/>
              </w:rPr>
              <w:t>0,0</w:t>
            </w:r>
          </w:p>
        </w:tc>
      </w:tr>
      <w:tr w:rsidR="006173CB" w:rsidRPr="00EF52FA" w:rsidTr="00521044">
        <w:trPr>
          <w:trHeight w:val="465"/>
        </w:trPr>
        <w:tc>
          <w:tcPr>
            <w:tcW w:w="4508" w:type="dxa"/>
            <w:gridSpan w:val="2"/>
            <w:vMerge w:val="restart"/>
          </w:tcPr>
          <w:p w:rsidR="006173CB" w:rsidRPr="00EF52FA" w:rsidRDefault="006173CB" w:rsidP="0090695D">
            <w:pPr>
              <w:rPr>
                <w:bCs/>
                <w:sz w:val="18"/>
                <w:szCs w:val="18"/>
              </w:rPr>
            </w:pPr>
            <w:r w:rsidRPr="00EF52FA">
              <w:rPr>
                <w:bCs/>
                <w:sz w:val="18"/>
                <w:szCs w:val="18"/>
              </w:rPr>
              <w:t>Прочие расходы</w:t>
            </w:r>
          </w:p>
        </w:tc>
        <w:tc>
          <w:tcPr>
            <w:tcW w:w="1560" w:type="dxa"/>
            <w:vMerge w:val="restart"/>
          </w:tcPr>
          <w:p w:rsidR="006173CB" w:rsidRPr="00EF52FA" w:rsidRDefault="006173CB" w:rsidP="0090695D">
            <w:pPr>
              <w:jc w:val="center"/>
              <w:rPr>
                <w:bCs/>
                <w:sz w:val="18"/>
                <w:szCs w:val="18"/>
              </w:rPr>
            </w:pPr>
            <w:r w:rsidRPr="00EF52FA">
              <w:rPr>
                <w:bCs/>
                <w:sz w:val="18"/>
                <w:szCs w:val="18"/>
              </w:rPr>
              <w:t> </w:t>
            </w:r>
          </w:p>
        </w:tc>
        <w:tc>
          <w:tcPr>
            <w:tcW w:w="1984" w:type="dxa"/>
            <w:vAlign w:val="center"/>
          </w:tcPr>
          <w:p w:rsidR="006173CB" w:rsidRPr="00EF52FA" w:rsidRDefault="006173CB" w:rsidP="0090695D">
            <w:pPr>
              <w:rPr>
                <w:bCs/>
                <w:sz w:val="18"/>
                <w:szCs w:val="18"/>
              </w:rPr>
            </w:pPr>
            <w:r w:rsidRPr="00EF52FA">
              <w:rPr>
                <w:bCs/>
                <w:sz w:val="18"/>
                <w:szCs w:val="18"/>
              </w:rPr>
              <w:t>всего</w:t>
            </w:r>
          </w:p>
        </w:tc>
        <w:tc>
          <w:tcPr>
            <w:tcW w:w="1276" w:type="dxa"/>
            <w:vAlign w:val="center"/>
          </w:tcPr>
          <w:p w:rsidR="006173CB" w:rsidRDefault="006173CB" w:rsidP="0090695D">
            <w:pPr>
              <w:jc w:val="center"/>
              <w:rPr>
                <w:sz w:val="18"/>
                <w:szCs w:val="18"/>
              </w:rPr>
            </w:pPr>
            <w:r>
              <w:rPr>
                <w:sz w:val="18"/>
                <w:szCs w:val="18"/>
              </w:rPr>
              <w:t>278 243,8</w:t>
            </w:r>
          </w:p>
        </w:tc>
        <w:tc>
          <w:tcPr>
            <w:tcW w:w="1276" w:type="dxa"/>
            <w:vAlign w:val="center"/>
          </w:tcPr>
          <w:p w:rsidR="006173CB" w:rsidRDefault="006173CB" w:rsidP="0090695D">
            <w:pPr>
              <w:jc w:val="center"/>
              <w:rPr>
                <w:sz w:val="18"/>
                <w:szCs w:val="18"/>
              </w:rPr>
            </w:pPr>
            <w:r>
              <w:rPr>
                <w:sz w:val="18"/>
                <w:szCs w:val="18"/>
              </w:rPr>
              <w:t>29 919,0</w:t>
            </w:r>
          </w:p>
        </w:tc>
        <w:tc>
          <w:tcPr>
            <w:tcW w:w="1275" w:type="dxa"/>
            <w:vAlign w:val="center"/>
          </w:tcPr>
          <w:p w:rsidR="006173CB" w:rsidRDefault="006173CB" w:rsidP="0090695D">
            <w:pPr>
              <w:jc w:val="center"/>
              <w:rPr>
                <w:sz w:val="18"/>
                <w:szCs w:val="18"/>
              </w:rPr>
            </w:pPr>
            <w:r>
              <w:rPr>
                <w:sz w:val="18"/>
                <w:szCs w:val="18"/>
              </w:rPr>
              <w:t>22 282,6</w:t>
            </w:r>
          </w:p>
        </w:tc>
        <w:tc>
          <w:tcPr>
            <w:tcW w:w="1276" w:type="dxa"/>
            <w:vAlign w:val="center"/>
          </w:tcPr>
          <w:p w:rsidR="006173CB" w:rsidRDefault="006173CB" w:rsidP="0090695D">
            <w:pPr>
              <w:jc w:val="center"/>
              <w:rPr>
                <w:sz w:val="18"/>
                <w:szCs w:val="18"/>
              </w:rPr>
            </w:pPr>
            <w:r>
              <w:rPr>
                <w:sz w:val="18"/>
                <w:szCs w:val="18"/>
              </w:rPr>
              <w:t>45 098,4</w:t>
            </w:r>
          </w:p>
        </w:tc>
        <w:tc>
          <w:tcPr>
            <w:tcW w:w="1276" w:type="dxa"/>
            <w:vAlign w:val="center"/>
          </w:tcPr>
          <w:p w:rsidR="006173CB" w:rsidRDefault="006173CB" w:rsidP="0090695D">
            <w:pPr>
              <w:jc w:val="center"/>
              <w:rPr>
                <w:sz w:val="18"/>
                <w:szCs w:val="18"/>
              </w:rPr>
            </w:pPr>
            <w:r>
              <w:rPr>
                <w:sz w:val="18"/>
                <w:szCs w:val="18"/>
              </w:rPr>
              <w:t>30 157,3</w:t>
            </w:r>
          </w:p>
        </w:tc>
        <w:tc>
          <w:tcPr>
            <w:tcW w:w="1276" w:type="dxa"/>
            <w:vAlign w:val="center"/>
          </w:tcPr>
          <w:p w:rsidR="006173CB" w:rsidRDefault="006173CB" w:rsidP="0090695D">
            <w:pPr>
              <w:jc w:val="center"/>
              <w:rPr>
                <w:sz w:val="18"/>
                <w:szCs w:val="18"/>
              </w:rPr>
            </w:pPr>
            <w:r>
              <w:rPr>
                <w:sz w:val="18"/>
                <w:szCs w:val="18"/>
              </w:rPr>
              <w:t>150 786,5</w:t>
            </w:r>
          </w:p>
        </w:tc>
      </w:tr>
      <w:tr w:rsidR="006173CB" w:rsidRPr="00EF52FA" w:rsidTr="00521044">
        <w:trPr>
          <w:trHeight w:val="393"/>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EF52FA">
              <w:rPr>
                <w:sz w:val="18"/>
                <w:szCs w:val="18"/>
              </w:rPr>
              <w:t>федеральный бюджет</w:t>
            </w:r>
          </w:p>
        </w:tc>
        <w:tc>
          <w:tcPr>
            <w:tcW w:w="1276" w:type="dxa"/>
            <w:vAlign w:val="center"/>
          </w:tcPr>
          <w:p w:rsidR="006173CB" w:rsidRDefault="006173CB" w:rsidP="00D4048D">
            <w:pPr>
              <w:jc w:val="center"/>
              <w:rPr>
                <w:sz w:val="18"/>
                <w:szCs w:val="18"/>
              </w:rPr>
            </w:pPr>
            <w:r>
              <w:rPr>
                <w:sz w:val="18"/>
                <w:szCs w:val="18"/>
              </w:rPr>
              <w:t>13 868,4</w:t>
            </w:r>
          </w:p>
        </w:tc>
        <w:tc>
          <w:tcPr>
            <w:tcW w:w="1276" w:type="dxa"/>
            <w:vAlign w:val="center"/>
          </w:tcPr>
          <w:p w:rsidR="006173CB" w:rsidRDefault="006173CB" w:rsidP="00D4048D">
            <w:pPr>
              <w:jc w:val="center"/>
              <w:rPr>
                <w:sz w:val="18"/>
                <w:szCs w:val="18"/>
              </w:rPr>
            </w:pPr>
            <w:r>
              <w:rPr>
                <w:sz w:val="18"/>
                <w:szCs w:val="18"/>
              </w:rPr>
              <w:t>4 457,7</w:t>
            </w:r>
          </w:p>
        </w:tc>
        <w:tc>
          <w:tcPr>
            <w:tcW w:w="1275" w:type="dxa"/>
            <w:vAlign w:val="center"/>
          </w:tcPr>
          <w:p w:rsidR="006173CB" w:rsidRDefault="006173CB" w:rsidP="00D4048D">
            <w:pPr>
              <w:jc w:val="center"/>
              <w:rPr>
                <w:sz w:val="18"/>
                <w:szCs w:val="18"/>
              </w:rPr>
            </w:pPr>
            <w:r>
              <w:rPr>
                <w:sz w:val="18"/>
                <w:szCs w:val="18"/>
              </w:rPr>
              <w:t>4 457,7</w:t>
            </w:r>
          </w:p>
        </w:tc>
        <w:tc>
          <w:tcPr>
            <w:tcW w:w="1276" w:type="dxa"/>
            <w:vAlign w:val="center"/>
          </w:tcPr>
          <w:p w:rsidR="006173CB" w:rsidRDefault="006173CB" w:rsidP="00D4048D">
            <w:pPr>
              <w:jc w:val="center"/>
              <w:rPr>
                <w:sz w:val="18"/>
                <w:szCs w:val="18"/>
              </w:rPr>
            </w:pPr>
            <w:r>
              <w:rPr>
                <w:sz w:val="18"/>
                <w:szCs w:val="18"/>
              </w:rPr>
              <w:t>4 953,0</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r>
      <w:tr w:rsidR="006173CB" w:rsidRPr="00EF52FA" w:rsidTr="00521044">
        <w:trPr>
          <w:trHeight w:val="242"/>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EF52FA">
              <w:rPr>
                <w:sz w:val="18"/>
                <w:szCs w:val="18"/>
              </w:rPr>
              <w:t>бюджет автономного округа</w:t>
            </w:r>
          </w:p>
        </w:tc>
        <w:tc>
          <w:tcPr>
            <w:tcW w:w="1276" w:type="dxa"/>
            <w:vAlign w:val="center"/>
          </w:tcPr>
          <w:p w:rsidR="006173CB" w:rsidRDefault="006173CB" w:rsidP="00D4048D">
            <w:pPr>
              <w:jc w:val="center"/>
              <w:rPr>
                <w:sz w:val="18"/>
                <w:szCs w:val="18"/>
              </w:rPr>
            </w:pPr>
            <w:r>
              <w:rPr>
                <w:sz w:val="18"/>
                <w:szCs w:val="18"/>
              </w:rPr>
              <w:t>222 638,6</w:t>
            </w:r>
          </w:p>
        </w:tc>
        <w:tc>
          <w:tcPr>
            <w:tcW w:w="1276" w:type="dxa"/>
            <w:vAlign w:val="center"/>
          </w:tcPr>
          <w:p w:rsidR="006173CB" w:rsidRDefault="006173CB" w:rsidP="00D4048D">
            <w:pPr>
              <w:jc w:val="center"/>
              <w:rPr>
                <w:sz w:val="18"/>
                <w:szCs w:val="18"/>
              </w:rPr>
            </w:pPr>
            <w:r>
              <w:rPr>
                <w:sz w:val="18"/>
                <w:szCs w:val="18"/>
              </w:rPr>
              <w:t>20 973,4</w:t>
            </w:r>
          </w:p>
        </w:tc>
        <w:tc>
          <w:tcPr>
            <w:tcW w:w="1275" w:type="dxa"/>
            <w:vAlign w:val="center"/>
          </w:tcPr>
          <w:p w:rsidR="006173CB" w:rsidRDefault="006173CB" w:rsidP="00D4048D">
            <w:pPr>
              <w:jc w:val="center"/>
              <w:rPr>
                <w:sz w:val="18"/>
                <w:szCs w:val="18"/>
              </w:rPr>
            </w:pPr>
            <w:r>
              <w:rPr>
                <w:sz w:val="18"/>
                <w:szCs w:val="18"/>
              </w:rPr>
              <w:t>14 482,4</w:t>
            </w:r>
          </w:p>
        </w:tc>
        <w:tc>
          <w:tcPr>
            <w:tcW w:w="1276" w:type="dxa"/>
            <w:vAlign w:val="center"/>
          </w:tcPr>
          <w:p w:rsidR="006173CB" w:rsidRDefault="006173CB" w:rsidP="00D4048D">
            <w:pPr>
              <w:jc w:val="center"/>
              <w:rPr>
                <w:sz w:val="18"/>
                <w:szCs w:val="18"/>
              </w:rPr>
            </w:pPr>
            <w:r>
              <w:rPr>
                <w:sz w:val="18"/>
                <w:szCs w:val="18"/>
              </w:rPr>
              <w:t>33 380,6</w:t>
            </w:r>
          </w:p>
        </w:tc>
        <w:tc>
          <w:tcPr>
            <w:tcW w:w="1276" w:type="dxa"/>
            <w:vAlign w:val="center"/>
          </w:tcPr>
          <w:p w:rsidR="006173CB" w:rsidRDefault="006173CB" w:rsidP="00D4048D">
            <w:pPr>
              <w:jc w:val="center"/>
              <w:rPr>
                <w:sz w:val="18"/>
                <w:szCs w:val="18"/>
              </w:rPr>
            </w:pPr>
            <w:r>
              <w:rPr>
                <w:sz w:val="18"/>
                <w:szCs w:val="18"/>
              </w:rPr>
              <w:t>25 633,7</w:t>
            </w:r>
          </w:p>
        </w:tc>
        <w:tc>
          <w:tcPr>
            <w:tcW w:w="1276" w:type="dxa"/>
            <w:vAlign w:val="center"/>
          </w:tcPr>
          <w:p w:rsidR="006173CB" w:rsidRDefault="006173CB" w:rsidP="00D4048D">
            <w:pPr>
              <w:jc w:val="center"/>
              <w:rPr>
                <w:sz w:val="18"/>
                <w:szCs w:val="18"/>
              </w:rPr>
            </w:pPr>
            <w:r>
              <w:rPr>
                <w:sz w:val="18"/>
                <w:szCs w:val="18"/>
              </w:rPr>
              <w:t>128 168,5</w:t>
            </w:r>
          </w:p>
        </w:tc>
      </w:tr>
      <w:tr w:rsidR="006173CB" w:rsidRPr="00EF52FA" w:rsidTr="00521044">
        <w:trPr>
          <w:trHeight w:val="465"/>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EF52FA">
              <w:rPr>
                <w:sz w:val="18"/>
                <w:szCs w:val="18"/>
              </w:rPr>
              <w:t>местный бюджет</w:t>
            </w:r>
          </w:p>
        </w:tc>
        <w:tc>
          <w:tcPr>
            <w:tcW w:w="1276" w:type="dxa"/>
            <w:vAlign w:val="center"/>
          </w:tcPr>
          <w:p w:rsidR="006173CB" w:rsidRDefault="006173CB" w:rsidP="00D4048D">
            <w:pPr>
              <w:jc w:val="center"/>
              <w:rPr>
                <w:sz w:val="18"/>
                <w:szCs w:val="18"/>
              </w:rPr>
            </w:pPr>
            <w:r>
              <w:rPr>
                <w:sz w:val="18"/>
                <w:szCs w:val="18"/>
              </w:rPr>
              <w:t>41 736,8</w:t>
            </w:r>
          </w:p>
        </w:tc>
        <w:tc>
          <w:tcPr>
            <w:tcW w:w="1276" w:type="dxa"/>
            <w:vAlign w:val="center"/>
          </w:tcPr>
          <w:p w:rsidR="006173CB" w:rsidRDefault="006173CB" w:rsidP="00D4048D">
            <w:pPr>
              <w:jc w:val="center"/>
              <w:rPr>
                <w:sz w:val="18"/>
                <w:szCs w:val="18"/>
              </w:rPr>
            </w:pPr>
            <w:r>
              <w:rPr>
                <w:sz w:val="18"/>
                <w:szCs w:val="18"/>
              </w:rPr>
              <w:t>4 487,9</w:t>
            </w:r>
          </w:p>
        </w:tc>
        <w:tc>
          <w:tcPr>
            <w:tcW w:w="1275" w:type="dxa"/>
            <w:vAlign w:val="center"/>
          </w:tcPr>
          <w:p w:rsidR="006173CB" w:rsidRDefault="006173CB" w:rsidP="00D4048D">
            <w:pPr>
              <w:jc w:val="center"/>
              <w:rPr>
                <w:sz w:val="18"/>
                <w:szCs w:val="18"/>
              </w:rPr>
            </w:pPr>
            <w:r>
              <w:rPr>
                <w:sz w:val="18"/>
                <w:szCs w:val="18"/>
              </w:rPr>
              <w:t>3 342,5</w:t>
            </w:r>
          </w:p>
        </w:tc>
        <w:tc>
          <w:tcPr>
            <w:tcW w:w="1276" w:type="dxa"/>
            <w:vAlign w:val="center"/>
          </w:tcPr>
          <w:p w:rsidR="006173CB" w:rsidRDefault="006173CB" w:rsidP="00D4048D">
            <w:pPr>
              <w:jc w:val="center"/>
              <w:rPr>
                <w:sz w:val="18"/>
                <w:szCs w:val="18"/>
              </w:rPr>
            </w:pPr>
            <w:r>
              <w:rPr>
                <w:sz w:val="18"/>
                <w:szCs w:val="18"/>
              </w:rPr>
              <w:t>6 764,8</w:t>
            </w:r>
          </w:p>
        </w:tc>
        <w:tc>
          <w:tcPr>
            <w:tcW w:w="1276" w:type="dxa"/>
            <w:vAlign w:val="center"/>
          </w:tcPr>
          <w:p w:rsidR="006173CB" w:rsidRDefault="006173CB" w:rsidP="00D4048D">
            <w:pPr>
              <w:jc w:val="center"/>
              <w:rPr>
                <w:sz w:val="18"/>
                <w:szCs w:val="18"/>
              </w:rPr>
            </w:pPr>
            <w:r>
              <w:rPr>
                <w:sz w:val="18"/>
                <w:szCs w:val="18"/>
              </w:rPr>
              <w:t>4 523,6</w:t>
            </w:r>
          </w:p>
        </w:tc>
        <w:tc>
          <w:tcPr>
            <w:tcW w:w="1276" w:type="dxa"/>
            <w:vAlign w:val="center"/>
          </w:tcPr>
          <w:p w:rsidR="006173CB" w:rsidRDefault="006173CB" w:rsidP="00D4048D">
            <w:pPr>
              <w:jc w:val="center"/>
              <w:rPr>
                <w:sz w:val="18"/>
                <w:szCs w:val="18"/>
              </w:rPr>
            </w:pPr>
            <w:r>
              <w:rPr>
                <w:sz w:val="18"/>
                <w:szCs w:val="18"/>
              </w:rPr>
              <w:t>22 618,0</w:t>
            </w:r>
          </w:p>
        </w:tc>
      </w:tr>
      <w:tr w:rsidR="006173CB" w:rsidRPr="00EF52FA" w:rsidTr="00521044">
        <w:trPr>
          <w:trHeight w:val="54"/>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EF52FA">
              <w:rPr>
                <w:sz w:val="18"/>
                <w:szCs w:val="18"/>
              </w:rPr>
              <w:t>иные источники финансирования</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c>
          <w:tcPr>
            <w:tcW w:w="1275"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r>
      <w:tr w:rsidR="006173CB" w:rsidRPr="00EF52FA" w:rsidTr="00B47336">
        <w:trPr>
          <w:trHeight w:val="467"/>
        </w:trPr>
        <w:tc>
          <w:tcPr>
            <w:tcW w:w="15707" w:type="dxa"/>
            <w:gridSpan w:val="10"/>
            <w:vAlign w:val="center"/>
          </w:tcPr>
          <w:p w:rsidR="006173CB" w:rsidRPr="00CD1E55" w:rsidRDefault="006173CB" w:rsidP="0090695D">
            <w:pPr>
              <w:rPr>
                <w:sz w:val="18"/>
                <w:szCs w:val="18"/>
              </w:rPr>
            </w:pPr>
            <w:r>
              <w:rPr>
                <w:bCs/>
                <w:sz w:val="18"/>
                <w:szCs w:val="18"/>
              </w:rPr>
              <w:t>в</w:t>
            </w:r>
            <w:r w:rsidRPr="00CD1E55">
              <w:rPr>
                <w:bCs/>
                <w:sz w:val="18"/>
                <w:szCs w:val="18"/>
              </w:rPr>
              <w:t xml:space="preserve"> том числе:                                                                                          </w:t>
            </w:r>
          </w:p>
        </w:tc>
      </w:tr>
      <w:tr w:rsidR="006173CB" w:rsidRPr="00EF52FA" w:rsidTr="00521044">
        <w:trPr>
          <w:trHeight w:val="465"/>
        </w:trPr>
        <w:tc>
          <w:tcPr>
            <w:tcW w:w="4508" w:type="dxa"/>
            <w:gridSpan w:val="2"/>
            <w:vMerge w:val="restart"/>
          </w:tcPr>
          <w:p w:rsidR="006173CB" w:rsidRPr="00CD1E55" w:rsidRDefault="006173CB" w:rsidP="0090695D">
            <w:pPr>
              <w:rPr>
                <w:bCs/>
                <w:sz w:val="18"/>
                <w:szCs w:val="18"/>
              </w:rPr>
            </w:pPr>
            <w:r w:rsidRPr="00CD1E55">
              <w:rPr>
                <w:bCs/>
                <w:sz w:val="18"/>
                <w:szCs w:val="18"/>
              </w:rPr>
              <w:t>УЖКК,ТиД</w:t>
            </w:r>
          </w:p>
        </w:tc>
        <w:tc>
          <w:tcPr>
            <w:tcW w:w="1560" w:type="dxa"/>
            <w:vMerge w:val="restart"/>
          </w:tcPr>
          <w:p w:rsidR="006173CB" w:rsidRPr="00CD1E55" w:rsidRDefault="006173CB" w:rsidP="0090695D">
            <w:pPr>
              <w:rPr>
                <w:bCs/>
                <w:sz w:val="18"/>
                <w:szCs w:val="18"/>
              </w:rPr>
            </w:pPr>
            <w:r w:rsidRPr="00CD1E55">
              <w:rPr>
                <w:bCs/>
                <w:sz w:val="18"/>
                <w:szCs w:val="18"/>
              </w:rPr>
              <w:t xml:space="preserve">Ответственный исполнитель </w:t>
            </w:r>
          </w:p>
        </w:tc>
        <w:tc>
          <w:tcPr>
            <w:tcW w:w="1984" w:type="dxa"/>
            <w:vAlign w:val="center"/>
          </w:tcPr>
          <w:p w:rsidR="006173CB" w:rsidRPr="00CD1E55" w:rsidRDefault="006173CB" w:rsidP="0090695D">
            <w:pPr>
              <w:rPr>
                <w:bCs/>
                <w:sz w:val="18"/>
                <w:szCs w:val="18"/>
              </w:rPr>
            </w:pPr>
            <w:r w:rsidRPr="00CD1E55">
              <w:rPr>
                <w:bCs/>
                <w:sz w:val="18"/>
                <w:szCs w:val="18"/>
              </w:rPr>
              <w:t>всего</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5"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r>
      <w:tr w:rsidR="006173CB" w:rsidRPr="00EF52FA" w:rsidTr="00521044">
        <w:trPr>
          <w:trHeight w:val="412"/>
        </w:trPr>
        <w:tc>
          <w:tcPr>
            <w:tcW w:w="4508" w:type="dxa"/>
            <w:gridSpan w:val="2"/>
            <w:vMerge/>
            <w:vAlign w:val="center"/>
          </w:tcPr>
          <w:p w:rsidR="006173CB" w:rsidRPr="00CD1E55" w:rsidRDefault="006173CB" w:rsidP="0090695D">
            <w:pPr>
              <w:rPr>
                <w:bCs/>
                <w:sz w:val="18"/>
                <w:szCs w:val="18"/>
              </w:rPr>
            </w:pPr>
          </w:p>
        </w:tc>
        <w:tc>
          <w:tcPr>
            <w:tcW w:w="1560" w:type="dxa"/>
            <w:vMerge/>
            <w:vAlign w:val="center"/>
          </w:tcPr>
          <w:p w:rsidR="006173CB" w:rsidRPr="00CD1E55" w:rsidRDefault="006173CB" w:rsidP="0090695D">
            <w:pPr>
              <w:rPr>
                <w:bCs/>
                <w:sz w:val="18"/>
                <w:szCs w:val="18"/>
              </w:rPr>
            </w:pPr>
          </w:p>
        </w:tc>
        <w:tc>
          <w:tcPr>
            <w:tcW w:w="1984" w:type="dxa"/>
            <w:vAlign w:val="center"/>
          </w:tcPr>
          <w:p w:rsidR="006173CB" w:rsidRPr="00CD1E55" w:rsidRDefault="006173CB" w:rsidP="0090695D">
            <w:pPr>
              <w:rPr>
                <w:sz w:val="18"/>
                <w:szCs w:val="18"/>
              </w:rPr>
            </w:pPr>
            <w:r w:rsidRPr="00CD1E55">
              <w:rPr>
                <w:sz w:val="18"/>
                <w:szCs w:val="18"/>
              </w:rPr>
              <w:t>федеральный бюджет</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5"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r>
      <w:tr w:rsidR="006173CB" w:rsidRPr="00EF52FA" w:rsidTr="00521044">
        <w:trPr>
          <w:trHeight w:val="465"/>
        </w:trPr>
        <w:tc>
          <w:tcPr>
            <w:tcW w:w="4508" w:type="dxa"/>
            <w:gridSpan w:val="2"/>
            <w:vMerge/>
            <w:vAlign w:val="center"/>
          </w:tcPr>
          <w:p w:rsidR="006173CB" w:rsidRPr="00CD1E55" w:rsidRDefault="006173CB" w:rsidP="0090695D">
            <w:pPr>
              <w:rPr>
                <w:bCs/>
                <w:sz w:val="18"/>
                <w:szCs w:val="18"/>
              </w:rPr>
            </w:pPr>
          </w:p>
        </w:tc>
        <w:tc>
          <w:tcPr>
            <w:tcW w:w="1560" w:type="dxa"/>
            <w:vMerge/>
            <w:vAlign w:val="center"/>
          </w:tcPr>
          <w:p w:rsidR="006173CB" w:rsidRPr="00CD1E55" w:rsidRDefault="006173CB" w:rsidP="0090695D">
            <w:pPr>
              <w:rPr>
                <w:bCs/>
                <w:sz w:val="18"/>
                <w:szCs w:val="18"/>
              </w:rPr>
            </w:pPr>
          </w:p>
        </w:tc>
        <w:tc>
          <w:tcPr>
            <w:tcW w:w="1984" w:type="dxa"/>
            <w:vAlign w:val="center"/>
          </w:tcPr>
          <w:p w:rsidR="006173CB" w:rsidRPr="00CD1E55" w:rsidRDefault="006173CB" w:rsidP="0090695D">
            <w:pPr>
              <w:rPr>
                <w:sz w:val="18"/>
                <w:szCs w:val="18"/>
              </w:rPr>
            </w:pPr>
            <w:r w:rsidRPr="00CD1E55">
              <w:rPr>
                <w:sz w:val="18"/>
                <w:szCs w:val="18"/>
              </w:rPr>
              <w:t>бюджет автономного округа</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5"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r>
      <w:tr w:rsidR="006173CB" w:rsidRPr="00EF52FA" w:rsidTr="00521044">
        <w:trPr>
          <w:trHeight w:val="465"/>
        </w:trPr>
        <w:tc>
          <w:tcPr>
            <w:tcW w:w="4508" w:type="dxa"/>
            <w:gridSpan w:val="2"/>
            <w:vMerge/>
            <w:vAlign w:val="center"/>
          </w:tcPr>
          <w:p w:rsidR="006173CB" w:rsidRPr="00CD1E55" w:rsidRDefault="006173CB" w:rsidP="0090695D">
            <w:pPr>
              <w:rPr>
                <w:bCs/>
                <w:sz w:val="18"/>
                <w:szCs w:val="18"/>
              </w:rPr>
            </w:pPr>
          </w:p>
        </w:tc>
        <w:tc>
          <w:tcPr>
            <w:tcW w:w="1560" w:type="dxa"/>
            <w:vMerge/>
            <w:vAlign w:val="center"/>
          </w:tcPr>
          <w:p w:rsidR="006173CB" w:rsidRPr="00CD1E55" w:rsidRDefault="006173CB" w:rsidP="0090695D">
            <w:pPr>
              <w:rPr>
                <w:bCs/>
                <w:sz w:val="18"/>
                <w:szCs w:val="18"/>
              </w:rPr>
            </w:pPr>
          </w:p>
        </w:tc>
        <w:tc>
          <w:tcPr>
            <w:tcW w:w="1984" w:type="dxa"/>
            <w:vAlign w:val="center"/>
          </w:tcPr>
          <w:p w:rsidR="006173CB" w:rsidRPr="00CD1E55" w:rsidRDefault="006173CB" w:rsidP="0090695D">
            <w:pPr>
              <w:rPr>
                <w:sz w:val="18"/>
                <w:szCs w:val="18"/>
              </w:rPr>
            </w:pPr>
            <w:r w:rsidRPr="00CD1E55">
              <w:rPr>
                <w:sz w:val="18"/>
                <w:szCs w:val="18"/>
              </w:rPr>
              <w:t>местный бюджет</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5"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r>
      <w:tr w:rsidR="006173CB" w:rsidRPr="00EF52FA" w:rsidTr="00521044">
        <w:trPr>
          <w:trHeight w:val="248"/>
        </w:trPr>
        <w:tc>
          <w:tcPr>
            <w:tcW w:w="4508" w:type="dxa"/>
            <w:gridSpan w:val="2"/>
            <w:vMerge/>
            <w:vAlign w:val="center"/>
          </w:tcPr>
          <w:p w:rsidR="006173CB" w:rsidRPr="00CD1E55" w:rsidRDefault="006173CB" w:rsidP="0090695D">
            <w:pPr>
              <w:rPr>
                <w:bCs/>
                <w:sz w:val="18"/>
                <w:szCs w:val="18"/>
              </w:rPr>
            </w:pPr>
          </w:p>
        </w:tc>
        <w:tc>
          <w:tcPr>
            <w:tcW w:w="1560" w:type="dxa"/>
            <w:vMerge/>
            <w:vAlign w:val="center"/>
          </w:tcPr>
          <w:p w:rsidR="006173CB" w:rsidRPr="00CD1E55" w:rsidRDefault="006173CB" w:rsidP="0090695D">
            <w:pPr>
              <w:rPr>
                <w:bCs/>
                <w:sz w:val="18"/>
                <w:szCs w:val="18"/>
              </w:rPr>
            </w:pPr>
          </w:p>
        </w:tc>
        <w:tc>
          <w:tcPr>
            <w:tcW w:w="1984" w:type="dxa"/>
            <w:vAlign w:val="center"/>
          </w:tcPr>
          <w:p w:rsidR="006173CB" w:rsidRPr="00CD1E55" w:rsidRDefault="006173CB" w:rsidP="0090695D">
            <w:pPr>
              <w:rPr>
                <w:sz w:val="18"/>
                <w:szCs w:val="18"/>
              </w:rPr>
            </w:pPr>
            <w:r w:rsidRPr="00CD1E55">
              <w:rPr>
                <w:sz w:val="18"/>
                <w:szCs w:val="18"/>
              </w:rPr>
              <w:t>иные источники финансирования</w:t>
            </w:r>
          </w:p>
        </w:tc>
        <w:tc>
          <w:tcPr>
            <w:tcW w:w="1276" w:type="dxa"/>
            <w:vAlign w:val="center"/>
          </w:tcPr>
          <w:p w:rsidR="006173CB" w:rsidRPr="00CD1E55" w:rsidRDefault="006173CB" w:rsidP="0090695D">
            <w:pPr>
              <w:jc w:val="center"/>
              <w:rPr>
                <w:bCs/>
                <w:sz w:val="18"/>
                <w:szCs w:val="18"/>
              </w:rPr>
            </w:pPr>
            <w:r w:rsidRPr="00CD1E55">
              <w:rPr>
                <w:bCs/>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5"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c>
          <w:tcPr>
            <w:tcW w:w="1276" w:type="dxa"/>
            <w:vAlign w:val="center"/>
          </w:tcPr>
          <w:p w:rsidR="006173CB" w:rsidRPr="00CD1E55" w:rsidRDefault="006173CB" w:rsidP="0090695D">
            <w:pPr>
              <w:jc w:val="center"/>
              <w:rPr>
                <w:sz w:val="18"/>
                <w:szCs w:val="18"/>
              </w:rPr>
            </w:pPr>
            <w:r w:rsidRPr="00CD1E55">
              <w:rPr>
                <w:sz w:val="18"/>
                <w:szCs w:val="18"/>
              </w:rPr>
              <w:t>0,0</w:t>
            </w:r>
          </w:p>
        </w:tc>
      </w:tr>
      <w:tr w:rsidR="006173CB" w:rsidRPr="00EF52FA" w:rsidTr="00521044">
        <w:trPr>
          <w:trHeight w:val="465"/>
        </w:trPr>
        <w:tc>
          <w:tcPr>
            <w:tcW w:w="4508" w:type="dxa"/>
            <w:gridSpan w:val="2"/>
            <w:vMerge w:val="restart"/>
          </w:tcPr>
          <w:p w:rsidR="006173CB" w:rsidRPr="00CD1E55" w:rsidRDefault="006173CB" w:rsidP="007247DD">
            <w:pPr>
              <w:rPr>
                <w:bCs/>
                <w:sz w:val="18"/>
                <w:szCs w:val="18"/>
              </w:rPr>
            </w:pPr>
            <w:r w:rsidRPr="00CD1E55">
              <w:rPr>
                <w:bCs/>
                <w:sz w:val="18"/>
                <w:szCs w:val="18"/>
              </w:rPr>
              <w:lastRenderedPageBreak/>
              <w:t>МКУ "УКС"</w:t>
            </w:r>
          </w:p>
        </w:tc>
        <w:tc>
          <w:tcPr>
            <w:tcW w:w="1560" w:type="dxa"/>
            <w:vMerge w:val="restart"/>
          </w:tcPr>
          <w:p w:rsidR="006173CB" w:rsidRPr="00CD1E55" w:rsidRDefault="006173CB" w:rsidP="007247DD">
            <w:pPr>
              <w:rPr>
                <w:bCs/>
                <w:sz w:val="18"/>
                <w:szCs w:val="18"/>
              </w:rPr>
            </w:pPr>
            <w:r>
              <w:rPr>
                <w:bCs/>
                <w:sz w:val="18"/>
                <w:szCs w:val="18"/>
              </w:rPr>
              <w:t>Соисполнитель 1</w:t>
            </w:r>
          </w:p>
        </w:tc>
        <w:tc>
          <w:tcPr>
            <w:tcW w:w="1984" w:type="dxa"/>
            <w:vAlign w:val="center"/>
          </w:tcPr>
          <w:p w:rsidR="006173CB" w:rsidRPr="00CD1E55" w:rsidRDefault="006173CB" w:rsidP="007247DD">
            <w:pPr>
              <w:rPr>
                <w:bCs/>
                <w:sz w:val="18"/>
                <w:szCs w:val="18"/>
              </w:rPr>
            </w:pPr>
            <w:r w:rsidRPr="00CD1E55">
              <w:rPr>
                <w:bCs/>
                <w:sz w:val="18"/>
                <w:szCs w:val="18"/>
              </w:rPr>
              <w:t>всего</w:t>
            </w:r>
          </w:p>
        </w:tc>
        <w:tc>
          <w:tcPr>
            <w:tcW w:w="1276" w:type="dxa"/>
            <w:vAlign w:val="center"/>
          </w:tcPr>
          <w:p w:rsidR="006173CB" w:rsidRDefault="006173CB" w:rsidP="007247DD">
            <w:pPr>
              <w:jc w:val="center"/>
              <w:rPr>
                <w:sz w:val="18"/>
                <w:szCs w:val="18"/>
              </w:rPr>
            </w:pPr>
            <w:r>
              <w:rPr>
                <w:sz w:val="18"/>
                <w:szCs w:val="18"/>
              </w:rPr>
              <w:t>301 782,9</w:t>
            </w:r>
          </w:p>
        </w:tc>
        <w:tc>
          <w:tcPr>
            <w:tcW w:w="1276" w:type="dxa"/>
            <w:vAlign w:val="center"/>
          </w:tcPr>
          <w:p w:rsidR="006173CB" w:rsidRDefault="006173CB" w:rsidP="007247DD">
            <w:pPr>
              <w:jc w:val="center"/>
              <w:rPr>
                <w:sz w:val="18"/>
                <w:szCs w:val="18"/>
              </w:rPr>
            </w:pPr>
            <w:r>
              <w:rPr>
                <w:sz w:val="18"/>
                <w:szCs w:val="18"/>
              </w:rPr>
              <w:t>53 458,1</w:t>
            </w:r>
          </w:p>
        </w:tc>
        <w:tc>
          <w:tcPr>
            <w:tcW w:w="1275" w:type="dxa"/>
            <w:vAlign w:val="center"/>
          </w:tcPr>
          <w:p w:rsidR="006173CB" w:rsidRDefault="006173CB" w:rsidP="007247DD">
            <w:pPr>
              <w:jc w:val="center"/>
              <w:rPr>
                <w:sz w:val="18"/>
                <w:szCs w:val="18"/>
              </w:rPr>
            </w:pPr>
            <w:r>
              <w:rPr>
                <w:sz w:val="18"/>
                <w:szCs w:val="18"/>
              </w:rPr>
              <w:t>22 282,6</w:t>
            </w:r>
          </w:p>
        </w:tc>
        <w:tc>
          <w:tcPr>
            <w:tcW w:w="1276" w:type="dxa"/>
            <w:vAlign w:val="center"/>
          </w:tcPr>
          <w:p w:rsidR="006173CB" w:rsidRDefault="006173CB" w:rsidP="007247DD">
            <w:pPr>
              <w:jc w:val="center"/>
              <w:rPr>
                <w:sz w:val="18"/>
                <w:szCs w:val="18"/>
              </w:rPr>
            </w:pPr>
            <w:r>
              <w:rPr>
                <w:sz w:val="18"/>
                <w:szCs w:val="18"/>
              </w:rPr>
              <w:t>45 098,4</w:t>
            </w:r>
          </w:p>
        </w:tc>
        <w:tc>
          <w:tcPr>
            <w:tcW w:w="1276" w:type="dxa"/>
            <w:vAlign w:val="center"/>
          </w:tcPr>
          <w:p w:rsidR="006173CB" w:rsidRDefault="006173CB" w:rsidP="007247DD">
            <w:pPr>
              <w:jc w:val="center"/>
              <w:rPr>
                <w:sz w:val="18"/>
                <w:szCs w:val="18"/>
              </w:rPr>
            </w:pPr>
            <w:r>
              <w:rPr>
                <w:sz w:val="18"/>
                <w:szCs w:val="18"/>
              </w:rPr>
              <w:t>30 157,3</w:t>
            </w:r>
          </w:p>
        </w:tc>
        <w:tc>
          <w:tcPr>
            <w:tcW w:w="1276" w:type="dxa"/>
            <w:vAlign w:val="center"/>
          </w:tcPr>
          <w:p w:rsidR="006173CB" w:rsidRDefault="006173CB" w:rsidP="007247DD">
            <w:pPr>
              <w:jc w:val="center"/>
              <w:rPr>
                <w:sz w:val="18"/>
                <w:szCs w:val="18"/>
              </w:rPr>
            </w:pPr>
            <w:r>
              <w:rPr>
                <w:sz w:val="18"/>
                <w:szCs w:val="18"/>
              </w:rPr>
              <w:t>150 786,5</w:t>
            </w:r>
          </w:p>
        </w:tc>
      </w:tr>
      <w:tr w:rsidR="006173CB" w:rsidRPr="00EF52FA" w:rsidTr="00521044">
        <w:trPr>
          <w:trHeight w:val="449"/>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CD1E55">
              <w:rPr>
                <w:sz w:val="18"/>
                <w:szCs w:val="18"/>
              </w:rPr>
              <w:t>федеральный бюджет</w:t>
            </w:r>
          </w:p>
        </w:tc>
        <w:tc>
          <w:tcPr>
            <w:tcW w:w="1276" w:type="dxa"/>
            <w:vAlign w:val="center"/>
          </w:tcPr>
          <w:p w:rsidR="006173CB" w:rsidRDefault="006173CB" w:rsidP="00D4048D">
            <w:pPr>
              <w:jc w:val="center"/>
              <w:rPr>
                <w:sz w:val="18"/>
                <w:szCs w:val="18"/>
              </w:rPr>
            </w:pPr>
            <w:r>
              <w:rPr>
                <w:sz w:val="18"/>
                <w:szCs w:val="18"/>
              </w:rPr>
              <w:t>13 868,4</w:t>
            </w:r>
          </w:p>
        </w:tc>
        <w:tc>
          <w:tcPr>
            <w:tcW w:w="1276" w:type="dxa"/>
            <w:vAlign w:val="center"/>
          </w:tcPr>
          <w:p w:rsidR="006173CB" w:rsidRDefault="006173CB" w:rsidP="00D4048D">
            <w:pPr>
              <w:jc w:val="center"/>
              <w:rPr>
                <w:sz w:val="18"/>
                <w:szCs w:val="18"/>
              </w:rPr>
            </w:pPr>
            <w:r>
              <w:rPr>
                <w:sz w:val="18"/>
                <w:szCs w:val="18"/>
              </w:rPr>
              <w:t>4 457,7</w:t>
            </w:r>
          </w:p>
        </w:tc>
        <w:tc>
          <w:tcPr>
            <w:tcW w:w="1275" w:type="dxa"/>
            <w:vAlign w:val="center"/>
          </w:tcPr>
          <w:p w:rsidR="006173CB" w:rsidRDefault="006173CB" w:rsidP="00D4048D">
            <w:pPr>
              <w:jc w:val="center"/>
              <w:rPr>
                <w:sz w:val="18"/>
                <w:szCs w:val="18"/>
              </w:rPr>
            </w:pPr>
            <w:r>
              <w:rPr>
                <w:sz w:val="18"/>
                <w:szCs w:val="18"/>
              </w:rPr>
              <w:t>4 457,7</w:t>
            </w:r>
          </w:p>
        </w:tc>
        <w:tc>
          <w:tcPr>
            <w:tcW w:w="1276" w:type="dxa"/>
            <w:vAlign w:val="center"/>
          </w:tcPr>
          <w:p w:rsidR="006173CB" w:rsidRDefault="006173CB" w:rsidP="00D4048D">
            <w:pPr>
              <w:jc w:val="center"/>
              <w:rPr>
                <w:sz w:val="18"/>
                <w:szCs w:val="18"/>
              </w:rPr>
            </w:pPr>
            <w:r>
              <w:rPr>
                <w:sz w:val="18"/>
                <w:szCs w:val="18"/>
              </w:rPr>
              <w:t>4 953,0</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r>
      <w:tr w:rsidR="006173CB" w:rsidRPr="00EF52FA" w:rsidTr="00521044">
        <w:trPr>
          <w:trHeight w:val="116"/>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CD1E55">
              <w:rPr>
                <w:sz w:val="18"/>
                <w:szCs w:val="18"/>
              </w:rPr>
              <w:t>бюджет автономного округа</w:t>
            </w:r>
          </w:p>
        </w:tc>
        <w:tc>
          <w:tcPr>
            <w:tcW w:w="1276" w:type="dxa"/>
            <w:vAlign w:val="center"/>
          </w:tcPr>
          <w:p w:rsidR="006173CB" w:rsidRDefault="006173CB" w:rsidP="00D4048D">
            <w:pPr>
              <w:jc w:val="center"/>
              <w:rPr>
                <w:sz w:val="18"/>
                <w:szCs w:val="18"/>
              </w:rPr>
            </w:pPr>
            <w:r>
              <w:rPr>
                <w:sz w:val="18"/>
                <w:szCs w:val="18"/>
              </w:rPr>
              <w:t>222 638,6</w:t>
            </w:r>
          </w:p>
        </w:tc>
        <w:tc>
          <w:tcPr>
            <w:tcW w:w="1276" w:type="dxa"/>
            <w:vAlign w:val="center"/>
          </w:tcPr>
          <w:p w:rsidR="006173CB" w:rsidRDefault="006173CB" w:rsidP="00D4048D">
            <w:pPr>
              <w:jc w:val="center"/>
              <w:rPr>
                <w:sz w:val="18"/>
                <w:szCs w:val="18"/>
              </w:rPr>
            </w:pPr>
            <w:r>
              <w:rPr>
                <w:sz w:val="18"/>
                <w:szCs w:val="18"/>
              </w:rPr>
              <w:t>20 973,4</w:t>
            </w:r>
          </w:p>
        </w:tc>
        <w:tc>
          <w:tcPr>
            <w:tcW w:w="1275" w:type="dxa"/>
            <w:vAlign w:val="center"/>
          </w:tcPr>
          <w:p w:rsidR="006173CB" w:rsidRDefault="006173CB" w:rsidP="00D4048D">
            <w:pPr>
              <w:jc w:val="center"/>
              <w:rPr>
                <w:sz w:val="18"/>
                <w:szCs w:val="18"/>
              </w:rPr>
            </w:pPr>
            <w:r>
              <w:rPr>
                <w:sz w:val="18"/>
                <w:szCs w:val="18"/>
              </w:rPr>
              <w:t>14 482,4</w:t>
            </w:r>
          </w:p>
        </w:tc>
        <w:tc>
          <w:tcPr>
            <w:tcW w:w="1276" w:type="dxa"/>
            <w:vAlign w:val="center"/>
          </w:tcPr>
          <w:p w:rsidR="006173CB" w:rsidRDefault="006173CB" w:rsidP="00D4048D">
            <w:pPr>
              <w:jc w:val="center"/>
              <w:rPr>
                <w:sz w:val="18"/>
                <w:szCs w:val="18"/>
              </w:rPr>
            </w:pPr>
            <w:r>
              <w:rPr>
                <w:sz w:val="18"/>
                <w:szCs w:val="18"/>
              </w:rPr>
              <w:t>33 380,6</w:t>
            </w:r>
          </w:p>
        </w:tc>
        <w:tc>
          <w:tcPr>
            <w:tcW w:w="1276" w:type="dxa"/>
            <w:vAlign w:val="center"/>
          </w:tcPr>
          <w:p w:rsidR="006173CB" w:rsidRDefault="006173CB" w:rsidP="00D4048D">
            <w:pPr>
              <w:jc w:val="center"/>
              <w:rPr>
                <w:sz w:val="18"/>
                <w:szCs w:val="18"/>
              </w:rPr>
            </w:pPr>
            <w:r>
              <w:rPr>
                <w:sz w:val="18"/>
                <w:szCs w:val="18"/>
              </w:rPr>
              <w:t>25 633,7</w:t>
            </w:r>
          </w:p>
        </w:tc>
        <w:tc>
          <w:tcPr>
            <w:tcW w:w="1276" w:type="dxa"/>
            <w:vAlign w:val="center"/>
          </w:tcPr>
          <w:p w:rsidR="006173CB" w:rsidRDefault="006173CB" w:rsidP="00D4048D">
            <w:pPr>
              <w:jc w:val="center"/>
              <w:rPr>
                <w:sz w:val="18"/>
                <w:szCs w:val="18"/>
              </w:rPr>
            </w:pPr>
            <w:r>
              <w:rPr>
                <w:sz w:val="18"/>
                <w:szCs w:val="18"/>
              </w:rPr>
              <w:t>128 168,5</w:t>
            </w:r>
          </w:p>
        </w:tc>
      </w:tr>
      <w:tr w:rsidR="006173CB" w:rsidRPr="00EF52FA" w:rsidTr="00521044">
        <w:trPr>
          <w:trHeight w:val="391"/>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CD1E55">
              <w:rPr>
                <w:sz w:val="18"/>
                <w:szCs w:val="18"/>
              </w:rPr>
              <w:t>местный бюджет</w:t>
            </w:r>
          </w:p>
        </w:tc>
        <w:tc>
          <w:tcPr>
            <w:tcW w:w="1276" w:type="dxa"/>
            <w:vAlign w:val="center"/>
          </w:tcPr>
          <w:p w:rsidR="006173CB" w:rsidRDefault="006173CB" w:rsidP="00D4048D">
            <w:pPr>
              <w:jc w:val="center"/>
              <w:rPr>
                <w:sz w:val="18"/>
                <w:szCs w:val="18"/>
              </w:rPr>
            </w:pPr>
            <w:r>
              <w:rPr>
                <w:sz w:val="18"/>
                <w:szCs w:val="18"/>
              </w:rPr>
              <w:t>65 275,9</w:t>
            </w:r>
          </w:p>
        </w:tc>
        <w:tc>
          <w:tcPr>
            <w:tcW w:w="1276" w:type="dxa"/>
            <w:vAlign w:val="center"/>
          </w:tcPr>
          <w:p w:rsidR="006173CB" w:rsidRDefault="006173CB" w:rsidP="00D4048D">
            <w:pPr>
              <w:jc w:val="center"/>
              <w:rPr>
                <w:sz w:val="18"/>
                <w:szCs w:val="18"/>
              </w:rPr>
            </w:pPr>
            <w:r>
              <w:rPr>
                <w:sz w:val="18"/>
                <w:szCs w:val="18"/>
              </w:rPr>
              <w:t>28 027,0</w:t>
            </w:r>
          </w:p>
        </w:tc>
        <w:tc>
          <w:tcPr>
            <w:tcW w:w="1275" w:type="dxa"/>
            <w:vAlign w:val="center"/>
          </w:tcPr>
          <w:p w:rsidR="006173CB" w:rsidRDefault="006173CB" w:rsidP="00D4048D">
            <w:pPr>
              <w:jc w:val="center"/>
              <w:rPr>
                <w:sz w:val="18"/>
                <w:szCs w:val="18"/>
              </w:rPr>
            </w:pPr>
            <w:r>
              <w:rPr>
                <w:sz w:val="18"/>
                <w:szCs w:val="18"/>
              </w:rPr>
              <w:t>3 342,5</w:t>
            </w:r>
          </w:p>
        </w:tc>
        <w:tc>
          <w:tcPr>
            <w:tcW w:w="1276" w:type="dxa"/>
            <w:vAlign w:val="center"/>
          </w:tcPr>
          <w:p w:rsidR="006173CB" w:rsidRDefault="006173CB" w:rsidP="00D4048D">
            <w:pPr>
              <w:jc w:val="center"/>
              <w:rPr>
                <w:sz w:val="18"/>
                <w:szCs w:val="18"/>
              </w:rPr>
            </w:pPr>
            <w:r>
              <w:rPr>
                <w:sz w:val="18"/>
                <w:szCs w:val="18"/>
              </w:rPr>
              <w:t>6 764,8</w:t>
            </w:r>
          </w:p>
        </w:tc>
        <w:tc>
          <w:tcPr>
            <w:tcW w:w="1276" w:type="dxa"/>
            <w:vAlign w:val="center"/>
          </w:tcPr>
          <w:p w:rsidR="006173CB" w:rsidRDefault="006173CB" w:rsidP="00D4048D">
            <w:pPr>
              <w:jc w:val="center"/>
              <w:rPr>
                <w:sz w:val="18"/>
                <w:szCs w:val="18"/>
              </w:rPr>
            </w:pPr>
            <w:r>
              <w:rPr>
                <w:sz w:val="18"/>
                <w:szCs w:val="18"/>
              </w:rPr>
              <w:t>4 523,6</w:t>
            </w:r>
          </w:p>
        </w:tc>
        <w:tc>
          <w:tcPr>
            <w:tcW w:w="1276" w:type="dxa"/>
            <w:vAlign w:val="center"/>
          </w:tcPr>
          <w:p w:rsidR="006173CB" w:rsidRDefault="006173CB" w:rsidP="00D4048D">
            <w:pPr>
              <w:jc w:val="center"/>
              <w:rPr>
                <w:sz w:val="18"/>
                <w:szCs w:val="18"/>
              </w:rPr>
            </w:pPr>
            <w:r>
              <w:rPr>
                <w:sz w:val="18"/>
                <w:szCs w:val="18"/>
              </w:rPr>
              <w:t>22 618,0</w:t>
            </w:r>
          </w:p>
        </w:tc>
      </w:tr>
      <w:tr w:rsidR="006173CB" w:rsidRPr="00EF52FA" w:rsidTr="00521044">
        <w:trPr>
          <w:trHeight w:val="114"/>
        </w:trPr>
        <w:tc>
          <w:tcPr>
            <w:tcW w:w="4508" w:type="dxa"/>
            <w:gridSpan w:val="2"/>
            <w:vMerge/>
            <w:vAlign w:val="center"/>
          </w:tcPr>
          <w:p w:rsidR="006173CB" w:rsidRPr="00CD1E55" w:rsidRDefault="006173CB" w:rsidP="00D4048D">
            <w:pPr>
              <w:rPr>
                <w:bCs/>
                <w:sz w:val="18"/>
                <w:szCs w:val="18"/>
              </w:rPr>
            </w:pPr>
          </w:p>
        </w:tc>
        <w:tc>
          <w:tcPr>
            <w:tcW w:w="1560" w:type="dxa"/>
            <w:vMerge/>
            <w:vAlign w:val="center"/>
          </w:tcPr>
          <w:p w:rsidR="006173CB" w:rsidRPr="00CD1E55" w:rsidRDefault="006173CB" w:rsidP="00D4048D">
            <w:pPr>
              <w:rPr>
                <w:bCs/>
                <w:sz w:val="18"/>
                <w:szCs w:val="18"/>
              </w:rPr>
            </w:pPr>
          </w:p>
        </w:tc>
        <w:tc>
          <w:tcPr>
            <w:tcW w:w="1984" w:type="dxa"/>
            <w:vAlign w:val="center"/>
          </w:tcPr>
          <w:p w:rsidR="006173CB" w:rsidRPr="00CD1E55" w:rsidRDefault="006173CB" w:rsidP="00D4048D">
            <w:pPr>
              <w:rPr>
                <w:sz w:val="18"/>
                <w:szCs w:val="18"/>
              </w:rPr>
            </w:pPr>
            <w:r w:rsidRPr="00CD1E55">
              <w:rPr>
                <w:sz w:val="18"/>
                <w:szCs w:val="18"/>
              </w:rPr>
              <w:t>иные источники финансирования</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c>
          <w:tcPr>
            <w:tcW w:w="1275"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c>
          <w:tcPr>
            <w:tcW w:w="1276" w:type="dxa"/>
            <w:vAlign w:val="center"/>
          </w:tcPr>
          <w:p w:rsidR="006173CB" w:rsidRDefault="006173CB" w:rsidP="00D4048D">
            <w:pPr>
              <w:jc w:val="center"/>
              <w:rPr>
                <w:sz w:val="18"/>
                <w:szCs w:val="18"/>
              </w:rPr>
            </w:pPr>
            <w:r>
              <w:rPr>
                <w:sz w:val="18"/>
                <w:szCs w:val="18"/>
              </w:rPr>
              <w:t>0,0</w:t>
            </w:r>
          </w:p>
        </w:tc>
      </w:tr>
      <w:tr w:rsidR="006173CB" w:rsidRPr="00CD1E55" w:rsidTr="00521044">
        <w:trPr>
          <w:trHeight w:val="420"/>
        </w:trPr>
        <w:tc>
          <w:tcPr>
            <w:tcW w:w="4508" w:type="dxa"/>
            <w:gridSpan w:val="2"/>
            <w:vMerge w:val="restart"/>
          </w:tcPr>
          <w:p w:rsidR="006173CB" w:rsidRPr="00CD1E55" w:rsidRDefault="006173CB" w:rsidP="00530615">
            <w:pPr>
              <w:rPr>
                <w:bCs/>
                <w:sz w:val="18"/>
                <w:szCs w:val="18"/>
              </w:rPr>
            </w:pPr>
            <w:r w:rsidRPr="00CD1E55">
              <w:rPr>
                <w:bCs/>
                <w:sz w:val="18"/>
                <w:szCs w:val="18"/>
              </w:rPr>
              <w:t>У</w:t>
            </w:r>
            <w:r>
              <w:rPr>
                <w:bCs/>
                <w:sz w:val="18"/>
                <w:szCs w:val="18"/>
              </w:rPr>
              <w:t>МИ</w:t>
            </w:r>
          </w:p>
        </w:tc>
        <w:tc>
          <w:tcPr>
            <w:tcW w:w="1560" w:type="dxa"/>
            <w:vMerge w:val="restart"/>
          </w:tcPr>
          <w:p w:rsidR="006173CB" w:rsidRPr="00CD1E55" w:rsidRDefault="006173CB" w:rsidP="00AA1387">
            <w:pPr>
              <w:rPr>
                <w:bCs/>
                <w:sz w:val="18"/>
                <w:szCs w:val="18"/>
              </w:rPr>
            </w:pPr>
            <w:r>
              <w:rPr>
                <w:bCs/>
                <w:sz w:val="18"/>
                <w:szCs w:val="18"/>
              </w:rPr>
              <w:t>Соисполнитель 2</w:t>
            </w:r>
          </w:p>
        </w:tc>
        <w:tc>
          <w:tcPr>
            <w:tcW w:w="1984" w:type="dxa"/>
            <w:vAlign w:val="center"/>
          </w:tcPr>
          <w:p w:rsidR="006173CB" w:rsidRPr="00CD1E55" w:rsidRDefault="006173CB" w:rsidP="00AA1387">
            <w:pPr>
              <w:rPr>
                <w:bCs/>
                <w:sz w:val="18"/>
                <w:szCs w:val="18"/>
              </w:rPr>
            </w:pPr>
            <w:r w:rsidRPr="00CD1E55">
              <w:rPr>
                <w:bCs/>
                <w:sz w:val="18"/>
                <w:szCs w:val="18"/>
              </w:rPr>
              <w:t>всего</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5"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r>
      <w:tr w:rsidR="006173CB" w:rsidRPr="00CD1E55" w:rsidTr="00521044">
        <w:trPr>
          <w:trHeight w:val="405"/>
        </w:trPr>
        <w:tc>
          <w:tcPr>
            <w:tcW w:w="4508" w:type="dxa"/>
            <w:gridSpan w:val="2"/>
            <w:vMerge/>
            <w:vAlign w:val="center"/>
          </w:tcPr>
          <w:p w:rsidR="006173CB" w:rsidRPr="00CD1E55" w:rsidRDefault="006173CB" w:rsidP="00AA1387">
            <w:pPr>
              <w:rPr>
                <w:bCs/>
                <w:sz w:val="18"/>
                <w:szCs w:val="18"/>
              </w:rPr>
            </w:pPr>
          </w:p>
        </w:tc>
        <w:tc>
          <w:tcPr>
            <w:tcW w:w="1560" w:type="dxa"/>
            <w:vMerge/>
            <w:vAlign w:val="center"/>
          </w:tcPr>
          <w:p w:rsidR="006173CB" w:rsidRPr="00CD1E55" w:rsidRDefault="006173CB" w:rsidP="00AA1387">
            <w:pPr>
              <w:rPr>
                <w:bCs/>
                <w:sz w:val="18"/>
                <w:szCs w:val="18"/>
              </w:rPr>
            </w:pPr>
          </w:p>
        </w:tc>
        <w:tc>
          <w:tcPr>
            <w:tcW w:w="1984" w:type="dxa"/>
            <w:vAlign w:val="center"/>
          </w:tcPr>
          <w:p w:rsidR="006173CB" w:rsidRPr="00CD1E55" w:rsidRDefault="006173CB" w:rsidP="00AA1387">
            <w:pPr>
              <w:rPr>
                <w:sz w:val="18"/>
                <w:szCs w:val="18"/>
              </w:rPr>
            </w:pPr>
            <w:r w:rsidRPr="00CD1E55">
              <w:rPr>
                <w:sz w:val="18"/>
                <w:szCs w:val="18"/>
              </w:rPr>
              <w:t>федеральный бюджет</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5"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r>
      <w:tr w:rsidR="006173CB" w:rsidRPr="00CD1E55" w:rsidTr="00521044">
        <w:trPr>
          <w:trHeight w:val="260"/>
        </w:trPr>
        <w:tc>
          <w:tcPr>
            <w:tcW w:w="4508" w:type="dxa"/>
            <w:gridSpan w:val="2"/>
            <w:vMerge/>
            <w:vAlign w:val="center"/>
          </w:tcPr>
          <w:p w:rsidR="006173CB" w:rsidRPr="00CD1E55" w:rsidRDefault="006173CB" w:rsidP="00AA1387">
            <w:pPr>
              <w:rPr>
                <w:bCs/>
                <w:sz w:val="18"/>
                <w:szCs w:val="18"/>
              </w:rPr>
            </w:pPr>
          </w:p>
        </w:tc>
        <w:tc>
          <w:tcPr>
            <w:tcW w:w="1560" w:type="dxa"/>
            <w:vMerge/>
            <w:vAlign w:val="center"/>
          </w:tcPr>
          <w:p w:rsidR="006173CB" w:rsidRPr="00CD1E55" w:rsidRDefault="006173CB" w:rsidP="00AA1387">
            <w:pPr>
              <w:rPr>
                <w:bCs/>
                <w:sz w:val="18"/>
                <w:szCs w:val="18"/>
              </w:rPr>
            </w:pPr>
          </w:p>
        </w:tc>
        <w:tc>
          <w:tcPr>
            <w:tcW w:w="1984" w:type="dxa"/>
            <w:vAlign w:val="center"/>
          </w:tcPr>
          <w:p w:rsidR="006173CB" w:rsidRPr="00CD1E55" w:rsidRDefault="006173CB" w:rsidP="00AA1387">
            <w:pPr>
              <w:rPr>
                <w:sz w:val="18"/>
                <w:szCs w:val="18"/>
              </w:rPr>
            </w:pPr>
            <w:r w:rsidRPr="00CD1E55">
              <w:rPr>
                <w:sz w:val="18"/>
                <w:szCs w:val="18"/>
              </w:rPr>
              <w:t>бюджет автономного округа</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5"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r>
      <w:tr w:rsidR="006173CB" w:rsidRPr="00CD1E55" w:rsidTr="00521044">
        <w:trPr>
          <w:trHeight w:val="405"/>
        </w:trPr>
        <w:tc>
          <w:tcPr>
            <w:tcW w:w="4508" w:type="dxa"/>
            <w:gridSpan w:val="2"/>
            <w:vMerge/>
            <w:vAlign w:val="center"/>
          </w:tcPr>
          <w:p w:rsidR="006173CB" w:rsidRPr="00CD1E55" w:rsidRDefault="006173CB" w:rsidP="00AA1387">
            <w:pPr>
              <w:rPr>
                <w:bCs/>
                <w:sz w:val="18"/>
                <w:szCs w:val="18"/>
              </w:rPr>
            </w:pPr>
          </w:p>
        </w:tc>
        <w:tc>
          <w:tcPr>
            <w:tcW w:w="1560" w:type="dxa"/>
            <w:vMerge/>
            <w:vAlign w:val="center"/>
          </w:tcPr>
          <w:p w:rsidR="006173CB" w:rsidRPr="00CD1E55" w:rsidRDefault="006173CB" w:rsidP="00AA1387">
            <w:pPr>
              <w:rPr>
                <w:bCs/>
                <w:sz w:val="18"/>
                <w:szCs w:val="18"/>
              </w:rPr>
            </w:pPr>
          </w:p>
        </w:tc>
        <w:tc>
          <w:tcPr>
            <w:tcW w:w="1984" w:type="dxa"/>
            <w:vAlign w:val="center"/>
          </w:tcPr>
          <w:p w:rsidR="006173CB" w:rsidRPr="00CD1E55" w:rsidRDefault="006173CB" w:rsidP="00AA1387">
            <w:pPr>
              <w:rPr>
                <w:sz w:val="18"/>
                <w:szCs w:val="18"/>
              </w:rPr>
            </w:pPr>
            <w:r w:rsidRPr="00CD1E55">
              <w:rPr>
                <w:sz w:val="18"/>
                <w:szCs w:val="18"/>
              </w:rPr>
              <w:t>местный бюджет</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5"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r>
      <w:tr w:rsidR="006173CB" w:rsidRPr="00CD1E55" w:rsidTr="00521044">
        <w:trPr>
          <w:trHeight w:val="112"/>
        </w:trPr>
        <w:tc>
          <w:tcPr>
            <w:tcW w:w="4508" w:type="dxa"/>
            <w:gridSpan w:val="2"/>
            <w:vMerge/>
            <w:vAlign w:val="center"/>
          </w:tcPr>
          <w:p w:rsidR="006173CB" w:rsidRPr="00CD1E55" w:rsidRDefault="006173CB" w:rsidP="00AA1387">
            <w:pPr>
              <w:rPr>
                <w:bCs/>
                <w:sz w:val="18"/>
                <w:szCs w:val="18"/>
              </w:rPr>
            </w:pPr>
          </w:p>
        </w:tc>
        <w:tc>
          <w:tcPr>
            <w:tcW w:w="1560" w:type="dxa"/>
            <w:vMerge/>
            <w:vAlign w:val="center"/>
          </w:tcPr>
          <w:p w:rsidR="006173CB" w:rsidRPr="00CD1E55" w:rsidRDefault="006173CB" w:rsidP="00AA1387">
            <w:pPr>
              <w:rPr>
                <w:bCs/>
                <w:sz w:val="18"/>
                <w:szCs w:val="18"/>
              </w:rPr>
            </w:pPr>
          </w:p>
        </w:tc>
        <w:tc>
          <w:tcPr>
            <w:tcW w:w="1984" w:type="dxa"/>
            <w:vAlign w:val="center"/>
          </w:tcPr>
          <w:p w:rsidR="006173CB" w:rsidRPr="00CD1E55" w:rsidRDefault="006173CB" w:rsidP="00AA1387">
            <w:pPr>
              <w:rPr>
                <w:sz w:val="18"/>
                <w:szCs w:val="18"/>
              </w:rPr>
            </w:pPr>
            <w:r w:rsidRPr="00CD1E55">
              <w:rPr>
                <w:sz w:val="18"/>
                <w:szCs w:val="18"/>
              </w:rPr>
              <w:t>иные источники финансирования</w:t>
            </w:r>
          </w:p>
        </w:tc>
        <w:tc>
          <w:tcPr>
            <w:tcW w:w="1276" w:type="dxa"/>
            <w:vAlign w:val="center"/>
          </w:tcPr>
          <w:p w:rsidR="006173CB" w:rsidRPr="00CD1E55" w:rsidRDefault="006173CB" w:rsidP="00AA1387">
            <w:pPr>
              <w:jc w:val="center"/>
              <w:rPr>
                <w:bCs/>
                <w:sz w:val="18"/>
                <w:szCs w:val="18"/>
              </w:rPr>
            </w:pPr>
            <w:r w:rsidRPr="00CD1E55">
              <w:rPr>
                <w:bCs/>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5"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c>
          <w:tcPr>
            <w:tcW w:w="1276" w:type="dxa"/>
            <w:vAlign w:val="center"/>
          </w:tcPr>
          <w:p w:rsidR="006173CB" w:rsidRPr="00CD1E55" w:rsidRDefault="006173CB" w:rsidP="00AA1387">
            <w:pPr>
              <w:jc w:val="center"/>
              <w:rPr>
                <w:sz w:val="18"/>
                <w:szCs w:val="18"/>
              </w:rPr>
            </w:pPr>
            <w:r w:rsidRPr="00CD1E55">
              <w:rPr>
                <w:sz w:val="18"/>
                <w:szCs w:val="18"/>
              </w:rPr>
              <w:t>0,0</w:t>
            </w:r>
          </w:p>
        </w:tc>
      </w:tr>
      <w:tr w:rsidR="006173CB" w:rsidRPr="00CD1E55" w:rsidTr="00521044">
        <w:trPr>
          <w:trHeight w:val="465"/>
        </w:trPr>
        <w:tc>
          <w:tcPr>
            <w:tcW w:w="4508" w:type="dxa"/>
            <w:gridSpan w:val="2"/>
            <w:vMerge w:val="restart"/>
          </w:tcPr>
          <w:p w:rsidR="006173CB" w:rsidRPr="00CD1E55" w:rsidRDefault="006173CB" w:rsidP="008C2EAE">
            <w:pPr>
              <w:rPr>
                <w:bCs/>
                <w:sz w:val="18"/>
                <w:szCs w:val="18"/>
              </w:rPr>
            </w:pPr>
            <w:r>
              <w:rPr>
                <w:bCs/>
                <w:sz w:val="18"/>
                <w:szCs w:val="18"/>
              </w:rPr>
              <w:t>УАиГ</w:t>
            </w:r>
          </w:p>
        </w:tc>
        <w:tc>
          <w:tcPr>
            <w:tcW w:w="1560" w:type="dxa"/>
            <w:vMerge w:val="restart"/>
          </w:tcPr>
          <w:p w:rsidR="006173CB" w:rsidRPr="00CD1E55" w:rsidRDefault="006173CB" w:rsidP="008C2EAE">
            <w:pPr>
              <w:rPr>
                <w:bCs/>
                <w:sz w:val="18"/>
                <w:szCs w:val="18"/>
              </w:rPr>
            </w:pPr>
            <w:r>
              <w:rPr>
                <w:bCs/>
                <w:sz w:val="18"/>
                <w:szCs w:val="18"/>
              </w:rPr>
              <w:t>Соисполнитель 3</w:t>
            </w:r>
          </w:p>
        </w:tc>
        <w:tc>
          <w:tcPr>
            <w:tcW w:w="1984" w:type="dxa"/>
            <w:vAlign w:val="center"/>
          </w:tcPr>
          <w:p w:rsidR="006173CB" w:rsidRPr="00CD1E55" w:rsidRDefault="006173CB" w:rsidP="008C2EAE">
            <w:pPr>
              <w:rPr>
                <w:bCs/>
                <w:sz w:val="18"/>
                <w:szCs w:val="18"/>
              </w:rPr>
            </w:pPr>
            <w:r w:rsidRPr="00CD1E55">
              <w:rPr>
                <w:bCs/>
                <w:sz w:val="18"/>
                <w:szCs w:val="18"/>
              </w:rPr>
              <w:t>всего</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5"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r>
      <w:tr w:rsidR="006173CB" w:rsidRPr="00CD1E55" w:rsidTr="00521044">
        <w:trPr>
          <w:trHeight w:val="379"/>
        </w:trPr>
        <w:tc>
          <w:tcPr>
            <w:tcW w:w="4508" w:type="dxa"/>
            <w:gridSpan w:val="2"/>
            <w:vMerge/>
            <w:vAlign w:val="center"/>
          </w:tcPr>
          <w:p w:rsidR="006173CB" w:rsidRPr="00CD1E55" w:rsidRDefault="006173CB" w:rsidP="008C2EAE">
            <w:pPr>
              <w:rPr>
                <w:bCs/>
                <w:sz w:val="18"/>
                <w:szCs w:val="18"/>
              </w:rPr>
            </w:pPr>
          </w:p>
        </w:tc>
        <w:tc>
          <w:tcPr>
            <w:tcW w:w="1560" w:type="dxa"/>
            <w:vMerge/>
            <w:vAlign w:val="center"/>
          </w:tcPr>
          <w:p w:rsidR="006173CB" w:rsidRPr="00CD1E55" w:rsidRDefault="006173CB" w:rsidP="008C2EAE">
            <w:pPr>
              <w:rPr>
                <w:bCs/>
                <w:sz w:val="18"/>
                <w:szCs w:val="18"/>
              </w:rPr>
            </w:pPr>
          </w:p>
        </w:tc>
        <w:tc>
          <w:tcPr>
            <w:tcW w:w="1984" w:type="dxa"/>
            <w:vAlign w:val="center"/>
          </w:tcPr>
          <w:p w:rsidR="006173CB" w:rsidRPr="00CD1E55" w:rsidRDefault="006173CB" w:rsidP="008C2EAE">
            <w:pPr>
              <w:rPr>
                <w:sz w:val="18"/>
                <w:szCs w:val="18"/>
              </w:rPr>
            </w:pPr>
            <w:r w:rsidRPr="00CD1E55">
              <w:rPr>
                <w:sz w:val="18"/>
                <w:szCs w:val="18"/>
              </w:rPr>
              <w:t>федеральный бюджет</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5"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r>
      <w:tr w:rsidR="006173CB" w:rsidRPr="00CD1E55" w:rsidTr="00521044">
        <w:trPr>
          <w:trHeight w:val="216"/>
        </w:trPr>
        <w:tc>
          <w:tcPr>
            <w:tcW w:w="4508" w:type="dxa"/>
            <w:gridSpan w:val="2"/>
            <w:vMerge/>
            <w:vAlign w:val="center"/>
          </w:tcPr>
          <w:p w:rsidR="006173CB" w:rsidRPr="00CD1E55" w:rsidRDefault="006173CB" w:rsidP="008C2EAE">
            <w:pPr>
              <w:rPr>
                <w:bCs/>
                <w:sz w:val="18"/>
                <w:szCs w:val="18"/>
              </w:rPr>
            </w:pPr>
          </w:p>
        </w:tc>
        <w:tc>
          <w:tcPr>
            <w:tcW w:w="1560" w:type="dxa"/>
            <w:vMerge/>
            <w:vAlign w:val="center"/>
          </w:tcPr>
          <w:p w:rsidR="006173CB" w:rsidRPr="00CD1E55" w:rsidRDefault="006173CB" w:rsidP="008C2EAE">
            <w:pPr>
              <w:rPr>
                <w:bCs/>
                <w:sz w:val="18"/>
                <w:szCs w:val="18"/>
              </w:rPr>
            </w:pPr>
          </w:p>
        </w:tc>
        <w:tc>
          <w:tcPr>
            <w:tcW w:w="1984" w:type="dxa"/>
            <w:vAlign w:val="center"/>
          </w:tcPr>
          <w:p w:rsidR="006173CB" w:rsidRPr="00CD1E55" w:rsidRDefault="006173CB" w:rsidP="008C2EAE">
            <w:pPr>
              <w:rPr>
                <w:sz w:val="18"/>
                <w:szCs w:val="18"/>
              </w:rPr>
            </w:pPr>
            <w:r w:rsidRPr="00CD1E55">
              <w:rPr>
                <w:sz w:val="18"/>
                <w:szCs w:val="18"/>
              </w:rPr>
              <w:t>бюджет автономного округа</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5"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r>
      <w:tr w:rsidR="006173CB" w:rsidRPr="00CD1E55" w:rsidTr="00521044">
        <w:trPr>
          <w:trHeight w:val="450"/>
        </w:trPr>
        <w:tc>
          <w:tcPr>
            <w:tcW w:w="4508" w:type="dxa"/>
            <w:gridSpan w:val="2"/>
            <w:vMerge/>
            <w:vAlign w:val="center"/>
          </w:tcPr>
          <w:p w:rsidR="006173CB" w:rsidRPr="00CD1E55" w:rsidRDefault="006173CB" w:rsidP="008C2EAE">
            <w:pPr>
              <w:rPr>
                <w:bCs/>
                <w:sz w:val="18"/>
                <w:szCs w:val="18"/>
              </w:rPr>
            </w:pPr>
          </w:p>
        </w:tc>
        <w:tc>
          <w:tcPr>
            <w:tcW w:w="1560" w:type="dxa"/>
            <w:vMerge/>
            <w:vAlign w:val="center"/>
          </w:tcPr>
          <w:p w:rsidR="006173CB" w:rsidRPr="00CD1E55" w:rsidRDefault="006173CB" w:rsidP="008C2EAE">
            <w:pPr>
              <w:rPr>
                <w:bCs/>
                <w:sz w:val="18"/>
                <w:szCs w:val="18"/>
              </w:rPr>
            </w:pPr>
          </w:p>
        </w:tc>
        <w:tc>
          <w:tcPr>
            <w:tcW w:w="1984" w:type="dxa"/>
            <w:vAlign w:val="center"/>
          </w:tcPr>
          <w:p w:rsidR="006173CB" w:rsidRPr="00CD1E55" w:rsidRDefault="006173CB" w:rsidP="008C2EAE">
            <w:pPr>
              <w:rPr>
                <w:sz w:val="18"/>
                <w:szCs w:val="18"/>
              </w:rPr>
            </w:pPr>
            <w:r w:rsidRPr="00CD1E55">
              <w:rPr>
                <w:sz w:val="18"/>
                <w:szCs w:val="18"/>
              </w:rPr>
              <w:t>местный бюджет</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5"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r>
      <w:tr w:rsidR="006173CB" w:rsidRPr="00CD1E55" w:rsidTr="00521044">
        <w:trPr>
          <w:trHeight w:val="227"/>
        </w:trPr>
        <w:tc>
          <w:tcPr>
            <w:tcW w:w="4508" w:type="dxa"/>
            <w:gridSpan w:val="2"/>
            <w:vMerge/>
            <w:vAlign w:val="center"/>
          </w:tcPr>
          <w:p w:rsidR="006173CB" w:rsidRPr="00CD1E55" w:rsidRDefault="006173CB" w:rsidP="008C2EAE">
            <w:pPr>
              <w:rPr>
                <w:bCs/>
                <w:sz w:val="18"/>
                <w:szCs w:val="18"/>
              </w:rPr>
            </w:pPr>
          </w:p>
        </w:tc>
        <w:tc>
          <w:tcPr>
            <w:tcW w:w="1560" w:type="dxa"/>
            <w:vMerge/>
            <w:vAlign w:val="center"/>
          </w:tcPr>
          <w:p w:rsidR="006173CB" w:rsidRPr="00CD1E55" w:rsidRDefault="006173CB" w:rsidP="008C2EAE">
            <w:pPr>
              <w:rPr>
                <w:bCs/>
                <w:sz w:val="18"/>
                <w:szCs w:val="18"/>
              </w:rPr>
            </w:pPr>
          </w:p>
        </w:tc>
        <w:tc>
          <w:tcPr>
            <w:tcW w:w="1984" w:type="dxa"/>
            <w:vAlign w:val="center"/>
          </w:tcPr>
          <w:p w:rsidR="006173CB" w:rsidRPr="00CD1E55" w:rsidRDefault="006173CB" w:rsidP="008C2EAE">
            <w:pPr>
              <w:rPr>
                <w:sz w:val="18"/>
                <w:szCs w:val="18"/>
              </w:rPr>
            </w:pPr>
            <w:r w:rsidRPr="00CD1E55">
              <w:rPr>
                <w:sz w:val="18"/>
                <w:szCs w:val="18"/>
              </w:rPr>
              <w:t>иные источники финансирования</w:t>
            </w:r>
          </w:p>
        </w:tc>
        <w:tc>
          <w:tcPr>
            <w:tcW w:w="1276" w:type="dxa"/>
            <w:vAlign w:val="center"/>
          </w:tcPr>
          <w:p w:rsidR="006173CB" w:rsidRPr="00CD1E55" w:rsidRDefault="006173CB" w:rsidP="008C2EAE">
            <w:pPr>
              <w:jc w:val="center"/>
              <w:rPr>
                <w:bCs/>
                <w:sz w:val="18"/>
                <w:szCs w:val="18"/>
              </w:rPr>
            </w:pPr>
            <w:r w:rsidRPr="00CD1E55">
              <w:rPr>
                <w:bCs/>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5"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c>
          <w:tcPr>
            <w:tcW w:w="1276" w:type="dxa"/>
            <w:vAlign w:val="center"/>
          </w:tcPr>
          <w:p w:rsidR="006173CB" w:rsidRPr="00CD1E55" w:rsidRDefault="006173CB" w:rsidP="008C2EAE">
            <w:pPr>
              <w:jc w:val="center"/>
              <w:rPr>
                <w:sz w:val="18"/>
                <w:szCs w:val="18"/>
              </w:rPr>
            </w:pPr>
            <w:r w:rsidRPr="00CD1E55">
              <w:rPr>
                <w:sz w:val="18"/>
                <w:szCs w:val="18"/>
              </w:rPr>
              <w:t>0,0</w:t>
            </w:r>
          </w:p>
        </w:tc>
      </w:tr>
    </w:tbl>
    <w:p w:rsidR="006173CB" w:rsidRDefault="006173CB" w:rsidP="0007348D">
      <w:pPr>
        <w:pStyle w:val="ConsPlusNormal"/>
        <w:ind w:firstLine="0"/>
        <w:jc w:val="both"/>
        <w:rPr>
          <w:rFonts w:ascii="Times New Roman" w:hAnsi="Times New Roman"/>
          <w:sz w:val="18"/>
          <w:szCs w:val="18"/>
        </w:rPr>
      </w:pPr>
    </w:p>
    <w:p w:rsidR="006173CB" w:rsidRDefault="006173CB" w:rsidP="00632000">
      <w:pPr>
        <w:pStyle w:val="ConsPlusNormal"/>
        <w:ind w:firstLine="709"/>
        <w:jc w:val="both"/>
        <w:rPr>
          <w:rFonts w:ascii="Times New Roman" w:hAnsi="Times New Roman"/>
          <w:sz w:val="28"/>
          <w:szCs w:val="28"/>
        </w:rPr>
      </w:pPr>
    </w:p>
    <w:p w:rsidR="006173CB" w:rsidRDefault="006173CB" w:rsidP="00632000">
      <w:pPr>
        <w:pStyle w:val="ConsPlusNormal"/>
        <w:ind w:firstLine="709"/>
        <w:jc w:val="both"/>
        <w:rPr>
          <w:rFonts w:ascii="Times New Roman" w:hAnsi="Times New Roman"/>
          <w:sz w:val="28"/>
          <w:szCs w:val="28"/>
        </w:rPr>
      </w:pPr>
    </w:p>
    <w:p w:rsidR="006173CB" w:rsidRDefault="006173CB" w:rsidP="00632000">
      <w:pPr>
        <w:pStyle w:val="ConsPlusNormal"/>
        <w:ind w:firstLine="709"/>
        <w:jc w:val="both"/>
        <w:rPr>
          <w:rFonts w:ascii="Times New Roman" w:hAnsi="Times New Roman"/>
          <w:sz w:val="28"/>
          <w:szCs w:val="28"/>
        </w:rPr>
      </w:pPr>
    </w:p>
    <w:p w:rsidR="006173CB" w:rsidRPr="00B5467F" w:rsidRDefault="006173CB" w:rsidP="00C00976">
      <w:pPr>
        <w:pStyle w:val="ConsPlusNormal"/>
        <w:pageBreakBefore/>
        <w:ind w:firstLine="0"/>
        <w:jc w:val="right"/>
        <w:rPr>
          <w:rFonts w:ascii="Times New Roman" w:hAnsi="Times New Roman"/>
          <w:sz w:val="28"/>
          <w:szCs w:val="28"/>
        </w:rPr>
      </w:pPr>
      <w:r w:rsidRPr="00D65ED4">
        <w:rPr>
          <w:rFonts w:ascii="Times New Roman" w:hAnsi="Times New Roman"/>
          <w:sz w:val="28"/>
          <w:szCs w:val="28"/>
        </w:rPr>
        <w:lastRenderedPageBreak/>
        <w:t>Таблица 2</w:t>
      </w:r>
    </w:p>
    <w:p w:rsidR="006173CB" w:rsidRPr="00B5467F" w:rsidRDefault="006173CB" w:rsidP="000B3931">
      <w:pPr>
        <w:pStyle w:val="ConsPlusNormal"/>
        <w:jc w:val="center"/>
        <w:rPr>
          <w:rFonts w:ascii="Times New Roman" w:hAnsi="Times New Roman"/>
          <w:sz w:val="28"/>
          <w:szCs w:val="28"/>
        </w:rPr>
      </w:pPr>
    </w:p>
    <w:p w:rsidR="006173CB" w:rsidRPr="00B5467F" w:rsidRDefault="006173CB" w:rsidP="00B5467F">
      <w:pPr>
        <w:pStyle w:val="ConsPlusNormal"/>
        <w:ind w:right="-456"/>
        <w:jc w:val="center"/>
        <w:rPr>
          <w:rFonts w:ascii="Times New Roman" w:hAnsi="Times New Roman"/>
          <w:sz w:val="28"/>
          <w:szCs w:val="28"/>
        </w:rPr>
      </w:pPr>
      <w:r w:rsidRPr="00B5467F">
        <w:rPr>
          <w:rFonts w:ascii="Times New Roman" w:hAnsi="Times New Roman"/>
          <w:sz w:val="28"/>
          <w:szCs w:val="28"/>
        </w:rPr>
        <w:t>Перечень структурных элементов (основных мероприятий) муниципальной программы</w:t>
      </w:r>
    </w:p>
    <w:p w:rsidR="006173CB" w:rsidRPr="003562EA" w:rsidRDefault="006173CB" w:rsidP="000B3931">
      <w:pPr>
        <w:pStyle w:val="ConsPlusNormal"/>
        <w:jc w:val="center"/>
        <w:rPr>
          <w:rFonts w:ascii="Times New Roman" w:hAnsi="Times New Roman"/>
          <w:sz w:val="10"/>
          <w:szCs w:val="10"/>
        </w:rPr>
      </w:pPr>
    </w:p>
    <w:tbl>
      <w:tblPr>
        <w:tblW w:w="155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0"/>
        <w:gridCol w:w="5812"/>
        <w:gridCol w:w="4678"/>
        <w:gridCol w:w="3969"/>
      </w:tblGrid>
      <w:tr w:rsidR="006173CB" w:rsidRPr="003562EA" w:rsidTr="008E2913">
        <w:trPr>
          <w:trHeight w:val="818"/>
        </w:trPr>
        <w:tc>
          <w:tcPr>
            <w:tcW w:w="1060" w:type="dxa"/>
          </w:tcPr>
          <w:p w:rsidR="006173CB" w:rsidRPr="003562EA" w:rsidRDefault="006173CB" w:rsidP="00E521BB">
            <w:pPr>
              <w:widowControl w:val="0"/>
              <w:tabs>
                <w:tab w:val="left" w:pos="518"/>
                <w:tab w:val="center" w:pos="1293"/>
              </w:tabs>
              <w:autoSpaceDE w:val="0"/>
              <w:autoSpaceDN w:val="0"/>
              <w:adjustRightInd w:val="0"/>
              <w:jc w:val="center"/>
              <w:rPr>
                <w:sz w:val="18"/>
                <w:szCs w:val="18"/>
              </w:rPr>
            </w:pPr>
            <w:r w:rsidRPr="003562EA">
              <w:rPr>
                <w:sz w:val="18"/>
                <w:szCs w:val="18"/>
              </w:rPr>
              <w:t xml:space="preserve">№ структурного элемента (основного мероприятия) </w:t>
            </w:r>
          </w:p>
        </w:tc>
        <w:tc>
          <w:tcPr>
            <w:tcW w:w="5812" w:type="dxa"/>
          </w:tcPr>
          <w:p w:rsidR="006173CB" w:rsidRPr="008E2913" w:rsidRDefault="006173CB" w:rsidP="006B7BF4">
            <w:pPr>
              <w:widowControl w:val="0"/>
              <w:tabs>
                <w:tab w:val="left" w:pos="518"/>
                <w:tab w:val="center" w:pos="1293"/>
              </w:tabs>
              <w:autoSpaceDE w:val="0"/>
              <w:autoSpaceDN w:val="0"/>
              <w:adjustRightInd w:val="0"/>
              <w:jc w:val="center"/>
              <w:rPr>
                <w:sz w:val="18"/>
                <w:szCs w:val="18"/>
              </w:rPr>
            </w:pPr>
            <w:r w:rsidRPr="008E2913">
              <w:rPr>
                <w:sz w:val="18"/>
                <w:szCs w:val="18"/>
              </w:rPr>
              <w:t>Наименование</w:t>
            </w:r>
          </w:p>
          <w:p w:rsidR="006173CB" w:rsidRPr="008E2913" w:rsidRDefault="006173CB" w:rsidP="006B7BF4">
            <w:pPr>
              <w:widowControl w:val="0"/>
              <w:autoSpaceDE w:val="0"/>
              <w:autoSpaceDN w:val="0"/>
              <w:adjustRightInd w:val="0"/>
              <w:jc w:val="center"/>
              <w:rPr>
                <w:sz w:val="18"/>
                <w:szCs w:val="18"/>
              </w:rPr>
            </w:pPr>
            <w:r w:rsidRPr="008E2913">
              <w:rPr>
                <w:sz w:val="18"/>
                <w:szCs w:val="18"/>
              </w:rPr>
              <w:t>структурного элемента (основного мероприятия)</w:t>
            </w:r>
          </w:p>
        </w:tc>
        <w:tc>
          <w:tcPr>
            <w:tcW w:w="4678" w:type="dxa"/>
          </w:tcPr>
          <w:p w:rsidR="006173CB" w:rsidRPr="008E2913" w:rsidRDefault="006173CB" w:rsidP="006B7BF4">
            <w:pPr>
              <w:widowControl w:val="0"/>
              <w:autoSpaceDE w:val="0"/>
              <w:autoSpaceDN w:val="0"/>
              <w:adjustRightInd w:val="0"/>
              <w:jc w:val="center"/>
              <w:rPr>
                <w:sz w:val="18"/>
                <w:szCs w:val="18"/>
              </w:rPr>
            </w:pPr>
            <w:r w:rsidRPr="008E2913">
              <w:rPr>
                <w:sz w:val="18"/>
                <w:szCs w:val="18"/>
              </w:rPr>
              <w:t xml:space="preserve">Направления расходов структурного элемента (основного мероприятия) </w:t>
            </w:r>
          </w:p>
        </w:tc>
        <w:tc>
          <w:tcPr>
            <w:tcW w:w="3969" w:type="dxa"/>
          </w:tcPr>
          <w:p w:rsidR="006173CB" w:rsidRPr="008E2913" w:rsidRDefault="006173CB" w:rsidP="00BE3D17">
            <w:pPr>
              <w:widowControl w:val="0"/>
              <w:autoSpaceDE w:val="0"/>
              <w:autoSpaceDN w:val="0"/>
              <w:adjustRightInd w:val="0"/>
              <w:jc w:val="center"/>
              <w:rPr>
                <w:sz w:val="18"/>
                <w:szCs w:val="18"/>
              </w:rPr>
            </w:pPr>
            <w:r w:rsidRPr="008E2913">
              <w:rPr>
                <w:sz w:val="18"/>
                <w:szCs w:val="18"/>
              </w:rPr>
              <w:t xml:space="preserve">Наименование порядка, номер приложения (при наличии) </w:t>
            </w:r>
          </w:p>
        </w:tc>
      </w:tr>
      <w:tr w:rsidR="006173CB" w:rsidRPr="003562EA" w:rsidTr="008E2913">
        <w:trPr>
          <w:trHeight w:val="92"/>
        </w:trPr>
        <w:tc>
          <w:tcPr>
            <w:tcW w:w="1060" w:type="dxa"/>
          </w:tcPr>
          <w:p w:rsidR="006173CB" w:rsidRPr="003562EA" w:rsidRDefault="006173CB" w:rsidP="006B7BF4">
            <w:pPr>
              <w:widowControl w:val="0"/>
              <w:tabs>
                <w:tab w:val="left" w:pos="518"/>
                <w:tab w:val="center" w:pos="1293"/>
              </w:tabs>
              <w:autoSpaceDE w:val="0"/>
              <w:autoSpaceDN w:val="0"/>
              <w:adjustRightInd w:val="0"/>
              <w:jc w:val="center"/>
              <w:rPr>
                <w:sz w:val="18"/>
                <w:szCs w:val="18"/>
              </w:rPr>
            </w:pPr>
            <w:r w:rsidRPr="003562EA">
              <w:rPr>
                <w:sz w:val="18"/>
                <w:szCs w:val="18"/>
              </w:rPr>
              <w:t>1</w:t>
            </w:r>
          </w:p>
        </w:tc>
        <w:tc>
          <w:tcPr>
            <w:tcW w:w="5812" w:type="dxa"/>
          </w:tcPr>
          <w:p w:rsidR="006173CB" w:rsidRPr="008E2913" w:rsidRDefault="006173CB" w:rsidP="006B7BF4">
            <w:pPr>
              <w:widowControl w:val="0"/>
              <w:autoSpaceDE w:val="0"/>
              <w:autoSpaceDN w:val="0"/>
              <w:adjustRightInd w:val="0"/>
              <w:jc w:val="center"/>
              <w:rPr>
                <w:sz w:val="18"/>
                <w:szCs w:val="18"/>
              </w:rPr>
            </w:pPr>
            <w:r w:rsidRPr="008E2913">
              <w:rPr>
                <w:sz w:val="18"/>
                <w:szCs w:val="18"/>
              </w:rPr>
              <w:t>2</w:t>
            </w:r>
          </w:p>
        </w:tc>
        <w:tc>
          <w:tcPr>
            <w:tcW w:w="4678" w:type="dxa"/>
          </w:tcPr>
          <w:p w:rsidR="006173CB" w:rsidRPr="008E2913" w:rsidRDefault="006173CB" w:rsidP="006B7BF4">
            <w:pPr>
              <w:widowControl w:val="0"/>
              <w:autoSpaceDE w:val="0"/>
              <w:autoSpaceDN w:val="0"/>
              <w:adjustRightInd w:val="0"/>
              <w:jc w:val="center"/>
              <w:rPr>
                <w:sz w:val="18"/>
                <w:szCs w:val="18"/>
              </w:rPr>
            </w:pPr>
            <w:r w:rsidRPr="008E2913">
              <w:rPr>
                <w:sz w:val="18"/>
                <w:szCs w:val="18"/>
              </w:rPr>
              <w:t>3</w:t>
            </w:r>
          </w:p>
        </w:tc>
        <w:tc>
          <w:tcPr>
            <w:tcW w:w="3969" w:type="dxa"/>
          </w:tcPr>
          <w:p w:rsidR="006173CB" w:rsidRPr="008E2913" w:rsidRDefault="006173CB" w:rsidP="006B7BF4">
            <w:pPr>
              <w:widowControl w:val="0"/>
              <w:autoSpaceDE w:val="0"/>
              <w:autoSpaceDN w:val="0"/>
              <w:adjustRightInd w:val="0"/>
              <w:jc w:val="center"/>
              <w:rPr>
                <w:sz w:val="18"/>
                <w:szCs w:val="18"/>
              </w:rPr>
            </w:pPr>
            <w:r w:rsidRPr="008E2913">
              <w:rPr>
                <w:sz w:val="18"/>
                <w:szCs w:val="18"/>
              </w:rPr>
              <w:t>4</w:t>
            </w:r>
          </w:p>
        </w:tc>
      </w:tr>
      <w:tr w:rsidR="006173CB" w:rsidRPr="003562EA" w:rsidTr="008E2913">
        <w:trPr>
          <w:trHeight w:val="211"/>
        </w:trPr>
        <w:tc>
          <w:tcPr>
            <w:tcW w:w="15519" w:type="dxa"/>
            <w:gridSpan w:val="4"/>
          </w:tcPr>
          <w:p w:rsidR="006173CB" w:rsidRPr="008E2913" w:rsidRDefault="006173CB" w:rsidP="00652C64">
            <w:pPr>
              <w:widowControl w:val="0"/>
              <w:autoSpaceDE w:val="0"/>
              <w:autoSpaceDN w:val="0"/>
              <w:adjustRightInd w:val="0"/>
              <w:rPr>
                <w:sz w:val="18"/>
                <w:szCs w:val="18"/>
              </w:rPr>
            </w:pPr>
            <w:r w:rsidRPr="008E2913">
              <w:rPr>
                <w:sz w:val="18"/>
                <w:szCs w:val="18"/>
              </w:rPr>
              <w:t xml:space="preserve">Цель 1. Повышение качества и надежности предоставления жилищно-коммунальных услуг населению </w:t>
            </w:r>
          </w:p>
          <w:p w:rsidR="006173CB" w:rsidRPr="008E2913" w:rsidRDefault="006173CB" w:rsidP="00652C64">
            <w:pPr>
              <w:widowControl w:val="0"/>
              <w:autoSpaceDE w:val="0"/>
              <w:autoSpaceDN w:val="0"/>
              <w:adjustRightInd w:val="0"/>
              <w:rPr>
                <w:sz w:val="18"/>
                <w:szCs w:val="18"/>
              </w:rPr>
            </w:pPr>
            <w:r w:rsidRPr="008E2913">
              <w:rPr>
                <w:sz w:val="18"/>
                <w:szCs w:val="18"/>
              </w:rPr>
              <w:t>Цель 2. Обеспечение населения качественной питьевой водой</w:t>
            </w:r>
          </w:p>
        </w:tc>
      </w:tr>
      <w:tr w:rsidR="006173CB" w:rsidRPr="003562EA" w:rsidTr="008E2913">
        <w:trPr>
          <w:trHeight w:val="66"/>
        </w:trPr>
        <w:tc>
          <w:tcPr>
            <w:tcW w:w="15519" w:type="dxa"/>
            <w:gridSpan w:val="4"/>
          </w:tcPr>
          <w:p w:rsidR="006173CB" w:rsidRPr="008E2913" w:rsidRDefault="006173CB" w:rsidP="00652C64">
            <w:pPr>
              <w:widowControl w:val="0"/>
              <w:autoSpaceDE w:val="0"/>
              <w:autoSpaceDN w:val="0"/>
              <w:adjustRightInd w:val="0"/>
              <w:rPr>
                <w:sz w:val="18"/>
                <w:szCs w:val="18"/>
              </w:rPr>
            </w:pPr>
            <w:r w:rsidRPr="008E2913">
              <w:rPr>
                <w:sz w:val="18"/>
                <w:szCs w:val="18"/>
              </w:rPr>
              <w:t>Задача 1. Повышение эффективности, качества и надежности поставки коммунальных ресурсов</w:t>
            </w:r>
          </w:p>
        </w:tc>
      </w:tr>
      <w:tr w:rsidR="006173CB" w:rsidRPr="003562EA" w:rsidTr="008E2913">
        <w:trPr>
          <w:trHeight w:val="198"/>
        </w:trPr>
        <w:tc>
          <w:tcPr>
            <w:tcW w:w="15519" w:type="dxa"/>
            <w:gridSpan w:val="4"/>
          </w:tcPr>
          <w:p w:rsidR="006173CB" w:rsidRPr="008E2913" w:rsidRDefault="006173CB" w:rsidP="00652C64">
            <w:pPr>
              <w:widowControl w:val="0"/>
              <w:autoSpaceDE w:val="0"/>
              <w:autoSpaceDN w:val="0"/>
              <w:adjustRightInd w:val="0"/>
              <w:rPr>
                <w:sz w:val="18"/>
                <w:szCs w:val="18"/>
              </w:rPr>
            </w:pPr>
            <w:r w:rsidRPr="008E2913">
              <w:rPr>
                <w:sz w:val="18"/>
                <w:szCs w:val="18"/>
              </w:rPr>
              <w:t>Подпрограмма 1 «Создание условий для обеспечения качественными коммунальными услугами»</w:t>
            </w:r>
          </w:p>
        </w:tc>
      </w:tr>
      <w:tr w:rsidR="006173CB" w:rsidRPr="003562EA" w:rsidTr="008E2913">
        <w:tc>
          <w:tcPr>
            <w:tcW w:w="1060" w:type="dxa"/>
          </w:tcPr>
          <w:p w:rsidR="006173CB" w:rsidRPr="003562EA" w:rsidRDefault="006173CB" w:rsidP="006C00EE">
            <w:pPr>
              <w:ind w:left="-62"/>
              <w:jc w:val="center"/>
              <w:rPr>
                <w:sz w:val="18"/>
                <w:szCs w:val="18"/>
              </w:rPr>
            </w:pPr>
            <w:r w:rsidRPr="003562EA">
              <w:rPr>
                <w:sz w:val="18"/>
                <w:szCs w:val="18"/>
              </w:rPr>
              <w:t>1.1.</w:t>
            </w:r>
          </w:p>
        </w:tc>
        <w:tc>
          <w:tcPr>
            <w:tcW w:w="5812" w:type="dxa"/>
          </w:tcPr>
          <w:p w:rsidR="006173CB" w:rsidRPr="008E2913" w:rsidRDefault="006173CB" w:rsidP="00CF40BE">
            <w:pPr>
              <w:rPr>
                <w:sz w:val="18"/>
                <w:szCs w:val="18"/>
              </w:rPr>
            </w:pPr>
            <w:r w:rsidRPr="008E2913">
              <w:rPr>
                <w:sz w:val="18"/>
                <w:szCs w:val="18"/>
              </w:rPr>
              <w:t>Региональный проект "Чистая вода"</w:t>
            </w:r>
          </w:p>
        </w:tc>
        <w:tc>
          <w:tcPr>
            <w:tcW w:w="4678" w:type="dxa"/>
          </w:tcPr>
          <w:p w:rsidR="006173CB" w:rsidRPr="008E2913" w:rsidRDefault="006173CB" w:rsidP="00BE3D17">
            <w:pPr>
              <w:widowControl w:val="0"/>
              <w:autoSpaceDE w:val="0"/>
              <w:autoSpaceDN w:val="0"/>
              <w:adjustRightInd w:val="0"/>
              <w:rPr>
                <w:sz w:val="18"/>
                <w:szCs w:val="18"/>
              </w:rPr>
            </w:pPr>
            <w:r w:rsidRPr="008E2913">
              <w:rPr>
                <w:sz w:val="18"/>
                <w:szCs w:val="18"/>
              </w:rPr>
              <w:t>Выполнение мероприятий по реконструкции, модернизации, строительству объектов питьевого водоснабжения в муниципальном образовании городской округ г. Пыть-Ях</w:t>
            </w:r>
          </w:p>
        </w:tc>
        <w:tc>
          <w:tcPr>
            <w:tcW w:w="3969" w:type="dxa"/>
          </w:tcPr>
          <w:p w:rsidR="006173CB" w:rsidRPr="008E2913" w:rsidRDefault="006173CB" w:rsidP="00CF40BE">
            <w:pPr>
              <w:widowControl w:val="0"/>
              <w:autoSpaceDE w:val="0"/>
              <w:autoSpaceDN w:val="0"/>
              <w:adjustRightInd w:val="0"/>
              <w:rPr>
                <w:sz w:val="18"/>
                <w:szCs w:val="18"/>
              </w:rPr>
            </w:pPr>
          </w:p>
        </w:tc>
      </w:tr>
      <w:tr w:rsidR="006173CB" w:rsidRPr="003562EA" w:rsidTr="00180E09">
        <w:trPr>
          <w:trHeight w:val="745"/>
        </w:trPr>
        <w:tc>
          <w:tcPr>
            <w:tcW w:w="1060" w:type="dxa"/>
          </w:tcPr>
          <w:p w:rsidR="006173CB" w:rsidRPr="003562EA" w:rsidRDefault="006173CB" w:rsidP="006B7BF4">
            <w:pPr>
              <w:jc w:val="center"/>
              <w:rPr>
                <w:sz w:val="18"/>
                <w:szCs w:val="18"/>
              </w:rPr>
            </w:pPr>
            <w:r w:rsidRPr="003562EA">
              <w:rPr>
                <w:sz w:val="18"/>
                <w:szCs w:val="18"/>
              </w:rPr>
              <w:t>1.2.</w:t>
            </w:r>
          </w:p>
        </w:tc>
        <w:tc>
          <w:tcPr>
            <w:tcW w:w="5812" w:type="dxa"/>
          </w:tcPr>
          <w:p w:rsidR="006173CB" w:rsidRPr="003562EA" w:rsidRDefault="006173CB" w:rsidP="00CF40BE">
            <w:pPr>
              <w:rPr>
                <w:sz w:val="18"/>
                <w:szCs w:val="18"/>
              </w:rPr>
            </w:pPr>
            <w:r w:rsidRPr="003562EA">
              <w:rPr>
                <w:sz w:val="18"/>
                <w:szCs w:val="18"/>
              </w:rPr>
              <w:t>Реконструкция, расширение, модернизация, строительство коммунальных объектов, в том числе объектов питьевого водоснабжения в населенных пунктах, население в которых не обеспечено доброкачественной и/или условно доброкачественной питьевой водой</w:t>
            </w:r>
          </w:p>
        </w:tc>
        <w:tc>
          <w:tcPr>
            <w:tcW w:w="4678" w:type="dxa"/>
            <w:vMerge w:val="restart"/>
          </w:tcPr>
          <w:p w:rsidR="006173CB" w:rsidRPr="003562EA" w:rsidRDefault="006173CB" w:rsidP="00CF40BE">
            <w:pPr>
              <w:widowControl w:val="0"/>
              <w:autoSpaceDE w:val="0"/>
              <w:autoSpaceDN w:val="0"/>
              <w:adjustRightInd w:val="0"/>
              <w:rPr>
                <w:sz w:val="18"/>
                <w:szCs w:val="18"/>
              </w:rPr>
            </w:pPr>
            <w:r w:rsidRPr="008E2913">
              <w:rPr>
                <w:sz w:val="18"/>
                <w:szCs w:val="18"/>
              </w:rPr>
              <w:t>Выполнение мероприятий по реконструкции, расширению, модернизации, строительству коммунальных объектов в муниципальном образовании городской округ г. Пыть-Ях</w:t>
            </w:r>
          </w:p>
        </w:tc>
        <w:tc>
          <w:tcPr>
            <w:tcW w:w="3969" w:type="dxa"/>
            <w:vMerge w:val="restart"/>
          </w:tcPr>
          <w:p w:rsidR="006173CB" w:rsidRPr="003562EA" w:rsidRDefault="006173CB" w:rsidP="00CF40BE">
            <w:pPr>
              <w:widowControl w:val="0"/>
              <w:autoSpaceDE w:val="0"/>
              <w:autoSpaceDN w:val="0"/>
              <w:adjustRightInd w:val="0"/>
              <w:rPr>
                <w:sz w:val="18"/>
                <w:szCs w:val="18"/>
              </w:rPr>
            </w:pPr>
            <w:r w:rsidRPr="003562EA">
              <w:rPr>
                <w:sz w:val="18"/>
                <w:szCs w:val="18"/>
              </w:rPr>
              <w:t>Порядок предоставления субсидии на реконструкцию, расширение, модернизацию, строительство коммунальных объектов</w:t>
            </w: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1.3.</w:t>
            </w:r>
          </w:p>
        </w:tc>
        <w:tc>
          <w:tcPr>
            <w:tcW w:w="5812" w:type="dxa"/>
          </w:tcPr>
          <w:p w:rsidR="006173CB" w:rsidRPr="003562EA" w:rsidRDefault="006173CB" w:rsidP="006B7BF4">
            <w:pPr>
              <w:rPr>
                <w:sz w:val="18"/>
                <w:szCs w:val="18"/>
              </w:rPr>
            </w:pPr>
            <w:r w:rsidRPr="003562EA">
              <w:rPr>
                <w:sz w:val="18"/>
                <w:szCs w:val="18"/>
              </w:rPr>
              <w:t>Реконструкция сетей теплоснабжения</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vMerge/>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c>
          <w:tcPr>
            <w:tcW w:w="15519" w:type="dxa"/>
            <w:gridSpan w:val="4"/>
          </w:tcPr>
          <w:p w:rsidR="006173CB" w:rsidRPr="003562EA" w:rsidRDefault="006173CB" w:rsidP="00182493">
            <w:pPr>
              <w:widowControl w:val="0"/>
              <w:tabs>
                <w:tab w:val="left" w:pos="5218"/>
              </w:tabs>
              <w:autoSpaceDE w:val="0"/>
              <w:autoSpaceDN w:val="0"/>
              <w:adjustRightInd w:val="0"/>
              <w:rPr>
                <w:sz w:val="18"/>
                <w:szCs w:val="18"/>
              </w:rPr>
            </w:pPr>
            <w:r w:rsidRPr="003562EA">
              <w:rPr>
                <w:sz w:val="18"/>
                <w:szCs w:val="18"/>
              </w:rPr>
              <w:t>Задача 2. Повышение эффективности управления и содержания общего имущества многоквартирных домов</w:t>
            </w:r>
          </w:p>
        </w:tc>
      </w:tr>
      <w:tr w:rsidR="006173CB" w:rsidRPr="003562EA" w:rsidTr="00180E09">
        <w:tc>
          <w:tcPr>
            <w:tcW w:w="15519" w:type="dxa"/>
            <w:gridSpan w:val="4"/>
          </w:tcPr>
          <w:p w:rsidR="006173CB" w:rsidRPr="003562EA" w:rsidRDefault="006173CB" w:rsidP="00182493">
            <w:pPr>
              <w:widowControl w:val="0"/>
              <w:autoSpaceDE w:val="0"/>
              <w:autoSpaceDN w:val="0"/>
              <w:adjustRightInd w:val="0"/>
              <w:rPr>
                <w:sz w:val="18"/>
                <w:szCs w:val="18"/>
              </w:rPr>
            </w:pPr>
            <w:r w:rsidRPr="003562EA">
              <w:rPr>
                <w:sz w:val="18"/>
                <w:szCs w:val="18"/>
              </w:rPr>
              <w:t>Подпрограмма 2 «Содействие проведению капитального ремонта многоквартирных домов»</w:t>
            </w: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2.1.</w:t>
            </w:r>
          </w:p>
        </w:tc>
        <w:tc>
          <w:tcPr>
            <w:tcW w:w="5812" w:type="dxa"/>
          </w:tcPr>
          <w:p w:rsidR="006173CB" w:rsidRPr="003562EA" w:rsidRDefault="006173CB" w:rsidP="00280401">
            <w:pPr>
              <w:tabs>
                <w:tab w:val="left" w:pos="1889"/>
              </w:tabs>
              <w:rPr>
                <w:sz w:val="18"/>
                <w:szCs w:val="18"/>
              </w:rPr>
            </w:pPr>
            <w:r w:rsidRPr="003562EA">
              <w:rPr>
                <w:sz w:val="18"/>
                <w:szCs w:val="18"/>
              </w:rPr>
              <w:t>Обеспечение мероприятий по капитальному ремонту многоквартирных домов</w:t>
            </w:r>
          </w:p>
        </w:tc>
        <w:tc>
          <w:tcPr>
            <w:tcW w:w="4678" w:type="dxa"/>
          </w:tcPr>
          <w:p w:rsidR="006173CB" w:rsidRPr="003562EA" w:rsidRDefault="006173CB" w:rsidP="007C7112">
            <w:pPr>
              <w:widowControl w:val="0"/>
              <w:autoSpaceDE w:val="0"/>
              <w:autoSpaceDN w:val="0"/>
              <w:adjustRightInd w:val="0"/>
              <w:rPr>
                <w:sz w:val="18"/>
                <w:szCs w:val="18"/>
              </w:rPr>
            </w:pPr>
            <w:r w:rsidRPr="008E2913">
              <w:rPr>
                <w:sz w:val="18"/>
                <w:szCs w:val="18"/>
              </w:rPr>
              <w:t>Выполнение мероприятий</w:t>
            </w:r>
            <w:r w:rsidRPr="003562EA">
              <w:rPr>
                <w:sz w:val="18"/>
                <w:szCs w:val="18"/>
              </w:rPr>
              <w:t xml:space="preserve"> </w:t>
            </w:r>
            <w:r>
              <w:rPr>
                <w:sz w:val="18"/>
                <w:szCs w:val="18"/>
              </w:rPr>
              <w:t>по проведению</w:t>
            </w:r>
            <w:r w:rsidRPr="003562EA">
              <w:rPr>
                <w:sz w:val="18"/>
                <w:szCs w:val="18"/>
              </w:rPr>
              <w:t xml:space="preserve"> капитального ремонта общего имущества в многоквартирных домах, расположенных на территории автономного округа, осуществляемого в соответствии с программой капитального ремонта общего имущества в многоквартирных домах, расположенных на территории автономного округа, утвержденной постановлением Правительства автономного округа от 25 декабря 2013 года N 568-п</w:t>
            </w:r>
          </w:p>
        </w:tc>
        <w:tc>
          <w:tcPr>
            <w:tcW w:w="3969" w:type="dxa"/>
          </w:tcPr>
          <w:p w:rsidR="006173CB" w:rsidRPr="003562EA" w:rsidRDefault="006173CB" w:rsidP="002965D4">
            <w:pPr>
              <w:widowControl w:val="0"/>
              <w:autoSpaceDE w:val="0"/>
              <w:autoSpaceDN w:val="0"/>
              <w:adjustRightInd w:val="0"/>
              <w:rPr>
                <w:sz w:val="18"/>
                <w:szCs w:val="18"/>
              </w:rPr>
            </w:pPr>
            <w:r w:rsidRPr="003562EA">
              <w:rPr>
                <w:sz w:val="18"/>
                <w:szCs w:val="18"/>
              </w:rPr>
              <w:t>Порядок предоставления субсидии югорскому оператору на обеспечение мероприятий по капитальному ремонту многоквартирных домов за счет средств бюджета города Пыть-Яха</w:t>
            </w:r>
          </w:p>
          <w:p w:rsidR="006173CB" w:rsidRPr="003562EA" w:rsidRDefault="006173CB" w:rsidP="00D630D1">
            <w:pPr>
              <w:widowControl w:val="0"/>
              <w:autoSpaceDE w:val="0"/>
              <w:autoSpaceDN w:val="0"/>
              <w:adjustRightInd w:val="0"/>
              <w:rPr>
                <w:sz w:val="18"/>
                <w:szCs w:val="18"/>
              </w:rPr>
            </w:pPr>
          </w:p>
        </w:tc>
      </w:tr>
      <w:tr w:rsidR="006173CB" w:rsidRPr="003562EA" w:rsidTr="00180E09">
        <w:tc>
          <w:tcPr>
            <w:tcW w:w="15519" w:type="dxa"/>
            <w:gridSpan w:val="4"/>
          </w:tcPr>
          <w:p w:rsidR="006173CB" w:rsidRPr="003562EA" w:rsidRDefault="006173CB" w:rsidP="007C7112">
            <w:pPr>
              <w:widowControl w:val="0"/>
              <w:autoSpaceDE w:val="0"/>
              <w:autoSpaceDN w:val="0"/>
              <w:adjustRightInd w:val="0"/>
              <w:rPr>
                <w:sz w:val="18"/>
                <w:szCs w:val="18"/>
              </w:rPr>
            </w:pPr>
            <w:r w:rsidRPr="003562EA">
              <w:rPr>
                <w:sz w:val="18"/>
                <w:szCs w:val="18"/>
              </w:rPr>
              <w:lastRenderedPageBreak/>
              <w:t>Задача 3. Привлечение долгосрочных частных инвестиций</w:t>
            </w:r>
          </w:p>
        </w:tc>
      </w:tr>
      <w:tr w:rsidR="006173CB" w:rsidRPr="003562EA" w:rsidTr="00744330">
        <w:trPr>
          <w:trHeight w:val="202"/>
        </w:trPr>
        <w:tc>
          <w:tcPr>
            <w:tcW w:w="15519" w:type="dxa"/>
            <w:gridSpan w:val="4"/>
          </w:tcPr>
          <w:p w:rsidR="006173CB" w:rsidRPr="003562EA" w:rsidRDefault="006173CB" w:rsidP="007C7112">
            <w:pPr>
              <w:widowControl w:val="0"/>
              <w:autoSpaceDE w:val="0"/>
              <w:autoSpaceDN w:val="0"/>
              <w:adjustRightInd w:val="0"/>
              <w:rPr>
                <w:sz w:val="18"/>
                <w:szCs w:val="18"/>
              </w:rPr>
            </w:pPr>
            <w:r w:rsidRPr="003562EA">
              <w:rPr>
                <w:sz w:val="18"/>
                <w:szCs w:val="18"/>
              </w:rPr>
              <w:t>Подпрограмма 3 «Поддержка частных инвестиций в жилищно-</w:t>
            </w:r>
            <w:r w:rsidRPr="00D97350">
              <w:rPr>
                <w:sz w:val="18"/>
                <w:szCs w:val="18"/>
              </w:rPr>
              <w:t>коммунальном комплексе</w:t>
            </w:r>
            <w:r w:rsidRPr="003562EA">
              <w:rPr>
                <w:sz w:val="18"/>
                <w:szCs w:val="18"/>
              </w:rPr>
              <w:t xml:space="preserve"> и обеспечение безубыточной деятельности организаций коммунального комплекса, осуществляющих регулируемую деятельность в сфере теплоснабжения, водоснабжения, водоотведения»</w:t>
            </w:r>
          </w:p>
        </w:tc>
      </w:tr>
      <w:tr w:rsidR="006173CB" w:rsidRPr="003562EA" w:rsidTr="00744330">
        <w:trPr>
          <w:trHeight w:val="409"/>
        </w:trPr>
        <w:tc>
          <w:tcPr>
            <w:tcW w:w="1060" w:type="dxa"/>
          </w:tcPr>
          <w:p w:rsidR="006173CB" w:rsidRPr="003562EA" w:rsidRDefault="006173CB" w:rsidP="006B7BF4">
            <w:pPr>
              <w:jc w:val="center"/>
              <w:rPr>
                <w:sz w:val="18"/>
                <w:szCs w:val="18"/>
              </w:rPr>
            </w:pPr>
            <w:r w:rsidRPr="003562EA">
              <w:rPr>
                <w:sz w:val="18"/>
                <w:szCs w:val="18"/>
              </w:rPr>
              <w:t>3.1.</w:t>
            </w:r>
          </w:p>
        </w:tc>
        <w:tc>
          <w:tcPr>
            <w:tcW w:w="5812" w:type="dxa"/>
          </w:tcPr>
          <w:p w:rsidR="006173CB" w:rsidRPr="003562EA" w:rsidRDefault="006173CB" w:rsidP="006B7BF4">
            <w:pPr>
              <w:rPr>
                <w:sz w:val="18"/>
                <w:szCs w:val="18"/>
              </w:rPr>
            </w:pPr>
            <w:r w:rsidRPr="003562EA">
              <w:rPr>
                <w:sz w:val="18"/>
                <w:szCs w:val="18"/>
              </w:rPr>
              <w:t>Проведение капитального ремонта (с заменой) газопроводов, систем теплоснабжения, водоснабжения и водоотведения для подготовки к осенне-зимнему периоду</w:t>
            </w:r>
          </w:p>
        </w:tc>
        <w:tc>
          <w:tcPr>
            <w:tcW w:w="4678" w:type="dxa"/>
          </w:tcPr>
          <w:p w:rsidR="006173CB" w:rsidRPr="00C73F41" w:rsidRDefault="006173CB" w:rsidP="00D268B8">
            <w:pPr>
              <w:widowControl w:val="0"/>
              <w:autoSpaceDE w:val="0"/>
              <w:autoSpaceDN w:val="0"/>
              <w:adjustRightInd w:val="0"/>
              <w:rPr>
                <w:sz w:val="18"/>
                <w:szCs w:val="18"/>
              </w:rPr>
            </w:pPr>
            <w:r w:rsidRPr="00C73F41">
              <w:rPr>
                <w:sz w:val="18"/>
                <w:szCs w:val="18"/>
              </w:rPr>
              <w:t>Предоставление субсидии  муниципальному образованию городской округ Пыть-Ях для обеспечения надежности и качества жилищно-коммунальных услуг населению</w:t>
            </w:r>
          </w:p>
        </w:tc>
        <w:tc>
          <w:tcPr>
            <w:tcW w:w="3969" w:type="dxa"/>
          </w:tcPr>
          <w:p w:rsidR="006173CB" w:rsidRPr="003562EA" w:rsidRDefault="006173CB" w:rsidP="00276904">
            <w:pPr>
              <w:autoSpaceDE w:val="0"/>
              <w:autoSpaceDN w:val="0"/>
              <w:adjustRightInd w:val="0"/>
              <w:rPr>
                <w:sz w:val="18"/>
                <w:szCs w:val="18"/>
              </w:rPr>
            </w:pPr>
          </w:p>
        </w:tc>
      </w:tr>
      <w:tr w:rsidR="006173CB" w:rsidRPr="003562EA" w:rsidTr="00744330">
        <w:trPr>
          <w:trHeight w:val="935"/>
        </w:trPr>
        <w:tc>
          <w:tcPr>
            <w:tcW w:w="1060" w:type="dxa"/>
          </w:tcPr>
          <w:p w:rsidR="006173CB" w:rsidRPr="003562EA" w:rsidRDefault="006173CB" w:rsidP="006B7BF4">
            <w:pPr>
              <w:jc w:val="center"/>
              <w:rPr>
                <w:sz w:val="18"/>
                <w:szCs w:val="18"/>
              </w:rPr>
            </w:pPr>
            <w:r w:rsidRPr="003562EA">
              <w:rPr>
                <w:sz w:val="18"/>
                <w:szCs w:val="18"/>
              </w:rPr>
              <w:t>3.2.</w:t>
            </w:r>
          </w:p>
        </w:tc>
        <w:tc>
          <w:tcPr>
            <w:tcW w:w="5812" w:type="dxa"/>
          </w:tcPr>
          <w:p w:rsidR="006173CB" w:rsidRPr="003562EA" w:rsidRDefault="006173CB" w:rsidP="006B7BF4">
            <w:pPr>
              <w:rPr>
                <w:sz w:val="18"/>
                <w:szCs w:val="18"/>
              </w:rPr>
            </w:pPr>
            <w:r w:rsidRPr="003562EA">
              <w:rPr>
                <w:sz w:val="18"/>
                <w:szCs w:val="18"/>
              </w:rPr>
              <w:t>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4678" w:type="dxa"/>
            <w:vMerge w:val="restart"/>
          </w:tcPr>
          <w:p w:rsidR="006173CB" w:rsidRPr="003562EA" w:rsidRDefault="006173CB" w:rsidP="00A21758">
            <w:pPr>
              <w:widowControl w:val="0"/>
              <w:autoSpaceDE w:val="0"/>
              <w:autoSpaceDN w:val="0"/>
              <w:adjustRightInd w:val="0"/>
              <w:rPr>
                <w:sz w:val="18"/>
                <w:szCs w:val="18"/>
              </w:rPr>
            </w:pPr>
            <w:r w:rsidRPr="003562EA">
              <w:rPr>
                <w:sz w:val="18"/>
                <w:szCs w:val="18"/>
              </w:rPr>
              <w:t>Предоставление финансовой поддержки (субсидии) в целях софинансирования расходных обязательств, связанных с оказанием финансовой поддержки коммерческим организациям, реализующим проекты модернизации систем коммунальной инфраструктуры на территории муниципальных образований автономного округа</w:t>
            </w:r>
          </w:p>
        </w:tc>
        <w:tc>
          <w:tcPr>
            <w:tcW w:w="3969" w:type="dxa"/>
          </w:tcPr>
          <w:p w:rsidR="006173CB" w:rsidRPr="003562EA" w:rsidRDefault="006173CB" w:rsidP="00276904">
            <w:pPr>
              <w:widowControl w:val="0"/>
              <w:autoSpaceDE w:val="0"/>
              <w:autoSpaceDN w:val="0"/>
              <w:adjustRightInd w:val="0"/>
              <w:rPr>
                <w:sz w:val="18"/>
                <w:szCs w:val="18"/>
              </w:rPr>
            </w:pPr>
          </w:p>
        </w:tc>
      </w:tr>
      <w:tr w:rsidR="006173CB" w:rsidRPr="003562EA" w:rsidTr="00744330">
        <w:trPr>
          <w:trHeight w:val="683"/>
        </w:trPr>
        <w:tc>
          <w:tcPr>
            <w:tcW w:w="1060" w:type="dxa"/>
          </w:tcPr>
          <w:p w:rsidR="006173CB" w:rsidRPr="003562EA" w:rsidRDefault="006173CB" w:rsidP="006B7BF4">
            <w:pPr>
              <w:jc w:val="center"/>
              <w:rPr>
                <w:sz w:val="18"/>
                <w:szCs w:val="18"/>
              </w:rPr>
            </w:pPr>
            <w:r w:rsidRPr="003562EA">
              <w:rPr>
                <w:sz w:val="18"/>
                <w:szCs w:val="18"/>
              </w:rPr>
              <w:t>3.3.</w:t>
            </w:r>
          </w:p>
        </w:tc>
        <w:tc>
          <w:tcPr>
            <w:tcW w:w="5812" w:type="dxa"/>
          </w:tcPr>
          <w:p w:rsidR="006173CB" w:rsidRPr="003562EA" w:rsidRDefault="006173CB" w:rsidP="006B7BF4">
            <w:pPr>
              <w:rPr>
                <w:sz w:val="18"/>
                <w:szCs w:val="18"/>
              </w:rPr>
            </w:pPr>
            <w:r w:rsidRPr="003562EA">
              <w:rPr>
                <w:sz w:val="18"/>
                <w:szCs w:val="18"/>
              </w:rPr>
              <w:t>Финансовое обеспечение затрат юридическим лицам (за исключением муниципальных учреждений) в целях возмещения недополученных доходов при оказании жилищно-коммунальных услуг населению города Пыть-Яха</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tcPr>
          <w:p w:rsidR="006173CB" w:rsidRPr="003562EA" w:rsidRDefault="006173CB" w:rsidP="00A522D3">
            <w:pPr>
              <w:widowControl w:val="0"/>
              <w:autoSpaceDE w:val="0"/>
              <w:autoSpaceDN w:val="0"/>
              <w:adjustRightInd w:val="0"/>
              <w:rPr>
                <w:sz w:val="18"/>
                <w:szCs w:val="18"/>
              </w:rPr>
            </w:pPr>
          </w:p>
        </w:tc>
      </w:tr>
      <w:tr w:rsidR="006173CB" w:rsidRPr="003562EA" w:rsidTr="00180E09">
        <w:tc>
          <w:tcPr>
            <w:tcW w:w="15519" w:type="dxa"/>
            <w:gridSpan w:val="4"/>
          </w:tcPr>
          <w:p w:rsidR="006173CB" w:rsidRPr="003562EA" w:rsidRDefault="006173CB" w:rsidP="00590E7E">
            <w:pPr>
              <w:widowControl w:val="0"/>
              <w:autoSpaceDE w:val="0"/>
              <w:autoSpaceDN w:val="0"/>
              <w:adjustRightInd w:val="0"/>
              <w:rPr>
                <w:sz w:val="18"/>
                <w:szCs w:val="18"/>
              </w:rPr>
            </w:pPr>
            <w:r w:rsidRPr="003562EA">
              <w:rPr>
                <w:sz w:val="18"/>
                <w:szCs w:val="18"/>
              </w:rPr>
              <w:t xml:space="preserve">Задача 4. Снижение потребления энергетических ресурсов и повышение энергоэффективности </w:t>
            </w:r>
          </w:p>
        </w:tc>
      </w:tr>
      <w:tr w:rsidR="006173CB" w:rsidRPr="003562EA" w:rsidTr="00180E09">
        <w:tc>
          <w:tcPr>
            <w:tcW w:w="15519" w:type="dxa"/>
            <w:gridSpan w:val="4"/>
          </w:tcPr>
          <w:p w:rsidR="006173CB" w:rsidRPr="003562EA" w:rsidRDefault="006173CB" w:rsidP="00590E7E">
            <w:pPr>
              <w:widowControl w:val="0"/>
              <w:autoSpaceDE w:val="0"/>
              <w:autoSpaceDN w:val="0"/>
              <w:adjustRightInd w:val="0"/>
              <w:rPr>
                <w:sz w:val="18"/>
                <w:szCs w:val="18"/>
              </w:rPr>
            </w:pPr>
            <w:r w:rsidRPr="003562EA">
              <w:rPr>
                <w:sz w:val="18"/>
                <w:szCs w:val="18"/>
              </w:rPr>
              <w:t>Подпрограмма 4 «Повышение энергоэффективности в отраслях экономики»</w:t>
            </w: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4.1.</w:t>
            </w:r>
          </w:p>
        </w:tc>
        <w:tc>
          <w:tcPr>
            <w:tcW w:w="5812" w:type="dxa"/>
          </w:tcPr>
          <w:p w:rsidR="006173CB" w:rsidRPr="003562EA" w:rsidRDefault="006173CB" w:rsidP="006B7BF4">
            <w:pPr>
              <w:rPr>
                <w:sz w:val="18"/>
                <w:szCs w:val="18"/>
              </w:rPr>
            </w:pPr>
            <w:r w:rsidRPr="003562EA">
              <w:rPr>
                <w:sz w:val="18"/>
                <w:szCs w:val="18"/>
              </w:rPr>
              <w:t>Оснащение общедомовыми и индивидуальными приборами учета используемых энергетических ресурсов жилых домов</w:t>
            </w:r>
          </w:p>
        </w:tc>
        <w:tc>
          <w:tcPr>
            <w:tcW w:w="4678" w:type="dxa"/>
          </w:tcPr>
          <w:p w:rsidR="006173CB" w:rsidRPr="00B330CC" w:rsidRDefault="006173CB" w:rsidP="00924D7F">
            <w:pPr>
              <w:widowControl w:val="0"/>
              <w:autoSpaceDE w:val="0"/>
              <w:autoSpaceDN w:val="0"/>
              <w:adjustRightInd w:val="0"/>
              <w:rPr>
                <w:sz w:val="18"/>
                <w:szCs w:val="18"/>
              </w:rPr>
            </w:pPr>
            <w:r w:rsidRPr="00B330CC">
              <w:rPr>
                <w:sz w:val="18"/>
                <w:szCs w:val="18"/>
              </w:rPr>
              <w:t>Приобретение, монтаж (замена) общедомовых и индивидуальных приборов учета коммунальных ресурсов гражданам, проживающим в жилых помещениях муниципального жилищного фонда, расположенного на территории города.</w:t>
            </w:r>
          </w:p>
        </w:tc>
        <w:tc>
          <w:tcPr>
            <w:tcW w:w="3969" w:type="dxa"/>
          </w:tcPr>
          <w:p w:rsidR="006173CB" w:rsidRPr="003562EA" w:rsidRDefault="006173CB" w:rsidP="00362FE3">
            <w:pPr>
              <w:widowControl w:val="0"/>
              <w:autoSpaceDE w:val="0"/>
              <w:autoSpaceDN w:val="0"/>
              <w:adjustRightInd w:val="0"/>
              <w:rPr>
                <w:sz w:val="18"/>
                <w:szCs w:val="18"/>
              </w:rPr>
            </w:pPr>
            <w:r w:rsidRPr="003562EA">
              <w:rPr>
                <w:sz w:val="18"/>
                <w:szCs w:val="18"/>
              </w:rPr>
              <w:t>Порядок возмещения затрат на установку (замену) индивидуальных приборов учета коммунальных ресурсов гражданам, проживающим в жилых помещениях муниципального жилищного фонда, расположенных на территории муниципального образования городской округ город Пыть-Ях</w:t>
            </w:r>
          </w:p>
        </w:tc>
      </w:tr>
      <w:tr w:rsidR="006173CB" w:rsidRPr="003562EA" w:rsidTr="00180E09">
        <w:trPr>
          <w:trHeight w:val="1066"/>
        </w:trPr>
        <w:tc>
          <w:tcPr>
            <w:tcW w:w="1060" w:type="dxa"/>
          </w:tcPr>
          <w:p w:rsidR="006173CB" w:rsidRPr="003562EA" w:rsidRDefault="006173CB" w:rsidP="006B7BF4">
            <w:pPr>
              <w:jc w:val="center"/>
              <w:rPr>
                <w:sz w:val="18"/>
                <w:szCs w:val="18"/>
              </w:rPr>
            </w:pPr>
            <w:r w:rsidRPr="003562EA">
              <w:rPr>
                <w:sz w:val="18"/>
                <w:szCs w:val="18"/>
              </w:rPr>
              <w:t>4.2.</w:t>
            </w:r>
          </w:p>
        </w:tc>
        <w:tc>
          <w:tcPr>
            <w:tcW w:w="5812" w:type="dxa"/>
          </w:tcPr>
          <w:p w:rsidR="006173CB" w:rsidRPr="003562EA" w:rsidRDefault="006173CB" w:rsidP="006B7BF4">
            <w:pPr>
              <w:rPr>
                <w:sz w:val="18"/>
                <w:szCs w:val="18"/>
              </w:rPr>
            </w:pPr>
            <w:r w:rsidRPr="003562EA">
              <w:rPr>
                <w:sz w:val="18"/>
                <w:szCs w:val="18"/>
              </w:rPr>
              <w:t>Оснащение коммерческими узлами учета ресурсов объектов жилищно - коммунального комплекса</w:t>
            </w:r>
          </w:p>
        </w:tc>
        <w:tc>
          <w:tcPr>
            <w:tcW w:w="4678" w:type="dxa"/>
          </w:tcPr>
          <w:p w:rsidR="006173CB" w:rsidRPr="00B330CC" w:rsidRDefault="006173CB" w:rsidP="006B7BF4">
            <w:pPr>
              <w:widowControl w:val="0"/>
              <w:autoSpaceDE w:val="0"/>
              <w:autoSpaceDN w:val="0"/>
              <w:adjustRightInd w:val="0"/>
              <w:jc w:val="both"/>
              <w:rPr>
                <w:sz w:val="18"/>
                <w:szCs w:val="18"/>
              </w:rPr>
            </w:pPr>
            <w:r w:rsidRPr="00B330CC">
              <w:rPr>
                <w:sz w:val="18"/>
                <w:szCs w:val="18"/>
              </w:rPr>
              <w:t xml:space="preserve">Приобретение, монтаж коммерческих узлов учета </w:t>
            </w:r>
            <w:r>
              <w:rPr>
                <w:sz w:val="18"/>
                <w:szCs w:val="18"/>
              </w:rPr>
              <w:t xml:space="preserve">энергетических </w:t>
            </w:r>
            <w:r w:rsidRPr="00B330CC">
              <w:rPr>
                <w:sz w:val="18"/>
                <w:szCs w:val="18"/>
              </w:rPr>
              <w:t xml:space="preserve">ресурсов на объектах жилищно-коммунального комплекса </w:t>
            </w:r>
          </w:p>
        </w:tc>
        <w:tc>
          <w:tcPr>
            <w:tcW w:w="3969" w:type="dxa"/>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c>
          <w:tcPr>
            <w:tcW w:w="15519" w:type="dxa"/>
            <w:gridSpan w:val="4"/>
          </w:tcPr>
          <w:p w:rsidR="006173CB" w:rsidRPr="003562EA" w:rsidRDefault="006173CB" w:rsidP="00924D7F">
            <w:pPr>
              <w:widowControl w:val="0"/>
              <w:autoSpaceDE w:val="0"/>
              <w:autoSpaceDN w:val="0"/>
              <w:adjustRightInd w:val="0"/>
              <w:rPr>
                <w:sz w:val="18"/>
                <w:szCs w:val="18"/>
              </w:rPr>
            </w:pPr>
            <w:r w:rsidRPr="003562EA">
              <w:rPr>
                <w:sz w:val="18"/>
                <w:szCs w:val="18"/>
              </w:rPr>
              <w:t>Задача 5. Организация деятельности по исполнению муниципальной программы</w:t>
            </w:r>
          </w:p>
        </w:tc>
      </w:tr>
      <w:tr w:rsidR="006173CB" w:rsidRPr="003562EA" w:rsidTr="00180E09">
        <w:tc>
          <w:tcPr>
            <w:tcW w:w="15519" w:type="dxa"/>
            <w:gridSpan w:val="4"/>
          </w:tcPr>
          <w:p w:rsidR="006173CB" w:rsidRPr="003562EA" w:rsidRDefault="006173CB" w:rsidP="00924D7F">
            <w:pPr>
              <w:widowControl w:val="0"/>
              <w:autoSpaceDE w:val="0"/>
              <w:autoSpaceDN w:val="0"/>
              <w:adjustRightInd w:val="0"/>
              <w:rPr>
                <w:sz w:val="18"/>
                <w:szCs w:val="18"/>
              </w:rPr>
            </w:pPr>
            <w:r w:rsidRPr="003562EA">
              <w:rPr>
                <w:sz w:val="18"/>
                <w:szCs w:val="18"/>
              </w:rPr>
              <w:t>Подпрограмма 5 «Обеспечение реализации муниципальной программы»</w:t>
            </w: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5.1.</w:t>
            </w:r>
          </w:p>
        </w:tc>
        <w:tc>
          <w:tcPr>
            <w:tcW w:w="5812" w:type="dxa"/>
          </w:tcPr>
          <w:p w:rsidR="006173CB" w:rsidRPr="003562EA" w:rsidRDefault="006173CB" w:rsidP="00195F21">
            <w:pPr>
              <w:rPr>
                <w:sz w:val="18"/>
                <w:szCs w:val="18"/>
              </w:rPr>
            </w:pPr>
            <w:r w:rsidRPr="003562EA">
              <w:rPr>
                <w:sz w:val="18"/>
                <w:szCs w:val="18"/>
              </w:rPr>
              <w:t>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Пыть-Ях</w:t>
            </w:r>
          </w:p>
        </w:tc>
        <w:tc>
          <w:tcPr>
            <w:tcW w:w="4678" w:type="dxa"/>
          </w:tcPr>
          <w:p w:rsidR="006173CB" w:rsidRPr="003562EA" w:rsidRDefault="006173CB" w:rsidP="00DF46FB">
            <w:pPr>
              <w:widowControl w:val="0"/>
              <w:autoSpaceDE w:val="0"/>
              <w:autoSpaceDN w:val="0"/>
              <w:adjustRightInd w:val="0"/>
              <w:rPr>
                <w:sz w:val="18"/>
                <w:szCs w:val="18"/>
              </w:rPr>
            </w:pPr>
            <w:r w:rsidRPr="003562EA">
              <w:rPr>
                <w:sz w:val="18"/>
                <w:szCs w:val="18"/>
              </w:rPr>
              <w:t>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Пыть-Ях</w:t>
            </w:r>
          </w:p>
        </w:tc>
        <w:tc>
          <w:tcPr>
            <w:tcW w:w="3969" w:type="dxa"/>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c>
          <w:tcPr>
            <w:tcW w:w="15519" w:type="dxa"/>
            <w:gridSpan w:val="4"/>
          </w:tcPr>
          <w:p w:rsidR="006173CB" w:rsidRPr="003562EA" w:rsidRDefault="006173CB" w:rsidP="00DF46FB">
            <w:pPr>
              <w:widowControl w:val="0"/>
              <w:autoSpaceDE w:val="0"/>
              <w:autoSpaceDN w:val="0"/>
              <w:adjustRightInd w:val="0"/>
              <w:rPr>
                <w:sz w:val="18"/>
                <w:szCs w:val="18"/>
              </w:rPr>
            </w:pPr>
            <w:r w:rsidRPr="003562EA">
              <w:rPr>
                <w:sz w:val="18"/>
                <w:szCs w:val="18"/>
              </w:rPr>
              <w:lastRenderedPageBreak/>
              <w:t>Цель 3. Формирование комфортной городской среды.</w:t>
            </w:r>
          </w:p>
        </w:tc>
      </w:tr>
      <w:tr w:rsidR="006173CB" w:rsidRPr="003562EA" w:rsidTr="00180E09">
        <w:tc>
          <w:tcPr>
            <w:tcW w:w="15519" w:type="dxa"/>
            <w:gridSpan w:val="4"/>
          </w:tcPr>
          <w:p w:rsidR="006173CB" w:rsidRPr="003562EA" w:rsidRDefault="006173CB" w:rsidP="00DF46FB">
            <w:pPr>
              <w:widowControl w:val="0"/>
              <w:autoSpaceDE w:val="0"/>
              <w:autoSpaceDN w:val="0"/>
              <w:adjustRightInd w:val="0"/>
              <w:rPr>
                <w:sz w:val="18"/>
                <w:szCs w:val="18"/>
              </w:rPr>
            </w:pPr>
            <w:r w:rsidRPr="003562EA">
              <w:rPr>
                <w:sz w:val="18"/>
                <w:szCs w:val="18"/>
              </w:rPr>
              <w:t>Задача 6. Обеспечение формирования единых подходов создания комфортной городской среды, разработка и внедрение универсальных механизмов вовлеченности заинтересованных граждан, организаций в реализацию мероприятий по благоустройству дворовых и общественных территорий, проведение мероприятий по благоустройству территорий муниципальных образований в соответствии с едиными требованиями</w:t>
            </w:r>
          </w:p>
        </w:tc>
      </w:tr>
      <w:tr w:rsidR="006173CB" w:rsidRPr="003562EA" w:rsidTr="00180E09">
        <w:tc>
          <w:tcPr>
            <w:tcW w:w="15519" w:type="dxa"/>
            <w:gridSpan w:val="4"/>
          </w:tcPr>
          <w:p w:rsidR="006173CB" w:rsidRPr="003562EA" w:rsidRDefault="006173CB" w:rsidP="00DF46FB">
            <w:pPr>
              <w:widowControl w:val="0"/>
              <w:autoSpaceDE w:val="0"/>
              <w:autoSpaceDN w:val="0"/>
              <w:adjustRightInd w:val="0"/>
              <w:rPr>
                <w:sz w:val="18"/>
                <w:szCs w:val="18"/>
              </w:rPr>
            </w:pPr>
            <w:r w:rsidRPr="003562EA">
              <w:rPr>
                <w:sz w:val="18"/>
                <w:szCs w:val="18"/>
              </w:rPr>
              <w:t>Подпрограмма 6 «Формирование комфортной городской среды»</w:t>
            </w: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6.1.</w:t>
            </w:r>
          </w:p>
        </w:tc>
        <w:tc>
          <w:tcPr>
            <w:tcW w:w="5812" w:type="dxa"/>
          </w:tcPr>
          <w:p w:rsidR="006173CB" w:rsidRPr="003562EA" w:rsidRDefault="006173CB" w:rsidP="006B7BF4">
            <w:pPr>
              <w:rPr>
                <w:sz w:val="18"/>
                <w:szCs w:val="18"/>
              </w:rPr>
            </w:pPr>
            <w:r w:rsidRPr="003562EA">
              <w:rPr>
                <w:sz w:val="18"/>
                <w:szCs w:val="18"/>
              </w:rPr>
              <w:t>Региональный проект "Формирование комфортной городской среды"</w:t>
            </w:r>
          </w:p>
        </w:tc>
        <w:tc>
          <w:tcPr>
            <w:tcW w:w="4678" w:type="dxa"/>
            <w:vMerge w:val="restart"/>
          </w:tcPr>
          <w:p w:rsidR="006173CB" w:rsidRPr="00B330CC" w:rsidRDefault="006173CB" w:rsidP="006B7BF4">
            <w:pPr>
              <w:widowControl w:val="0"/>
              <w:autoSpaceDE w:val="0"/>
              <w:autoSpaceDN w:val="0"/>
              <w:adjustRightInd w:val="0"/>
              <w:jc w:val="both"/>
              <w:rPr>
                <w:sz w:val="18"/>
                <w:szCs w:val="18"/>
              </w:rPr>
            </w:pPr>
            <w:r w:rsidRPr="00B330CC">
              <w:rPr>
                <w:sz w:val="18"/>
                <w:szCs w:val="18"/>
              </w:rPr>
              <w:t>Благоустройство общественных и дворовых территорий, расположенных в границах муниципального образования</w:t>
            </w:r>
            <w:r>
              <w:rPr>
                <w:sz w:val="18"/>
                <w:szCs w:val="18"/>
              </w:rPr>
              <w:t>.</w:t>
            </w:r>
          </w:p>
        </w:tc>
        <w:tc>
          <w:tcPr>
            <w:tcW w:w="3969" w:type="dxa"/>
            <w:vMerge w:val="restart"/>
          </w:tcPr>
          <w:p w:rsidR="006173CB" w:rsidRPr="003562EA" w:rsidRDefault="006173CB" w:rsidP="00382F39">
            <w:pPr>
              <w:widowControl w:val="0"/>
              <w:autoSpaceDE w:val="0"/>
              <w:autoSpaceDN w:val="0"/>
              <w:adjustRightInd w:val="0"/>
              <w:rPr>
                <w:sz w:val="18"/>
                <w:szCs w:val="18"/>
              </w:rPr>
            </w:pPr>
            <w:r>
              <w:rPr>
                <w:sz w:val="18"/>
                <w:szCs w:val="18"/>
              </w:rPr>
              <w:t>Порядок</w:t>
            </w:r>
            <w:r w:rsidRPr="003562EA">
              <w:rPr>
                <w:sz w:val="18"/>
                <w:szCs w:val="18"/>
              </w:rPr>
              <w:t xml:space="preserve"> предоставления и распределения субсидий из бюджета Ханты-Мансийского автономного округа - Югры бюджетам муниципальных образований в целях софинансирования муниципальных программ (подпрограмм) формирования современной городской среды.</w:t>
            </w:r>
          </w:p>
          <w:p w:rsidR="006173CB" w:rsidRPr="003562EA" w:rsidRDefault="006173CB" w:rsidP="00382F39">
            <w:pPr>
              <w:widowControl w:val="0"/>
              <w:autoSpaceDE w:val="0"/>
              <w:autoSpaceDN w:val="0"/>
              <w:adjustRightInd w:val="0"/>
              <w:rPr>
                <w:sz w:val="18"/>
                <w:szCs w:val="18"/>
              </w:rPr>
            </w:pP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6.1.1.</w:t>
            </w:r>
          </w:p>
        </w:tc>
        <w:tc>
          <w:tcPr>
            <w:tcW w:w="5812" w:type="dxa"/>
          </w:tcPr>
          <w:p w:rsidR="006173CB" w:rsidRPr="003562EA" w:rsidRDefault="006173CB" w:rsidP="00EE504F">
            <w:pPr>
              <w:rPr>
                <w:sz w:val="18"/>
                <w:szCs w:val="18"/>
              </w:rPr>
            </w:pPr>
            <w:r w:rsidRPr="003562EA">
              <w:rPr>
                <w:sz w:val="18"/>
                <w:szCs w:val="18"/>
              </w:rPr>
              <w:t>Благоустройство дворовых территорий</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vMerge/>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c>
          <w:tcPr>
            <w:tcW w:w="1060" w:type="dxa"/>
          </w:tcPr>
          <w:p w:rsidR="006173CB" w:rsidRPr="005150BD" w:rsidRDefault="006173CB" w:rsidP="006B7BF4">
            <w:pPr>
              <w:jc w:val="center"/>
              <w:rPr>
                <w:sz w:val="18"/>
                <w:szCs w:val="18"/>
              </w:rPr>
            </w:pPr>
            <w:r w:rsidRPr="005150BD">
              <w:rPr>
                <w:sz w:val="18"/>
                <w:szCs w:val="18"/>
              </w:rPr>
              <w:t>6.1.2.</w:t>
            </w:r>
          </w:p>
        </w:tc>
        <w:tc>
          <w:tcPr>
            <w:tcW w:w="5812" w:type="dxa"/>
          </w:tcPr>
          <w:p w:rsidR="006173CB" w:rsidRPr="005150BD" w:rsidRDefault="006173CB" w:rsidP="006B7BF4">
            <w:pPr>
              <w:rPr>
                <w:sz w:val="18"/>
                <w:szCs w:val="18"/>
              </w:rPr>
            </w:pPr>
            <w:r w:rsidRPr="005150BD">
              <w:rPr>
                <w:sz w:val="18"/>
                <w:szCs w:val="18"/>
              </w:rPr>
              <w:t>Благоустройство общественных территорий</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vMerge/>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rPr>
          <w:trHeight w:val="296"/>
        </w:trPr>
        <w:tc>
          <w:tcPr>
            <w:tcW w:w="1060" w:type="dxa"/>
          </w:tcPr>
          <w:p w:rsidR="006173CB" w:rsidRPr="005150BD" w:rsidRDefault="006173CB" w:rsidP="006B7BF4">
            <w:pPr>
              <w:jc w:val="center"/>
              <w:rPr>
                <w:sz w:val="18"/>
                <w:szCs w:val="18"/>
              </w:rPr>
            </w:pPr>
            <w:r w:rsidRPr="005150BD">
              <w:rPr>
                <w:sz w:val="18"/>
                <w:szCs w:val="18"/>
              </w:rPr>
              <w:t>6.1.2.1.</w:t>
            </w:r>
          </w:p>
        </w:tc>
        <w:tc>
          <w:tcPr>
            <w:tcW w:w="5812" w:type="dxa"/>
          </w:tcPr>
          <w:p w:rsidR="006173CB" w:rsidRPr="005150BD" w:rsidRDefault="006173CB" w:rsidP="001261A2">
            <w:pPr>
              <w:rPr>
                <w:sz w:val="18"/>
                <w:szCs w:val="18"/>
              </w:rPr>
            </w:pPr>
            <w:r w:rsidRPr="005150BD">
              <w:rPr>
                <w:sz w:val="18"/>
                <w:szCs w:val="18"/>
              </w:rPr>
              <w:t>Благоустройство общественной территории сквер "Вдохновение" в   г.Пыть-Ях</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vMerge/>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rPr>
          <w:trHeight w:val="135"/>
        </w:trPr>
        <w:tc>
          <w:tcPr>
            <w:tcW w:w="1060" w:type="dxa"/>
          </w:tcPr>
          <w:p w:rsidR="006173CB" w:rsidRPr="005150BD" w:rsidRDefault="006173CB" w:rsidP="006B7BF4">
            <w:pPr>
              <w:jc w:val="center"/>
              <w:rPr>
                <w:sz w:val="18"/>
                <w:szCs w:val="18"/>
              </w:rPr>
            </w:pPr>
            <w:r w:rsidRPr="005150BD">
              <w:rPr>
                <w:sz w:val="18"/>
                <w:szCs w:val="18"/>
              </w:rPr>
              <w:t>6.1.2.2.</w:t>
            </w:r>
          </w:p>
        </w:tc>
        <w:tc>
          <w:tcPr>
            <w:tcW w:w="5812" w:type="dxa"/>
          </w:tcPr>
          <w:p w:rsidR="006173CB" w:rsidRPr="005150BD" w:rsidRDefault="006173CB" w:rsidP="006B7BF4">
            <w:pPr>
              <w:rPr>
                <w:sz w:val="18"/>
                <w:szCs w:val="18"/>
              </w:rPr>
            </w:pPr>
            <w:r w:rsidRPr="005150BD">
              <w:rPr>
                <w:sz w:val="18"/>
                <w:szCs w:val="18"/>
              </w:rPr>
              <w:t>Благоустройство общественной территории сквер "Сиверко" во 2 микрорайоне "Нефтяников" в г.Пыть-Ях</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vMerge/>
          </w:tcPr>
          <w:p w:rsidR="006173CB" w:rsidRPr="003562EA" w:rsidRDefault="006173CB" w:rsidP="006B7BF4">
            <w:pPr>
              <w:widowControl w:val="0"/>
              <w:autoSpaceDE w:val="0"/>
              <w:autoSpaceDN w:val="0"/>
              <w:adjustRightInd w:val="0"/>
              <w:jc w:val="center"/>
              <w:rPr>
                <w:sz w:val="18"/>
                <w:szCs w:val="18"/>
              </w:rPr>
            </w:pPr>
          </w:p>
        </w:tc>
      </w:tr>
      <w:tr w:rsidR="006173CB" w:rsidRPr="003562EA" w:rsidTr="00180E09">
        <w:trPr>
          <w:trHeight w:val="135"/>
        </w:trPr>
        <w:tc>
          <w:tcPr>
            <w:tcW w:w="1060" w:type="dxa"/>
          </w:tcPr>
          <w:p w:rsidR="006173CB" w:rsidRPr="005150BD" w:rsidRDefault="006173CB" w:rsidP="005150BD">
            <w:pPr>
              <w:jc w:val="center"/>
              <w:rPr>
                <w:sz w:val="18"/>
                <w:szCs w:val="18"/>
              </w:rPr>
            </w:pPr>
            <w:r w:rsidRPr="005150BD">
              <w:rPr>
                <w:sz w:val="18"/>
                <w:szCs w:val="18"/>
              </w:rPr>
              <w:t>6.1.2.3.</w:t>
            </w:r>
          </w:p>
        </w:tc>
        <w:tc>
          <w:tcPr>
            <w:tcW w:w="5812" w:type="dxa"/>
          </w:tcPr>
          <w:p w:rsidR="006173CB" w:rsidRPr="005150BD" w:rsidRDefault="006173CB" w:rsidP="005150BD">
            <w:pPr>
              <w:rPr>
                <w:color w:val="000000"/>
                <w:sz w:val="18"/>
                <w:szCs w:val="18"/>
              </w:rPr>
            </w:pPr>
            <w:r w:rsidRPr="005150BD">
              <w:rPr>
                <w:sz w:val="18"/>
                <w:szCs w:val="18"/>
              </w:rPr>
              <w:t>Основное мероприятие «</w:t>
            </w:r>
            <w:r w:rsidRPr="005150BD">
              <w:rPr>
                <w:color w:val="000000"/>
                <w:sz w:val="18"/>
                <w:szCs w:val="18"/>
              </w:rPr>
              <w:t>Благоустройство общественной территории сквер "Победы" в г. Пыть-Яхе»</w:t>
            </w:r>
          </w:p>
        </w:tc>
        <w:tc>
          <w:tcPr>
            <w:tcW w:w="4678" w:type="dxa"/>
            <w:vMerge/>
          </w:tcPr>
          <w:p w:rsidR="006173CB" w:rsidRPr="003562EA" w:rsidRDefault="006173CB" w:rsidP="005150BD">
            <w:pPr>
              <w:widowControl w:val="0"/>
              <w:autoSpaceDE w:val="0"/>
              <w:autoSpaceDN w:val="0"/>
              <w:adjustRightInd w:val="0"/>
              <w:jc w:val="both"/>
              <w:rPr>
                <w:sz w:val="18"/>
                <w:szCs w:val="18"/>
              </w:rPr>
            </w:pPr>
          </w:p>
        </w:tc>
        <w:tc>
          <w:tcPr>
            <w:tcW w:w="3969" w:type="dxa"/>
            <w:vMerge/>
          </w:tcPr>
          <w:p w:rsidR="006173CB" w:rsidRPr="003562EA" w:rsidRDefault="006173CB" w:rsidP="005150BD">
            <w:pPr>
              <w:widowControl w:val="0"/>
              <w:autoSpaceDE w:val="0"/>
              <w:autoSpaceDN w:val="0"/>
              <w:adjustRightInd w:val="0"/>
              <w:jc w:val="center"/>
              <w:rPr>
                <w:sz w:val="18"/>
                <w:szCs w:val="18"/>
              </w:rPr>
            </w:pPr>
          </w:p>
        </w:tc>
      </w:tr>
      <w:tr w:rsidR="006173CB" w:rsidRPr="003562EA" w:rsidTr="00180E09">
        <w:tc>
          <w:tcPr>
            <w:tcW w:w="1060" w:type="dxa"/>
          </w:tcPr>
          <w:p w:rsidR="006173CB" w:rsidRPr="003562EA" w:rsidRDefault="006173CB" w:rsidP="006B7BF4">
            <w:pPr>
              <w:jc w:val="center"/>
              <w:rPr>
                <w:sz w:val="18"/>
                <w:szCs w:val="18"/>
              </w:rPr>
            </w:pPr>
            <w:r w:rsidRPr="003562EA">
              <w:rPr>
                <w:sz w:val="18"/>
                <w:szCs w:val="18"/>
              </w:rPr>
              <w:t>6.1.3.</w:t>
            </w:r>
          </w:p>
        </w:tc>
        <w:tc>
          <w:tcPr>
            <w:tcW w:w="5812" w:type="dxa"/>
          </w:tcPr>
          <w:p w:rsidR="006173CB" w:rsidRPr="003562EA" w:rsidRDefault="006173CB" w:rsidP="005F5FF1">
            <w:pPr>
              <w:rPr>
                <w:sz w:val="18"/>
                <w:szCs w:val="18"/>
              </w:rPr>
            </w:pPr>
            <w:r w:rsidRPr="003562EA">
              <w:rPr>
                <w:sz w:val="18"/>
                <w:szCs w:val="18"/>
              </w:rPr>
              <w:t>Благоустройство городских территорий</w:t>
            </w:r>
          </w:p>
        </w:tc>
        <w:tc>
          <w:tcPr>
            <w:tcW w:w="4678" w:type="dxa"/>
            <w:vMerge/>
          </w:tcPr>
          <w:p w:rsidR="006173CB" w:rsidRPr="003562EA" w:rsidRDefault="006173CB" w:rsidP="006B7BF4">
            <w:pPr>
              <w:widowControl w:val="0"/>
              <w:autoSpaceDE w:val="0"/>
              <w:autoSpaceDN w:val="0"/>
              <w:adjustRightInd w:val="0"/>
              <w:jc w:val="both"/>
              <w:rPr>
                <w:sz w:val="18"/>
                <w:szCs w:val="18"/>
              </w:rPr>
            </w:pPr>
          </w:p>
        </w:tc>
        <w:tc>
          <w:tcPr>
            <w:tcW w:w="3969" w:type="dxa"/>
            <w:vMerge/>
          </w:tcPr>
          <w:p w:rsidR="006173CB" w:rsidRPr="003562EA" w:rsidRDefault="006173CB" w:rsidP="006B7BF4">
            <w:pPr>
              <w:widowControl w:val="0"/>
              <w:autoSpaceDE w:val="0"/>
              <w:autoSpaceDN w:val="0"/>
              <w:adjustRightInd w:val="0"/>
              <w:jc w:val="center"/>
              <w:rPr>
                <w:sz w:val="18"/>
                <w:szCs w:val="18"/>
              </w:rPr>
            </w:pPr>
          </w:p>
        </w:tc>
      </w:tr>
    </w:tbl>
    <w:p w:rsidR="006173CB" w:rsidRDefault="006173CB" w:rsidP="00595E47">
      <w:pPr>
        <w:pageBreakBefore/>
        <w:jc w:val="right"/>
        <w:rPr>
          <w:szCs w:val="28"/>
        </w:rPr>
      </w:pPr>
      <w:r>
        <w:rPr>
          <w:szCs w:val="28"/>
        </w:rPr>
        <w:lastRenderedPageBreak/>
        <w:t xml:space="preserve">Таблица </w:t>
      </w:r>
      <w:r w:rsidRPr="00B5467F">
        <w:rPr>
          <w:szCs w:val="28"/>
        </w:rPr>
        <w:t>3</w:t>
      </w:r>
    </w:p>
    <w:p w:rsidR="006173CB" w:rsidRDefault="006173CB" w:rsidP="00EF7BB3">
      <w:pPr>
        <w:rPr>
          <w:szCs w:val="28"/>
        </w:rPr>
      </w:pPr>
    </w:p>
    <w:p w:rsidR="006173CB" w:rsidRPr="00B5467F" w:rsidRDefault="006173CB" w:rsidP="000F3350">
      <w:pPr>
        <w:widowControl w:val="0"/>
        <w:autoSpaceDE w:val="0"/>
        <w:autoSpaceDN w:val="0"/>
        <w:adjustRightInd w:val="0"/>
        <w:jc w:val="center"/>
        <w:rPr>
          <w:szCs w:val="28"/>
        </w:rPr>
      </w:pPr>
      <w:r w:rsidRPr="00B5467F">
        <w:rPr>
          <w:szCs w:val="28"/>
        </w:rPr>
        <w:t>Оценка эффективности реализации муниципальной программы</w:t>
      </w:r>
    </w:p>
    <w:p w:rsidR="006173CB" w:rsidRPr="00A76CC7" w:rsidRDefault="006173CB" w:rsidP="000F3350">
      <w:pPr>
        <w:widowControl w:val="0"/>
        <w:autoSpaceDE w:val="0"/>
        <w:autoSpaceDN w:val="0"/>
        <w:adjustRightInd w:val="0"/>
        <w:jc w:val="both"/>
        <w:rPr>
          <w:sz w:val="10"/>
          <w:szCs w:val="10"/>
        </w:rPr>
      </w:pPr>
    </w:p>
    <w:tbl>
      <w:tblPr>
        <w:tblW w:w="15711"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2580"/>
        <w:gridCol w:w="2835"/>
        <w:gridCol w:w="1134"/>
        <w:gridCol w:w="709"/>
        <w:gridCol w:w="709"/>
        <w:gridCol w:w="708"/>
        <w:gridCol w:w="709"/>
        <w:gridCol w:w="709"/>
        <w:gridCol w:w="1134"/>
        <w:gridCol w:w="1134"/>
        <w:gridCol w:w="992"/>
        <w:gridCol w:w="992"/>
        <w:gridCol w:w="851"/>
      </w:tblGrid>
      <w:tr w:rsidR="006173CB" w:rsidRPr="005D00E7" w:rsidTr="00357D3F">
        <w:trPr>
          <w:trHeight w:val="282"/>
        </w:trPr>
        <w:tc>
          <w:tcPr>
            <w:tcW w:w="515" w:type="dxa"/>
            <w:vMerge w:val="restart"/>
            <w:vAlign w:val="center"/>
          </w:tcPr>
          <w:p w:rsidR="006173CB" w:rsidRPr="005D00E7" w:rsidRDefault="006173CB" w:rsidP="0049064D">
            <w:pPr>
              <w:jc w:val="center"/>
              <w:rPr>
                <w:bCs/>
                <w:sz w:val="18"/>
                <w:szCs w:val="18"/>
              </w:rPr>
            </w:pPr>
            <w:r w:rsidRPr="005D00E7">
              <w:rPr>
                <w:bCs/>
                <w:sz w:val="18"/>
                <w:szCs w:val="18"/>
              </w:rPr>
              <w:t>№ п/п</w:t>
            </w:r>
          </w:p>
        </w:tc>
        <w:tc>
          <w:tcPr>
            <w:tcW w:w="2580" w:type="dxa"/>
            <w:vMerge w:val="restart"/>
            <w:vAlign w:val="center"/>
          </w:tcPr>
          <w:p w:rsidR="006173CB" w:rsidRPr="005D00E7" w:rsidRDefault="006173CB" w:rsidP="0049064D">
            <w:pPr>
              <w:jc w:val="center"/>
              <w:rPr>
                <w:bCs/>
                <w:sz w:val="18"/>
                <w:szCs w:val="18"/>
              </w:rPr>
            </w:pPr>
            <w:r w:rsidRPr="005D00E7">
              <w:rPr>
                <w:bCs/>
                <w:sz w:val="18"/>
                <w:szCs w:val="18"/>
              </w:rPr>
              <w:t>Наименование целевых показателей</w:t>
            </w:r>
          </w:p>
        </w:tc>
        <w:tc>
          <w:tcPr>
            <w:tcW w:w="2835" w:type="dxa"/>
            <w:vMerge w:val="restart"/>
            <w:vAlign w:val="center"/>
          </w:tcPr>
          <w:p w:rsidR="006173CB" w:rsidRPr="005D00E7" w:rsidRDefault="006173CB" w:rsidP="0049064D">
            <w:pPr>
              <w:jc w:val="center"/>
              <w:rPr>
                <w:bCs/>
                <w:sz w:val="18"/>
                <w:szCs w:val="18"/>
              </w:rPr>
            </w:pPr>
            <w:r w:rsidRPr="005D00E7">
              <w:rPr>
                <w:bCs/>
                <w:sz w:val="18"/>
                <w:szCs w:val="18"/>
              </w:rPr>
              <w:t>Наименование мероприятий (комплекса мероприятий, подпрограмм), обеспечивающих достижение результата</w:t>
            </w:r>
          </w:p>
        </w:tc>
        <w:tc>
          <w:tcPr>
            <w:tcW w:w="1134" w:type="dxa"/>
            <w:vMerge w:val="restart"/>
            <w:vAlign w:val="center"/>
          </w:tcPr>
          <w:p w:rsidR="006173CB" w:rsidRPr="006B4F58" w:rsidRDefault="006173CB" w:rsidP="006B4F58">
            <w:pPr>
              <w:jc w:val="center"/>
              <w:rPr>
                <w:bCs/>
                <w:sz w:val="18"/>
                <w:szCs w:val="18"/>
              </w:rPr>
            </w:pPr>
            <w:r w:rsidRPr="006B4F58">
              <w:rPr>
                <w:bCs/>
                <w:sz w:val="18"/>
                <w:szCs w:val="18"/>
              </w:rPr>
              <w:t>Базовый показатель на начало реализации муниципальной программы (на 2020 год)</w:t>
            </w:r>
          </w:p>
        </w:tc>
        <w:tc>
          <w:tcPr>
            <w:tcW w:w="3544" w:type="dxa"/>
            <w:gridSpan w:val="5"/>
            <w:vMerge w:val="restart"/>
            <w:vAlign w:val="center"/>
          </w:tcPr>
          <w:p w:rsidR="006173CB" w:rsidRPr="006B4F58" w:rsidRDefault="006173CB" w:rsidP="0049064D">
            <w:pPr>
              <w:jc w:val="center"/>
              <w:rPr>
                <w:bCs/>
                <w:sz w:val="18"/>
                <w:szCs w:val="18"/>
              </w:rPr>
            </w:pPr>
            <w:r w:rsidRPr="006B4F58">
              <w:rPr>
                <w:bCs/>
                <w:sz w:val="18"/>
                <w:szCs w:val="18"/>
              </w:rPr>
              <w:t>Значения показателя по годам</w:t>
            </w:r>
          </w:p>
        </w:tc>
        <w:tc>
          <w:tcPr>
            <w:tcW w:w="1134" w:type="dxa"/>
            <w:vMerge w:val="restart"/>
            <w:vAlign w:val="center"/>
          </w:tcPr>
          <w:p w:rsidR="006173CB" w:rsidRPr="006B4F58" w:rsidRDefault="006173CB" w:rsidP="0049064D">
            <w:pPr>
              <w:jc w:val="center"/>
              <w:rPr>
                <w:bCs/>
                <w:sz w:val="18"/>
                <w:szCs w:val="18"/>
              </w:rPr>
            </w:pPr>
            <w:r w:rsidRPr="006B4F58">
              <w:rPr>
                <w:bCs/>
                <w:sz w:val="18"/>
                <w:szCs w:val="18"/>
              </w:rPr>
              <w:t>Целевое значение показателя на момент окончания реализации муниципальной программы</w:t>
            </w:r>
          </w:p>
        </w:tc>
        <w:tc>
          <w:tcPr>
            <w:tcW w:w="3969" w:type="dxa"/>
            <w:gridSpan w:val="4"/>
            <w:vAlign w:val="center"/>
          </w:tcPr>
          <w:p w:rsidR="006173CB" w:rsidRPr="005D00E7" w:rsidRDefault="006173CB" w:rsidP="0049064D">
            <w:pPr>
              <w:jc w:val="center"/>
              <w:rPr>
                <w:bCs/>
                <w:sz w:val="18"/>
                <w:szCs w:val="18"/>
              </w:rPr>
            </w:pPr>
            <w:r w:rsidRPr="005D00E7">
              <w:rPr>
                <w:bCs/>
                <w:sz w:val="18"/>
                <w:szCs w:val="18"/>
              </w:rPr>
              <w:t>Соотношение затрат и результатов (тыс. руб.)</w:t>
            </w:r>
          </w:p>
        </w:tc>
      </w:tr>
      <w:tr w:rsidR="006173CB" w:rsidRPr="005D00E7" w:rsidTr="00357D3F">
        <w:trPr>
          <w:trHeight w:val="257"/>
        </w:trPr>
        <w:tc>
          <w:tcPr>
            <w:tcW w:w="515" w:type="dxa"/>
            <w:vMerge/>
            <w:vAlign w:val="center"/>
          </w:tcPr>
          <w:p w:rsidR="006173CB" w:rsidRPr="005D00E7" w:rsidRDefault="006173CB" w:rsidP="0049064D">
            <w:pPr>
              <w:rPr>
                <w:bCs/>
                <w:sz w:val="18"/>
                <w:szCs w:val="18"/>
              </w:rPr>
            </w:pPr>
          </w:p>
        </w:tc>
        <w:tc>
          <w:tcPr>
            <w:tcW w:w="2580" w:type="dxa"/>
            <w:vMerge/>
            <w:vAlign w:val="center"/>
          </w:tcPr>
          <w:p w:rsidR="006173CB" w:rsidRPr="005D00E7" w:rsidRDefault="006173CB" w:rsidP="0049064D">
            <w:pPr>
              <w:rPr>
                <w:bCs/>
                <w:sz w:val="18"/>
                <w:szCs w:val="18"/>
              </w:rPr>
            </w:pPr>
          </w:p>
        </w:tc>
        <w:tc>
          <w:tcPr>
            <w:tcW w:w="2835" w:type="dxa"/>
            <w:vMerge/>
            <w:vAlign w:val="center"/>
          </w:tcPr>
          <w:p w:rsidR="006173CB" w:rsidRPr="005D00E7" w:rsidRDefault="006173CB" w:rsidP="0049064D">
            <w:pPr>
              <w:rPr>
                <w:bCs/>
                <w:sz w:val="18"/>
                <w:szCs w:val="18"/>
              </w:rPr>
            </w:pPr>
          </w:p>
        </w:tc>
        <w:tc>
          <w:tcPr>
            <w:tcW w:w="1134" w:type="dxa"/>
            <w:vMerge/>
            <w:vAlign w:val="center"/>
          </w:tcPr>
          <w:p w:rsidR="006173CB" w:rsidRPr="006B4F58" w:rsidRDefault="006173CB" w:rsidP="0049064D">
            <w:pPr>
              <w:rPr>
                <w:bCs/>
                <w:sz w:val="18"/>
                <w:szCs w:val="18"/>
              </w:rPr>
            </w:pPr>
          </w:p>
        </w:tc>
        <w:tc>
          <w:tcPr>
            <w:tcW w:w="3544" w:type="dxa"/>
            <w:gridSpan w:val="5"/>
            <w:vMerge/>
            <w:vAlign w:val="center"/>
          </w:tcPr>
          <w:p w:rsidR="006173CB" w:rsidRPr="006B4F58" w:rsidRDefault="006173CB" w:rsidP="0049064D">
            <w:pPr>
              <w:rPr>
                <w:bCs/>
                <w:sz w:val="18"/>
                <w:szCs w:val="18"/>
              </w:rPr>
            </w:pPr>
          </w:p>
        </w:tc>
        <w:tc>
          <w:tcPr>
            <w:tcW w:w="1134" w:type="dxa"/>
            <w:vMerge/>
            <w:vAlign w:val="center"/>
          </w:tcPr>
          <w:p w:rsidR="006173CB" w:rsidRPr="006B4F58" w:rsidRDefault="006173CB" w:rsidP="0049064D">
            <w:pPr>
              <w:rPr>
                <w:bCs/>
                <w:sz w:val="18"/>
                <w:szCs w:val="18"/>
              </w:rPr>
            </w:pPr>
          </w:p>
        </w:tc>
        <w:tc>
          <w:tcPr>
            <w:tcW w:w="1134" w:type="dxa"/>
            <w:vMerge w:val="restart"/>
            <w:vAlign w:val="center"/>
          </w:tcPr>
          <w:p w:rsidR="006173CB" w:rsidRPr="005D00E7" w:rsidRDefault="006173CB" w:rsidP="0049064D">
            <w:pPr>
              <w:jc w:val="center"/>
              <w:rPr>
                <w:bCs/>
                <w:sz w:val="18"/>
                <w:szCs w:val="18"/>
              </w:rPr>
            </w:pPr>
            <w:r w:rsidRPr="005D00E7">
              <w:rPr>
                <w:bCs/>
                <w:sz w:val="18"/>
                <w:szCs w:val="18"/>
              </w:rPr>
              <w:t xml:space="preserve">финансовые </w:t>
            </w:r>
            <w:r w:rsidRPr="005D00E7">
              <w:rPr>
                <w:bCs/>
                <w:sz w:val="18"/>
                <w:szCs w:val="18"/>
              </w:rPr>
              <w:br/>
              <w:t>затраты на реализацию</w:t>
            </w:r>
            <w:r w:rsidRPr="005D00E7">
              <w:rPr>
                <w:bCs/>
                <w:sz w:val="18"/>
                <w:szCs w:val="18"/>
              </w:rPr>
              <w:br/>
              <w:t>мероприятий</w:t>
            </w:r>
          </w:p>
        </w:tc>
        <w:tc>
          <w:tcPr>
            <w:tcW w:w="1984" w:type="dxa"/>
            <w:gridSpan w:val="2"/>
            <w:vAlign w:val="center"/>
          </w:tcPr>
          <w:p w:rsidR="006173CB" w:rsidRPr="005D00E7" w:rsidRDefault="006173CB" w:rsidP="0049064D">
            <w:pPr>
              <w:jc w:val="center"/>
              <w:rPr>
                <w:bCs/>
                <w:sz w:val="18"/>
                <w:szCs w:val="18"/>
              </w:rPr>
            </w:pPr>
            <w:r w:rsidRPr="005D00E7">
              <w:rPr>
                <w:bCs/>
                <w:sz w:val="18"/>
                <w:szCs w:val="18"/>
              </w:rPr>
              <w:t>в т.ч. бюджетные затраты</w:t>
            </w:r>
          </w:p>
        </w:tc>
        <w:tc>
          <w:tcPr>
            <w:tcW w:w="851" w:type="dxa"/>
            <w:vMerge w:val="restart"/>
            <w:vAlign w:val="center"/>
          </w:tcPr>
          <w:p w:rsidR="006173CB" w:rsidRPr="005D00E7" w:rsidRDefault="006173CB" w:rsidP="00E1104E">
            <w:pPr>
              <w:ind w:right="-108"/>
              <w:jc w:val="center"/>
              <w:rPr>
                <w:bCs/>
                <w:sz w:val="18"/>
                <w:szCs w:val="18"/>
              </w:rPr>
            </w:pPr>
            <w:r w:rsidRPr="005D00E7">
              <w:rPr>
                <w:bCs/>
                <w:sz w:val="18"/>
                <w:szCs w:val="18"/>
              </w:rPr>
              <w:t>внебюджетные источники</w:t>
            </w:r>
          </w:p>
        </w:tc>
      </w:tr>
      <w:tr w:rsidR="006173CB" w:rsidRPr="005D00E7" w:rsidTr="00357D3F">
        <w:trPr>
          <w:trHeight w:val="970"/>
        </w:trPr>
        <w:tc>
          <w:tcPr>
            <w:tcW w:w="515" w:type="dxa"/>
            <w:vMerge/>
            <w:vAlign w:val="center"/>
          </w:tcPr>
          <w:p w:rsidR="006173CB" w:rsidRPr="005D00E7" w:rsidRDefault="006173CB" w:rsidP="0049064D">
            <w:pPr>
              <w:rPr>
                <w:bCs/>
                <w:sz w:val="18"/>
                <w:szCs w:val="18"/>
              </w:rPr>
            </w:pPr>
          </w:p>
        </w:tc>
        <w:tc>
          <w:tcPr>
            <w:tcW w:w="2580" w:type="dxa"/>
            <w:vMerge/>
            <w:vAlign w:val="center"/>
          </w:tcPr>
          <w:p w:rsidR="006173CB" w:rsidRPr="005D00E7" w:rsidRDefault="006173CB" w:rsidP="0049064D">
            <w:pPr>
              <w:rPr>
                <w:bCs/>
                <w:sz w:val="18"/>
                <w:szCs w:val="18"/>
              </w:rPr>
            </w:pPr>
          </w:p>
        </w:tc>
        <w:tc>
          <w:tcPr>
            <w:tcW w:w="2835" w:type="dxa"/>
            <w:vMerge/>
            <w:vAlign w:val="center"/>
          </w:tcPr>
          <w:p w:rsidR="006173CB" w:rsidRPr="005D00E7" w:rsidRDefault="006173CB" w:rsidP="0049064D">
            <w:pPr>
              <w:rPr>
                <w:bCs/>
                <w:sz w:val="18"/>
                <w:szCs w:val="18"/>
              </w:rPr>
            </w:pPr>
          </w:p>
        </w:tc>
        <w:tc>
          <w:tcPr>
            <w:tcW w:w="1134" w:type="dxa"/>
            <w:vMerge/>
            <w:vAlign w:val="center"/>
          </w:tcPr>
          <w:p w:rsidR="006173CB" w:rsidRPr="006B4F58" w:rsidRDefault="006173CB" w:rsidP="0049064D">
            <w:pPr>
              <w:rPr>
                <w:bCs/>
                <w:sz w:val="18"/>
                <w:szCs w:val="18"/>
              </w:rPr>
            </w:pPr>
          </w:p>
        </w:tc>
        <w:tc>
          <w:tcPr>
            <w:tcW w:w="709" w:type="dxa"/>
            <w:vAlign w:val="center"/>
          </w:tcPr>
          <w:p w:rsidR="006173CB" w:rsidRPr="006B4F58" w:rsidRDefault="006173CB" w:rsidP="0049064D">
            <w:pPr>
              <w:jc w:val="center"/>
              <w:rPr>
                <w:bCs/>
                <w:sz w:val="18"/>
                <w:szCs w:val="18"/>
              </w:rPr>
            </w:pPr>
            <w:r w:rsidRPr="006B4F58">
              <w:rPr>
                <w:bCs/>
                <w:sz w:val="18"/>
                <w:szCs w:val="18"/>
              </w:rPr>
              <w:t xml:space="preserve">2022 </w:t>
            </w:r>
          </w:p>
        </w:tc>
        <w:tc>
          <w:tcPr>
            <w:tcW w:w="709" w:type="dxa"/>
            <w:vAlign w:val="center"/>
          </w:tcPr>
          <w:p w:rsidR="006173CB" w:rsidRPr="006B4F58" w:rsidRDefault="006173CB" w:rsidP="0049064D">
            <w:pPr>
              <w:jc w:val="center"/>
              <w:rPr>
                <w:bCs/>
                <w:sz w:val="18"/>
                <w:szCs w:val="18"/>
              </w:rPr>
            </w:pPr>
            <w:r w:rsidRPr="006B4F58">
              <w:rPr>
                <w:bCs/>
                <w:sz w:val="18"/>
                <w:szCs w:val="18"/>
              </w:rPr>
              <w:t xml:space="preserve">2023 </w:t>
            </w:r>
          </w:p>
        </w:tc>
        <w:tc>
          <w:tcPr>
            <w:tcW w:w="708" w:type="dxa"/>
            <w:vAlign w:val="center"/>
          </w:tcPr>
          <w:p w:rsidR="006173CB" w:rsidRPr="006B4F58" w:rsidRDefault="006173CB" w:rsidP="0049064D">
            <w:pPr>
              <w:jc w:val="center"/>
              <w:rPr>
                <w:bCs/>
                <w:sz w:val="18"/>
                <w:szCs w:val="18"/>
              </w:rPr>
            </w:pPr>
            <w:r w:rsidRPr="006B4F58">
              <w:rPr>
                <w:bCs/>
                <w:sz w:val="18"/>
                <w:szCs w:val="18"/>
              </w:rPr>
              <w:t xml:space="preserve">2024 </w:t>
            </w:r>
          </w:p>
        </w:tc>
        <w:tc>
          <w:tcPr>
            <w:tcW w:w="709" w:type="dxa"/>
            <w:vAlign w:val="center"/>
          </w:tcPr>
          <w:p w:rsidR="006173CB" w:rsidRPr="006B4F58" w:rsidRDefault="006173CB" w:rsidP="0049064D">
            <w:pPr>
              <w:jc w:val="center"/>
              <w:rPr>
                <w:bCs/>
                <w:sz w:val="18"/>
                <w:szCs w:val="18"/>
              </w:rPr>
            </w:pPr>
            <w:r w:rsidRPr="006B4F58">
              <w:rPr>
                <w:bCs/>
                <w:sz w:val="18"/>
                <w:szCs w:val="18"/>
              </w:rPr>
              <w:t xml:space="preserve">2025 </w:t>
            </w:r>
          </w:p>
        </w:tc>
        <w:tc>
          <w:tcPr>
            <w:tcW w:w="709" w:type="dxa"/>
            <w:vAlign w:val="center"/>
          </w:tcPr>
          <w:p w:rsidR="006173CB" w:rsidRPr="006B4F58" w:rsidRDefault="006173CB" w:rsidP="0049064D">
            <w:pPr>
              <w:jc w:val="center"/>
              <w:rPr>
                <w:bCs/>
                <w:sz w:val="18"/>
                <w:szCs w:val="18"/>
              </w:rPr>
            </w:pPr>
            <w:r w:rsidRPr="006B4F58">
              <w:rPr>
                <w:bCs/>
                <w:sz w:val="18"/>
                <w:szCs w:val="18"/>
              </w:rPr>
              <w:t xml:space="preserve">2026-2030 </w:t>
            </w:r>
          </w:p>
        </w:tc>
        <w:tc>
          <w:tcPr>
            <w:tcW w:w="1134" w:type="dxa"/>
            <w:vMerge/>
            <w:vAlign w:val="center"/>
          </w:tcPr>
          <w:p w:rsidR="006173CB" w:rsidRPr="006B4F58" w:rsidRDefault="006173CB" w:rsidP="0049064D">
            <w:pPr>
              <w:rPr>
                <w:bCs/>
                <w:sz w:val="18"/>
                <w:szCs w:val="18"/>
              </w:rPr>
            </w:pPr>
          </w:p>
        </w:tc>
        <w:tc>
          <w:tcPr>
            <w:tcW w:w="1134" w:type="dxa"/>
            <w:vMerge/>
            <w:vAlign w:val="center"/>
          </w:tcPr>
          <w:p w:rsidR="006173CB" w:rsidRPr="005D00E7" w:rsidRDefault="006173CB" w:rsidP="0049064D">
            <w:pPr>
              <w:rPr>
                <w:bCs/>
                <w:sz w:val="18"/>
                <w:szCs w:val="18"/>
              </w:rPr>
            </w:pPr>
          </w:p>
        </w:tc>
        <w:tc>
          <w:tcPr>
            <w:tcW w:w="992" w:type="dxa"/>
            <w:vAlign w:val="center"/>
          </w:tcPr>
          <w:p w:rsidR="006173CB" w:rsidRPr="005D00E7" w:rsidRDefault="006173CB" w:rsidP="000D5BD5">
            <w:pPr>
              <w:jc w:val="center"/>
              <w:rPr>
                <w:bCs/>
                <w:sz w:val="18"/>
                <w:szCs w:val="18"/>
              </w:rPr>
            </w:pPr>
            <w:r w:rsidRPr="005D00E7">
              <w:rPr>
                <w:bCs/>
                <w:sz w:val="18"/>
                <w:szCs w:val="18"/>
              </w:rPr>
              <w:t>городского бюджета</w:t>
            </w:r>
          </w:p>
        </w:tc>
        <w:tc>
          <w:tcPr>
            <w:tcW w:w="992" w:type="dxa"/>
            <w:vAlign w:val="center"/>
          </w:tcPr>
          <w:p w:rsidR="006173CB" w:rsidRPr="005D00E7" w:rsidRDefault="006173CB" w:rsidP="000D5BD5">
            <w:pPr>
              <w:jc w:val="center"/>
              <w:rPr>
                <w:bCs/>
                <w:sz w:val="18"/>
                <w:szCs w:val="18"/>
              </w:rPr>
            </w:pPr>
            <w:r w:rsidRPr="005D00E7">
              <w:rPr>
                <w:bCs/>
                <w:sz w:val="18"/>
                <w:szCs w:val="18"/>
              </w:rPr>
              <w:t>федерального / окружного бюджета</w:t>
            </w:r>
          </w:p>
        </w:tc>
        <w:tc>
          <w:tcPr>
            <w:tcW w:w="851" w:type="dxa"/>
            <w:vMerge/>
            <w:vAlign w:val="center"/>
          </w:tcPr>
          <w:p w:rsidR="006173CB" w:rsidRPr="005D00E7" w:rsidRDefault="006173CB" w:rsidP="0049064D">
            <w:pPr>
              <w:rPr>
                <w:bCs/>
                <w:sz w:val="18"/>
                <w:szCs w:val="18"/>
              </w:rPr>
            </w:pPr>
          </w:p>
        </w:tc>
      </w:tr>
      <w:tr w:rsidR="006173CB" w:rsidRPr="005D00E7" w:rsidTr="00357D3F">
        <w:trPr>
          <w:trHeight w:val="255"/>
        </w:trPr>
        <w:tc>
          <w:tcPr>
            <w:tcW w:w="515" w:type="dxa"/>
            <w:vAlign w:val="center"/>
          </w:tcPr>
          <w:p w:rsidR="006173CB" w:rsidRPr="005D00E7" w:rsidRDefault="006173CB" w:rsidP="0049064D">
            <w:pPr>
              <w:jc w:val="center"/>
              <w:rPr>
                <w:bCs/>
                <w:sz w:val="18"/>
                <w:szCs w:val="18"/>
              </w:rPr>
            </w:pPr>
            <w:r w:rsidRPr="005D00E7">
              <w:rPr>
                <w:bCs/>
                <w:sz w:val="18"/>
                <w:szCs w:val="18"/>
              </w:rPr>
              <w:t>1</w:t>
            </w:r>
          </w:p>
        </w:tc>
        <w:tc>
          <w:tcPr>
            <w:tcW w:w="2580" w:type="dxa"/>
            <w:vAlign w:val="center"/>
          </w:tcPr>
          <w:p w:rsidR="006173CB" w:rsidRPr="005D00E7" w:rsidRDefault="006173CB" w:rsidP="0049064D">
            <w:pPr>
              <w:jc w:val="center"/>
              <w:rPr>
                <w:bCs/>
                <w:sz w:val="18"/>
                <w:szCs w:val="18"/>
              </w:rPr>
            </w:pPr>
            <w:r w:rsidRPr="005D00E7">
              <w:rPr>
                <w:bCs/>
                <w:sz w:val="18"/>
                <w:szCs w:val="18"/>
              </w:rPr>
              <w:t>2</w:t>
            </w:r>
          </w:p>
        </w:tc>
        <w:tc>
          <w:tcPr>
            <w:tcW w:w="2835" w:type="dxa"/>
            <w:vAlign w:val="center"/>
          </w:tcPr>
          <w:p w:rsidR="006173CB" w:rsidRPr="005D00E7" w:rsidRDefault="006173CB" w:rsidP="0049064D">
            <w:pPr>
              <w:jc w:val="center"/>
              <w:rPr>
                <w:bCs/>
                <w:sz w:val="18"/>
                <w:szCs w:val="18"/>
              </w:rPr>
            </w:pPr>
            <w:r w:rsidRPr="005D00E7">
              <w:rPr>
                <w:bCs/>
                <w:sz w:val="18"/>
                <w:szCs w:val="18"/>
              </w:rPr>
              <w:t>3</w:t>
            </w:r>
          </w:p>
        </w:tc>
        <w:tc>
          <w:tcPr>
            <w:tcW w:w="1134" w:type="dxa"/>
            <w:vAlign w:val="center"/>
          </w:tcPr>
          <w:p w:rsidR="006173CB" w:rsidRPr="006B4F58" w:rsidRDefault="006173CB" w:rsidP="0049064D">
            <w:pPr>
              <w:jc w:val="center"/>
              <w:rPr>
                <w:bCs/>
                <w:sz w:val="18"/>
                <w:szCs w:val="18"/>
              </w:rPr>
            </w:pPr>
            <w:r w:rsidRPr="006B4F58">
              <w:rPr>
                <w:bCs/>
                <w:sz w:val="18"/>
                <w:szCs w:val="18"/>
              </w:rPr>
              <w:t>4</w:t>
            </w:r>
          </w:p>
        </w:tc>
        <w:tc>
          <w:tcPr>
            <w:tcW w:w="709" w:type="dxa"/>
            <w:vAlign w:val="center"/>
          </w:tcPr>
          <w:p w:rsidR="006173CB" w:rsidRPr="006B4F58" w:rsidRDefault="006173CB" w:rsidP="0049064D">
            <w:pPr>
              <w:jc w:val="center"/>
              <w:rPr>
                <w:bCs/>
                <w:sz w:val="18"/>
                <w:szCs w:val="18"/>
              </w:rPr>
            </w:pPr>
            <w:r w:rsidRPr="006B4F58">
              <w:rPr>
                <w:bCs/>
                <w:sz w:val="18"/>
                <w:szCs w:val="18"/>
              </w:rPr>
              <w:t>5</w:t>
            </w:r>
          </w:p>
        </w:tc>
        <w:tc>
          <w:tcPr>
            <w:tcW w:w="709" w:type="dxa"/>
            <w:vAlign w:val="center"/>
          </w:tcPr>
          <w:p w:rsidR="006173CB" w:rsidRPr="006B4F58" w:rsidRDefault="006173CB" w:rsidP="0049064D">
            <w:pPr>
              <w:jc w:val="center"/>
              <w:rPr>
                <w:bCs/>
                <w:sz w:val="18"/>
                <w:szCs w:val="18"/>
              </w:rPr>
            </w:pPr>
            <w:r w:rsidRPr="006B4F58">
              <w:rPr>
                <w:bCs/>
                <w:sz w:val="18"/>
                <w:szCs w:val="18"/>
              </w:rPr>
              <w:t>6</w:t>
            </w:r>
          </w:p>
        </w:tc>
        <w:tc>
          <w:tcPr>
            <w:tcW w:w="708" w:type="dxa"/>
            <w:vAlign w:val="center"/>
          </w:tcPr>
          <w:p w:rsidR="006173CB" w:rsidRPr="006B4F58" w:rsidRDefault="006173CB" w:rsidP="0049064D">
            <w:pPr>
              <w:jc w:val="center"/>
              <w:rPr>
                <w:bCs/>
                <w:sz w:val="18"/>
                <w:szCs w:val="18"/>
              </w:rPr>
            </w:pPr>
            <w:r w:rsidRPr="006B4F58">
              <w:rPr>
                <w:bCs/>
                <w:sz w:val="18"/>
                <w:szCs w:val="18"/>
              </w:rPr>
              <w:t>7</w:t>
            </w:r>
          </w:p>
        </w:tc>
        <w:tc>
          <w:tcPr>
            <w:tcW w:w="709" w:type="dxa"/>
            <w:vAlign w:val="center"/>
          </w:tcPr>
          <w:p w:rsidR="006173CB" w:rsidRPr="006B4F58" w:rsidRDefault="006173CB" w:rsidP="0049064D">
            <w:pPr>
              <w:jc w:val="center"/>
              <w:rPr>
                <w:bCs/>
                <w:sz w:val="18"/>
                <w:szCs w:val="18"/>
              </w:rPr>
            </w:pPr>
            <w:r w:rsidRPr="006B4F58">
              <w:rPr>
                <w:bCs/>
                <w:sz w:val="18"/>
                <w:szCs w:val="18"/>
              </w:rPr>
              <w:t>8</w:t>
            </w:r>
          </w:p>
        </w:tc>
        <w:tc>
          <w:tcPr>
            <w:tcW w:w="709" w:type="dxa"/>
            <w:vAlign w:val="center"/>
          </w:tcPr>
          <w:p w:rsidR="006173CB" w:rsidRPr="006B4F58" w:rsidRDefault="006173CB" w:rsidP="0049064D">
            <w:pPr>
              <w:jc w:val="center"/>
              <w:rPr>
                <w:bCs/>
                <w:sz w:val="18"/>
                <w:szCs w:val="18"/>
              </w:rPr>
            </w:pPr>
            <w:r w:rsidRPr="006B4F58">
              <w:rPr>
                <w:bCs/>
                <w:sz w:val="18"/>
                <w:szCs w:val="18"/>
              </w:rPr>
              <w:t>9</w:t>
            </w:r>
          </w:p>
        </w:tc>
        <w:tc>
          <w:tcPr>
            <w:tcW w:w="1134" w:type="dxa"/>
            <w:vAlign w:val="center"/>
          </w:tcPr>
          <w:p w:rsidR="006173CB" w:rsidRPr="006B4F58" w:rsidRDefault="006173CB" w:rsidP="0049064D">
            <w:pPr>
              <w:jc w:val="center"/>
              <w:rPr>
                <w:bCs/>
                <w:sz w:val="18"/>
                <w:szCs w:val="18"/>
              </w:rPr>
            </w:pPr>
            <w:r w:rsidRPr="006B4F58">
              <w:rPr>
                <w:bCs/>
                <w:sz w:val="18"/>
                <w:szCs w:val="18"/>
              </w:rPr>
              <w:t>12</w:t>
            </w:r>
          </w:p>
        </w:tc>
        <w:tc>
          <w:tcPr>
            <w:tcW w:w="1134" w:type="dxa"/>
            <w:vAlign w:val="center"/>
          </w:tcPr>
          <w:p w:rsidR="006173CB" w:rsidRPr="005D00E7" w:rsidRDefault="006173CB" w:rsidP="0049064D">
            <w:pPr>
              <w:jc w:val="center"/>
              <w:rPr>
                <w:bCs/>
                <w:sz w:val="18"/>
                <w:szCs w:val="18"/>
              </w:rPr>
            </w:pPr>
            <w:r w:rsidRPr="005D00E7">
              <w:rPr>
                <w:bCs/>
                <w:sz w:val="18"/>
                <w:szCs w:val="18"/>
              </w:rPr>
              <w:t>13</w:t>
            </w:r>
          </w:p>
        </w:tc>
        <w:tc>
          <w:tcPr>
            <w:tcW w:w="992" w:type="dxa"/>
            <w:vAlign w:val="center"/>
          </w:tcPr>
          <w:p w:rsidR="006173CB" w:rsidRPr="005D00E7" w:rsidRDefault="006173CB" w:rsidP="0049064D">
            <w:pPr>
              <w:jc w:val="center"/>
              <w:rPr>
                <w:bCs/>
                <w:sz w:val="18"/>
                <w:szCs w:val="18"/>
              </w:rPr>
            </w:pPr>
            <w:r w:rsidRPr="005D00E7">
              <w:rPr>
                <w:bCs/>
                <w:sz w:val="18"/>
                <w:szCs w:val="18"/>
              </w:rPr>
              <w:t>14</w:t>
            </w:r>
          </w:p>
        </w:tc>
        <w:tc>
          <w:tcPr>
            <w:tcW w:w="992" w:type="dxa"/>
            <w:vAlign w:val="center"/>
          </w:tcPr>
          <w:p w:rsidR="006173CB" w:rsidRPr="005D00E7" w:rsidRDefault="006173CB" w:rsidP="0049064D">
            <w:pPr>
              <w:jc w:val="center"/>
              <w:rPr>
                <w:bCs/>
                <w:sz w:val="18"/>
                <w:szCs w:val="18"/>
              </w:rPr>
            </w:pPr>
            <w:r w:rsidRPr="005D00E7">
              <w:rPr>
                <w:bCs/>
                <w:sz w:val="18"/>
                <w:szCs w:val="18"/>
              </w:rPr>
              <w:t>15</w:t>
            </w:r>
          </w:p>
        </w:tc>
        <w:tc>
          <w:tcPr>
            <w:tcW w:w="851" w:type="dxa"/>
            <w:vAlign w:val="center"/>
          </w:tcPr>
          <w:p w:rsidR="006173CB" w:rsidRPr="005D00E7" w:rsidRDefault="006173CB" w:rsidP="0049064D">
            <w:pPr>
              <w:jc w:val="center"/>
              <w:rPr>
                <w:bCs/>
                <w:sz w:val="18"/>
                <w:szCs w:val="18"/>
              </w:rPr>
            </w:pPr>
            <w:r w:rsidRPr="005D00E7">
              <w:rPr>
                <w:bCs/>
                <w:sz w:val="18"/>
                <w:szCs w:val="18"/>
              </w:rPr>
              <w:t>16</w:t>
            </w:r>
          </w:p>
        </w:tc>
      </w:tr>
      <w:tr w:rsidR="006173CB" w:rsidRPr="005D00E7" w:rsidTr="00357D3F">
        <w:trPr>
          <w:trHeight w:val="1400"/>
        </w:trPr>
        <w:tc>
          <w:tcPr>
            <w:tcW w:w="515" w:type="dxa"/>
          </w:tcPr>
          <w:p w:rsidR="006173CB" w:rsidRPr="005D00E7" w:rsidRDefault="006173CB" w:rsidP="001E7CB1">
            <w:pPr>
              <w:jc w:val="center"/>
              <w:rPr>
                <w:sz w:val="18"/>
                <w:szCs w:val="18"/>
              </w:rPr>
            </w:pPr>
            <w:r w:rsidRPr="005D00E7">
              <w:rPr>
                <w:sz w:val="18"/>
                <w:szCs w:val="18"/>
              </w:rPr>
              <w:t>1</w:t>
            </w:r>
          </w:p>
        </w:tc>
        <w:tc>
          <w:tcPr>
            <w:tcW w:w="2580" w:type="dxa"/>
          </w:tcPr>
          <w:p w:rsidR="006173CB" w:rsidRPr="005D00E7" w:rsidRDefault="006173CB" w:rsidP="001E7CB1">
            <w:pPr>
              <w:rPr>
                <w:sz w:val="18"/>
                <w:szCs w:val="18"/>
              </w:rPr>
            </w:pPr>
            <w:r w:rsidRPr="00AA1387">
              <w:rPr>
                <w:sz w:val="18"/>
                <w:szCs w:val="18"/>
              </w:rPr>
              <w:t>Доля населения муниципального образования городской округ Пыть-Ях, обеспеченного качественной питьевой водой из систем централизованного водоснабжения, %</w:t>
            </w:r>
          </w:p>
        </w:tc>
        <w:tc>
          <w:tcPr>
            <w:tcW w:w="2835" w:type="dxa"/>
          </w:tcPr>
          <w:p w:rsidR="006173CB" w:rsidRPr="005D00E7" w:rsidRDefault="006173CB" w:rsidP="00AB5051">
            <w:pPr>
              <w:rPr>
                <w:sz w:val="18"/>
                <w:szCs w:val="18"/>
              </w:rPr>
            </w:pPr>
            <w:r w:rsidRPr="00EF52FA">
              <w:rPr>
                <w:sz w:val="18"/>
                <w:szCs w:val="18"/>
              </w:rPr>
              <w:t>Подпрограмма 1 "Создание условий для обеспечения качественными коммунальными услугами"</w:t>
            </w:r>
            <w:r>
              <w:rPr>
                <w:sz w:val="18"/>
                <w:szCs w:val="18"/>
              </w:rPr>
              <w:t xml:space="preserve"> (1.1., 1.2.)</w:t>
            </w:r>
          </w:p>
        </w:tc>
        <w:tc>
          <w:tcPr>
            <w:tcW w:w="1134" w:type="dxa"/>
          </w:tcPr>
          <w:p w:rsidR="006173CB" w:rsidRPr="006B4F58" w:rsidRDefault="006173CB" w:rsidP="001E7CB1">
            <w:pPr>
              <w:jc w:val="center"/>
              <w:rPr>
                <w:sz w:val="18"/>
                <w:szCs w:val="18"/>
              </w:rPr>
            </w:pPr>
            <w:r>
              <w:rPr>
                <w:sz w:val="18"/>
                <w:szCs w:val="18"/>
              </w:rPr>
              <w:t>32</w:t>
            </w:r>
          </w:p>
        </w:tc>
        <w:tc>
          <w:tcPr>
            <w:tcW w:w="709" w:type="dxa"/>
          </w:tcPr>
          <w:p w:rsidR="006173CB" w:rsidRPr="006B4F58" w:rsidRDefault="006173CB" w:rsidP="001E7CB1">
            <w:pPr>
              <w:jc w:val="center"/>
              <w:rPr>
                <w:sz w:val="18"/>
                <w:szCs w:val="18"/>
              </w:rPr>
            </w:pPr>
            <w:r>
              <w:rPr>
                <w:sz w:val="18"/>
                <w:szCs w:val="18"/>
              </w:rPr>
              <w:t>100</w:t>
            </w:r>
          </w:p>
        </w:tc>
        <w:tc>
          <w:tcPr>
            <w:tcW w:w="709" w:type="dxa"/>
          </w:tcPr>
          <w:p w:rsidR="006173CB" w:rsidRPr="006B4F58" w:rsidRDefault="006173CB" w:rsidP="001E7CB1">
            <w:pPr>
              <w:jc w:val="center"/>
              <w:rPr>
                <w:sz w:val="18"/>
                <w:szCs w:val="18"/>
              </w:rPr>
            </w:pPr>
            <w:r>
              <w:rPr>
                <w:sz w:val="18"/>
                <w:szCs w:val="18"/>
              </w:rPr>
              <w:t>100</w:t>
            </w:r>
          </w:p>
        </w:tc>
        <w:tc>
          <w:tcPr>
            <w:tcW w:w="708" w:type="dxa"/>
          </w:tcPr>
          <w:p w:rsidR="006173CB" w:rsidRPr="006B4F58" w:rsidRDefault="006173CB" w:rsidP="001E7CB1">
            <w:pPr>
              <w:jc w:val="center"/>
              <w:rPr>
                <w:sz w:val="18"/>
                <w:szCs w:val="18"/>
              </w:rPr>
            </w:pPr>
            <w:r>
              <w:rPr>
                <w:sz w:val="18"/>
                <w:szCs w:val="18"/>
              </w:rPr>
              <w:t>100</w:t>
            </w:r>
          </w:p>
        </w:tc>
        <w:tc>
          <w:tcPr>
            <w:tcW w:w="709" w:type="dxa"/>
          </w:tcPr>
          <w:p w:rsidR="006173CB" w:rsidRPr="006B4F58" w:rsidRDefault="006173CB" w:rsidP="001E7CB1">
            <w:pPr>
              <w:jc w:val="center"/>
              <w:rPr>
                <w:sz w:val="18"/>
                <w:szCs w:val="18"/>
              </w:rPr>
            </w:pPr>
            <w:r>
              <w:rPr>
                <w:sz w:val="18"/>
                <w:szCs w:val="18"/>
              </w:rPr>
              <w:t>100</w:t>
            </w:r>
          </w:p>
        </w:tc>
        <w:tc>
          <w:tcPr>
            <w:tcW w:w="709" w:type="dxa"/>
          </w:tcPr>
          <w:p w:rsidR="006173CB" w:rsidRPr="006B4F58" w:rsidRDefault="006173CB" w:rsidP="001E7CB1">
            <w:pPr>
              <w:jc w:val="center"/>
              <w:rPr>
                <w:sz w:val="18"/>
                <w:szCs w:val="18"/>
              </w:rPr>
            </w:pPr>
            <w:r>
              <w:rPr>
                <w:sz w:val="18"/>
                <w:szCs w:val="18"/>
              </w:rPr>
              <w:t>100</w:t>
            </w:r>
          </w:p>
        </w:tc>
        <w:tc>
          <w:tcPr>
            <w:tcW w:w="1134" w:type="dxa"/>
          </w:tcPr>
          <w:p w:rsidR="006173CB" w:rsidRPr="006B4F58" w:rsidRDefault="006173CB" w:rsidP="001E7CB1">
            <w:pPr>
              <w:jc w:val="center"/>
              <w:rPr>
                <w:sz w:val="18"/>
                <w:szCs w:val="18"/>
              </w:rPr>
            </w:pPr>
            <w:r>
              <w:rPr>
                <w:sz w:val="18"/>
                <w:szCs w:val="18"/>
              </w:rPr>
              <w:t>100</w:t>
            </w:r>
          </w:p>
        </w:tc>
        <w:tc>
          <w:tcPr>
            <w:tcW w:w="1134" w:type="dxa"/>
          </w:tcPr>
          <w:p w:rsidR="006173CB" w:rsidRPr="002A1324" w:rsidRDefault="006173CB" w:rsidP="00726389">
            <w:pPr>
              <w:jc w:val="center"/>
              <w:rPr>
                <w:sz w:val="18"/>
                <w:szCs w:val="18"/>
              </w:rPr>
            </w:pPr>
            <w:r>
              <w:rPr>
                <w:sz w:val="18"/>
                <w:szCs w:val="18"/>
              </w:rPr>
              <w:t>23 539,1</w:t>
            </w:r>
          </w:p>
        </w:tc>
        <w:tc>
          <w:tcPr>
            <w:tcW w:w="992" w:type="dxa"/>
          </w:tcPr>
          <w:p w:rsidR="006173CB" w:rsidRPr="002A1324" w:rsidRDefault="006173CB" w:rsidP="00726389">
            <w:pPr>
              <w:jc w:val="center"/>
              <w:rPr>
                <w:sz w:val="18"/>
                <w:szCs w:val="18"/>
              </w:rPr>
            </w:pPr>
            <w:r>
              <w:rPr>
                <w:sz w:val="18"/>
                <w:szCs w:val="18"/>
              </w:rPr>
              <w:t>23 539,1</w:t>
            </w:r>
          </w:p>
        </w:tc>
        <w:tc>
          <w:tcPr>
            <w:tcW w:w="992" w:type="dxa"/>
          </w:tcPr>
          <w:p w:rsidR="006173CB" w:rsidRPr="002A1324" w:rsidRDefault="006173CB" w:rsidP="00726389">
            <w:pPr>
              <w:jc w:val="center"/>
              <w:rPr>
                <w:sz w:val="18"/>
                <w:szCs w:val="18"/>
              </w:rPr>
            </w:pPr>
            <w:r w:rsidRPr="002A1324">
              <w:rPr>
                <w:sz w:val="18"/>
                <w:szCs w:val="18"/>
              </w:rPr>
              <w:t>0,0</w:t>
            </w:r>
          </w:p>
        </w:tc>
        <w:tc>
          <w:tcPr>
            <w:tcW w:w="851" w:type="dxa"/>
          </w:tcPr>
          <w:p w:rsidR="006173CB" w:rsidRPr="002A1324" w:rsidRDefault="006173CB" w:rsidP="00726389">
            <w:pPr>
              <w:jc w:val="center"/>
              <w:rPr>
                <w:sz w:val="18"/>
                <w:szCs w:val="18"/>
              </w:rPr>
            </w:pPr>
            <w:r w:rsidRPr="002A1324">
              <w:rPr>
                <w:sz w:val="18"/>
                <w:szCs w:val="18"/>
              </w:rPr>
              <w:t>0,0</w:t>
            </w:r>
          </w:p>
        </w:tc>
      </w:tr>
      <w:tr w:rsidR="006173CB" w:rsidRPr="005D00E7" w:rsidTr="00357D3F">
        <w:trPr>
          <w:trHeight w:val="633"/>
        </w:trPr>
        <w:tc>
          <w:tcPr>
            <w:tcW w:w="515" w:type="dxa"/>
          </w:tcPr>
          <w:p w:rsidR="006173CB" w:rsidRPr="005D00E7" w:rsidRDefault="006173CB" w:rsidP="001F29B0">
            <w:pPr>
              <w:jc w:val="center"/>
              <w:rPr>
                <w:sz w:val="18"/>
                <w:szCs w:val="18"/>
              </w:rPr>
            </w:pPr>
            <w:r w:rsidRPr="005D00E7">
              <w:rPr>
                <w:sz w:val="18"/>
                <w:szCs w:val="18"/>
              </w:rPr>
              <w:t>2</w:t>
            </w:r>
          </w:p>
        </w:tc>
        <w:tc>
          <w:tcPr>
            <w:tcW w:w="2580" w:type="dxa"/>
          </w:tcPr>
          <w:p w:rsidR="006173CB" w:rsidRPr="005D00E7" w:rsidRDefault="006173CB" w:rsidP="00AA1387">
            <w:pPr>
              <w:rPr>
                <w:sz w:val="18"/>
                <w:szCs w:val="18"/>
              </w:rPr>
            </w:pPr>
            <w:r w:rsidRPr="005D00E7">
              <w:rPr>
                <w:sz w:val="18"/>
                <w:szCs w:val="18"/>
              </w:rPr>
              <w:t>Доля многоквартирных домов, в которых проведен ремонт в соответствии с краткосрочными планами реализации региональной программы капитального ремонта общего имущества в многоквартирных домах, %</w:t>
            </w:r>
          </w:p>
        </w:tc>
        <w:tc>
          <w:tcPr>
            <w:tcW w:w="2835" w:type="dxa"/>
          </w:tcPr>
          <w:p w:rsidR="006173CB" w:rsidRPr="005D00E7" w:rsidRDefault="006173CB" w:rsidP="00AA1387">
            <w:pPr>
              <w:rPr>
                <w:sz w:val="18"/>
                <w:szCs w:val="18"/>
              </w:rPr>
            </w:pPr>
            <w:r w:rsidRPr="00EF52FA">
              <w:rPr>
                <w:sz w:val="18"/>
                <w:szCs w:val="18"/>
              </w:rPr>
              <w:t>Подпрограмма 2 "Содействие проведению капитального ремонта многоквартирных домов"</w:t>
            </w:r>
          </w:p>
        </w:tc>
        <w:tc>
          <w:tcPr>
            <w:tcW w:w="1134" w:type="dxa"/>
          </w:tcPr>
          <w:p w:rsidR="006173CB" w:rsidRPr="006B4F58" w:rsidRDefault="006173CB" w:rsidP="00AA1387">
            <w:pPr>
              <w:jc w:val="center"/>
              <w:rPr>
                <w:sz w:val="18"/>
                <w:szCs w:val="18"/>
              </w:rPr>
            </w:pPr>
            <w:r w:rsidRPr="006B4F58">
              <w:rPr>
                <w:sz w:val="18"/>
                <w:szCs w:val="18"/>
              </w:rPr>
              <w:t xml:space="preserve">39,6 </w:t>
            </w:r>
          </w:p>
        </w:tc>
        <w:tc>
          <w:tcPr>
            <w:tcW w:w="709" w:type="dxa"/>
          </w:tcPr>
          <w:p w:rsidR="006173CB" w:rsidRPr="006B4F58" w:rsidRDefault="006173CB" w:rsidP="00AA1387">
            <w:pPr>
              <w:jc w:val="center"/>
              <w:rPr>
                <w:sz w:val="18"/>
                <w:szCs w:val="18"/>
              </w:rPr>
            </w:pPr>
            <w:r w:rsidRPr="006B4F58">
              <w:rPr>
                <w:sz w:val="18"/>
                <w:szCs w:val="18"/>
              </w:rPr>
              <w:t>52,3</w:t>
            </w:r>
          </w:p>
        </w:tc>
        <w:tc>
          <w:tcPr>
            <w:tcW w:w="709" w:type="dxa"/>
          </w:tcPr>
          <w:p w:rsidR="006173CB" w:rsidRPr="006B4F58" w:rsidRDefault="006173CB" w:rsidP="00AA1387">
            <w:pPr>
              <w:jc w:val="center"/>
              <w:rPr>
                <w:sz w:val="18"/>
                <w:szCs w:val="18"/>
              </w:rPr>
            </w:pPr>
            <w:r w:rsidRPr="006B4F58">
              <w:rPr>
                <w:sz w:val="18"/>
                <w:szCs w:val="18"/>
              </w:rPr>
              <w:t>58,6</w:t>
            </w:r>
          </w:p>
        </w:tc>
        <w:tc>
          <w:tcPr>
            <w:tcW w:w="708" w:type="dxa"/>
          </w:tcPr>
          <w:p w:rsidR="006173CB" w:rsidRPr="006B4F58" w:rsidRDefault="006173CB" w:rsidP="00AA1387">
            <w:pPr>
              <w:jc w:val="center"/>
              <w:rPr>
                <w:sz w:val="18"/>
                <w:szCs w:val="18"/>
              </w:rPr>
            </w:pPr>
            <w:r w:rsidRPr="006B4F58">
              <w:rPr>
                <w:sz w:val="18"/>
                <w:szCs w:val="18"/>
              </w:rPr>
              <w:t>64,9</w:t>
            </w:r>
          </w:p>
        </w:tc>
        <w:tc>
          <w:tcPr>
            <w:tcW w:w="709" w:type="dxa"/>
          </w:tcPr>
          <w:p w:rsidR="006173CB" w:rsidRPr="006B4F58" w:rsidRDefault="006173CB" w:rsidP="00AA1387">
            <w:pPr>
              <w:jc w:val="center"/>
              <w:rPr>
                <w:sz w:val="18"/>
                <w:szCs w:val="18"/>
              </w:rPr>
            </w:pPr>
            <w:r w:rsidRPr="006B4F58">
              <w:rPr>
                <w:sz w:val="18"/>
                <w:szCs w:val="18"/>
              </w:rPr>
              <w:t>64,9</w:t>
            </w:r>
          </w:p>
        </w:tc>
        <w:tc>
          <w:tcPr>
            <w:tcW w:w="709" w:type="dxa"/>
          </w:tcPr>
          <w:p w:rsidR="006173CB" w:rsidRPr="006B4F58" w:rsidRDefault="006173CB" w:rsidP="00AA1387">
            <w:pPr>
              <w:jc w:val="center"/>
              <w:rPr>
                <w:sz w:val="18"/>
                <w:szCs w:val="18"/>
              </w:rPr>
            </w:pPr>
            <w:r w:rsidRPr="006B4F58">
              <w:rPr>
                <w:sz w:val="18"/>
                <w:szCs w:val="18"/>
              </w:rPr>
              <w:t>96,4</w:t>
            </w:r>
          </w:p>
        </w:tc>
        <w:tc>
          <w:tcPr>
            <w:tcW w:w="1134" w:type="dxa"/>
          </w:tcPr>
          <w:p w:rsidR="006173CB" w:rsidRPr="006B4F58" w:rsidRDefault="006173CB" w:rsidP="00AA1387">
            <w:pPr>
              <w:jc w:val="center"/>
              <w:rPr>
                <w:sz w:val="18"/>
                <w:szCs w:val="18"/>
              </w:rPr>
            </w:pPr>
            <w:r w:rsidRPr="006B4F58">
              <w:rPr>
                <w:sz w:val="18"/>
                <w:szCs w:val="18"/>
              </w:rPr>
              <w:t>96,4</w:t>
            </w:r>
          </w:p>
        </w:tc>
        <w:tc>
          <w:tcPr>
            <w:tcW w:w="1134" w:type="dxa"/>
          </w:tcPr>
          <w:p w:rsidR="006173CB" w:rsidRPr="002A1324" w:rsidRDefault="006173CB" w:rsidP="00AA1387">
            <w:pPr>
              <w:jc w:val="center"/>
              <w:rPr>
                <w:sz w:val="18"/>
                <w:szCs w:val="18"/>
              </w:rPr>
            </w:pPr>
            <w:r w:rsidRPr="002A1324">
              <w:rPr>
                <w:sz w:val="18"/>
                <w:szCs w:val="18"/>
              </w:rPr>
              <w:t>0,0</w:t>
            </w:r>
          </w:p>
        </w:tc>
        <w:tc>
          <w:tcPr>
            <w:tcW w:w="992" w:type="dxa"/>
          </w:tcPr>
          <w:p w:rsidR="006173CB" w:rsidRPr="002A1324" w:rsidRDefault="006173CB" w:rsidP="00AA1387">
            <w:pPr>
              <w:jc w:val="center"/>
              <w:rPr>
                <w:sz w:val="18"/>
                <w:szCs w:val="18"/>
              </w:rPr>
            </w:pPr>
            <w:r w:rsidRPr="002A1324">
              <w:rPr>
                <w:sz w:val="18"/>
                <w:szCs w:val="18"/>
              </w:rPr>
              <w:t>0,0</w:t>
            </w:r>
          </w:p>
        </w:tc>
        <w:tc>
          <w:tcPr>
            <w:tcW w:w="992" w:type="dxa"/>
          </w:tcPr>
          <w:p w:rsidR="006173CB" w:rsidRPr="002A1324" w:rsidRDefault="006173CB" w:rsidP="00AA1387">
            <w:pPr>
              <w:jc w:val="center"/>
              <w:rPr>
                <w:sz w:val="18"/>
                <w:szCs w:val="18"/>
              </w:rPr>
            </w:pPr>
            <w:r w:rsidRPr="002A1324">
              <w:rPr>
                <w:sz w:val="18"/>
                <w:szCs w:val="18"/>
              </w:rPr>
              <w:t>0,0</w:t>
            </w:r>
          </w:p>
        </w:tc>
        <w:tc>
          <w:tcPr>
            <w:tcW w:w="851" w:type="dxa"/>
          </w:tcPr>
          <w:p w:rsidR="006173CB" w:rsidRPr="002A1324" w:rsidRDefault="006173CB" w:rsidP="00AA1387">
            <w:pPr>
              <w:jc w:val="center"/>
              <w:rPr>
                <w:sz w:val="18"/>
                <w:szCs w:val="18"/>
              </w:rPr>
            </w:pPr>
            <w:r w:rsidRPr="002A1324">
              <w:rPr>
                <w:sz w:val="18"/>
                <w:szCs w:val="18"/>
              </w:rPr>
              <w:t>0,0</w:t>
            </w:r>
          </w:p>
        </w:tc>
      </w:tr>
      <w:tr w:rsidR="006173CB" w:rsidRPr="005D00E7" w:rsidTr="00357D3F">
        <w:trPr>
          <w:trHeight w:val="515"/>
        </w:trPr>
        <w:tc>
          <w:tcPr>
            <w:tcW w:w="515" w:type="dxa"/>
          </w:tcPr>
          <w:p w:rsidR="006173CB" w:rsidRPr="005D00E7" w:rsidRDefault="006173CB" w:rsidP="00250B51">
            <w:pPr>
              <w:jc w:val="center"/>
              <w:rPr>
                <w:sz w:val="18"/>
                <w:szCs w:val="18"/>
              </w:rPr>
            </w:pPr>
            <w:r w:rsidRPr="005D00E7">
              <w:rPr>
                <w:sz w:val="18"/>
                <w:szCs w:val="18"/>
              </w:rPr>
              <w:t>3</w:t>
            </w:r>
          </w:p>
        </w:tc>
        <w:tc>
          <w:tcPr>
            <w:tcW w:w="2580" w:type="dxa"/>
          </w:tcPr>
          <w:p w:rsidR="006173CB" w:rsidRPr="005D00E7" w:rsidRDefault="006173CB" w:rsidP="00AA1387">
            <w:pPr>
              <w:rPr>
                <w:sz w:val="18"/>
                <w:szCs w:val="18"/>
              </w:rPr>
            </w:pPr>
            <w:r w:rsidRPr="005D00E7">
              <w:rPr>
                <w:sz w:val="18"/>
                <w:szCs w:val="18"/>
              </w:rPr>
              <w:t>Качество городской среды, %</w:t>
            </w:r>
          </w:p>
        </w:tc>
        <w:tc>
          <w:tcPr>
            <w:tcW w:w="2835" w:type="dxa"/>
          </w:tcPr>
          <w:p w:rsidR="006173CB" w:rsidRPr="005D00E7" w:rsidRDefault="006173CB" w:rsidP="00560BAD">
            <w:pPr>
              <w:rPr>
                <w:sz w:val="18"/>
                <w:szCs w:val="18"/>
              </w:rPr>
            </w:pPr>
            <w:r w:rsidRPr="00EF52FA">
              <w:rPr>
                <w:sz w:val="18"/>
                <w:szCs w:val="18"/>
              </w:rPr>
              <w:t>Подпрограмма 6 "Формирование комфортной городской среды"</w:t>
            </w:r>
            <w:r>
              <w:rPr>
                <w:sz w:val="18"/>
                <w:szCs w:val="18"/>
              </w:rPr>
              <w:t xml:space="preserve"> </w:t>
            </w:r>
          </w:p>
        </w:tc>
        <w:tc>
          <w:tcPr>
            <w:tcW w:w="1134" w:type="dxa"/>
          </w:tcPr>
          <w:p w:rsidR="006173CB" w:rsidRPr="006B4F58" w:rsidRDefault="006173CB" w:rsidP="00AA1387">
            <w:pPr>
              <w:jc w:val="center"/>
              <w:rPr>
                <w:sz w:val="18"/>
                <w:szCs w:val="18"/>
              </w:rPr>
            </w:pPr>
            <w:r>
              <w:rPr>
                <w:sz w:val="18"/>
                <w:szCs w:val="18"/>
              </w:rPr>
              <w:t>40</w:t>
            </w:r>
          </w:p>
        </w:tc>
        <w:tc>
          <w:tcPr>
            <w:tcW w:w="709" w:type="dxa"/>
          </w:tcPr>
          <w:p w:rsidR="006173CB" w:rsidRPr="006B4F58" w:rsidRDefault="006173CB" w:rsidP="00AA1387">
            <w:pPr>
              <w:jc w:val="center"/>
              <w:rPr>
                <w:sz w:val="18"/>
                <w:szCs w:val="18"/>
              </w:rPr>
            </w:pPr>
            <w:r>
              <w:rPr>
                <w:sz w:val="18"/>
                <w:szCs w:val="18"/>
              </w:rPr>
              <w:t>40</w:t>
            </w:r>
          </w:p>
        </w:tc>
        <w:tc>
          <w:tcPr>
            <w:tcW w:w="709" w:type="dxa"/>
          </w:tcPr>
          <w:p w:rsidR="006173CB" w:rsidRPr="006B4F58" w:rsidRDefault="006173CB" w:rsidP="00AA1387">
            <w:pPr>
              <w:jc w:val="center"/>
              <w:rPr>
                <w:sz w:val="18"/>
                <w:szCs w:val="18"/>
              </w:rPr>
            </w:pPr>
            <w:r>
              <w:rPr>
                <w:sz w:val="18"/>
                <w:szCs w:val="18"/>
              </w:rPr>
              <w:t>50</w:t>
            </w:r>
          </w:p>
        </w:tc>
        <w:tc>
          <w:tcPr>
            <w:tcW w:w="708" w:type="dxa"/>
          </w:tcPr>
          <w:p w:rsidR="006173CB" w:rsidRPr="006B4F58" w:rsidRDefault="006173CB" w:rsidP="00AA1387">
            <w:pPr>
              <w:jc w:val="center"/>
              <w:rPr>
                <w:sz w:val="18"/>
                <w:szCs w:val="18"/>
              </w:rPr>
            </w:pPr>
            <w:r>
              <w:rPr>
                <w:sz w:val="18"/>
                <w:szCs w:val="18"/>
              </w:rPr>
              <w:t>50</w:t>
            </w:r>
          </w:p>
        </w:tc>
        <w:tc>
          <w:tcPr>
            <w:tcW w:w="709" w:type="dxa"/>
          </w:tcPr>
          <w:p w:rsidR="006173CB" w:rsidRPr="006B4F58" w:rsidRDefault="006173CB" w:rsidP="00AA1387">
            <w:pPr>
              <w:jc w:val="center"/>
              <w:rPr>
                <w:sz w:val="18"/>
                <w:szCs w:val="18"/>
              </w:rPr>
            </w:pPr>
            <w:r>
              <w:rPr>
                <w:sz w:val="18"/>
                <w:szCs w:val="18"/>
              </w:rPr>
              <w:t>50</w:t>
            </w:r>
          </w:p>
        </w:tc>
        <w:tc>
          <w:tcPr>
            <w:tcW w:w="709" w:type="dxa"/>
          </w:tcPr>
          <w:p w:rsidR="006173CB" w:rsidRPr="006B4F58" w:rsidRDefault="006173CB" w:rsidP="00AA1387">
            <w:pPr>
              <w:jc w:val="center"/>
              <w:rPr>
                <w:sz w:val="18"/>
                <w:szCs w:val="18"/>
              </w:rPr>
            </w:pPr>
            <w:r>
              <w:rPr>
                <w:sz w:val="18"/>
                <w:szCs w:val="18"/>
              </w:rPr>
              <w:t>50</w:t>
            </w:r>
          </w:p>
        </w:tc>
        <w:tc>
          <w:tcPr>
            <w:tcW w:w="1134" w:type="dxa"/>
          </w:tcPr>
          <w:p w:rsidR="006173CB" w:rsidRPr="006B4F58" w:rsidRDefault="006173CB" w:rsidP="00AA1387">
            <w:pPr>
              <w:jc w:val="center"/>
              <w:rPr>
                <w:sz w:val="18"/>
                <w:szCs w:val="18"/>
              </w:rPr>
            </w:pPr>
            <w:r>
              <w:rPr>
                <w:sz w:val="18"/>
                <w:szCs w:val="18"/>
              </w:rPr>
              <w:t>50</w:t>
            </w:r>
          </w:p>
        </w:tc>
        <w:tc>
          <w:tcPr>
            <w:tcW w:w="1134" w:type="dxa"/>
          </w:tcPr>
          <w:p w:rsidR="006173CB" w:rsidRPr="002A1324" w:rsidRDefault="006173CB" w:rsidP="00AA1387">
            <w:pPr>
              <w:jc w:val="center"/>
              <w:rPr>
                <w:sz w:val="18"/>
                <w:szCs w:val="18"/>
              </w:rPr>
            </w:pPr>
            <w:r w:rsidRPr="002A1324">
              <w:rPr>
                <w:sz w:val="18"/>
                <w:szCs w:val="18"/>
              </w:rPr>
              <w:t>41 835,1</w:t>
            </w:r>
          </w:p>
          <w:p w:rsidR="006173CB" w:rsidRPr="002A1324" w:rsidRDefault="006173CB" w:rsidP="00AA1387">
            <w:pPr>
              <w:jc w:val="center"/>
              <w:rPr>
                <w:sz w:val="18"/>
                <w:szCs w:val="18"/>
              </w:rPr>
            </w:pPr>
          </w:p>
        </w:tc>
        <w:tc>
          <w:tcPr>
            <w:tcW w:w="992" w:type="dxa"/>
          </w:tcPr>
          <w:p w:rsidR="006173CB" w:rsidRPr="002A1324" w:rsidRDefault="006173CB" w:rsidP="00AA1387">
            <w:pPr>
              <w:jc w:val="center"/>
              <w:rPr>
                <w:sz w:val="18"/>
                <w:szCs w:val="18"/>
              </w:rPr>
            </w:pPr>
            <w:r w:rsidRPr="002A1324">
              <w:rPr>
                <w:sz w:val="18"/>
                <w:szCs w:val="18"/>
              </w:rPr>
              <w:t>6 275,4</w:t>
            </w:r>
          </w:p>
        </w:tc>
        <w:tc>
          <w:tcPr>
            <w:tcW w:w="992" w:type="dxa"/>
          </w:tcPr>
          <w:p w:rsidR="006173CB" w:rsidRPr="002A1324" w:rsidRDefault="006173CB" w:rsidP="00AA1387">
            <w:pPr>
              <w:jc w:val="center"/>
              <w:rPr>
                <w:sz w:val="18"/>
                <w:szCs w:val="18"/>
              </w:rPr>
            </w:pPr>
            <w:r w:rsidRPr="002A1324">
              <w:rPr>
                <w:sz w:val="18"/>
                <w:szCs w:val="18"/>
              </w:rPr>
              <w:t>35 559,7</w:t>
            </w:r>
          </w:p>
        </w:tc>
        <w:tc>
          <w:tcPr>
            <w:tcW w:w="851" w:type="dxa"/>
          </w:tcPr>
          <w:p w:rsidR="006173CB" w:rsidRPr="002A1324" w:rsidRDefault="006173CB" w:rsidP="00AA1387">
            <w:pPr>
              <w:jc w:val="center"/>
              <w:rPr>
                <w:sz w:val="18"/>
                <w:szCs w:val="18"/>
              </w:rPr>
            </w:pPr>
            <w:r w:rsidRPr="002A1324">
              <w:rPr>
                <w:sz w:val="18"/>
                <w:szCs w:val="18"/>
              </w:rPr>
              <w:t>0,0</w:t>
            </w:r>
          </w:p>
        </w:tc>
      </w:tr>
      <w:tr w:rsidR="006173CB" w:rsidRPr="005D00E7" w:rsidTr="00357D3F">
        <w:trPr>
          <w:trHeight w:val="2694"/>
        </w:trPr>
        <w:tc>
          <w:tcPr>
            <w:tcW w:w="515" w:type="dxa"/>
          </w:tcPr>
          <w:p w:rsidR="006173CB" w:rsidRPr="00AA1387" w:rsidRDefault="006173CB" w:rsidP="00250B51">
            <w:pPr>
              <w:jc w:val="center"/>
              <w:rPr>
                <w:sz w:val="18"/>
                <w:szCs w:val="18"/>
              </w:rPr>
            </w:pPr>
            <w:r w:rsidRPr="00AA1387">
              <w:rPr>
                <w:sz w:val="18"/>
                <w:szCs w:val="18"/>
              </w:rPr>
              <w:t>4</w:t>
            </w:r>
          </w:p>
        </w:tc>
        <w:tc>
          <w:tcPr>
            <w:tcW w:w="2580" w:type="dxa"/>
          </w:tcPr>
          <w:p w:rsidR="006173CB" w:rsidRDefault="006173CB" w:rsidP="0042554F">
            <w:pPr>
              <w:rPr>
                <w:sz w:val="18"/>
                <w:szCs w:val="18"/>
                <w:highlight w:val="yellow"/>
              </w:rPr>
            </w:pPr>
            <w:r w:rsidRPr="005D00E7">
              <w:rPr>
                <w:sz w:val="18"/>
                <w:szCs w:val="18"/>
              </w:rPr>
              <w:t xml:space="preserve">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w:t>
            </w:r>
            <w:r w:rsidRPr="0042554F">
              <w:rPr>
                <w:sz w:val="18"/>
                <w:szCs w:val="18"/>
              </w:rPr>
              <w:t xml:space="preserve">водоотведения, % </w:t>
            </w:r>
          </w:p>
          <w:p w:rsidR="006173CB" w:rsidRPr="005D00E7" w:rsidRDefault="006173CB" w:rsidP="0042554F">
            <w:pPr>
              <w:rPr>
                <w:sz w:val="18"/>
                <w:szCs w:val="18"/>
              </w:rPr>
            </w:pPr>
            <w:r>
              <w:rPr>
                <w:sz w:val="18"/>
                <w:szCs w:val="18"/>
              </w:rPr>
              <w:t>(п. 31 таблицы 5)</w:t>
            </w:r>
          </w:p>
        </w:tc>
        <w:tc>
          <w:tcPr>
            <w:tcW w:w="2835" w:type="dxa"/>
          </w:tcPr>
          <w:p w:rsidR="006173CB" w:rsidRDefault="006173CB" w:rsidP="00AA1387">
            <w:pPr>
              <w:rPr>
                <w:sz w:val="18"/>
                <w:szCs w:val="18"/>
              </w:rPr>
            </w:pPr>
            <w:r w:rsidRPr="00EF52FA">
              <w:rPr>
                <w:sz w:val="18"/>
                <w:szCs w:val="18"/>
              </w:rPr>
              <w:t>Подпрограмма 1 "Создание условий для обеспечения качественными коммунальными услугами"</w:t>
            </w:r>
            <w:r>
              <w:rPr>
                <w:sz w:val="18"/>
                <w:szCs w:val="18"/>
              </w:rPr>
              <w:t xml:space="preserve"> (1.3.);</w:t>
            </w:r>
          </w:p>
          <w:p w:rsidR="006173CB" w:rsidRDefault="006173CB" w:rsidP="00AA1387">
            <w:pPr>
              <w:rPr>
                <w:sz w:val="18"/>
                <w:szCs w:val="18"/>
              </w:rPr>
            </w:pPr>
            <w:r w:rsidRPr="00EF52FA">
              <w:rPr>
                <w:sz w:val="18"/>
                <w:szCs w:val="18"/>
              </w:rPr>
              <w:t>Подпрограмма 3 "Поддержка частных инвестиций в жилищно-коммунальном комплексе и обеспечение безубыточной деятельности организаций коммунального комплекса"</w:t>
            </w:r>
            <w:r>
              <w:rPr>
                <w:sz w:val="18"/>
                <w:szCs w:val="18"/>
              </w:rPr>
              <w:t xml:space="preserve"> (3.1.);</w:t>
            </w:r>
          </w:p>
          <w:p w:rsidR="006173CB" w:rsidRPr="005D00E7" w:rsidRDefault="006173CB" w:rsidP="00AA1387">
            <w:pPr>
              <w:rPr>
                <w:sz w:val="18"/>
                <w:szCs w:val="18"/>
              </w:rPr>
            </w:pPr>
            <w:r w:rsidRPr="00EF52FA">
              <w:rPr>
                <w:bCs/>
                <w:sz w:val="18"/>
                <w:szCs w:val="18"/>
              </w:rPr>
              <w:t>Подпрограмма 5 "Обеспечение реализации муниципальной программы"</w:t>
            </w:r>
            <w:r>
              <w:rPr>
                <w:bCs/>
                <w:sz w:val="18"/>
                <w:szCs w:val="18"/>
              </w:rPr>
              <w:t xml:space="preserve"> </w:t>
            </w:r>
          </w:p>
        </w:tc>
        <w:tc>
          <w:tcPr>
            <w:tcW w:w="1134" w:type="dxa"/>
          </w:tcPr>
          <w:p w:rsidR="006173CB" w:rsidRPr="006B4F58" w:rsidRDefault="006173CB" w:rsidP="00AA1387">
            <w:pPr>
              <w:jc w:val="center"/>
              <w:rPr>
                <w:sz w:val="18"/>
                <w:szCs w:val="18"/>
              </w:rPr>
            </w:pPr>
            <w:r>
              <w:rPr>
                <w:sz w:val="18"/>
                <w:szCs w:val="18"/>
              </w:rPr>
              <w:t>2,6</w:t>
            </w:r>
          </w:p>
        </w:tc>
        <w:tc>
          <w:tcPr>
            <w:tcW w:w="709" w:type="dxa"/>
          </w:tcPr>
          <w:p w:rsidR="006173CB" w:rsidRPr="006B4F58" w:rsidRDefault="006173CB" w:rsidP="00AA1387">
            <w:pPr>
              <w:jc w:val="center"/>
              <w:rPr>
                <w:sz w:val="18"/>
                <w:szCs w:val="18"/>
              </w:rPr>
            </w:pPr>
            <w:r w:rsidRPr="006B4F58">
              <w:rPr>
                <w:sz w:val="18"/>
                <w:szCs w:val="18"/>
              </w:rPr>
              <w:t>2,</w:t>
            </w:r>
            <w:r>
              <w:rPr>
                <w:sz w:val="18"/>
                <w:szCs w:val="18"/>
              </w:rPr>
              <w:t>8</w:t>
            </w:r>
          </w:p>
        </w:tc>
        <w:tc>
          <w:tcPr>
            <w:tcW w:w="709" w:type="dxa"/>
          </w:tcPr>
          <w:p w:rsidR="006173CB" w:rsidRPr="006B4F58" w:rsidRDefault="006173CB" w:rsidP="00AA1387">
            <w:pPr>
              <w:jc w:val="center"/>
              <w:rPr>
                <w:sz w:val="18"/>
                <w:szCs w:val="18"/>
              </w:rPr>
            </w:pPr>
            <w:r>
              <w:rPr>
                <w:sz w:val="18"/>
                <w:szCs w:val="18"/>
              </w:rPr>
              <w:t>3,0</w:t>
            </w:r>
          </w:p>
        </w:tc>
        <w:tc>
          <w:tcPr>
            <w:tcW w:w="708" w:type="dxa"/>
          </w:tcPr>
          <w:p w:rsidR="006173CB" w:rsidRPr="006B4F58" w:rsidRDefault="006173CB" w:rsidP="00AA1387">
            <w:pPr>
              <w:jc w:val="center"/>
              <w:rPr>
                <w:sz w:val="18"/>
                <w:szCs w:val="18"/>
              </w:rPr>
            </w:pPr>
            <w:r w:rsidRPr="006B4F58">
              <w:rPr>
                <w:sz w:val="18"/>
                <w:szCs w:val="18"/>
              </w:rPr>
              <w:t>3,5</w:t>
            </w:r>
          </w:p>
        </w:tc>
        <w:tc>
          <w:tcPr>
            <w:tcW w:w="709" w:type="dxa"/>
          </w:tcPr>
          <w:p w:rsidR="006173CB" w:rsidRPr="006B4F58" w:rsidRDefault="006173CB" w:rsidP="00AA1387">
            <w:pPr>
              <w:jc w:val="center"/>
              <w:rPr>
                <w:sz w:val="18"/>
                <w:szCs w:val="18"/>
              </w:rPr>
            </w:pPr>
            <w:r w:rsidRPr="006B4F58">
              <w:rPr>
                <w:sz w:val="18"/>
                <w:szCs w:val="18"/>
              </w:rPr>
              <w:t>3,7</w:t>
            </w:r>
          </w:p>
        </w:tc>
        <w:tc>
          <w:tcPr>
            <w:tcW w:w="709" w:type="dxa"/>
          </w:tcPr>
          <w:p w:rsidR="006173CB" w:rsidRPr="006B4F58" w:rsidRDefault="006173CB" w:rsidP="00AA1387">
            <w:pPr>
              <w:jc w:val="center"/>
              <w:rPr>
                <w:sz w:val="18"/>
                <w:szCs w:val="18"/>
              </w:rPr>
            </w:pPr>
            <w:r>
              <w:rPr>
                <w:sz w:val="18"/>
                <w:szCs w:val="18"/>
              </w:rPr>
              <w:t>5</w:t>
            </w:r>
          </w:p>
        </w:tc>
        <w:tc>
          <w:tcPr>
            <w:tcW w:w="1134" w:type="dxa"/>
          </w:tcPr>
          <w:p w:rsidR="006173CB" w:rsidRPr="006B4F58" w:rsidRDefault="006173CB" w:rsidP="00AA1387">
            <w:pPr>
              <w:jc w:val="center"/>
              <w:rPr>
                <w:sz w:val="18"/>
                <w:szCs w:val="18"/>
              </w:rPr>
            </w:pPr>
            <w:r>
              <w:rPr>
                <w:sz w:val="18"/>
                <w:szCs w:val="18"/>
              </w:rPr>
              <w:t>5</w:t>
            </w:r>
          </w:p>
        </w:tc>
        <w:tc>
          <w:tcPr>
            <w:tcW w:w="1134" w:type="dxa"/>
          </w:tcPr>
          <w:p w:rsidR="006173CB" w:rsidRPr="0076790F" w:rsidRDefault="006173CB" w:rsidP="00AA1387">
            <w:pPr>
              <w:jc w:val="center"/>
              <w:rPr>
                <w:sz w:val="18"/>
                <w:szCs w:val="18"/>
              </w:rPr>
            </w:pPr>
            <w:r w:rsidRPr="0076790F">
              <w:rPr>
                <w:sz w:val="18"/>
                <w:szCs w:val="18"/>
              </w:rPr>
              <w:t xml:space="preserve">236 408,7 </w:t>
            </w:r>
          </w:p>
        </w:tc>
        <w:tc>
          <w:tcPr>
            <w:tcW w:w="992" w:type="dxa"/>
          </w:tcPr>
          <w:p w:rsidR="006173CB" w:rsidRPr="0076790F" w:rsidRDefault="006173CB" w:rsidP="00AA1387">
            <w:pPr>
              <w:jc w:val="center"/>
              <w:rPr>
                <w:sz w:val="18"/>
                <w:szCs w:val="18"/>
              </w:rPr>
            </w:pPr>
            <w:r w:rsidRPr="0076790F">
              <w:rPr>
                <w:sz w:val="18"/>
                <w:szCs w:val="18"/>
              </w:rPr>
              <w:t>35 461,4</w:t>
            </w:r>
          </w:p>
        </w:tc>
        <w:tc>
          <w:tcPr>
            <w:tcW w:w="992" w:type="dxa"/>
          </w:tcPr>
          <w:p w:rsidR="006173CB" w:rsidRPr="0076790F" w:rsidRDefault="006173CB" w:rsidP="00AA1387">
            <w:pPr>
              <w:jc w:val="center"/>
              <w:rPr>
                <w:sz w:val="18"/>
                <w:szCs w:val="18"/>
              </w:rPr>
            </w:pPr>
            <w:r w:rsidRPr="0076790F">
              <w:rPr>
                <w:sz w:val="18"/>
                <w:szCs w:val="18"/>
              </w:rPr>
              <w:t>200 947,3</w:t>
            </w:r>
          </w:p>
        </w:tc>
        <w:tc>
          <w:tcPr>
            <w:tcW w:w="851" w:type="dxa"/>
          </w:tcPr>
          <w:p w:rsidR="006173CB" w:rsidRPr="0076790F" w:rsidRDefault="006173CB" w:rsidP="00AA1387">
            <w:pPr>
              <w:jc w:val="center"/>
              <w:rPr>
                <w:sz w:val="18"/>
                <w:szCs w:val="18"/>
              </w:rPr>
            </w:pPr>
            <w:r w:rsidRPr="0076790F">
              <w:rPr>
                <w:sz w:val="18"/>
                <w:szCs w:val="18"/>
              </w:rPr>
              <w:t>0,0</w:t>
            </w:r>
          </w:p>
        </w:tc>
      </w:tr>
    </w:tbl>
    <w:p w:rsidR="006173CB" w:rsidRPr="00B5467F" w:rsidRDefault="006173CB" w:rsidP="003F0D89">
      <w:pPr>
        <w:pageBreakBefore/>
        <w:jc w:val="right"/>
        <w:rPr>
          <w:szCs w:val="28"/>
        </w:rPr>
      </w:pPr>
      <w:r>
        <w:rPr>
          <w:szCs w:val="28"/>
        </w:rPr>
        <w:lastRenderedPageBreak/>
        <w:t>Таблица 4</w:t>
      </w:r>
    </w:p>
    <w:p w:rsidR="006173CB" w:rsidRPr="00B5467F" w:rsidRDefault="006173CB" w:rsidP="000B3931">
      <w:pPr>
        <w:pStyle w:val="ConsPlusNormal"/>
        <w:ind w:firstLine="539"/>
        <w:jc w:val="both"/>
        <w:rPr>
          <w:rFonts w:ascii="Times New Roman" w:hAnsi="Times New Roman"/>
          <w:sz w:val="28"/>
          <w:szCs w:val="28"/>
        </w:rPr>
      </w:pPr>
    </w:p>
    <w:p w:rsidR="006173CB" w:rsidRPr="00B5467F" w:rsidRDefault="006173CB" w:rsidP="000B3931">
      <w:pPr>
        <w:pStyle w:val="ConsPlusNormal"/>
        <w:jc w:val="center"/>
        <w:rPr>
          <w:rFonts w:ascii="Times New Roman" w:hAnsi="Times New Roman"/>
          <w:sz w:val="28"/>
          <w:szCs w:val="28"/>
        </w:rPr>
      </w:pPr>
      <w:r w:rsidRPr="00B5467F">
        <w:rPr>
          <w:rFonts w:ascii="Times New Roman" w:hAnsi="Times New Roman"/>
          <w:sz w:val="28"/>
          <w:szCs w:val="28"/>
        </w:rPr>
        <w:t>Перечень объектов капитального строительства</w:t>
      </w:r>
    </w:p>
    <w:p w:rsidR="006173CB" w:rsidRPr="00A76CC7" w:rsidRDefault="006173CB" w:rsidP="000B3931">
      <w:pPr>
        <w:pStyle w:val="ConsPlusNormal"/>
        <w:jc w:val="both"/>
        <w:rPr>
          <w:rFonts w:ascii="Times New Roman" w:hAnsi="Times New Roman"/>
          <w:sz w:val="10"/>
          <w:szCs w:val="10"/>
        </w:rPr>
      </w:pPr>
    </w:p>
    <w:tbl>
      <w:tblPr>
        <w:tblW w:w="155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
        <w:gridCol w:w="1418"/>
        <w:gridCol w:w="2693"/>
        <w:gridCol w:w="1559"/>
        <w:gridCol w:w="1701"/>
        <w:gridCol w:w="3544"/>
        <w:gridCol w:w="4111"/>
      </w:tblGrid>
      <w:tr w:rsidR="006173CB" w:rsidRPr="00A76CC7" w:rsidTr="00357D3F">
        <w:tc>
          <w:tcPr>
            <w:tcW w:w="493" w:type="dxa"/>
            <w:vAlign w:val="center"/>
          </w:tcPr>
          <w:p w:rsidR="006173CB" w:rsidRPr="00A76CC7" w:rsidRDefault="006173CB" w:rsidP="002E2197">
            <w:pPr>
              <w:pStyle w:val="ConsPlusNormal"/>
              <w:ind w:firstLine="0"/>
              <w:jc w:val="center"/>
              <w:rPr>
                <w:rFonts w:ascii="Times New Roman" w:hAnsi="Times New Roman"/>
                <w:sz w:val="18"/>
                <w:szCs w:val="18"/>
              </w:rPr>
            </w:pPr>
            <w:r w:rsidRPr="00A76CC7">
              <w:rPr>
                <w:rFonts w:ascii="Times New Roman" w:hAnsi="Times New Roman"/>
                <w:sz w:val="18"/>
                <w:szCs w:val="18"/>
              </w:rPr>
              <w:t>№ п/п</w:t>
            </w:r>
          </w:p>
        </w:tc>
        <w:tc>
          <w:tcPr>
            <w:tcW w:w="1418" w:type="dxa"/>
          </w:tcPr>
          <w:p w:rsidR="006173CB" w:rsidRPr="00A76CC7" w:rsidRDefault="006173CB" w:rsidP="00A210DB">
            <w:pPr>
              <w:pStyle w:val="ConsPlusNormal"/>
              <w:ind w:firstLine="0"/>
              <w:jc w:val="center"/>
              <w:rPr>
                <w:rFonts w:ascii="Times New Roman" w:hAnsi="Times New Roman"/>
                <w:sz w:val="18"/>
                <w:szCs w:val="18"/>
              </w:rPr>
            </w:pPr>
            <w:r w:rsidRPr="00A76CC7">
              <w:rPr>
                <w:rFonts w:ascii="Times New Roman" w:hAnsi="Times New Roman"/>
                <w:sz w:val="18"/>
                <w:szCs w:val="18"/>
              </w:rPr>
              <w:t>Наименование муниципального образования</w:t>
            </w:r>
          </w:p>
        </w:tc>
        <w:tc>
          <w:tcPr>
            <w:tcW w:w="2693" w:type="dxa"/>
          </w:tcPr>
          <w:p w:rsidR="006173CB" w:rsidRPr="00A76CC7" w:rsidRDefault="006173CB" w:rsidP="00FF31CB">
            <w:pPr>
              <w:pStyle w:val="ConsPlusNormal"/>
              <w:ind w:firstLine="0"/>
              <w:jc w:val="center"/>
              <w:rPr>
                <w:rFonts w:ascii="Times New Roman" w:hAnsi="Times New Roman"/>
                <w:sz w:val="18"/>
                <w:szCs w:val="18"/>
              </w:rPr>
            </w:pPr>
            <w:r w:rsidRPr="00A76CC7">
              <w:rPr>
                <w:rFonts w:ascii="Times New Roman" w:hAnsi="Times New Roman"/>
                <w:sz w:val="18"/>
                <w:szCs w:val="18"/>
              </w:rPr>
              <w:t>Наименование объекта (инвестиционного проекта)</w:t>
            </w:r>
          </w:p>
        </w:tc>
        <w:tc>
          <w:tcPr>
            <w:tcW w:w="1559" w:type="dxa"/>
          </w:tcPr>
          <w:p w:rsidR="006173CB" w:rsidRPr="00A76CC7" w:rsidRDefault="006173CB" w:rsidP="00FF31CB">
            <w:pPr>
              <w:pStyle w:val="ConsPlusNormal"/>
              <w:ind w:firstLine="79"/>
              <w:jc w:val="center"/>
              <w:rPr>
                <w:rFonts w:ascii="Times New Roman" w:hAnsi="Times New Roman"/>
                <w:sz w:val="18"/>
                <w:szCs w:val="18"/>
              </w:rPr>
            </w:pPr>
            <w:r w:rsidRPr="00A76CC7">
              <w:rPr>
                <w:rFonts w:ascii="Times New Roman" w:hAnsi="Times New Roman"/>
                <w:sz w:val="18"/>
                <w:szCs w:val="18"/>
              </w:rPr>
              <w:t>Мощность</w:t>
            </w:r>
          </w:p>
        </w:tc>
        <w:tc>
          <w:tcPr>
            <w:tcW w:w="1701" w:type="dxa"/>
          </w:tcPr>
          <w:p w:rsidR="006173CB" w:rsidRPr="00A76CC7" w:rsidRDefault="006173CB" w:rsidP="00A210DB">
            <w:pPr>
              <w:pStyle w:val="ConsPlusNormal"/>
              <w:ind w:firstLine="0"/>
              <w:jc w:val="center"/>
              <w:rPr>
                <w:rFonts w:ascii="Times New Roman" w:hAnsi="Times New Roman"/>
                <w:sz w:val="18"/>
                <w:szCs w:val="18"/>
              </w:rPr>
            </w:pPr>
            <w:r w:rsidRPr="00A76CC7">
              <w:rPr>
                <w:rFonts w:ascii="Times New Roman" w:hAnsi="Times New Roman"/>
                <w:sz w:val="18"/>
                <w:szCs w:val="18"/>
              </w:rPr>
              <w:t>Срок строительства, проектирования</w:t>
            </w:r>
          </w:p>
          <w:p w:rsidR="006173CB" w:rsidRPr="00A76CC7" w:rsidRDefault="006173CB" w:rsidP="00A210DB">
            <w:pPr>
              <w:pStyle w:val="ConsPlusNormal"/>
              <w:ind w:firstLine="80"/>
              <w:jc w:val="center"/>
              <w:rPr>
                <w:rFonts w:ascii="Times New Roman" w:hAnsi="Times New Roman"/>
                <w:sz w:val="18"/>
                <w:szCs w:val="18"/>
              </w:rPr>
            </w:pPr>
            <w:r w:rsidRPr="00A76CC7">
              <w:rPr>
                <w:rFonts w:ascii="Times New Roman" w:hAnsi="Times New Roman"/>
                <w:sz w:val="18"/>
                <w:szCs w:val="18"/>
              </w:rPr>
              <w:t>(приобретения)</w:t>
            </w:r>
          </w:p>
        </w:tc>
        <w:tc>
          <w:tcPr>
            <w:tcW w:w="3544" w:type="dxa"/>
          </w:tcPr>
          <w:p w:rsidR="006173CB" w:rsidRPr="00A76CC7" w:rsidRDefault="006173CB" w:rsidP="00FF31CB">
            <w:pPr>
              <w:pStyle w:val="ConsPlusNormal"/>
              <w:ind w:firstLine="0"/>
              <w:jc w:val="center"/>
              <w:rPr>
                <w:rFonts w:ascii="Times New Roman" w:hAnsi="Times New Roman"/>
                <w:sz w:val="18"/>
                <w:szCs w:val="18"/>
              </w:rPr>
            </w:pPr>
            <w:r w:rsidRPr="00A76CC7">
              <w:rPr>
                <w:rFonts w:ascii="Times New Roman" w:hAnsi="Times New Roman"/>
                <w:sz w:val="18"/>
                <w:szCs w:val="18"/>
              </w:rPr>
              <w:t>Механизм реализации</w:t>
            </w:r>
          </w:p>
          <w:p w:rsidR="006173CB" w:rsidRPr="00A76CC7" w:rsidRDefault="006173CB" w:rsidP="00FF31CB">
            <w:pPr>
              <w:pStyle w:val="ConsPlusNormal"/>
              <w:ind w:hanging="204"/>
              <w:jc w:val="center"/>
              <w:rPr>
                <w:rFonts w:ascii="Times New Roman" w:hAnsi="Times New Roman"/>
                <w:sz w:val="18"/>
                <w:szCs w:val="18"/>
              </w:rPr>
            </w:pPr>
            <w:r w:rsidRPr="00A76CC7">
              <w:rPr>
                <w:rFonts w:ascii="Times New Roman" w:hAnsi="Times New Roman"/>
                <w:sz w:val="18"/>
                <w:szCs w:val="18"/>
              </w:rPr>
              <w:t>(источник финансирования)</w:t>
            </w:r>
          </w:p>
        </w:tc>
        <w:tc>
          <w:tcPr>
            <w:tcW w:w="4111" w:type="dxa"/>
          </w:tcPr>
          <w:p w:rsidR="006173CB" w:rsidRPr="00A76CC7" w:rsidRDefault="006173CB" w:rsidP="00FF31CB">
            <w:pPr>
              <w:pStyle w:val="ConsPlusNormal"/>
              <w:ind w:firstLine="0"/>
              <w:jc w:val="center"/>
              <w:rPr>
                <w:rFonts w:ascii="Times New Roman" w:hAnsi="Times New Roman"/>
                <w:sz w:val="18"/>
                <w:szCs w:val="18"/>
              </w:rPr>
            </w:pPr>
            <w:r w:rsidRPr="00A76CC7">
              <w:rPr>
                <w:rFonts w:ascii="Times New Roman" w:hAnsi="Times New Roman"/>
                <w:sz w:val="18"/>
                <w:szCs w:val="18"/>
              </w:rPr>
              <w:t xml:space="preserve">Наименование </w:t>
            </w:r>
          </w:p>
          <w:p w:rsidR="006173CB" w:rsidRPr="00A76CC7" w:rsidRDefault="006173CB" w:rsidP="00FF31CB">
            <w:pPr>
              <w:pStyle w:val="ConsPlusNormal"/>
              <w:ind w:firstLine="0"/>
              <w:jc w:val="center"/>
              <w:rPr>
                <w:rFonts w:ascii="Times New Roman" w:hAnsi="Times New Roman"/>
                <w:sz w:val="18"/>
                <w:szCs w:val="18"/>
              </w:rPr>
            </w:pPr>
            <w:r w:rsidRPr="00A76CC7">
              <w:rPr>
                <w:rFonts w:ascii="Times New Roman" w:hAnsi="Times New Roman"/>
                <w:sz w:val="18"/>
                <w:szCs w:val="18"/>
              </w:rPr>
              <w:t xml:space="preserve">целевого показателя </w:t>
            </w:r>
          </w:p>
          <w:p w:rsidR="006173CB" w:rsidRPr="00A76CC7" w:rsidRDefault="006173CB" w:rsidP="006B7BF4">
            <w:pPr>
              <w:pStyle w:val="ConsPlusNormal"/>
              <w:jc w:val="center"/>
              <w:rPr>
                <w:rFonts w:ascii="Times New Roman" w:hAnsi="Times New Roman"/>
                <w:sz w:val="18"/>
                <w:szCs w:val="18"/>
              </w:rPr>
            </w:pPr>
          </w:p>
        </w:tc>
      </w:tr>
      <w:tr w:rsidR="006173CB" w:rsidRPr="00A76CC7" w:rsidTr="00357D3F">
        <w:trPr>
          <w:trHeight w:val="28"/>
        </w:trPr>
        <w:tc>
          <w:tcPr>
            <w:tcW w:w="493" w:type="dxa"/>
            <w:vAlign w:val="center"/>
          </w:tcPr>
          <w:p w:rsidR="006173CB" w:rsidRPr="00A76CC7" w:rsidRDefault="006173CB" w:rsidP="003F0D89">
            <w:pPr>
              <w:pStyle w:val="ConsPlusNormal"/>
              <w:ind w:left="-771"/>
              <w:jc w:val="center"/>
              <w:rPr>
                <w:rFonts w:ascii="Times New Roman" w:hAnsi="Times New Roman"/>
                <w:sz w:val="18"/>
                <w:szCs w:val="18"/>
              </w:rPr>
            </w:pPr>
            <w:r w:rsidRPr="00A76CC7">
              <w:rPr>
                <w:rFonts w:ascii="Times New Roman" w:hAnsi="Times New Roman"/>
                <w:sz w:val="18"/>
                <w:szCs w:val="18"/>
              </w:rPr>
              <w:t>1</w:t>
            </w:r>
          </w:p>
        </w:tc>
        <w:tc>
          <w:tcPr>
            <w:tcW w:w="1418" w:type="dxa"/>
            <w:vAlign w:val="center"/>
          </w:tcPr>
          <w:p w:rsidR="006173CB" w:rsidRPr="00A76CC7" w:rsidRDefault="006173CB" w:rsidP="003F0D89">
            <w:pPr>
              <w:pStyle w:val="ConsPlusNormal"/>
              <w:ind w:firstLine="0"/>
              <w:jc w:val="center"/>
              <w:rPr>
                <w:rFonts w:ascii="Times New Roman" w:hAnsi="Times New Roman"/>
                <w:sz w:val="18"/>
                <w:szCs w:val="18"/>
              </w:rPr>
            </w:pPr>
            <w:r w:rsidRPr="00A76CC7">
              <w:rPr>
                <w:rFonts w:ascii="Times New Roman" w:hAnsi="Times New Roman"/>
                <w:sz w:val="18"/>
                <w:szCs w:val="18"/>
              </w:rPr>
              <w:t>2</w:t>
            </w:r>
          </w:p>
        </w:tc>
        <w:tc>
          <w:tcPr>
            <w:tcW w:w="2693" w:type="dxa"/>
            <w:vAlign w:val="center"/>
          </w:tcPr>
          <w:p w:rsidR="006173CB" w:rsidRPr="00A76CC7" w:rsidRDefault="006173CB" w:rsidP="003F0D89">
            <w:pPr>
              <w:pStyle w:val="ConsPlusNormal"/>
              <w:ind w:firstLine="0"/>
              <w:jc w:val="center"/>
              <w:rPr>
                <w:rFonts w:ascii="Times New Roman" w:hAnsi="Times New Roman"/>
                <w:sz w:val="18"/>
                <w:szCs w:val="18"/>
              </w:rPr>
            </w:pPr>
            <w:r w:rsidRPr="00A76CC7">
              <w:rPr>
                <w:rFonts w:ascii="Times New Roman" w:hAnsi="Times New Roman"/>
                <w:sz w:val="18"/>
                <w:szCs w:val="18"/>
              </w:rPr>
              <w:t>3</w:t>
            </w:r>
          </w:p>
        </w:tc>
        <w:tc>
          <w:tcPr>
            <w:tcW w:w="1559" w:type="dxa"/>
            <w:vAlign w:val="center"/>
          </w:tcPr>
          <w:p w:rsidR="006173CB" w:rsidRPr="00A76CC7" w:rsidRDefault="006173CB" w:rsidP="003F0D89">
            <w:pPr>
              <w:pStyle w:val="ConsPlusNormal"/>
              <w:ind w:firstLine="0"/>
              <w:jc w:val="center"/>
              <w:rPr>
                <w:rFonts w:ascii="Times New Roman" w:hAnsi="Times New Roman"/>
                <w:sz w:val="18"/>
                <w:szCs w:val="18"/>
              </w:rPr>
            </w:pPr>
            <w:r w:rsidRPr="00A76CC7">
              <w:rPr>
                <w:rFonts w:ascii="Times New Roman" w:hAnsi="Times New Roman"/>
                <w:sz w:val="18"/>
                <w:szCs w:val="18"/>
              </w:rPr>
              <w:t>4</w:t>
            </w:r>
          </w:p>
        </w:tc>
        <w:tc>
          <w:tcPr>
            <w:tcW w:w="1701" w:type="dxa"/>
            <w:vAlign w:val="center"/>
          </w:tcPr>
          <w:p w:rsidR="006173CB" w:rsidRPr="00A76CC7" w:rsidRDefault="006173CB" w:rsidP="003F0D89">
            <w:pPr>
              <w:pStyle w:val="ConsPlusNormal"/>
              <w:ind w:firstLine="0"/>
              <w:jc w:val="center"/>
              <w:rPr>
                <w:rFonts w:ascii="Times New Roman" w:hAnsi="Times New Roman"/>
                <w:sz w:val="18"/>
                <w:szCs w:val="18"/>
              </w:rPr>
            </w:pPr>
            <w:r w:rsidRPr="00A76CC7">
              <w:rPr>
                <w:rFonts w:ascii="Times New Roman" w:hAnsi="Times New Roman"/>
                <w:sz w:val="18"/>
                <w:szCs w:val="18"/>
              </w:rPr>
              <w:t>5</w:t>
            </w:r>
          </w:p>
        </w:tc>
        <w:tc>
          <w:tcPr>
            <w:tcW w:w="3544" w:type="dxa"/>
            <w:vAlign w:val="center"/>
          </w:tcPr>
          <w:p w:rsidR="006173CB" w:rsidRPr="00A76CC7" w:rsidRDefault="006173CB" w:rsidP="003F0D89">
            <w:pPr>
              <w:pStyle w:val="ConsPlusNormal"/>
              <w:ind w:firstLine="0"/>
              <w:jc w:val="center"/>
              <w:rPr>
                <w:rFonts w:ascii="Times New Roman" w:hAnsi="Times New Roman"/>
                <w:sz w:val="18"/>
                <w:szCs w:val="18"/>
              </w:rPr>
            </w:pPr>
            <w:r w:rsidRPr="00A76CC7">
              <w:rPr>
                <w:rFonts w:ascii="Times New Roman" w:hAnsi="Times New Roman"/>
                <w:sz w:val="18"/>
                <w:szCs w:val="18"/>
              </w:rPr>
              <w:t>6</w:t>
            </w:r>
          </w:p>
        </w:tc>
        <w:tc>
          <w:tcPr>
            <w:tcW w:w="4111" w:type="dxa"/>
            <w:vAlign w:val="center"/>
          </w:tcPr>
          <w:p w:rsidR="006173CB" w:rsidRPr="00A76CC7" w:rsidRDefault="006173CB" w:rsidP="003F0D89">
            <w:pPr>
              <w:pStyle w:val="ConsPlusNormal"/>
              <w:ind w:firstLine="0"/>
              <w:jc w:val="center"/>
              <w:rPr>
                <w:rFonts w:ascii="Times New Roman" w:hAnsi="Times New Roman"/>
                <w:sz w:val="18"/>
                <w:szCs w:val="18"/>
              </w:rPr>
            </w:pPr>
            <w:r w:rsidRPr="00A76CC7">
              <w:rPr>
                <w:rFonts w:ascii="Times New Roman" w:hAnsi="Times New Roman"/>
                <w:sz w:val="18"/>
                <w:szCs w:val="18"/>
              </w:rPr>
              <w:t>7</w:t>
            </w:r>
          </w:p>
        </w:tc>
      </w:tr>
      <w:tr w:rsidR="006173CB" w:rsidRPr="00A76CC7" w:rsidTr="00512FD3">
        <w:trPr>
          <w:trHeight w:val="697"/>
        </w:trPr>
        <w:tc>
          <w:tcPr>
            <w:tcW w:w="493" w:type="dxa"/>
          </w:tcPr>
          <w:p w:rsidR="006173CB" w:rsidRPr="00A76CC7" w:rsidRDefault="006173CB" w:rsidP="00011262">
            <w:pPr>
              <w:pStyle w:val="ConsPlusNormal"/>
              <w:ind w:left="-771"/>
              <w:jc w:val="center"/>
              <w:rPr>
                <w:rFonts w:ascii="Times New Roman" w:hAnsi="Times New Roman"/>
                <w:sz w:val="18"/>
                <w:szCs w:val="18"/>
              </w:rPr>
            </w:pPr>
            <w:r w:rsidRPr="00A76CC7">
              <w:rPr>
                <w:rFonts w:ascii="Times New Roman" w:hAnsi="Times New Roman"/>
                <w:sz w:val="18"/>
                <w:szCs w:val="18"/>
              </w:rPr>
              <w:t>1</w:t>
            </w:r>
          </w:p>
        </w:tc>
        <w:tc>
          <w:tcPr>
            <w:tcW w:w="1418" w:type="dxa"/>
          </w:tcPr>
          <w:p w:rsidR="006173CB" w:rsidRPr="00A76CC7" w:rsidRDefault="006173CB" w:rsidP="00011262">
            <w:pPr>
              <w:pStyle w:val="ConsPlusNormal"/>
              <w:ind w:firstLine="0"/>
              <w:jc w:val="center"/>
              <w:rPr>
                <w:rFonts w:ascii="Times New Roman" w:hAnsi="Times New Roman"/>
                <w:sz w:val="18"/>
                <w:szCs w:val="18"/>
              </w:rPr>
            </w:pPr>
            <w:r w:rsidRPr="00A76CC7">
              <w:rPr>
                <w:rFonts w:ascii="Times New Roman" w:hAnsi="Times New Roman"/>
                <w:sz w:val="18"/>
                <w:szCs w:val="18"/>
              </w:rPr>
              <w:t>г. Пыть-Ях</w:t>
            </w:r>
          </w:p>
        </w:tc>
        <w:tc>
          <w:tcPr>
            <w:tcW w:w="2693" w:type="dxa"/>
          </w:tcPr>
          <w:p w:rsidR="006173CB" w:rsidRPr="00A76CC7" w:rsidRDefault="006173CB" w:rsidP="00FC3A5D">
            <w:pPr>
              <w:rPr>
                <w:sz w:val="18"/>
                <w:szCs w:val="18"/>
              </w:rPr>
            </w:pPr>
            <w:r>
              <w:rPr>
                <w:sz w:val="18"/>
                <w:szCs w:val="18"/>
              </w:rPr>
              <w:t>Реконструкция ВОС-3 г.</w:t>
            </w:r>
            <w:r w:rsidRPr="00A76CC7">
              <w:rPr>
                <w:sz w:val="18"/>
                <w:szCs w:val="18"/>
              </w:rPr>
              <w:t>Пыть-Ях</w:t>
            </w:r>
          </w:p>
        </w:tc>
        <w:tc>
          <w:tcPr>
            <w:tcW w:w="1559" w:type="dxa"/>
          </w:tcPr>
          <w:p w:rsidR="006173CB" w:rsidRPr="00A76CC7" w:rsidRDefault="006173CB" w:rsidP="00011262">
            <w:pPr>
              <w:jc w:val="center"/>
              <w:rPr>
                <w:sz w:val="18"/>
                <w:szCs w:val="18"/>
              </w:rPr>
            </w:pPr>
            <w:r w:rsidRPr="00A76CC7">
              <w:rPr>
                <w:sz w:val="18"/>
                <w:szCs w:val="18"/>
              </w:rPr>
              <w:t>12 000 куб. м/сут.</w:t>
            </w:r>
          </w:p>
        </w:tc>
        <w:tc>
          <w:tcPr>
            <w:tcW w:w="1701" w:type="dxa"/>
          </w:tcPr>
          <w:p w:rsidR="006173CB" w:rsidRPr="00A76CC7" w:rsidRDefault="006173CB" w:rsidP="00011262">
            <w:pPr>
              <w:jc w:val="center"/>
              <w:rPr>
                <w:sz w:val="18"/>
                <w:szCs w:val="18"/>
              </w:rPr>
            </w:pPr>
            <w:r w:rsidRPr="00A76CC7">
              <w:rPr>
                <w:sz w:val="18"/>
                <w:szCs w:val="18"/>
              </w:rPr>
              <w:t xml:space="preserve">2014 – 2019, </w:t>
            </w:r>
          </w:p>
          <w:p w:rsidR="006173CB" w:rsidRPr="00A76CC7" w:rsidRDefault="006173CB" w:rsidP="00011262">
            <w:pPr>
              <w:jc w:val="center"/>
              <w:rPr>
                <w:sz w:val="18"/>
                <w:szCs w:val="18"/>
              </w:rPr>
            </w:pPr>
            <w:r w:rsidRPr="00A76CC7">
              <w:rPr>
                <w:sz w:val="18"/>
                <w:szCs w:val="18"/>
              </w:rPr>
              <w:t>2019 - 2022</w:t>
            </w:r>
          </w:p>
        </w:tc>
        <w:tc>
          <w:tcPr>
            <w:tcW w:w="3544" w:type="dxa"/>
          </w:tcPr>
          <w:p w:rsidR="006173CB" w:rsidRPr="00A76CC7" w:rsidRDefault="006173CB" w:rsidP="00011262">
            <w:pPr>
              <w:rPr>
                <w:sz w:val="18"/>
                <w:szCs w:val="18"/>
              </w:rPr>
            </w:pPr>
            <w:r w:rsidRPr="00A76CC7">
              <w:rPr>
                <w:sz w:val="18"/>
                <w:szCs w:val="18"/>
              </w:rPr>
              <w:t>Прямые инвестиции (федеральный бюджет, бюджет автономного округа, местный бюджет)</w:t>
            </w:r>
          </w:p>
        </w:tc>
        <w:tc>
          <w:tcPr>
            <w:tcW w:w="4111" w:type="dxa"/>
            <w:vAlign w:val="center"/>
          </w:tcPr>
          <w:p w:rsidR="006173CB" w:rsidRPr="00A76CC7" w:rsidRDefault="006173CB" w:rsidP="00011262">
            <w:pPr>
              <w:pStyle w:val="ConsPlusNormal"/>
              <w:ind w:firstLine="0"/>
              <w:rPr>
                <w:rFonts w:ascii="Times New Roman" w:hAnsi="Times New Roman"/>
                <w:sz w:val="18"/>
                <w:szCs w:val="18"/>
              </w:rPr>
            </w:pPr>
            <w:r w:rsidRPr="00545E3C">
              <w:rPr>
                <w:rFonts w:ascii="Times New Roman" w:hAnsi="Times New Roman"/>
                <w:sz w:val="18"/>
                <w:szCs w:val="18"/>
              </w:rPr>
              <w:t>Доля населения муниципального образования городской округ Пыть-Ях, обеспеченного качественной питьевой водой из систем централизованного водоснабжения, %</w:t>
            </w:r>
          </w:p>
        </w:tc>
      </w:tr>
    </w:tbl>
    <w:p w:rsidR="006173CB" w:rsidRDefault="006173CB" w:rsidP="00632000">
      <w:pPr>
        <w:pStyle w:val="ConsPlusNormal"/>
        <w:ind w:firstLine="567"/>
        <w:jc w:val="both"/>
        <w:rPr>
          <w:rFonts w:ascii="Times New Roman" w:hAnsi="Times New Roman"/>
          <w:sz w:val="28"/>
          <w:szCs w:val="28"/>
        </w:rPr>
      </w:pPr>
    </w:p>
    <w:p w:rsidR="006173CB" w:rsidRDefault="006173CB" w:rsidP="00632000">
      <w:pPr>
        <w:pStyle w:val="ConsPlusNormal"/>
        <w:ind w:firstLine="567"/>
        <w:jc w:val="both"/>
        <w:rPr>
          <w:rFonts w:ascii="Times New Roman" w:hAnsi="Times New Roman"/>
          <w:sz w:val="28"/>
          <w:szCs w:val="28"/>
        </w:rPr>
      </w:pPr>
    </w:p>
    <w:p w:rsidR="006173CB" w:rsidRDefault="006173CB" w:rsidP="00595E47">
      <w:pPr>
        <w:pStyle w:val="ConsPlusNormal"/>
        <w:ind w:firstLine="0"/>
        <w:jc w:val="both"/>
        <w:rPr>
          <w:rFonts w:ascii="Times New Roman" w:hAnsi="Times New Roman"/>
          <w:sz w:val="28"/>
          <w:szCs w:val="28"/>
        </w:rPr>
      </w:pPr>
    </w:p>
    <w:p w:rsidR="006173CB" w:rsidRPr="00B5467F" w:rsidRDefault="006173CB" w:rsidP="000B3931">
      <w:pPr>
        <w:pStyle w:val="ConsPlusNormal"/>
        <w:jc w:val="both"/>
        <w:rPr>
          <w:rFonts w:ascii="Times New Roman" w:hAnsi="Times New Roman"/>
          <w:sz w:val="28"/>
          <w:szCs w:val="28"/>
        </w:rPr>
      </w:pPr>
      <w:r w:rsidRPr="00B5467F">
        <w:rPr>
          <w:rFonts w:ascii="Times New Roman" w:hAnsi="Times New Roman"/>
          <w:sz w:val="28"/>
          <w:szCs w:val="28"/>
        </w:rPr>
        <w:br w:type="page"/>
      </w:r>
    </w:p>
    <w:p w:rsidR="006173CB" w:rsidRPr="00B5467F" w:rsidRDefault="006173CB" w:rsidP="000B3931">
      <w:pPr>
        <w:pStyle w:val="ConsPlusNormal"/>
        <w:rPr>
          <w:sz w:val="28"/>
          <w:szCs w:val="28"/>
        </w:rPr>
        <w:sectPr w:rsidR="006173CB" w:rsidRPr="00B5467F" w:rsidSect="00697FE3">
          <w:headerReference w:type="default" r:id="rId11"/>
          <w:footerReference w:type="default" r:id="rId12"/>
          <w:pgSz w:w="16838" w:h="11906" w:orient="landscape"/>
          <w:pgMar w:top="567" w:right="678" w:bottom="1135" w:left="1134" w:header="283" w:footer="0" w:gutter="0"/>
          <w:cols w:space="720"/>
          <w:noEndnote/>
          <w:docGrid w:linePitch="299"/>
        </w:sectPr>
      </w:pPr>
    </w:p>
    <w:p w:rsidR="006173CB" w:rsidRPr="00011262" w:rsidRDefault="006173CB" w:rsidP="00011262">
      <w:pPr>
        <w:pStyle w:val="ConsPlusNormal"/>
        <w:ind w:firstLine="851"/>
        <w:jc w:val="right"/>
        <w:rPr>
          <w:rFonts w:ascii="Times New Roman" w:hAnsi="Times New Roman"/>
          <w:sz w:val="28"/>
          <w:szCs w:val="28"/>
        </w:rPr>
      </w:pPr>
      <w:r w:rsidRPr="00DA6F6D">
        <w:rPr>
          <w:rFonts w:ascii="Times New Roman" w:hAnsi="Times New Roman"/>
          <w:sz w:val="28"/>
          <w:szCs w:val="28"/>
        </w:rPr>
        <w:lastRenderedPageBreak/>
        <w:t>Таблица 5</w:t>
      </w:r>
    </w:p>
    <w:p w:rsidR="006173CB" w:rsidRPr="00B5467F" w:rsidRDefault="006173CB" w:rsidP="003942A1">
      <w:pPr>
        <w:pStyle w:val="ConsPlusNormal"/>
        <w:jc w:val="right"/>
        <w:rPr>
          <w:rFonts w:ascii="Times New Roman" w:hAnsi="Times New Roman"/>
          <w:sz w:val="28"/>
          <w:szCs w:val="28"/>
        </w:rPr>
      </w:pPr>
    </w:p>
    <w:p w:rsidR="006173CB" w:rsidRPr="00B5467F" w:rsidRDefault="006173CB" w:rsidP="003942A1">
      <w:pPr>
        <w:pStyle w:val="ConsPlusNormal"/>
        <w:jc w:val="center"/>
        <w:rPr>
          <w:rFonts w:ascii="Times New Roman" w:hAnsi="Times New Roman"/>
          <w:sz w:val="28"/>
          <w:szCs w:val="28"/>
        </w:rPr>
      </w:pPr>
      <w:r w:rsidRPr="00B5467F">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6173CB" w:rsidRDefault="006173CB" w:rsidP="003942A1">
      <w:pPr>
        <w:pStyle w:val="ConsPlusNormal"/>
        <w:jc w:val="center"/>
        <w:rPr>
          <w:rFonts w:ascii="Times New Roman" w:hAnsi="Times New Roman"/>
          <w:sz w:val="28"/>
          <w:szCs w:val="28"/>
        </w:rPr>
      </w:pPr>
      <w:r w:rsidRPr="00B5467F">
        <w:rPr>
          <w:rFonts w:ascii="Times New Roman" w:hAnsi="Times New Roman"/>
          <w:sz w:val="28"/>
          <w:szCs w:val="28"/>
        </w:rPr>
        <w:t xml:space="preserve">муниципальной программы  </w:t>
      </w:r>
    </w:p>
    <w:p w:rsidR="006173CB" w:rsidRPr="00A76CC7" w:rsidRDefault="006173CB" w:rsidP="003942A1">
      <w:pPr>
        <w:pStyle w:val="ConsPlusNormal"/>
        <w:jc w:val="center"/>
        <w:rPr>
          <w:rFonts w:ascii="Times New Roman" w:hAnsi="Times New Roman"/>
          <w:sz w:val="10"/>
          <w:szCs w:val="10"/>
        </w:rPr>
      </w:pPr>
    </w:p>
    <w:tbl>
      <w:tblPr>
        <w:tblW w:w="5104"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7318"/>
        <w:gridCol w:w="1416"/>
        <w:gridCol w:w="990"/>
        <w:gridCol w:w="996"/>
        <w:gridCol w:w="993"/>
        <w:gridCol w:w="993"/>
        <w:gridCol w:w="1027"/>
        <w:gridCol w:w="1382"/>
      </w:tblGrid>
      <w:tr w:rsidR="006173CB" w:rsidRPr="002B42FB" w:rsidTr="002B42FB">
        <w:trPr>
          <w:trHeight w:val="645"/>
        </w:trPr>
        <w:tc>
          <w:tcPr>
            <w:tcW w:w="143" w:type="pct"/>
            <w:vMerge w:val="restart"/>
            <w:vAlign w:val="center"/>
          </w:tcPr>
          <w:p w:rsidR="006173CB" w:rsidRPr="002B42FB" w:rsidRDefault="006173CB" w:rsidP="00257FE4">
            <w:pPr>
              <w:jc w:val="center"/>
              <w:rPr>
                <w:sz w:val="18"/>
                <w:szCs w:val="18"/>
              </w:rPr>
            </w:pPr>
            <w:r w:rsidRPr="002B42FB">
              <w:rPr>
                <w:sz w:val="18"/>
                <w:szCs w:val="18"/>
              </w:rPr>
              <w:t>№</w:t>
            </w:r>
          </w:p>
        </w:tc>
        <w:tc>
          <w:tcPr>
            <w:tcW w:w="2352" w:type="pct"/>
            <w:vMerge w:val="restart"/>
            <w:vAlign w:val="center"/>
          </w:tcPr>
          <w:p w:rsidR="006173CB" w:rsidRPr="002B42FB" w:rsidRDefault="006173CB" w:rsidP="00257FE4">
            <w:pPr>
              <w:jc w:val="center"/>
              <w:rPr>
                <w:sz w:val="18"/>
                <w:szCs w:val="18"/>
              </w:rPr>
            </w:pPr>
            <w:r w:rsidRPr="002B42FB">
              <w:rPr>
                <w:sz w:val="18"/>
                <w:szCs w:val="18"/>
              </w:rPr>
              <w:t>Наименование показателя</w:t>
            </w:r>
          </w:p>
        </w:tc>
        <w:tc>
          <w:tcPr>
            <w:tcW w:w="455" w:type="pct"/>
            <w:vMerge w:val="restart"/>
            <w:vAlign w:val="center"/>
          </w:tcPr>
          <w:p w:rsidR="006173CB" w:rsidRPr="002B42FB" w:rsidRDefault="006173CB" w:rsidP="00131FFE">
            <w:pPr>
              <w:jc w:val="center"/>
              <w:rPr>
                <w:sz w:val="18"/>
                <w:szCs w:val="18"/>
              </w:rPr>
            </w:pPr>
            <w:r w:rsidRPr="002B42FB">
              <w:rPr>
                <w:sz w:val="18"/>
                <w:szCs w:val="18"/>
              </w:rPr>
              <w:t>Базовый показатель на начало реализации муниципальной программы (2020 год)</w:t>
            </w:r>
          </w:p>
        </w:tc>
        <w:tc>
          <w:tcPr>
            <w:tcW w:w="1606" w:type="pct"/>
            <w:gridSpan w:val="5"/>
            <w:vAlign w:val="center"/>
          </w:tcPr>
          <w:p w:rsidR="006173CB" w:rsidRPr="002B42FB" w:rsidRDefault="006173CB" w:rsidP="00257FE4">
            <w:pPr>
              <w:jc w:val="center"/>
              <w:rPr>
                <w:sz w:val="18"/>
                <w:szCs w:val="18"/>
              </w:rPr>
            </w:pPr>
            <w:r w:rsidRPr="002B42FB">
              <w:rPr>
                <w:sz w:val="18"/>
                <w:szCs w:val="18"/>
              </w:rPr>
              <w:t>Значения показателя по годам</w:t>
            </w:r>
          </w:p>
        </w:tc>
        <w:tc>
          <w:tcPr>
            <w:tcW w:w="444" w:type="pct"/>
            <w:vMerge w:val="restart"/>
            <w:vAlign w:val="center"/>
          </w:tcPr>
          <w:p w:rsidR="006173CB" w:rsidRPr="002B42FB" w:rsidRDefault="006173CB" w:rsidP="00257FE4">
            <w:pPr>
              <w:jc w:val="center"/>
              <w:rPr>
                <w:sz w:val="18"/>
                <w:szCs w:val="18"/>
              </w:rPr>
            </w:pPr>
            <w:r w:rsidRPr="002B42FB">
              <w:rPr>
                <w:sz w:val="18"/>
                <w:szCs w:val="18"/>
              </w:rPr>
              <w:t xml:space="preserve">Значение показателя на момент окончания действия муниципальной программы    </w:t>
            </w:r>
          </w:p>
        </w:tc>
      </w:tr>
      <w:tr w:rsidR="006173CB" w:rsidRPr="002B42FB" w:rsidTr="002B42FB">
        <w:trPr>
          <w:trHeight w:val="270"/>
        </w:trPr>
        <w:tc>
          <w:tcPr>
            <w:tcW w:w="143" w:type="pct"/>
            <w:vMerge/>
            <w:vAlign w:val="center"/>
          </w:tcPr>
          <w:p w:rsidR="006173CB" w:rsidRPr="002B42FB" w:rsidRDefault="006173CB" w:rsidP="00257FE4">
            <w:pPr>
              <w:rPr>
                <w:sz w:val="18"/>
                <w:szCs w:val="18"/>
              </w:rPr>
            </w:pPr>
          </w:p>
        </w:tc>
        <w:tc>
          <w:tcPr>
            <w:tcW w:w="2352" w:type="pct"/>
            <w:vMerge/>
            <w:vAlign w:val="center"/>
          </w:tcPr>
          <w:p w:rsidR="006173CB" w:rsidRPr="002B42FB" w:rsidRDefault="006173CB" w:rsidP="00257FE4">
            <w:pPr>
              <w:rPr>
                <w:sz w:val="18"/>
                <w:szCs w:val="18"/>
              </w:rPr>
            </w:pPr>
          </w:p>
        </w:tc>
        <w:tc>
          <w:tcPr>
            <w:tcW w:w="455" w:type="pct"/>
            <w:vMerge/>
            <w:vAlign w:val="center"/>
          </w:tcPr>
          <w:p w:rsidR="006173CB" w:rsidRPr="002B42FB" w:rsidRDefault="006173CB" w:rsidP="00257FE4">
            <w:pPr>
              <w:rPr>
                <w:sz w:val="18"/>
                <w:szCs w:val="18"/>
              </w:rPr>
            </w:pPr>
          </w:p>
        </w:tc>
        <w:tc>
          <w:tcPr>
            <w:tcW w:w="318" w:type="pct"/>
            <w:vAlign w:val="center"/>
          </w:tcPr>
          <w:p w:rsidR="006173CB" w:rsidRPr="002B42FB" w:rsidRDefault="006173CB" w:rsidP="00257FE4">
            <w:pPr>
              <w:jc w:val="center"/>
              <w:rPr>
                <w:sz w:val="18"/>
                <w:szCs w:val="18"/>
              </w:rPr>
            </w:pPr>
            <w:r w:rsidRPr="002B42FB">
              <w:rPr>
                <w:sz w:val="18"/>
                <w:szCs w:val="18"/>
              </w:rPr>
              <w:t>2022</w:t>
            </w:r>
          </w:p>
        </w:tc>
        <w:tc>
          <w:tcPr>
            <w:tcW w:w="320" w:type="pct"/>
            <w:vAlign w:val="center"/>
          </w:tcPr>
          <w:p w:rsidR="006173CB" w:rsidRPr="002B42FB" w:rsidRDefault="006173CB" w:rsidP="00257FE4">
            <w:pPr>
              <w:jc w:val="center"/>
              <w:rPr>
                <w:sz w:val="18"/>
                <w:szCs w:val="18"/>
              </w:rPr>
            </w:pPr>
            <w:r w:rsidRPr="002B42FB">
              <w:rPr>
                <w:sz w:val="18"/>
                <w:szCs w:val="18"/>
              </w:rPr>
              <w:t>2023</w:t>
            </w:r>
          </w:p>
        </w:tc>
        <w:tc>
          <w:tcPr>
            <w:tcW w:w="319" w:type="pct"/>
            <w:vAlign w:val="center"/>
          </w:tcPr>
          <w:p w:rsidR="006173CB" w:rsidRPr="002B42FB" w:rsidRDefault="006173CB" w:rsidP="00257FE4">
            <w:pPr>
              <w:jc w:val="center"/>
              <w:rPr>
                <w:sz w:val="18"/>
                <w:szCs w:val="18"/>
              </w:rPr>
            </w:pPr>
            <w:r w:rsidRPr="002B42FB">
              <w:rPr>
                <w:sz w:val="18"/>
                <w:szCs w:val="18"/>
              </w:rPr>
              <w:t>2024</w:t>
            </w:r>
          </w:p>
        </w:tc>
        <w:tc>
          <w:tcPr>
            <w:tcW w:w="319" w:type="pct"/>
            <w:vAlign w:val="center"/>
          </w:tcPr>
          <w:p w:rsidR="006173CB" w:rsidRPr="002B42FB" w:rsidRDefault="006173CB" w:rsidP="00257FE4">
            <w:pPr>
              <w:jc w:val="center"/>
              <w:rPr>
                <w:sz w:val="18"/>
                <w:szCs w:val="18"/>
              </w:rPr>
            </w:pPr>
            <w:r w:rsidRPr="002B42FB">
              <w:rPr>
                <w:sz w:val="18"/>
                <w:szCs w:val="18"/>
              </w:rPr>
              <w:t>2025</w:t>
            </w:r>
          </w:p>
        </w:tc>
        <w:tc>
          <w:tcPr>
            <w:tcW w:w="330" w:type="pct"/>
            <w:vAlign w:val="center"/>
          </w:tcPr>
          <w:p w:rsidR="006173CB" w:rsidRPr="002B42FB" w:rsidRDefault="006173CB" w:rsidP="00257FE4">
            <w:pPr>
              <w:jc w:val="center"/>
              <w:rPr>
                <w:sz w:val="18"/>
                <w:szCs w:val="18"/>
              </w:rPr>
            </w:pPr>
            <w:r w:rsidRPr="002B42FB">
              <w:rPr>
                <w:sz w:val="18"/>
                <w:szCs w:val="18"/>
              </w:rPr>
              <w:t>2026-2030</w:t>
            </w:r>
          </w:p>
        </w:tc>
        <w:tc>
          <w:tcPr>
            <w:tcW w:w="444" w:type="pct"/>
            <w:vMerge/>
            <w:vAlign w:val="center"/>
          </w:tcPr>
          <w:p w:rsidR="006173CB" w:rsidRPr="002B42FB" w:rsidRDefault="006173CB" w:rsidP="00257FE4">
            <w:pPr>
              <w:rPr>
                <w:sz w:val="18"/>
                <w:szCs w:val="18"/>
              </w:rPr>
            </w:pPr>
          </w:p>
        </w:tc>
      </w:tr>
      <w:tr w:rsidR="006173CB" w:rsidRPr="002B42FB" w:rsidTr="002B42FB">
        <w:trPr>
          <w:trHeight w:val="270"/>
        </w:trPr>
        <w:tc>
          <w:tcPr>
            <w:tcW w:w="143" w:type="pct"/>
            <w:vAlign w:val="center"/>
          </w:tcPr>
          <w:p w:rsidR="006173CB" w:rsidRPr="002B42FB" w:rsidRDefault="006173CB" w:rsidP="00257FE4">
            <w:pPr>
              <w:jc w:val="center"/>
              <w:rPr>
                <w:sz w:val="18"/>
                <w:szCs w:val="18"/>
              </w:rPr>
            </w:pPr>
            <w:r w:rsidRPr="002B42FB">
              <w:rPr>
                <w:sz w:val="18"/>
                <w:szCs w:val="18"/>
              </w:rPr>
              <w:t>1</w:t>
            </w:r>
          </w:p>
        </w:tc>
        <w:tc>
          <w:tcPr>
            <w:tcW w:w="2352" w:type="pct"/>
            <w:vAlign w:val="center"/>
          </w:tcPr>
          <w:p w:rsidR="006173CB" w:rsidRPr="002B42FB" w:rsidRDefault="006173CB" w:rsidP="00257FE4">
            <w:pPr>
              <w:jc w:val="center"/>
              <w:rPr>
                <w:sz w:val="18"/>
                <w:szCs w:val="18"/>
              </w:rPr>
            </w:pPr>
            <w:r w:rsidRPr="002B42FB">
              <w:rPr>
                <w:sz w:val="18"/>
                <w:szCs w:val="18"/>
              </w:rPr>
              <w:t>2</w:t>
            </w:r>
          </w:p>
        </w:tc>
        <w:tc>
          <w:tcPr>
            <w:tcW w:w="455" w:type="pct"/>
            <w:vAlign w:val="center"/>
          </w:tcPr>
          <w:p w:rsidR="006173CB" w:rsidRPr="002B42FB" w:rsidRDefault="006173CB" w:rsidP="00257FE4">
            <w:pPr>
              <w:jc w:val="center"/>
              <w:rPr>
                <w:sz w:val="18"/>
                <w:szCs w:val="18"/>
              </w:rPr>
            </w:pPr>
            <w:r w:rsidRPr="002B42FB">
              <w:rPr>
                <w:sz w:val="18"/>
                <w:szCs w:val="18"/>
              </w:rPr>
              <w:t>3</w:t>
            </w:r>
          </w:p>
        </w:tc>
        <w:tc>
          <w:tcPr>
            <w:tcW w:w="318" w:type="pct"/>
            <w:vAlign w:val="center"/>
          </w:tcPr>
          <w:p w:rsidR="006173CB" w:rsidRPr="002B42FB" w:rsidRDefault="006173CB" w:rsidP="00257FE4">
            <w:pPr>
              <w:jc w:val="center"/>
              <w:rPr>
                <w:sz w:val="18"/>
                <w:szCs w:val="18"/>
              </w:rPr>
            </w:pPr>
            <w:r w:rsidRPr="002B42FB">
              <w:rPr>
                <w:sz w:val="18"/>
                <w:szCs w:val="18"/>
              </w:rPr>
              <w:t>4</w:t>
            </w:r>
          </w:p>
        </w:tc>
        <w:tc>
          <w:tcPr>
            <w:tcW w:w="320" w:type="pct"/>
            <w:vAlign w:val="center"/>
          </w:tcPr>
          <w:p w:rsidR="006173CB" w:rsidRPr="002B42FB" w:rsidRDefault="006173CB" w:rsidP="00257FE4">
            <w:pPr>
              <w:jc w:val="center"/>
              <w:rPr>
                <w:sz w:val="18"/>
                <w:szCs w:val="18"/>
              </w:rPr>
            </w:pPr>
            <w:r w:rsidRPr="002B42FB">
              <w:rPr>
                <w:sz w:val="18"/>
                <w:szCs w:val="18"/>
              </w:rPr>
              <w:t>5</w:t>
            </w:r>
          </w:p>
        </w:tc>
        <w:tc>
          <w:tcPr>
            <w:tcW w:w="319" w:type="pct"/>
            <w:vAlign w:val="center"/>
          </w:tcPr>
          <w:p w:rsidR="006173CB" w:rsidRPr="002B42FB" w:rsidRDefault="006173CB" w:rsidP="00257FE4">
            <w:pPr>
              <w:jc w:val="center"/>
              <w:rPr>
                <w:sz w:val="18"/>
                <w:szCs w:val="18"/>
              </w:rPr>
            </w:pPr>
            <w:r w:rsidRPr="002B42FB">
              <w:rPr>
                <w:sz w:val="18"/>
                <w:szCs w:val="18"/>
              </w:rPr>
              <w:t>6</w:t>
            </w:r>
          </w:p>
        </w:tc>
        <w:tc>
          <w:tcPr>
            <w:tcW w:w="319" w:type="pct"/>
            <w:vAlign w:val="center"/>
          </w:tcPr>
          <w:p w:rsidR="006173CB" w:rsidRPr="002B42FB" w:rsidRDefault="006173CB" w:rsidP="00257FE4">
            <w:pPr>
              <w:jc w:val="center"/>
              <w:rPr>
                <w:sz w:val="18"/>
                <w:szCs w:val="18"/>
              </w:rPr>
            </w:pPr>
            <w:r w:rsidRPr="002B42FB">
              <w:rPr>
                <w:sz w:val="18"/>
                <w:szCs w:val="18"/>
              </w:rPr>
              <w:t>7</w:t>
            </w:r>
          </w:p>
        </w:tc>
        <w:tc>
          <w:tcPr>
            <w:tcW w:w="330" w:type="pct"/>
            <w:vAlign w:val="center"/>
          </w:tcPr>
          <w:p w:rsidR="006173CB" w:rsidRPr="002B42FB" w:rsidRDefault="006173CB" w:rsidP="00257FE4">
            <w:pPr>
              <w:jc w:val="center"/>
              <w:rPr>
                <w:sz w:val="18"/>
                <w:szCs w:val="18"/>
              </w:rPr>
            </w:pPr>
            <w:r w:rsidRPr="002B42FB">
              <w:rPr>
                <w:sz w:val="18"/>
                <w:szCs w:val="18"/>
              </w:rPr>
              <w:t>8</w:t>
            </w:r>
          </w:p>
        </w:tc>
        <w:tc>
          <w:tcPr>
            <w:tcW w:w="444" w:type="pct"/>
            <w:vAlign w:val="center"/>
          </w:tcPr>
          <w:p w:rsidR="006173CB" w:rsidRPr="002B42FB" w:rsidRDefault="006173CB" w:rsidP="00257FE4">
            <w:pPr>
              <w:jc w:val="center"/>
              <w:rPr>
                <w:sz w:val="18"/>
                <w:szCs w:val="18"/>
              </w:rPr>
            </w:pPr>
            <w:r w:rsidRPr="002B42FB">
              <w:rPr>
                <w:sz w:val="18"/>
                <w:szCs w:val="18"/>
              </w:rPr>
              <w:t>9</w:t>
            </w:r>
          </w:p>
        </w:tc>
      </w:tr>
      <w:tr w:rsidR="006173CB" w:rsidRPr="002B42FB" w:rsidTr="002B42FB">
        <w:trPr>
          <w:trHeight w:val="577"/>
        </w:trPr>
        <w:tc>
          <w:tcPr>
            <w:tcW w:w="143" w:type="pct"/>
          </w:tcPr>
          <w:p w:rsidR="006173CB" w:rsidRPr="002B42FB" w:rsidRDefault="006173CB" w:rsidP="00777388">
            <w:pPr>
              <w:jc w:val="center"/>
              <w:rPr>
                <w:sz w:val="18"/>
                <w:szCs w:val="18"/>
              </w:rPr>
            </w:pPr>
            <w:r w:rsidRPr="002B42FB">
              <w:rPr>
                <w:sz w:val="18"/>
                <w:szCs w:val="18"/>
              </w:rPr>
              <w:t>1</w:t>
            </w:r>
          </w:p>
        </w:tc>
        <w:tc>
          <w:tcPr>
            <w:tcW w:w="2352" w:type="pct"/>
          </w:tcPr>
          <w:p w:rsidR="006173CB" w:rsidRPr="002B42FB" w:rsidRDefault="006173CB" w:rsidP="00777388">
            <w:pPr>
              <w:pStyle w:val="ConsPlusNormal"/>
              <w:ind w:firstLine="0"/>
              <w:rPr>
                <w:rFonts w:ascii="Times New Roman" w:hAnsi="Times New Roman"/>
                <w:sz w:val="18"/>
                <w:szCs w:val="18"/>
              </w:rPr>
            </w:pPr>
            <w:r w:rsidRPr="002B42FB">
              <w:rPr>
                <w:rFonts w:ascii="Times New Roman" w:hAnsi="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w:t>
            </w:r>
          </w:p>
        </w:tc>
        <w:tc>
          <w:tcPr>
            <w:tcW w:w="455" w:type="pct"/>
            <w:vAlign w:val="center"/>
          </w:tcPr>
          <w:p w:rsidR="006173CB" w:rsidRPr="00B13FAB" w:rsidRDefault="006173CB" w:rsidP="00777388">
            <w:pPr>
              <w:pStyle w:val="ConsPlusNormal"/>
              <w:ind w:firstLine="0"/>
              <w:jc w:val="center"/>
              <w:rPr>
                <w:rFonts w:ascii="Times New Roman" w:hAnsi="Times New Roman"/>
                <w:sz w:val="18"/>
                <w:szCs w:val="18"/>
              </w:rPr>
            </w:pPr>
            <w:r w:rsidRPr="00B13FAB">
              <w:rPr>
                <w:rFonts w:ascii="Times New Roman" w:hAnsi="Times New Roman"/>
                <w:sz w:val="18"/>
                <w:szCs w:val="18"/>
              </w:rPr>
              <w:t>15,0</w:t>
            </w:r>
          </w:p>
        </w:tc>
        <w:tc>
          <w:tcPr>
            <w:tcW w:w="318" w:type="pct"/>
            <w:vAlign w:val="center"/>
          </w:tcPr>
          <w:p w:rsidR="006173CB" w:rsidRPr="00B13FAB" w:rsidRDefault="006173CB" w:rsidP="00777388">
            <w:pPr>
              <w:pStyle w:val="ConsPlusNormal"/>
              <w:ind w:firstLine="0"/>
              <w:jc w:val="center"/>
              <w:rPr>
                <w:rFonts w:ascii="Times New Roman" w:hAnsi="Times New Roman"/>
                <w:sz w:val="18"/>
                <w:szCs w:val="18"/>
              </w:rPr>
            </w:pPr>
            <w:r>
              <w:rPr>
                <w:rFonts w:ascii="Times New Roman" w:hAnsi="Times New Roman"/>
                <w:sz w:val="18"/>
                <w:szCs w:val="18"/>
              </w:rPr>
              <w:t>17</w:t>
            </w:r>
            <w:r w:rsidRPr="00B13FAB">
              <w:rPr>
                <w:rFonts w:ascii="Times New Roman" w:hAnsi="Times New Roman"/>
                <w:sz w:val="18"/>
                <w:szCs w:val="18"/>
              </w:rPr>
              <w:t>,0</w:t>
            </w:r>
          </w:p>
        </w:tc>
        <w:tc>
          <w:tcPr>
            <w:tcW w:w="320" w:type="pct"/>
            <w:vAlign w:val="center"/>
          </w:tcPr>
          <w:p w:rsidR="006173CB" w:rsidRPr="00B13FAB" w:rsidRDefault="006173CB" w:rsidP="00777388">
            <w:pPr>
              <w:pStyle w:val="ConsPlusNormal"/>
              <w:ind w:firstLine="0"/>
              <w:jc w:val="center"/>
              <w:rPr>
                <w:rFonts w:ascii="Times New Roman" w:hAnsi="Times New Roman"/>
                <w:sz w:val="18"/>
                <w:szCs w:val="18"/>
              </w:rPr>
            </w:pPr>
            <w:r>
              <w:rPr>
                <w:rFonts w:ascii="Times New Roman" w:hAnsi="Times New Roman"/>
                <w:sz w:val="18"/>
                <w:szCs w:val="18"/>
              </w:rPr>
              <w:t>20</w:t>
            </w:r>
            <w:r w:rsidRPr="00B13FAB">
              <w:rPr>
                <w:rFonts w:ascii="Times New Roman" w:hAnsi="Times New Roman"/>
                <w:sz w:val="18"/>
                <w:szCs w:val="18"/>
              </w:rPr>
              <w:t>,0</w:t>
            </w:r>
          </w:p>
        </w:tc>
        <w:tc>
          <w:tcPr>
            <w:tcW w:w="319" w:type="pct"/>
            <w:vAlign w:val="center"/>
          </w:tcPr>
          <w:p w:rsidR="006173CB" w:rsidRPr="00B13FAB" w:rsidRDefault="006173CB" w:rsidP="00777388">
            <w:pPr>
              <w:pStyle w:val="ConsPlusNormal"/>
              <w:ind w:firstLine="0"/>
              <w:jc w:val="center"/>
              <w:rPr>
                <w:rFonts w:ascii="Times New Roman" w:hAnsi="Times New Roman"/>
                <w:sz w:val="18"/>
                <w:szCs w:val="18"/>
              </w:rPr>
            </w:pPr>
            <w:r w:rsidRPr="00B13FAB">
              <w:rPr>
                <w:rFonts w:ascii="Times New Roman" w:hAnsi="Times New Roman"/>
                <w:sz w:val="18"/>
                <w:szCs w:val="18"/>
              </w:rPr>
              <w:t>30,0</w:t>
            </w:r>
          </w:p>
        </w:tc>
        <w:tc>
          <w:tcPr>
            <w:tcW w:w="319" w:type="pct"/>
            <w:vAlign w:val="center"/>
          </w:tcPr>
          <w:p w:rsidR="006173CB" w:rsidRPr="00B13FAB" w:rsidRDefault="006173CB" w:rsidP="00777388">
            <w:pPr>
              <w:pStyle w:val="ConsPlusNormal"/>
              <w:ind w:firstLine="0"/>
              <w:jc w:val="center"/>
              <w:rPr>
                <w:rFonts w:ascii="Times New Roman" w:hAnsi="Times New Roman"/>
                <w:sz w:val="18"/>
                <w:szCs w:val="18"/>
              </w:rPr>
            </w:pPr>
            <w:r w:rsidRPr="00B13FAB">
              <w:rPr>
                <w:rFonts w:ascii="Times New Roman" w:hAnsi="Times New Roman"/>
                <w:sz w:val="18"/>
                <w:szCs w:val="18"/>
              </w:rPr>
              <w:t>30,0</w:t>
            </w:r>
          </w:p>
        </w:tc>
        <w:tc>
          <w:tcPr>
            <w:tcW w:w="330" w:type="pct"/>
            <w:vAlign w:val="center"/>
          </w:tcPr>
          <w:p w:rsidR="006173CB" w:rsidRPr="002B42FB" w:rsidRDefault="006173CB" w:rsidP="00777388">
            <w:pPr>
              <w:pStyle w:val="ConsPlusNormal"/>
              <w:ind w:firstLine="0"/>
              <w:jc w:val="center"/>
              <w:rPr>
                <w:rFonts w:ascii="Times New Roman" w:hAnsi="Times New Roman"/>
                <w:sz w:val="18"/>
                <w:szCs w:val="18"/>
              </w:rPr>
            </w:pPr>
            <w:r w:rsidRPr="002B42FB">
              <w:rPr>
                <w:rFonts w:ascii="Times New Roman" w:hAnsi="Times New Roman"/>
                <w:sz w:val="18"/>
                <w:szCs w:val="18"/>
              </w:rPr>
              <w:t>30,0</w:t>
            </w:r>
          </w:p>
        </w:tc>
        <w:tc>
          <w:tcPr>
            <w:tcW w:w="444" w:type="pct"/>
            <w:vAlign w:val="center"/>
          </w:tcPr>
          <w:p w:rsidR="006173CB" w:rsidRPr="002B42FB" w:rsidRDefault="006173CB" w:rsidP="00777388">
            <w:pPr>
              <w:jc w:val="center"/>
              <w:rPr>
                <w:sz w:val="18"/>
                <w:szCs w:val="18"/>
              </w:rPr>
            </w:pPr>
            <w:r w:rsidRPr="002B42FB">
              <w:rPr>
                <w:sz w:val="18"/>
                <w:szCs w:val="18"/>
              </w:rPr>
              <w:t>30</w:t>
            </w:r>
          </w:p>
        </w:tc>
      </w:tr>
      <w:tr w:rsidR="006173CB" w:rsidRPr="002B42FB" w:rsidTr="005C5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5000" w:type="pct"/>
            <w:gridSpan w:val="9"/>
            <w:tcBorders>
              <w:top w:val="single" w:sz="8" w:space="0" w:color="auto"/>
              <w:left w:val="single" w:sz="8" w:space="0" w:color="auto"/>
              <w:bottom w:val="single" w:sz="8" w:space="0" w:color="auto"/>
              <w:right w:val="single" w:sz="8" w:space="0" w:color="000000"/>
            </w:tcBorders>
            <w:vAlign w:val="center"/>
          </w:tcPr>
          <w:p w:rsidR="006173CB" w:rsidRPr="002B42FB" w:rsidRDefault="006173CB" w:rsidP="00C00976">
            <w:pPr>
              <w:jc w:val="center"/>
              <w:rPr>
                <w:sz w:val="18"/>
                <w:szCs w:val="18"/>
              </w:rPr>
            </w:pPr>
            <w:r w:rsidRPr="002B42FB">
              <w:rPr>
                <w:sz w:val="18"/>
                <w:szCs w:val="18"/>
              </w:rPr>
              <w:t>Показатели в области энергосбережения и повышения энергетической эффективности по отраслям экономики</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5000" w:type="pct"/>
            <w:gridSpan w:val="9"/>
            <w:tcBorders>
              <w:top w:val="single" w:sz="8" w:space="0" w:color="auto"/>
              <w:left w:val="single" w:sz="8" w:space="0" w:color="auto"/>
              <w:bottom w:val="nil"/>
              <w:right w:val="single" w:sz="8" w:space="0" w:color="000000"/>
            </w:tcBorders>
            <w:vAlign w:val="center"/>
          </w:tcPr>
          <w:p w:rsidR="006173CB" w:rsidRPr="002B42FB" w:rsidRDefault="006173CB" w:rsidP="00C00976">
            <w:pPr>
              <w:jc w:val="center"/>
              <w:rPr>
                <w:sz w:val="18"/>
                <w:szCs w:val="18"/>
              </w:rPr>
            </w:pPr>
            <w:r w:rsidRPr="002B42FB">
              <w:rPr>
                <w:sz w:val="18"/>
                <w:szCs w:val="18"/>
              </w:rPr>
              <w:t>1. Общие показатели в области энергосбережения и повышения энергетической эффективности</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00976">
            <w:pPr>
              <w:jc w:val="center"/>
              <w:rPr>
                <w:sz w:val="18"/>
                <w:szCs w:val="18"/>
              </w:rPr>
            </w:pPr>
            <w:r w:rsidRPr="002B42FB">
              <w:rPr>
                <w:sz w:val="18"/>
                <w:szCs w:val="18"/>
              </w:rPr>
              <w:t>2</w:t>
            </w:r>
          </w:p>
        </w:tc>
        <w:tc>
          <w:tcPr>
            <w:tcW w:w="2352" w:type="pct"/>
            <w:tcBorders>
              <w:top w:val="single" w:sz="4" w:space="0" w:color="auto"/>
              <w:left w:val="nil"/>
              <w:bottom w:val="single" w:sz="4" w:space="0" w:color="auto"/>
              <w:right w:val="single" w:sz="4" w:space="0" w:color="auto"/>
            </w:tcBorders>
          </w:tcPr>
          <w:p w:rsidR="006173CB" w:rsidRPr="002B42FB" w:rsidRDefault="006173CB" w:rsidP="00C00976">
            <w:pPr>
              <w:rPr>
                <w:sz w:val="18"/>
                <w:szCs w:val="18"/>
              </w:rPr>
            </w:pPr>
            <w:r w:rsidRPr="002B42FB">
              <w:rPr>
                <w:sz w:val="18"/>
                <w:szCs w:val="18"/>
              </w:rPr>
              <w:t>Доля объема электрической энергии, расчеты за которую осуществляются с использованием приборов учета, в общем объеме электрической энергии, %</w:t>
            </w:r>
          </w:p>
        </w:tc>
        <w:tc>
          <w:tcPr>
            <w:tcW w:w="455"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c>
          <w:tcPr>
            <w:tcW w:w="318"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c>
          <w:tcPr>
            <w:tcW w:w="320"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c>
          <w:tcPr>
            <w:tcW w:w="319"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c>
          <w:tcPr>
            <w:tcW w:w="319"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c>
          <w:tcPr>
            <w:tcW w:w="330"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c>
          <w:tcPr>
            <w:tcW w:w="444" w:type="pct"/>
            <w:tcBorders>
              <w:top w:val="single" w:sz="8" w:space="0" w:color="auto"/>
              <w:left w:val="nil"/>
              <w:bottom w:val="single" w:sz="8" w:space="0" w:color="auto"/>
              <w:right w:val="single" w:sz="8" w:space="0" w:color="auto"/>
            </w:tcBorders>
            <w:vAlign w:val="center"/>
          </w:tcPr>
          <w:p w:rsidR="006173CB" w:rsidRPr="002B42FB" w:rsidRDefault="006173CB" w:rsidP="00C00976">
            <w:pPr>
              <w:jc w:val="center"/>
              <w:rPr>
                <w:sz w:val="18"/>
                <w:szCs w:val="18"/>
              </w:rPr>
            </w:pPr>
            <w:r w:rsidRPr="002B42FB">
              <w:rPr>
                <w:sz w:val="18"/>
                <w:szCs w:val="18"/>
              </w:rPr>
              <w:t>100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3</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Доля объема тепловой энергии, расчеты за которую осуществляются с использованием приборов учета, в общем объеме тепловой энергии, %</w:t>
            </w:r>
          </w:p>
        </w:tc>
        <w:tc>
          <w:tcPr>
            <w:tcW w:w="455"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59,2</w:t>
            </w:r>
          </w:p>
        </w:tc>
        <w:tc>
          <w:tcPr>
            <w:tcW w:w="318"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59,4</w:t>
            </w:r>
          </w:p>
        </w:tc>
        <w:tc>
          <w:tcPr>
            <w:tcW w:w="320"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60</w:t>
            </w:r>
          </w:p>
        </w:tc>
        <w:tc>
          <w:tcPr>
            <w:tcW w:w="319"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61,4</w:t>
            </w:r>
          </w:p>
        </w:tc>
        <w:tc>
          <w:tcPr>
            <w:tcW w:w="319"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62,9</w:t>
            </w:r>
          </w:p>
        </w:tc>
        <w:tc>
          <w:tcPr>
            <w:tcW w:w="330"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62,9</w:t>
            </w:r>
          </w:p>
        </w:tc>
        <w:tc>
          <w:tcPr>
            <w:tcW w:w="444"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62,9</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8"/>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4</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Доля объема холодной воды, расчеты за которую осуществляются с использованием приборов учета, в общем объеме воды, %</w:t>
            </w:r>
          </w:p>
        </w:tc>
        <w:tc>
          <w:tcPr>
            <w:tcW w:w="455"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76,9</w:t>
            </w:r>
          </w:p>
        </w:tc>
        <w:tc>
          <w:tcPr>
            <w:tcW w:w="318"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77,9</w:t>
            </w:r>
          </w:p>
        </w:tc>
        <w:tc>
          <w:tcPr>
            <w:tcW w:w="320"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78,7</w:t>
            </w:r>
          </w:p>
        </w:tc>
        <w:tc>
          <w:tcPr>
            <w:tcW w:w="319"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79,4</w:t>
            </w:r>
          </w:p>
        </w:tc>
        <w:tc>
          <w:tcPr>
            <w:tcW w:w="319"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80,2</w:t>
            </w:r>
          </w:p>
        </w:tc>
        <w:tc>
          <w:tcPr>
            <w:tcW w:w="330"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81</w:t>
            </w:r>
          </w:p>
        </w:tc>
        <w:tc>
          <w:tcPr>
            <w:tcW w:w="444" w:type="pct"/>
            <w:tcBorders>
              <w:top w:val="nil"/>
              <w:left w:val="nil"/>
              <w:bottom w:val="single" w:sz="8"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81</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5</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Доля объема горячей воды, расчеты за которую осуществляются с использованием приборов учета, в общем объеме воды, %</w:t>
            </w:r>
          </w:p>
        </w:tc>
        <w:tc>
          <w:tcPr>
            <w:tcW w:w="455" w:type="pct"/>
            <w:tcBorders>
              <w:top w:val="nil"/>
              <w:left w:val="single" w:sz="8" w:space="0" w:color="auto"/>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89,3</w:t>
            </w:r>
          </w:p>
        </w:tc>
        <w:tc>
          <w:tcPr>
            <w:tcW w:w="318" w:type="pct"/>
            <w:tcBorders>
              <w:top w:val="nil"/>
              <w:left w:val="nil"/>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89,5</w:t>
            </w:r>
          </w:p>
        </w:tc>
        <w:tc>
          <w:tcPr>
            <w:tcW w:w="320" w:type="pct"/>
            <w:tcBorders>
              <w:top w:val="nil"/>
              <w:left w:val="nil"/>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93,2</w:t>
            </w:r>
          </w:p>
        </w:tc>
        <w:tc>
          <w:tcPr>
            <w:tcW w:w="319" w:type="pct"/>
            <w:tcBorders>
              <w:top w:val="nil"/>
              <w:left w:val="nil"/>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93,4</w:t>
            </w:r>
          </w:p>
        </w:tc>
        <w:tc>
          <w:tcPr>
            <w:tcW w:w="319" w:type="pct"/>
            <w:tcBorders>
              <w:top w:val="nil"/>
              <w:left w:val="nil"/>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93,6</w:t>
            </w:r>
          </w:p>
        </w:tc>
        <w:tc>
          <w:tcPr>
            <w:tcW w:w="330" w:type="pct"/>
            <w:tcBorders>
              <w:top w:val="nil"/>
              <w:left w:val="nil"/>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93,8</w:t>
            </w:r>
          </w:p>
        </w:tc>
        <w:tc>
          <w:tcPr>
            <w:tcW w:w="444" w:type="pct"/>
            <w:tcBorders>
              <w:top w:val="nil"/>
              <w:left w:val="nil"/>
              <w:bottom w:val="single" w:sz="4" w:space="0" w:color="auto"/>
              <w:right w:val="single" w:sz="8" w:space="0" w:color="auto"/>
            </w:tcBorders>
            <w:vAlign w:val="center"/>
          </w:tcPr>
          <w:p w:rsidR="006173CB" w:rsidRPr="002B42FB" w:rsidRDefault="006173CB" w:rsidP="002B42FB">
            <w:pPr>
              <w:jc w:val="center"/>
              <w:rPr>
                <w:sz w:val="18"/>
                <w:szCs w:val="18"/>
              </w:rPr>
            </w:pPr>
            <w:r w:rsidRPr="002B42FB">
              <w:rPr>
                <w:sz w:val="18"/>
                <w:szCs w:val="18"/>
              </w:rPr>
              <w:t>93,8</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6</w:t>
            </w:r>
          </w:p>
        </w:tc>
        <w:tc>
          <w:tcPr>
            <w:tcW w:w="2352" w:type="pct"/>
            <w:tcBorders>
              <w:top w:val="single" w:sz="4" w:space="0" w:color="auto"/>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Доля объема природного газа, расчеты за который осуществляются с использованием приборов учета, в общем объеме природного газа, %</w:t>
            </w:r>
          </w:p>
        </w:tc>
        <w:tc>
          <w:tcPr>
            <w:tcW w:w="455"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83,8</w:t>
            </w:r>
          </w:p>
        </w:tc>
        <w:tc>
          <w:tcPr>
            <w:tcW w:w="318"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85,1</w:t>
            </w:r>
          </w:p>
        </w:tc>
        <w:tc>
          <w:tcPr>
            <w:tcW w:w="320"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86,4</w:t>
            </w:r>
          </w:p>
        </w:tc>
        <w:tc>
          <w:tcPr>
            <w:tcW w:w="319"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87,7</w:t>
            </w:r>
          </w:p>
        </w:tc>
        <w:tc>
          <w:tcPr>
            <w:tcW w:w="319"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90,3</w:t>
            </w:r>
          </w:p>
        </w:tc>
        <w:tc>
          <w:tcPr>
            <w:tcW w:w="330"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90,3</w:t>
            </w:r>
          </w:p>
        </w:tc>
        <w:tc>
          <w:tcPr>
            <w:tcW w:w="444" w:type="pct"/>
            <w:tcBorders>
              <w:top w:val="single" w:sz="4" w:space="0" w:color="auto"/>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90,3</w:t>
            </w:r>
          </w:p>
        </w:tc>
      </w:tr>
      <w:tr w:rsidR="006173CB" w:rsidRPr="002B42FB" w:rsidTr="005C5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9"/>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 Показатели в области энергосбережения и повышения энергетической эффективности в муниципальном секторе</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Pr>
                <w:sz w:val="18"/>
                <w:szCs w:val="18"/>
              </w:rPr>
              <w:t>7</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Удельный расход электрической энергии на снабжение органов местного самоуправления и муниципальных учреждений (в расчете на 1 кв. м общей площади), кВт-ч/кв. м</w:t>
            </w:r>
          </w:p>
        </w:tc>
        <w:tc>
          <w:tcPr>
            <w:tcW w:w="455"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c>
          <w:tcPr>
            <w:tcW w:w="318"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c>
          <w:tcPr>
            <w:tcW w:w="32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c>
          <w:tcPr>
            <w:tcW w:w="33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c>
          <w:tcPr>
            <w:tcW w:w="444"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53,60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8</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Удельный расход тепловой энергии на снабжение органов местного самоуправления и муниципальных учреждений (в расчете на 1 кв. м общей площади), Гкал/кв. м</w:t>
            </w:r>
          </w:p>
        </w:tc>
        <w:tc>
          <w:tcPr>
            <w:tcW w:w="455"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c>
          <w:tcPr>
            <w:tcW w:w="318"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c>
          <w:tcPr>
            <w:tcW w:w="32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c>
          <w:tcPr>
            <w:tcW w:w="33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c>
          <w:tcPr>
            <w:tcW w:w="444"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0,26</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1"/>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9</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Удельный расход холодной воды на снабжение органов местного самоуправления и муниципальных учреждений (в расчете на 1 чел.), куб. м/чел.</w:t>
            </w:r>
          </w:p>
        </w:tc>
        <w:tc>
          <w:tcPr>
            <w:tcW w:w="455"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c>
          <w:tcPr>
            <w:tcW w:w="318"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c>
          <w:tcPr>
            <w:tcW w:w="32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c>
          <w:tcPr>
            <w:tcW w:w="33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c>
          <w:tcPr>
            <w:tcW w:w="444"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2,07</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10</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Удельный расход горячей воды на снабжение органов местного самоуправления и муниципальных учреждений (в расчете на 1 чел.), куб. м/чел.</w:t>
            </w:r>
          </w:p>
        </w:tc>
        <w:tc>
          <w:tcPr>
            <w:tcW w:w="455"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c>
          <w:tcPr>
            <w:tcW w:w="318"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c>
          <w:tcPr>
            <w:tcW w:w="32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c>
          <w:tcPr>
            <w:tcW w:w="33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c>
          <w:tcPr>
            <w:tcW w:w="444"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0,064</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2"/>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sidRPr="002B42FB">
              <w:rPr>
                <w:sz w:val="18"/>
                <w:szCs w:val="18"/>
              </w:rPr>
              <w:t>11</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2B42FB">
            <w:pPr>
              <w:rPr>
                <w:sz w:val="18"/>
                <w:szCs w:val="18"/>
              </w:rPr>
            </w:pPr>
            <w:r w:rsidRPr="002B42FB">
              <w:rPr>
                <w:sz w:val="18"/>
                <w:szCs w:val="18"/>
              </w:rPr>
              <w:t>Удельный расход природного газа на снабжение органов местного самоуправления и муниципальных учреждений (в расчете на 1 чел.), куб. м/чел.</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9"/>
            <w:tcBorders>
              <w:top w:val="single" w:sz="4" w:space="0" w:color="auto"/>
              <w:left w:val="single" w:sz="4" w:space="0" w:color="auto"/>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lastRenderedPageBreak/>
              <w:t>3. Показатели в области энергосбережения и повышения энергетической эффективности в жилищном фонде</w:t>
            </w:r>
          </w:p>
        </w:tc>
      </w:tr>
      <w:tr w:rsidR="006173CB" w:rsidRPr="002B42FB" w:rsidTr="00CB6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43" w:type="pct"/>
            <w:tcBorders>
              <w:top w:val="nil"/>
              <w:left w:val="single" w:sz="4" w:space="0" w:color="auto"/>
              <w:bottom w:val="single" w:sz="4" w:space="0" w:color="auto"/>
              <w:right w:val="single" w:sz="4" w:space="0" w:color="auto"/>
            </w:tcBorders>
          </w:tcPr>
          <w:p w:rsidR="006173CB" w:rsidRPr="002B42FB" w:rsidRDefault="006173CB" w:rsidP="002B42FB">
            <w:pPr>
              <w:jc w:val="center"/>
              <w:rPr>
                <w:sz w:val="18"/>
                <w:szCs w:val="18"/>
              </w:rPr>
            </w:pPr>
            <w:r>
              <w:rPr>
                <w:sz w:val="18"/>
                <w:szCs w:val="18"/>
              </w:rPr>
              <w:t>12</w:t>
            </w:r>
          </w:p>
        </w:tc>
        <w:tc>
          <w:tcPr>
            <w:tcW w:w="2352" w:type="pct"/>
            <w:tcBorders>
              <w:top w:val="nil"/>
              <w:left w:val="nil"/>
              <w:bottom w:val="single" w:sz="4" w:space="0" w:color="auto"/>
              <w:right w:val="single" w:sz="4" w:space="0" w:color="auto"/>
            </w:tcBorders>
          </w:tcPr>
          <w:p w:rsidR="006173CB" w:rsidRPr="002B42FB" w:rsidRDefault="006173CB" w:rsidP="002B42FB">
            <w:pPr>
              <w:rPr>
                <w:sz w:val="18"/>
                <w:szCs w:val="18"/>
              </w:rPr>
            </w:pPr>
            <w:r w:rsidRPr="002B42FB">
              <w:rPr>
                <w:sz w:val="18"/>
                <w:szCs w:val="18"/>
              </w:rPr>
              <w:t>Удельный расход тепловой энергии в многоквартирных домах (в расчете на 1 кв. м общей площади), Гкал/кв. м</w:t>
            </w:r>
          </w:p>
        </w:tc>
        <w:tc>
          <w:tcPr>
            <w:tcW w:w="455"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0,24</w:t>
            </w:r>
          </w:p>
        </w:tc>
        <w:tc>
          <w:tcPr>
            <w:tcW w:w="318"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0,23</w:t>
            </w:r>
          </w:p>
        </w:tc>
        <w:tc>
          <w:tcPr>
            <w:tcW w:w="32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0,23</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0,23</w:t>
            </w:r>
          </w:p>
        </w:tc>
        <w:tc>
          <w:tcPr>
            <w:tcW w:w="319"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0,23</w:t>
            </w:r>
          </w:p>
        </w:tc>
        <w:tc>
          <w:tcPr>
            <w:tcW w:w="330"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0,23</w:t>
            </w:r>
          </w:p>
        </w:tc>
        <w:tc>
          <w:tcPr>
            <w:tcW w:w="444" w:type="pct"/>
            <w:tcBorders>
              <w:top w:val="nil"/>
              <w:left w:val="nil"/>
              <w:bottom w:val="single" w:sz="4" w:space="0" w:color="auto"/>
              <w:right w:val="single" w:sz="4" w:space="0" w:color="auto"/>
            </w:tcBorders>
            <w:vAlign w:val="center"/>
          </w:tcPr>
          <w:p w:rsidR="006173CB" w:rsidRPr="002B42FB" w:rsidRDefault="006173CB" w:rsidP="002B42FB">
            <w:pPr>
              <w:jc w:val="center"/>
              <w:rPr>
                <w:sz w:val="18"/>
                <w:szCs w:val="18"/>
              </w:rPr>
            </w:pPr>
            <w:r w:rsidRPr="002B42FB">
              <w:rPr>
                <w:sz w:val="18"/>
                <w:szCs w:val="18"/>
              </w:rPr>
              <w:t>0,23</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143" w:type="pct"/>
            <w:tcBorders>
              <w:top w:val="nil"/>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13</w:t>
            </w:r>
          </w:p>
        </w:tc>
        <w:tc>
          <w:tcPr>
            <w:tcW w:w="2352" w:type="pct"/>
            <w:tcBorders>
              <w:top w:val="nil"/>
              <w:left w:val="nil"/>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холодной воды в многоквартирных домах (в расчете на 1 жителя), куб. м/чел.</w:t>
            </w:r>
          </w:p>
        </w:tc>
        <w:tc>
          <w:tcPr>
            <w:tcW w:w="455"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c>
          <w:tcPr>
            <w:tcW w:w="318"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c>
          <w:tcPr>
            <w:tcW w:w="32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c>
          <w:tcPr>
            <w:tcW w:w="33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c>
          <w:tcPr>
            <w:tcW w:w="444"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24,42</w:t>
            </w:r>
          </w:p>
        </w:tc>
      </w:tr>
      <w:tr w:rsidR="006173CB" w:rsidRPr="002B42FB" w:rsidTr="00CB6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
        </w:trPr>
        <w:tc>
          <w:tcPr>
            <w:tcW w:w="143" w:type="pct"/>
            <w:tcBorders>
              <w:top w:val="nil"/>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14</w:t>
            </w:r>
          </w:p>
        </w:tc>
        <w:tc>
          <w:tcPr>
            <w:tcW w:w="2352" w:type="pct"/>
            <w:tcBorders>
              <w:top w:val="nil"/>
              <w:left w:val="nil"/>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горячей воды в многоквартирных домах (в расчете на 1 жителя), куб. м/чел.</w:t>
            </w:r>
          </w:p>
        </w:tc>
        <w:tc>
          <w:tcPr>
            <w:tcW w:w="455"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c>
          <w:tcPr>
            <w:tcW w:w="318"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c>
          <w:tcPr>
            <w:tcW w:w="32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c>
          <w:tcPr>
            <w:tcW w:w="33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c>
          <w:tcPr>
            <w:tcW w:w="444"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8,95</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43" w:type="pct"/>
            <w:tcBorders>
              <w:top w:val="nil"/>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15</w:t>
            </w:r>
          </w:p>
        </w:tc>
        <w:tc>
          <w:tcPr>
            <w:tcW w:w="2352" w:type="pct"/>
            <w:tcBorders>
              <w:top w:val="nil"/>
              <w:left w:val="nil"/>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электрической энергии в многоквартирных домах (в расчете на 1 кв. м общей площади), куб. м/чел.</w:t>
            </w:r>
          </w:p>
        </w:tc>
        <w:tc>
          <w:tcPr>
            <w:tcW w:w="455"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c>
          <w:tcPr>
            <w:tcW w:w="318"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c>
          <w:tcPr>
            <w:tcW w:w="32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c>
          <w:tcPr>
            <w:tcW w:w="33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c>
          <w:tcPr>
            <w:tcW w:w="444"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963,18</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143" w:type="pct"/>
            <w:tcBorders>
              <w:top w:val="nil"/>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16</w:t>
            </w:r>
          </w:p>
        </w:tc>
        <w:tc>
          <w:tcPr>
            <w:tcW w:w="2352" w:type="pct"/>
            <w:tcBorders>
              <w:top w:val="nil"/>
              <w:left w:val="nil"/>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природного газа в многоквартирных домах с индивидуальными системами газового отопления (в расчете на 1 кв. м общей площади), тыс. куб. м/кв. м</w:t>
            </w:r>
          </w:p>
        </w:tc>
        <w:tc>
          <w:tcPr>
            <w:tcW w:w="455"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8"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2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30"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444" w:type="pct"/>
            <w:tcBorders>
              <w:top w:val="nil"/>
              <w:left w:val="nil"/>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17</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природного газа в многоквартирных домах с иными системами теплоснабжения (в расчете на 1 жителя), тыс. куб. м/чел.</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r>
      <w:tr w:rsidR="006173CB" w:rsidRPr="002B42FB" w:rsidTr="00CB6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18</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суммарный расход энергетических ресурсов в многоквартирных домах, т.у.т./кв. м</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0,045</w:t>
            </w:r>
          </w:p>
        </w:tc>
      </w:tr>
      <w:tr w:rsidR="006173CB" w:rsidRPr="002B42FB" w:rsidTr="005C5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5000" w:type="pct"/>
            <w:gridSpan w:val="9"/>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 Показатели в области энергосбережения и повышения энергетической эффективности в промышленности, энергетике и системах коммунальной инфраструктуры</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Pr>
                <w:sz w:val="18"/>
                <w:szCs w:val="18"/>
              </w:rPr>
              <w:t>19</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топлива на выработку тепловой энергии тепловыми электростанциями, т.у.т./млн. Гкал</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r>
      <w:tr w:rsidR="006173CB" w:rsidRPr="002B42FB" w:rsidTr="00C07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20</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топлива на выработку тепловой энергии на котельных (т.у.т./Гкал);</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159,6</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5"/>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21</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электрической энергии, используемой при передаче тепловой энергии в системах теплоснабжения, кВт-ч/куб. м</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0,026</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22</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Доля потерь тепловой энергии при ее передаче в общем объеме переданной тепловой энергии, %</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31,2</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23</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Доля потерь воды при ее передаче в общем объеме переданной воды, %</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4,5</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24</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электрической энергии, используемой для передачи (транспортировки) воды в системах водоснабжения (на 1 куб. м), тыс. кВт-ч/куб. м</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1,9</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25</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электрической энергии, используемой в системах водоотведения (на 1 куб. м), тыс. кВт-ч/куб. м</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1,6</w:t>
            </w:r>
          </w:p>
        </w:tc>
      </w:tr>
      <w:tr w:rsidR="006173CB" w:rsidRPr="002B42FB" w:rsidTr="006C5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26</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расход электрической энергии в системах уличного освещения (на 1 кв. м освещаемой площади с уровнем освещенности, соответствующим установленным нормативам), кВт-ч/куб. м</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2,4</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27</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Количество коммерческих узлов учета ресурсов, установленных на объектах жилищно-коммунального комплекса, шт.</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28</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Доля заемных средств в общем объеме капитальных вложений в системы теплоснабжения, водоснабжения и водоотведения, %</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30</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30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29</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Удельный вес утвержденных инвестиционных программ в сферах теплоснабжения и водоотведения к общему количеству тарифных решений таких организаций на территории муниципального образования, %</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c>
          <w:tcPr>
            <w:tcW w:w="444" w:type="pct"/>
            <w:tcBorders>
              <w:top w:val="nil"/>
              <w:left w:val="single" w:sz="4" w:space="0" w:color="auto"/>
              <w:bottom w:val="nil"/>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r>
      <w:tr w:rsidR="006173CB" w:rsidRPr="002B42FB" w:rsidTr="002B4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0"/>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30</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Доля убыточных муниципальных предприятий, организаций жилищно-коммунального хозяйства, %</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100</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c>
          <w:tcPr>
            <w:tcW w:w="444"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0</w:t>
            </w:r>
          </w:p>
        </w:tc>
      </w:tr>
      <w:tr w:rsidR="006173CB" w:rsidRPr="002B42FB" w:rsidTr="00206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
        </w:trPr>
        <w:tc>
          <w:tcPr>
            <w:tcW w:w="143"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jc w:val="center"/>
              <w:rPr>
                <w:sz w:val="18"/>
                <w:szCs w:val="18"/>
              </w:rPr>
            </w:pPr>
            <w:r w:rsidRPr="002B42FB">
              <w:rPr>
                <w:sz w:val="18"/>
                <w:szCs w:val="18"/>
              </w:rPr>
              <w:t>31</w:t>
            </w:r>
          </w:p>
        </w:tc>
        <w:tc>
          <w:tcPr>
            <w:tcW w:w="2352" w:type="pct"/>
            <w:tcBorders>
              <w:top w:val="single" w:sz="4" w:space="0" w:color="auto"/>
              <w:left w:val="single" w:sz="4" w:space="0" w:color="auto"/>
              <w:bottom w:val="single" w:sz="4" w:space="0" w:color="auto"/>
              <w:right w:val="single" w:sz="4" w:space="0" w:color="auto"/>
            </w:tcBorders>
          </w:tcPr>
          <w:p w:rsidR="006173CB" w:rsidRPr="002B42FB" w:rsidRDefault="006173CB" w:rsidP="00CB62A3">
            <w:pPr>
              <w:rPr>
                <w:sz w:val="18"/>
                <w:szCs w:val="18"/>
              </w:rPr>
            </w:pPr>
            <w:r w:rsidRPr="002B42FB">
              <w:rPr>
                <w:sz w:val="18"/>
                <w:szCs w:val="18"/>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w:t>
            </w:r>
          </w:p>
        </w:tc>
        <w:tc>
          <w:tcPr>
            <w:tcW w:w="455" w:type="pct"/>
            <w:tcBorders>
              <w:top w:val="single" w:sz="4" w:space="0" w:color="auto"/>
              <w:left w:val="single" w:sz="4" w:space="0" w:color="auto"/>
              <w:bottom w:val="single" w:sz="4" w:space="0" w:color="auto"/>
              <w:right w:val="single" w:sz="4" w:space="0" w:color="auto"/>
            </w:tcBorders>
            <w:vAlign w:val="center"/>
          </w:tcPr>
          <w:p w:rsidR="006173CB" w:rsidRPr="006B4F58" w:rsidRDefault="006173CB" w:rsidP="002061B9">
            <w:pPr>
              <w:jc w:val="center"/>
              <w:rPr>
                <w:sz w:val="18"/>
                <w:szCs w:val="18"/>
              </w:rPr>
            </w:pPr>
            <w:r>
              <w:rPr>
                <w:sz w:val="18"/>
                <w:szCs w:val="18"/>
              </w:rPr>
              <w:t>2,6</w:t>
            </w:r>
          </w:p>
        </w:tc>
        <w:tc>
          <w:tcPr>
            <w:tcW w:w="318" w:type="pct"/>
            <w:tcBorders>
              <w:top w:val="single" w:sz="4" w:space="0" w:color="auto"/>
              <w:left w:val="single" w:sz="4" w:space="0" w:color="auto"/>
              <w:bottom w:val="single" w:sz="4" w:space="0" w:color="auto"/>
              <w:right w:val="single" w:sz="4" w:space="0" w:color="auto"/>
            </w:tcBorders>
            <w:vAlign w:val="center"/>
          </w:tcPr>
          <w:p w:rsidR="006173CB" w:rsidRPr="006B4F58" w:rsidRDefault="006173CB" w:rsidP="002061B9">
            <w:pPr>
              <w:jc w:val="center"/>
              <w:rPr>
                <w:sz w:val="18"/>
                <w:szCs w:val="18"/>
              </w:rPr>
            </w:pPr>
            <w:r w:rsidRPr="006B4F58">
              <w:rPr>
                <w:sz w:val="18"/>
                <w:szCs w:val="18"/>
              </w:rPr>
              <w:t>2,</w:t>
            </w:r>
            <w:r>
              <w:rPr>
                <w:sz w:val="18"/>
                <w:szCs w:val="18"/>
              </w:rPr>
              <w:t>8</w:t>
            </w:r>
          </w:p>
        </w:tc>
        <w:tc>
          <w:tcPr>
            <w:tcW w:w="320" w:type="pct"/>
            <w:tcBorders>
              <w:top w:val="single" w:sz="4" w:space="0" w:color="auto"/>
              <w:left w:val="single" w:sz="4" w:space="0" w:color="auto"/>
              <w:bottom w:val="single" w:sz="4" w:space="0" w:color="auto"/>
              <w:right w:val="single" w:sz="4" w:space="0" w:color="auto"/>
            </w:tcBorders>
            <w:vAlign w:val="center"/>
          </w:tcPr>
          <w:p w:rsidR="006173CB" w:rsidRPr="006B4F58" w:rsidRDefault="006173CB" w:rsidP="002061B9">
            <w:pPr>
              <w:jc w:val="center"/>
              <w:rPr>
                <w:sz w:val="18"/>
                <w:szCs w:val="18"/>
              </w:rPr>
            </w:pPr>
            <w:r>
              <w:rPr>
                <w:sz w:val="18"/>
                <w:szCs w:val="18"/>
              </w:rPr>
              <w:t>3,0</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pStyle w:val="ConsPlusNormal"/>
              <w:ind w:firstLine="0"/>
              <w:jc w:val="center"/>
              <w:rPr>
                <w:rFonts w:ascii="Times New Roman" w:hAnsi="Times New Roman"/>
                <w:sz w:val="18"/>
                <w:szCs w:val="18"/>
              </w:rPr>
            </w:pPr>
            <w:r w:rsidRPr="002B42FB">
              <w:rPr>
                <w:rFonts w:ascii="Times New Roman" w:hAnsi="Times New Roman"/>
                <w:sz w:val="18"/>
                <w:szCs w:val="18"/>
              </w:rPr>
              <w:t>3,5</w:t>
            </w:r>
          </w:p>
        </w:tc>
        <w:tc>
          <w:tcPr>
            <w:tcW w:w="319"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pStyle w:val="ConsPlusNormal"/>
              <w:ind w:firstLine="0"/>
              <w:jc w:val="center"/>
              <w:rPr>
                <w:rFonts w:ascii="Times New Roman" w:hAnsi="Times New Roman"/>
                <w:sz w:val="18"/>
                <w:szCs w:val="18"/>
              </w:rPr>
            </w:pPr>
            <w:r w:rsidRPr="002B42FB">
              <w:rPr>
                <w:rFonts w:ascii="Times New Roman" w:hAnsi="Times New Roman"/>
                <w:sz w:val="18"/>
                <w:szCs w:val="18"/>
              </w:rPr>
              <w:t>3,7</w:t>
            </w:r>
          </w:p>
        </w:tc>
        <w:tc>
          <w:tcPr>
            <w:tcW w:w="330" w:type="pct"/>
            <w:tcBorders>
              <w:top w:val="single" w:sz="4" w:space="0" w:color="auto"/>
              <w:left w:val="single" w:sz="4" w:space="0" w:color="auto"/>
              <w:bottom w:val="single" w:sz="4" w:space="0" w:color="auto"/>
              <w:right w:val="single" w:sz="4" w:space="0" w:color="auto"/>
            </w:tcBorders>
            <w:vAlign w:val="center"/>
          </w:tcPr>
          <w:p w:rsidR="006173CB" w:rsidRPr="002B42FB" w:rsidRDefault="006173CB" w:rsidP="00CB62A3">
            <w:pPr>
              <w:pStyle w:val="ConsPlusNormal"/>
              <w:ind w:firstLine="0"/>
              <w:jc w:val="center"/>
              <w:rPr>
                <w:rFonts w:ascii="Times New Roman" w:hAnsi="Times New Roman"/>
                <w:sz w:val="18"/>
                <w:szCs w:val="18"/>
              </w:rPr>
            </w:pPr>
            <w:r w:rsidRPr="002B42FB">
              <w:rPr>
                <w:rFonts w:ascii="Times New Roman" w:hAnsi="Times New Roman"/>
                <w:sz w:val="18"/>
                <w:szCs w:val="18"/>
              </w:rPr>
              <w:t>5,0</w:t>
            </w:r>
          </w:p>
        </w:tc>
        <w:tc>
          <w:tcPr>
            <w:tcW w:w="444" w:type="pct"/>
            <w:tcBorders>
              <w:top w:val="nil"/>
              <w:left w:val="single" w:sz="4" w:space="0" w:color="auto"/>
              <w:bottom w:val="single" w:sz="4" w:space="0" w:color="auto"/>
              <w:right w:val="single" w:sz="4" w:space="0" w:color="auto"/>
            </w:tcBorders>
            <w:vAlign w:val="center"/>
          </w:tcPr>
          <w:p w:rsidR="006173CB" w:rsidRPr="002B42FB" w:rsidRDefault="006173CB" w:rsidP="00CB62A3">
            <w:pPr>
              <w:jc w:val="center"/>
              <w:rPr>
                <w:sz w:val="18"/>
                <w:szCs w:val="18"/>
              </w:rPr>
            </w:pPr>
            <w:r w:rsidRPr="002B42FB">
              <w:rPr>
                <w:sz w:val="18"/>
                <w:szCs w:val="18"/>
              </w:rPr>
              <w:t>5,0</w:t>
            </w:r>
          </w:p>
        </w:tc>
      </w:tr>
    </w:tbl>
    <w:p w:rsidR="006173CB" w:rsidRPr="00B5467F" w:rsidRDefault="006173CB" w:rsidP="006C53F9">
      <w:pPr>
        <w:autoSpaceDE w:val="0"/>
        <w:autoSpaceDN w:val="0"/>
        <w:adjustRightInd w:val="0"/>
        <w:rPr>
          <w:bCs/>
          <w:szCs w:val="28"/>
        </w:rPr>
      </w:pPr>
    </w:p>
    <w:sectPr w:rsidR="006173CB" w:rsidRPr="00B5467F" w:rsidSect="006C53F9">
      <w:headerReference w:type="even" r:id="rId13"/>
      <w:headerReference w:type="default" r:id="rId14"/>
      <w:pgSz w:w="16838" w:h="11906" w:orient="landscape"/>
      <w:pgMar w:top="567" w:right="67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05F" w:rsidRDefault="00C9005F">
      <w:r>
        <w:separator/>
      </w:r>
    </w:p>
  </w:endnote>
  <w:endnote w:type="continuationSeparator" w:id="0">
    <w:p w:rsidR="00C9005F" w:rsidRDefault="00C9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CB" w:rsidRDefault="006173C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05F" w:rsidRDefault="00C9005F">
      <w:r>
        <w:separator/>
      </w:r>
    </w:p>
  </w:footnote>
  <w:footnote w:type="continuationSeparator" w:id="0">
    <w:p w:rsidR="00C9005F" w:rsidRDefault="00C90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CB" w:rsidRPr="00FC7B5C" w:rsidRDefault="006173CB">
    <w:pPr>
      <w:pStyle w:val="a4"/>
      <w:jc w:val="center"/>
      <w:rPr>
        <w:sz w:val="24"/>
        <w:szCs w:val="24"/>
      </w:rPr>
    </w:pPr>
    <w:r w:rsidRPr="00FC7B5C">
      <w:rPr>
        <w:sz w:val="24"/>
        <w:szCs w:val="24"/>
      </w:rPr>
      <w:fldChar w:fldCharType="begin"/>
    </w:r>
    <w:r w:rsidRPr="00FC7B5C">
      <w:rPr>
        <w:sz w:val="24"/>
        <w:szCs w:val="24"/>
      </w:rPr>
      <w:instrText>PAGE   \* MERGEFORMAT</w:instrText>
    </w:r>
    <w:r w:rsidRPr="00FC7B5C">
      <w:rPr>
        <w:sz w:val="24"/>
        <w:szCs w:val="24"/>
      </w:rPr>
      <w:fldChar w:fldCharType="separate"/>
    </w:r>
    <w:r w:rsidR="00870469">
      <w:rPr>
        <w:noProof/>
        <w:sz w:val="24"/>
        <w:szCs w:val="24"/>
      </w:rPr>
      <w:t>3</w:t>
    </w:r>
    <w:r w:rsidRPr="00FC7B5C">
      <w:rPr>
        <w:sz w:val="24"/>
        <w:szCs w:val="24"/>
      </w:rPr>
      <w:fldChar w:fldCharType="end"/>
    </w:r>
  </w:p>
  <w:p w:rsidR="006173CB" w:rsidRPr="00BF66E2" w:rsidRDefault="006173CB">
    <w:pPr>
      <w:pStyle w:val="a4"/>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CB" w:rsidRDefault="00C9005F">
    <w:pPr>
      <w:pStyle w:val="a4"/>
      <w:jc w:val="center"/>
    </w:pPr>
    <w:r>
      <w:fldChar w:fldCharType="begin"/>
    </w:r>
    <w:r>
      <w:instrText>PAGE   \* MERGEFORMAT</w:instrText>
    </w:r>
    <w:r>
      <w:fldChar w:fldCharType="separate"/>
    </w:r>
    <w:r w:rsidR="00870469">
      <w:rPr>
        <w:noProof/>
      </w:rPr>
      <w:t>22</w:t>
    </w:r>
    <w:r>
      <w:rPr>
        <w:noProof/>
      </w:rPr>
      <w:fldChar w:fldCharType="end"/>
    </w:r>
  </w:p>
  <w:p w:rsidR="006173CB" w:rsidRDefault="006173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CB" w:rsidRDefault="00C9005F">
    <w:pPr>
      <w:pStyle w:val="a4"/>
      <w:jc w:val="center"/>
    </w:pPr>
    <w:r>
      <w:fldChar w:fldCharType="begin"/>
    </w:r>
    <w:r>
      <w:instrText>PAGE   \* MERGEFORMAT</w:instrText>
    </w:r>
    <w:r>
      <w:fldChar w:fldCharType="separate"/>
    </w:r>
    <w:r w:rsidR="00870469">
      <w:rPr>
        <w:noProof/>
      </w:rPr>
      <w:t>5</w:t>
    </w:r>
    <w:r>
      <w:rPr>
        <w:noProof/>
      </w:rPr>
      <w:fldChar w:fldCharType="end"/>
    </w:r>
  </w:p>
  <w:p w:rsidR="006173CB" w:rsidRDefault="006173CB">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CB" w:rsidRDefault="006173CB" w:rsidP="00CF0F27">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173CB" w:rsidRDefault="006173CB">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3CB" w:rsidRDefault="006173CB" w:rsidP="00CF0F27">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70469">
      <w:rPr>
        <w:rStyle w:val="a6"/>
        <w:noProof/>
      </w:rPr>
      <w:t>23</w:t>
    </w:r>
    <w:r>
      <w:rPr>
        <w:rStyle w:val="a6"/>
      </w:rPr>
      <w:fldChar w:fldCharType="end"/>
    </w:r>
  </w:p>
  <w:p w:rsidR="006173CB" w:rsidRDefault="006173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8">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tentative="1">
      <w:start w:val="1"/>
      <w:numFmt w:val="lowerLetter"/>
      <w:lvlText w:val="%2."/>
      <w:lvlJc w:val="left"/>
      <w:pPr>
        <w:ind w:left="4189" w:hanging="360"/>
      </w:pPr>
      <w:rPr>
        <w:rFonts w:cs="Times New Roman"/>
      </w:rPr>
    </w:lvl>
    <w:lvl w:ilvl="2" w:tplc="0419001B" w:tentative="1">
      <w:start w:val="1"/>
      <w:numFmt w:val="lowerRoman"/>
      <w:lvlText w:val="%3."/>
      <w:lvlJc w:val="right"/>
      <w:pPr>
        <w:ind w:left="4909" w:hanging="180"/>
      </w:pPr>
      <w:rPr>
        <w:rFonts w:cs="Times New Roman"/>
      </w:rPr>
    </w:lvl>
    <w:lvl w:ilvl="3" w:tplc="0419000F" w:tentative="1">
      <w:start w:val="1"/>
      <w:numFmt w:val="decimal"/>
      <w:lvlText w:val="%4."/>
      <w:lvlJc w:val="left"/>
      <w:pPr>
        <w:ind w:left="5629" w:hanging="360"/>
      </w:pPr>
      <w:rPr>
        <w:rFonts w:cs="Times New Roman"/>
      </w:rPr>
    </w:lvl>
    <w:lvl w:ilvl="4" w:tplc="04190019" w:tentative="1">
      <w:start w:val="1"/>
      <w:numFmt w:val="lowerLetter"/>
      <w:lvlText w:val="%5."/>
      <w:lvlJc w:val="left"/>
      <w:pPr>
        <w:ind w:left="6349" w:hanging="360"/>
      </w:pPr>
      <w:rPr>
        <w:rFonts w:cs="Times New Roman"/>
      </w:rPr>
    </w:lvl>
    <w:lvl w:ilvl="5" w:tplc="0419001B" w:tentative="1">
      <w:start w:val="1"/>
      <w:numFmt w:val="lowerRoman"/>
      <w:lvlText w:val="%6."/>
      <w:lvlJc w:val="right"/>
      <w:pPr>
        <w:ind w:left="7069" w:hanging="180"/>
      </w:pPr>
      <w:rPr>
        <w:rFonts w:cs="Times New Roman"/>
      </w:rPr>
    </w:lvl>
    <w:lvl w:ilvl="6" w:tplc="0419000F" w:tentative="1">
      <w:start w:val="1"/>
      <w:numFmt w:val="decimal"/>
      <w:lvlText w:val="%7."/>
      <w:lvlJc w:val="left"/>
      <w:pPr>
        <w:ind w:left="7789" w:hanging="360"/>
      </w:pPr>
      <w:rPr>
        <w:rFonts w:cs="Times New Roman"/>
      </w:rPr>
    </w:lvl>
    <w:lvl w:ilvl="7" w:tplc="04190019" w:tentative="1">
      <w:start w:val="1"/>
      <w:numFmt w:val="lowerLetter"/>
      <w:lvlText w:val="%8."/>
      <w:lvlJc w:val="left"/>
      <w:pPr>
        <w:ind w:left="8509" w:hanging="360"/>
      </w:pPr>
      <w:rPr>
        <w:rFonts w:cs="Times New Roman"/>
      </w:rPr>
    </w:lvl>
    <w:lvl w:ilvl="8" w:tplc="0419001B" w:tentative="1">
      <w:start w:val="1"/>
      <w:numFmt w:val="lowerRoman"/>
      <w:lvlText w:val="%9."/>
      <w:lvlJc w:val="right"/>
      <w:pPr>
        <w:ind w:left="9229" w:hanging="180"/>
      </w:pPr>
      <w:rPr>
        <w:rFonts w:cs="Times New Roman"/>
      </w:rPr>
    </w:lvl>
  </w:abstractNum>
  <w:abstractNum w:abstractNumId="2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7">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9">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tentative="1">
      <w:start w:val="1"/>
      <w:numFmt w:val="lowerLetter"/>
      <w:lvlText w:val="%2."/>
      <w:lvlJc w:val="left"/>
      <w:pPr>
        <w:ind w:left="1416" w:hanging="360"/>
      </w:pPr>
      <w:rPr>
        <w:rFonts w:cs="Times New Roman"/>
      </w:rPr>
    </w:lvl>
    <w:lvl w:ilvl="2" w:tplc="0419001B" w:tentative="1">
      <w:start w:val="1"/>
      <w:numFmt w:val="lowerRoman"/>
      <w:lvlText w:val="%3."/>
      <w:lvlJc w:val="right"/>
      <w:pPr>
        <w:ind w:left="2136" w:hanging="180"/>
      </w:pPr>
      <w:rPr>
        <w:rFonts w:cs="Times New Roman"/>
      </w:rPr>
    </w:lvl>
    <w:lvl w:ilvl="3" w:tplc="0419000F" w:tentative="1">
      <w:start w:val="1"/>
      <w:numFmt w:val="decimal"/>
      <w:lvlText w:val="%4."/>
      <w:lvlJc w:val="left"/>
      <w:pPr>
        <w:ind w:left="2856" w:hanging="360"/>
      </w:pPr>
      <w:rPr>
        <w:rFonts w:cs="Times New Roman"/>
      </w:rPr>
    </w:lvl>
    <w:lvl w:ilvl="4" w:tplc="04190019" w:tentative="1">
      <w:start w:val="1"/>
      <w:numFmt w:val="lowerLetter"/>
      <w:lvlText w:val="%5."/>
      <w:lvlJc w:val="left"/>
      <w:pPr>
        <w:ind w:left="3576" w:hanging="360"/>
      </w:pPr>
      <w:rPr>
        <w:rFonts w:cs="Times New Roman"/>
      </w:rPr>
    </w:lvl>
    <w:lvl w:ilvl="5" w:tplc="0419001B" w:tentative="1">
      <w:start w:val="1"/>
      <w:numFmt w:val="lowerRoman"/>
      <w:lvlText w:val="%6."/>
      <w:lvlJc w:val="right"/>
      <w:pPr>
        <w:ind w:left="4296" w:hanging="180"/>
      </w:pPr>
      <w:rPr>
        <w:rFonts w:cs="Times New Roman"/>
      </w:rPr>
    </w:lvl>
    <w:lvl w:ilvl="6" w:tplc="0419000F" w:tentative="1">
      <w:start w:val="1"/>
      <w:numFmt w:val="decimal"/>
      <w:lvlText w:val="%7."/>
      <w:lvlJc w:val="left"/>
      <w:pPr>
        <w:ind w:left="5016" w:hanging="360"/>
      </w:pPr>
      <w:rPr>
        <w:rFonts w:cs="Times New Roman"/>
      </w:rPr>
    </w:lvl>
    <w:lvl w:ilvl="7" w:tplc="04190019" w:tentative="1">
      <w:start w:val="1"/>
      <w:numFmt w:val="lowerLetter"/>
      <w:lvlText w:val="%8."/>
      <w:lvlJc w:val="left"/>
      <w:pPr>
        <w:ind w:left="5736" w:hanging="360"/>
      </w:pPr>
      <w:rPr>
        <w:rFonts w:cs="Times New Roman"/>
      </w:rPr>
    </w:lvl>
    <w:lvl w:ilvl="8" w:tplc="0419001B" w:tentative="1">
      <w:start w:val="1"/>
      <w:numFmt w:val="lowerRoman"/>
      <w:lvlText w:val="%9."/>
      <w:lvlJc w:val="right"/>
      <w:pPr>
        <w:ind w:left="6456" w:hanging="180"/>
      </w:pPr>
      <w:rPr>
        <w:rFonts w:cs="Times New Roman"/>
      </w:rPr>
    </w:lvl>
  </w:abstractNum>
  <w:abstractNum w:abstractNumId="30">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3">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6">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7">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8">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0"/>
  </w:num>
  <w:num w:numId="2">
    <w:abstractNumId w:val="0"/>
  </w:num>
  <w:num w:numId="3">
    <w:abstractNumId w:val="0"/>
  </w:num>
  <w:num w:numId="4">
    <w:abstractNumId w:val="0"/>
  </w:num>
  <w:num w:numId="5">
    <w:abstractNumId w:val="11"/>
  </w:num>
  <w:num w:numId="6">
    <w:abstractNumId w:val="1"/>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3"/>
  </w:num>
  <w:num w:numId="11">
    <w:abstractNumId w:val="3"/>
  </w:num>
  <w:num w:numId="12">
    <w:abstractNumId w:val="0"/>
  </w:num>
  <w:num w:numId="13">
    <w:abstractNumId w:val="5"/>
  </w:num>
  <w:num w:numId="14">
    <w:abstractNumId w:val="35"/>
  </w:num>
  <w:num w:numId="15">
    <w:abstractNumId w:val="2"/>
  </w:num>
  <w:num w:numId="16">
    <w:abstractNumId w:val="6"/>
  </w:num>
  <w:num w:numId="17">
    <w:abstractNumId w:val="21"/>
  </w:num>
  <w:num w:numId="18">
    <w:abstractNumId w:val="9"/>
  </w:num>
  <w:num w:numId="19">
    <w:abstractNumId w:val="26"/>
  </w:num>
  <w:num w:numId="20">
    <w:abstractNumId w:val="27"/>
  </w:num>
  <w:num w:numId="21">
    <w:abstractNumId w:val="10"/>
  </w:num>
  <w:num w:numId="22">
    <w:abstractNumId w:val="24"/>
  </w:num>
  <w:num w:numId="23">
    <w:abstractNumId w:val="12"/>
  </w:num>
  <w:num w:numId="24">
    <w:abstractNumId w:val="30"/>
  </w:num>
  <w:num w:numId="25">
    <w:abstractNumId w:val="19"/>
  </w:num>
  <w:num w:numId="26">
    <w:abstractNumId w:val="16"/>
  </w:num>
  <w:num w:numId="27">
    <w:abstractNumId w:val="18"/>
  </w:num>
  <w:num w:numId="28">
    <w:abstractNumId w:val="8"/>
  </w:num>
  <w:num w:numId="29">
    <w:abstractNumId w:val="36"/>
  </w:num>
  <w:num w:numId="30">
    <w:abstractNumId w:val="14"/>
  </w:num>
  <w:num w:numId="31">
    <w:abstractNumId w:val="4"/>
  </w:num>
  <w:num w:numId="32">
    <w:abstractNumId w:val="15"/>
  </w:num>
  <w:num w:numId="33">
    <w:abstractNumId w:val="32"/>
  </w:num>
  <w:num w:numId="34">
    <w:abstractNumId w:val="31"/>
  </w:num>
  <w:num w:numId="35">
    <w:abstractNumId w:val="38"/>
  </w:num>
  <w:num w:numId="36">
    <w:abstractNumId w:val="25"/>
  </w:num>
  <w:num w:numId="37">
    <w:abstractNumId w:val="29"/>
  </w:num>
  <w:num w:numId="38">
    <w:abstractNumId w:val="34"/>
  </w:num>
  <w:num w:numId="39">
    <w:abstractNumId w:val="20"/>
  </w:num>
  <w:num w:numId="40">
    <w:abstractNumId w:val="28"/>
  </w:num>
  <w:num w:numId="41">
    <w:abstractNumId w:val="37"/>
  </w:num>
  <w:num w:numId="42">
    <w:abstractNumId w:val="22"/>
  </w:num>
  <w:num w:numId="4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FB8"/>
    <w:rsid w:val="00001A15"/>
    <w:rsid w:val="0000223E"/>
    <w:rsid w:val="00002F9B"/>
    <w:rsid w:val="000030E1"/>
    <w:rsid w:val="000032ED"/>
    <w:rsid w:val="0000343E"/>
    <w:rsid w:val="00007AC6"/>
    <w:rsid w:val="00007AFE"/>
    <w:rsid w:val="00007F44"/>
    <w:rsid w:val="00011262"/>
    <w:rsid w:val="00015856"/>
    <w:rsid w:val="0001736A"/>
    <w:rsid w:val="000174C5"/>
    <w:rsid w:val="00017E66"/>
    <w:rsid w:val="000205DA"/>
    <w:rsid w:val="00020A89"/>
    <w:rsid w:val="00021EB7"/>
    <w:rsid w:val="00023B11"/>
    <w:rsid w:val="000242F2"/>
    <w:rsid w:val="000271DE"/>
    <w:rsid w:val="00027E2F"/>
    <w:rsid w:val="00030C04"/>
    <w:rsid w:val="00030C9F"/>
    <w:rsid w:val="00030EB7"/>
    <w:rsid w:val="00031EBC"/>
    <w:rsid w:val="00033396"/>
    <w:rsid w:val="0003344E"/>
    <w:rsid w:val="000354B1"/>
    <w:rsid w:val="00036652"/>
    <w:rsid w:val="000367D4"/>
    <w:rsid w:val="00041827"/>
    <w:rsid w:val="00043AD1"/>
    <w:rsid w:val="00044F1A"/>
    <w:rsid w:val="00045CFB"/>
    <w:rsid w:val="000467AE"/>
    <w:rsid w:val="00047B2A"/>
    <w:rsid w:val="00047CD0"/>
    <w:rsid w:val="00050100"/>
    <w:rsid w:val="0005055C"/>
    <w:rsid w:val="00050A33"/>
    <w:rsid w:val="0005742F"/>
    <w:rsid w:val="000600A3"/>
    <w:rsid w:val="00061893"/>
    <w:rsid w:val="000648F8"/>
    <w:rsid w:val="00064FF6"/>
    <w:rsid w:val="00065B29"/>
    <w:rsid w:val="000668C4"/>
    <w:rsid w:val="00067470"/>
    <w:rsid w:val="0007131E"/>
    <w:rsid w:val="0007348D"/>
    <w:rsid w:val="00073F20"/>
    <w:rsid w:val="00075500"/>
    <w:rsid w:val="00075C80"/>
    <w:rsid w:val="000774A9"/>
    <w:rsid w:val="00082B5D"/>
    <w:rsid w:val="00082D14"/>
    <w:rsid w:val="00083301"/>
    <w:rsid w:val="00083BE4"/>
    <w:rsid w:val="000848C8"/>
    <w:rsid w:val="00085EE5"/>
    <w:rsid w:val="00086989"/>
    <w:rsid w:val="00086A4D"/>
    <w:rsid w:val="000876EA"/>
    <w:rsid w:val="00087776"/>
    <w:rsid w:val="00087CB3"/>
    <w:rsid w:val="00087D01"/>
    <w:rsid w:val="00091A31"/>
    <w:rsid w:val="00092060"/>
    <w:rsid w:val="00095A22"/>
    <w:rsid w:val="000967E0"/>
    <w:rsid w:val="000A0459"/>
    <w:rsid w:val="000A284E"/>
    <w:rsid w:val="000A5294"/>
    <w:rsid w:val="000A6021"/>
    <w:rsid w:val="000A62C1"/>
    <w:rsid w:val="000A6A65"/>
    <w:rsid w:val="000A7308"/>
    <w:rsid w:val="000B1CD2"/>
    <w:rsid w:val="000B2873"/>
    <w:rsid w:val="000B3931"/>
    <w:rsid w:val="000B4001"/>
    <w:rsid w:val="000B655F"/>
    <w:rsid w:val="000B6F1F"/>
    <w:rsid w:val="000C05A4"/>
    <w:rsid w:val="000C1815"/>
    <w:rsid w:val="000C2AD2"/>
    <w:rsid w:val="000C3685"/>
    <w:rsid w:val="000C4A49"/>
    <w:rsid w:val="000D0FB6"/>
    <w:rsid w:val="000D16E9"/>
    <w:rsid w:val="000D22B8"/>
    <w:rsid w:val="000D49FA"/>
    <w:rsid w:val="000D5BD5"/>
    <w:rsid w:val="000D5E72"/>
    <w:rsid w:val="000D7D33"/>
    <w:rsid w:val="000E2756"/>
    <w:rsid w:val="000E2E1B"/>
    <w:rsid w:val="000E6345"/>
    <w:rsid w:val="000E780E"/>
    <w:rsid w:val="000F1918"/>
    <w:rsid w:val="000F2D13"/>
    <w:rsid w:val="000F2F6D"/>
    <w:rsid w:val="000F3350"/>
    <w:rsid w:val="000F3518"/>
    <w:rsid w:val="000F39FA"/>
    <w:rsid w:val="000F537C"/>
    <w:rsid w:val="000F6A85"/>
    <w:rsid w:val="00100AE8"/>
    <w:rsid w:val="00101291"/>
    <w:rsid w:val="00102243"/>
    <w:rsid w:val="0010306F"/>
    <w:rsid w:val="0010522D"/>
    <w:rsid w:val="00106132"/>
    <w:rsid w:val="00106CC4"/>
    <w:rsid w:val="00110430"/>
    <w:rsid w:val="0011045F"/>
    <w:rsid w:val="00110AF7"/>
    <w:rsid w:val="00112C86"/>
    <w:rsid w:val="001134B4"/>
    <w:rsid w:val="00113D1C"/>
    <w:rsid w:val="0011422D"/>
    <w:rsid w:val="001149BC"/>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E66"/>
    <w:rsid w:val="00134D26"/>
    <w:rsid w:val="00134D59"/>
    <w:rsid w:val="001356B8"/>
    <w:rsid w:val="00137278"/>
    <w:rsid w:val="001375C4"/>
    <w:rsid w:val="00140350"/>
    <w:rsid w:val="00140795"/>
    <w:rsid w:val="00140F63"/>
    <w:rsid w:val="001418BC"/>
    <w:rsid w:val="00141C2B"/>
    <w:rsid w:val="001451B7"/>
    <w:rsid w:val="001456CB"/>
    <w:rsid w:val="00146F32"/>
    <w:rsid w:val="001475FB"/>
    <w:rsid w:val="001477E4"/>
    <w:rsid w:val="001510F5"/>
    <w:rsid w:val="00151A6B"/>
    <w:rsid w:val="00152CB3"/>
    <w:rsid w:val="00153BBF"/>
    <w:rsid w:val="00153BE7"/>
    <w:rsid w:val="001542B1"/>
    <w:rsid w:val="001547D4"/>
    <w:rsid w:val="00160130"/>
    <w:rsid w:val="001617D7"/>
    <w:rsid w:val="00163257"/>
    <w:rsid w:val="0016390A"/>
    <w:rsid w:val="001645A0"/>
    <w:rsid w:val="00166BEF"/>
    <w:rsid w:val="00170D93"/>
    <w:rsid w:val="00172634"/>
    <w:rsid w:val="00174062"/>
    <w:rsid w:val="0017606F"/>
    <w:rsid w:val="00180E09"/>
    <w:rsid w:val="00182493"/>
    <w:rsid w:val="00186255"/>
    <w:rsid w:val="001865C9"/>
    <w:rsid w:val="00187B82"/>
    <w:rsid w:val="00190321"/>
    <w:rsid w:val="00192CE5"/>
    <w:rsid w:val="001940BB"/>
    <w:rsid w:val="0019587B"/>
    <w:rsid w:val="00195F21"/>
    <w:rsid w:val="0019628D"/>
    <w:rsid w:val="00196E60"/>
    <w:rsid w:val="00197E43"/>
    <w:rsid w:val="001A0557"/>
    <w:rsid w:val="001A0DAA"/>
    <w:rsid w:val="001A0EF0"/>
    <w:rsid w:val="001A1963"/>
    <w:rsid w:val="001A1A05"/>
    <w:rsid w:val="001A4C6D"/>
    <w:rsid w:val="001A5203"/>
    <w:rsid w:val="001B0C0F"/>
    <w:rsid w:val="001B23DC"/>
    <w:rsid w:val="001B6F77"/>
    <w:rsid w:val="001B74F6"/>
    <w:rsid w:val="001B750C"/>
    <w:rsid w:val="001C0F0B"/>
    <w:rsid w:val="001C1291"/>
    <w:rsid w:val="001C16BD"/>
    <w:rsid w:val="001C1DCE"/>
    <w:rsid w:val="001C23C3"/>
    <w:rsid w:val="001C29AC"/>
    <w:rsid w:val="001C6C13"/>
    <w:rsid w:val="001C7AE4"/>
    <w:rsid w:val="001C7C30"/>
    <w:rsid w:val="001D0127"/>
    <w:rsid w:val="001D082B"/>
    <w:rsid w:val="001D0A80"/>
    <w:rsid w:val="001D2FDE"/>
    <w:rsid w:val="001D334D"/>
    <w:rsid w:val="001D4F71"/>
    <w:rsid w:val="001D541D"/>
    <w:rsid w:val="001D553A"/>
    <w:rsid w:val="001D66C2"/>
    <w:rsid w:val="001D6CC1"/>
    <w:rsid w:val="001D7033"/>
    <w:rsid w:val="001E109A"/>
    <w:rsid w:val="001E1733"/>
    <w:rsid w:val="001E4E5B"/>
    <w:rsid w:val="001E5A62"/>
    <w:rsid w:val="001E7042"/>
    <w:rsid w:val="001E77C8"/>
    <w:rsid w:val="001E7CB1"/>
    <w:rsid w:val="001F1A38"/>
    <w:rsid w:val="001F2022"/>
    <w:rsid w:val="001F286C"/>
    <w:rsid w:val="001F29B0"/>
    <w:rsid w:val="001F3756"/>
    <w:rsid w:val="001F3A41"/>
    <w:rsid w:val="001F5012"/>
    <w:rsid w:val="001F7363"/>
    <w:rsid w:val="001F751E"/>
    <w:rsid w:val="001F7B92"/>
    <w:rsid w:val="0020203D"/>
    <w:rsid w:val="00202CB4"/>
    <w:rsid w:val="00204174"/>
    <w:rsid w:val="0020421E"/>
    <w:rsid w:val="00204AF3"/>
    <w:rsid w:val="00204FF9"/>
    <w:rsid w:val="002055AE"/>
    <w:rsid w:val="00205935"/>
    <w:rsid w:val="002061B9"/>
    <w:rsid w:val="00207B46"/>
    <w:rsid w:val="00211972"/>
    <w:rsid w:val="002121A7"/>
    <w:rsid w:val="002141C7"/>
    <w:rsid w:val="0021423E"/>
    <w:rsid w:val="0022400B"/>
    <w:rsid w:val="00224548"/>
    <w:rsid w:val="00226631"/>
    <w:rsid w:val="002314AD"/>
    <w:rsid w:val="00232346"/>
    <w:rsid w:val="00232A68"/>
    <w:rsid w:val="00233CB4"/>
    <w:rsid w:val="00235620"/>
    <w:rsid w:val="00236954"/>
    <w:rsid w:val="00244CFC"/>
    <w:rsid w:val="00245B97"/>
    <w:rsid w:val="00246750"/>
    <w:rsid w:val="002472C4"/>
    <w:rsid w:val="002477C5"/>
    <w:rsid w:val="00250B51"/>
    <w:rsid w:val="00252F43"/>
    <w:rsid w:val="00255860"/>
    <w:rsid w:val="002571F6"/>
    <w:rsid w:val="00257627"/>
    <w:rsid w:val="00257FE4"/>
    <w:rsid w:val="00261327"/>
    <w:rsid w:val="0026250C"/>
    <w:rsid w:val="00263BE3"/>
    <w:rsid w:val="00264B60"/>
    <w:rsid w:val="00265DCB"/>
    <w:rsid w:val="002672EE"/>
    <w:rsid w:val="00270584"/>
    <w:rsid w:val="00270A86"/>
    <w:rsid w:val="00273BE2"/>
    <w:rsid w:val="00274612"/>
    <w:rsid w:val="00276904"/>
    <w:rsid w:val="00277239"/>
    <w:rsid w:val="00277678"/>
    <w:rsid w:val="00280401"/>
    <w:rsid w:val="002804F4"/>
    <w:rsid w:val="0028202B"/>
    <w:rsid w:val="00286A21"/>
    <w:rsid w:val="00287108"/>
    <w:rsid w:val="00290A99"/>
    <w:rsid w:val="00291CD1"/>
    <w:rsid w:val="00292E43"/>
    <w:rsid w:val="002936EB"/>
    <w:rsid w:val="00293F20"/>
    <w:rsid w:val="00295222"/>
    <w:rsid w:val="002965D4"/>
    <w:rsid w:val="00296BBC"/>
    <w:rsid w:val="00297A78"/>
    <w:rsid w:val="00297C45"/>
    <w:rsid w:val="002A0026"/>
    <w:rsid w:val="002A0FF6"/>
    <w:rsid w:val="002A1324"/>
    <w:rsid w:val="002A39B8"/>
    <w:rsid w:val="002A3C18"/>
    <w:rsid w:val="002A3F72"/>
    <w:rsid w:val="002A400F"/>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B26"/>
    <w:rsid w:val="002C1372"/>
    <w:rsid w:val="002C2AB0"/>
    <w:rsid w:val="002C4CE1"/>
    <w:rsid w:val="002C510F"/>
    <w:rsid w:val="002C5584"/>
    <w:rsid w:val="002C7233"/>
    <w:rsid w:val="002C78B4"/>
    <w:rsid w:val="002D0ADF"/>
    <w:rsid w:val="002D1CCA"/>
    <w:rsid w:val="002D24C9"/>
    <w:rsid w:val="002D51FD"/>
    <w:rsid w:val="002D545C"/>
    <w:rsid w:val="002D54D0"/>
    <w:rsid w:val="002D5996"/>
    <w:rsid w:val="002D5C8D"/>
    <w:rsid w:val="002D7265"/>
    <w:rsid w:val="002E1FEC"/>
    <w:rsid w:val="002E2197"/>
    <w:rsid w:val="002E26F5"/>
    <w:rsid w:val="002E2A0A"/>
    <w:rsid w:val="002E30AD"/>
    <w:rsid w:val="002E45F7"/>
    <w:rsid w:val="002E4AD6"/>
    <w:rsid w:val="002E4D62"/>
    <w:rsid w:val="002E4D74"/>
    <w:rsid w:val="002E70FD"/>
    <w:rsid w:val="002E7704"/>
    <w:rsid w:val="002F3C1B"/>
    <w:rsid w:val="002F3E87"/>
    <w:rsid w:val="002F4466"/>
    <w:rsid w:val="002F4B0A"/>
    <w:rsid w:val="002F69EA"/>
    <w:rsid w:val="002F7400"/>
    <w:rsid w:val="002F7512"/>
    <w:rsid w:val="002F7898"/>
    <w:rsid w:val="00301DBD"/>
    <w:rsid w:val="00302302"/>
    <w:rsid w:val="003041E8"/>
    <w:rsid w:val="003043C2"/>
    <w:rsid w:val="00305A61"/>
    <w:rsid w:val="00305BD6"/>
    <w:rsid w:val="00306949"/>
    <w:rsid w:val="0031028A"/>
    <w:rsid w:val="00310F74"/>
    <w:rsid w:val="003127BF"/>
    <w:rsid w:val="0031287E"/>
    <w:rsid w:val="003137A2"/>
    <w:rsid w:val="003157C5"/>
    <w:rsid w:val="0031733C"/>
    <w:rsid w:val="00317D83"/>
    <w:rsid w:val="00320A57"/>
    <w:rsid w:val="003221D5"/>
    <w:rsid w:val="0032439E"/>
    <w:rsid w:val="00326756"/>
    <w:rsid w:val="00330602"/>
    <w:rsid w:val="0033092E"/>
    <w:rsid w:val="00331DA9"/>
    <w:rsid w:val="00332230"/>
    <w:rsid w:val="00332320"/>
    <w:rsid w:val="00334977"/>
    <w:rsid w:val="00335D9E"/>
    <w:rsid w:val="00337AA4"/>
    <w:rsid w:val="003402FA"/>
    <w:rsid w:val="00340925"/>
    <w:rsid w:val="00341B6F"/>
    <w:rsid w:val="00342817"/>
    <w:rsid w:val="0034517F"/>
    <w:rsid w:val="00347DDA"/>
    <w:rsid w:val="0035167D"/>
    <w:rsid w:val="003531FE"/>
    <w:rsid w:val="00353B85"/>
    <w:rsid w:val="003562EA"/>
    <w:rsid w:val="0035642F"/>
    <w:rsid w:val="0035667B"/>
    <w:rsid w:val="00356FAA"/>
    <w:rsid w:val="00357D3F"/>
    <w:rsid w:val="00357E6F"/>
    <w:rsid w:val="0036072A"/>
    <w:rsid w:val="00361D35"/>
    <w:rsid w:val="00362FE3"/>
    <w:rsid w:val="003640BD"/>
    <w:rsid w:val="00364F40"/>
    <w:rsid w:val="003676E5"/>
    <w:rsid w:val="00367A4A"/>
    <w:rsid w:val="00367D38"/>
    <w:rsid w:val="003704BE"/>
    <w:rsid w:val="00371730"/>
    <w:rsid w:val="00371C37"/>
    <w:rsid w:val="00372CEC"/>
    <w:rsid w:val="00372E04"/>
    <w:rsid w:val="00373EE2"/>
    <w:rsid w:val="003756D1"/>
    <w:rsid w:val="00375BE5"/>
    <w:rsid w:val="00376701"/>
    <w:rsid w:val="00376F05"/>
    <w:rsid w:val="00377885"/>
    <w:rsid w:val="0038119C"/>
    <w:rsid w:val="00382F39"/>
    <w:rsid w:val="0038492C"/>
    <w:rsid w:val="00387804"/>
    <w:rsid w:val="00392090"/>
    <w:rsid w:val="003937F1"/>
    <w:rsid w:val="003942A1"/>
    <w:rsid w:val="0039799D"/>
    <w:rsid w:val="003A1ADD"/>
    <w:rsid w:val="003A2FE5"/>
    <w:rsid w:val="003A30AC"/>
    <w:rsid w:val="003A3302"/>
    <w:rsid w:val="003A43D7"/>
    <w:rsid w:val="003A4E15"/>
    <w:rsid w:val="003A50B3"/>
    <w:rsid w:val="003A5DE7"/>
    <w:rsid w:val="003B01E1"/>
    <w:rsid w:val="003B426B"/>
    <w:rsid w:val="003B44E0"/>
    <w:rsid w:val="003B579B"/>
    <w:rsid w:val="003B7188"/>
    <w:rsid w:val="003C0459"/>
    <w:rsid w:val="003C05BA"/>
    <w:rsid w:val="003C0AA0"/>
    <w:rsid w:val="003C0FE9"/>
    <w:rsid w:val="003C18B2"/>
    <w:rsid w:val="003C1C76"/>
    <w:rsid w:val="003C2724"/>
    <w:rsid w:val="003C33DE"/>
    <w:rsid w:val="003C496B"/>
    <w:rsid w:val="003C4AFD"/>
    <w:rsid w:val="003C5268"/>
    <w:rsid w:val="003C79DD"/>
    <w:rsid w:val="003D3E37"/>
    <w:rsid w:val="003D461C"/>
    <w:rsid w:val="003D5459"/>
    <w:rsid w:val="003D67F7"/>
    <w:rsid w:val="003D6A6E"/>
    <w:rsid w:val="003D714F"/>
    <w:rsid w:val="003D7560"/>
    <w:rsid w:val="003E05F0"/>
    <w:rsid w:val="003E1DD2"/>
    <w:rsid w:val="003E2657"/>
    <w:rsid w:val="003E30F0"/>
    <w:rsid w:val="003E3820"/>
    <w:rsid w:val="003F0D89"/>
    <w:rsid w:val="003F1764"/>
    <w:rsid w:val="003F2700"/>
    <w:rsid w:val="003F3506"/>
    <w:rsid w:val="003F35BF"/>
    <w:rsid w:val="003F617C"/>
    <w:rsid w:val="003F730B"/>
    <w:rsid w:val="00401C72"/>
    <w:rsid w:val="00402181"/>
    <w:rsid w:val="00402A02"/>
    <w:rsid w:val="00403008"/>
    <w:rsid w:val="004047A2"/>
    <w:rsid w:val="00404EDE"/>
    <w:rsid w:val="00405E00"/>
    <w:rsid w:val="004061AE"/>
    <w:rsid w:val="00407D58"/>
    <w:rsid w:val="00410BEF"/>
    <w:rsid w:val="00411196"/>
    <w:rsid w:val="00412628"/>
    <w:rsid w:val="00412A8C"/>
    <w:rsid w:val="0041337B"/>
    <w:rsid w:val="004167C1"/>
    <w:rsid w:val="0041768F"/>
    <w:rsid w:val="00420002"/>
    <w:rsid w:val="004239CF"/>
    <w:rsid w:val="00423D6A"/>
    <w:rsid w:val="00424C88"/>
    <w:rsid w:val="0042554F"/>
    <w:rsid w:val="00425A02"/>
    <w:rsid w:val="00433523"/>
    <w:rsid w:val="00433D90"/>
    <w:rsid w:val="004343A7"/>
    <w:rsid w:val="00437E72"/>
    <w:rsid w:val="00441E2B"/>
    <w:rsid w:val="00443FD6"/>
    <w:rsid w:val="00444D59"/>
    <w:rsid w:val="0045097A"/>
    <w:rsid w:val="0045153A"/>
    <w:rsid w:val="00453CA2"/>
    <w:rsid w:val="00454122"/>
    <w:rsid w:val="0045471E"/>
    <w:rsid w:val="004547DC"/>
    <w:rsid w:val="004559D8"/>
    <w:rsid w:val="00455A0E"/>
    <w:rsid w:val="00456E5F"/>
    <w:rsid w:val="00463FFD"/>
    <w:rsid w:val="004660A5"/>
    <w:rsid w:val="00466265"/>
    <w:rsid w:val="004667A2"/>
    <w:rsid w:val="00471613"/>
    <w:rsid w:val="00471E27"/>
    <w:rsid w:val="00472B6B"/>
    <w:rsid w:val="0047341E"/>
    <w:rsid w:val="00473F00"/>
    <w:rsid w:val="0047432F"/>
    <w:rsid w:val="00474EF5"/>
    <w:rsid w:val="00475A78"/>
    <w:rsid w:val="00477D74"/>
    <w:rsid w:val="0048096D"/>
    <w:rsid w:val="00480D52"/>
    <w:rsid w:val="0048149D"/>
    <w:rsid w:val="004815CE"/>
    <w:rsid w:val="004838B9"/>
    <w:rsid w:val="00483AB4"/>
    <w:rsid w:val="00484A76"/>
    <w:rsid w:val="0048533D"/>
    <w:rsid w:val="00485D5E"/>
    <w:rsid w:val="00487FCB"/>
    <w:rsid w:val="0049064D"/>
    <w:rsid w:val="004926EA"/>
    <w:rsid w:val="00492FFF"/>
    <w:rsid w:val="00496DF7"/>
    <w:rsid w:val="00497571"/>
    <w:rsid w:val="0049760F"/>
    <w:rsid w:val="00497CF2"/>
    <w:rsid w:val="004A041A"/>
    <w:rsid w:val="004A14BD"/>
    <w:rsid w:val="004A2CDB"/>
    <w:rsid w:val="004A50CA"/>
    <w:rsid w:val="004B1656"/>
    <w:rsid w:val="004B36AD"/>
    <w:rsid w:val="004B48FD"/>
    <w:rsid w:val="004B5B57"/>
    <w:rsid w:val="004B6005"/>
    <w:rsid w:val="004B6FE6"/>
    <w:rsid w:val="004B7A5C"/>
    <w:rsid w:val="004C18EB"/>
    <w:rsid w:val="004C198F"/>
    <w:rsid w:val="004C2E48"/>
    <w:rsid w:val="004C3AA2"/>
    <w:rsid w:val="004C6C68"/>
    <w:rsid w:val="004C723A"/>
    <w:rsid w:val="004D007D"/>
    <w:rsid w:val="004D0545"/>
    <w:rsid w:val="004D192C"/>
    <w:rsid w:val="004D26A2"/>
    <w:rsid w:val="004D30C7"/>
    <w:rsid w:val="004D33E9"/>
    <w:rsid w:val="004D352C"/>
    <w:rsid w:val="004D55A6"/>
    <w:rsid w:val="004D671C"/>
    <w:rsid w:val="004D6857"/>
    <w:rsid w:val="004D6F82"/>
    <w:rsid w:val="004E0827"/>
    <w:rsid w:val="004E107A"/>
    <w:rsid w:val="004E10F8"/>
    <w:rsid w:val="004E1EEA"/>
    <w:rsid w:val="004E2579"/>
    <w:rsid w:val="004E2AAD"/>
    <w:rsid w:val="004E4412"/>
    <w:rsid w:val="004E5AF7"/>
    <w:rsid w:val="004E6564"/>
    <w:rsid w:val="004E6F8A"/>
    <w:rsid w:val="004E703D"/>
    <w:rsid w:val="004E74FA"/>
    <w:rsid w:val="004F10A4"/>
    <w:rsid w:val="004F13E3"/>
    <w:rsid w:val="004F23AF"/>
    <w:rsid w:val="004F323A"/>
    <w:rsid w:val="004F3888"/>
    <w:rsid w:val="004F43B7"/>
    <w:rsid w:val="004F4D6C"/>
    <w:rsid w:val="004F4EEE"/>
    <w:rsid w:val="00500EBE"/>
    <w:rsid w:val="00500FF4"/>
    <w:rsid w:val="00501D3B"/>
    <w:rsid w:val="005021AA"/>
    <w:rsid w:val="00502853"/>
    <w:rsid w:val="00502B7C"/>
    <w:rsid w:val="005036C6"/>
    <w:rsid w:val="005060B2"/>
    <w:rsid w:val="0050712F"/>
    <w:rsid w:val="005077E9"/>
    <w:rsid w:val="005107CA"/>
    <w:rsid w:val="00512FD3"/>
    <w:rsid w:val="0051367B"/>
    <w:rsid w:val="00514DB1"/>
    <w:rsid w:val="005150BD"/>
    <w:rsid w:val="0051561E"/>
    <w:rsid w:val="005156A0"/>
    <w:rsid w:val="0051637F"/>
    <w:rsid w:val="00516E3A"/>
    <w:rsid w:val="00521044"/>
    <w:rsid w:val="005214B7"/>
    <w:rsid w:val="005220B9"/>
    <w:rsid w:val="005242C9"/>
    <w:rsid w:val="00524818"/>
    <w:rsid w:val="00524980"/>
    <w:rsid w:val="00524C15"/>
    <w:rsid w:val="00526BD5"/>
    <w:rsid w:val="00530615"/>
    <w:rsid w:val="00531545"/>
    <w:rsid w:val="005324E5"/>
    <w:rsid w:val="00532512"/>
    <w:rsid w:val="0053424C"/>
    <w:rsid w:val="00534A9A"/>
    <w:rsid w:val="00536055"/>
    <w:rsid w:val="00537A0B"/>
    <w:rsid w:val="005413C2"/>
    <w:rsid w:val="005439AA"/>
    <w:rsid w:val="00543DDB"/>
    <w:rsid w:val="00545E3C"/>
    <w:rsid w:val="00550F61"/>
    <w:rsid w:val="00551AB1"/>
    <w:rsid w:val="00551D48"/>
    <w:rsid w:val="00554915"/>
    <w:rsid w:val="00555E7F"/>
    <w:rsid w:val="00556423"/>
    <w:rsid w:val="00560BAD"/>
    <w:rsid w:val="005618FD"/>
    <w:rsid w:val="00563698"/>
    <w:rsid w:val="005641C8"/>
    <w:rsid w:val="00564BF6"/>
    <w:rsid w:val="00565D2C"/>
    <w:rsid w:val="00566969"/>
    <w:rsid w:val="00571DD3"/>
    <w:rsid w:val="00573943"/>
    <w:rsid w:val="00574B79"/>
    <w:rsid w:val="0057544B"/>
    <w:rsid w:val="0057607C"/>
    <w:rsid w:val="005803B9"/>
    <w:rsid w:val="00580976"/>
    <w:rsid w:val="0058346F"/>
    <w:rsid w:val="00585AF3"/>
    <w:rsid w:val="00586CCD"/>
    <w:rsid w:val="005901C2"/>
    <w:rsid w:val="00590E7E"/>
    <w:rsid w:val="0059107D"/>
    <w:rsid w:val="00592AA6"/>
    <w:rsid w:val="0059563A"/>
    <w:rsid w:val="0059572A"/>
    <w:rsid w:val="00595E47"/>
    <w:rsid w:val="00595EEC"/>
    <w:rsid w:val="005977E0"/>
    <w:rsid w:val="005A443C"/>
    <w:rsid w:val="005A49CD"/>
    <w:rsid w:val="005A64EF"/>
    <w:rsid w:val="005A6FC9"/>
    <w:rsid w:val="005B2496"/>
    <w:rsid w:val="005B2934"/>
    <w:rsid w:val="005B2AA1"/>
    <w:rsid w:val="005B3B89"/>
    <w:rsid w:val="005B4816"/>
    <w:rsid w:val="005B6A57"/>
    <w:rsid w:val="005C01CD"/>
    <w:rsid w:val="005C1EBC"/>
    <w:rsid w:val="005C2313"/>
    <w:rsid w:val="005C2DD3"/>
    <w:rsid w:val="005C39F4"/>
    <w:rsid w:val="005C4340"/>
    <w:rsid w:val="005C498D"/>
    <w:rsid w:val="005C4AF9"/>
    <w:rsid w:val="005C597B"/>
    <w:rsid w:val="005C5F5A"/>
    <w:rsid w:val="005C6398"/>
    <w:rsid w:val="005C640B"/>
    <w:rsid w:val="005D00E7"/>
    <w:rsid w:val="005D1805"/>
    <w:rsid w:val="005D1B26"/>
    <w:rsid w:val="005D3AD7"/>
    <w:rsid w:val="005D50CC"/>
    <w:rsid w:val="005D6BF6"/>
    <w:rsid w:val="005E037B"/>
    <w:rsid w:val="005E12FC"/>
    <w:rsid w:val="005E3B29"/>
    <w:rsid w:val="005E43DA"/>
    <w:rsid w:val="005E72FE"/>
    <w:rsid w:val="005E741B"/>
    <w:rsid w:val="005F0012"/>
    <w:rsid w:val="005F0684"/>
    <w:rsid w:val="005F32CF"/>
    <w:rsid w:val="005F3A63"/>
    <w:rsid w:val="005F3E1E"/>
    <w:rsid w:val="005F416E"/>
    <w:rsid w:val="005F46BA"/>
    <w:rsid w:val="005F4DDD"/>
    <w:rsid w:val="005F5D99"/>
    <w:rsid w:val="005F5FF1"/>
    <w:rsid w:val="005F7A2A"/>
    <w:rsid w:val="00600E36"/>
    <w:rsid w:val="00603922"/>
    <w:rsid w:val="006046DF"/>
    <w:rsid w:val="006058CB"/>
    <w:rsid w:val="00606B1F"/>
    <w:rsid w:val="00613839"/>
    <w:rsid w:val="006138D9"/>
    <w:rsid w:val="006139F2"/>
    <w:rsid w:val="00613CAF"/>
    <w:rsid w:val="006151B5"/>
    <w:rsid w:val="0061576C"/>
    <w:rsid w:val="0061579F"/>
    <w:rsid w:val="00615FE7"/>
    <w:rsid w:val="0061633F"/>
    <w:rsid w:val="00616C5B"/>
    <w:rsid w:val="00616E3D"/>
    <w:rsid w:val="006173CB"/>
    <w:rsid w:val="006200AF"/>
    <w:rsid w:val="00621323"/>
    <w:rsid w:val="00623946"/>
    <w:rsid w:val="00623C37"/>
    <w:rsid w:val="00624AA1"/>
    <w:rsid w:val="00624E19"/>
    <w:rsid w:val="00625FF2"/>
    <w:rsid w:val="0062632C"/>
    <w:rsid w:val="00627B04"/>
    <w:rsid w:val="00630BEC"/>
    <w:rsid w:val="00632000"/>
    <w:rsid w:val="006344AE"/>
    <w:rsid w:val="006356B5"/>
    <w:rsid w:val="00636973"/>
    <w:rsid w:val="00636BF9"/>
    <w:rsid w:val="00636EDB"/>
    <w:rsid w:val="0064060B"/>
    <w:rsid w:val="00640DAF"/>
    <w:rsid w:val="00641858"/>
    <w:rsid w:val="006450F2"/>
    <w:rsid w:val="00645754"/>
    <w:rsid w:val="00652C64"/>
    <w:rsid w:val="006534AB"/>
    <w:rsid w:val="006548B7"/>
    <w:rsid w:val="00654AA8"/>
    <w:rsid w:val="006556F0"/>
    <w:rsid w:val="00655C22"/>
    <w:rsid w:val="00655D90"/>
    <w:rsid w:val="006566C1"/>
    <w:rsid w:val="006572C6"/>
    <w:rsid w:val="00664A01"/>
    <w:rsid w:val="00664BED"/>
    <w:rsid w:val="00664D43"/>
    <w:rsid w:val="006665AE"/>
    <w:rsid w:val="00666BAA"/>
    <w:rsid w:val="00667B63"/>
    <w:rsid w:val="00670E84"/>
    <w:rsid w:val="006719DA"/>
    <w:rsid w:val="006736B5"/>
    <w:rsid w:val="006748C7"/>
    <w:rsid w:val="00674F7F"/>
    <w:rsid w:val="006752AE"/>
    <w:rsid w:val="00677055"/>
    <w:rsid w:val="00677DF8"/>
    <w:rsid w:val="00682EC0"/>
    <w:rsid w:val="00685061"/>
    <w:rsid w:val="006853E1"/>
    <w:rsid w:val="00686B39"/>
    <w:rsid w:val="0068761B"/>
    <w:rsid w:val="00691872"/>
    <w:rsid w:val="00691905"/>
    <w:rsid w:val="0069452C"/>
    <w:rsid w:val="00694FB5"/>
    <w:rsid w:val="00695FD4"/>
    <w:rsid w:val="00697FE3"/>
    <w:rsid w:val="006A240C"/>
    <w:rsid w:val="006A2B39"/>
    <w:rsid w:val="006A3B67"/>
    <w:rsid w:val="006A5F9E"/>
    <w:rsid w:val="006A7D30"/>
    <w:rsid w:val="006A7F34"/>
    <w:rsid w:val="006B12BF"/>
    <w:rsid w:val="006B1E85"/>
    <w:rsid w:val="006B2155"/>
    <w:rsid w:val="006B235C"/>
    <w:rsid w:val="006B28F8"/>
    <w:rsid w:val="006B2A4F"/>
    <w:rsid w:val="006B2E49"/>
    <w:rsid w:val="006B3BFD"/>
    <w:rsid w:val="006B43B0"/>
    <w:rsid w:val="006B4E74"/>
    <w:rsid w:val="006B4F58"/>
    <w:rsid w:val="006B7257"/>
    <w:rsid w:val="006B7BF4"/>
    <w:rsid w:val="006C00EE"/>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95A"/>
    <w:rsid w:val="006D5132"/>
    <w:rsid w:val="006D5CB1"/>
    <w:rsid w:val="006D60E3"/>
    <w:rsid w:val="006D7416"/>
    <w:rsid w:val="006D7B3E"/>
    <w:rsid w:val="006E043B"/>
    <w:rsid w:val="006E055C"/>
    <w:rsid w:val="006E20B7"/>
    <w:rsid w:val="006E2B3D"/>
    <w:rsid w:val="006E2E6F"/>
    <w:rsid w:val="006E2FBE"/>
    <w:rsid w:val="006E398E"/>
    <w:rsid w:val="006E46AE"/>
    <w:rsid w:val="006E6A03"/>
    <w:rsid w:val="006E6F99"/>
    <w:rsid w:val="006E7DBF"/>
    <w:rsid w:val="006E7EB2"/>
    <w:rsid w:val="006F09C2"/>
    <w:rsid w:val="006F1410"/>
    <w:rsid w:val="006F1D29"/>
    <w:rsid w:val="006F1E94"/>
    <w:rsid w:val="006F4BAC"/>
    <w:rsid w:val="006F6F95"/>
    <w:rsid w:val="006F7C48"/>
    <w:rsid w:val="00703871"/>
    <w:rsid w:val="00703949"/>
    <w:rsid w:val="007060F0"/>
    <w:rsid w:val="00706146"/>
    <w:rsid w:val="00706AB1"/>
    <w:rsid w:val="00711B42"/>
    <w:rsid w:val="00711F40"/>
    <w:rsid w:val="00712593"/>
    <w:rsid w:val="00713469"/>
    <w:rsid w:val="00713F09"/>
    <w:rsid w:val="007149CA"/>
    <w:rsid w:val="00715E56"/>
    <w:rsid w:val="00716ACD"/>
    <w:rsid w:val="0071759C"/>
    <w:rsid w:val="00720915"/>
    <w:rsid w:val="007217E7"/>
    <w:rsid w:val="007247DD"/>
    <w:rsid w:val="00725C57"/>
    <w:rsid w:val="00726389"/>
    <w:rsid w:val="00726E8D"/>
    <w:rsid w:val="00731433"/>
    <w:rsid w:val="00733CC8"/>
    <w:rsid w:val="007347EF"/>
    <w:rsid w:val="00735A76"/>
    <w:rsid w:val="00736D80"/>
    <w:rsid w:val="00736F6A"/>
    <w:rsid w:val="00740152"/>
    <w:rsid w:val="007415C8"/>
    <w:rsid w:val="00741D19"/>
    <w:rsid w:val="007429BE"/>
    <w:rsid w:val="007440E5"/>
    <w:rsid w:val="00744330"/>
    <w:rsid w:val="007443D0"/>
    <w:rsid w:val="007455EB"/>
    <w:rsid w:val="0074680A"/>
    <w:rsid w:val="007477F1"/>
    <w:rsid w:val="00752341"/>
    <w:rsid w:val="0075260B"/>
    <w:rsid w:val="007543D4"/>
    <w:rsid w:val="00754978"/>
    <w:rsid w:val="0075591A"/>
    <w:rsid w:val="007559DE"/>
    <w:rsid w:val="00755B7B"/>
    <w:rsid w:val="00755F4C"/>
    <w:rsid w:val="00756EFA"/>
    <w:rsid w:val="00763471"/>
    <w:rsid w:val="00763D5D"/>
    <w:rsid w:val="007640FD"/>
    <w:rsid w:val="00764F99"/>
    <w:rsid w:val="00765DAA"/>
    <w:rsid w:val="0076790F"/>
    <w:rsid w:val="00767AD4"/>
    <w:rsid w:val="0077052C"/>
    <w:rsid w:val="0077348F"/>
    <w:rsid w:val="0077379C"/>
    <w:rsid w:val="00774455"/>
    <w:rsid w:val="0077454E"/>
    <w:rsid w:val="0077488F"/>
    <w:rsid w:val="00774E25"/>
    <w:rsid w:val="00777388"/>
    <w:rsid w:val="0077765D"/>
    <w:rsid w:val="007808CE"/>
    <w:rsid w:val="00780B1B"/>
    <w:rsid w:val="00781925"/>
    <w:rsid w:val="00782459"/>
    <w:rsid w:val="00782AA4"/>
    <w:rsid w:val="0078300B"/>
    <w:rsid w:val="0078329B"/>
    <w:rsid w:val="00784C1F"/>
    <w:rsid w:val="0078546E"/>
    <w:rsid w:val="007860D4"/>
    <w:rsid w:val="00786E7E"/>
    <w:rsid w:val="0079079B"/>
    <w:rsid w:val="007907F3"/>
    <w:rsid w:val="00790C4F"/>
    <w:rsid w:val="007916D9"/>
    <w:rsid w:val="007943FD"/>
    <w:rsid w:val="007955FA"/>
    <w:rsid w:val="00796314"/>
    <w:rsid w:val="00797ED5"/>
    <w:rsid w:val="007A3887"/>
    <w:rsid w:val="007A45E0"/>
    <w:rsid w:val="007A50C8"/>
    <w:rsid w:val="007A57F9"/>
    <w:rsid w:val="007A5E91"/>
    <w:rsid w:val="007A69DF"/>
    <w:rsid w:val="007A7662"/>
    <w:rsid w:val="007B1BBC"/>
    <w:rsid w:val="007B4F02"/>
    <w:rsid w:val="007B7648"/>
    <w:rsid w:val="007C451A"/>
    <w:rsid w:val="007C48E2"/>
    <w:rsid w:val="007C4A89"/>
    <w:rsid w:val="007C5AD8"/>
    <w:rsid w:val="007C5B5C"/>
    <w:rsid w:val="007C7112"/>
    <w:rsid w:val="007D15BC"/>
    <w:rsid w:val="007D17B3"/>
    <w:rsid w:val="007D1B7D"/>
    <w:rsid w:val="007D3C0F"/>
    <w:rsid w:val="007D4661"/>
    <w:rsid w:val="007D493C"/>
    <w:rsid w:val="007D4A9B"/>
    <w:rsid w:val="007D74EA"/>
    <w:rsid w:val="007E0513"/>
    <w:rsid w:val="007E089A"/>
    <w:rsid w:val="007E2191"/>
    <w:rsid w:val="007E246F"/>
    <w:rsid w:val="007E443A"/>
    <w:rsid w:val="007E4790"/>
    <w:rsid w:val="007E517A"/>
    <w:rsid w:val="007E51E4"/>
    <w:rsid w:val="007E7EC4"/>
    <w:rsid w:val="007F206B"/>
    <w:rsid w:val="007F2658"/>
    <w:rsid w:val="007F2F33"/>
    <w:rsid w:val="007F33C3"/>
    <w:rsid w:val="007F3FA4"/>
    <w:rsid w:val="007F5759"/>
    <w:rsid w:val="007F5CC2"/>
    <w:rsid w:val="007F605C"/>
    <w:rsid w:val="00802210"/>
    <w:rsid w:val="00803496"/>
    <w:rsid w:val="00806D34"/>
    <w:rsid w:val="00806D41"/>
    <w:rsid w:val="00807154"/>
    <w:rsid w:val="0080721B"/>
    <w:rsid w:val="00807426"/>
    <w:rsid w:val="008102D7"/>
    <w:rsid w:val="00810518"/>
    <w:rsid w:val="0081112E"/>
    <w:rsid w:val="008136D7"/>
    <w:rsid w:val="00813C12"/>
    <w:rsid w:val="00813C6E"/>
    <w:rsid w:val="00813EDC"/>
    <w:rsid w:val="00817890"/>
    <w:rsid w:val="00817F22"/>
    <w:rsid w:val="00821BEE"/>
    <w:rsid w:val="0082210A"/>
    <w:rsid w:val="008271DB"/>
    <w:rsid w:val="0083054C"/>
    <w:rsid w:val="00830BC5"/>
    <w:rsid w:val="00831271"/>
    <w:rsid w:val="00832F12"/>
    <w:rsid w:val="0083469B"/>
    <w:rsid w:val="00834C53"/>
    <w:rsid w:val="008363EB"/>
    <w:rsid w:val="008415A0"/>
    <w:rsid w:val="008424DB"/>
    <w:rsid w:val="00843899"/>
    <w:rsid w:val="00843D65"/>
    <w:rsid w:val="008443D2"/>
    <w:rsid w:val="008462EA"/>
    <w:rsid w:val="00847ADA"/>
    <w:rsid w:val="008503C4"/>
    <w:rsid w:val="0085146F"/>
    <w:rsid w:val="008519FA"/>
    <w:rsid w:val="0085224D"/>
    <w:rsid w:val="0085372E"/>
    <w:rsid w:val="008546D0"/>
    <w:rsid w:val="00854F2F"/>
    <w:rsid w:val="00855FE8"/>
    <w:rsid w:val="00856784"/>
    <w:rsid w:val="00861F93"/>
    <w:rsid w:val="00862783"/>
    <w:rsid w:val="0086446F"/>
    <w:rsid w:val="008645BA"/>
    <w:rsid w:val="008657C6"/>
    <w:rsid w:val="00870469"/>
    <w:rsid w:val="00872169"/>
    <w:rsid w:val="0087227B"/>
    <w:rsid w:val="00874155"/>
    <w:rsid w:val="00874282"/>
    <w:rsid w:val="008755B6"/>
    <w:rsid w:val="00876386"/>
    <w:rsid w:val="0088037A"/>
    <w:rsid w:val="008814DF"/>
    <w:rsid w:val="00883692"/>
    <w:rsid w:val="0088386C"/>
    <w:rsid w:val="008846C2"/>
    <w:rsid w:val="0088588F"/>
    <w:rsid w:val="0088609A"/>
    <w:rsid w:val="008867CD"/>
    <w:rsid w:val="00887DA8"/>
    <w:rsid w:val="00890106"/>
    <w:rsid w:val="00891EC1"/>
    <w:rsid w:val="008934D0"/>
    <w:rsid w:val="0089475E"/>
    <w:rsid w:val="00894868"/>
    <w:rsid w:val="00896019"/>
    <w:rsid w:val="008965E4"/>
    <w:rsid w:val="00897C38"/>
    <w:rsid w:val="008A2265"/>
    <w:rsid w:val="008A25A8"/>
    <w:rsid w:val="008A762F"/>
    <w:rsid w:val="008B0594"/>
    <w:rsid w:val="008B22E6"/>
    <w:rsid w:val="008B25B5"/>
    <w:rsid w:val="008B2F18"/>
    <w:rsid w:val="008B678B"/>
    <w:rsid w:val="008B75C0"/>
    <w:rsid w:val="008C0151"/>
    <w:rsid w:val="008C2D82"/>
    <w:rsid w:val="008C2EAE"/>
    <w:rsid w:val="008C453E"/>
    <w:rsid w:val="008C456D"/>
    <w:rsid w:val="008C4E84"/>
    <w:rsid w:val="008C6361"/>
    <w:rsid w:val="008C687A"/>
    <w:rsid w:val="008D0A21"/>
    <w:rsid w:val="008D2151"/>
    <w:rsid w:val="008D2329"/>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FA"/>
    <w:rsid w:val="008F3E55"/>
    <w:rsid w:val="008F523E"/>
    <w:rsid w:val="008F58EB"/>
    <w:rsid w:val="008F6765"/>
    <w:rsid w:val="008F6C7B"/>
    <w:rsid w:val="00900284"/>
    <w:rsid w:val="009030E2"/>
    <w:rsid w:val="00903560"/>
    <w:rsid w:val="009036AA"/>
    <w:rsid w:val="009048E1"/>
    <w:rsid w:val="0090581D"/>
    <w:rsid w:val="009059D1"/>
    <w:rsid w:val="0090695D"/>
    <w:rsid w:val="00907EE4"/>
    <w:rsid w:val="00910107"/>
    <w:rsid w:val="0091086C"/>
    <w:rsid w:val="00910C63"/>
    <w:rsid w:val="00910D8F"/>
    <w:rsid w:val="0091181E"/>
    <w:rsid w:val="00912CB2"/>
    <w:rsid w:val="0091335C"/>
    <w:rsid w:val="0091545B"/>
    <w:rsid w:val="00915D44"/>
    <w:rsid w:val="0091669D"/>
    <w:rsid w:val="009173B6"/>
    <w:rsid w:val="0091776E"/>
    <w:rsid w:val="00920C33"/>
    <w:rsid w:val="00921B54"/>
    <w:rsid w:val="00923A6C"/>
    <w:rsid w:val="00924D7F"/>
    <w:rsid w:val="0092502F"/>
    <w:rsid w:val="00925708"/>
    <w:rsid w:val="00925C46"/>
    <w:rsid w:val="00925E5A"/>
    <w:rsid w:val="00930495"/>
    <w:rsid w:val="00930B63"/>
    <w:rsid w:val="00930E20"/>
    <w:rsid w:val="00931925"/>
    <w:rsid w:val="0093329A"/>
    <w:rsid w:val="009333AB"/>
    <w:rsid w:val="00935736"/>
    <w:rsid w:val="00935D67"/>
    <w:rsid w:val="00940E52"/>
    <w:rsid w:val="009432D6"/>
    <w:rsid w:val="009463EB"/>
    <w:rsid w:val="00947370"/>
    <w:rsid w:val="0095064C"/>
    <w:rsid w:val="00953A72"/>
    <w:rsid w:val="00955EFB"/>
    <w:rsid w:val="0095710C"/>
    <w:rsid w:val="00957817"/>
    <w:rsid w:val="00957BED"/>
    <w:rsid w:val="00957FD4"/>
    <w:rsid w:val="009623B4"/>
    <w:rsid w:val="00965097"/>
    <w:rsid w:val="00965CC0"/>
    <w:rsid w:val="00970803"/>
    <w:rsid w:val="00970A94"/>
    <w:rsid w:val="00970B38"/>
    <w:rsid w:val="00971F7F"/>
    <w:rsid w:val="00972074"/>
    <w:rsid w:val="00972865"/>
    <w:rsid w:val="00974257"/>
    <w:rsid w:val="009747FF"/>
    <w:rsid w:val="00974917"/>
    <w:rsid w:val="00974A83"/>
    <w:rsid w:val="00975B41"/>
    <w:rsid w:val="00980E32"/>
    <w:rsid w:val="00981364"/>
    <w:rsid w:val="00981A6A"/>
    <w:rsid w:val="00981A81"/>
    <w:rsid w:val="00982BAE"/>
    <w:rsid w:val="00995ADE"/>
    <w:rsid w:val="0099611D"/>
    <w:rsid w:val="00996FE4"/>
    <w:rsid w:val="0099784D"/>
    <w:rsid w:val="00997CC0"/>
    <w:rsid w:val="009A1368"/>
    <w:rsid w:val="009A2C93"/>
    <w:rsid w:val="009A32D7"/>
    <w:rsid w:val="009A33D6"/>
    <w:rsid w:val="009A4140"/>
    <w:rsid w:val="009A5086"/>
    <w:rsid w:val="009A5774"/>
    <w:rsid w:val="009A67CF"/>
    <w:rsid w:val="009A7686"/>
    <w:rsid w:val="009B25A3"/>
    <w:rsid w:val="009B49A6"/>
    <w:rsid w:val="009B5BF2"/>
    <w:rsid w:val="009B5E7C"/>
    <w:rsid w:val="009B7BAC"/>
    <w:rsid w:val="009C1141"/>
    <w:rsid w:val="009C3496"/>
    <w:rsid w:val="009C37A0"/>
    <w:rsid w:val="009C7059"/>
    <w:rsid w:val="009D0D84"/>
    <w:rsid w:val="009D14D7"/>
    <w:rsid w:val="009D3D7E"/>
    <w:rsid w:val="009D3F7E"/>
    <w:rsid w:val="009D4C54"/>
    <w:rsid w:val="009D513E"/>
    <w:rsid w:val="009D57B4"/>
    <w:rsid w:val="009D6B18"/>
    <w:rsid w:val="009E0434"/>
    <w:rsid w:val="009E262A"/>
    <w:rsid w:val="009E40C2"/>
    <w:rsid w:val="009E429F"/>
    <w:rsid w:val="009E6428"/>
    <w:rsid w:val="009E6FC5"/>
    <w:rsid w:val="009F0110"/>
    <w:rsid w:val="009F0251"/>
    <w:rsid w:val="009F189B"/>
    <w:rsid w:val="009F1B25"/>
    <w:rsid w:val="009F1E60"/>
    <w:rsid w:val="009F2287"/>
    <w:rsid w:val="009F3D5B"/>
    <w:rsid w:val="009F4254"/>
    <w:rsid w:val="009F42AE"/>
    <w:rsid w:val="009F5347"/>
    <w:rsid w:val="009F5C85"/>
    <w:rsid w:val="009F7DCD"/>
    <w:rsid w:val="009F7F59"/>
    <w:rsid w:val="00A01594"/>
    <w:rsid w:val="00A02C97"/>
    <w:rsid w:val="00A032DB"/>
    <w:rsid w:val="00A0412E"/>
    <w:rsid w:val="00A0521F"/>
    <w:rsid w:val="00A05B72"/>
    <w:rsid w:val="00A05FDA"/>
    <w:rsid w:val="00A11671"/>
    <w:rsid w:val="00A14C9F"/>
    <w:rsid w:val="00A14DFE"/>
    <w:rsid w:val="00A15FDC"/>
    <w:rsid w:val="00A16ED1"/>
    <w:rsid w:val="00A16FEB"/>
    <w:rsid w:val="00A17E9E"/>
    <w:rsid w:val="00A210DB"/>
    <w:rsid w:val="00A21758"/>
    <w:rsid w:val="00A22D4B"/>
    <w:rsid w:val="00A22DC7"/>
    <w:rsid w:val="00A2436D"/>
    <w:rsid w:val="00A24407"/>
    <w:rsid w:val="00A26BE5"/>
    <w:rsid w:val="00A319B5"/>
    <w:rsid w:val="00A333A7"/>
    <w:rsid w:val="00A34192"/>
    <w:rsid w:val="00A34626"/>
    <w:rsid w:val="00A3506A"/>
    <w:rsid w:val="00A37954"/>
    <w:rsid w:val="00A37EEA"/>
    <w:rsid w:val="00A40BD4"/>
    <w:rsid w:val="00A4240B"/>
    <w:rsid w:val="00A42A85"/>
    <w:rsid w:val="00A438DA"/>
    <w:rsid w:val="00A45C80"/>
    <w:rsid w:val="00A46DD0"/>
    <w:rsid w:val="00A47538"/>
    <w:rsid w:val="00A47B2C"/>
    <w:rsid w:val="00A522D3"/>
    <w:rsid w:val="00A565AB"/>
    <w:rsid w:val="00A569C1"/>
    <w:rsid w:val="00A57047"/>
    <w:rsid w:val="00A572F2"/>
    <w:rsid w:val="00A57EFF"/>
    <w:rsid w:val="00A61328"/>
    <w:rsid w:val="00A61493"/>
    <w:rsid w:val="00A61C1C"/>
    <w:rsid w:val="00A626FE"/>
    <w:rsid w:val="00A62A43"/>
    <w:rsid w:val="00A62F13"/>
    <w:rsid w:val="00A639DC"/>
    <w:rsid w:val="00A6508E"/>
    <w:rsid w:val="00A66045"/>
    <w:rsid w:val="00A66D2A"/>
    <w:rsid w:val="00A72928"/>
    <w:rsid w:val="00A74014"/>
    <w:rsid w:val="00A74166"/>
    <w:rsid w:val="00A766A7"/>
    <w:rsid w:val="00A76CC7"/>
    <w:rsid w:val="00A82BD0"/>
    <w:rsid w:val="00A84E5B"/>
    <w:rsid w:val="00A856F4"/>
    <w:rsid w:val="00A85770"/>
    <w:rsid w:val="00A87C04"/>
    <w:rsid w:val="00A91864"/>
    <w:rsid w:val="00A94C9A"/>
    <w:rsid w:val="00A94E4A"/>
    <w:rsid w:val="00A96E8C"/>
    <w:rsid w:val="00AA03C9"/>
    <w:rsid w:val="00AA05E5"/>
    <w:rsid w:val="00AA11F8"/>
    <w:rsid w:val="00AA1204"/>
    <w:rsid w:val="00AA1387"/>
    <w:rsid w:val="00AA20CE"/>
    <w:rsid w:val="00AA2553"/>
    <w:rsid w:val="00AA2E79"/>
    <w:rsid w:val="00AA4C2F"/>
    <w:rsid w:val="00AA6C1C"/>
    <w:rsid w:val="00AA729B"/>
    <w:rsid w:val="00AA7696"/>
    <w:rsid w:val="00AB090F"/>
    <w:rsid w:val="00AB21F7"/>
    <w:rsid w:val="00AB3851"/>
    <w:rsid w:val="00AB48F6"/>
    <w:rsid w:val="00AB5051"/>
    <w:rsid w:val="00AB6AE0"/>
    <w:rsid w:val="00AB7053"/>
    <w:rsid w:val="00AC173B"/>
    <w:rsid w:val="00AC2764"/>
    <w:rsid w:val="00AC2AFA"/>
    <w:rsid w:val="00AC35F5"/>
    <w:rsid w:val="00AC5353"/>
    <w:rsid w:val="00AC6B14"/>
    <w:rsid w:val="00AC6F8F"/>
    <w:rsid w:val="00AC7737"/>
    <w:rsid w:val="00AD2C9E"/>
    <w:rsid w:val="00AD4444"/>
    <w:rsid w:val="00AD511F"/>
    <w:rsid w:val="00AD545D"/>
    <w:rsid w:val="00AE1AF8"/>
    <w:rsid w:val="00AE21E3"/>
    <w:rsid w:val="00AE4C2A"/>
    <w:rsid w:val="00AE6109"/>
    <w:rsid w:val="00AE63B2"/>
    <w:rsid w:val="00AE6AF5"/>
    <w:rsid w:val="00AE734E"/>
    <w:rsid w:val="00AF061D"/>
    <w:rsid w:val="00AF0676"/>
    <w:rsid w:val="00AF122F"/>
    <w:rsid w:val="00AF28A5"/>
    <w:rsid w:val="00AF4B86"/>
    <w:rsid w:val="00AF5C39"/>
    <w:rsid w:val="00B01BA6"/>
    <w:rsid w:val="00B02C66"/>
    <w:rsid w:val="00B05A94"/>
    <w:rsid w:val="00B061C0"/>
    <w:rsid w:val="00B0763C"/>
    <w:rsid w:val="00B07787"/>
    <w:rsid w:val="00B10B40"/>
    <w:rsid w:val="00B113FC"/>
    <w:rsid w:val="00B12084"/>
    <w:rsid w:val="00B13FAB"/>
    <w:rsid w:val="00B14C95"/>
    <w:rsid w:val="00B215DC"/>
    <w:rsid w:val="00B240D9"/>
    <w:rsid w:val="00B24E41"/>
    <w:rsid w:val="00B251E0"/>
    <w:rsid w:val="00B25564"/>
    <w:rsid w:val="00B27A6F"/>
    <w:rsid w:val="00B32643"/>
    <w:rsid w:val="00B330CC"/>
    <w:rsid w:val="00B3531D"/>
    <w:rsid w:val="00B36E4E"/>
    <w:rsid w:val="00B402B5"/>
    <w:rsid w:val="00B404F0"/>
    <w:rsid w:val="00B40800"/>
    <w:rsid w:val="00B463C1"/>
    <w:rsid w:val="00B47336"/>
    <w:rsid w:val="00B5086C"/>
    <w:rsid w:val="00B5123D"/>
    <w:rsid w:val="00B53544"/>
    <w:rsid w:val="00B536EE"/>
    <w:rsid w:val="00B5467F"/>
    <w:rsid w:val="00B54819"/>
    <w:rsid w:val="00B55119"/>
    <w:rsid w:val="00B5649A"/>
    <w:rsid w:val="00B63000"/>
    <w:rsid w:val="00B630FF"/>
    <w:rsid w:val="00B65A89"/>
    <w:rsid w:val="00B676D8"/>
    <w:rsid w:val="00B67CFB"/>
    <w:rsid w:val="00B70761"/>
    <w:rsid w:val="00B7113F"/>
    <w:rsid w:val="00B71C76"/>
    <w:rsid w:val="00B71CE6"/>
    <w:rsid w:val="00B7254C"/>
    <w:rsid w:val="00B72A61"/>
    <w:rsid w:val="00B72C84"/>
    <w:rsid w:val="00B73ED2"/>
    <w:rsid w:val="00B745E4"/>
    <w:rsid w:val="00B74B44"/>
    <w:rsid w:val="00B74D91"/>
    <w:rsid w:val="00B8345D"/>
    <w:rsid w:val="00B878BC"/>
    <w:rsid w:val="00B87D27"/>
    <w:rsid w:val="00B913BF"/>
    <w:rsid w:val="00B91ABB"/>
    <w:rsid w:val="00B97080"/>
    <w:rsid w:val="00BA17D9"/>
    <w:rsid w:val="00BA2A29"/>
    <w:rsid w:val="00BA307F"/>
    <w:rsid w:val="00BA3668"/>
    <w:rsid w:val="00BA3797"/>
    <w:rsid w:val="00BA4A38"/>
    <w:rsid w:val="00BA71D2"/>
    <w:rsid w:val="00BB081D"/>
    <w:rsid w:val="00BB09E2"/>
    <w:rsid w:val="00BB26B0"/>
    <w:rsid w:val="00BB657D"/>
    <w:rsid w:val="00BB7567"/>
    <w:rsid w:val="00BC0410"/>
    <w:rsid w:val="00BC0A90"/>
    <w:rsid w:val="00BC1186"/>
    <w:rsid w:val="00BC3449"/>
    <w:rsid w:val="00BC34BC"/>
    <w:rsid w:val="00BC3EFF"/>
    <w:rsid w:val="00BC4A8F"/>
    <w:rsid w:val="00BC519E"/>
    <w:rsid w:val="00BC54F0"/>
    <w:rsid w:val="00BD0478"/>
    <w:rsid w:val="00BD2CA6"/>
    <w:rsid w:val="00BD43A7"/>
    <w:rsid w:val="00BD5338"/>
    <w:rsid w:val="00BE115E"/>
    <w:rsid w:val="00BE1FE2"/>
    <w:rsid w:val="00BE228E"/>
    <w:rsid w:val="00BE3D17"/>
    <w:rsid w:val="00BE70B1"/>
    <w:rsid w:val="00BF0C9D"/>
    <w:rsid w:val="00BF153B"/>
    <w:rsid w:val="00BF2F2C"/>
    <w:rsid w:val="00BF3F31"/>
    <w:rsid w:val="00BF4790"/>
    <w:rsid w:val="00BF66E2"/>
    <w:rsid w:val="00BF7A38"/>
    <w:rsid w:val="00C00976"/>
    <w:rsid w:val="00C018EB"/>
    <w:rsid w:val="00C0216A"/>
    <w:rsid w:val="00C02FB7"/>
    <w:rsid w:val="00C031BA"/>
    <w:rsid w:val="00C03C60"/>
    <w:rsid w:val="00C04427"/>
    <w:rsid w:val="00C0610A"/>
    <w:rsid w:val="00C06CAD"/>
    <w:rsid w:val="00C073DB"/>
    <w:rsid w:val="00C07515"/>
    <w:rsid w:val="00C07B51"/>
    <w:rsid w:val="00C07D48"/>
    <w:rsid w:val="00C102DC"/>
    <w:rsid w:val="00C1473C"/>
    <w:rsid w:val="00C14E35"/>
    <w:rsid w:val="00C14E58"/>
    <w:rsid w:val="00C155FE"/>
    <w:rsid w:val="00C17A99"/>
    <w:rsid w:val="00C17BF8"/>
    <w:rsid w:val="00C20040"/>
    <w:rsid w:val="00C20BA1"/>
    <w:rsid w:val="00C2169C"/>
    <w:rsid w:val="00C2251F"/>
    <w:rsid w:val="00C22BAA"/>
    <w:rsid w:val="00C2317A"/>
    <w:rsid w:val="00C234B2"/>
    <w:rsid w:val="00C235F1"/>
    <w:rsid w:val="00C3038B"/>
    <w:rsid w:val="00C3115A"/>
    <w:rsid w:val="00C3142E"/>
    <w:rsid w:val="00C3198B"/>
    <w:rsid w:val="00C31E6E"/>
    <w:rsid w:val="00C31F6E"/>
    <w:rsid w:val="00C33BB1"/>
    <w:rsid w:val="00C34028"/>
    <w:rsid w:val="00C344B8"/>
    <w:rsid w:val="00C350B4"/>
    <w:rsid w:val="00C35F53"/>
    <w:rsid w:val="00C404CC"/>
    <w:rsid w:val="00C412DC"/>
    <w:rsid w:val="00C4154D"/>
    <w:rsid w:val="00C425CA"/>
    <w:rsid w:val="00C428FE"/>
    <w:rsid w:val="00C42B47"/>
    <w:rsid w:val="00C43253"/>
    <w:rsid w:val="00C44729"/>
    <w:rsid w:val="00C47029"/>
    <w:rsid w:val="00C519ED"/>
    <w:rsid w:val="00C51CB3"/>
    <w:rsid w:val="00C55A09"/>
    <w:rsid w:val="00C5632F"/>
    <w:rsid w:val="00C614C1"/>
    <w:rsid w:val="00C6581C"/>
    <w:rsid w:val="00C66D67"/>
    <w:rsid w:val="00C67D1C"/>
    <w:rsid w:val="00C67FAC"/>
    <w:rsid w:val="00C7156E"/>
    <w:rsid w:val="00C717A2"/>
    <w:rsid w:val="00C72EE0"/>
    <w:rsid w:val="00C733E2"/>
    <w:rsid w:val="00C739D3"/>
    <w:rsid w:val="00C73BB9"/>
    <w:rsid w:val="00C73F41"/>
    <w:rsid w:val="00C74BE6"/>
    <w:rsid w:val="00C755F5"/>
    <w:rsid w:val="00C76C62"/>
    <w:rsid w:val="00C770DC"/>
    <w:rsid w:val="00C77EDD"/>
    <w:rsid w:val="00C81100"/>
    <w:rsid w:val="00C828DF"/>
    <w:rsid w:val="00C83B26"/>
    <w:rsid w:val="00C84FFE"/>
    <w:rsid w:val="00C85F94"/>
    <w:rsid w:val="00C86077"/>
    <w:rsid w:val="00C87286"/>
    <w:rsid w:val="00C87E81"/>
    <w:rsid w:val="00C9005F"/>
    <w:rsid w:val="00C90583"/>
    <w:rsid w:val="00C92BFD"/>
    <w:rsid w:val="00C964F2"/>
    <w:rsid w:val="00C96CB1"/>
    <w:rsid w:val="00C97906"/>
    <w:rsid w:val="00CA1512"/>
    <w:rsid w:val="00CA1855"/>
    <w:rsid w:val="00CA223F"/>
    <w:rsid w:val="00CA22A6"/>
    <w:rsid w:val="00CA386A"/>
    <w:rsid w:val="00CA6CD0"/>
    <w:rsid w:val="00CA6E79"/>
    <w:rsid w:val="00CA6E99"/>
    <w:rsid w:val="00CA710D"/>
    <w:rsid w:val="00CA77AA"/>
    <w:rsid w:val="00CB04AE"/>
    <w:rsid w:val="00CB1894"/>
    <w:rsid w:val="00CB35C3"/>
    <w:rsid w:val="00CB62A3"/>
    <w:rsid w:val="00CB7183"/>
    <w:rsid w:val="00CC07CF"/>
    <w:rsid w:val="00CC1DF1"/>
    <w:rsid w:val="00CC2BCB"/>
    <w:rsid w:val="00CC307F"/>
    <w:rsid w:val="00CC37D5"/>
    <w:rsid w:val="00CC41BB"/>
    <w:rsid w:val="00CC495C"/>
    <w:rsid w:val="00CC511D"/>
    <w:rsid w:val="00CC62FB"/>
    <w:rsid w:val="00CC6C64"/>
    <w:rsid w:val="00CD028D"/>
    <w:rsid w:val="00CD1E55"/>
    <w:rsid w:val="00CD285A"/>
    <w:rsid w:val="00CD2C17"/>
    <w:rsid w:val="00CD44B6"/>
    <w:rsid w:val="00CD548E"/>
    <w:rsid w:val="00CD673C"/>
    <w:rsid w:val="00CE1796"/>
    <w:rsid w:val="00CE60CF"/>
    <w:rsid w:val="00CE6319"/>
    <w:rsid w:val="00CE67EA"/>
    <w:rsid w:val="00CE6FF7"/>
    <w:rsid w:val="00CF0CB5"/>
    <w:rsid w:val="00CF0EE4"/>
    <w:rsid w:val="00CF0F27"/>
    <w:rsid w:val="00CF23CE"/>
    <w:rsid w:val="00CF40BE"/>
    <w:rsid w:val="00CF418C"/>
    <w:rsid w:val="00CF5760"/>
    <w:rsid w:val="00CF7A81"/>
    <w:rsid w:val="00D007D7"/>
    <w:rsid w:val="00D018FB"/>
    <w:rsid w:val="00D027D4"/>
    <w:rsid w:val="00D02990"/>
    <w:rsid w:val="00D067A1"/>
    <w:rsid w:val="00D103DA"/>
    <w:rsid w:val="00D1070F"/>
    <w:rsid w:val="00D110DD"/>
    <w:rsid w:val="00D16CCB"/>
    <w:rsid w:val="00D16D6E"/>
    <w:rsid w:val="00D209CC"/>
    <w:rsid w:val="00D20A23"/>
    <w:rsid w:val="00D211F7"/>
    <w:rsid w:val="00D213E5"/>
    <w:rsid w:val="00D2275B"/>
    <w:rsid w:val="00D23C9C"/>
    <w:rsid w:val="00D2647C"/>
    <w:rsid w:val="00D26536"/>
    <w:rsid w:val="00D268B8"/>
    <w:rsid w:val="00D30F16"/>
    <w:rsid w:val="00D31358"/>
    <w:rsid w:val="00D315AB"/>
    <w:rsid w:val="00D35172"/>
    <w:rsid w:val="00D35798"/>
    <w:rsid w:val="00D35BF5"/>
    <w:rsid w:val="00D368B3"/>
    <w:rsid w:val="00D3710C"/>
    <w:rsid w:val="00D37269"/>
    <w:rsid w:val="00D4048D"/>
    <w:rsid w:val="00D40FCC"/>
    <w:rsid w:val="00D41604"/>
    <w:rsid w:val="00D436EF"/>
    <w:rsid w:val="00D449FA"/>
    <w:rsid w:val="00D46937"/>
    <w:rsid w:val="00D46E05"/>
    <w:rsid w:val="00D47C3E"/>
    <w:rsid w:val="00D507AF"/>
    <w:rsid w:val="00D50D3C"/>
    <w:rsid w:val="00D51589"/>
    <w:rsid w:val="00D51E95"/>
    <w:rsid w:val="00D5547F"/>
    <w:rsid w:val="00D558F0"/>
    <w:rsid w:val="00D55CC2"/>
    <w:rsid w:val="00D55D3A"/>
    <w:rsid w:val="00D56303"/>
    <w:rsid w:val="00D57154"/>
    <w:rsid w:val="00D57D89"/>
    <w:rsid w:val="00D6117A"/>
    <w:rsid w:val="00D630D1"/>
    <w:rsid w:val="00D635AE"/>
    <w:rsid w:val="00D6480D"/>
    <w:rsid w:val="00D6505C"/>
    <w:rsid w:val="00D65ED4"/>
    <w:rsid w:val="00D6733E"/>
    <w:rsid w:val="00D6787A"/>
    <w:rsid w:val="00D7267A"/>
    <w:rsid w:val="00D72B91"/>
    <w:rsid w:val="00D745B6"/>
    <w:rsid w:val="00D757A9"/>
    <w:rsid w:val="00D81C7F"/>
    <w:rsid w:val="00D81C97"/>
    <w:rsid w:val="00D8263E"/>
    <w:rsid w:val="00D83A53"/>
    <w:rsid w:val="00D83CFE"/>
    <w:rsid w:val="00D845F1"/>
    <w:rsid w:val="00D85E00"/>
    <w:rsid w:val="00D86637"/>
    <w:rsid w:val="00D870D5"/>
    <w:rsid w:val="00D874D7"/>
    <w:rsid w:val="00D87A92"/>
    <w:rsid w:val="00D9109F"/>
    <w:rsid w:val="00D91332"/>
    <w:rsid w:val="00D915DE"/>
    <w:rsid w:val="00D9214F"/>
    <w:rsid w:val="00D92828"/>
    <w:rsid w:val="00D92D1D"/>
    <w:rsid w:val="00D9390C"/>
    <w:rsid w:val="00D942D9"/>
    <w:rsid w:val="00D9440F"/>
    <w:rsid w:val="00D95A7F"/>
    <w:rsid w:val="00D96CB3"/>
    <w:rsid w:val="00D97350"/>
    <w:rsid w:val="00D9735A"/>
    <w:rsid w:val="00D973C4"/>
    <w:rsid w:val="00DA278A"/>
    <w:rsid w:val="00DA2CA1"/>
    <w:rsid w:val="00DA358F"/>
    <w:rsid w:val="00DA5045"/>
    <w:rsid w:val="00DA6F6D"/>
    <w:rsid w:val="00DA7FB8"/>
    <w:rsid w:val="00DB0A59"/>
    <w:rsid w:val="00DB20C3"/>
    <w:rsid w:val="00DB3D8F"/>
    <w:rsid w:val="00DB5BE4"/>
    <w:rsid w:val="00DB7D5B"/>
    <w:rsid w:val="00DC183A"/>
    <w:rsid w:val="00DC2046"/>
    <w:rsid w:val="00DC24A8"/>
    <w:rsid w:val="00DC6126"/>
    <w:rsid w:val="00DD069C"/>
    <w:rsid w:val="00DD21A7"/>
    <w:rsid w:val="00DD3A54"/>
    <w:rsid w:val="00DD3CA2"/>
    <w:rsid w:val="00DD521B"/>
    <w:rsid w:val="00DD552C"/>
    <w:rsid w:val="00DD6F05"/>
    <w:rsid w:val="00DD74A5"/>
    <w:rsid w:val="00DE042A"/>
    <w:rsid w:val="00DE1BD0"/>
    <w:rsid w:val="00DE1FA0"/>
    <w:rsid w:val="00DE2D98"/>
    <w:rsid w:val="00DE3E68"/>
    <w:rsid w:val="00DE607F"/>
    <w:rsid w:val="00DE628F"/>
    <w:rsid w:val="00DF0009"/>
    <w:rsid w:val="00DF18DC"/>
    <w:rsid w:val="00DF30FE"/>
    <w:rsid w:val="00DF3B86"/>
    <w:rsid w:val="00DF46FB"/>
    <w:rsid w:val="00DF6299"/>
    <w:rsid w:val="00E05140"/>
    <w:rsid w:val="00E0629B"/>
    <w:rsid w:val="00E0742D"/>
    <w:rsid w:val="00E074F9"/>
    <w:rsid w:val="00E108CF"/>
    <w:rsid w:val="00E10CB3"/>
    <w:rsid w:val="00E10D4B"/>
    <w:rsid w:val="00E1104E"/>
    <w:rsid w:val="00E12D35"/>
    <w:rsid w:val="00E132D9"/>
    <w:rsid w:val="00E16701"/>
    <w:rsid w:val="00E16DE3"/>
    <w:rsid w:val="00E22374"/>
    <w:rsid w:val="00E23C3A"/>
    <w:rsid w:val="00E243F3"/>
    <w:rsid w:val="00E251A8"/>
    <w:rsid w:val="00E2571E"/>
    <w:rsid w:val="00E302D6"/>
    <w:rsid w:val="00E322D0"/>
    <w:rsid w:val="00E3259B"/>
    <w:rsid w:val="00E33663"/>
    <w:rsid w:val="00E34024"/>
    <w:rsid w:val="00E3447B"/>
    <w:rsid w:val="00E35389"/>
    <w:rsid w:val="00E41F66"/>
    <w:rsid w:val="00E425C0"/>
    <w:rsid w:val="00E45D0E"/>
    <w:rsid w:val="00E521BB"/>
    <w:rsid w:val="00E52314"/>
    <w:rsid w:val="00E523D4"/>
    <w:rsid w:val="00E52D72"/>
    <w:rsid w:val="00E5333A"/>
    <w:rsid w:val="00E53921"/>
    <w:rsid w:val="00E53EE3"/>
    <w:rsid w:val="00E54FAE"/>
    <w:rsid w:val="00E5512B"/>
    <w:rsid w:val="00E566AF"/>
    <w:rsid w:val="00E578A7"/>
    <w:rsid w:val="00E6031A"/>
    <w:rsid w:val="00E6124B"/>
    <w:rsid w:val="00E64A94"/>
    <w:rsid w:val="00E66549"/>
    <w:rsid w:val="00E706D6"/>
    <w:rsid w:val="00E732B1"/>
    <w:rsid w:val="00E73492"/>
    <w:rsid w:val="00E74124"/>
    <w:rsid w:val="00E75234"/>
    <w:rsid w:val="00E77CE0"/>
    <w:rsid w:val="00E80B62"/>
    <w:rsid w:val="00E8121D"/>
    <w:rsid w:val="00E8145C"/>
    <w:rsid w:val="00E8417F"/>
    <w:rsid w:val="00E9010A"/>
    <w:rsid w:val="00E910EC"/>
    <w:rsid w:val="00E925DC"/>
    <w:rsid w:val="00E936A4"/>
    <w:rsid w:val="00E93CAE"/>
    <w:rsid w:val="00E94385"/>
    <w:rsid w:val="00E9609C"/>
    <w:rsid w:val="00E97F3A"/>
    <w:rsid w:val="00EA08C8"/>
    <w:rsid w:val="00EA0D0F"/>
    <w:rsid w:val="00EA178A"/>
    <w:rsid w:val="00EA2C2F"/>
    <w:rsid w:val="00EA2FCF"/>
    <w:rsid w:val="00EA4A89"/>
    <w:rsid w:val="00EA4C8A"/>
    <w:rsid w:val="00EA5B93"/>
    <w:rsid w:val="00EA6C64"/>
    <w:rsid w:val="00EB01D5"/>
    <w:rsid w:val="00EB20BF"/>
    <w:rsid w:val="00EB2319"/>
    <w:rsid w:val="00EB2387"/>
    <w:rsid w:val="00EB2AF4"/>
    <w:rsid w:val="00EB3B3A"/>
    <w:rsid w:val="00EB3E27"/>
    <w:rsid w:val="00EB691E"/>
    <w:rsid w:val="00EB73EE"/>
    <w:rsid w:val="00EC1F47"/>
    <w:rsid w:val="00EC3073"/>
    <w:rsid w:val="00EC4537"/>
    <w:rsid w:val="00ED007C"/>
    <w:rsid w:val="00ED1CDD"/>
    <w:rsid w:val="00ED278E"/>
    <w:rsid w:val="00ED2824"/>
    <w:rsid w:val="00ED3E44"/>
    <w:rsid w:val="00ED4A31"/>
    <w:rsid w:val="00ED4FA6"/>
    <w:rsid w:val="00ED5108"/>
    <w:rsid w:val="00ED5C01"/>
    <w:rsid w:val="00ED6E26"/>
    <w:rsid w:val="00EE21E7"/>
    <w:rsid w:val="00EE2B7D"/>
    <w:rsid w:val="00EE504F"/>
    <w:rsid w:val="00EE607F"/>
    <w:rsid w:val="00EE7E59"/>
    <w:rsid w:val="00EF1917"/>
    <w:rsid w:val="00EF1F98"/>
    <w:rsid w:val="00EF2AAE"/>
    <w:rsid w:val="00EF4090"/>
    <w:rsid w:val="00EF42CC"/>
    <w:rsid w:val="00EF469F"/>
    <w:rsid w:val="00EF4A97"/>
    <w:rsid w:val="00EF4C29"/>
    <w:rsid w:val="00EF4C3B"/>
    <w:rsid w:val="00EF52FA"/>
    <w:rsid w:val="00EF7BB3"/>
    <w:rsid w:val="00F002A3"/>
    <w:rsid w:val="00F004BE"/>
    <w:rsid w:val="00F00728"/>
    <w:rsid w:val="00F01430"/>
    <w:rsid w:val="00F024C5"/>
    <w:rsid w:val="00F0312A"/>
    <w:rsid w:val="00F0386E"/>
    <w:rsid w:val="00F038E6"/>
    <w:rsid w:val="00F03C44"/>
    <w:rsid w:val="00F04028"/>
    <w:rsid w:val="00F04E9B"/>
    <w:rsid w:val="00F04EC6"/>
    <w:rsid w:val="00F11B63"/>
    <w:rsid w:val="00F12AC9"/>
    <w:rsid w:val="00F1433A"/>
    <w:rsid w:val="00F15C93"/>
    <w:rsid w:val="00F21893"/>
    <w:rsid w:val="00F22D7D"/>
    <w:rsid w:val="00F2308C"/>
    <w:rsid w:val="00F239AD"/>
    <w:rsid w:val="00F2788A"/>
    <w:rsid w:val="00F303AF"/>
    <w:rsid w:val="00F30948"/>
    <w:rsid w:val="00F31F20"/>
    <w:rsid w:val="00F320DA"/>
    <w:rsid w:val="00F354C4"/>
    <w:rsid w:val="00F37A4B"/>
    <w:rsid w:val="00F4177B"/>
    <w:rsid w:val="00F4227C"/>
    <w:rsid w:val="00F428F7"/>
    <w:rsid w:val="00F44525"/>
    <w:rsid w:val="00F4527E"/>
    <w:rsid w:val="00F45B32"/>
    <w:rsid w:val="00F51BAC"/>
    <w:rsid w:val="00F538E9"/>
    <w:rsid w:val="00F54CD7"/>
    <w:rsid w:val="00F552F3"/>
    <w:rsid w:val="00F5595D"/>
    <w:rsid w:val="00F55A58"/>
    <w:rsid w:val="00F568A0"/>
    <w:rsid w:val="00F569B0"/>
    <w:rsid w:val="00F57127"/>
    <w:rsid w:val="00F5715D"/>
    <w:rsid w:val="00F60159"/>
    <w:rsid w:val="00F60E70"/>
    <w:rsid w:val="00F61D96"/>
    <w:rsid w:val="00F64805"/>
    <w:rsid w:val="00F66503"/>
    <w:rsid w:val="00F6666D"/>
    <w:rsid w:val="00F676A3"/>
    <w:rsid w:val="00F67ECB"/>
    <w:rsid w:val="00F70765"/>
    <w:rsid w:val="00F70ACE"/>
    <w:rsid w:val="00F70AFB"/>
    <w:rsid w:val="00F75597"/>
    <w:rsid w:val="00F75FAC"/>
    <w:rsid w:val="00F76103"/>
    <w:rsid w:val="00F76380"/>
    <w:rsid w:val="00F8000D"/>
    <w:rsid w:val="00F815FB"/>
    <w:rsid w:val="00F819F1"/>
    <w:rsid w:val="00F825C3"/>
    <w:rsid w:val="00F856AD"/>
    <w:rsid w:val="00F93387"/>
    <w:rsid w:val="00F9407B"/>
    <w:rsid w:val="00F94366"/>
    <w:rsid w:val="00FA1EB2"/>
    <w:rsid w:val="00FA312F"/>
    <w:rsid w:val="00FB0B6A"/>
    <w:rsid w:val="00FB41F9"/>
    <w:rsid w:val="00FB4D74"/>
    <w:rsid w:val="00FB4E74"/>
    <w:rsid w:val="00FB5A06"/>
    <w:rsid w:val="00FB6090"/>
    <w:rsid w:val="00FB6D2D"/>
    <w:rsid w:val="00FB72E2"/>
    <w:rsid w:val="00FC0023"/>
    <w:rsid w:val="00FC3A5D"/>
    <w:rsid w:val="00FC3BA3"/>
    <w:rsid w:val="00FC41C8"/>
    <w:rsid w:val="00FC43E8"/>
    <w:rsid w:val="00FC50D5"/>
    <w:rsid w:val="00FC589C"/>
    <w:rsid w:val="00FC68BA"/>
    <w:rsid w:val="00FC6FB1"/>
    <w:rsid w:val="00FC71B5"/>
    <w:rsid w:val="00FC7B5C"/>
    <w:rsid w:val="00FD2446"/>
    <w:rsid w:val="00FD388F"/>
    <w:rsid w:val="00FD3B0D"/>
    <w:rsid w:val="00FD4990"/>
    <w:rsid w:val="00FD4CC1"/>
    <w:rsid w:val="00FD60FE"/>
    <w:rsid w:val="00FD6F0A"/>
    <w:rsid w:val="00FD6FDA"/>
    <w:rsid w:val="00FD7FBF"/>
    <w:rsid w:val="00FE2318"/>
    <w:rsid w:val="00FE2C9B"/>
    <w:rsid w:val="00FE471D"/>
    <w:rsid w:val="00FE52A9"/>
    <w:rsid w:val="00FE69C1"/>
    <w:rsid w:val="00FE6BA2"/>
    <w:rsid w:val="00FE74F8"/>
    <w:rsid w:val="00FE7A41"/>
    <w:rsid w:val="00FE7F53"/>
    <w:rsid w:val="00FF1F2D"/>
    <w:rsid w:val="00FF2C16"/>
    <w:rsid w:val="00FF31CB"/>
    <w:rsid w:val="00FF3D1C"/>
    <w:rsid w:val="00FF4940"/>
    <w:rsid w:val="00FF61A1"/>
    <w:rsid w:val="00FF7080"/>
    <w:rsid w:val="00FF71E1"/>
    <w:rsid w:val="00FF79F1"/>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D4477A1-0B66-4352-AD62-E4735369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uiPriority w:val="99"/>
    <w:qFormat/>
    <w:rsid w:val="00832F12"/>
    <w:pPr>
      <w:keepNext/>
      <w:numPr>
        <w:numId w:val="5"/>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uiPriority w:val="99"/>
    <w:qFormat/>
    <w:rsid w:val="00832F12"/>
    <w:pPr>
      <w:keepNext/>
      <w:numPr>
        <w:ilvl w:val="1"/>
        <w:numId w:val="5"/>
      </w:numPr>
      <w:spacing w:before="240" w:after="60"/>
      <w:outlineLvl w:val="1"/>
    </w:pPr>
    <w:rPr>
      <w:rFonts w:ascii="Arial" w:hAnsi="Arial"/>
      <w:b/>
      <w:i/>
    </w:rPr>
  </w:style>
  <w:style w:type="paragraph" w:styleId="3">
    <w:name w:val="heading 3"/>
    <w:aliases w:val="H3,&quot;Сапфир&quot;"/>
    <w:basedOn w:val="a0"/>
    <w:next w:val="a0"/>
    <w:link w:val="30"/>
    <w:uiPriority w:val="99"/>
    <w:qFormat/>
    <w:rsid w:val="00832F12"/>
    <w:pPr>
      <w:keepNext/>
      <w:numPr>
        <w:ilvl w:val="2"/>
        <w:numId w:val="5"/>
      </w:numPr>
      <w:spacing w:before="240" w:after="60"/>
      <w:outlineLvl w:val="2"/>
    </w:pPr>
    <w:rPr>
      <w:rFonts w:ascii="Arial" w:hAnsi="Arial"/>
    </w:rPr>
  </w:style>
  <w:style w:type="paragraph" w:styleId="4">
    <w:name w:val="heading 4"/>
    <w:basedOn w:val="a0"/>
    <w:next w:val="a0"/>
    <w:link w:val="40"/>
    <w:uiPriority w:val="99"/>
    <w:qFormat/>
    <w:rsid w:val="00832F12"/>
    <w:pPr>
      <w:keepNext/>
      <w:numPr>
        <w:ilvl w:val="3"/>
        <w:numId w:val="5"/>
      </w:numPr>
      <w:spacing w:before="240" w:after="60"/>
      <w:outlineLvl w:val="3"/>
    </w:pPr>
    <w:rPr>
      <w:rFonts w:ascii="Arial" w:hAnsi="Arial"/>
      <w:b/>
    </w:rPr>
  </w:style>
  <w:style w:type="paragraph" w:styleId="5">
    <w:name w:val="heading 5"/>
    <w:basedOn w:val="a0"/>
    <w:next w:val="a0"/>
    <w:link w:val="50"/>
    <w:uiPriority w:val="99"/>
    <w:qFormat/>
    <w:rsid w:val="00832F12"/>
    <w:pPr>
      <w:numPr>
        <w:ilvl w:val="4"/>
        <w:numId w:val="5"/>
      </w:numPr>
      <w:spacing w:before="240" w:after="60"/>
      <w:outlineLvl w:val="4"/>
    </w:pPr>
    <w:rPr>
      <w:sz w:val="20"/>
    </w:rPr>
  </w:style>
  <w:style w:type="paragraph" w:styleId="6">
    <w:name w:val="heading 6"/>
    <w:aliases w:val="H6"/>
    <w:basedOn w:val="a0"/>
    <w:next w:val="a0"/>
    <w:link w:val="60"/>
    <w:uiPriority w:val="99"/>
    <w:qFormat/>
    <w:rsid w:val="00832F12"/>
    <w:pPr>
      <w:numPr>
        <w:ilvl w:val="5"/>
        <w:numId w:val="5"/>
      </w:numPr>
      <w:spacing w:before="240" w:after="60"/>
      <w:outlineLvl w:val="5"/>
    </w:pPr>
    <w:rPr>
      <w:i/>
      <w:sz w:val="20"/>
    </w:rPr>
  </w:style>
  <w:style w:type="paragraph" w:styleId="7">
    <w:name w:val="heading 7"/>
    <w:basedOn w:val="a0"/>
    <w:next w:val="a0"/>
    <w:link w:val="70"/>
    <w:uiPriority w:val="99"/>
    <w:qFormat/>
    <w:rsid w:val="00832F12"/>
    <w:pPr>
      <w:numPr>
        <w:ilvl w:val="6"/>
        <w:numId w:val="5"/>
      </w:numPr>
      <w:spacing w:before="240" w:after="60"/>
      <w:outlineLvl w:val="6"/>
    </w:pPr>
    <w:rPr>
      <w:rFonts w:ascii="Arial" w:hAnsi="Arial"/>
      <w:sz w:val="20"/>
    </w:rPr>
  </w:style>
  <w:style w:type="paragraph" w:styleId="8">
    <w:name w:val="heading 8"/>
    <w:basedOn w:val="a0"/>
    <w:next w:val="a0"/>
    <w:link w:val="80"/>
    <w:uiPriority w:val="99"/>
    <w:qFormat/>
    <w:rsid w:val="00832F12"/>
    <w:pPr>
      <w:numPr>
        <w:ilvl w:val="7"/>
        <w:numId w:val="5"/>
      </w:numPr>
      <w:spacing w:before="240" w:after="60"/>
      <w:outlineLvl w:val="7"/>
    </w:pPr>
    <w:rPr>
      <w:rFonts w:ascii="Arial" w:hAnsi="Arial"/>
      <w:i/>
      <w:sz w:val="20"/>
    </w:rPr>
  </w:style>
  <w:style w:type="paragraph" w:styleId="9">
    <w:name w:val="heading 9"/>
    <w:basedOn w:val="a0"/>
    <w:next w:val="a0"/>
    <w:link w:val="90"/>
    <w:uiPriority w:val="99"/>
    <w:qFormat/>
    <w:rsid w:val="00832F12"/>
    <w:pPr>
      <w:numPr>
        <w:ilvl w:val="8"/>
        <w:numId w:val="5"/>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9"/>
    <w:locked/>
    <w:rsid w:val="00100AE8"/>
    <w:rPr>
      <w:rFonts w:ascii="Cambria" w:hAnsi="Cambria" w:cs="Times New Roman"/>
      <w:b/>
      <w:kern w:val="32"/>
      <w:sz w:val="32"/>
      <w:lang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uiPriority w:val="99"/>
    <w:locked/>
    <w:rsid w:val="00100AE8"/>
    <w:rPr>
      <w:rFonts w:ascii="Times New Roman" w:eastAsia="Batang" w:hAnsi="Times New Roman" w:cs="Times New Roman"/>
      <w:b/>
      <w:sz w:val="20"/>
      <w:lang w:eastAsia="ru-RU"/>
    </w:rPr>
  </w:style>
  <w:style w:type="character" w:customStyle="1" w:styleId="Heading3Char">
    <w:name w:val="Heading 3 Char"/>
    <w:aliases w:val="H3 Char,&quot;Сапфир&quot; Char"/>
    <w:uiPriority w:val="99"/>
    <w:locked/>
    <w:rsid w:val="00100AE8"/>
    <w:rPr>
      <w:rFonts w:eastAsia="Batang" w:cs="Times New Roman"/>
      <w:b/>
      <w:sz w:val="24"/>
      <w:lang w:val="ru-RU" w:eastAsia="en-US"/>
    </w:rPr>
  </w:style>
  <w:style w:type="character" w:customStyle="1" w:styleId="40">
    <w:name w:val="Заголовок 4 Знак"/>
    <w:link w:val="4"/>
    <w:uiPriority w:val="99"/>
    <w:locked/>
    <w:rPr>
      <w:rFonts w:ascii="Arial" w:hAnsi="Arial"/>
      <w:b/>
      <w:sz w:val="28"/>
      <w:szCs w:val="20"/>
    </w:rPr>
  </w:style>
  <w:style w:type="character" w:customStyle="1" w:styleId="Heading5Char">
    <w:name w:val="Heading 5 Char"/>
    <w:uiPriority w:val="99"/>
    <w:locked/>
    <w:rsid w:val="00100AE8"/>
    <w:rPr>
      <w:rFonts w:ascii="Calibri" w:eastAsia="Batang" w:hAnsi="Calibri" w:cs="Times New Roman"/>
      <w:b/>
      <w:i/>
      <w:sz w:val="26"/>
      <w:lang w:eastAsia="ko-KR"/>
    </w:rPr>
  </w:style>
  <w:style w:type="character" w:customStyle="1" w:styleId="Heading6Char">
    <w:name w:val="Heading 6 Char"/>
    <w:aliases w:val="H6 Char"/>
    <w:uiPriority w:val="99"/>
    <w:locked/>
    <w:rsid w:val="00100AE8"/>
    <w:rPr>
      <w:rFonts w:ascii="PetersburgCTT" w:eastAsia="Batang" w:hAnsi="PetersburgCTT" w:cs="Times New Roman"/>
      <w:i/>
      <w:sz w:val="24"/>
      <w:lang w:val="ru-RU" w:eastAsia="en-US"/>
    </w:rPr>
  </w:style>
  <w:style w:type="character" w:customStyle="1" w:styleId="Heading7Char">
    <w:name w:val="Heading 7 Char"/>
    <w:uiPriority w:val="99"/>
    <w:locked/>
    <w:rsid w:val="00100AE8"/>
    <w:rPr>
      <w:rFonts w:ascii="PetersburgCTT" w:eastAsia="Batang" w:hAnsi="PetersburgCTT" w:cs="Times New Roman"/>
      <w:sz w:val="24"/>
      <w:lang w:val="ru-RU" w:eastAsia="en-US"/>
    </w:rPr>
  </w:style>
  <w:style w:type="character" w:customStyle="1" w:styleId="Heading8Char">
    <w:name w:val="Heading 8 Char"/>
    <w:uiPriority w:val="99"/>
    <w:locked/>
    <w:rsid w:val="00100AE8"/>
    <w:rPr>
      <w:rFonts w:ascii="PetersburgCTT" w:eastAsia="Batang" w:hAnsi="PetersburgCTT" w:cs="Times New Roman"/>
      <w:i/>
      <w:sz w:val="24"/>
      <w:lang w:val="ru-RU" w:eastAsia="en-US"/>
    </w:rPr>
  </w:style>
  <w:style w:type="character" w:customStyle="1" w:styleId="Heading9Char">
    <w:name w:val="Heading 9 Char"/>
    <w:uiPriority w:val="99"/>
    <w:locked/>
    <w:rsid w:val="00100AE8"/>
    <w:rPr>
      <w:rFonts w:ascii="PetersburgCTT" w:eastAsia="Batang" w:hAnsi="PetersburgCTT" w:cs="Times New Roman"/>
      <w:i/>
      <w:sz w:val="24"/>
      <w:lang w:val="ru-RU" w:eastAsia="en-US"/>
    </w:rPr>
  </w:style>
  <w:style w:type="character" w:customStyle="1" w:styleId="10">
    <w:name w:val="Заголовок 1 Знак"/>
    <w:link w:val="1"/>
    <w:uiPriority w:val="99"/>
    <w:locked/>
    <w:rsid w:val="000B3931"/>
    <w:rPr>
      <w:rFonts w:ascii="Arial" w:hAnsi="Arial"/>
      <w:b/>
      <w:kern w:val="28"/>
      <w:sz w:val="28"/>
      <w:szCs w:val="20"/>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uiPriority w:val="99"/>
    <w:locked/>
    <w:rsid w:val="000B3931"/>
    <w:rPr>
      <w:rFonts w:ascii="Arial" w:hAnsi="Arial"/>
      <w:b/>
      <w:i/>
      <w:sz w:val="28"/>
      <w:szCs w:val="20"/>
    </w:rPr>
  </w:style>
  <w:style w:type="character" w:customStyle="1" w:styleId="30">
    <w:name w:val="Заголовок 3 Знак"/>
    <w:aliases w:val="H3 Знак,&quot;Сапфир&quot; Знак"/>
    <w:link w:val="3"/>
    <w:uiPriority w:val="99"/>
    <w:locked/>
    <w:rsid w:val="00100AE8"/>
    <w:rPr>
      <w:rFonts w:ascii="Arial" w:hAnsi="Arial"/>
      <w:sz w:val="28"/>
      <w:szCs w:val="20"/>
    </w:rPr>
  </w:style>
  <w:style w:type="character" w:customStyle="1" w:styleId="50">
    <w:name w:val="Заголовок 5 Знак"/>
    <w:link w:val="5"/>
    <w:uiPriority w:val="99"/>
    <w:locked/>
    <w:rsid w:val="00100AE8"/>
    <w:rPr>
      <w:sz w:val="20"/>
      <w:szCs w:val="20"/>
    </w:rPr>
  </w:style>
  <w:style w:type="character" w:customStyle="1" w:styleId="60">
    <w:name w:val="Заголовок 6 Знак"/>
    <w:aliases w:val="H6 Знак"/>
    <w:link w:val="6"/>
    <w:uiPriority w:val="99"/>
    <w:locked/>
    <w:rsid w:val="00100AE8"/>
    <w:rPr>
      <w:i/>
      <w:sz w:val="20"/>
      <w:szCs w:val="20"/>
    </w:rPr>
  </w:style>
  <w:style w:type="character" w:customStyle="1" w:styleId="70">
    <w:name w:val="Заголовок 7 Знак"/>
    <w:link w:val="7"/>
    <w:uiPriority w:val="99"/>
    <w:locked/>
    <w:rsid w:val="00100AE8"/>
    <w:rPr>
      <w:rFonts w:ascii="Arial" w:hAnsi="Arial"/>
      <w:sz w:val="20"/>
      <w:szCs w:val="20"/>
    </w:rPr>
  </w:style>
  <w:style w:type="character" w:customStyle="1" w:styleId="80">
    <w:name w:val="Заголовок 8 Знак"/>
    <w:link w:val="8"/>
    <w:uiPriority w:val="99"/>
    <w:locked/>
    <w:rsid w:val="00100AE8"/>
    <w:rPr>
      <w:rFonts w:ascii="Arial" w:hAnsi="Arial"/>
      <w:i/>
      <w:sz w:val="20"/>
      <w:szCs w:val="20"/>
    </w:rPr>
  </w:style>
  <w:style w:type="character" w:customStyle="1" w:styleId="90">
    <w:name w:val="Заголовок 9 Знак"/>
    <w:link w:val="9"/>
    <w:uiPriority w:val="99"/>
    <w:locked/>
    <w:rsid w:val="00100AE8"/>
    <w:rPr>
      <w:rFonts w:ascii="Arial" w:hAnsi="Arial"/>
      <w:b/>
      <w:i/>
      <w:sz w:val="18"/>
      <w:szCs w:val="20"/>
    </w:rPr>
  </w:style>
  <w:style w:type="paragraph" w:customStyle="1" w:styleId="ConsNormal">
    <w:name w:val="ConsNormal"/>
    <w:uiPriority w:val="99"/>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style>
  <w:style w:type="character" w:customStyle="1" w:styleId="HeaderChar">
    <w:name w:val="Header Char"/>
    <w:uiPriority w:val="99"/>
    <w:locked/>
    <w:rsid w:val="00100AE8"/>
    <w:rPr>
      <w:rFonts w:ascii="Times New Roman" w:eastAsia="Batang" w:hAnsi="Times New Roman" w:cs="Times New Roman"/>
      <w:sz w:val="20"/>
      <w:lang w:eastAsia="ru-RU"/>
    </w:rPr>
  </w:style>
  <w:style w:type="character" w:customStyle="1" w:styleId="a5">
    <w:name w:val="Верхний колонтитул Знак"/>
    <w:link w:val="a4"/>
    <w:uiPriority w:val="99"/>
    <w:locked/>
    <w:rsid w:val="00116943"/>
    <w:rPr>
      <w:sz w:val="28"/>
    </w:rPr>
  </w:style>
  <w:style w:type="character" w:styleId="a6">
    <w:name w:val="page number"/>
    <w:uiPriority w:val="99"/>
    <w:rsid w:val="00DA7FB8"/>
    <w:rPr>
      <w:rFonts w:cs="Times New Roman"/>
    </w:rPr>
  </w:style>
  <w:style w:type="paragraph" w:styleId="a7">
    <w:name w:val="Title"/>
    <w:basedOn w:val="a0"/>
    <w:link w:val="a8"/>
    <w:uiPriority w:val="99"/>
    <w:qFormat/>
    <w:rsid w:val="001F3A41"/>
    <w:pPr>
      <w:jc w:val="center"/>
    </w:pPr>
    <w:rPr>
      <w:b/>
      <w:sz w:val="32"/>
    </w:rPr>
  </w:style>
  <w:style w:type="character" w:customStyle="1" w:styleId="TitleChar">
    <w:name w:val="Title Char"/>
    <w:uiPriority w:val="99"/>
    <w:locked/>
    <w:rsid w:val="00100AE8"/>
    <w:rPr>
      <w:rFonts w:ascii="Cambria" w:hAnsi="Cambria" w:cs="Times New Roman"/>
      <w:b/>
      <w:kern w:val="28"/>
      <w:sz w:val="32"/>
      <w:lang w:eastAsia="ko-KR"/>
    </w:rPr>
  </w:style>
  <w:style w:type="character" w:customStyle="1" w:styleId="a8">
    <w:name w:val="Название Знак"/>
    <w:link w:val="a7"/>
    <w:uiPriority w:val="99"/>
    <w:locked/>
    <w:rsid w:val="000B3931"/>
    <w:rPr>
      <w:b/>
      <w:sz w:val="32"/>
    </w:rPr>
  </w:style>
  <w:style w:type="paragraph" w:customStyle="1" w:styleId="ConsNonformat">
    <w:name w:val="ConsNonformat"/>
    <w:uiPriority w:val="99"/>
    <w:rsid w:val="001F3A41"/>
    <w:pPr>
      <w:widowControl w:val="0"/>
      <w:ind w:right="19772"/>
    </w:pPr>
    <w:rPr>
      <w:rFonts w:ascii="Courier New" w:hAnsi="Courier New"/>
    </w:rPr>
  </w:style>
  <w:style w:type="paragraph" w:customStyle="1" w:styleId="ConsTitle">
    <w:name w:val="ConsTitle"/>
    <w:uiPriority w:val="99"/>
    <w:rsid w:val="001F3A41"/>
    <w:pPr>
      <w:widowControl w:val="0"/>
      <w:ind w:right="19772"/>
    </w:pPr>
    <w:rPr>
      <w:rFonts w:ascii="Arial" w:hAnsi="Arial"/>
      <w:b/>
    </w:rPr>
  </w:style>
  <w:style w:type="table" w:styleId="a9">
    <w:name w:val="Table Grid"/>
    <w:basedOn w:val="a2"/>
    <w:uiPriority w:val="99"/>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0"/>
    <w:link w:val="22"/>
    <w:uiPriority w:val="99"/>
    <w:rsid w:val="00C33BB1"/>
    <w:pPr>
      <w:spacing w:after="120" w:line="480" w:lineRule="auto"/>
    </w:pPr>
    <w:rPr>
      <w:sz w:val="20"/>
    </w:rPr>
  </w:style>
  <w:style w:type="character" w:customStyle="1" w:styleId="BodyText2Char">
    <w:name w:val="Body Text 2 Char"/>
    <w:uiPriority w:val="99"/>
    <w:locked/>
    <w:rsid w:val="00100AE8"/>
    <w:rPr>
      <w:rFonts w:ascii="Times New Roman" w:eastAsia="Batang" w:hAnsi="Times New Roman" w:cs="Times New Roman"/>
      <w:sz w:val="24"/>
      <w:lang w:eastAsia="ko-KR"/>
    </w:rPr>
  </w:style>
  <w:style w:type="character" w:customStyle="1" w:styleId="22">
    <w:name w:val="Основной текст 2 Знак"/>
    <w:link w:val="21"/>
    <w:uiPriority w:val="99"/>
    <w:locked/>
    <w:rsid w:val="00100AE8"/>
  </w:style>
  <w:style w:type="paragraph" w:styleId="aa">
    <w:name w:val="Balloon Text"/>
    <w:basedOn w:val="a0"/>
    <w:link w:val="ab"/>
    <w:uiPriority w:val="99"/>
    <w:semiHidden/>
    <w:rsid w:val="001E77C8"/>
    <w:rPr>
      <w:rFonts w:ascii="Tahoma" w:hAnsi="Tahoma"/>
      <w:sz w:val="16"/>
      <w:szCs w:val="16"/>
    </w:rPr>
  </w:style>
  <w:style w:type="character" w:customStyle="1" w:styleId="ab">
    <w:name w:val="Текст выноски Знак"/>
    <w:link w:val="aa"/>
    <w:uiPriority w:val="99"/>
    <w:semiHidden/>
    <w:locked/>
    <w:rsid w:val="000B3931"/>
    <w:rPr>
      <w:rFonts w:ascii="Tahoma" w:hAnsi="Tahoma" w:cs="Times New Roman"/>
      <w:sz w:val="16"/>
    </w:rPr>
  </w:style>
  <w:style w:type="paragraph" w:styleId="ac">
    <w:name w:val="Body Text"/>
    <w:aliases w:val="Основной текст1,Основной текст Знак Знак,bt"/>
    <w:basedOn w:val="a0"/>
    <w:link w:val="ad"/>
    <w:uiPriority w:val="99"/>
    <w:rsid w:val="009333AB"/>
    <w:pPr>
      <w:spacing w:after="120"/>
    </w:pPr>
  </w:style>
  <w:style w:type="character" w:customStyle="1" w:styleId="BodyTextChar">
    <w:name w:val="Body Text Char"/>
    <w:aliases w:val="Основной текст1 Char,Основной текст Знак Знак Char,bt Char"/>
    <w:uiPriority w:val="99"/>
    <w:locked/>
    <w:rsid w:val="00100AE8"/>
    <w:rPr>
      <w:rFonts w:ascii="Times New Roman" w:eastAsia="Batang" w:hAnsi="Times New Roman" w:cs="Times New Roman"/>
      <w:sz w:val="24"/>
      <w:lang w:eastAsia="ko-KR"/>
    </w:rPr>
  </w:style>
  <w:style w:type="character" w:customStyle="1" w:styleId="ad">
    <w:name w:val="Основной текст Знак"/>
    <w:aliases w:val="Основной текст1 Знак,Основной текст Знак Знак Знак,bt Знак"/>
    <w:link w:val="ac"/>
    <w:uiPriority w:val="99"/>
    <w:locked/>
    <w:rsid w:val="00691905"/>
    <w:rPr>
      <w:sz w:val="28"/>
    </w:rPr>
  </w:style>
  <w:style w:type="paragraph" w:customStyle="1" w:styleId="ConsPlusNormal">
    <w:name w:val="ConsPlusNormal"/>
    <w:link w:val="ConsPlusNormal0"/>
    <w:uiPriority w:val="99"/>
    <w:rsid w:val="009333AB"/>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923A6C"/>
    <w:rPr>
      <w:rFonts w:ascii="Arial" w:hAnsi="Arial"/>
      <w:sz w:val="22"/>
      <w:lang w:val="ru-RU" w:eastAsia="ru-RU"/>
    </w:rPr>
  </w:style>
  <w:style w:type="paragraph" w:styleId="ae">
    <w:name w:val="Body Text Indent"/>
    <w:basedOn w:val="a0"/>
    <w:link w:val="af"/>
    <w:uiPriority w:val="99"/>
    <w:rsid w:val="002B162C"/>
    <w:pPr>
      <w:spacing w:after="120"/>
      <w:ind w:left="283"/>
    </w:pPr>
    <w:rPr>
      <w:sz w:val="20"/>
    </w:rPr>
  </w:style>
  <w:style w:type="character" w:customStyle="1" w:styleId="BodyTextIndentChar">
    <w:name w:val="Body Text Indent Char"/>
    <w:uiPriority w:val="99"/>
    <w:locked/>
    <w:rsid w:val="00100AE8"/>
    <w:rPr>
      <w:rFonts w:ascii="Times New Roman" w:eastAsia="Batang" w:hAnsi="Times New Roman" w:cs="Times New Roman"/>
      <w:sz w:val="24"/>
      <w:lang w:eastAsia="ko-KR"/>
    </w:rPr>
  </w:style>
  <w:style w:type="character" w:customStyle="1" w:styleId="af">
    <w:name w:val="Основной текст с отступом Знак"/>
    <w:link w:val="ae"/>
    <w:uiPriority w:val="99"/>
    <w:locked/>
    <w:rsid w:val="00691905"/>
  </w:style>
  <w:style w:type="paragraph" w:styleId="af0">
    <w:name w:val="footer"/>
    <w:basedOn w:val="a0"/>
    <w:link w:val="af1"/>
    <w:uiPriority w:val="99"/>
    <w:rsid w:val="00A96E8C"/>
    <w:pPr>
      <w:tabs>
        <w:tab w:val="center" w:pos="4677"/>
        <w:tab w:val="right" w:pos="9355"/>
      </w:tabs>
    </w:pPr>
  </w:style>
  <w:style w:type="character" w:customStyle="1" w:styleId="FooterChar">
    <w:name w:val="Footer Char"/>
    <w:uiPriority w:val="99"/>
    <w:locked/>
    <w:rsid w:val="00100AE8"/>
    <w:rPr>
      <w:rFonts w:ascii="Times New Roman" w:hAnsi="Times New Roman" w:cs="Times New Roman"/>
      <w:sz w:val="20"/>
      <w:lang w:val="en-AU"/>
    </w:rPr>
  </w:style>
  <w:style w:type="character" w:customStyle="1" w:styleId="af1">
    <w:name w:val="Нижний колонтитул Знак"/>
    <w:link w:val="af0"/>
    <w:uiPriority w:val="99"/>
    <w:locked/>
    <w:rsid w:val="000B3931"/>
    <w:rPr>
      <w:sz w:val="28"/>
    </w:rPr>
  </w:style>
  <w:style w:type="paragraph" w:customStyle="1" w:styleId="11">
    <w:name w:val="Знак1"/>
    <w:basedOn w:val="a0"/>
    <w:next w:val="a0"/>
    <w:uiPriority w:val="99"/>
    <w:rsid w:val="006C3F99"/>
    <w:pPr>
      <w:spacing w:after="160" w:line="240" w:lineRule="exact"/>
    </w:pPr>
    <w:rPr>
      <w:rFonts w:ascii="Arial" w:hAnsi="Arial" w:cs="Arial"/>
      <w:sz w:val="20"/>
      <w:lang w:val="en-US" w:eastAsia="en-US"/>
    </w:rPr>
  </w:style>
  <w:style w:type="paragraph" w:customStyle="1" w:styleId="ConsPlusTitle">
    <w:name w:val="ConsPlusTitle"/>
    <w:uiPriority w:val="99"/>
    <w:rsid w:val="00957817"/>
    <w:pPr>
      <w:widowControl w:val="0"/>
      <w:autoSpaceDE w:val="0"/>
      <w:autoSpaceDN w:val="0"/>
      <w:adjustRightInd w:val="0"/>
    </w:pPr>
    <w:rPr>
      <w:rFonts w:ascii="Arial" w:hAnsi="Arial" w:cs="Arial"/>
      <w:b/>
      <w:bCs/>
    </w:rPr>
  </w:style>
  <w:style w:type="paragraph" w:styleId="af2">
    <w:name w:val="Document Map"/>
    <w:basedOn w:val="a0"/>
    <w:link w:val="af3"/>
    <w:uiPriority w:val="99"/>
    <w:rsid w:val="0064060B"/>
    <w:pPr>
      <w:shd w:val="clear" w:color="auto" w:fill="000080"/>
    </w:pPr>
    <w:rPr>
      <w:rFonts w:ascii="Tahoma" w:hAnsi="Tahoma"/>
      <w:sz w:val="20"/>
    </w:rPr>
  </w:style>
  <w:style w:type="character" w:customStyle="1" w:styleId="DocumentMapChar">
    <w:name w:val="Document Map Char"/>
    <w:uiPriority w:val="99"/>
    <w:locked/>
    <w:rsid w:val="00100AE8"/>
    <w:rPr>
      <w:rFonts w:ascii="Tahoma" w:eastAsia="Batang" w:hAnsi="Tahoma" w:cs="Times New Roman"/>
      <w:sz w:val="20"/>
      <w:lang w:eastAsia="ru-RU"/>
    </w:rPr>
  </w:style>
  <w:style w:type="character" w:customStyle="1" w:styleId="af3">
    <w:name w:val="Схема документа Знак"/>
    <w:link w:val="af2"/>
    <w:uiPriority w:val="99"/>
    <w:locked/>
    <w:rsid w:val="00100AE8"/>
    <w:rPr>
      <w:rFonts w:ascii="Tahoma" w:hAnsi="Tahoma"/>
      <w:shd w:val="clear" w:color="auto" w:fill="000080"/>
    </w:rPr>
  </w:style>
  <w:style w:type="paragraph" w:customStyle="1" w:styleId="12">
    <w:name w:val="Абзац списка1"/>
    <w:basedOn w:val="a0"/>
    <w:uiPriority w:val="99"/>
    <w:rsid w:val="00B8345D"/>
    <w:pPr>
      <w:ind w:left="720"/>
    </w:pPr>
    <w:rPr>
      <w:sz w:val="20"/>
    </w:rPr>
  </w:style>
  <w:style w:type="character" w:styleId="af4">
    <w:name w:val="Strong"/>
    <w:uiPriority w:val="99"/>
    <w:qFormat/>
    <w:rsid w:val="006E20B7"/>
    <w:rPr>
      <w:rFonts w:cs="Times New Roman"/>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uiPriority w:val="99"/>
    <w:rsid w:val="0033092E"/>
    <w:rPr>
      <w:rFonts w:cs="Times New Roman"/>
      <w:color w:val="0563C1"/>
      <w:u w:val="single"/>
    </w:rPr>
  </w:style>
  <w:style w:type="character" w:styleId="af6">
    <w:name w:val="annotation reference"/>
    <w:uiPriority w:val="99"/>
    <w:rsid w:val="00A85770"/>
    <w:rPr>
      <w:rFonts w:cs="Times New Roman"/>
      <w:sz w:val="16"/>
    </w:rPr>
  </w:style>
  <w:style w:type="paragraph" w:styleId="af7">
    <w:name w:val="annotation text"/>
    <w:basedOn w:val="a0"/>
    <w:link w:val="af8"/>
    <w:uiPriority w:val="99"/>
    <w:rsid w:val="00A85770"/>
    <w:rPr>
      <w:sz w:val="20"/>
    </w:rPr>
  </w:style>
  <w:style w:type="character" w:customStyle="1" w:styleId="CommentTextChar">
    <w:name w:val="Comment Text Char"/>
    <w:uiPriority w:val="99"/>
    <w:locked/>
    <w:rsid w:val="00100AE8"/>
    <w:rPr>
      <w:rFonts w:ascii="Times New Roman" w:eastAsia="Batang" w:hAnsi="Times New Roman" w:cs="Times New Roman"/>
      <w:sz w:val="20"/>
      <w:lang w:eastAsia="ru-RU"/>
    </w:rPr>
  </w:style>
  <w:style w:type="character" w:customStyle="1" w:styleId="af8">
    <w:name w:val="Текст примечания Знак"/>
    <w:link w:val="af7"/>
    <w:uiPriority w:val="99"/>
    <w:locked/>
    <w:rsid w:val="00A85770"/>
    <w:rPr>
      <w:rFonts w:cs="Times New Roman"/>
    </w:rPr>
  </w:style>
  <w:style w:type="paragraph" w:styleId="af9">
    <w:name w:val="annotation subject"/>
    <w:basedOn w:val="af7"/>
    <w:next w:val="af7"/>
    <w:link w:val="afa"/>
    <w:uiPriority w:val="99"/>
    <w:rsid w:val="00A85770"/>
    <w:rPr>
      <w:b/>
    </w:rPr>
  </w:style>
  <w:style w:type="character" w:customStyle="1" w:styleId="CommentSubjectChar">
    <w:name w:val="Comment Subject Char"/>
    <w:uiPriority w:val="99"/>
    <w:locked/>
    <w:rsid w:val="00100AE8"/>
    <w:rPr>
      <w:rFonts w:ascii="Times New Roman" w:eastAsia="Batang" w:hAnsi="Times New Roman" w:cs="Times New Roman"/>
      <w:b/>
      <w:sz w:val="20"/>
      <w:lang w:eastAsia="ru-RU"/>
    </w:rPr>
  </w:style>
  <w:style w:type="character" w:customStyle="1" w:styleId="afa">
    <w:name w:val="Тема примечания Знак"/>
    <w:link w:val="af9"/>
    <w:uiPriority w:val="99"/>
    <w:locked/>
    <w:rsid w:val="00A85770"/>
    <w:rPr>
      <w:b/>
    </w:rPr>
  </w:style>
  <w:style w:type="paragraph" w:customStyle="1" w:styleId="ConsPlusCell">
    <w:name w:val="ConsPlusCell"/>
    <w:uiPriority w:val="99"/>
    <w:rsid w:val="000B3931"/>
    <w:pPr>
      <w:widowControl w:val="0"/>
      <w:autoSpaceDE w:val="0"/>
      <w:autoSpaceDN w:val="0"/>
      <w:adjustRightInd w:val="0"/>
    </w:pPr>
    <w:rPr>
      <w:rFonts w:ascii="Arial" w:hAnsi="Arial" w:cs="Arial"/>
    </w:rPr>
  </w:style>
  <w:style w:type="paragraph" w:customStyle="1" w:styleId="23">
    <w:name w:val="заголовок 2"/>
    <w:basedOn w:val="a0"/>
    <w:uiPriority w:val="99"/>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uiPriority w:val="99"/>
    <w:qFormat/>
    <w:locked/>
    <w:rsid w:val="000B3931"/>
    <w:pPr>
      <w:spacing w:after="200" w:line="276" w:lineRule="auto"/>
    </w:pPr>
    <w:rPr>
      <w:rFonts w:ascii="Calibri" w:hAnsi="Calibri"/>
      <w:b/>
      <w:sz w:val="20"/>
    </w:rPr>
  </w:style>
  <w:style w:type="character" w:customStyle="1" w:styleId="afc">
    <w:name w:val="Название объекта Знак"/>
    <w:aliases w:val="Рисунок Знак,Табл-Рис Знак"/>
    <w:link w:val="afb"/>
    <w:uiPriority w:val="99"/>
    <w:locked/>
    <w:rsid w:val="00100AE8"/>
    <w:rPr>
      <w:rFonts w:ascii="Calibri" w:hAnsi="Calibri"/>
      <w:b/>
    </w:rPr>
  </w:style>
  <w:style w:type="paragraph" w:styleId="afd">
    <w:name w:val="No Spacing"/>
    <w:uiPriority w:val="99"/>
    <w:qFormat/>
    <w:rsid w:val="000B3931"/>
    <w:rPr>
      <w:rFonts w:ascii="Calibri" w:hAnsi="Calibri"/>
      <w:sz w:val="22"/>
      <w:szCs w:val="22"/>
      <w:lang w:eastAsia="en-US"/>
    </w:rPr>
  </w:style>
  <w:style w:type="paragraph" w:styleId="afe">
    <w:name w:val="endnote text"/>
    <w:basedOn w:val="a0"/>
    <w:link w:val="aff"/>
    <w:uiPriority w:val="99"/>
    <w:rsid w:val="000B3931"/>
    <w:rPr>
      <w:rFonts w:ascii="Calibri" w:hAnsi="Calibri"/>
      <w:sz w:val="20"/>
      <w:lang w:eastAsia="en-US"/>
    </w:rPr>
  </w:style>
  <w:style w:type="character" w:customStyle="1" w:styleId="EndnoteTextChar">
    <w:name w:val="Endnote Text Char"/>
    <w:uiPriority w:val="99"/>
    <w:locked/>
    <w:rsid w:val="00100AE8"/>
    <w:rPr>
      <w:rFonts w:ascii="Times New Roman" w:eastAsia="Batang" w:hAnsi="Times New Roman" w:cs="Times New Roman"/>
      <w:sz w:val="20"/>
      <w:lang w:eastAsia="ko-KR"/>
    </w:rPr>
  </w:style>
  <w:style w:type="character" w:customStyle="1" w:styleId="aff">
    <w:name w:val="Текст концевой сноски Знак"/>
    <w:link w:val="afe"/>
    <w:uiPriority w:val="99"/>
    <w:locked/>
    <w:rsid w:val="000B3931"/>
    <w:rPr>
      <w:rFonts w:ascii="Calibri" w:hAnsi="Calibri"/>
      <w:lang w:eastAsia="en-US"/>
    </w:rPr>
  </w:style>
  <w:style w:type="paragraph" w:styleId="aff0">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1"/>
    <w:uiPriority w:val="99"/>
    <w:rsid w:val="000B3931"/>
    <w:rPr>
      <w:rFonts w:ascii="Calibri" w:hAnsi="Calibri"/>
      <w:sz w:val="20"/>
      <w:lang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uiPriority w:val="99"/>
    <w:locked/>
    <w:rsid w:val="00100AE8"/>
    <w:rPr>
      <w:rFonts w:ascii="Times New Roman" w:eastAsia="Batang" w:hAnsi="Times New Roman" w:cs="Times New Roman"/>
      <w:sz w:val="20"/>
      <w:lang w:eastAsia="ko-KR"/>
    </w:rPr>
  </w:style>
  <w:style w:type="character" w:customStyle="1" w:styleId="aff1">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0"/>
    <w:uiPriority w:val="99"/>
    <w:locked/>
    <w:rsid w:val="000B3931"/>
    <w:rPr>
      <w:rFonts w:ascii="Calibri" w:hAnsi="Calibri"/>
      <w:lang w:eastAsia="en-US"/>
    </w:rPr>
  </w:style>
  <w:style w:type="character" w:styleId="aff2">
    <w:name w:val="footnote reference"/>
    <w:aliases w:val="Знак сноски 1,Знак сноски-FN,Ciae niinee-FN,SUPERS"/>
    <w:uiPriority w:val="99"/>
    <w:rsid w:val="000B3931"/>
    <w:rPr>
      <w:rFonts w:cs="Times New Roman"/>
      <w:vertAlign w:val="superscript"/>
    </w:rPr>
  </w:style>
  <w:style w:type="character" w:styleId="aff3">
    <w:name w:val="endnote reference"/>
    <w:uiPriority w:val="99"/>
    <w:rsid w:val="000B3931"/>
    <w:rPr>
      <w:rFonts w:cs="Times New Roman"/>
      <w:vertAlign w:val="superscript"/>
    </w:rPr>
  </w:style>
  <w:style w:type="paragraph" w:customStyle="1" w:styleId="formattext">
    <w:name w:val="formattext"/>
    <w:basedOn w:val="a0"/>
    <w:uiPriority w:val="99"/>
    <w:rsid w:val="000B3931"/>
    <w:pPr>
      <w:spacing w:before="100" w:beforeAutospacing="1" w:after="100" w:afterAutospacing="1"/>
    </w:pPr>
    <w:rPr>
      <w:sz w:val="24"/>
      <w:szCs w:val="24"/>
    </w:rPr>
  </w:style>
  <w:style w:type="table" w:customStyle="1" w:styleId="13">
    <w:name w:val="Сетка таблицы1"/>
    <w:uiPriority w:val="99"/>
    <w:rsid w:val="000B393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basedOn w:val="a0"/>
    <w:uiPriority w:val="99"/>
    <w:qFormat/>
    <w:rsid w:val="000B3931"/>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0B3931"/>
    <w:pPr>
      <w:autoSpaceDE w:val="0"/>
      <w:autoSpaceDN w:val="0"/>
      <w:adjustRightInd w:val="0"/>
    </w:pPr>
    <w:rPr>
      <w:color w:val="000000"/>
      <w:sz w:val="24"/>
      <w:szCs w:val="24"/>
    </w:rPr>
  </w:style>
  <w:style w:type="character" w:styleId="aff5">
    <w:name w:val="Placeholder Text"/>
    <w:uiPriority w:val="99"/>
    <w:semiHidden/>
    <w:rsid w:val="00FC7B5C"/>
    <w:rPr>
      <w:rFonts w:cs="Times New Roman"/>
      <w:color w:val="808080"/>
    </w:rPr>
  </w:style>
  <w:style w:type="paragraph" w:customStyle="1" w:styleId="aff6">
    <w:name w:val="Таблицы (моноширинный)"/>
    <w:basedOn w:val="a0"/>
    <w:next w:val="a0"/>
    <w:uiPriority w:val="99"/>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4">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uiPriority w:val="99"/>
    <w:locked/>
    <w:rsid w:val="00100AE8"/>
    <w:rPr>
      <w:rFonts w:eastAsia="Batang"/>
      <w:lang w:val="ru-RU" w:eastAsia="ko-KR"/>
    </w:rPr>
  </w:style>
  <w:style w:type="paragraph" w:customStyle="1" w:styleId="BodyText22">
    <w:name w:val="Body Text 22"/>
    <w:basedOn w:val="a0"/>
    <w:uiPriority w:val="99"/>
    <w:rsid w:val="00100AE8"/>
    <w:pPr>
      <w:ind w:firstLine="709"/>
      <w:jc w:val="both"/>
    </w:pPr>
    <w:rPr>
      <w:rFonts w:eastAsia="Batang"/>
      <w:sz w:val="24"/>
    </w:rPr>
  </w:style>
  <w:style w:type="paragraph" w:customStyle="1" w:styleId="Point">
    <w:name w:val="Point"/>
    <w:basedOn w:val="a0"/>
    <w:link w:val="PointChar"/>
    <w:uiPriority w:val="99"/>
    <w:rsid w:val="00100AE8"/>
    <w:pPr>
      <w:spacing w:before="120" w:line="288" w:lineRule="auto"/>
      <w:ind w:firstLine="720"/>
      <w:jc w:val="both"/>
    </w:pPr>
    <w:rPr>
      <w:rFonts w:eastAsia="Batang"/>
      <w:sz w:val="24"/>
    </w:rPr>
  </w:style>
  <w:style w:type="character" w:customStyle="1" w:styleId="PointChar">
    <w:name w:val="Point Char"/>
    <w:link w:val="Point"/>
    <w:uiPriority w:val="99"/>
    <w:locked/>
    <w:rsid w:val="00100AE8"/>
    <w:rPr>
      <w:rFonts w:eastAsia="Batang"/>
      <w:sz w:val="24"/>
    </w:rPr>
  </w:style>
  <w:style w:type="character" w:customStyle="1" w:styleId="apple-style-span">
    <w:name w:val="apple-style-span"/>
    <w:uiPriority w:val="99"/>
    <w:rsid w:val="00100AE8"/>
  </w:style>
  <w:style w:type="character" w:customStyle="1" w:styleId="apple-converted-space">
    <w:name w:val="apple-converted-space"/>
    <w:uiPriority w:val="99"/>
    <w:rsid w:val="00100AE8"/>
  </w:style>
  <w:style w:type="paragraph" w:styleId="aff7">
    <w:name w:val="Subtitle"/>
    <w:basedOn w:val="a0"/>
    <w:link w:val="aff8"/>
    <w:uiPriority w:val="99"/>
    <w:qFormat/>
    <w:locked/>
    <w:rsid w:val="00100AE8"/>
    <w:pPr>
      <w:jc w:val="center"/>
    </w:pPr>
    <w:rPr>
      <w:rFonts w:ascii="Cambria" w:hAnsi="Cambria"/>
      <w:sz w:val="24"/>
      <w:szCs w:val="24"/>
      <w:lang w:eastAsia="ko-KR"/>
    </w:rPr>
  </w:style>
  <w:style w:type="character" w:customStyle="1" w:styleId="SubtitleChar">
    <w:name w:val="Subtitle Char"/>
    <w:uiPriority w:val="99"/>
    <w:locked/>
    <w:rsid w:val="00100AE8"/>
    <w:rPr>
      <w:rFonts w:ascii="Cambria" w:hAnsi="Cambria" w:cs="Times New Roman"/>
      <w:sz w:val="24"/>
      <w:lang w:eastAsia="ko-KR"/>
    </w:rPr>
  </w:style>
  <w:style w:type="character" w:customStyle="1" w:styleId="aff8">
    <w:name w:val="Подзаголовок Знак"/>
    <w:link w:val="aff7"/>
    <w:uiPriority w:val="99"/>
    <w:locked/>
    <w:rsid w:val="00100AE8"/>
    <w:rPr>
      <w:rFonts w:ascii="Cambria" w:hAnsi="Cambria" w:cs="Times New Roman"/>
      <w:sz w:val="24"/>
      <w:szCs w:val="24"/>
      <w:lang w:eastAsia="ko-KR"/>
    </w:rPr>
  </w:style>
  <w:style w:type="paragraph" w:styleId="a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5"/>
    <w:uiPriority w:val="99"/>
    <w:rsid w:val="00100AE8"/>
    <w:pPr>
      <w:spacing w:before="100" w:beforeAutospacing="1" w:after="100" w:afterAutospacing="1"/>
    </w:pPr>
    <w:rPr>
      <w:rFonts w:ascii="Verdana" w:hAnsi="Verdana"/>
      <w:color w:val="000000"/>
      <w:sz w:val="18"/>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9"/>
    <w:uiPriority w:val="99"/>
    <w:locked/>
    <w:rsid w:val="00100AE8"/>
    <w:rPr>
      <w:rFonts w:ascii="Verdana" w:hAnsi="Verdana"/>
      <w:color w:val="000000"/>
      <w:sz w:val="18"/>
    </w:rPr>
  </w:style>
  <w:style w:type="paragraph" w:customStyle="1" w:styleId="BodyText21">
    <w:name w:val="Body Text 2.Основной текст 1"/>
    <w:basedOn w:val="a0"/>
    <w:uiPriority w:val="99"/>
    <w:rsid w:val="00100AE8"/>
    <w:pPr>
      <w:ind w:firstLine="720"/>
      <w:jc w:val="both"/>
    </w:pPr>
    <w:rPr>
      <w:rFonts w:eastAsia="Batang"/>
    </w:rPr>
  </w:style>
  <w:style w:type="paragraph" w:styleId="24">
    <w:name w:val="Body Text Indent 2"/>
    <w:basedOn w:val="a0"/>
    <w:link w:val="25"/>
    <w:uiPriority w:val="99"/>
    <w:rsid w:val="00100AE8"/>
    <w:pPr>
      <w:spacing w:after="120" w:line="480" w:lineRule="auto"/>
      <w:ind w:left="283"/>
    </w:pPr>
    <w:rPr>
      <w:rFonts w:eastAsia="Batang"/>
      <w:sz w:val="24"/>
    </w:rPr>
  </w:style>
  <w:style w:type="character" w:customStyle="1" w:styleId="BodyTextIndent2Char">
    <w:name w:val="Body Text Indent 2 Char"/>
    <w:uiPriority w:val="99"/>
    <w:locked/>
    <w:rsid w:val="00100AE8"/>
    <w:rPr>
      <w:rFonts w:ascii="Times New Roman" w:eastAsia="Batang" w:hAnsi="Times New Roman" w:cs="Times New Roman"/>
      <w:sz w:val="20"/>
      <w:lang w:eastAsia="ru-RU"/>
    </w:rPr>
  </w:style>
  <w:style w:type="character" w:customStyle="1" w:styleId="25">
    <w:name w:val="Основной текст с отступом 2 Знак"/>
    <w:link w:val="24"/>
    <w:uiPriority w:val="99"/>
    <w:locked/>
    <w:rsid w:val="00100AE8"/>
    <w:rPr>
      <w:rFonts w:eastAsia="Batang" w:cs="Times New Roman"/>
      <w:sz w:val="24"/>
    </w:rPr>
  </w:style>
  <w:style w:type="paragraph" w:customStyle="1" w:styleId="affa">
    <w:name w:val="Скобки буквы"/>
    <w:basedOn w:val="a0"/>
    <w:uiPriority w:val="99"/>
    <w:rsid w:val="00100AE8"/>
    <w:pPr>
      <w:tabs>
        <w:tab w:val="num" w:pos="360"/>
      </w:tabs>
      <w:ind w:left="360" w:hanging="360"/>
    </w:pPr>
    <w:rPr>
      <w:rFonts w:eastAsia="Batang"/>
      <w:sz w:val="20"/>
      <w:lang w:eastAsia="en-US"/>
    </w:rPr>
  </w:style>
  <w:style w:type="paragraph" w:styleId="31">
    <w:name w:val="Body Text Indent 3"/>
    <w:basedOn w:val="a0"/>
    <w:link w:val="32"/>
    <w:uiPriority w:val="99"/>
    <w:rsid w:val="00100AE8"/>
    <w:pPr>
      <w:ind w:firstLine="708"/>
      <w:jc w:val="both"/>
    </w:pPr>
    <w:rPr>
      <w:rFonts w:eastAsia="Batang"/>
      <w:sz w:val="16"/>
      <w:szCs w:val="16"/>
      <w:lang w:eastAsia="ko-KR"/>
    </w:rPr>
  </w:style>
  <w:style w:type="character" w:customStyle="1" w:styleId="BodyTextIndent3Char">
    <w:name w:val="Body Text Indent 3 Char"/>
    <w:uiPriority w:val="99"/>
    <w:locked/>
    <w:rsid w:val="00100AE8"/>
    <w:rPr>
      <w:rFonts w:ascii="Times New Roman" w:eastAsia="Batang" w:hAnsi="Times New Roman" w:cs="Times New Roman"/>
      <w:sz w:val="16"/>
      <w:lang w:eastAsia="ko-KR"/>
    </w:rPr>
  </w:style>
  <w:style w:type="character" w:customStyle="1" w:styleId="32">
    <w:name w:val="Основной текст с отступом 3 Знак"/>
    <w:link w:val="31"/>
    <w:uiPriority w:val="99"/>
    <w:locked/>
    <w:rsid w:val="00100AE8"/>
    <w:rPr>
      <w:rFonts w:eastAsia="Batang" w:cs="Times New Roman"/>
      <w:sz w:val="16"/>
      <w:szCs w:val="16"/>
      <w:lang w:eastAsia="ko-KR"/>
    </w:rPr>
  </w:style>
  <w:style w:type="paragraph" w:styleId="33">
    <w:name w:val="Body Text 3"/>
    <w:basedOn w:val="a0"/>
    <w:link w:val="34"/>
    <w:uiPriority w:val="99"/>
    <w:rsid w:val="00100AE8"/>
    <w:pPr>
      <w:jc w:val="both"/>
    </w:pPr>
    <w:rPr>
      <w:rFonts w:eastAsia="Batang"/>
      <w:sz w:val="16"/>
      <w:szCs w:val="16"/>
      <w:lang w:eastAsia="ko-KR"/>
    </w:rPr>
  </w:style>
  <w:style w:type="character" w:customStyle="1" w:styleId="BodyText3Char">
    <w:name w:val="Body Text 3 Char"/>
    <w:uiPriority w:val="99"/>
    <w:locked/>
    <w:rsid w:val="00100AE8"/>
    <w:rPr>
      <w:rFonts w:ascii="Times New Roman" w:eastAsia="Batang" w:hAnsi="Times New Roman" w:cs="Times New Roman"/>
      <w:sz w:val="16"/>
      <w:lang w:eastAsia="ko-KR"/>
    </w:rPr>
  </w:style>
  <w:style w:type="character" w:customStyle="1" w:styleId="34">
    <w:name w:val="Основной текст 3 Знак"/>
    <w:link w:val="33"/>
    <w:uiPriority w:val="99"/>
    <w:locked/>
    <w:rsid w:val="00100AE8"/>
    <w:rPr>
      <w:rFonts w:eastAsia="Batang" w:cs="Times New Roman"/>
      <w:sz w:val="16"/>
      <w:szCs w:val="16"/>
      <w:lang w:eastAsia="ko-KR"/>
    </w:rPr>
  </w:style>
  <w:style w:type="paragraph" w:customStyle="1" w:styleId="affb">
    <w:name w:val="Заголовок текста"/>
    <w:uiPriority w:val="99"/>
    <w:rsid w:val="00100AE8"/>
    <w:pPr>
      <w:spacing w:after="240"/>
      <w:jc w:val="center"/>
    </w:pPr>
    <w:rPr>
      <w:rFonts w:eastAsia="Batang"/>
      <w:b/>
      <w:noProof/>
      <w:sz w:val="27"/>
    </w:rPr>
  </w:style>
  <w:style w:type="paragraph" w:customStyle="1" w:styleId="affc">
    <w:name w:val="Нумерованный абзац"/>
    <w:uiPriority w:val="99"/>
    <w:rsid w:val="00100AE8"/>
    <w:pPr>
      <w:tabs>
        <w:tab w:val="num" w:pos="-1701"/>
        <w:tab w:val="left" w:pos="1134"/>
      </w:tabs>
      <w:suppressAutoHyphens/>
      <w:spacing w:before="240"/>
      <w:ind w:left="-1701" w:hanging="851"/>
      <w:jc w:val="both"/>
    </w:pPr>
    <w:rPr>
      <w:rFonts w:eastAsia="Batang"/>
      <w:noProof/>
      <w:sz w:val="28"/>
    </w:rPr>
  </w:style>
  <w:style w:type="paragraph" w:styleId="affd">
    <w:name w:val="Plain Text"/>
    <w:basedOn w:val="a0"/>
    <w:link w:val="affe"/>
    <w:uiPriority w:val="99"/>
    <w:rsid w:val="00100AE8"/>
    <w:pPr>
      <w:tabs>
        <w:tab w:val="num" w:pos="1571"/>
      </w:tabs>
      <w:ind w:firstLine="720"/>
      <w:jc w:val="both"/>
    </w:pPr>
    <w:rPr>
      <w:rFonts w:ascii="Courier New" w:eastAsia="Batang" w:hAnsi="Courier New"/>
      <w:sz w:val="20"/>
      <w:lang w:eastAsia="ko-KR"/>
    </w:rPr>
  </w:style>
  <w:style w:type="character" w:customStyle="1" w:styleId="PlainTextChar">
    <w:name w:val="Plain Text Char"/>
    <w:uiPriority w:val="99"/>
    <w:locked/>
    <w:rsid w:val="00100AE8"/>
    <w:rPr>
      <w:rFonts w:ascii="Courier New" w:eastAsia="Batang" w:hAnsi="Courier New" w:cs="Times New Roman"/>
      <w:sz w:val="20"/>
      <w:lang w:eastAsia="ko-KR"/>
    </w:rPr>
  </w:style>
  <w:style w:type="character" w:customStyle="1" w:styleId="affe">
    <w:name w:val="Текст Знак"/>
    <w:link w:val="affd"/>
    <w:uiPriority w:val="99"/>
    <w:locked/>
    <w:rsid w:val="00100AE8"/>
    <w:rPr>
      <w:rFonts w:ascii="Courier New" w:eastAsia="Batang" w:hAnsi="Courier New" w:cs="Times New Roman"/>
      <w:lang w:eastAsia="ko-KR"/>
    </w:rPr>
  </w:style>
  <w:style w:type="paragraph" w:styleId="a">
    <w:name w:val="List Bullet"/>
    <w:basedOn w:val="ac"/>
    <w:autoRedefine/>
    <w:uiPriority w:val="99"/>
    <w:rsid w:val="00100AE8"/>
    <w:pPr>
      <w:numPr>
        <w:numId w:val="7"/>
      </w:numPr>
      <w:tabs>
        <w:tab w:val="clear" w:pos="1571"/>
        <w:tab w:val="num" w:pos="360"/>
      </w:tabs>
      <w:suppressAutoHyphens/>
      <w:spacing w:after="0"/>
      <w:ind w:left="1080" w:hanging="180"/>
      <w:jc w:val="both"/>
    </w:pPr>
    <w:rPr>
      <w:rFonts w:eastAsia="Batang"/>
      <w:sz w:val="24"/>
      <w:szCs w:val="24"/>
      <w:lang w:eastAsia="en-US"/>
    </w:rPr>
  </w:style>
  <w:style w:type="paragraph" w:customStyle="1" w:styleId="afff">
    <w:name w:val="Нормальный (таблица)"/>
    <w:basedOn w:val="a0"/>
    <w:next w:val="a0"/>
    <w:uiPriority w:val="99"/>
    <w:rsid w:val="00100AE8"/>
    <w:pPr>
      <w:widowControl w:val="0"/>
      <w:autoSpaceDE w:val="0"/>
      <w:autoSpaceDN w:val="0"/>
      <w:adjustRightInd w:val="0"/>
      <w:jc w:val="both"/>
    </w:pPr>
    <w:rPr>
      <w:rFonts w:ascii="Arial" w:eastAsia="Batang" w:hAnsi="Arial" w:cs="Arial"/>
      <w:sz w:val="24"/>
      <w:szCs w:val="24"/>
    </w:rPr>
  </w:style>
  <w:style w:type="paragraph" w:customStyle="1" w:styleId="afff0">
    <w:name w:val="Прижатый влево"/>
    <w:basedOn w:val="a0"/>
    <w:next w:val="a0"/>
    <w:uiPriority w:val="99"/>
    <w:rsid w:val="00100AE8"/>
    <w:pPr>
      <w:widowControl w:val="0"/>
      <w:autoSpaceDE w:val="0"/>
      <w:autoSpaceDN w:val="0"/>
      <w:adjustRightInd w:val="0"/>
    </w:pPr>
    <w:rPr>
      <w:rFonts w:ascii="Arial" w:eastAsia="Batang" w:hAnsi="Arial" w:cs="Arial"/>
      <w:sz w:val="24"/>
      <w:szCs w:val="24"/>
    </w:rPr>
  </w:style>
  <w:style w:type="character" w:customStyle="1" w:styleId="afff1">
    <w:name w:val="Гипертекстовая ссылка"/>
    <w:uiPriority w:val="99"/>
    <w:rsid w:val="00100AE8"/>
    <w:rPr>
      <w:b/>
      <w:color w:val="008000"/>
    </w:rPr>
  </w:style>
  <w:style w:type="paragraph" w:customStyle="1" w:styleId="rvps698610">
    <w:name w:val="rvps698610"/>
    <w:basedOn w:val="a0"/>
    <w:uiPriority w:val="99"/>
    <w:rsid w:val="00100AE8"/>
    <w:pPr>
      <w:spacing w:after="120"/>
      <w:ind w:right="240"/>
    </w:pPr>
    <w:rPr>
      <w:rFonts w:ascii="Arial Unicode MS" w:hAnsi="Arial Unicode MS" w:cs="Arial Unicode MS"/>
      <w:sz w:val="24"/>
      <w:szCs w:val="24"/>
    </w:rPr>
  </w:style>
  <w:style w:type="paragraph" w:customStyle="1" w:styleId="afff2">
    <w:name w:val="Знак"/>
    <w:basedOn w:val="a0"/>
    <w:uiPriority w:val="99"/>
    <w:rsid w:val="00100AE8"/>
    <w:rPr>
      <w:rFonts w:ascii="Verdana" w:eastAsia="Batang" w:hAnsi="Verdana" w:cs="Verdana"/>
      <w:sz w:val="20"/>
      <w:lang w:val="en-US" w:eastAsia="en-US"/>
    </w:rPr>
  </w:style>
  <w:style w:type="paragraph" w:styleId="26">
    <w:name w:val="List 2"/>
    <w:basedOn w:val="a0"/>
    <w:uiPriority w:val="99"/>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uiPriority w:val="99"/>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eastAsia="ko-KR"/>
    </w:rPr>
  </w:style>
  <w:style w:type="character" w:customStyle="1" w:styleId="HTMLPreformattedChar">
    <w:name w:val="HTML Preformatted Char"/>
    <w:uiPriority w:val="99"/>
    <w:locked/>
    <w:rsid w:val="00100AE8"/>
    <w:rPr>
      <w:rFonts w:ascii="Courier New" w:eastAsia="Batang" w:hAnsi="Courier New" w:cs="Times New Roman"/>
      <w:sz w:val="20"/>
      <w:lang w:eastAsia="ko-KR"/>
    </w:rPr>
  </w:style>
  <w:style w:type="character" w:customStyle="1" w:styleId="HTML0">
    <w:name w:val="Стандартный HTML Знак"/>
    <w:link w:val="HTML"/>
    <w:uiPriority w:val="99"/>
    <w:locked/>
    <w:rsid w:val="00100AE8"/>
    <w:rPr>
      <w:rFonts w:ascii="Courier New" w:eastAsia="Batang" w:hAnsi="Courier New" w:cs="Times New Roman"/>
      <w:lang w:eastAsia="ko-KR"/>
    </w:rPr>
  </w:style>
  <w:style w:type="character" w:customStyle="1" w:styleId="data">
    <w:name w:val="data"/>
    <w:uiPriority w:val="99"/>
    <w:rsid w:val="00100AE8"/>
  </w:style>
  <w:style w:type="paragraph" w:customStyle="1" w:styleId="Web">
    <w:name w:val="Обычный (Web)"/>
    <w:basedOn w:val="a0"/>
    <w:uiPriority w:val="99"/>
    <w:rsid w:val="00100AE8"/>
    <w:pPr>
      <w:spacing w:before="100" w:after="100"/>
      <w:ind w:firstLine="709"/>
    </w:pPr>
    <w:rPr>
      <w:rFonts w:ascii="Times New Roman CYR" w:eastAsia="Batang" w:hAnsi="Times New Roman CYR" w:cs="Times New Roman CYR"/>
      <w:sz w:val="24"/>
      <w:szCs w:val="24"/>
    </w:rPr>
  </w:style>
  <w:style w:type="paragraph" w:customStyle="1" w:styleId="afff3">
    <w:name w:val="Комментарий"/>
    <w:basedOn w:val="a0"/>
    <w:next w:val="a0"/>
    <w:uiPriority w:val="99"/>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uiPriority w:val="99"/>
    <w:rsid w:val="00100AE8"/>
    <w:pPr>
      <w:spacing w:before="120"/>
      <w:ind w:firstLine="567"/>
      <w:jc w:val="both"/>
    </w:pPr>
    <w:rPr>
      <w:spacing w:val="-5"/>
      <w:sz w:val="24"/>
      <w:lang w:eastAsia="en-US"/>
    </w:rPr>
  </w:style>
  <w:style w:type="character" w:customStyle="1" w:styleId="BodyTextKeepChar">
    <w:name w:val="Body Text Keep Char"/>
    <w:link w:val="BodyTextKeep"/>
    <w:uiPriority w:val="99"/>
    <w:locked/>
    <w:rsid w:val="00100AE8"/>
    <w:rPr>
      <w:spacing w:val="-5"/>
      <w:sz w:val="24"/>
      <w:lang w:eastAsia="en-US"/>
    </w:rPr>
  </w:style>
  <w:style w:type="paragraph" w:customStyle="1" w:styleId="Style11">
    <w:name w:val="Style11"/>
    <w:basedOn w:val="a0"/>
    <w:uiPriority w:val="99"/>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uiPriority w:val="99"/>
    <w:rsid w:val="00100AE8"/>
    <w:rPr>
      <w:rFonts w:ascii="Times New Roman" w:hAnsi="Times New Roman"/>
      <w:sz w:val="24"/>
    </w:rPr>
  </w:style>
  <w:style w:type="paragraph" w:customStyle="1" w:styleId="afff4">
    <w:name w:val="Îñíîâíîé òåêñò"/>
    <w:basedOn w:val="a0"/>
    <w:uiPriority w:val="99"/>
    <w:rsid w:val="00100AE8"/>
    <w:pPr>
      <w:jc w:val="both"/>
    </w:pPr>
    <w:rPr>
      <w:rFonts w:eastAsia="Batang"/>
      <w:szCs w:val="28"/>
    </w:rPr>
  </w:style>
  <w:style w:type="paragraph" w:customStyle="1" w:styleId="CM16">
    <w:name w:val="CM16"/>
    <w:basedOn w:val="Default"/>
    <w:next w:val="Default"/>
    <w:uiPriority w:val="99"/>
    <w:rsid w:val="00100AE8"/>
    <w:rPr>
      <w:rFonts w:eastAsia="Batang"/>
      <w:color w:val="auto"/>
    </w:rPr>
  </w:style>
  <w:style w:type="paragraph" w:customStyle="1" w:styleId="CM14">
    <w:name w:val="CM14"/>
    <w:basedOn w:val="Default"/>
    <w:next w:val="Default"/>
    <w:uiPriority w:val="99"/>
    <w:rsid w:val="00100AE8"/>
    <w:rPr>
      <w:rFonts w:eastAsia="Batang"/>
      <w:color w:val="auto"/>
    </w:rPr>
  </w:style>
  <w:style w:type="paragraph" w:customStyle="1" w:styleId="CM9">
    <w:name w:val="CM9"/>
    <w:basedOn w:val="Default"/>
    <w:next w:val="Default"/>
    <w:uiPriority w:val="99"/>
    <w:rsid w:val="00100AE8"/>
    <w:pPr>
      <w:spacing w:line="326" w:lineRule="atLeast"/>
    </w:pPr>
    <w:rPr>
      <w:rFonts w:eastAsia="Batang"/>
      <w:color w:val="auto"/>
    </w:rPr>
  </w:style>
  <w:style w:type="paragraph" w:customStyle="1" w:styleId="CM18">
    <w:name w:val="CM18"/>
    <w:basedOn w:val="Default"/>
    <w:next w:val="Default"/>
    <w:uiPriority w:val="99"/>
    <w:rsid w:val="00100AE8"/>
    <w:rPr>
      <w:rFonts w:eastAsia="Batang"/>
      <w:color w:val="auto"/>
    </w:rPr>
  </w:style>
  <w:style w:type="paragraph" w:customStyle="1" w:styleId="afff5">
    <w:name w:val="Знак Знак Знак Знак"/>
    <w:basedOn w:val="a0"/>
    <w:uiPriority w:val="99"/>
    <w:rsid w:val="00100AE8"/>
    <w:rPr>
      <w:rFonts w:ascii="Verdana" w:eastAsia="Batang" w:hAnsi="Verdana" w:cs="Verdana"/>
      <w:sz w:val="20"/>
      <w:lang w:val="en-US" w:eastAsia="en-US"/>
    </w:rPr>
  </w:style>
  <w:style w:type="character" w:styleId="afff6">
    <w:name w:val="FollowedHyperlink"/>
    <w:uiPriority w:val="99"/>
    <w:rsid w:val="00100AE8"/>
    <w:rPr>
      <w:rFonts w:cs="Times New Roman"/>
      <w:color w:val="800080"/>
      <w:u w:val="single"/>
    </w:rPr>
  </w:style>
  <w:style w:type="paragraph" w:customStyle="1" w:styleId="afff7">
    <w:name w:val="Стиль Знак Знак Знак Знак Знак Знак Знак Знак Знак Знак Знак"/>
    <w:basedOn w:val="a0"/>
    <w:uiPriority w:val="99"/>
    <w:rsid w:val="00100AE8"/>
    <w:pPr>
      <w:widowControl w:val="0"/>
      <w:adjustRightInd w:val="0"/>
      <w:spacing w:after="160" w:line="240" w:lineRule="exact"/>
      <w:jc w:val="right"/>
    </w:pPr>
    <w:rPr>
      <w:sz w:val="20"/>
      <w:lang w:val="en-GB" w:eastAsia="en-US"/>
    </w:rPr>
  </w:style>
  <w:style w:type="paragraph" w:customStyle="1" w:styleId="s12">
    <w:name w:val="s_12"/>
    <w:basedOn w:val="a0"/>
    <w:uiPriority w:val="99"/>
    <w:rsid w:val="00100AE8"/>
    <w:pPr>
      <w:ind w:firstLine="720"/>
    </w:pPr>
    <w:rPr>
      <w:sz w:val="24"/>
      <w:szCs w:val="24"/>
    </w:rPr>
  </w:style>
  <w:style w:type="character" w:customStyle="1" w:styleId="docaccesstitle">
    <w:name w:val="docaccess_title"/>
    <w:uiPriority w:val="99"/>
    <w:rsid w:val="00100AE8"/>
    <w:rPr>
      <w:rFonts w:cs="Times New Roman"/>
    </w:rPr>
  </w:style>
  <w:style w:type="character" w:customStyle="1" w:styleId="docaccessactneverdocaccessactlast">
    <w:name w:val="docaccess_act_never docaccess_act_last"/>
    <w:uiPriority w:val="99"/>
    <w:rsid w:val="00100AE8"/>
    <w:rPr>
      <w:rFonts w:cs="Times New Roman"/>
    </w:rPr>
  </w:style>
  <w:style w:type="character" w:customStyle="1" w:styleId="docaccessbase">
    <w:name w:val="docaccess_base"/>
    <w:uiPriority w:val="99"/>
    <w:rsid w:val="00100AE8"/>
    <w:rPr>
      <w:rFonts w:cs="Times New Roman"/>
    </w:rPr>
  </w:style>
  <w:style w:type="paragraph" w:customStyle="1" w:styleId="western">
    <w:name w:val="western"/>
    <w:basedOn w:val="a0"/>
    <w:uiPriority w:val="99"/>
    <w:rsid w:val="00100AE8"/>
    <w:pPr>
      <w:spacing w:before="100" w:beforeAutospacing="1" w:after="100" w:afterAutospacing="1"/>
    </w:pPr>
    <w:rPr>
      <w:sz w:val="24"/>
      <w:szCs w:val="24"/>
    </w:rPr>
  </w:style>
  <w:style w:type="character" w:customStyle="1" w:styleId="afff8">
    <w:name w:val="Абзац Знак"/>
    <w:link w:val="afff9"/>
    <w:uiPriority w:val="99"/>
    <w:locked/>
    <w:rsid w:val="00100AE8"/>
    <w:rPr>
      <w:rFonts w:ascii="Calibri" w:hAnsi="Calibri"/>
      <w:sz w:val="24"/>
      <w:lang w:val="ru-RU" w:eastAsia="ru-RU"/>
    </w:rPr>
  </w:style>
  <w:style w:type="paragraph" w:customStyle="1" w:styleId="afff9">
    <w:name w:val="Абзац"/>
    <w:link w:val="afff8"/>
    <w:uiPriority w:val="99"/>
    <w:rsid w:val="00100AE8"/>
    <w:pPr>
      <w:spacing w:line="360" w:lineRule="auto"/>
      <w:ind w:firstLine="709"/>
    </w:pPr>
    <w:rPr>
      <w:rFonts w:ascii="Calibri" w:hAnsi="Calibri"/>
      <w:sz w:val="24"/>
    </w:rPr>
  </w:style>
  <w:style w:type="paragraph" w:customStyle="1" w:styleId="font5">
    <w:name w:val="font5"/>
    <w:basedOn w:val="a0"/>
    <w:uiPriority w:val="99"/>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uiPriority w:val="99"/>
    <w:rsid w:val="00100AE8"/>
    <w:pPr>
      <w:spacing w:before="100" w:beforeAutospacing="1" w:after="100" w:afterAutospacing="1"/>
      <w:jc w:val="center"/>
    </w:pPr>
    <w:rPr>
      <w:sz w:val="16"/>
      <w:szCs w:val="16"/>
    </w:rPr>
  </w:style>
  <w:style w:type="paragraph" w:customStyle="1" w:styleId="xl67">
    <w:name w:val="xl67"/>
    <w:basedOn w:val="a0"/>
    <w:uiPriority w:val="99"/>
    <w:rsid w:val="00100AE8"/>
    <w:pPr>
      <w:spacing w:before="100" w:beforeAutospacing="1" w:after="100" w:afterAutospacing="1"/>
      <w:jc w:val="center"/>
      <w:textAlignment w:val="center"/>
    </w:pPr>
    <w:rPr>
      <w:sz w:val="16"/>
      <w:szCs w:val="16"/>
    </w:rPr>
  </w:style>
  <w:style w:type="paragraph" w:customStyle="1" w:styleId="xl68">
    <w:name w:val="xl68"/>
    <w:basedOn w:val="a0"/>
    <w:uiPriority w:val="99"/>
    <w:rsid w:val="00100AE8"/>
    <w:pPr>
      <w:spacing w:before="100" w:beforeAutospacing="1" w:after="100" w:afterAutospacing="1"/>
    </w:pPr>
    <w:rPr>
      <w:sz w:val="16"/>
      <w:szCs w:val="16"/>
    </w:rPr>
  </w:style>
  <w:style w:type="paragraph" w:customStyle="1" w:styleId="xl69">
    <w:name w:val="xl69"/>
    <w:basedOn w:val="a0"/>
    <w:uiPriority w:val="99"/>
    <w:rsid w:val="00100AE8"/>
    <w:pPr>
      <w:spacing w:before="100" w:beforeAutospacing="1" w:after="100" w:afterAutospacing="1"/>
      <w:jc w:val="center"/>
      <w:textAlignment w:val="center"/>
    </w:pPr>
    <w:rPr>
      <w:b/>
      <w:bCs/>
      <w:sz w:val="16"/>
      <w:szCs w:val="16"/>
    </w:rPr>
  </w:style>
  <w:style w:type="paragraph" w:customStyle="1" w:styleId="xl70">
    <w:name w:val="xl70"/>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uiPriority w:val="99"/>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uiPriority w:val="99"/>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uiPriority w:val="99"/>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uiPriority w:val="99"/>
    <w:rsid w:val="00100AE8"/>
    <w:pPr>
      <w:spacing w:before="100" w:beforeAutospacing="1" w:after="100" w:afterAutospacing="1"/>
      <w:jc w:val="center"/>
    </w:pPr>
    <w:rPr>
      <w:b/>
      <w:bCs/>
      <w:sz w:val="16"/>
      <w:szCs w:val="16"/>
    </w:rPr>
  </w:style>
  <w:style w:type="paragraph" w:customStyle="1" w:styleId="xl78">
    <w:name w:val="xl78"/>
    <w:basedOn w:val="a0"/>
    <w:uiPriority w:val="99"/>
    <w:rsid w:val="00100AE8"/>
    <w:pPr>
      <w:spacing w:before="100" w:beforeAutospacing="1" w:after="100" w:afterAutospacing="1"/>
      <w:jc w:val="center"/>
      <w:textAlignment w:val="center"/>
    </w:pPr>
    <w:rPr>
      <w:b/>
      <w:bCs/>
      <w:sz w:val="16"/>
      <w:szCs w:val="16"/>
    </w:rPr>
  </w:style>
  <w:style w:type="paragraph" w:customStyle="1" w:styleId="xl79">
    <w:name w:val="xl79"/>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uiPriority w:val="99"/>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uiPriority w:val="99"/>
    <w:rsid w:val="00100AE8"/>
    <w:pPr>
      <w:spacing w:before="100" w:beforeAutospacing="1" w:after="100" w:afterAutospacing="1"/>
      <w:textAlignment w:val="center"/>
    </w:pPr>
    <w:rPr>
      <w:sz w:val="16"/>
      <w:szCs w:val="16"/>
    </w:rPr>
  </w:style>
  <w:style w:type="paragraph" w:customStyle="1" w:styleId="xl83">
    <w:name w:val="xl83"/>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uiPriority w:val="99"/>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uiPriority w:val="99"/>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uiPriority w:val="99"/>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uiPriority w:val="99"/>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uiPriority w:val="99"/>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uiPriority w:val="99"/>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uiPriority w:val="99"/>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uiPriority w:val="99"/>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uiPriority w:val="99"/>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uiPriority w:val="99"/>
    <w:rsid w:val="00100AE8"/>
    <w:pPr>
      <w:spacing w:before="100" w:beforeAutospacing="1" w:after="100" w:afterAutospacing="1"/>
      <w:textAlignment w:val="center"/>
    </w:pPr>
    <w:rPr>
      <w:b/>
      <w:bCs/>
      <w:sz w:val="16"/>
      <w:szCs w:val="16"/>
    </w:rPr>
  </w:style>
  <w:style w:type="paragraph" w:customStyle="1" w:styleId="xl100">
    <w:name w:val="xl100"/>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uiPriority w:val="99"/>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uiPriority w:val="99"/>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uiPriority w:val="99"/>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uiPriority w:val="99"/>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uiPriority w:val="99"/>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uiPriority w:val="99"/>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uiPriority w:val="99"/>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uiPriority w:val="99"/>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uiPriority w:val="99"/>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uiPriority w:val="99"/>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uiPriority w:val="99"/>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uiPriority w:val="99"/>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uiPriority w:val="99"/>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uiPriority w:val="99"/>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uiPriority w:val="99"/>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uiPriority w:val="99"/>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uiPriority w:val="99"/>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uiPriority w:val="99"/>
    <w:rsid w:val="00100AE8"/>
    <w:pPr>
      <w:spacing w:before="100" w:beforeAutospacing="1" w:after="100" w:afterAutospacing="1"/>
      <w:jc w:val="right"/>
      <w:textAlignment w:val="center"/>
    </w:pPr>
    <w:rPr>
      <w:sz w:val="24"/>
      <w:szCs w:val="24"/>
    </w:rPr>
  </w:style>
  <w:style w:type="paragraph" w:customStyle="1" w:styleId="xl129">
    <w:name w:val="xl129"/>
    <w:basedOn w:val="a0"/>
    <w:uiPriority w:val="99"/>
    <w:rsid w:val="00100AE8"/>
    <w:pPr>
      <w:spacing w:before="100" w:beforeAutospacing="1" w:after="100" w:afterAutospacing="1"/>
      <w:jc w:val="center"/>
      <w:textAlignment w:val="center"/>
    </w:pPr>
    <w:rPr>
      <w:sz w:val="24"/>
      <w:szCs w:val="24"/>
    </w:rPr>
  </w:style>
  <w:style w:type="paragraph" w:customStyle="1" w:styleId="xl130">
    <w:name w:val="xl130"/>
    <w:basedOn w:val="a0"/>
    <w:uiPriority w:val="99"/>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uiPriority w:val="99"/>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uiPriority w:val="99"/>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uiPriority w:val="99"/>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uiPriority w:val="99"/>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uiPriority w:val="99"/>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uiPriority w:val="99"/>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uiPriority w:val="99"/>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uiPriority w:val="99"/>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uiPriority w:val="99"/>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uiPriority w:val="99"/>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uiPriority w:val="99"/>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uiPriority w:val="99"/>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uiPriority w:val="99"/>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uiPriority w:val="99"/>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uiPriority w:val="99"/>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uiPriority w:val="99"/>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uiPriority w:val="99"/>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uiPriority w:val="99"/>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uiPriority w:val="99"/>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uiPriority w:val="99"/>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uiPriority w:val="99"/>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uiPriority w:val="99"/>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uiPriority w:val="99"/>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uiPriority w:val="99"/>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uiPriority w:val="99"/>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uiPriority w:val="99"/>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uiPriority w:val="99"/>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uiPriority w:val="99"/>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uiPriority w:val="99"/>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uiPriority w:val="99"/>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uiPriority w:val="99"/>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uiPriority w:val="99"/>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uiPriority w:val="99"/>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uiPriority w:val="99"/>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uiPriority w:val="99"/>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uiPriority w:val="99"/>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uiPriority w:val="99"/>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uiPriority w:val="99"/>
    <w:rsid w:val="00100AE8"/>
    <w:pPr>
      <w:spacing w:before="100" w:beforeAutospacing="1" w:after="100" w:afterAutospacing="1"/>
      <w:jc w:val="right"/>
    </w:pPr>
    <w:rPr>
      <w:sz w:val="24"/>
      <w:szCs w:val="24"/>
    </w:rPr>
  </w:style>
  <w:style w:type="paragraph" w:customStyle="1" w:styleId="xl178">
    <w:name w:val="xl178"/>
    <w:basedOn w:val="a0"/>
    <w:uiPriority w:val="99"/>
    <w:rsid w:val="00100AE8"/>
    <w:pPr>
      <w:spacing w:before="100" w:beforeAutospacing="1" w:after="100" w:afterAutospacing="1"/>
      <w:jc w:val="right"/>
    </w:pPr>
    <w:rPr>
      <w:color w:val="000000"/>
      <w:sz w:val="24"/>
      <w:szCs w:val="24"/>
    </w:rPr>
  </w:style>
  <w:style w:type="paragraph" w:customStyle="1" w:styleId="xl179">
    <w:name w:val="xl179"/>
    <w:basedOn w:val="a0"/>
    <w:uiPriority w:val="99"/>
    <w:rsid w:val="00100AE8"/>
    <w:pPr>
      <w:spacing w:before="100" w:beforeAutospacing="1" w:after="100" w:afterAutospacing="1"/>
      <w:jc w:val="center"/>
      <w:textAlignment w:val="center"/>
    </w:pPr>
    <w:rPr>
      <w:b/>
      <w:bCs/>
      <w:sz w:val="24"/>
      <w:szCs w:val="24"/>
    </w:rPr>
  </w:style>
  <w:style w:type="paragraph" w:customStyle="1" w:styleId="xl180">
    <w:name w:val="xl180"/>
    <w:basedOn w:val="a0"/>
    <w:uiPriority w:val="99"/>
    <w:rsid w:val="00100AE8"/>
    <w:pPr>
      <w:spacing w:before="100" w:beforeAutospacing="1" w:after="100" w:afterAutospacing="1"/>
      <w:jc w:val="center"/>
      <w:textAlignment w:val="center"/>
    </w:pPr>
    <w:rPr>
      <w:sz w:val="24"/>
      <w:szCs w:val="24"/>
    </w:rPr>
  </w:style>
  <w:style w:type="paragraph" w:customStyle="1" w:styleId="xl181">
    <w:name w:val="xl181"/>
    <w:basedOn w:val="a0"/>
    <w:uiPriority w:val="99"/>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uiPriority w:val="99"/>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uiPriority w:val="99"/>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uiPriority w:val="99"/>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uiPriority w:val="99"/>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uiPriority w:val="99"/>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uiPriority w:val="99"/>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uiPriority w:val="99"/>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uiPriority w:val="99"/>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uiPriority w:val="99"/>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uiPriority w:val="99"/>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uiPriority w:val="99"/>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uiPriority w:val="99"/>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uiPriority w:val="99"/>
    <w:rsid w:val="00100AE8"/>
    <w:pPr>
      <w:spacing w:before="100" w:beforeAutospacing="1" w:after="100" w:afterAutospacing="1"/>
      <w:jc w:val="center"/>
      <w:textAlignment w:val="center"/>
    </w:pPr>
    <w:rPr>
      <w:b/>
      <w:bCs/>
      <w:sz w:val="16"/>
      <w:szCs w:val="16"/>
    </w:rPr>
  </w:style>
  <w:style w:type="paragraph" w:customStyle="1" w:styleId="xl200">
    <w:name w:val="xl200"/>
    <w:basedOn w:val="a0"/>
    <w:uiPriority w:val="99"/>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uiPriority w:val="99"/>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uiPriority w:val="99"/>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uiPriority w:val="99"/>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uiPriority w:val="99"/>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uiPriority w:val="99"/>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uiPriority w:val="99"/>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uiPriority w:val="99"/>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uiPriority w:val="99"/>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uiPriority w:val="99"/>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uiPriority w:val="99"/>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uiPriority w:val="99"/>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uiPriority w:val="99"/>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uiPriority w:val="99"/>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uiPriority w:val="99"/>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uiPriority w:val="99"/>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uiPriority w:val="99"/>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uiPriority w:val="99"/>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uiPriority w:val="99"/>
    <w:rsid w:val="00100AE8"/>
    <w:pPr>
      <w:pBdr>
        <w:top w:val="single" w:sz="8" w:space="0" w:color="auto"/>
      </w:pBdr>
      <w:spacing w:before="100" w:beforeAutospacing="1" w:after="100" w:afterAutospacing="1"/>
    </w:pPr>
    <w:rPr>
      <w:sz w:val="24"/>
      <w:szCs w:val="24"/>
    </w:rPr>
  </w:style>
  <w:style w:type="paragraph" w:customStyle="1" w:styleId="xl222">
    <w:name w:val="xl222"/>
    <w:basedOn w:val="a0"/>
    <w:uiPriority w:val="99"/>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uiPriority w:val="99"/>
    <w:rsid w:val="00100AE8"/>
    <w:pPr>
      <w:pBdr>
        <w:left w:val="single" w:sz="8" w:space="0" w:color="auto"/>
      </w:pBdr>
      <w:spacing w:before="100" w:beforeAutospacing="1" w:after="100" w:afterAutospacing="1"/>
    </w:pPr>
    <w:rPr>
      <w:sz w:val="24"/>
      <w:szCs w:val="24"/>
    </w:rPr>
  </w:style>
  <w:style w:type="paragraph" w:customStyle="1" w:styleId="xl224">
    <w:name w:val="xl224"/>
    <w:basedOn w:val="a0"/>
    <w:uiPriority w:val="99"/>
    <w:rsid w:val="00100AE8"/>
    <w:pPr>
      <w:pBdr>
        <w:right w:val="single" w:sz="4" w:space="0" w:color="auto"/>
      </w:pBdr>
      <w:spacing w:before="100" w:beforeAutospacing="1" w:after="100" w:afterAutospacing="1"/>
    </w:pPr>
    <w:rPr>
      <w:sz w:val="24"/>
      <w:szCs w:val="24"/>
    </w:rPr>
  </w:style>
  <w:style w:type="paragraph" w:customStyle="1" w:styleId="xl225">
    <w:name w:val="xl225"/>
    <w:basedOn w:val="a0"/>
    <w:uiPriority w:val="99"/>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uiPriority w:val="99"/>
    <w:rsid w:val="00100AE8"/>
    <w:pPr>
      <w:pBdr>
        <w:bottom w:val="single" w:sz="8" w:space="0" w:color="auto"/>
      </w:pBdr>
      <w:spacing w:before="100" w:beforeAutospacing="1" w:after="100" w:afterAutospacing="1"/>
    </w:pPr>
    <w:rPr>
      <w:sz w:val="24"/>
      <w:szCs w:val="24"/>
    </w:rPr>
  </w:style>
  <w:style w:type="paragraph" w:customStyle="1" w:styleId="xl227">
    <w:name w:val="xl227"/>
    <w:basedOn w:val="a0"/>
    <w:uiPriority w:val="99"/>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uiPriority w:val="99"/>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uiPriority w:val="99"/>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uiPriority w:val="99"/>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uiPriority w:val="99"/>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uiPriority w:val="99"/>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uiPriority w:val="99"/>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uiPriority w:val="99"/>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uiPriority w:val="99"/>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uiPriority w:val="99"/>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uiPriority w:val="99"/>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uiPriority w:val="99"/>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uiPriority w:val="99"/>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uiPriority w:val="99"/>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uiPriority w:val="99"/>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uiPriority w:val="99"/>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uiPriority w:val="99"/>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uiPriority w:val="99"/>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uiPriority w:val="99"/>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uiPriority w:val="99"/>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uiPriority w:val="99"/>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uiPriority w:val="99"/>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uiPriority w:val="99"/>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uiPriority w:val="99"/>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uiPriority w:val="99"/>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uiPriority w:val="99"/>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uiPriority w:val="99"/>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uiPriority w:val="99"/>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uiPriority w:val="99"/>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uiPriority w:val="99"/>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uiPriority w:val="99"/>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uiPriority w:val="99"/>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uiPriority w:val="99"/>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uiPriority w:val="99"/>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uiPriority w:val="99"/>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uiPriority w:val="99"/>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uiPriority w:val="99"/>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uiPriority w:val="99"/>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uiPriority w:val="99"/>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uiPriority w:val="99"/>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uiPriority w:val="99"/>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uiPriority w:val="99"/>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uiPriority w:val="99"/>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uiPriority w:val="99"/>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uiPriority w:val="99"/>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uiPriority w:val="99"/>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uiPriority w:val="99"/>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uiPriority w:val="99"/>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uiPriority w:val="99"/>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uiPriority w:val="99"/>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uiPriority w:val="99"/>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uiPriority w:val="99"/>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uiPriority w:val="99"/>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uiPriority w:val="99"/>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uiPriority w:val="99"/>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uiPriority w:val="99"/>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uiPriority w:val="99"/>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uiPriority w:val="99"/>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uiPriority w:val="99"/>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uiPriority w:val="99"/>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uiPriority w:val="99"/>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uiPriority w:val="99"/>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uiPriority w:val="99"/>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uiPriority w:val="99"/>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uiPriority w:val="99"/>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uiPriority w:val="99"/>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uiPriority w:val="99"/>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uiPriority w:val="99"/>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uiPriority w:val="99"/>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uiPriority w:val="99"/>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uiPriority w:val="99"/>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uiPriority w:val="99"/>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uiPriority w:val="99"/>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uiPriority w:val="99"/>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uiPriority w:val="99"/>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uiPriority w:val="99"/>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uiPriority w:val="99"/>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uiPriority w:val="99"/>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uiPriority w:val="99"/>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uiPriority w:val="99"/>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uiPriority w:val="99"/>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uiPriority w:val="99"/>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uiPriority w:val="99"/>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uiPriority w:val="99"/>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uiPriority w:val="99"/>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uiPriority w:val="99"/>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uiPriority w:val="99"/>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uiPriority w:val="99"/>
    <w:rsid w:val="00100AE8"/>
    <w:pPr>
      <w:widowControl w:val="0"/>
      <w:autoSpaceDE w:val="0"/>
      <w:autoSpaceDN w:val="0"/>
      <w:jc w:val="center"/>
    </w:pPr>
    <w:rPr>
      <w:sz w:val="22"/>
      <w:szCs w:val="22"/>
    </w:rPr>
  </w:style>
  <w:style w:type="paragraph" w:customStyle="1" w:styleId="xl350">
    <w:name w:val="xl350"/>
    <w:basedOn w:val="a0"/>
    <w:uiPriority w:val="99"/>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uiPriority w:val="99"/>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uiPriority w:val="99"/>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uiPriority w:val="99"/>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uiPriority w:val="99"/>
    <w:rsid w:val="00100AE8"/>
    <w:pPr>
      <w:spacing w:before="100" w:beforeAutospacing="1" w:after="100" w:afterAutospacing="1"/>
      <w:jc w:val="center"/>
      <w:textAlignment w:val="center"/>
    </w:pPr>
    <w:rPr>
      <w:b/>
      <w:bCs/>
      <w:sz w:val="16"/>
      <w:szCs w:val="16"/>
    </w:rPr>
  </w:style>
  <w:style w:type="paragraph" w:customStyle="1" w:styleId="xl355">
    <w:name w:val="xl355"/>
    <w:basedOn w:val="a0"/>
    <w:uiPriority w:val="99"/>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uiPriority w:val="99"/>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uiPriority w:val="99"/>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uiPriority w:val="99"/>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uiPriority w:val="99"/>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uiPriority w:val="99"/>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uiPriority w:val="99"/>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uiPriority w:val="99"/>
    <w:rsid w:val="00100AE8"/>
    <w:pPr>
      <w:spacing w:before="100" w:beforeAutospacing="1" w:after="100" w:afterAutospacing="1"/>
    </w:pPr>
    <w:rPr>
      <w:rFonts w:ascii="Arial" w:hAnsi="Arial" w:cs="Arial"/>
      <w:color w:val="000000"/>
      <w:sz w:val="16"/>
      <w:szCs w:val="16"/>
    </w:rPr>
  </w:style>
  <w:style w:type="paragraph" w:customStyle="1" w:styleId="afffa">
    <w:name w:val="Обычный (паспорт)"/>
    <w:basedOn w:val="a0"/>
    <w:uiPriority w:val="99"/>
    <w:rsid w:val="00100AE8"/>
    <w:pPr>
      <w:spacing w:before="120"/>
      <w:jc w:val="both"/>
    </w:pPr>
    <w:rPr>
      <w:szCs w:val="28"/>
    </w:rPr>
  </w:style>
  <w:style w:type="character" w:customStyle="1" w:styleId="afffb">
    <w:name w:val="Символ сноски"/>
    <w:uiPriority w:val="99"/>
    <w:rsid w:val="00100AE8"/>
    <w:rPr>
      <w:vertAlign w:val="superscript"/>
    </w:rPr>
  </w:style>
  <w:style w:type="character" w:customStyle="1" w:styleId="CaptionChar">
    <w:name w:val="Caption Char"/>
    <w:aliases w:val="Рисунок Char,Табл-Рис Char"/>
    <w:uiPriority w:val="99"/>
    <w:locked/>
    <w:rsid w:val="00100AE8"/>
    <w:rPr>
      <w:rFonts w:ascii="Times New Roman" w:hAnsi="Times New Roman"/>
      <w:b/>
      <w:sz w:val="20"/>
    </w:rPr>
  </w:style>
  <w:style w:type="paragraph" w:customStyle="1" w:styleId="27">
    <w:name w:val="Абзац списка2"/>
    <w:basedOn w:val="a0"/>
    <w:uiPriority w:val="99"/>
    <w:rsid w:val="00100AE8"/>
    <w:pPr>
      <w:ind w:left="720"/>
    </w:pPr>
    <w:rPr>
      <w:rFonts w:eastAsia="Batang"/>
      <w:szCs w:val="28"/>
      <w:lang w:eastAsia="en-US"/>
    </w:rPr>
  </w:style>
  <w:style w:type="paragraph" w:customStyle="1" w:styleId="16">
    <w:name w:val="Без интервала1"/>
    <w:uiPriority w:val="99"/>
    <w:rsid w:val="00100AE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2976">
      <w:marLeft w:val="0"/>
      <w:marRight w:val="0"/>
      <w:marTop w:val="0"/>
      <w:marBottom w:val="0"/>
      <w:divBdr>
        <w:top w:val="none" w:sz="0" w:space="0" w:color="auto"/>
        <w:left w:val="none" w:sz="0" w:space="0" w:color="auto"/>
        <w:bottom w:val="none" w:sz="0" w:space="0" w:color="auto"/>
        <w:right w:val="none" w:sz="0" w:space="0" w:color="auto"/>
      </w:divBdr>
    </w:div>
    <w:div w:id="1202742977">
      <w:marLeft w:val="0"/>
      <w:marRight w:val="0"/>
      <w:marTop w:val="0"/>
      <w:marBottom w:val="0"/>
      <w:divBdr>
        <w:top w:val="none" w:sz="0" w:space="0" w:color="auto"/>
        <w:left w:val="none" w:sz="0" w:space="0" w:color="auto"/>
        <w:bottom w:val="none" w:sz="0" w:space="0" w:color="auto"/>
        <w:right w:val="none" w:sz="0" w:space="0" w:color="auto"/>
      </w:divBdr>
    </w:div>
    <w:div w:id="1202742978">
      <w:marLeft w:val="0"/>
      <w:marRight w:val="0"/>
      <w:marTop w:val="0"/>
      <w:marBottom w:val="0"/>
      <w:divBdr>
        <w:top w:val="none" w:sz="0" w:space="0" w:color="auto"/>
        <w:left w:val="none" w:sz="0" w:space="0" w:color="auto"/>
        <w:bottom w:val="none" w:sz="0" w:space="0" w:color="auto"/>
        <w:right w:val="none" w:sz="0" w:space="0" w:color="auto"/>
      </w:divBdr>
    </w:div>
    <w:div w:id="1202742979">
      <w:marLeft w:val="0"/>
      <w:marRight w:val="0"/>
      <w:marTop w:val="0"/>
      <w:marBottom w:val="0"/>
      <w:divBdr>
        <w:top w:val="none" w:sz="0" w:space="0" w:color="auto"/>
        <w:left w:val="none" w:sz="0" w:space="0" w:color="auto"/>
        <w:bottom w:val="none" w:sz="0" w:space="0" w:color="auto"/>
        <w:right w:val="none" w:sz="0" w:space="0" w:color="auto"/>
      </w:divBdr>
    </w:div>
    <w:div w:id="1202742980">
      <w:marLeft w:val="0"/>
      <w:marRight w:val="0"/>
      <w:marTop w:val="0"/>
      <w:marBottom w:val="0"/>
      <w:divBdr>
        <w:top w:val="none" w:sz="0" w:space="0" w:color="auto"/>
        <w:left w:val="none" w:sz="0" w:space="0" w:color="auto"/>
        <w:bottom w:val="none" w:sz="0" w:space="0" w:color="auto"/>
        <w:right w:val="none" w:sz="0" w:space="0" w:color="auto"/>
      </w:divBdr>
    </w:div>
    <w:div w:id="1202742981">
      <w:marLeft w:val="0"/>
      <w:marRight w:val="0"/>
      <w:marTop w:val="0"/>
      <w:marBottom w:val="0"/>
      <w:divBdr>
        <w:top w:val="none" w:sz="0" w:space="0" w:color="auto"/>
        <w:left w:val="none" w:sz="0" w:space="0" w:color="auto"/>
        <w:bottom w:val="none" w:sz="0" w:space="0" w:color="auto"/>
        <w:right w:val="none" w:sz="0" w:space="0" w:color="auto"/>
      </w:divBdr>
    </w:div>
    <w:div w:id="1202742982">
      <w:marLeft w:val="0"/>
      <w:marRight w:val="0"/>
      <w:marTop w:val="0"/>
      <w:marBottom w:val="0"/>
      <w:divBdr>
        <w:top w:val="none" w:sz="0" w:space="0" w:color="auto"/>
        <w:left w:val="none" w:sz="0" w:space="0" w:color="auto"/>
        <w:bottom w:val="none" w:sz="0" w:space="0" w:color="auto"/>
        <w:right w:val="none" w:sz="0" w:space="0" w:color="auto"/>
      </w:divBdr>
    </w:div>
    <w:div w:id="1202742983">
      <w:marLeft w:val="0"/>
      <w:marRight w:val="0"/>
      <w:marTop w:val="0"/>
      <w:marBottom w:val="0"/>
      <w:divBdr>
        <w:top w:val="none" w:sz="0" w:space="0" w:color="auto"/>
        <w:left w:val="none" w:sz="0" w:space="0" w:color="auto"/>
        <w:bottom w:val="none" w:sz="0" w:space="0" w:color="auto"/>
        <w:right w:val="none" w:sz="0" w:space="0" w:color="auto"/>
      </w:divBdr>
    </w:div>
    <w:div w:id="1202742984">
      <w:marLeft w:val="0"/>
      <w:marRight w:val="0"/>
      <w:marTop w:val="0"/>
      <w:marBottom w:val="0"/>
      <w:divBdr>
        <w:top w:val="none" w:sz="0" w:space="0" w:color="auto"/>
        <w:left w:val="none" w:sz="0" w:space="0" w:color="auto"/>
        <w:bottom w:val="none" w:sz="0" w:space="0" w:color="auto"/>
        <w:right w:val="none" w:sz="0" w:space="0" w:color="auto"/>
      </w:divBdr>
    </w:div>
    <w:div w:id="1202742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1EEA246414BCAE5AEF85C100836BDD821729F7B16E84D15E2B36917FCEBFB8E33607792E1F82EF9B96ABECB18CmBZ5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5835</Words>
  <Characters>33265</Characters>
  <Application>Microsoft Office Word</Application>
  <DocSecurity>0</DocSecurity>
  <Lines>277</Lines>
  <Paragraphs>78</Paragraphs>
  <ScaleCrop>false</ScaleCrop>
  <Company>Комитет по информационным ресурсам</Company>
  <LinksUpToDate>false</LinksUpToDate>
  <CharactersWithSpaces>39022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dc:description/>
  <cp:lastModifiedBy>Ирина Никитина</cp:lastModifiedBy>
  <cp:revision>4</cp:revision>
  <cp:lastPrinted>2021-11-27T19:41:00Z</cp:lastPrinted>
  <dcterms:created xsi:type="dcterms:W3CDTF">2021-11-30T04:58:00Z</dcterms:created>
  <dcterms:modified xsi:type="dcterms:W3CDTF">2021-12-01T06:08:00Z</dcterms:modified>
</cp:coreProperties>
</file>