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41" w:rsidRDefault="00124841" w:rsidP="0012484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124841" w:rsidRPr="002A2DC0" w:rsidRDefault="00C66FB5" w:rsidP="0012484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Обзор типовых</w:t>
      </w:r>
      <w:r w:rsidR="00E65EFF">
        <w:rPr>
          <w:rFonts w:ascii="Times New Roman" w:eastAsia="Calibri" w:hAnsi="Times New Roman"/>
          <w:b/>
          <w:sz w:val="26"/>
          <w:szCs w:val="26"/>
        </w:rPr>
        <w:t xml:space="preserve"> нарушени</w:t>
      </w:r>
      <w:r>
        <w:rPr>
          <w:rFonts w:ascii="Times New Roman" w:eastAsia="Calibri" w:hAnsi="Times New Roman"/>
          <w:b/>
          <w:sz w:val="26"/>
          <w:szCs w:val="26"/>
        </w:rPr>
        <w:t>й</w:t>
      </w:r>
      <w:r w:rsidR="005A7DEB">
        <w:rPr>
          <w:rFonts w:ascii="Times New Roman" w:eastAsia="Calibri" w:hAnsi="Times New Roman"/>
          <w:b/>
          <w:sz w:val="26"/>
          <w:szCs w:val="26"/>
        </w:rPr>
        <w:t>,</w:t>
      </w:r>
      <w:r w:rsidR="00124841">
        <w:rPr>
          <w:rFonts w:ascii="Times New Roman" w:eastAsia="Calibri" w:hAnsi="Times New Roman"/>
          <w:b/>
          <w:sz w:val="26"/>
          <w:szCs w:val="26"/>
        </w:rPr>
        <w:t xml:space="preserve"> выявленны</w:t>
      </w:r>
      <w:r>
        <w:rPr>
          <w:rFonts w:ascii="Times New Roman" w:eastAsia="Calibri" w:hAnsi="Times New Roman"/>
          <w:b/>
          <w:sz w:val="26"/>
          <w:szCs w:val="26"/>
        </w:rPr>
        <w:t>х</w:t>
      </w:r>
      <w:bookmarkStart w:id="0" w:name="_GoBack"/>
      <w:bookmarkEnd w:id="0"/>
      <w:r w:rsidR="00124841">
        <w:rPr>
          <w:rFonts w:ascii="Times New Roman" w:eastAsia="Calibri" w:hAnsi="Times New Roman"/>
          <w:b/>
          <w:sz w:val="26"/>
          <w:szCs w:val="26"/>
        </w:rPr>
        <w:t xml:space="preserve"> контрольно-ревизионным </w:t>
      </w:r>
      <w:r w:rsidR="00A71F81">
        <w:rPr>
          <w:rFonts w:ascii="Times New Roman" w:eastAsia="Calibri" w:hAnsi="Times New Roman"/>
          <w:b/>
          <w:sz w:val="26"/>
          <w:szCs w:val="26"/>
        </w:rPr>
        <w:t xml:space="preserve">отделом администрации города в 2020 году </w:t>
      </w:r>
    </w:p>
    <w:p w:rsidR="00124841" w:rsidRDefault="00124841" w:rsidP="00124841">
      <w:pPr>
        <w:tabs>
          <w:tab w:val="left" w:pos="720"/>
          <w:tab w:val="left" w:pos="126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124841" w:rsidRPr="005B0771" w:rsidTr="00F6502E">
        <w:tc>
          <w:tcPr>
            <w:tcW w:w="5211" w:type="dxa"/>
            <w:shd w:val="clear" w:color="auto" w:fill="auto"/>
          </w:tcPr>
          <w:p w:rsidR="00124841" w:rsidRPr="00FA1F14" w:rsidRDefault="00124841" w:rsidP="0038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14">
              <w:rPr>
                <w:rFonts w:ascii="Times New Roman" w:hAnsi="Times New Roman"/>
                <w:sz w:val="24"/>
                <w:szCs w:val="24"/>
              </w:rPr>
              <w:t>Описание нарушения</w:t>
            </w:r>
          </w:p>
        </w:tc>
        <w:tc>
          <w:tcPr>
            <w:tcW w:w="4360" w:type="dxa"/>
            <w:shd w:val="clear" w:color="auto" w:fill="auto"/>
          </w:tcPr>
          <w:p w:rsidR="00124841" w:rsidRPr="00FA1F14" w:rsidRDefault="00124841" w:rsidP="00381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14">
              <w:rPr>
                <w:rFonts w:ascii="Times New Roman" w:hAnsi="Times New Roman"/>
                <w:sz w:val="24"/>
                <w:szCs w:val="24"/>
              </w:rPr>
              <w:t>Нарушение</w:t>
            </w:r>
          </w:p>
        </w:tc>
      </w:tr>
      <w:tr w:rsidR="00DE039D" w:rsidRPr="00B91672" w:rsidTr="00F6502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3D" w:rsidRPr="000F2B4F" w:rsidRDefault="00DE039D" w:rsidP="000F2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</w:t>
            </w:r>
            <w:r w:rsidR="000F2B4F">
              <w:rPr>
                <w:rFonts w:ascii="Times New Roman" w:hAnsi="Times New Roman"/>
                <w:b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бюджетн</w:t>
            </w:r>
            <w:r w:rsidR="000F2B4F">
              <w:rPr>
                <w:rFonts w:ascii="Times New Roman" w:hAnsi="Times New Roman"/>
                <w:b/>
                <w:sz w:val="24"/>
                <w:szCs w:val="24"/>
              </w:rPr>
              <w:t xml:space="preserve">ых правоотношений, в том числе </w:t>
            </w:r>
            <w:r w:rsidR="000F2B4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требовани</w:t>
            </w:r>
            <w:r w:rsidR="000F2B4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й</w:t>
            </w:r>
            <w:r w:rsidR="000F2B4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к бухгалтерскому учету и составлению и представлению бухгалтерской (финансовой) отчетности государстве</w:t>
            </w:r>
            <w:r w:rsidR="000F2B4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нных (муниципальных) учреждений</w:t>
            </w:r>
          </w:p>
        </w:tc>
      </w:tr>
      <w:tr w:rsidR="00A71F81" w:rsidRPr="00B91672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F81" w:rsidRPr="00B91672" w:rsidRDefault="00B91672" w:rsidP="00B916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72">
              <w:rPr>
                <w:rFonts w:ascii="Times New Roman" w:hAnsi="Times New Roman"/>
                <w:sz w:val="24"/>
                <w:szCs w:val="24"/>
              </w:rPr>
              <w:t xml:space="preserve">Неэффективное расходование </w:t>
            </w:r>
            <w:r w:rsidR="00150E02">
              <w:rPr>
                <w:rFonts w:ascii="Times New Roman" w:hAnsi="Times New Roman"/>
                <w:sz w:val="24"/>
                <w:szCs w:val="24"/>
              </w:rPr>
              <w:t xml:space="preserve">денежных </w:t>
            </w:r>
            <w:r w:rsidRPr="00B91672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F81" w:rsidRPr="00B91672" w:rsidRDefault="00A3769D" w:rsidP="00B916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50E02">
              <w:rPr>
                <w:rFonts w:ascii="Times New Roman" w:hAnsi="Times New Roman"/>
                <w:sz w:val="24"/>
                <w:szCs w:val="24"/>
              </w:rPr>
              <w:t>татья</w:t>
            </w:r>
            <w:r w:rsidR="00B91672" w:rsidRPr="00B91672">
              <w:rPr>
                <w:rFonts w:ascii="Times New Roman" w:hAnsi="Times New Roman"/>
                <w:sz w:val="24"/>
                <w:szCs w:val="24"/>
              </w:rPr>
              <w:t xml:space="preserve"> 34 Бюджетно</w:t>
            </w:r>
            <w:r w:rsidR="005E3DC5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</w:tr>
      <w:tr w:rsidR="003C489C" w:rsidRPr="00471E13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1A4B3B" w:rsidRDefault="003C489C" w:rsidP="00150E02">
            <w:pPr>
              <w:rPr>
                <w:rFonts w:ascii="Times New Roman" w:hAnsi="Times New Roman"/>
                <w:sz w:val="24"/>
                <w:szCs w:val="24"/>
              </w:rPr>
            </w:pPr>
            <w:r w:rsidRPr="001A4B3B">
              <w:rPr>
                <w:rFonts w:ascii="Times New Roman" w:hAnsi="Times New Roman"/>
                <w:bCs/>
                <w:sz w:val="24"/>
                <w:szCs w:val="24"/>
              </w:rPr>
              <w:t>Необоснованное получение субсидии на возмещение недополученных доходов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A3769D" w:rsidP="003C48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B3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C489C" w:rsidRPr="001A4B3B">
              <w:rPr>
                <w:rFonts w:ascii="Times New Roman" w:hAnsi="Times New Roman"/>
                <w:bCs/>
                <w:sz w:val="24"/>
                <w:szCs w:val="24"/>
              </w:rPr>
              <w:t>татья 78 Бюджетного кодекса Российской Федерации</w:t>
            </w:r>
          </w:p>
        </w:tc>
      </w:tr>
      <w:tr w:rsidR="003C489C" w:rsidRPr="005B0771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3C489C" w:rsidP="00F6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Неправомерные расходы на выплату </w:t>
            </w:r>
            <w:r w:rsidRPr="00FF6138">
              <w:rPr>
                <w:rFonts w:ascii="Times New Roman" w:hAnsi="Times New Roman"/>
                <w:sz w:val="24"/>
                <w:szCs w:val="24"/>
              </w:rPr>
              <w:t>компенсации расходов на оплату проезда к месту отдыха и обратно</w:t>
            </w:r>
            <w:r w:rsidR="00BD2C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2C79" w:rsidRDefault="00BD2C79" w:rsidP="003C4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BD2C79">
              <w:rPr>
                <w:rFonts w:ascii="Times New Roman" w:hAnsi="Times New Roman"/>
                <w:iCs/>
                <w:sz w:val="24"/>
                <w:szCs w:val="24"/>
              </w:rPr>
              <w:t>ыявлено несоблюдение сроков предоставления авансового отчета о произведенных расходах</w:t>
            </w:r>
          </w:p>
          <w:p w:rsidR="003C489C" w:rsidRPr="00A53526" w:rsidRDefault="003C489C" w:rsidP="006007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FA1F14" w:rsidRDefault="00A3769D" w:rsidP="00F6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C489C" w:rsidRPr="00FF6138">
              <w:rPr>
                <w:rFonts w:ascii="Times New Roman" w:hAnsi="Times New Roman"/>
                <w:bCs/>
                <w:sz w:val="24"/>
                <w:szCs w:val="24"/>
              </w:rPr>
              <w:t xml:space="preserve">ункт 15 </w:t>
            </w:r>
            <w:r w:rsidR="003C489C" w:rsidRPr="00FF6138">
              <w:rPr>
                <w:rFonts w:ascii="Times New Roman" w:hAnsi="Times New Roman"/>
                <w:sz w:val="24"/>
                <w:szCs w:val="24"/>
              </w:rPr>
              <w:t>Положения о компенсации расходов на оплату стоимости проезда и провоза багажа к месту использования отпуска и обратно лиц, работающих в органах местного самоуправления и муниципальных учреждений города Пыть-Яха,</w:t>
            </w:r>
            <w:r w:rsidR="007A3567">
              <w:rPr>
                <w:rFonts w:ascii="Times New Roman" w:hAnsi="Times New Roman"/>
                <w:sz w:val="24"/>
                <w:szCs w:val="24"/>
              </w:rPr>
              <w:t xml:space="preserve"> утвержденного</w:t>
            </w:r>
            <w:r w:rsidR="003C489C" w:rsidRPr="00FF6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567">
              <w:rPr>
                <w:rFonts w:ascii="Times New Roman" w:hAnsi="Times New Roman"/>
                <w:sz w:val="24"/>
                <w:szCs w:val="24"/>
              </w:rPr>
              <w:t>р</w:t>
            </w:r>
            <w:r w:rsidR="003C489C">
              <w:rPr>
                <w:rFonts w:ascii="Times New Roman" w:hAnsi="Times New Roman"/>
                <w:sz w:val="24"/>
                <w:szCs w:val="24"/>
              </w:rPr>
              <w:t>ешение</w:t>
            </w:r>
            <w:r w:rsidR="007A3567">
              <w:rPr>
                <w:rFonts w:ascii="Times New Roman" w:hAnsi="Times New Roman"/>
                <w:sz w:val="24"/>
                <w:szCs w:val="24"/>
              </w:rPr>
              <w:t>м</w:t>
            </w:r>
            <w:r w:rsidR="003C489C">
              <w:rPr>
                <w:rFonts w:ascii="Times New Roman" w:hAnsi="Times New Roman"/>
                <w:sz w:val="24"/>
                <w:szCs w:val="24"/>
              </w:rPr>
              <w:t xml:space="preserve"> Думы </w:t>
            </w:r>
            <w:r w:rsidR="003C489C" w:rsidRPr="00FF6138">
              <w:rPr>
                <w:rFonts w:ascii="Times New Roman" w:hAnsi="Times New Roman"/>
                <w:sz w:val="24"/>
                <w:szCs w:val="24"/>
              </w:rPr>
              <w:t>от 24.12.2015 № 376</w:t>
            </w:r>
          </w:p>
        </w:tc>
      </w:tr>
      <w:tr w:rsidR="00150E02" w:rsidRPr="00471E13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E02" w:rsidRPr="00471E13" w:rsidRDefault="003C489C" w:rsidP="00F6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53526">
              <w:rPr>
                <w:rFonts w:ascii="Times New Roman" w:hAnsi="Times New Roman"/>
                <w:sz w:val="24"/>
                <w:szCs w:val="24"/>
              </w:rPr>
              <w:t xml:space="preserve">еправомерные </w:t>
            </w:r>
            <w:r>
              <w:rPr>
                <w:rFonts w:ascii="Times New Roman" w:hAnsi="Times New Roman"/>
                <w:sz w:val="24"/>
                <w:szCs w:val="24"/>
              </w:rPr>
              <w:t>и необоснованные выплаты по</w:t>
            </w:r>
            <w:r w:rsidRPr="00A53526">
              <w:rPr>
                <w:rFonts w:ascii="Times New Roman" w:hAnsi="Times New Roman"/>
                <w:sz w:val="24"/>
                <w:szCs w:val="24"/>
              </w:rPr>
              <w:t xml:space="preserve"> заработной платы, не предусмотренные нормативными документами и трудовыми договорами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F3" w:rsidRPr="00471E13" w:rsidRDefault="00A3769D" w:rsidP="00F6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3F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3C489C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арушение </w:t>
            </w:r>
            <w:r w:rsidR="007B03F3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норм </w:t>
            </w:r>
            <w:r w:rsidR="003C489C" w:rsidRPr="007B03F3">
              <w:rPr>
                <w:rFonts w:ascii="Times New Roman" w:hAnsi="Times New Roman"/>
                <w:bCs/>
                <w:sz w:val="24"/>
                <w:szCs w:val="24"/>
              </w:rPr>
              <w:t>трудового законодательства</w:t>
            </w:r>
            <w:r w:rsidR="007B03F3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 Российской Федерации, правовых актов органов местного самоуправления, Положения по оплате труда и приказы учреждений</w:t>
            </w:r>
            <w:r w:rsidR="007B03F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B03F3" w:rsidRPr="007B03F3">
              <w:rPr>
                <w:rFonts w:ascii="Times New Roman" w:hAnsi="Times New Roman"/>
                <w:bCs/>
                <w:sz w:val="24"/>
                <w:szCs w:val="24"/>
              </w:rPr>
              <w:t xml:space="preserve"> регламентирующих вопросы оплаты труда</w:t>
            </w:r>
          </w:p>
        </w:tc>
      </w:tr>
      <w:tr w:rsidR="003C489C" w:rsidRPr="00FF6138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447" w:rsidRDefault="005E1809" w:rsidP="00F6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>есвоевременно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некачественно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первичн</w:t>
            </w:r>
            <w:r w:rsidR="007A3567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 xml:space="preserve"> (учетн</w:t>
            </w:r>
            <w:r w:rsidR="007A3567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00693">
              <w:rPr>
                <w:rFonts w:ascii="Times New Roman" w:hAnsi="Times New Roman"/>
                <w:sz w:val="24"/>
                <w:szCs w:val="24"/>
              </w:rPr>
              <w:t>) документ</w:t>
            </w:r>
            <w:r w:rsidR="007A3567">
              <w:rPr>
                <w:rFonts w:ascii="Times New Roman" w:hAnsi="Times New Roman"/>
                <w:sz w:val="24"/>
                <w:szCs w:val="24"/>
              </w:rPr>
              <w:t>ов</w:t>
            </w:r>
            <w:r w:rsidR="00B11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принятие к бухгалтерскому учету </w:t>
            </w:r>
            <w:r w:rsidR="007A3567">
              <w:rPr>
                <w:rFonts w:ascii="Times New Roman" w:hAnsi="Times New Roman"/>
                <w:sz w:val="24"/>
                <w:szCs w:val="24"/>
              </w:rPr>
              <w:t xml:space="preserve">некачественных 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первичных 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>документов, передач</w:t>
            </w:r>
            <w:r w:rsidR="007A3567">
              <w:rPr>
                <w:rFonts w:ascii="Times New Roman" w:hAnsi="Times New Roman"/>
                <w:sz w:val="24"/>
                <w:szCs w:val="24"/>
              </w:rPr>
              <w:t>а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 первичных учетных документов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 для отражения в бухгалтерском учете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 с нарушением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 установленны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>х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 срок</w:t>
            </w:r>
            <w:r w:rsidR="00B11447" w:rsidRPr="00B11447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="00B11447">
              <w:rPr>
                <w:rFonts w:ascii="Times New Roman" w:hAnsi="Times New Roman"/>
                <w:sz w:val="24"/>
                <w:szCs w:val="24"/>
              </w:rPr>
              <w:t>н</w:t>
            </w:r>
            <w:r w:rsidR="00B11447" w:rsidRPr="00471E13">
              <w:rPr>
                <w:rFonts w:ascii="Times New Roman" w:hAnsi="Times New Roman"/>
                <w:sz w:val="24"/>
                <w:szCs w:val="24"/>
              </w:rPr>
              <w:t>арушения и недостатки при оформлении регистров бухгалтерского учета</w:t>
            </w:r>
          </w:p>
          <w:p w:rsidR="00C00693" w:rsidRDefault="00C00693" w:rsidP="00B114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A3769D" w:rsidP="00F6502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</w:t>
            </w:r>
            <w:r w:rsidR="005E180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>9,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 xml:space="preserve">10 Федерального закона 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от 06.12.2011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>№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>402</w:t>
            </w:r>
            <w:r w:rsidR="005E1809">
              <w:rPr>
                <w:rFonts w:ascii="Times New Roman" w:hAnsi="Times New Roman"/>
                <w:sz w:val="24"/>
                <w:szCs w:val="24"/>
              </w:rPr>
              <w:t>-ФЗ</w:t>
            </w:r>
            <w:r w:rsidR="003C489C" w:rsidRPr="006E46FF">
              <w:rPr>
                <w:rFonts w:ascii="Times New Roman" w:hAnsi="Times New Roman"/>
                <w:sz w:val="24"/>
                <w:szCs w:val="24"/>
              </w:rPr>
              <w:t xml:space="preserve"> «О бухгалтерском учете»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1809" w:rsidRPr="00B9228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B92284" w:rsidRPr="00B92284">
              <w:rPr>
                <w:rFonts w:ascii="Times New Roman" w:hAnsi="Times New Roman"/>
                <w:sz w:val="24"/>
                <w:szCs w:val="24"/>
              </w:rPr>
              <w:t>ы</w:t>
            </w:r>
            <w:r w:rsidR="005E1809" w:rsidRPr="00B9228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92284" w:rsidRPr="00B92284">
              <w:rPr>
                <w:rFonts w:ascii="Times New Roman" w:hAnsi="Times New Roman"/>
                <w:sz w:val="24"/>
                <w:szCs w:val="24"/>
              </w:rPr>
              <w:t>0-33</w:t>
            </w:r>
            <w:r w:rsidR="005E1809" w:rsidRPr="00B92284">
              <w:rPr>
                <w:rFonts w:ascii="Times New Roman" w:hAnsi="Times New Roman"/>
                <w:sz w:val="24"/>
                <w:szCs w:val="24"/>
              </w:rPr>
              <w:t xml:space="preserve">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 № 256н</w:t>
            </w:r>
            <w:r w:rsidR="005E1809" w:rsidRPr="00B922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Приказ Минфина </w:t>
            </w:r>
            <w:r w:rsidR="005E1809" w:rsidRPr="00471E13">
              <w:rPr>
                <w:rFonts w:ascii="Times New Roman" w:hAnsi="Times New Roman"/>
                <w:sz w:val="24"/>
                <w:szCs w:val="24"/>
              </w:rPr>
              <w:t xml:space="preserve">России от 30.03.2015 № 52н «Об утверждении форм первичных учетных документов и регистров бухгалтерского учета, применяемых органами </w:t>
            </w:r>
            <w:r w:rsidR="005E1809" w:rsidRPr="00471E1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      </w:r>
          </w:p>
        </w:tc>
      </w:tr>
      <w:tr w:rsidR="003C489C" w:rsidRPr="005B0771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3C489C" w:rsidRDefault="007A3567" w:rsidP="00E62DD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Нарушения </w:t>
            </w:r>
            <w:r w:rsidRPr="00A71F81">
              <w:rPr>
                <w:rFonts w:ascii="Times New Roman" w:hAnsi="Times New Roman"/>
                <w:sz w:val="24"/>
                <w:szCs w:val="24"/>
              </w:rPr>
              <w:t>установленных сроков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471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размещения</w:t>
            </w:r>
            <w:r w:rsidR="003C489C" w:rsidRPr="00A71F81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3C489C" w:rsidRPr="00A71F81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учреж</w:t>
            </w:r>
            <w:r w:rsidR="009D441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ений</w:t>
            </w:r>
            <w:r w:rsidR="003C489C" w:rsidRPr="00A7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D6" w:rsidRDefault="003C489C" w:rsidP="00E62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1F81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471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F81">
              <w:rPr>
                <w:rFonts w:ascii="Times New Roman" w:hAnsi="Times New Roman"/>
                <w:sz w:val="24"/>
                <w:szCs w:val="24"/>
              </w:rPr>
              <w:t>Министерства финансов от 21.07.2011 № 86н</w:t>
            </w:r>
            <w:r w:rsidR="00E62D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62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E62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3C489C" w:rsidRPr="003C489C" w:rsidRDefault="003C489C" w:rsidP="00E62DD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489C" w:rsidRPr="005B0771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5E3DC5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DC5">
              <w:rPr>
                <w:rFonts w:ascii="Times New Roman" w:hAnsi="Times New Roman"/>
                <w:sz w:val="24"/>
                <w:szCs w:val="24"/>
              </w:rPr>
              <w:t>Нарушени</w:t>
            </w:r>
            <w:r w:rsidR="000E3E91">
              <w:rPr>
                <w:rFonts w:ascii="Times New Roman" w:hAnsi="Times New Roman"/>
                <w:sz w:val="24"/>
                <w:szCs w:val="24"/>
              </w:rPr>
              <w:t>я</w:t>
            </w:r>
            <w:r w:rsidRPr="005E3DC5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0E3E91">
              <w:rPr>
                <w:rFonts w:ascii="Times New Roman" w:hAnsi="Times New Roman"/>
                <w:sz w:val="24"/>
                <w:szCs w:val="24"/>
              </w:rPr>
              <w:t>соблюдении финансовой дисциплины и правильности ведения</w:t>
            </w:r>
            <w:r w:rsidRPr="005E3DC5">
              <w:rPr>
                <w:rFonts w:ascii="Times New Roman" w:hAnsi="Times New Roman"/>
                <w:sz w:val="24"/>
                <w:szCs w:val="24"/>
              </w:rPr>
              <w:t xml:space="preserve"> бухгалтерского учета</w:t>
            </w:r>
          </w:p>
          <w:p w:rsidR="000E3E91" w:rsidRDefault="000E3E91" w:rsidP="005E3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Default="005E3DC5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3DC5">
              <w:rPr>
                <w:rFonts w:ascii="Times New Roman" w:hAnsi="Times New Roman"/>
                <w:sz w:val="24"/>
                <w:szCs w:val="24"/>
              </w:rPr>
              <w:t>риказ Минфина РФ от 31.12.2000 года № 94н «Об утверждении Плана счетов бухгалтерского учета финансово-хозяйственной деятельности организаций и Инструкции по его применению»</w:t>
            </w:r>
          </w:p>
        </w:tc>
      </w:tr>
      <w:tr w:rsidR="00BD2C79" w:rsidRPr="00BD2C7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79" w:rsidRPr="00BD2C79" w:rsidRDefault="009D441C" w:rsidP="00884E6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57BA">
              <w:rPr>
                <w:rFonts w:ascii="Times New Roman" w:hAnsi="Times New Roman"/>
                <w:sz w:val="24"/>
                <w:szCs w:val="24"/>
              </w:rPr>
              <w:t xml:space="preserve">Нарушения порядка составления, утверждения и ведения 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ов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муниципальных автономных (бюджетных) у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>чреждени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BA" w:rsidRPr="002857BA" w:rsidRDefault="002857BA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7BA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ый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 xml:space="preserve"> закон от 03.11.2006 </w:t>
            </w:r>
            <w:r w:rsidR="00884E6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№ 174-ФЗ «Об автономных учреждениях»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D2C79" w:rsidRPr="002857BA">
              <w:rPr>
                <w:rFonts w:ascii="Times New Roman" w:hAnsi="Times New Roman"/>
                <w:sz w:val="24"/>
                <w:szCs w:val="24"/>
              </w:rPr>
              <w:t>Приказ Минфина России от 28.07.2010 № 81н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О требованиях к плану финансово-хозяйственной деятельности государственного (муниципального) учреждения</w:t>
            </w:r>
            <w:r w:rsidRPr="002857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D2C79" w:rsidRPr="00BD2C79" w:rsidRDefault="00BD2C79" w:rsidP="00285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857BA" w:rsidRPr="005B0771" w:rsidTr="00F6502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BA" w:rsidRPr="00FA1F14" w:rsidRDefault="002857BA" w:rsidP="003C489C">
            <w:pPr>
              <w:rPr>
                <w:rFonts w:ascii="Times New Roman" w:hAnsi="Times New Roman"/>
                <w:sz w:val="24"/>
                <w:szCs w:val="24"/>
              </w:rPr>
            </w:pPr>
            <w:r w:rsidRPr="00FA1F14"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сфере закупок</w:t>
            </w:r>
          </w:p>
        </w:tc>
      </w:tr>
      <w:tr w:rsidR="003C489C" w:rsidRPr="00150E02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150E02" w:rsidRDefault="003C489C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E02">
              <w:rPr>
                <w:rFonts w:ascii="Times New Roman" w:hAnsi="Times New Roman"/>
                <w:sz w:val="24"/>
                <w:szCs w:val="24"/>
              </w:rPr>
              <w:t>Отсутствие надлежащего контроля за соблюдением подрядчиком условий контракта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150E02" w:rsidRDefault="003C489C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E02">
              <w:rPr>
                <w:rFonts w:ascii="Times New Roman" w:hAnsi="Times New Roman"/>
                <w:sz w:val="24"/>
                <w:szCs w:val="24"/>
              </w:rPr>
              <w:t>Часть 1 статьи 101 Федерального закона № 44-ФЗ</w:t>
            </w:r>
          </w:p>
        </w:tc>
      </w:tr>
      <w:tr w:rsidR="003C489C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Контракт не содержат обязательных условий (данных), определенных ответственным органом в типовом контракте, типовых условиях контрактов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3C489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Часть 11 статьи 34 Федерального закона № 44-ФЗ</w:t>
            </w:r>
          </w:p>
          <w:p w:rsidR="003C489C" w:rsidRPr="00414B89" w:rsidRDefault="003C489C" w:rsidP="003C489C">
            <w:pPr>
              <w:tabs>
                <w:tab w:val="left" w:pos="993"/>
              </w:tabs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89C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3C48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 xml:space="preserve">Неисполнение обязательств по оплате заказчиком поставленного товара выполненной </w:t>
            </w:r>
            <w:r w:rsidRPr="00414B89">
              <w:rPr>
                <w:rFonts w:ascii="Times New Roman" w:hAnsi="Times New Roman"/>
                <w:sz w:val="24"/>
                <w:szCs w:val="24"/>
              </w:rPr>
              <w:lastRenderedPageBreak/>
              <w:t>работы, оказанной услуги в установленные контрактом сроки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3C489C">
            <w:pPr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lastRenderedPageBreak/>
              <w:t>пункт 2 части 1 статьи 94 Федерального закона № 44-ФЗ</w:t>
            </w:r>
          </w:p>
        </w:tc>
      </w:tr>
      <w:tr w:rsidR="003C489C" w:rsidRPr="005B0771" w:rsidTr="00F6502E">
        <w:trPr>
          <w:trHeight w:val="153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3C48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Изменение условий муниципального контракта без соответствующего согласования с заказчиком (дополнительное соглашение на изменение условий контракта сторонами не заключено)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FA1F14" w:rsidRDefault="003C489C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части 1, 3, 7 ст</w:t>
            </w:r>
            <w:r w:rsidR="000F2B4F"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414B89">
              <w:rPr>
                <w:rFonts w:ascii="Times New Roman" w:hAnsi="Times New Roman"/>
                <w:sz w:val="24"/>
                <w:szCs w:val="24"/>
              </w:rPr>
              <w:t xml:space="preserve"> 94 Федерального закона № 44-ФЗ</w:t>
            </w:r>
            <w:r w:rsidRPr="00FA1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489C" w:rsidRPr="00414B89" w:rsidTr="00F6502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3C48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Ненадлежащая проверка (экспертиза) заказчиком предоставленных поставщиком (подрядчиком, исполнителем) результатов, предусмотренных контрактом, в части их соответствия условиям контракта (приняты работы (услуги), не соответствующие условиям контракта)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884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часть 3 статьи 94 Федерального закона № 44-ФЗ</w:t>
            </w:r>
          </w:p>
        </w:tc>
      </w:tr>
      <w:tr w:rsidR="003C489C" w:rsidRPr="00C946F9" w:rsidTr="00F6502E">
        <w:trPr>
          <w:trHeight w:val="103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414B89" w:rsidRDefault="003C489C" w:rsidP="00884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Ненадлежащее обоснование начальной максимальной цены контракта</w:t>
            </w:r>
            <w:r w:rsidR="005E1809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Pr="00414B89">
              <w:rPr>
                <w:rFonts w:ascii="Times New Roman" w:hAnsi="Times New Roman"/>
                <w:sz w:val="24"/>
                <w:szCs w:val="24"/>
              </w:rPr>
              <w:t xml:space="preserve">неверный выбор метода расчета НМЦК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9C" w:rsidRPr="00C946F9" w:rsidRDefault="003C489C" w:rsidP="00884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89">
              <w:rPr>
                <w:rFonts w:ascii="Times New Roman" w:hAnsi="Times New Roman"/>
                <w:sz w:val="24"/>
                <w:szCs w:val="24"/>
              </w:rPr>
              <w:t>статья 22 Федерального закона № 44-ФЗ</w:t>
            </w:r>
          </w:p>
        </w:tc>
      </w:tr>
      <w:tr w:rsidR="002431C1" w:rsidRPr="00C946F9" w:rsidTr="00F6502E">
        <w:trPr>
          <w:trHeight w:val="103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C1" w:rsidRPr="00414B89" w:rsidRDefault="002431C1" w:rsidP="00884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653">
              <w:rPr>
                <w:rFonts w:ascii="Times New Roman" w:hAnsi="Times New Roman"/>
                <w:sz w:val="24"/>
                <w:szCs w:val="24"/>
              </w:rPr>
              <w:t>Проекты контрактов к конкурентным закупкам не содержат обязательных условий (данных), определенных ответственным органом в типовом контракте, типовых условиях контрактов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C1" w:rsidRPr="00414B89" w:rsidRDefault="002431C1" w:rsidP="00884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653">
              <w:rPr>
                <w:rFonts w:ascii="Times New Roman" w:hAnsi="Times New Roman"/>
                <w:sz w:val="24"/>
                <w:szCs w:val="24"/>
              </w:rPr>
              <w:t>часть 11 статьи 34 Федерального закона № 44-ФЗ</w:t>
            </w:r>
          </w:p>
        </w:tc>
      </w:tr>
    </w:tbl>
    <w:p w:rsidR="00124841" w:rsidRDefault="00124841" w:rsidP="00124841">
      <w:pPr>
        <w:spacing w:after="0"/>
        <w:ind w:firstLine="709"/>
        <w:jc w:val="both"/>
        <w:rPr>
          <w:szCs w:val="26"/>
        </w:rPr>
      </w:pPr>
    </w:p>
    <w:p w:rsidR="003D5349" w:rsidRDefault="003D5349"/>
    <w:sectPr w:rsidR="003D5349" w:rsidSect="00E97B30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A9" w:rsidRDefault="007B03F3">
      <w:pPr>
        <w:spacing w:after="0" w:line="240" w:lineRule="auto"/>
      </w:pPr>
      <w:r>
        <w:separator/>
      </w:r>
    </w:p>
  </w:endnote>
  <w:endnote w:type="continuationSeparator" w:id="0">
    <w:p w:rsidR="00B56FA9" w:rsidRDefault="007B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44" w:rsidRDefault="00A3769D" w:rsidP="00B73D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5644" w:rsidRDefault="00C66FB5" w:rsidP="00B73D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44" w:rsidRDefault="00A3769D" w:rsidP="00B73D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6FB5">
      <w:rPr>
        <w:rStyle w:val="a5"/>
        <w:noProof/>
      </w:rPr>
      <w:t>3</w:t>
    </w:r>
    <w:r>
      <w:rPr>
        <w:rStyle w:val="a5"/>
      </w:rPr>
      <w:fldChar w:fldCharType="end"/>
    </w:r>
  </w:p>
  <w:p w:rsidR="00BD5644" w:rsidRDefault="00C66FB5" w:rsidP="00B73D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A9" w:rsidRDefault="007B03F3">
      <w:pPr>
        <w:spacing w:after="0" w:line="240" w:lineRule="auto"/>
      </w:pPr>
      <w:r>
        <w:separator/>
      </w:r>
    </w:p>
  </w:footnote>
  <w:footnote w:type="continuationSeparator" w:id="0">
    <w:p w:rsidR="00B56FA9" w:rsidRDefault="007B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F5A83"/>
    <w:multiLevelType w:val="multilevel"/>
    <w:tmpl w:val="0B02CE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41"/>
    <w:rsid w:val="000E3E91"/>
    <w:rsid w:val="000F0A02"/>
    <w:rsid w:val="000F2B4F"/>
    <w:rsid w:val="00124841"/>
    <w:rsid w:val="00150E02"/>
    <w:rsid w:val="00192DBA"/>
    <w:rsid w:val="001A4B3B"/>
    <w:rsid w:val="0024144F"/>
    <w:rsid w:val="002431C1"/>
    <w:rsid w:val="002857BA"/>
    <w:rsid w:val="002F17B2"/>
    <w:rsid w:val="0030198E"/>
    <w:rsid w:val="00311FB1"/>
    <w:rsid w:val="00355653"/>
    <w:rsid w:val="003853CA"/>
    <w:rsid w:val="003A103D"/>
    <w:rsid w:val="003A170C"/>
    <w:rsid w:val="003C489C"/>
    <w:rsid w:val="003C7A71"/>
    <w:rsid w:val="003D5349"/>
    <w:rsid w:val="00414B89"/>
    <w:rsid w:val="00471E13"/>
    <w:rsid w:val="005A7DEB"/>
    <w:rsid w:val="005E1809"/>
    <w:rsid w:val="005E3DC5"/>
    <w:rsid w:val="006A3EA8"/>
    <w:rsid w:val="006E46FF"/>
    <w:rsid w:val="007A3567"/>
    <w:rsid w:val="007B03F3"/>
    <w:rsid w:val="00884E69"/>
    <w:rsid w:val="0092504A"/>
    <w:rsid w:val="009D441C"/>
    <w:rsid w:val="00A3769D"/>
    <w:rsid w:val="00A53526"/>
    <w:rsid w:val="00A71F81"/>
    <w:rsid w:val="00B11447"/>
    <w:rsid w:val="00B4186E"/>
    <w:rsid w:val="00B56FA9"/>
    <w:rsid w:val="00B91672"/>
    <w:rsid w:val="00B9190B"/>
    <w:rsid w:val="00B92284"/>
    <w:rsid w:val="00BD2C79"/>
    <w:rsid w:val="00C00693"/>
    <w:rsid w:val="00C66FB5"/>
    <w:rsid w:val="00C67BFE"/>
    <w:rsid w:val="00DE039D"/>
    <w:rsid w:val="00E62DD6"/>
    <w:rsid w:val="00E65EFF"/>
    <w:rsid w:val="00F6502E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A8FE7-DB46-4646-AB55-988CD941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84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124841"/>
    <w:rPr>
      <w:rFonts w:ascii="Calibri" w:eastAsia="Times New Roman" w:hAnsi="Calibri" w:cs="Times New Roman"/>
      <w:lang w:val="x-none" w:eastAsia="x-none"/>
    </w:rPr>
  </w:style>
  <w:style w:type="character" w:styleId="a5">
    <w:name w:val="page number"/>
    <w:basedOn w:val="a0"/>
    <w:rsid w:val="00124841"/>
  </w:style>
  <w:style w:type="paragraph" w:styleId="a6">
    <w:name w:val="Body Text"/>
    <w:basedOn w:val="a"/>
    <w:link w:val="1"/>
    <w:rsid w:val="00311FB1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311FB1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link w:val="a6"/>
    <w:rsid w:val="0031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8">
    <w:name w:val="Hyperlink"/>
    <w:basedOn w:val="a0"/>
    <w:uiPriority w:val="99"/>
    <w:unhideWhenUsed/>
    <w:rsid w:val="00B91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Флорида Губайдулина</dc:creator>
  <cp:keywords/>
  <dc:description/>
  <cp:lastModifiedBy>Надежда Медведева</cp:lastModifiedBy>
  <cp:revision>34</cp:revision>
  <dcterms:created xsi:type="dcterms:W3CDTF">2021-01-25T05:27:00Z</dcterms:created>
  <dcterms:modified xsi:type="dcterms:W3CDTF">2021-01-25T14:18:00Z</dcterms:modified>
</cp:coreProperties>
</file>