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55F7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55F72" w:rsidRDefault="00C23DF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F7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55F72" w:rsidRDefault="00C23DF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города Пыть-Яха от 06.06.2023 N 158-</w:t>
            </w:r>
            <w:proofErr w:type="gramStart"/>
            <w:r>
              <w:rPr>
                <w:sz w:val="48"/>
              </w:rPr>
              <w:t>па</w:t>
            </w:r>
            <w:r>
              <w:rPr>
                <w:sz w:val="48"/>
              </w:rPr>
              <w:br/>
              <w:t>(</w:t>
            </w:r>
            <w:proofErr w:type="gramEnd"/>
            <w:r>
              <w:rPr>
                <w:sz w:val="48"/>
              </w:rPr>
              <w:t>ред. от 25.01.2024)</w:t>
            </w:r>
            <w:r>
              <w:rPr>
                <w:sz w:val="48"/>
              </w:rPr>
              <w:br/>
              <w:t>"Об утверждении административного регламента предоставления муниципальной услуги "</w:t>
            </w:r>
            <w:r>
              <w:rPr>
                <w:sz w:val="48"/>
              </w:rPr>
              <w:t>Выдача удостоверения, дающего право на проезд в автобусах на городских маршрутах по социально-ориентированному тарифу"</w:t>
            </w:r>
          </w:p>
        </w:tc>
      </w:tr>
      <w:tr w:rsidR="00755F7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55F72" w:rsidRDefault="00C23DF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04.03.2024</w:t>
            </w:r>
            <w:r>
              <w:rPr>
                <w:sz w:val="28"/>
              </w:rPr>
              <w:br/>
              <w:t> </w:t>
            </w:r>
          </w:p>
        </w:tc>
      </w:tr>
    </w:tbl>
    <w:p w:rsidR="00755F72" w:rsidRDefault="00755F72">
      <w:pPr>
        <w:pStyle w:val="ConsPlusNormal0"/>
        <w:sectPr w:rsidR="00755F7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55F72" w:rsidRDefault="00755F72">
      <w:pPr>
        <w:pStyle w:val="ConsPlusNormal0"/>
        <w:outlineLvl w:val="0"/>
      </w:pPr>
    </w:p>
    <w:p w:rsidR="00755F72" w:rsidRDefault="00C23DF3">
      <w:pPr>
        <w:pStyle w:val="ConsPlusTitle0"/>
        <w:jc w:val="center"/>
        <w:outlineLvl w:val="0"/>
      </w:pPr>
      <w:r>
        <w:t>АДМИНИСТРАЦИЯ ГОРОДА ПЫТЬ-ЯХА</w:t>
      </w:r>
    </w:p>
    <w:p w:rsidR="00755F72" w:rsidRDefault="00755F72">
      <w:pPr>
        <w:pStyle w:val="ConsPlusTitle0"/>
        <w:jc w:val="center"/>
      </w:pPr>
    </w:p>
    <w:p w:rsidR="00755F72" w:rsidRDefault="00C23DF3">
      <w:pPr>
        <w:pStyle w:val="ConsPlusTitle0"/>
        <w:jc w:val="center"/>
      </w:pPr>
      <w:r>
        <w:t>ПОСТАНОВЛЕНИЕ</w:t>
      </w:r>
    </w:p>
    <w:p w:rsidR="00755F72" w:rsidRDefault="00C23DF3">
      <w:pPr>
        <w:pStyle w:val="ConsPlusTitle0"/>
        <w:jc w:val="center"/>
      </w:pPr>
      <w:r>
        <w:t>от 6 июня 2023 г. N 158-па</w:t>
      </w:r>
    </w:p>
    <w:p w:rsidR="00755F72" w:rsidRDefault="00755F72">
      <w:pPr>
        <w:pStyle w:val="ConsPlusTitle0"/>
        <w:jc w:val="center"/>
      </w:pPr>
    </w:p>
    <w:p w:rsidR="00755F72" w:rsidRDefault="00C23DF3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755F72" w:rsidRDefault="00C23DF3">
      <w:pPr>
        <w:pStyle w:val="ConsPlusTitle0"/>
        <w:jc w:val="center"/>
      </w:pPr>
      <w:r>
        <w:t>МУНИЦИПАЛЬНОЙ УСЛУГИ "ВЫДАЧА УДОСТОВЕРЕНИЯ, ДАЮЩЕГО ПРАВО</w:t>
      </w:r>
    </w:p>
    <w:p w:rsidR="00755F72" w:rsidRDefault="00C23DF3">
      <w:pPr>
        <w:pStyle w:val="ConsPlusTitle0"/>
        <w:jc w:val="center"/>
      </w:pPr>
      <w:r>
        <w:t>НА ПРОЕЗД В АВТОБУСАХ НА ГОРОДСКИХ МАРШРУТАХ</w:t>
      </w:r>
    </w:p>
    <w:p w:rsidR="00755F72" w:rsidRDefault="00C23DF3">
      <w:pPr>
        <w:pStyle w:val="ConsPlusTitle0"/>
        <w:jc w:val="center"/>
      </w:pPr>
      <w:r>
        <w:t>ПО СОЦИАЛЬНО-ОРИЕНТИРОВАННОМУ ТАРИФУ"</w:t>
      </w:r>
    </w:p>
    <w:p w:rsidR="00755F72" w:rsidRDefault="00755F7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55F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F72" w:rsidRDefault="00755F7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F72" w:rsidRDefault="00755F7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5F72" w:rsidRDefault="00C23DF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5F72" w:rsidRDefault="00C23DF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Администрации города Пыть-Яха от 25.01.2024 N 13-па &quot;О внесении изменений в постановление администрации города от 06.06.2023 N 158-па &quot;Об утверждении административного регламента предоставления муниципальной услуги &quot;Выдача удостоверения, дающего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Пыть-Яха от 25.01.2024 N 13-па)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F72" w:rsidRDefault="00755F72">
            <w:pPr>
              <w:pStyle w:val="ConsPlusNormal0"/>
            </w:pPr>
          </w:p>
        </w:tc>
      </w:tr>
    </w:tbl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0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</w:t>
      </w:r>
      <w:r>
        <w:t xml:space="preserve"> государственных и муниципальных услуг", постановлениями администрации города от 11.09.2012 </w:t>
      </w:r>
      <w:hyperlink r:id="rId11" w:tooltip="Постановление Администрации города Пыть-Яха от 11.09.2012 N 212-па (ред. от 11.03.2022) &quot;Об утверждении порядка разработки и утверждения административных регламентов предоставления муниципальных услуг&quot; {КонсультантПлюс}">
        <w:r>
          <w:rPr>
            <w:color w:val="0000FF"/>
          </w:rPr>
          <w:t>N 212-па</w:t>
        </w:r>
      </w:hyperlink>
      <w:r>
        <w:t xml:space="preserve"> "Об утверждении порядка разработки и утверждения административных регламентов предоставлен</w:t>
      </w:r>
      <w:r>
        <w:t xml:space="preserve">ия муниципальных услуг", от 27.12.2018 </w:t>
      </w:r>
      <w:hyperlink r:id="rId12" w:tooltip="Постановление Администрации города Пыть-Яха от 27.12.2018 N 482-па (ред. от 05.10.2023) &quot;Об утверждении порядка формирования и ведения реестра муниципальных услуг города Пыть-Яха&quot; (вместе с &quot;Реестром муниципальных услуг, предоставляемых органами местного самоу">
        <w:r>
          <w:rPr>
            <w:color w:val="0000FF"/>
          </w:rPr>
          <w:t>N 482-па</w:t>
        </w:r>
      </w:hyperlink>
      <w:r>
        <w:t xml:space="preserve"> "Об утверждении порядка формирования и ведения реестра муниципальных услуг города Пыть-Яха", от 23.11.2023 </w:t>
      </w:r>
      <w:hyperlink r:id="rId13" w:tooltip="Постановление Администрации города Пыть-Яха от 23.11.2023 N 318-па (ред. от 24.01.2024) &quot;Об утверждении Перечня категорий граждан, имеющих право на получение мер социальной поддержки при проезде в автобусах на городских маршрутах в 2024 году&quot; (вместе с &quot;Порядк">
        <w:r>
          <w:rPr>
            <w:color w:val="0000FF"/>
          </w:rPr>
          <w:t>N 318-па</w:t>
        </w:r>
      </w:hyperlink>
      <w:r>
        <w:t xml:space="preserve"> "Об утверждении Перечня категорий граждан, имеющих право на получение мер социальной поддержки при проезде в автобусах на городских маршрутах в 2024 году":</w:t>
      </w:r>
    </w:p>
    <w:p w:rsidR="00755F72" w:rsidRDefault="00C23DF3">
      <w:pPr>
        <w:pStyle w:val="ConsPlusNormal0"/>
        <w:jc w:val="both"/>
      </w:pPr>
      <w:r>
        <w:t xml:space="preserve">(преамбула в ред. </w:t>
      </w:r>
      <w:hyperlink r:id="rId14" w:tooltip="Постановление Администрации города Пыть-Яха от 25.01.2024 N 13-па &quot;О внесении изменений в постановление администрации города от 06.06.2023 N 158-па &quot;Об утверждении административного регламента предоставления муниципальной услуги &quot;Выдача удостоверения, дающего ">
        <w:r>
          <w:rPr>
            <w:color w:val="0000FF"/>
          </w:rPr>
          <w:t>постановления</w:t>
        </w:r>
      </w:hyperlink>
      <w:r>
        <w:t xml:space="preserve"> Администрации города Пыть-Яха от 25.01.2024 N 13-па)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1. Утвердить административный </w:t>
      </w:r>
      <w:hyperlink w:anchor="P42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удостоверения, дающего право на проезд в автобусах на городских маршрутах по социально ориентированному тарифу" согласно приложению.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2. Управлению по внутренней политике (Ю.А. Рыжих) опубликовать постановление в печатном средстве массовой информации "Официальный вестник" и дополнительно направить для размещения в сетевом издании в информационно-телекоммуникационной сети "Интернет" - pyt</w:t>
      </w:r>
      <w:r>
        <w:t>-yahinform.ru.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3. 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4. Признать утратившими силу постановления администрации города: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от 21.03.2017 </w:t>
      </w:r>
      <w:hyperlink r:id="rId15" w:tooltip="Постановление Администрации города Пыть-Яха от 21.03.2017 N 66-па (ред. от 25.05.2022) &quot;Об утверждении административного регламента предоставления муниципальной услуги &quot;Выдача удостоверения, дающего право неработающим пенсионерам на получение дополнительных ме">
        <w:r>
          <w:rPr>
            <w:color w:val="0000FF"/>
          </w:rPr>
          <w:t>N 66-па</w:t>
        </w:r>
      </w:hyperlink>
      <w:r>
        <w:t xml:space="preserve"> "Об утверждении административного регламента предоставления муниципальной услуги "Выдача удостоверения, дающего право неработающим пенсионерам на получение</w:t>
      </w:r>
      <w:r>
        <w:t xml:space="preserve"> дополнительных мер социальной поддержки" (в ред. от 16.04.2018 N 66-па, от 09.08.2018 N 235-па, от 06.08.2019 N 307-па, от 16.03.2020 N 95-па, от 08.12.2020 N 529-па, от 30.06.2021 N 292-па, от 25.05.2022 N 204-па);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от 16.04.2018 </w:t>
      </w:r>
      <w:hyperlink r:id="rId16" w:tooltip="Постановление Администрации города Пыть-Яха от 16.04.2018 N 66-па &quot;О внесении изменения в постановление администрации города от 21.03.2017 N 66-па &quot;Об утверждении административного регламента предоставления муниципальной услуги &quot;Выдача удостоверения, дающего п">
        <w:r>
          <w:rPr>
            <w:color w:val="0000FF"/>
          </w:rPr>
          <w:t>N 66-па</w:t>
        </w:r>
      </w:hyperlink>
      <w:r>
        <w:t xml:space="preserve"> "О внесении изменения в постановление администрации города от 21.03.2017 N 66-па "Об утверждении административного регламента предоставления муниципальной услуги "Выдача удост</w:t>
      </w:r>
      <w:r>
        <w:t>оверения, дающего право неработающим пенсионерам на получение дополнительных мер социальной поддержки";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от 09.08.2018 </w:t>
      </w:r>
      <w:hyperlink r:id="rId17" w:tooltip="Постановление Администрации города Пыть-Яха от 09.08.2018 N 235-па &quot;О внесении изменений в постановление администрации города от 21.03.2017 N 66-па &quot;Об утверждении административного регламента предоставления муниципальной услуги &quot;Выдача удостоверения, дающего ">
        <w:r>
          <w:rPr>
            <w:color w:val="0000FF"/>
          </w:rPr>
          <w:t>N 235-па</w:t>
        </w:r>
      </w:hyperlink>
      <w:r>
        <w:t xml:space="preserve"> "О внесении изменений в постано</w:t>
      </w:r>
      <w:r>
        <w:t>вление администрации города от 21.03.2017 N 66-па "Об утверждении административного регламента предоставления муниципальной услуги "Выдача удостоверения, дающего право неработающим пенсионерам на получение дополнительных мер социальной поддержки" (в ред. о</w:t>
      </w:r>
      <w:r>
        <w:t>т 16.04.2018 N 66-па);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от 06.08.2019 </w:t>
      </w:r>
      <w:hyperlink r:id="rId18" w:tooltip="Постановление Администрации города Пыть-Яха от 06.08.2019 N 307-па &quot;О внесении изменений в постановление администрации города от 21.03.2017 N 66-па &quot;Об утверждении административного регламента предоставления муниципальной услуги &quot;Выдача удостоверения, дающего ">
        <w:r>
          <w:rPr>
            <w:color w:val="0000FF"/>
          </w:rPr>
          <w:t>N 307-па</w:t>
        </w:r>
      </w:hyperlink>
      <w:r>
        <w:t xml:space="preserve"> "О внесении изменений в постановление администрации города от 21.03.2017 N 66-па "Об утверждении административно</w:t>
      </w:r>
      <w:r>
        <w:t>го регламента предоставления муниципальной услуги "Выдача удостоверения, дающего право неработающим пенсионерам на получение дополнительных мер социальной поддержки" (в ред. от 16.04.2018 N 66-па, от 09.08.2018 N 235-па);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 xml:space="preserve">- от 16.03.2020 </w:t>
      </w:r>
      <w:hyperlink r:id="rId19" w:tooltip="Постановление Администрации города Пыть-Яха от 16.03.2020 N 95-па &quot;О внесении изменений в постановление администрации города от 21.03.2017 N 66-па &quot;Об утверждении административного регламента предоставления муниципальной услуги &quot;Выдача удостоверения, дающего п">
        <w:r>
          <w:rPr>
            <w:color w:val="0000FF"/>
          </w:rPr>
          <w:t>N 95-па</w:t>
        </w:r>
      </w:hyperlink>
      <w:r>
        <w:t xml:space="preserve"> "О внесении изменений в постановление администрации города от 21.03.2017 N 66-па "Об утверждении административного регламента предоставления муниципальной услуги "Выдача </w:t>
      </w:r>
      <w:r>
        <w:t>удостоверения, дающего право неработающим пенсионерам на получение дополнительных мер социальной поддержки" (в ред. от 16.04.2018 N 66-па, от 09.08.2018 N 235-па, от 06.08.2019 N 307-па);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от 08.12.2020 </w:t>
      </w:r>
      <w:hyperlink r:id="rId20" w:tooltip="Постановление Администрации города Пыть-Яха от 08.12.2020 N 529-па &quot;О внесении изменений в постановление администрации города от 21.03.2017 N 66-па &quot;Об утверждении административного регламента предоставления муниципальной услуги &quot;Выдача удостоверения, дающего ">
        <w:r>
          <w:rPr>
            <w:color w:val="0000FF"/>
          </w:rPr>
          <w:t>N 529-па</w:t>
        </w:r>
      </w:hyperlink>
      <w:r>
        <w:t xml:space="preserve"> "О внесении изменений в постановление администрации города от 21.03.2017 N 66-па "Об утверждении административного регламента предоставления муниципальной услуги "Выдача удостоверения, дающего право нера</w:t>
      </w:r>
      <w:r>
        <w:t>ботающим пенсионерам на получение дополнительных мер социальной поддержки" (в ред. от 16.04.2018 N 66-па, от 09.08.2018 N 235-па, от 06.08.2019 N 307-па, от 16.03.2020 N 95-па);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от 30.06.2021 </w:t>
      </w:r>
      <w:hyperlink r:id="rId21" w:tooltip="Постановление Администрации города Пыть-Яха от 30.06.2021 N 292-па &quot;О внесении изменений в постановление администрации города от 21.03.2017 N 66-па &quot;Об утверждении административного регламента предоставления муниципальной услуги &quot;Выдача удостоверения, дающего ">
        <w:r>
          <w:rPr>
            <w:color w:val="0000FF"/>
          </w:rPr>
          <w:t>N 292-па</w:t>
        </w:r>
      </w:hyperlink>
      <w:r>
        <w:t xml:space="preserve"> "О внесении изменений в постановление администрации города от 21.03.2017 N 66-па "Об утверждении административного регламента предоставления муниципальной услуги "Выдача удостоверения, дающего право неработающим п</w:t>
      </w:r>
      <w:r>
        <w:t>енсионерам на получение дополнительных мер социальной поддержки" (в ред. от 16.04.2018 N 66-па, от 09.08.2018 N 235-па, от 06.08.2019 N 307-па, от 16.03.2020 N 95-па);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от 25.05.2022 </w:t>
      </w:r>
      <w:hyperlink r:id="rId22" w:tooltip="Постановление Администрации города Пыть-Яха от 25.05.2022 N 204-па &quot;О внесении изменения в постановление администрации города от 21.03.2017 N 66-па &quot;Об утверждении административного регламента предоставления муниципальной услуги &quot;Выдача удостоверения, дающего ">
        <w:r>
          <w:rPr>
            <w:color w:val="0000FF"/>
          </w:rPr>
          <w:t>N 204-па</w:t>
        </w:r>
      </w:hyperlink>
      <w:r>
        <w:t xml:space="preserve"> "О внесении изменения в постановление администрации города от 21.03.2017 N 66-па "Об утверждении административного регламента предоставления муниципальной услуги "Выдача удостоверения, дающего право неработающим пенсионерам</w:t>
      </w:r>
      <w:r>
        <w:t xml:space="preserve"> на получение дополнительных мер социальной поддержки" (в ред. от 16.04.2018 N 66-па, от 09.08.2018 N 235-па, от 06.08.2019 N 307-па, от 16.03.2020 N 95-па, от 08.12.2020 N 529-па, от 30.06.2021 N 292-па).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5. Настоящее постановление вступает в силу после е</w:t>
      </w:r>
      <w:r>
        <w:t>го официального опубликования.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6. Контроль за выполнением постановления возложить на заместителя главы города (направление деятельности - социальные вопросы).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Normal0"/>
        <w:jc w:val="right"/>
      </w:pPr>
      <w:r>
        <w:t>Глава города Пыть-Яха</w:t>
      </w:r>
    </w:p>
    <w:p w:rsidR="00755F72" w:rsidRDefault="00C23DF3">
      <w:pPr>
        <w:pStyle w:val="ConsPlusNormal0"/>
        <w:jc w:val="right"/>
      </w:pPr>
      <w:r>
        <w:t>А.Н.МОРОЗОВ</w:t>
      </w: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C23DF3">
      <w:pPr>
        <w:pStyle w:val="ConsPlusNormal0"/>
        <w:jc w:val="right"/>
        <w:outlineLvl w:val="0"/>
      </w:pPr>
      <w:r>
        <w:t>Приложение</w:t>
      </w:r>
    </w:p>
    <w:p w:rsidR="00755F72" w:rsidRDefault="00C23DF3">
      <w:pPr>
        <w:pStyle w:val="ConsPlusNormal0"/>
        <w:jc w:val="right"/>
      </w:pPr>
      <w:r>
        <w:t>к постановлению администрации</w:t>
      </w:r>
    </w:p>
    <w:p w:rsidR="00755F72" w:rsidRDefault="00C23DF3">
      <w:pPr>
        <w:pStyle w:val="ConsPlusNormal0"/>
        <w:jc w:val="right"/>
      </w:pPr>
      <w:r>
        <w:t>города Пыть-Яха</w:t>
      </w:r>
    </w:p>
    <w:p w:rsidR="00755F72" w:rsidRDefault="00C23DF3">
      <w:pPr>
        <w:pStyle w:val="ConsPlusNormal0"/>
        <w:jc w:val="right"/>
      </w:pPr>
      <w:r>
        <w:t>от 06.06.2023 N 158-па</w:t>
      </w:r>
    </w:p>
    <w:p w:rsidR="00755F72" w:rsidRDefault="00755F72">
      <w:pPr>
        <w:pStyle w:val="ConsPlusNormal0"/>
      </w:pPr>
    </w:p>
    <w:p w:rsidR="00755F72" w:rsidRDefault="00C23DF3">
      <w:pPr>
        <w:pStyle w:val="ConsPlusTitle0"/>
        <w:jc w:val="center"/>
      </w:pPr>
      <w:bookmarkStart w:id="1" w:name="P42"/>
      <w:bookmarkEnd w:id="1"/>
      <w:r>
        <w:t>АДМИНИСТРАТИВНЫЙ РЕГЛАМЕНТ</w:t>
      </w:r>
    </w:p>
    <w:p w:rsidR="00755F72" w:rsidRDefault="00C23DF3">
      <w:pPr>
        <w:pStyle w:val="ConsPlusTitle0"/>
        <w:jc w:val="center"/>
      </w:pPr>
      <w:r>
        <w:t>ПРЕДОСТАВЛЕНИЯ МУНИЦИПАЛЬНОЙ УСЛУГИ "ВЫДАЧА УДОСТОВЕРЕНИЯ,</w:t>
      </w:r>
    </w:p>
    <w:p w:rsidR="00755F72" w:rsidRDefault="00C23DF3">
      <w:pPr>
        <w:pStyle w:val="ConsPlusTitle0"/>
        <w:jc w:val="center"/>
      </w:pPr>
      <w:r>
        <w:t>ДАЮЩЕГО ПРАВО НА ПРОЕЗД В АВТОБУСАХ НА ГОРОДСКИХ МАРШРУТАХ</w:t>
      </w:r>
    </w:p>
    <w:p w:rsidR="00755F72" w:rsidRDefault="00C23DF3">
      <w:pPr>
        <w:pStyle w:val="ConsPlusTitle0"/>
        <w:jc w:val="center"/>
      </w:pPr>
      <w:r>
        <w:t>ПО СОЦИАЛЬНО-ОРИЕНТИРОВАННОМУ ТАРИФУ"</w:t>
      </w:r>
    </w:p>
    <w:p w:rsidR="00755F72" w:rsidRDefault="00755F72">
      <w:pPr>
        <w:pStyle w:val="ConsPlusNormal0"/>
      </w:pPr>
    </w:p>
    <w:p w:rsidR="00755F72" w:rsidRDefault="00C23DF3">
      <w:pPr>
        <w:pStyle w:val="ConsPlusTitle0"/>
        <w:jc w:val="center"/>
        <w:outlineLvl w:val="1"/>
      </w:pPr>
      <w:r>
        <w:t>Общие положения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Предмет регулирования административного регламента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1. Административный регламент предоставления муниципальной услуги "Выдача удостоверения, дающего право на проезд в автобусах на городских маршрутах по социально ориентированному тарифу" (далее - Администр</w:t>
      </w:r>
      <w:r>
        <w:t>ативный регламент), регулирует отношения, связанные с выдачей удостоверения, дающего право неработающим пенсионерам, несовершеннолетним членам семей военнослужащих, призванных в ряды Вооруженных Сил Российской Федерации в рамках частичной мобилизации, член</w:t>
      </w:r>
      <w:r>
        <w:t>ам Народной дружины, членам творческого коллектива "Хор ветеранов" из числа неработающих пенсионеров на получение дополнительных мер социальной поддержки (далее - муниципальная услуга), устанавливает сроки и последовательность административных процедур (де</w:t>
      </w:r>
      <w:r>
        <w:t xml:space="preserve">йствий) администрации города Пыть-Яха </w:t>
      </w:r>
      <w:r>
        <w:lastRenderedPageBreak/>
        <w:t>(далее - Уполномоченный орган) и филиала АУ ХМАО - Югры "Многофункциональный центр предоставления государственных и муниципальных услуг Югры" в городе Пыть-Яхе (далее - МФЦ), а также порядок их взаимодействия с заявите</w:t>
      </w:r>
      <w:r>
        <w:t>лями при предоставлении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</w:t>
      </w:r>
      <w:r>
        <w:t>личества документов, предоставляемых заявителем.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Круг заявителей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bookmarkStart w:id="2" w:name="P56"/>
      <w:bookmarkEnd w:id="2"/>
      <w:r>
        <w:t>2. Заявителями на получение муниципальной услуги являются:</w:t>
      </w:r>
    </w:p>
    <w:p w:rsidR="00755F72" w:rsidRDefault="00C23DF3">
      <w:pPr>
        <w:pStyle w:val="ConsPlusNormal0"/>
        <w:spacing w:before="200"/>
        <w:ind w:firstLine="540"/>
        <w:jc w:val="both"/>
      </w:pPr>
      <w:bookmarkStart w:id="3" w:name="P57"/>
      <w:bookmarkEnd w:id="3"/>
      <w:r>
        <w:t>2.1. физические лица из числа неработающих пенсионеров в возрасте 50 лет и старше - для женщин и 55 лет и старше - для мужчин, пос</w:t>
      </w:r>
      <w:r>
        <w:t>тоянно проживающих в городе Пыть-Яхе (имеющих регистрацию по месту жительства в городе Пыть-Яхе) и не являющихся получателями социальных выплат из федерального или регионального бюджетов;</w:t>
      </w:r>
    </w:p>
    <w:p w:rsidR="00755F72" w:rsidRDefault="00C23DF3">
      <w:pPr>
        <w:pStyle w:val="ConsPlusNormal0"/>
        <w:spacing w:before="200"/>
        <w:ind w:firstLine="540"/>
        <w:jc w:val="both"/>
      </w:pPr>
      <w:bookmarkStart w:id="4" w:name="P58"/>
      <w:bookmarkEnd w:id="4"/>
      <w:r>
        <w:t>2.2. физические лица, являющиеся членами Народной дружины;</w:t>
      </w:r>
    </w:p>
    <w:p w:rsidR="00755F72" w:rsidRDefault="00C23DF3">
      <w:pPr>
        <w:pStyle w:val="ConsPlusNormal0"/>
        <w:spacing w:before="200"/>
        <w:ind w:firstLine="540"/>
        <w:jc w:val="both"/>
      </w:pPr>
      <w:bookmarkStart w:id="5" w:name="P59"/>
      <w:bookmarkEnd w:id="5"/>
      <w:r>
        <w:t>2.3. физические лица, являющиеся членами творческого коллектива "Хор ветеранов" из числа неработающих пенсионеров;</w:t>
      </w:r>
    </w:p>
    <w:p w:rsidR="00755F72" w:rsidRDefault="00C23DF3">
      <w:pPr>
        <w:pStyle w:val="ConsPlusNormal0"/>
        <w:spacing w:before="200"/>
        <w:ind w:firstLine="540"/>
        <w:jc w:val="both"/>
      </w:pPr>
      <w:bookmarkStart w:id="6" w:name="P60"/>
      <w:bookmarkEnd w:id="6"/>
      <w:r>
        <w:t>2.4. несовершеннолетние, являющиеся членами семей военнослужащих, призванных в ряды Вооруженных Сил Российской Федерации в рамках частичной м</w:t>
      </w:r>
      <w:r>
        <w:t>обилизации;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Требования к</w:t>
      </w:r>
      <w:r>
        <w:t xml:space="preserve"> порядку информирования о правилах</w:t>
      </w:r>
    </w:p>
    <w:p w:rsidR="00755F72" w:rsidRDefault="00C23DF3">
      <w:pPr>
        <w:pStyle w:val="ConsPlusTitle0"/>
        <w:jc w:val="center"/>
      </w:pPr>
      <w:r>
        <w:t>предоставления муниципальной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bookmarkStart w:id="7" w:name="P66"/>
      <w:bookmarkEnd w:id="7"/>
      <w:r>
        <w:t>3. Информация о месте нахождения, справочных телефонах, графике работы, адресах электронной почты уполномоченного органа, его структурного(</w:t>
      </w:r>
      <w:proofErr w:type="spellStart"/>
      <w:r>
        <w:t>ых</w:t>
      </w:r>
      <w:proofErr w:type="spellEnd"/>
      <w:r>
        <w:t>) подразделения(</w:t>
      </w:r>
      <w:proofErr w:type="spellStart"/>
      <w:r>
        <w:t>ий</w:t>
      </w:r>
      <w:proofErr w:type="spellEnd"/>
      <w:r>
        <w:t>), участвующего(их) в предоставлении муниципальной услуги, государственных и муниципальных органо</w:t>
      </w:r>
      <w:r>
        <w:t xml:space="preserve">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размещается на информационных стендах в месте предоставления муниципальной услуги </w:t>
      </w:r>
      <w:r>
        <w:t>и в информационно-телекоммуникационной сети Интернет: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на официальном сайте администрации города Пыть-Яха http://adm.gov86.org/ (далее - официальный сайт).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</w:t>
      </w:r>
      <w:r>
        <w:t>ых услуг (функций)" (далее - Единый портал) www.gosuslugi.ru.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(далее - </w:t>
      </w:r>
      <w:r>
        <w:t>региональный портал) www.86.gosuslugi.ru.</w:t>
      </w:r>
    </w:p>
    <w:p w:rsidR="00755F72" w:rsidRDefault="00C23DF3">
      <w:pPr>
        <w:pStyle w:val="ConsPlusNormal0"/>
        <w:spacing w:before="200"/>
        <w:ind w:firstLine="540"/>
        <w:jc w:val="both"/>
      </w:pPr>
      <w:bookmarkStart w:id="8" w:name="P70"/>
      <w:bookmarkEnd w:id="8"/>
      <w:r>
        <w:t>4.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 устной (при личном обращении заявителя ил</w:t>
      </w:r>
      <w:r>
        <w:t>и по телефону);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 письменной (при письменном обращении заявителя по почте, электронной почте, факсу);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в форме информационных (мультимедийных) материалов в информационно-телекоммуникационной </w:t>
      </w:r>
      <w:r>
        <w:lastRenderedPageBreak/>
        <w:t>сети "Интернет":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на официальном сайте органов местного самоу</w:t>
      </w:r>
      <w:r>
        <w:t>правления города Пыть-Яха (www.adm.gov86.org) (далее - официальный сайт);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 региональной ин</w:t>
      </w:r>
      <w:r>
        <w:t>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(www.86.gosuslugi.ru) (далее - региональный портал).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Информация о муниципальной услуге так</w:t>
      </w:r>
      <w:r>
        <w:t>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На информационных стендах в местах предоставления муниципальной услуги и в информационно-телекоммуникационной сети "Интерне</w:t>
      </w:r>
      <w:r>
        <w:t>т" размещается следующая информация: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извлечения из законодательных и иных нормативных правовых актов Российской Федерации, Ханты-Мансийского автономного округа - Югры, муниципальных правовых актов города Пыть-Яха, содержащих нормы, регулирующие деятельно</w:t>
      </w:r>
      <w:r>
        <w:t>сть по предоставлению муниципальной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места нахождения, справочные телефоны, графики работы, адреса электронной почты Уполномоченного органа, МФЦ;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сведения о способах получения информации о месте нахождения и графике работы МФЦ;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процедура получ</w:t>
      </w:r>
      <w:r>
        <w:t>ения заявителями информации по вопросам предоставления муниципальной услуги, сведений о ходе предоставления муниципальной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бланки заявления о предоставлении муниципальной услуги и образцы их заполнения;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исчерпывающий перечень документов, необход</w:t>
      </w:r>
      <w:r>
        <w:t>имых для предоставления муниципальной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основания для отказа в предоставлении муниципальной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текст административного регламента с </w:t>
      </w:r>
      <w:hyperlink w:anchor="P464" w:tooltip="                                 ЗАЯВЛЕНИЕ">
        <w:r>
          <w:rPr>
            <w:color w:val="0000FF"/>
          </w:rPr>
          <w:t>приложениями</w:t>
        </w:r>
      </w:hyperlink>
      <w:r>
        <w:t xml:space="preserve"> (извлечения - на инфо</w:t>
      </w:r>
      <w:r>
        <w:t>рмационных стендах; полная версия - в информационно-телекоммуникационной сети "Интернет"; полный текст административного регламента можно получить, обратившись к специалисту Уполномоченного органа).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В случае устного обращения (лично или по телефону) заявит</w:t>
      </w:r>
      <w:r>
        <w:t>еля (его представителя) специалист Уполномоченного органа или МФЦ, ответственный за предоставление муниципальной услуги, осуществляет устное информирование (соответственно лично или по телефону).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Устное информирование осуществляется в соответствии с график</w:t>
      </w:r>
      <w:r>
        <w:t xml:space="preserve">ами работы Уполномоченного органа, МФЦ, указанными в </w:t>
      </w:r>
      <w:hyperlink w:anchor="P66" w:tooltip="3. Информация о месте нахождения, справочных телефонах, графике работы, адресах электронной почты уполномоченного органа, его структурного(ых) подразделения(ий), участвующего(их) в предоставлении муниципальной услуги, государственных и муниципальных органов и ">
        <w:r>
          <w:rPr>
            <w:color w:val="0000FF"/>
          </w:rPr>
          <w:t>пунктах 3</w:t>
        </w:r>
      </w:hyperlink>
      <w:r>
        <w:t xml:space="preserve">, </w:t>
      </w:r>
      <w:hyperlink w:anchor="P70" w:tooltip="4. 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">
        <w:r>
          <w:rPr>
            <w:color w:val="0000FF"/>
          </w:rPr>
          <w:t>4</w:t>
        </w:r>
      </w:hyperlink>
      <w:r>
        <w:t xml:space="preserve"> административного регламента, продолжительностью не более 10 минут.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Ответ на телефонный звонок начинается с информации о наименовании органа, в который обратился заявитель, фамилии, имени, отчестве (последнее -</w:t>
      </w:r>
      <w:r>
        <w:t xml:space="preserve"> при наличии) и должности специалиста, принявшего телефонный звонок.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При общении с заявителями (по телефону или лично) специалист должен корректно и внимательно относиться к гражданам, не унижая их чести и достоинства. Устное информирование о порядке предо</w:t>
      </w:r>
      <w:r>
        <w:t>ставления муниципальной услуги должно проводиться с использованием официально-делового стиля речи.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При невозможности специалиста, принявшего звонок, самостоятельно ответить на поставленный вопрос телефонный звонок должен быть переадресован (переведен) на другое должностное лицо или же </w:t>
      </w:r>
      <w:r>
        <w:lastRenderedPageBreak/>
        <w:t xml:space="preserve">обратившемуся лицу должен быть сообщен телефонный номер, по которому </w:t>
      </w:r>
      <w:r>
        <w:t>можно получить необходимую информацию. Если для подготовки ответа требуется продолжительное время, специалист, осуществляющий устное информирование, может предложить заявителю направить в Уполномоченный орган или МФЦ письменное обращение о предоставлении е</w:t>
      </w:r>
      <w:r>
        <w:t>му письменного ответа либо назначить другое удобное для заявителя время для устного информирования.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Для получения информации по вопросам предоставления муниципальной услуги, о ходе ее предоставления в письменной форме заявителям необходимо обратиться в пис</w:t>
      </w:r>
      <w:r>
        <w:t>ьменной форме в Уполномоченный орган или МФЦ.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При обращении в письменной форме, в том числе электронной, ответ на обращение заявителя направляется на указанный им адрес (по письменному запросу заявителя на почтовый адрес или адрес электронной почты, указан</w:t>
      </w:r>
      <w:r>
        <w:t>ный в запросе).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Срок ответа на письменное обращение заявителя по вопросам предоставления муниципальной услуги, а также о ходе предоставления муниципальной услуги составляет 5 календарных дней с момента поступления обращения (регистрации) в Уполномоченный о</w:t>
      </w:r>
      <w:r>
        <w:t>рган, МФЦ.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Для получения информации по вопросам предоставления муниципальной услуги, сведений о ходе ее предоставления посредством Единого или регионального портала заявителю необходимо использовать адреса в информационно-телекоммуникационной сети "Интерне</w:t>
      </w:r>
      <w:r>
        <w:t>т", указанные в настоящем пункте.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В случае внесения изменений в порядок предоставления муниципальной услуги специ</w:t>
      </w:r>
      <w:r>
        <w:t>алист Уполномоченного органа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"Интернет" и на информационных стендах в местах предоставления муницип</w:t>
      </w:r>
      <w:r>
        <w:t>альной услуги.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1"/>
      </w:pPr>
      <w:r>
        <w:t>Стандарт предоставления муниципальной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Наименование муниципальной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5. Выдача удостоверения, дающего право на проезд в автобусах на городских маршрутах по социально-ориентированному тарифу.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Наименование уполномоченного органа, предоставляющего</w:t>
      </w:r>
    </w:p>
    <w:p w:rsidR="00755F72" w:rsidRDefault="00C23DF3">
      <w:pPr>
        <w:pStyle w:val="ConsPlusTitle0"/>
        <w:jc w:val="center"/>
      </w:pPr>
      <w:r>
        <w:t>муниципальную услугу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6. Муниципальная услуга предоставляется Администрацией города Пыть-Яха. Непосредственное обеспечение предоставления услуги осуществляет отдел по труду и социальным вопросам админис</w:t>
      </w:r>
      <w:r>
        <w:t>трации города Пыть-Яха (далее - отдел по труду и социальным вопросам).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Для получения муниципальной услуги заявитель может обратиться в МФЦ.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При предоставлении муниципальной услуги осуществляется межведомственное информационное взаимодействие с: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Отделение</w:t>
      </w:r>
      <w:r>
        <w:t>м Фонда пенсионного и социального страхования Российской Федерации по Ханты-Мансийскому автономному округу - Югре;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Казенным учреждением Ханты-Мансийского автономного округа - Югры "Агентство социального благополучия населения".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МФЦ предоставляет муниципа</w:t>
      </w:r>
      <w:r>
        <w:t>льную услугу не в полном объеме. МФЦ осуществляет прием заявления и документов о предоставлении муниципальной услуги и выдачу заявителю документов, являющихся результатом предоставления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 xml:space="preserve">В соответствии с требованиями </w:t>
      </w:r>
      <w:hyperlink r:id="rId2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пункта 3 части 1 статьи 7</w:t>
        </w:r>
      </w:hyperlink>
      <w:r>
        <w:t xml:space="preserve"> Федер</w:t>
      </w:r>
      <w:r>
        <w:t>ального закона от 27 июля 2010 года N 210-ФЗ "Об организации предоставления государственных и муниципальных услуг" установлен запрет требовать от Заявителя осуществления действий, в том числе согласований, необходимых для получения муниципальной услуги и с</w:t>
      </w:r>
      <w:r>
        <w:t xml:space="preserve">вязанных с обращением в иные государственные органы, организации, за исключением получения услуг, включенных в </w:t>
      </w:r>
      <w:hyperlink r:id="rId24" w:tooltip="Решение Думы города Пыть-Яха от 20.12.2011 N 108 (ред. от 12.10.2021) &quot;Об утверждении перечня услуг, которые являются необходимыми и обязательными для предоставления исполнительно-распорядительным органом местного самоуправления муниципальных услуг, а также по">
        <w:r>
          <w:rPr>
            <w:color w:val="0000FF"/>
          </w:rPr>
          <w:t>Перечень</w:t>
        </w:r>
      </w:hyperlink>
      <w:r>
        <w:t xml:space="preserve"> услуг, которые являются необход</w:t>
      </w:r>
      <w:r>
        <w:t>имыми и обязательными для предоставления муниципальных услуг, утвержденный решением Думы города Пыть-Яха от 20.12.2011 N 108.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Описание результата предоставления муниципальной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7. Результатом предоставления муниципальной услуги является: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1) выдача удостоверения, дающего право на проезд в автобусах на городских маршрутах по социально-ориентированному тарифу" (далее по тексту - удостоверение);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2) мотивированное решение об отказе в предоставлении муниципальной услуги.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Срок предоставления мун</w:t>
      </w:r>
      <w:r>
        <w:t>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8. Срок предоставления муниципальной услуги составляет не более тридцати дней со дня поступления заявления Заявителя о предоставлении муниципальной услуги в Уполномоченный орган или МФЦ.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В общий срок предоставления муниципальной услуги в</w:t>
      </w:r>
      <w:r>
        <w:t>ходит срок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Правовые основания для предоставления муниципальной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9. Перечен</w:t>
      </w:r>
      <w:r>
        <w:t>ь нормативных правовых актов, регулирующих предоставление муниципальной услуги, размещается на официальном сайте администрации города в сети "Интернет" (www.adm.gov86.org), в федеральной государственной информационной системе "Федеральный реестр государств</w:t>
      </w:r>
      <w:r>
        <w:t>енных и муниципальных услуг (функций)" и на Едином портале.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755F72" w:rsidRDefault="00C23DF3">
      <w:pPr>
        <w:pStyle w:val="ConsPlusTitle0"/>
        <w:jc w:val="center"/>
      </w:pPr>
      <w:r>
        <w:t>для предоставления муниципальной услуги, с разделением</w:t>
      </w:r>
    </w:p>
    <w:p w:rsidR="00755F72" w:rsidRDefault="00C23DF3">
      <w:pPr>
        <w:pStyle w:val="ConsPlusTitle0"/>
        <w:jc w:val="center"/>
      </w:pPr>
      <w:r>
        <w:t>на документы и информацию, которые заявитель должен</w:t>
      </w:r>
    </w:p>
    <w:p w:rsidR="00755F72" w:rsidRDefault="00C23DF3">
      <w:pPr>
        <w:pStyle w:val="ConsPlusTitle0"/>
        <w:jc w:val="center"/>
      </w:pPr>
      <w:r>
        <w:t xml:space="preserve">представить самостоятельно, и документы, </w:t>
      </w:r>
      <w:r>
        <w:t>которые заявитель</w:t>
      </w:r>
    </w:p>
    <w:p w:rsidR="00755F72" w:rsidRDefault="00C23DF3">
      <w:pPr>
        <w:pStyle w:val="ConsPlusTitle0"/>
        <w:jc w:val="center"/>
      </w:pPr>
      <w:r>
        <w:t>вправе представить по собственной инициативе, так как они</w:t>
      </w:r>
    </w:p>
    <w:p w:rsidR="00755F72" w:rsidRDefault="00C23DF3">
      <w:pPr>
        <w:pStyle w:val="ConsPlusTitle0"/>
        <w:jc w:val="center"/>
      </w:pPr>
      <w:r>
        <w:t>подлежат предоставлению в рамках межведомственного</w:t>
      </w:r>
    </w:p>
    <w:p w:rsidR="00755F72" w:rsidRDefault="00C23DF3">
      <w:pPr>
        <w:pStyle w:val="ConsPlusTitle0"/>
        <w:jc w:val="center"/>
      </w:pPr>
      <w:r>
        <w:t>информационного взаимодействия, способы их получения</w:t>
      </w:r>
    </w:p>
    <w:p w:rsidR="00755F72" w:rsidRDefault="00C23DF3">
      <w:pPr>
        <w:pStyle w:val="ConsPlusTitle0"/>
        <w:jc w:val="center"/>
      </w:pPr>
      <w:r>
        <w:t>заявителями, в том числе в электронной форме, и порядок их</w:t>
      </w:r>
    </w:p>
    <w:p w:rsidR="00755F72" w:rsidRDefault="00C23DF3">
      <w:pPr>
        <w:pStyle w:val="ConsPlusTitle0"/>
        <w:jc w:val="center"/>
      </w:pPr>
      <w:r>
        <w:t>предоставления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bookmarkStart w:id="9" w:name="P141"/>
      <w:bookmarkEnd w:id="9"/>
      <w:r>
        <w:t>10. Документы и информация, необходимые для предоставления муниципальной услуги, которые заявитель предоставляет самостоятельно: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10.1. для граждан, указанных в </w:t>
      </w:r>
      <w:hyperlink w:anchor="P57" w:tooltip="2.1. физические лица из числа неработающих пенсионеров в возрасте 50 лет и старше - для женщин и 55 лет и старше - для мужчин, постоянно проживающих в городе Пыть-Яхе (имеющих регистрацию по месту жительства в городе Пыть-Яхе) и не являющихся получателями соци">
        <w:r>
          <w:rPr>
            <w:color w:val="0000FF"/>
          </w:rPr>
          <w:t>п. 2.1</w:t>
        </w:r>
      </w:hyperlink>
      <w:r>
        <w:t xml:space="preserve"> настоящего Административного регламента: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</w:t>
      </w:r>
      <w:hyperlink w:anchor="P464" w:tooltip="                                 ЗАЯВЛЕНИЕ">
        <w:r>
          <w:rPr>
            <w:color w:val="0000FF"/>
          </w:rPr>
          <w:t>заявление</w:t>
        </w:r>
      </w:hyperlink>
      <w:r>
        <w:t xml:space="preserve"> согласно приложению N 1 к Административному регламенту;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паспорт (оригинал и копия);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трудовая книжка за периоды до 1 января 2020 года (оригинал и копия) и (или) сведения о трудов</w:t>
      </w:r>
      <w:r>
        <w:t>ой деятельности, оформленные в установленном законодательством порядке;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фотография 3 x 4 в 1 экземпляре.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>Трудовая книжка не предоставляется лицами, достигшими возраста 70 лет и старше.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10.2. для граждан, указанных в </w:t>
      </w:r>
      <w:hyperlink w:anchor="P58" w:tooltip="2.2. физические лица, являющиеся членами Народной дружины;">
        <w:r>
          <w:rPr>
            <w:color w:val="0000FF"/>
          </w:rPr>
          <w:t>п. 2.2</w:t>
        </w:r>
      </w:hyperlink>
      <w:r>
        <w:t xml:space="preserve"> настоящего Административного регламента: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</w:t>
      </w:r>
      <w:hyperlink w:anchor="P515" w:tooltip="                                 ЗАЯВЛЕНИЕ">
        <w:r>
          <w:rPr>
            <w:color w:val="0000FF"/>
          </w:rPr>
          <w:t>заявление</w:t>
        </w:r>
      </w:hyperlink>
      <w:r>
        <w:t xml:space="preserve"> согласно приложению N 2 к Административному регламенту;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фотография 3 x 4 в 1 экземпляре;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паспорт (оригинал и копия);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удостоверение Народного дружинника (оригинал и копия).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10.3. для граждан, указанных в </w:t>
      </w:r>
      <w:hyperlink w:anchor="P59" w:tooltip="2.3. физические лица, являющиеся членами творческого коллектива &quot;Хор ветеранов&quot; из числа неработающих пенсионеров;">
        <w:r>
          <w:rPr>
            <w:color w:val="0000FF"/>
          </w:rPr>
          <w:t>п. 2.3</w:t>
        </w:r>
      </w:hyperlink>
      <w:r>
        <w:t xml:space="preserve"> настоящего Административного регламента: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</w:t>
      </w:r>
      <w:hyperlink w:anchor="P515" w:tooltip="                                 ЗАЯВЛЕНИЕ">
        <w:r>
          <w:rPr>
            <w:color w:val="0000FF"/>
          </w:rPr>
          <w:t>заявление</w:t>
        </w:r>
      </w:hyperlink>
      <w:r>
        <w:t xml:space="preserve"> согласно приложению N 2 к Административному регламенту;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паспорт (оригинал </w:t>
      </w:r>
      <w:r>
        <w:t>и копия);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трудовая книжка за периоды до 1 января 2020 года (оригинал и копия) и (или) сведения о трудовой деятельности, оформленные в установленном законодательством порядке;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фотография 3 x 4 в 1 экземпляре.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10.4. для граждан, указанных в </w:t>
      </w:r>
      <w:hyperlink w:anchor="P60" w:tooltip="2.4. несовершеннолетние, являющиеся членами семей военнослужащих, призванных в ряды Вооруженных Сил Российской Федерации в рамках частичной мобилизации;">
        <w:r>
          <w:rPr>
            <w:color w:val="0000FF"/>
          </w:rPr>
          <w:t>п. 2.4</w:t>
        </w:r>
      </w:hyperlink>
      <w:r>
        <w:t xml:space="preserve"> Административного регламента: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</w:t>
      </w:r>
      <w:hyperlink w:anchor="P515" w:tooltip="                                 ЗАЯВЛЕНИЕ">
        <w:r>
          <w:rPr>
            <w:color w:val="0000FF"/>
          </w:rPr>
          <w:t>заявление</w:t>
        </w:r>
      </w:hyperlink>
      <w:r>
        <w:t xml:space="preserve"> согласно приложению N 2 к Административному регламенту;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документы, подтверждающие родственные отношения с лицом, призванным в ряды Вооруженных Сил Российской Федерации в рамках частичной мобилизации;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фотография 3 </w:t>
      </w:r>
      <w:r>
        <w:t>x 4 в 1 экземпляре.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Формы заявлений доступны в электронном виде в федеральной государственной информационной системе "Единый портал государственных и муниципальных услуг (функций)", на Портале государственных и муниципальных услуг (функций) Ханты-Мансийско</w:t>
      </w:r>
      <w:r>
        <w:t>го автономного округа - Югры, на официальных сайтах, на информационных стендах муниципального образования и МФЦ.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Заявителю обеспечивается возможность выбора способа подачи заявления: при личном обращении в администрацию города Пыть-Яха или МФЦ, почтовой св</w:t>
      </w:r>
      <w:r>
        <w:t>язью, с использованием средств факсимильной связи или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Портала государственных и муниципаль</w:t>
      </w:r>
      <w:r>
        <w:t>ных услуг (функций) Ханты-Мансийского автономного округа - Югры. В случае обращения с использованием факсимильной связи или в электронной форме заявителем при первом личном обращении предоставляются оригиналы направленных ранее документов.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11. Исчерпывающи</w:t>
      </w:r>
      <w:r>
        <w:t>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сведения</w:t>
      </w:r>
      <w:r>
        <w:t xml:space="preserve"> о размере выплат (включая пенсию, доплаты), устанавливаемые к пенсии, социальные выплаты, выплаты по уходу.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В соответствии с требованиями </w:t>
      </w:r>
      <w:hyperlink r:id="rId2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 xml:space="preserve">части 1 статьи </w:t>
        </w:r>
        <w:r>
          <w:rPr>
            <w:color w:val="0000FF"/>
          </w:rPr>
          <w:t>7</w:t>
        </w:r>
      </w:hyperlink>
      <w:r>
        <w:t xml:space="preserve"> Федерального закона N 210-ФЗ запрещается требовать от заявителей: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</w:t>
      </w:r>
      <w:r>
        <w:t>ающие в связи с предоставлением муниципальной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</w:t>
      </w:r>
      <w:r>
        <w:t xml:space="preserve">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 статьи 1</w:t>
        </w:r>
      </w:hyperlink>
      <w:r>
        <w:t xml:space="preserve"> Федерального з</w:t>
      </w:r>
      <w:r>
        <w:t>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</w:t>
      </w:r>
      <w:r>
        <w:t xml:space="preserve">ый </w:t>
      </w:r>
      <w:hyperlink r:id="rId2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6 с</w:t>
        </w:r>
        <w:r>
          <w:rPr>
            <w:color w:val="0000FF"/>
          </w:rPr>
          <w:t>татьи 7</w:t>
        </w:r>
      </w:hyperlink>
      <w:r>
        <w:t xml:space="preserve"> Федерального закона N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3) представления документов и информации, отсутствие и (или) н</w:t>
      </w:r>
      <w:r>
        <w:t xml:space="preserve">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</w:t>
      </w:r>
      <w:r>
        <w:t xml:space="preserve"> N 210-ФЗ;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4) предоставление на бумажном носителе документов и информации, электронные образы которых ранее были заверены в соответствии с </w:t>
      </w:r>
      <w:hyperlink r:id="rId29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</w:t>
        </w:r>
        <w:r>
          <w:rPr>
            <w:color w:val="0000FF"/>
          </w:rPr>
          <w:t>сти 1 статьи 16</w:t>
        </w:r>
      </w:hyperlink>
      <w:r>
        <w:t xml:space="preserve"> Федерального закона N 210-ФЗ от 27.07.2020, за исключением случаев, если нанесение отметок на такие документы либо их изъятие является необходимым условием предоставлением муниципальной услуги, и иных случаев, установленных федеральными зак</w:t>
      </w:r>
      <w:r>
        <w:t>онами.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755F72" w:rsidRDefault="00C23DF3">
      <w:pPr>
        <w:pStyle w:val="ConsPlusTitle0"/>
        <w:jc w:val="center"/>
      </w:pPr>
      <w:r>
        <w:t>документов, необходимых для предоставления муниципальной</w:t>
      </w:r>
    </w:p>
    <w:p w:rsidR="00755F72" w:rsidRDefault="00C23DF3">
      <w:pPr>
        <w:pStyle w:val="ConsPlusTitle0"/>
        <w:jc w:val="center"/>
      </w:pPr>
      <w:r>
        <w:t>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12. Основания для отказа в приеме документов, необходимых для предоставления муниципальной услуги: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1) запрос о предоставлении услу</w:t>
      </w:r>
      <w:r>
        <w:t>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2) представление неполного комплекта документов;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3) представленные документы утратили силу на момент обращения за </w:t>
      </w:r>
      <w:r>
        <w:t>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5) представленные документы содержат подчистки и исправления текста, не заверенные в пор</w:t>
      </w:r>
      <w:r>
        <w:t>ядке, установленном законодательством Российской Федерации;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6) заявление подано лицом, не имеющим полномочий представлять интересы заявителя.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755F72" w:rsidRDefault="00C23DF3">
      <w:pPr>
        <w:pStyle w:val="ConsPlusTitle0"/>
        <w:jc w:val="center"/>
      </w:pPr>
      <w:r>
        <w:t>или отказа в предоставлении муниципальной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13. Основа</w:t>
      </w:r>
      <w:r>
        <w:t>ний для приостановления предоставления муниципальной услуги не предусмотрено.</w:t>
      </w:r>
    </w:p>
    <w:p w:rsidR="00755F72" w:rsidRDefault="00C23DF3">
      <w:pPr>
        <w:pStyle w:val="ConsPlusNormal0"/>
        <w:spacing w:before="200"/>
        <w:ind w:firstLine="540"/>
        <w:jc w:val="both"/>
      </w:pPr>
      <w:bookmarkStart w:id="10" w:name="P187"/>
      <w:bookmarkEnd w:id="10"/>
      <w:r>
        <w:t>14. Основания для отказа в предоставлении муниципальной услуги: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отсутствие документов, необходимых для предоставления муниципальной услуги, предусмотренных </w:t>
      </w:r>
      <w:hyperlink w:anchor="P141" w:tooltip="10. Документы и информация, необходимые для предоставления муниципальной услуги, которые заявитель предоставляет самостоятельно:">
        <w:r>
          <w:rPr>
            <w:color w:val="0000FF"/>
          </w:rPr>
          <w:t>п. 10</w:t>
        </w:r>
      </w:hyperlink>
      <w:r>
        <w:t xml:space="preserve"> настоящего Административного регламента;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заявитель является получателем мер социальной поддержки из региона</w:t>
      </w:r>
      <w:r>
        <w:t xml:space="preserve">льного или федерального бюджета, кроме выплат, предусмотренных гражданам, указанным в </w:t>
      </w:r>
      <w:hyperlink w:anchor="P58" w:tooltip="2.2. физические лица, являющиеся членами Народной дружины;">
        <w:r>
          <w:rPr>
            <w:color w:val="0000FF"/>
          </w:rPr>
          <w:t>пунктах 2.2</w:t>
        </w:r>
      </w:hyperlink>
      <w:r>
        <w:t xml:space="preserve"> - </w:t>
      </w:r>
      <w:hyperlink w:anchor="P60" w:tooltip="2.4. несовершеннолетние, являющиеся членами семей военнослужащих, призванных в ряды Вооруженных Сил Российской Федерации в рамках частичной мобилизации;">
        <w:r>
          <w:rPr>
            <w:color w:val="0000FF"/>
          </w:rPr>
          <w:t>2.4</w:t>
        </w:r>
      </w:hyperlink>
      <w:r>
        <w:t xml:space="preserve"> Административного регламента;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несоответствие статуса Заявителя требованиям, указанным в </w:t>
      </w:r>
      <w:hyperlink w:anchor="P56" w:tooltip="2. Заявителями на получение муниципальной услуги являются:">
        <w:r>
          <w:rPr>
            <w:color w:val="0000FF"/>
          </w:rPr>
          <w:t>пункте 2</w:t>
        </w:r>
      </w:hyperlink>
      <w:r>
        <w:t xml:space="preserve"> настоящего </w:t>
      </w:r>
      <w:r>
        <w:lastRenderedPageBreak/>
        <w:t>Административного регламента;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После устранения оснований для отказа в предоставлении муниципальной услуги, Заявитель вправе обратиться повторно для предоставления муниципальной услуги.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2"/>
      </w:pPr>
      <w:r>
        <w:t>Порядок, размер и основания взимания государственной пошлины</w:t>
      </w:r>
    </w:p>
    <w:p w:rsidR="00755F72" w:rsidRDefault="00C23DF3">
      <w:pPr>
        <w:pStyle w:val="ConsPlusTitle0"/>
        <w:jc w:val="center"/>
      </w:pPr>
      <w:r>
        <w:t>или иной платы, взимаемой за предоставление муниципальной</w:t>
      </w:r>
    </w:p>
    <w:p w:rsidR="00755F72" w:rsidRDefault="00C23DF3">
      <w:pPr>
        <w:pStyle w:val="ConsPlusTitle0"/>
        <w:jc w:val="center"/>
      </w:pPr>
      <w:r>
        <w:t>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15. Предоставление муниципальной услуги осуществляется бесплатно.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2"/>
      </w:pPr>
      <w:r>
        <w:t>Максимальный срок ожидания в очереди при подаче запроса</w:t>
      </w:r>
    </w:p>
    <w:p w:rsidR="00755F72" w:rsidRDefault="00C23DF3">
      <w:pPr>
        <w:pStyle w:val="ConsPlusTitle0"/>
        <w:jc w:val="center"/>
      </w:pPr>
      <w:r>
        <w:t>о пред</w:t>
      </w:r>
      <w:r>
        <w:t>оставлении муниципальной услуги, услуги организации,</w:t>
      </w:r>
    </w:p>
    <w:p w:rsidR="00755F72" w:rsidRDefault="00C23DF3">
      <w:pPr>
        <w:pStyle w:val="ConsPlusTitle0"/>
        <w:jc w:val="center"/>
      </w:pPr>
      <w:r>
        <w:t>участвующей в предоставлении муниципальной услуги,</w:t>
      </w:r>
    </w:p>
    <w:p w:rsidR="00755F72" w:rsidRDefault="00C23DF3">
      <w:pPr>
        <w:pStyle w:val="ConsPlusTitle0"/>
        <w:jc w:val="center"/>
      </w:pPr>
      <w:r>
        <w:t>и при получении результата предоставления муниципальной</w:t>
      </w:r>
    </w:p>
    <w:p w:rsidR="00755F72" w:rsidRDefault="00C23DF3">
      <w:pPr>
        <w:pStyle w:val="ConsPlusTitle0"/>
        <w:jc w:val="center"/>
      </w:pPr>
      <w:r>
        <w:t>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16. Максимальный срок ожидания в очереди при подаче заявления о предоставлении муниципал</w:t>
      </w:r>
      <w:r>
        <w:t>ьной услуги и при получении результата предоставления муниципальной услуги не должно превышать 15 минут.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17. Срок регистрации заявления заявителя о предоставлении муниципальной услуги не должен превышать 15 минут. В случае направления заявления и документо</w:t>
      </w:r>
      <w:r>
        <w:t>в факсимильной, почтовой связью, электронной почтой - 1 рабочий день.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2"/>
      </w:pPr>
      <w:r>
        <w:t>Требования к помещениям, в которых предоставляется</w:t>
      </w:r>
    </w:p>
    <w:p w:rsidR="00755F72" w:rsidRDefault="00C23DF3">
      <w:pPr>
        <w:pStyle w:val="ConsPlusTitle0"/>
        <w:jc w:val="center"/>
      </w:pPr>
      <w:r>
        <w:t>муниципальная услуга, к залу ожидания, местам для заполнения</w:t>
      </w:r>
    </w:p>
    <w:p w:rsidR="00755F72" w:rsidRDefault="00C23DF3">
      <w:pPr>
        <w:pStyle w:val="ConsPlusTitle0"/>
        <w:jc w:val="center"/>
      </w:pPr>
      <w:r>
        <w:t>запросов о предоставлении муниципальной услуги,</w:t>
      </w:r>
    </w:p>
    <w:p w:rsidR="00755F72" w:rsidRDefault="00C23DF3">
      <w:pPr>
        <w:pStyle w:val="ConsPlusTitle0"/>
        <w:jc w:val="center"/>
      </w:pPr>
      <w:r>
        <w:t xml:space="preserve">информационным стендам с </w:t>
      </w:r>
      <w:r>
        <w:t>образцами их заполнения и перечнем</w:t>
      </w:r>
    </w:p>
    <w:p w:rsidR="00755F72" w:rsidRDefault="00C23DF3">
      <w:pPr>
        <w:pStyle w:val="ConsPlusTitle0"/>
        <w:jc w:val="center"/>
      </w:pPr>
      <w:r>
        <w:t>документов, необходимых для предоставления муниципальной</w:t>
      </w:r>
    </w:p>
    <w:p w:rsidR="00755F72" w:rsidRDefault="00C23DF3">
      <w:pPr>
        <w:pStyle w:val="ConsPlusTitle0"/>
        <w:jc w:val="center"/>
      </w:pPr>
      <w:r>
        <w:t>услуги, размещению и оформлению визуальной, текстовой</w:t>
      </w:r>
    </w:p>
    <w:p w:rsidR="00755F72" w:rsidRDefault="00C23DF3">
      <w:pPr>
        <w:pStyle w:val="ConsPlusTitle0"/>
        <w:jc w:val="center"/>
      </w:pPr>
      <w:r>
        <w:t>и мультимедийной информации о порядке предоставления такой</w:t>
      </w:r>
    </w:p>
    <w:p w:rsidR="00755F72" w:rsidRDefault="00C23DF3">
      <w:pPr>
        <w:pStyle w:val="ConsPlusTitle0"/>
        <w:jc w:val="center"/>
      </w:pPr>
      <w:r>
        <w:t>услуги, в том числе к обеспечению доступности для инвалидов</w:t>
      </w:r>
    </w:p>
    <w:p w:rsidR="00755F72" w:rsidRDefault="00C23DF3">
      <w:pPr>
        <w:pStyle w:val="ConsPlusTitle0"/>
        <w:jc w:val="center"/>
      </w:pPr>
      <w:r>
        <w:t>указанных объектов в соответствии с законодательством</w:t>
      </w:r>
    </w:p>
    <w:p w:rsidR="00755F72" w:rsidRDefault="00C23DF3">
      <w:pPr>
        <w:pStyle w:val="ConsPlusTitle0"/>
        <w:jc w:val="center"/>
      </w:pPr>
      <w:r>
        <w:t>Российской Федерации о социальной защите инвалидов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Normal0"/>
        <w:ind w:firstLine="540"/>
        <w:jc w:val="both"/>
      </w:pPr>
      <w:r>
        <w:t>18.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</w:t>
      </w:r>
      <w:r>
        <w:t xml:space="preserve"> с точки зрения пешеходной доступности от остановок общественного транспорта.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</w:t>
      </w:r>
      <w:r>
        <w:t>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</w:t>
      </w:r>
      <w:r>
        <w:t xml:space="preserve">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</w:t>
      </w:r>
      <w:r>
        <w:t>в.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</w:t>
      </w:r>
      <w:r>
        <w:t>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>19. Центральный вход в здание Упол</w:t>
      </w:r>
      <w:r>
        <w:t>номоченного органа должен быть оборудован информационной табличкой (вывеской), содержащей информацию: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наименование;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местонахождение и юридический адрес; режим работы;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график приема;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номера телефонов для справок.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Помещения, в которых предоставляется</w:t>
      </w:r>
      <w:r>
        <w:t xml:space="preserve"> муниципальная услуга, должны соответствовать санитарно-эпидемиологическим правилам и нормативам.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20. Помещения, в которых предоставляется муниципальная услуга, оснащаются: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противопожарной системой и средствами пожаротушения; системой оповещения о возник</w:t>
      </w:r>
      <w:r>
        <w:t>новении чрезвычайной ситуации; средствами оказания первой медицинской помощи;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туалетными комнатами для посетителей.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</w:t>
      </w:r>
      <w:r>
        <w:t>их размещения в помещении, а также информационными стендами.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Места для заполнения заявлен</w:t>
      </w:r>
      <w:r>
        <w:t>ий оборудуются стульями, столами (стойками), бланками заявлений, письменными принадлежностями.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номера кабинета и наименования отдела;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фамилии, имени и отчества (пос</w:t>
      </w:r>
      <w:r>
        <w:t>леднее - при наличии), должности ответственного лица за прием документов;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графика приема Заявителей.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21.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>
        <w:t>информационным базам данных, печатающим устройством (принтером) и копирующим устройством.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При предоставлен</w:t>
      </w:r>
      <w:r>
        <w:t>ии муниципальной услуги инвалидам обеспечиваются: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</w:t>
      </w:r>
      <w:r>
        <w:t>сле с использованием кресла-коляски;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>- надлежащее размещение оборудования и носителей информации, необходимых для обеспечения беспрепятственного доступа</w:t>
      </w:r>
      <w:r>
        <w:t xml:space="preserve">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дублирование необходимой для инвалидов звуковой и зрительной информации, а также надписей, знаков и иной </w:t>
      </w:r>
      <w:r>
        <w:t>текстовой и графической информации знаками, выполненными рельефно-точечным шрифтом Брайля;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допуск собаки-проводника при наличии документа, подтверждающего ее специальное обучение, на объекты (здания, пом</w:t>
      </w:r>
      <w:r>
        <w:t>ещения), в которых предоставляются муниципальные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2"/>
      </w:pPr>
      <w:r>
        <w:t>Показатели доступности и качества муниципальной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22.</w:t>
      </w:r>
      <w:r>
        <w:t xml:space="preserve"> Основными показателями доступности предоставления муниципальной услуги являются: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доступность </w:t>
      </w:r>
      <w:r>
        <w:t>форм документов, необходимых для получения муниципальной услуги, размещенных на официальном сайте, на Едином и региональном порталах, в том числе с возможностью их копирования, заполнения и подачи в электронной форме;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возможность получения информации о х</w:t>
      </w:r>
      <w:r>
        <w:t>оде предоставления муниципальной услуги, в том числе с использованием Единого и регионального порталов, электронной почты;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возможность получения муниципальной услуги в МФЦ.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23. Основными показателями качества предоставления муниципальной услуги являются: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соблюдение должностными лицами сроков предоставления муниципальной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отсутствие об</w:t>
      </w:r>
      <w:r>
        <w:t>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Иные требования, в том числе учитывающие особенности</w:t>
      </w:r>
    </w:p>
    <w:p w:rsidR="00755F72" w:rsidRDefault="00C23DF3">
      <w:pPr>
        <w:pStyle w:val="ConsPlusTitle0"/>
        <w:jc w:val="center"/>
      </w:pPr>
      <w:r>
        <w:t>пр</w:t>
      </w:r>
      <w:r>
        <w:t>едоставления муниципальной услуги в многофункциональных</w:t>
      </w:r>
    </w:p>
    <w:p w:rsidR="00755F72" w:rsidRDefault="00C23DF3">
      <w:pPr>
        <w:pStyle w:val="ConsPlusTitle0"/>
        <w:jc w:val="center"/>
      </w:pPr>
      <w:r>
        <w:t>центрах предоставления муниципальных услуг и особенности</w:t>
      </w:r>
    </w:p>
    <w:p w:rsidR="00755F72" w:rsidRDefault="00C23DF3">
      <w:pPr>
        <w:pStyle w:val="ConsPlusTitle0"/>
        <w:jc w:val="center"/>
      </w:pPr>
      <w:r>
        <w:t>предоставления муниципальной услуги в электронной форме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24. Предоставление муниципальной услуги в МФЦ осуществляется по принципу "одного окна"</w:t>
      </w:r>
      <w:r>
        <w:t xml:space="preserve"> в соответствии с законодательством Российской Федерации, в порядке и сроки, установленные соглашением, заключенным между МФЦ и администрацией города.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25. Муниципальная услуга в электронной форме не предоставляется.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Заявитель может получить информацию о хо</w:t>
      </w:r>
      <w:r>
        <w:t>де предоставления муниципальной услуги (при наличии возможности) при личном обращении в орган, предоставляющий муниципальную услугу или МФЦ по телефону, по факсу, при обращении по электронной почте, в письменной форме по почте в адрес органа предоставляюще</w:t>
      </w:r>
      <w:r>
        <w:t>го муниципальную услугу или МФЦ;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>26. Случаи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предусмотрены.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1"/>
      </w:pPr>
      <w:r>
        <w:t>Состав, последовательность и сроки выполнения</w:t>
      </w:r>
    </w:p>
    <w:p w:rsidR="00755F72" w:rsidRDefault="00C23DF3">
      <w:pPr>
        <w:pStyle w:val="ConsPlusTitle0"/>
        <w:jc w:val="center"/>
      </w:pPr>
      <w:r>
        <w:t>административных процедур, требования к порядку их</w:t>
      </w:r>
    </w:p>
    <w:p w:rsidR="00755F72" w:rsidRDefault="00C23DF3">
      <w:pPr>
        <w:pStyle w:val="ConsPlusTitle0"/>
        <w:jc w:val="center"/>
      </w:pPr>
      <w:r>
        <w:t>выполнения, в том числе о</w:t>
      </w:r>
      <w:r>
        <w:t>собенности выполнения</w:t>
      </w:r>
    </w:p>
    <w:p w:rsidR="00755F72" w:rsidRDefault="00C23DF3">
      <w:pPr>
        <w:pStyle w:val="ConsPlusTitle0"/>
        <w:jc w:val="center"/>
      </w:pPr>
      <w:r>
        <w:t>административных процедур в электронной форме, а также</w:t>
      </w:r>
    </w:p>
    <w:p w:rsidR="00755F72" w:rsidRDefault="00C23DF3">
      <w:pPr>
        <w:pStyle w:val="ConsPlusTitle0"/>
        <w:jc w:val="center"/>
      </w:pPr>
      <w:r>
        <w:t>особенности выполнения административных процедур</w:t>
      </w:r>
    </w:p>
    <w:p w:rsidR="00755F72" w:rsidRDefault="00C23DF3">
      <w:pPr>
        <w:pStyle w:val="ConsPlusTitle0"/>
        <w:jc w:val="center"/>
      </w:pPr>
      <w:r>
        <w:t>в многофункциональных центрах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Исчерпывающий перечень административных процедур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 xml:space="preserve">27. Предоставление муниципальной услуги включает </w:t>
      </w:r>
      <w:r>
        <w:t>в себя следующие административные процедуры: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прием и регистрация заявления (документов) от Заявителя;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рассмотр</w:t>
      </w:r>
      <w:r>
        <w:t>ение документов и принятие решения о предоставлении (отказе в предоставлении) муниципальной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Выдача (направление) заявителю результата предоставления муниципальной услуги.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Прием и регистрация заявления (документов) от Заявителя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28. Основанием дл</w:t>
      </w:r>
      <w:r>
        <w:t xml:space="preserve">я начала административной процедуры является поступление в Уполномоченный орган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141" w:tooltip="10. Документы и информация, необходимые для предоставления муниципальной услуги, которые заявитель предоставляет самостоятельно:">
        <w:r>
          <w:rPr>
            <w:color w:val="0000FF"/>
          </w:rPr>
          <w:t>п. 10</w:t>
        </w:r>
      </w:hyperlink>
      <w:r>
        <w:t xml:space="preserve"> Административного регламента.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29. 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Должностным лицом, ответственным за прием и регистрацию заявления и документов, необходимых для предоставления муниципа</w:t>
      </w:r>
      <w:r>
        <w:t>льной услуги (поступивших по почте или предоставленных лично заявителем в адрес уполномоченного органа), является специалист отдела по труду и социальным вопросам.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Содержание административных действий, входящих в состав административной процедуры: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прием и </w:t>
      </w:r>
      <w:r>
        <w:t xml:space="preserve">регистрация заявления и документов, указанных в </w:t>
      </w:r>
      <w:hyperlink w:anchor="P141" w:tooltip="10. Документы и информация, необходимые для предоставления муниципальной услуги, которые заявитель предоставляет самостоятельно:">
        <w:r>
          <w:rPr>
            <w:color w:val="0000FF"/>
          </w:rPr>
          <w:t>п. 10</w:t>
        </w:r>
      </w:hyperlink>
      <w:r>
        <w:t xml:space="preserve"> Административного регламента.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30. Критери</w:t>
      </w:r>
      <w:r>
        <w:t>ем принятия решения является: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соответствие документов заявителя требованиям </w:t>
      </w:r>
      <w:hyperlink w:anchor="P141" w:tooltip="10. Документы и информация, необходимые для предоставления муниципальной услуги, которые заявитель предоставляет самостоятельно:">
        <w:r>
          <w:rPr>
            <w:color w:val="0000FF"/>
          </w:rPr>
          <w:t>п. 10</w:t>
        </w:r>
      </w:hyperlink>
      <w:r>
        <w:t xml:space="preserve"> Администрат</w:t>
      </w:r>
      <w:r>
        <w:t>ивного регламента.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Срок регистрации заявления о предоставлении муниципальной услуги: в течение 1 рабочего дня с момента поступления в Уполномоченный орган; при личном обращении заявителя - в течение 15 минут с момента получения заявления о предоставлении м</w:t>
      </w:r>
      <w:r>
        <w:t>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В случае выявления несоответствия предоставленных документов требованиям, установленным </w:t>
      </w:r>
      <w:hyperlink w:anchor="P141" w:tooltip="10. Документы и информация, необходимые для предоставления муниципальной услуги, которые заявитель предоставляет самостоятельно:">
        <w:r>
          <w:rPr>
            <w:color w:val="0000FF"/>
          </w:rPr>
          <w:t>п. 10</w:t>
        </w:r>
      </w:hyperlink>
      <w:r>
        <w:t xml:space="preserve"> административного регламента, документы возвращаются заявителю с указанием причин отказа в предоставлении муниципальной услуги лично либо направляются в адрес заявителя сопроводительным письмом.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31. Максимальный срок выполнения админист</w:t>
      </w:r>
      <w:r>
        <w:t>ративной процедуры составляет не более 15 минут в случае личного обращения заявителя, а в случае поступления документов, необходимых для предоставления муниципальной услуги, почтовой и иной связью - 1 рабочий день.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>32. Результатом административной процедур</w:t>
      </w:r>
      <w:r>
        <w:t>ы является регистрация заявления с прилагаемыми к нему документами в системе документооборота Уполномоченного органа.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Формирование и направление межведомственных запросов</w:t>
      </w:r>
    </w:p>
    <w:p w:rsidR="00755F72" w:rsidRDefault="00C23DF3">
      <w:pPr>
        <w:pStyle w:val="ConsPlusTitle0"/>
        <w:jc w:val="center"/>
      </w:pPr>
      <w:r>
        <w:t>в органы, участвующие в предоставлении муниципальной услуги,</w:t>
      </w:r>
    </w:p>
    <w:p w:rsidR="00755F72" w:rsidRDefault="00C23DF3">
      <w:pPr>
        <w:pStyle w:val="ConsPlusTitle0"/>
        <w:jc w:val="center"/>
      </w:pPr>
      <w:r>
        <w:t>получение ответов на ни</w:t>
      </w:r>
      <w:r>
        <w:t>х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33.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Уполномоченного органа, ответственному за предоставление муниципа</w:t>
      </w:r>
      <w:r>
        <w:t>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Сведения о должностном лице, ответственном за выполнение административной процедуры: специалист отдела по труду и социальным вопросам, ответственный за предоставление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Содержание административных действий, входящих в сост</w:t>
      </w:r>
      <w:r>
        <w:t>ав административной процедуры: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формирование и направление межведомственных запросов в течение 3 рабочих дней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получ</w:t>
      </w:r>
      <w:r>
        <w:t>ение ответа на межведомственный запрос, в течение 3 рабочих дней с момента поступления.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Критерием принятия решения о формировании и направлении межведомственных запросов является соответствие документов заявителя требованиям </w:t>
      </w:r>
      <w:hyperlink w:anchor="P141" w:tooltip="10. Документы и информация, необходимые для предоставления муниципальной услуги, которые заявитель предоставляет самостоятельно:">
        <w:r>
          <w:rPr>
            <w:color w:val="0000FF"/>
          </w:rPr>
          <w:t>пункта 10</w:t>
        </w:r>
      </w:hyperlink>
      <w:r>
        <w:t xml:space="preserve"> Административного регламента.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Результатом выполнения административной процедуры являютс</w:t>
      </w:r>
      <w:r>
        <w:t>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Способ фиксации результата выполнения административной процедуры: ответы на межведомственные запросы регистри</w:t>
      </w:r>
      <w:r>
        <w:t>руются в системе электронного документооборота.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Порядок передачи результата: полученные и зарегистрированные в результате межведомственного информационного взаимодействия документы (сведения) приобщаются к заявлению и прилагаемым к нему документам.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2"/>
      </w:pPr>
      <w:r>
        <w:t>Рассмотрение документов и принятие решения о предоставлении</w:t>
      </w:r>
    </w:p>
    <w:p w:rsidR="00755F72" w:rsidRDefault="00C23DF3">
      <w:pPr>
        <w:pStyle w:val="ConsPlusTitle0"/>
        <w:jc w:val="center"/>
      </w:pPr>
      <w:r>
        <w:t>(отказе в предоставлении) муниципальной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34. Основанием для начала административной процедуры является зарегистрированное заявление с прилагаемыми к нему документами в системе документообор</w:t>
      </w:r>
      <w:r>
        <w:t>ота Уполномоченного органа и полученные в порядке межведомственного информационного взаимодействия документов (сведений), необходимых для предоставления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Сведения о должностных лицах, ответственных за выполнение административного дейст</w:t>
      </w:r>
      <w:r>
        <w:t>вия, входящего в состав административной процедуры: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за рассмотрение и оформление проекта документа, являющегося результатом предоставления муниципальной услуги специалист отдела по труду и социальным вопросам, ответственный за предоставление муниципально</w:t>
      </w:r>
      <w:r>
        <w:t>й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за подписание документа, являющегося результатом предоставления муниципальной услуги - начальник отдела по труду и социальным вопросам, либо лицо, его замещающее;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за регистрацию документа, являющегося результатом предоставления муниципальной </w:t>
      </w:r>
      <w:r>
        <w:t>услуги - специалист отдела по труду и социальным вопросам.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>35. Критерии принятия решения: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Специалист, ответственный за предоставление муниципальной услуги, получив в производство письменное заявление и документы, представленные Заявителем, в течение 20 дне</w:t>
      </w:r>
      <w:r>
        <w:t xml:space="preserve">й проверяет наличие и правильность оформления необходимых документов, исходя из соответствующего перечня, указанного в </w:t>
      </w:r>
      <w:hyperlink w:anchor="P141" w:tooltip="10. Документы и информация, необходимые для предоставления муниципальной услуги, которые заявитель предоставляет самостоятельно:">
        <w:r>
          <w:rPr>
            <w:color w:val="0000FF"/>
          </w:rPr>
          <w:t>пункте 10</w:t>
        </w:r>
      </w:hyperlink>
      <w:r>
        <w:t xml:space="preserve"> настоящего Административного регламента.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При наличии полного комплекта документов специалист, ответственный за предоставление муниципальной услуги, осуществляет: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объективное, всестороннее и своевременное рассмотрение зая</w:t>
      </w:r>
      <w:r>
        <w:t>вления;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осуществляет сверку данных Заявителя с региональным и федеральным реестрами получателей мер социальной поддержки.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При наличии документов, предусмотренных </w:t>
      </w:r>
      <w:hyperlink w:anchor="P141" w:tooltip="10. Документы и информация, необходимые для предоставления муниципальной услуги, которые заявитель предоставляет самостоятельно:">
        <w:r>
          <w:rPr>
            <w:color w:val="0000FF"/>
          </w:rPr>
          <w:t>п. 10</w:t>
        </w:r>
      </w:hyperlink>
      <w:r>
        <w:t xml:space="preserve"> Административного регламента, и отсутствии оснований для отказа в предоставлении муниципальной услуги, предусмотренных </w:t>
      </w:r>
      <w:hyperlink w:anchor="P187" w:tooltip="14. Основания для отказа в предоставлении муниципальной услуги:">
        <w:r>
          <w:rPr>
            <w:color w:val="0000FF"/>
          </w:rPr>
          <w:t>п. 14</w:t>
        </w:r>
      </w:hyperlink>
      <w:r>
        <w:t xml:space="preserve"> Административного регламента, специалист: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формирует личное дело получателя мер социальной поддержки;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вносит информацию о Заявителе, как о надлежащем получателе мер социальной поддержки в городской реестр получате</w:t>
      </w:r>
      <w:r>
        <w:t>лей мер социальной поддержки;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осуществляет подготовку приказа "О выдаче удостоверения (об отказе в выдаче удостоверения", дающего право на получение дополнительных мер социальной поддержки;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осуществляет подготовку именного удостоверения;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передает под</w:t>
      </w:r>
      <w:r>
        <w:t>готовленный приказ и именное удостоверение на подпись начальник отдела по труду и социальным вопросам.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Начальник отдела по труду и социальным вопросам в течение одного дня принимает решение и подписывает удостоверение или мотивированное решение об отказе в</w:t>
      </w:r>
      <w:r>
        <w:t xml:space="preserve"> предоставлении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В случае наличия оснований для отказа, предусмотренных </w:t>
      </w:r>
      <w:hyperlink w:anchor="P187" w:tooltip="14. Основания для отказа в предоставлении муниципальной услуги:">
        <w:r>
          <w:rPr>
            <w:color w:val="0000FF"/>
          </w:rPr>
          <w:t>пунктом 14</w:t>
        </w:r>
      </w:hyperlink>
      <w:r>
        <w:t xml:space="preserve"> настоящего Административного регламента специалист, отве</w:t>
      </w:r>
      <w:r>
        <w:t>тственный за предоставление муниципальной услуги, оформляет проект мотивированного решения об отказе в предоставлении муниципальной услуги и передает подготовленные документы на подпись руководителю Уполномоченного органа.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Максимальная продолжительность ад</w:t>
      </w:r>
      <w:r>
        <w:t>министративной процедуры составляет не более 23 дней со дня регистрации заявления.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36. Результатом административной процедуры является подготовка и оформление удостоверения или мотивированного решения об отказе в предоставлении муниципальной услуги.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2"/>
      </w:pPr>
      <w:r>
        <w:t>Выдач</w:t>
      </w:r>
      <w:r>
        <w:t>а (направление) заявителю результата предоставления</w:t>
      </w:r>
    </w:p>
    <w:p w:rsidR="00755F72" w:rsidRDefault="00C23DF3">
      <w:pPr>
        <w:pStyle w:val="ConsPlusTitle0"/>
        <w:jc w:val="center"/>
      </w:pPr>
      <w:r>
        <w:t>муниципальной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37. Основанием начала исполнения административной процедуры является подготовленное к выдаче Заявителю удостоверение или мотивированное решение об отказе в предоставлении муниципальной услуги (далее - документ, являющийся результатом предоставления услуги)</w:t>
      </w:r>
      <w:r>
        <w:t>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При поступлении документа, являющегося результатом предоставления услуги, специалист, ответственный за выдачу результата предоставления услуги, информирует Заявителя о дате, когда Заявитель может получить документ, являющийся результатом предоставления у</w:t>
      </w:r>
      <w:r>
        <w:t>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Выдачу документа, являющегося результатом предоставления услуги, осуществляет специалист, </w:t>
      </w:r>
      <w:r>
        <w:lastRenderedPageBreak/>
        <w:t>ответственный за выдачу результата услуги, при личном приеме Заявителя при предъявлении документа, удостоверяющего личность Заявителя. При получении удостовере</w:t>
      </w:r>
      <w:r>
        <w:t>ния Заявитель расписывается в журнале учета выдачи удостоверений.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В случае, если принято решение об отказе в предоставлении муниципальной услуги специалист, ответственный за предоставление муниципальной услуги, направляет Заявителю мотивированный отказ в п</w:t>
      </w:r>
      <w:r>
        <w:t>исьменном виде по адресу, указанному в заявлении о предоставлении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В случае представления гражданином заявления через Многофункциональный центр, документ, являющийся результатом предоставления услуги, направляется в Многофункциональный</w:t>
      </w:r>
      <w:r>
        <w:t xml:space="preserve"> центр, если иной способ получения не указан заявителем.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Максимальный срок выполнения административной процедуры не превышает 1 рабочего дня со дня регистрации документа, являющегося результатом предоставления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Результатом выполнения а</w:t>
      </w:r>
      <w:r>
        <w:t>дминистративной процедуры является выдача (направление) заявителю удостоверения или мотивированного решения об отказе в предоставлении муниципальной услуги.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2"/>
      </w:pPr>
      <w:r>
        <w:t>Особенности выполнения административных процедур</w:t>
      </w:r>
    </w:p>
    <w:p w:rsidR="00755F72" w:rsidRDefault="00C23DF3">
      <w:pPr>
        <w:pStyle w:val="ConsPlusTitle0"/>
        <w:jc w:val="center"/>
      </w:pPr>
      <w:r>
        <w:t>в многофункциональных центрах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38. 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Многофункциональный центр осуществляет: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информирование заявителей о порядке предоставления муниципальной у</w:t>
      </w:r>
      <w:r>
        <w:t>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выдачу заявителю результата предоставл</w:t>
      </w:r>
      <w:r>
        <w:t xml:space="preserve">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>
        <w:t>услуги</w:t>
      </w:r>
      <w:proofErr w:type="gramEnd"/>
      <w:r>
        <w:t xml:space="preserve"> а также выдача документов, включая составление на бумажном носите</w:t>
      </w:r>
      <w:r>
        <w:t>ле и заверение выписок из информационных систем органов, предоставляющих муниципальные услуги;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иные процедуры и действия, предусмотренные Федеральным </w:t>
      </w:r>
      <w:hyperlink r:id="rId30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31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1.1 статьи 16</w:t>
        </w:r>
      </w:hyperlink>
      <w:r>
        <w:t xml:space="preserve"> Федерального закона N 210-ФЗ для реализации своих функций многофункциональные</w:t>
      </w:r>
      <w:r>
        <w:t xml:space="preserve"> центры вправе привлекать иные организации.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38.1. Информирование заявителей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Информирование заявителя многофункциональными центрами осуществляется следующими способами: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а) посредством привлечения средств массовой информации, а также путем размещения информа</w:t>
      </w:r>
      <w:r>
        <w:t>ции на официальных сайтах и информационных стендах многофункциональных центров;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При личном обращении работник многофункц</w:t>
      </w:r>
      <w:r>
        <w:t>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</w:t>
      </w:r>
      <w:r>
        <w:t>ре информирования для получения информации о муниципальных услугах не может превышать 15 минут.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</w:t>
      </w:r>
      <w:r>
        <w:t>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изложить обращение в письменной форме (ответ н</w:t>
      </w:r>
      <w:r>
        <w:t>аправляется Заявителю в соответствии со способом, указанным в обращении);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назначить другое время для консультаций.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</w:t>
      </w:r>
      <w:r>
        <w:t>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</w:t>
      </w:r>
      <w:r>
        <w:t>ем в многофункциональный центр в письменной форме.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38.2. Выдача заявителю результата предоставления муниципальной услуги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</w:t>
      </w:r>
      <w:r>
        <w:t xml:space="preserve">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</w:t>
      </w:r>
      <w:r>
        <w:t xml:space="preserve">порядке, утвержденном </w:t>
      </w:r>
      <w:hyperlink r:id="rId32" w:tooltip="Постановление Правительства РФ от 27.09.2011 N 797 (ред. от 05.04.2023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Постановлением</w:t>
        </w:r>
      </w:hyperlink>
      <w:r>
        <w:t xml:space="preserve"> Правительства РФ N 797 от 27 сентября 2011 г. "О взаимодействии между многофункциональными центрами предоставления государственны</w:t>
      </w:r>
      <w:r>
        <w:t>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</w:t>
      </w:r>
      <w:r>
        <w:t>твом Российской Федерации, публично-правовыми компаниями" (далее - Постановлением N 797 от 27 сентября 2011 г.).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</w:t>
      </w:r>
      <w:r>
        <w:t xml:space="preserve">нным ими в порядке, установленном </w:t>
      </w:r>
      <w:hyperlink r:id="rId33" w:tooltip="Постановление Правительства РФ от 27.09.2011 N 797 (ред. от 05.04.2023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">
        <w:r>
          <w:rPr>
            <w:color w:val="0000FF"/>
          </w:rPr>
          <w:t>Постановлением</w:t>
        </w:r>
      </w:hyperlink>
      <w:r>
        <w:t xml:space="preserve"> N 797 от 27 сентября 2011 г.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Прием заявителей для выдачи документов, являющихся результатом муниципальной услуги, в п</w:t>
      </w:r>
      <w:r>
        <w:t>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Работник многофункционального центра осуществляет следующие действия: устанавливает личность заявителя на о</w:t>
      </w:r>
      <w:r>
        <w:t>сновании документа, удостоверяющего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личность в соответствии с законодательством Российской Федерации;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проверяет полномочия представителя заявителя (в случае обращения представителя заявителя);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определяет статус исполнения заявления заявителя в ГИС;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</w:t>
      </w:r>
      <w: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</w:t>
      </w:r>
      <w:r>
        <w:t>ции случаях - печати с изображением Государственного герба Российской Федерации);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</w:t>
      </w:r>
      <w:r>
        <w:t xml:space="preserve">ой </w:t>
      </w:r>
      <w:r>
        <w:lastRenderedPageBreak/>
        <w:t>Федерации случаях - печати с изображением Государственного герба Российской Федерации);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выдает документы заявителю, при необходимости запрашивает у заявителя подписи за каждый выданный документ;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- запрашивает согласие заявителя на участие в смс-опросе</w:t>
      </w:r>
      <w:r>
        <w:t xml:space="preserve"> для оценки качества предоставленных услуг многофункциональным центром.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2"/>
      </w:pPr>
      <w:r>
        <w:t>Порядок исправления допущенных опечаток и ошибок в выданных</w:t>
      </w:r>
    </w:p>
    <w:p w:rsidR="00755F72" w:rsidRDefault="00C23DF3">
      <w:pPr>
        <w:pStyle w:val="ConsPlusTitle0"/>
        <w:jc w:val="center"/>
      </w:pPr>
      <w:r>
        <w:t>в результате предоставления муниципальной услуги документах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Normal0"/>
        <w:ind w:firstLine="540"/>
        <w:jc w:val="both"/>
      </w:pPr>
      <w:bookmarkStart w:id="11" w:name="P386"/>
      <w:bookmarkEnd w:id="11"/>
      <w:r>
        <w:t>39. В случае выявления опечаток и ошибок заявитель вправе обра</w:t>
      </w:r>
      <w:r>
        <w:t>титься в Уполномоченный орган с заявлением в свободной форме с приложением документов, подтверждающих наличие опечаток или ошибок.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</w:t>
      </w:r>
      <w:r>
        <w:t>я в следующем порядке: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</w:t>
      </w:r>
      <w:r>
        <w:t>ится указание на их описание.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Уполномоченный орган при получении заявления, указанного в </w:t>
      </w:r>
      <w:hyperlink w:anchor="P386" w:tooltip="39. В случае выявления опечаток и ошибок заявитель вправе обратиться в Уполномоченный орган с заявлением в свободной форме с приложением документов, подтверждающих наличие опечаток или ошибок.">
        <w:r>
          <w:rPr>
            <w:color w:val="0000FF"/>
          </w:rPr>
          <w:t>пункте 39</w:t>
        </w:r>
      </w:hyperlink>
      <w: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Срок устранения опечаток и ошибок не должен превышать 3 (трех) рабочих дней с даты регистрации заявления, указанного в </w:t>
      </w:r>
      <w:hyperlink w:anchor="P386" w:tooltip="39. В случае выявления опечаток и ошибок заявитель вправе обратиться в Уполномоченный орган с заявлением в свободной форме с приложением документов, подтверждающих наличие опечаток или ошибок.">
        <w:r>
          <w:rPr>
            <w:color w:val="0000FF"/>
          </w:rPr>
          <w:t>пункте 39</w:t>
        </w:r>
      </w:hyperlink>
      <w:r>
        <w:t xml:space="preserve"> настоящего подраздела</w:t>
      </w:r>
      <w:r>
        <w:t>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1"/>
      </w:pPr>
      <w:r>
        <w:t>Формы контроля за исполнением административного регламента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755F72" w:rsidRDefault="00C23DF3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755F72" w:rsidRDefault="00C23DF3">
      <w:pPr>
        <w:pStyle w:val="ConsPlusTitle0"/>
        <w:jc w:val="center"/>
      </w:pPr>
      <w:r>
        <w:t>Административного регламента и иных нормативных правовых</w:t>
      </w:r>
    </w:p>
    <w:p w:rsidR="00755F72" w:rsidRDefault="00C23DF3">
      <w:pPr>
        <w:pStyle w:val="ConsPlusTitle0"/>
        <w:jc w:val="center"/>
      </w:pPr>
      <w:r>
        <w:t>актов, устанавливающие требования к предоставлению</w:t>
      </w:r>
    </w:p>
    <w:p w:rsidR="00755F72" w:rsidRDefault="00C23DF3">
      <w:pPr>
        <w:pStyle w:val="ConsPlusTitle0"/>
        <w:jc w:val="center"/>
      </w:pPr>
      <w:r>
        <w:t>муниципальной услуги, а также принятием ими решений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40.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</w:t>
      </w:r>
      <w:r>
        <w:t>в, устанавливающих требования к предоставлению муниципальной услуги, осуществляется начальником отдела по труду и социальным вопросам, руководителем МФЦ либо лицами, их замещающими.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Текущий контроль осуществляется путем проведения проверок соблюдения полож</w:t>
      </w:r>
      <w:r>
        <w:t>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Порядок и периодичность осуществления проверок полноты</w:t>
      </w:r>
    </w:p>
    <w:p w:rsidR="00755F72" w:rsidRDefault="00C23DF3">
      <w:pPr>
        <w:pStyle w:val="ConsPlusTitle0"/>
        <w:jc w:val="center"/>
      </w:pPr>
      <w:r>
        <w:t>и качества предоставления муниципальной услуги</w:t>
      </w:r>
      <w:r>
        <w:t>, в том числе</w:t>
      </w:r>
    </w:p>
    <w:p w:rsidR="00755F72" w:rsidRDefault="00C23DF3">
      <w:pPr>
        <w:pStyle w:val="ConsPlusTitle0"/>
        <w:jc w:val="center"/>
      </w:pPr>
      <w:r>
        <w:t>порядок и формы контроля за полнотой и качеством</w:t>
      </w:r>
    </w:p>
    <w:p w:rsidR="00755F72" w:rsidRDefault="00C23DF3">
      <w:pPr>
        <w:pStyle w:val="ConsPlusTitle0"/>
        <w:jc w:val="center"/>
      </w:pPr>
      <w:r>
        <w:t>предоставления муниципальной услуги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41.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</w:t>
      </w:r>
      <w:r>
        <w:t>ления муниципальной услуги в соответствии с решением главы города Пыть-Яха либо лица, его замещающего.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lastRenderedPageBreak/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города </w:t>
      </w:r>
      <w:r>
        <w:t>Пыть-Яха либо лица, его замещающего.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Внеплановые проверки полноты и качества предоставления муниципальной услуги проводятся заместителем главы города, курирующим деятельность отдела по труду и социальным вопросам, либо лицом, его замещающим, на основании ж</w:t>
      </w:r>
      <w:r>
        <w:t>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В случае проведения внеплановой проверки по конкретному обращению, обратившемуся направляе</w:t>
      </w:r>
      <w:r>
        <w:t>тся информация о результатах проверки, проведенной по обращению и о мерах, принятых в отношении виновных лиц.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Title0"/>
        <w:jc w:val="center"/>
        <w:outlineLvl w:val="2"/>
      </w:pPr>
      <w:r>
        <w:t>Ответственнос</w:t>
      </w:r>
      <w:r>
        <w:t>ть муниципальных служащих администрации города</w:t>
      </w:r>
    </w:p>
    <w:p w:rsidR="00755F72" w:rsidRDefault="00C23DF3">
      <w:pPr>
        <w:pStyle w:val="ConsPlusTitle0"/>
        <w:jc w:val="center"/>
      </w:pPr>
      <w:r>
        <w:t>Пыть-Яха, должностных лиц органа, предоставляющего</w:t>
      </w:r>
    </w:p>
    <w:p w:rsidR="00755F72" w:rsidRDefault="00C23DF3">
      <w:pPr>
        <w:pStyle w:val="ConsPlusTitle0"/>
        <w:jc w:val="center"/>
      </w:pPr>
      <w:r>
        <w:t>муниципальную услугу, за решения и действия (бездействие),</w:t>
      </w:r>
    </w:p>
    <w:p w:rsidR="00755F72" w:rsidRDefault="00C23DF3">
      <w:pPr>
        <w:pStyle w:val="ConsPlusTitle0"/>
        <w:jc w:val="center"/>
      </w:pPr>
      <w:r>
        <w:t>принимаемые (осуществляемые) в ходе предоставления</w:t>
      </w:r>
    </w:p>
    <w:p w:rsidR="00755F72" w:rsidRDefault="00C23DF3">
      <w:pPr>
        <w:pStyle w:val="ConsPlusTitle0"/>
        <w:jc w:val="center"/>
      </w:pPr>
      <w:r>
        <w:t>муниципальной услуги, в том числе за необоснованные</w:t>
      </w:r>
    </w:p>
    <w:p w:rsidR="00755F72" w:rsidRDefault="00C23DF3">
      <w:pPr>
        <w:pStyle w:val="ConsPlusTitle0"/>
        <w:jc w:val="center"/>
      </w:pPr>
      <w:r>
        <w:t>межведомственные запросы, а также за неисполнение и (или)</w:t>
      </w:r>
    </w:p>
    <w:p w:rsidR="00755F72" w:rsidRDefault="00C23DF3">
      <w:pPr>
        <w:pStyle w:val="ConsPlusTitle0"/>
        <w:jc w:val="center"/>
      </w:pPr>
      <w:r>
        <w:t>ненадлежащее исполнение административного регламента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>42. По результатам проведения проверок полноты и качества предоставления муниципальной услуг</w:t>
      </w:r>
      <w:r>
        <w:t>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Должностные лица и муниципальные служащие Уполномоченного органа несут персональную ответственность в соот</w:t>
      </w:r>
      <w:r>
        <w:t>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Персональная ответственность должностных лиц и муниципальных служащих Уполномоченного органа зак</w:t>
      </w:r>
      <w:r>
        <w:t>репляется в их должностных инструкциях в соответствии с требованиями законодательства.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В соответствии со </w:t>
      </w:r>
      <w:hyperlink r:id="rId34" w:tooltip="Закон ХМАО - Югры от 11.06.2010 N 102-оз (ред. от 21.02.2024) &quot;Об административных правонарушениях&quot; (принят Думой Ханты-Мансийского автономного округа - Югры 04.06.2010) {КонсультантПлюс}">
        <w:r>
          <w:rPr>
            <w:color w:val="0000FF"/>
          </w:rPr>
          <w:t>статьей 9.6</w:t>
        </w:r>
      </w:hyperlink>
      <w:r>
        <w:t xml:space="preserve"> Закона Ханты-Мансийского автономного округа - Югры от 11 июня 2010 года N 102-оз "Об административных прав</w:t>
      </w:r>
      <w:r>
        <w:t>онарушениях" должностные лица Уполномоченного органа, работники Многофункционального центра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</w:t>
      </w:r>
      <w:r>
        <w:t>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</w:t>
      </w:r>
      <w:r>
        <w:t>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услуге, а равно при получении ре</w:t>
      </w:r>
      <w:r>
        <w:t>зультата предоставления муниципальной услуги (за исключением срока подачи запроса в Многофункциональный центр), в нарушении требований к помещениям, в которых предоставляется муниципальная услуга, к залу ожидания, местам для заполнения запросов о предостав</w:t>
      </w:r>
      <w:r>
        <w:t>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Многофункционального центра).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C23DF3">
      <w:pPr>
        <w:pStyle w:val="ConsPlusTitle0"/>
        <w:jc w:val="center"/>
        <w:outlineLvl w:val="1"/>
      </w:pPr>
      <w:r>
        <w:t>Досудебный (внесуд</w:t>
      </w:r>
      <w:r>
        <w:t>ебный) порядок обжалования решений</w:t>
      </w:r>
    </w:p>
    <w:p w:rsidR="00755F72" w:rsidRDefault="00C23DF3">
      <w:pPr>
        <w:pStyle w:val="ConsPlusTitle0"/>
        <w:jc w:val="center"/>
      </w:pPr>
      <w:r>
        <w:t>и действий (бездействия) уполномоченного органа, МФЦ,</w:t>
      </w:r>
    </w:p>
    <w:p w:rsidR="00755F72" w:rsidRDefault="00C23DF3">
      <w:pPr>
        <w:pStyle w:val="ConsPlusTitle0"/>
        <w:jc w:val="center"/>
      </w:pPr>
      <w:r>
        <w:t>а также их должностных лиц, муниципальных служащих,</w:t>
      </w:r>
    </w:p>
    <w:p w:rsidR="00755F72" w:rsidRDefault="00C23DF3">
      <w:pPr>
        <w:pStyle w:val="ConsPlusTitle0"/>
        <w:jc w:val="center"/>
      </w:pPr>
      <w:r>
        <w:t>работников</w:t>
      </w:r>
    </w:p>
    <w:p w:rsidR="00755F72" w:rsidRDefault="00755F72">
      <w:pPr>
        <w:pStyle w:val="ConsPlusNormal0"/>
        <w:jc w:val="center"/>
      </w:pPr>
    </w:p>
    <w:p w:rsidR="00755F72" w:rsidRDefault="00C23DF3">
      <w:pPr>
        <w:pStyle w:val="ConsPlusNormal0"/>
        <w:ind w:firstLine="540"/>
        <w:jc w:val="both"/>
      </w:pPr>
      <w:r>
        <w:t xml:space="preserve">43. Заявитель имеет право на обжалование решения и (или) действий (бездействия) </w:t>
      </w:r>
      <w:r>
        <w:lastRenderedPageBreak/>
        <w:t>Уполномоченного органа,</w:t>
      </w:r>
      <w:r>
        <w:t xml:space="preserve">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- жалоба).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Жалоб</w:t>
      </w:r>
      <w:r>
        <w:t>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</w:t>
      </w:r>
      <w:r>
        <w:t>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t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</w:t>
      </w:r>
      <w:r>
        <w:t>кационной сети "Интернет" (https://do.gosuslugi.ru/). В случае если обжалуются решения должностного лица Уполномоченного органа, жалоба направляется в адрес заместителя главы города, курирующего деятельность отдела по труду и социальным вопросам, либо глав</w:t>
      </w:r>
      <w:r>
        <w:t>е муниципального образования.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Жалоба на решения, действия (бездействие) автономного учреждения автономного округа "Многофункциональный центр предоставления государственных и муниципальных услуг Югры" (далее - МФЦ Югры) либо его руководителя подается для ра</w:t>
      </w:r>
      <w:r>
        <w:t>ссмотрения в Департамент экономического развития автономного округа. Жалоба на решения, действия (бездействие) работников МФЦ Югры подается для рассмотрения его руководителю.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Информирование о порядке подачи и рассмотрения жалобы осуществляется посредством </w:t>
      </w:r>
      <w:r>
        <w:t>телефонной связи, размещения информации на Едином портале, на стендах в местах предоставления муниципальной услуги, на официальном сайте, а также при личном обращении заявителя в Уполномоченный орган.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>Перечень нормативных правовых актов, регулирующих поряд</w:t>
      </w:r>
      <w:r>
        <w:t>ок досудебного (внесудебного) обжалования решений и действий (бездействий) органа, предоставляющего муниципальную услугу, Многофункционального центра, а также их должностных лиц, муниципальных служащих, работников: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3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</w:t>
        </w:r>
      </w:hyperlink>
      <w:r>
        <w:t xml:space="preserve"> от 27 июля 2010 </w:t>
      </w:r>
      <w:r>
        <w:t>года N 210-ФЗ "Об организации предоставления государственных и муниципальных услуг";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</w:t>
      </w:r>
      <w:hyperlink r:id="rId36" w:tooltip="Постановление Правительства ХМАО - Югры от 02.11.2012 N 431-п (ред. от 26.08.2022) &quot;О порядке подачи и рассмотрения жалоб на решения и действия (бездействие) исполнительных органов Ханты-Мансийского автономного округа - Югры, предоставляющих государственные ус">
        <w:r>
          <w:rPr>
            <w:color w:val="0000FF"/>
          </w:rPr>
          <w:t>постановление</w:t>
        </w:r>
      </w:hyperlink>
      <w:r>
        <w:t xml:space="preserve"> Правительства ХМАО - Югры от 02.11.2012 N 431-п "О порядке по</w:t>
      </w:r>
      <w:r>
        <w:t>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должностных лиц, государственных гражданских служащих Хант</w:t>
      </w:r>
      <w:r>
        <w:t>ы-Мансийского автономного округа - Югры,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работников";</w:t>
      </w:r>
    </w:p>
    <w:p w:rsidR="00755F72" w:rsidRDefault="00C23DF3">
      <w:pPr>
        <w:pStyle w:val="ConsPlusNormal0"/>
        <w:spacing w:before="200"/>
        <w:ind w:firstLine="540"/>
        <w:jc w:val="both"/>
      </w:pPr>
      <w:r>
        <w:t xml:space="preserve">- </w:t>
      </w:r>
      <w:hyperlink r:id="rId37" w:tooltip="Постановление Администрации города Пыть-Яха от 09.04.2018 N 55-па (ред. от 25.09.2020) &quot;Об утверждении порядка подачи и рассмотрения жалоб при предоставлении муниципальных услуг&quot; {КонсультантПлюс}">
        <w:r>
          <w:rPr>
            <w:color w:val="0000FF"/>
          </w:rPr>
          <w:t>постановле</w:t>
        </w:r>
        <w:r>
          <w:rPr>
            <w:color w:val="0000FF"/>
          </w:rPr>
          <w:t>ние</w:t>
        </w:r>
      </w:hyperlink>
      <w:r>
        <w:t xml:space="preserve"> администрации города Пыть-Яха от 09.04.2018 N 55-па "Об утверждении порядка подачи и рассмотрения жалоб при предоставлении муниципальных услуг".</w:t>
      </w: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C23DF3">
      <w:pPr>
        <w:pStyle w:val="ConsPlusNormal0"/>
        <w:jc w:val="right"/>
        <w:outlineLvl w:val="1"/>
      </w:pPr>
      <w:r>
        <w:t>Приложение N 1</w:t>
      </w:r>
    </w:p>
    <w:p w:rsidR="00755F72" w:rsidRDefault="00C23DF3">
      <w:pPr>
        <w:pStyle w:val="ConsPlusNormal0"/>
        <w:jc w:val="right"/>
      </w:pPr>
      <w:r>
        <w:t>к Административному регламенту</w:t>
      </w:r>
    </w:p>
    <w:p w:rsidR="00755F72" w:rsidRDefault="00C23DF3">
      <w:pPr>
        <w:pStyle w:val="ConsPlusNormal0"/>
        <w:jc w:val="right"/>
      </w:pPr>
      <w:r>
        <w:t>предоставления муниципальной услуги</w:t>
      </w:r>
    </w:p>
    <w:p w:rsidR="00755F72" w:rsidRDefault="00C23DF3">
      <w:pPr>
        <w:pStyle w:val="ConsPlusNormal0"/>
        <w:jc w:val="right"/>
      </w:pPr>
      <w:r>
        <w:t>"</w:t>
      </w:r>
      <w:r>
        <w:t>Выдача удостоверения, дающего право</w:t>
      </w:r>
    </w:p>
    <w:p w:rsidR="00755F72" w:rsidRDefault="00C23DF3">
      <w:pPr>
        <w:pStyle w:val="ConsPlusNormal0"/>
        <w:jc w:val="right"/>
      </w:pPr>
      <w:r>
        <w:t>на проезд в автобусах на городских маршрутах</w:t>
      </w:r>
    </w:p>
    <w:p w:rsidR="00755F72" w:rsidRDefault="00C23DF3">
      <w:pPr>
        <w:pStyle w:val="ConsPlusNormal0"/>
        <w:jc w:val="right"/>
      </w:pPr>
      <w:r>
        <w:t>по социально-ориентированному тарифу"</w:t>
      </w:r>
    </w:p>
    <w:p w:rsidR="00755F72" w:rsidRDefault="00755F72">
      <w:pPr>
        <w:pStyle w:val="ConsPlusNormal0"/>
      </w:pPr>
    </w:p>
    <w:p w:rsidR="00755F72" w:rsidRDefault="00C23DF3">
      <w:pPr>
        <w:pStyle w:val="ConsPlusNonformat0"/>
        <w:jc w:val="both"/>
      </w:pPr>
      <w:r>
        <w:t xml:space="preserve">                                        Руководителю уполномоченного органа</w:t>
      </w:r>
    </w:p>
    <w:p w:rsidR="00755F72" w:rsidRDefault="00C23DF3">
      <w:pPr>
        <w:pStyle w:val="ConsPlusNonformat0"/>
        <w:jc w:val="both"/>
      </w:pPr>
      <w:r>
        <w:t xml:space="preserve">                                       от __________________</w:t>
      </w:r>
      <w:r>
        <w:t>_______________</w:t>
      </w:r>
    </w:p>
    <w:p w:rsidR="00755F72" w:rsidRDefault="00C23DF3">
      <w:pPr>
        <w:pStyle w:val="ConsPlusNonformat0"/>
        <w:jc w:val="both"/>
      </w:pPr>
      <w:r>
        <w:lastRenderedPageBreak/>
        <w:t xml:space="preserve">                                                     (Ф.И.О.)</w:t>
      </w:r>
    </w:p>
    <w:p w:rsidR="00755F72" w:rsidRDefault="00C23DF3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55F72" w:rsidRDefault="00C23DF3">
      <w:pPr>
        <w:pStyle w:val="ConsPlusNonformat0"/>
        <w:jc w:val="both"/>
      </w:pPr>
      <w:r>
        <w:t xml:space="preserve">                                                (паспортные данные)</w:t>
      </w:r>
    </w:p>
    <w:p w:rsidR="00755F72" w:rsidRDefault="00C23DF3">
      <w:pPr>
        <w:pStyle w:val="ConsPlusNonformat0"/>
        <w:jc w:val="both"/>
      </w:pPr>
      <w:r>
        <w:t xml:space="preserve">                                  </w:t>
      </w:r>
      <w:r>
        <w:t xml:space="preserve">     ____________________________________</w:t>
      </w:r>
    </w:p>
    <w:p w:rsidR="00755F72" w:rsidRDefault="00C23DF3">
      <w:pPr>
        <w:pStyle w:val="ConsPlusNonformat0"/>
        <w:jc w:val="both"/>
      </w:pPr>
      <w:r>
        <w:t xml:space="preserve">                                             (адрес места жительства)</w:t>
      </w:r>
    </w:p>
    <w:p w:rsidR="00755F72" w:rsidRDefault="00C23DF3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55F72" w:rsidRDefault="00C23DF3">
      <w:pPr>
        <w:pStyle w:val="ConsPlusNonformat0"/>
        <w:jc w:val="both"/>
      </w:pPr>
      <w:r>
        <w:t xml:space="preserve">                                               (контактный телефон)</w:t>
      </w:r>
    </w:p>
    <w:p w:rsidR="00755F72" w:rsidRDefault="00C23DF3">
      <w:pPr>
        <w:pStyle w:val="ConsPlusNonformat0"/>
        <w:jc w:val="both"/>
      </w:pPr>
      <w:r>
        <w:t xml:space="preserve">                                       СНИЛС ______________________________</w:t>
      </w:r>
    </w:p>
    <w:p w:rsidR="00755F72" w:rsidRDefault="00755F72">
      <w:pPr>
        <w:pStyle w:val="ConsPlusNonformat0"/>
        <w:jc w:val="both"/>
      </w:pPr>
    </w:p>
    <w:p w:rsidR="00755F72" w:rsidRDefault="00C23DF3">
      <w:pPr>
        <w:pStyle w:val="ConsPlusNonformat0"/>
        <w:jc w:val="both"/>
      </w:pPr>
      <w:bookmarkStart w:id="12" w:name="P464"/>
      <w:bookmarkEnd w:id="12"/>
      <w:r>
        <w:t xml:space="preserve">                                 ЗАЯВЛЕНИЕ</w:t>
      </w:r>
    </w:p>
    <w:p w:rsidR="00755F72" w:rsidRDefault="00755F72">
      <w:pPr>
        <w:pStyle w:val="ConsPlusNonformat0"/>
        <w:jc w:val="both"/>
      </w:pPr>
    </w:p>
    <w:p w:rsidR="00755F72" w:rsidRDefault="00C23DF3">
      <w:pPr>
        <w:pStyle w:val="ConsPlusNonformat0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выдать  удостоверение,  дающее  право на проезд в городском</w:t>
      </w:r>
    </w:p>
    <w:p w:rsidR="00755F72" w:rsidRDefault="00C23DF3">
      <w:pPr>
        <w:pStyle w:val="ConsPlusNonformat0"/>
        <w:jc w:val="both"/>
      </w:pPr>
      <w:proofErr w:type="gramStart"/>
      <w:r>
        <w:t>транспорте  по</w:t>
      </w:r>
      <w:proofErr w:type="gramEnd"/>
      <w:r>
        <w:t xml:space="preserve">  социально ориентированному тарифу (получени</w:t>
      </w:r>
      <w:r>
        <w:t>е дополнительных</w:t>
      </w:r>
    </w:p>
    <w:p w:rsidR="00755F72" w:rsidRDefault="00C23DF3">
      <w:pPr>
        <w:pStyle w:val="ConsPlusNonformat0"/>
        <w:jc w:val="both"/>
      </w:pPr>
      <w:r>
        <w:t>мер социальной поддержки) в 20___ году, как неработающему пенсионеру</w:t>
      </w:r>
    </w:p>
    <w:p w:rsidR="00755F72" w:rsidRDefault="00C23DF3">
      <w:pPr>
        <w:pStyle w:val="ConsPlusNonformat0"/>
        <w:jc w:val="both"/>
      </w:pPr>
      <w:r>
        <w:t>_________________________________________________________________________</w:t>
      </w:r>
    </w:p>
    <w:p w:rsidR="00755F72" w:rsidRDefault="00C23DF3">
      <w:pPr>
        <w:pStyle w:val="ConsPlusNonformat0"/>
        <w:jc w:val="both"/>
      </w:pPr>
      <w:r>
        <w:t>(</w:t>
      </w:r>
      <w:proofErr w:type="gramStart"/>
      <w:r>
        <w:t>неработающий  пенсионер</w:t>
      </w:r>
      <w:proofErr w:type="gramEnd"/>
      <w:r>
        <w:t xml:space="preserve">  -  женщины,  достигшие  возраста 50 лет и старше;</w:t>
      </w:r>
    </w:p>
    <w:p w:rsidR="00755F72" w:rsidRDefault="00C23DF3">
      <w:pPr>
        <w:pStyle w:val="ConsPlusNonformat0"/>
        <w:jc w:val="both"/>
      </w:pPr>
      <w:r>
        <w:t>мужчины, достигшие возраста 55 лет и старше, не являющиеся получателями мер</w:t>
      </w:r>
    </w:p>
    <w:p w:rsidR="00755F72" w:rsidRDefault="00C23DF3">
      <w:pPr>
        <w:pStyle w:val="ConsPlusNonformat0"/>
        <w:jc w:val="both"/>
      </w:pPr>
      <w:r>
        <w:t>социальной поддержки из других бюджетов)</w:t>
      </w:r>
    </w:p>
    <w:p w:rsidR="00755F72" w:rsidRDefault="00755F72">
      <w:pPr>
        <w:pStyle w:val="ConsPlusNonformat0"/>
        <w:jc w:val="both"/>
      </w:pPr>
    </w:p>
    <w:p w:rsidR="00755F72" w:rsidRDefault="00C23DF3">
      <w:pPr>
        <w:pStyle w:val="ConsPlusNonformat0"/>
        <w:jc w:val="both"/>
      </w:pPr>
      <w:r>
        <w:t xml:space="preserve">    </w:t>
      </w:r>
      <w:proofErr w:type="gramStart"/>
      <w:r>
        <w:t>Сообщаю  Вам</w:t>
      </w:r>
      <w:proofErr w:type="gramEnd"/>
      <w:r>
        <w:t>,  что  я  не  являюсь  получателем  социальных  выплат  из</w:t>
      </w:r>
    </w:p>
    <w:p w:rsidR="00755F72" w:rsidRDefault="00C23DF3">
      <w:pPr>
        <w:pStyle w:val="ConsPlusNonformat0"/>
        <w:jc w:val="both"/>
      </w:pPr>
      <w:r>
        <w:t>федерального и регионального бюджетов.</w:t>
      </w:r>
    </w:p>
    <w:p w:rsidR="00755F72" w:rsidRDefault="00C23DF3">
      <w:pPr>
        <w:pStyle w:val="ConsPlusNonformat0"/>
        <w:jc w:val="both"/>
      </w:pPr>
      <w:r>
        <w:t xml:space="preserve">    Я уведомлен (уведом</w:t>
      </w:r>
      <w:r>
        <w:t>лена) об ответственности за предоставление сведений,</w:t>
      </w:r>
    </w:p>
    <w:p w:rsidR="00755F72" w:rsidRDefault="00C23DF3">
      <w:pPr>
        <w:pStyle w:val="ConsPlusNonformat0"/>
        <w:jc w:val="both"/>
      </w:pPr>
      <w:proofErr w:type="gramStart"/>
      <w:r>
        <w:t>повлекших  за</w:t>
      </w:r>
      <w:proofErr w:type="gramEnd"/>
      <w:r>
        <w:t xml:space="preserve"> собой необоснованное предоставление мер социальной поддержки,</w:t>
      </w:r>
    </w:p>
    <w:p w:rsidR="00755F72" w:rsidRDefault="00C23DF3">
      <w:pPr>
        <w:pStyle w:val="ConsPlusNonformat0"/>
        <w:jc w:val="both"/>
      </w:pPr>
      <w:proofErr w:type="gramStart"/>
      <w:r>
        <w:t>а  также</w:t>
      </w:r>
      <w:proofErr w:type="gramEnd"/>
      <w:r>
        <w:t xml:space="preserve">  о  том,  что срок оформления удостоверения составляет не более 30</w:t>
      </w:r>
    </w:p>
    <w:p w:rsidR="00755F72" w:rsidRDefault="00C23DF3">
      <w:pPr>
        <w:pStyle w:val="ConsPlusNonformat0"/>
        <w:jc w:val="both"/>
      </w:pPr>
      <w:r>
        <w:t>календарных дней.</w:t>
      </w:r>
    </w:p>
    <w:p w:rsidR="00755F72" w:rsidRDefault="00C23DF3">
      <w:pPr>
        <w:pStyle w:val="ConsPlusNonformat0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установления  мне </w:t>
      </w:r>
      <w:r>
        <w:t xml:space="preserve"> социальных  выплат  из  других источников</w:t>
      </w:r>
    </w:p>
    <w:p w:rsidR="00755F72" w:rsidRDefault="00C23DF3">
      <w:pPr>
        <w:pStyle w:val="ConsPlusNonformat0"/>
        <w:jc w:val="both"/>
      </w:pPr>
      <w:r>
        <w:t>обязуюсь оповестить Уполномоченный орган.</w:t>
      </w:r>
    </w:p>
    <w:p w:rsidR="00755F72" w:rsidRDefault="00755F72">
      <w:pPr>
        <w:pStyle w:val="ConsPlusNonformat0"/>
        <w:jc w:val="both"/>
      </w:pPr>
    </w:p>
    <w:p w:rsidR="00755F72" w:rsidRDefault="00C23DF3">
      <w:pPr>
        <w:pStyle w:val="ConsPlusNonformat0"/>
        <w:jc w:val="both"/>
      </w:pPr>
      <w:r>
        <w:t>К заявлению прилагаю следующие документы:</w:t>
      </w:r>
    </w:p>
    <w:p w:rsidR="00755F72" w:rsidRDefault="00C23DF3">
      <w:pPr>
        <w:pStyle w:val="ConsPlusNonformat0"/>
        <w:jc w:val="both"/>
      </w:pPr>
      <w:r>
        <w:t>1. ________________________________________________________________________</w:t>
      </w:r>
    </w:p>
    <w:p w:rsidR="00755F72" w:rsidRDefault="00C23DF3">
      <w:pPr>
        <w:pStyle w:val="ConsPlusNonformat0"/>
        <w:jc w:val="both"/>
      </w:pPr>
      <w:r>
        <w:t>2. _________________________________________________</w:t>
      </w:r>
      <w:r>
        <w:t>_______________________</w:t>
      </w:r>
    </w:p>
    <w:p w:rsidR="00755F72" w:rsidRDefault="00C23DF3">
      <w:pPr>
        <w:pStyle w:val="ConsPlusNonformat0"/>
        <w:jc w:val="both"/>
      </w:pPr>
      <w:r>
        <w:t>3. ________________________________________________________________________</w:t>
      </w:r>
    </w:p>
    <w:p w:rsidR="00755F72" w:rsidRDefault="00C23DF3">
      <w:pPr>
        <w:pStyle w:val="ConsPlusNonformat0"/>
        <w:jc w:val="both"/>
      </w:pPr>
      <w:r>
        <w:t>4. ________________________________________________________________________</w:t>
      </w:r>
    </w:p>
    <w:p w:rsidR="00755F72" w:rsidRDefault="00755F72">
      <w:pPr>
        <w:pStyle w:val="ConsPlusNonformat0"/>
        <w:jc w:val="both"/>
      </w:pPr>
    </w:p>
    <w:p w:rsidR="00755F72" w:rsidRDefault="00755F72">
      <w:pPr>
        <w:pStyle w:val="ConsPlusNonformat0"/>
        <w:jc w:val="both"/>
      </w:pPr>
    </w:p>
    <w:p w:rsidR="00755F72" w:rsidRDefault="00C23DF3">
      <w:pPr>
        <w:pStyle w:val="ConsPlusNonformat0"/>
        <w:jc w:val="both"/>
      </w:pPr>
      <w:r>
        <w:t>Заявитель __________________________/ _____________________________________</w:t>
      </w:r>
    </w:p>
    <w:p w:rsidR="00755F72" w:rsidRDefault="00C23DF3">
      <w:pPr>
        <w:pStyle w:val="ConsPlusNonformat0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                (расшифровка)</w:t>
      </w: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755F72">
      <w:pPr>
        <w:pStyle w:val="ConsPlusNormal0"/>
      </w:pPr>
    </w:p>
    <w:p w:rsidR="00755F72" w:rsidRDefault="00C23DF3">
      <w:pPr>
        <w:pStyle w:val="ConsPlusNormal0"/>
        <w:jc w:val="right"/>
        <w:outlineLvl w:val="1"/>
      </w:pPr>
      <w:r>
        <w:t>Приложение N 2</w:t>
      </w:r>
    </w:p>
    <w:p w:rsidR="00755F72" w:rsidRDefault="00C23DF3">
      <w:pPr>
        <w:pStyle w:val="ConsPlusNormal0"/>
        <w:jc w:val="right"/>
      </w:pPr>
      <w:r>
        <w:t>к Административному регламенту</w:t>
      </w:r>
    </w:p>
    <w:p w:rsidR="00755F72" w:rsidRDefault="00C23DF3">
      <w:pPr>
        <w:pStyle w:val="ConsPlusNormal0"/>
        <w:jc w:val="right"/>
      </w:pPr>
      <w:r>
        <w:t>предоставления муниципальной услуги</w:t>
      </w:r>
    </w:p>
    <w:p w:rsidR="00755F72" w:rsidRDefault="00C23DF3">
      <w:pPr>
        <w:pStyle w:val="ConsPlusNormal0"/>
        <w:jc w:val="right"/>
      </w:pPr>
      <w:r>
        <w:t>"Выдача удостоверения, дающего право</w:t>
      </w:r>
    </w:p>
    <w:p w:rsidR="00755F72" w:rsidRDefault="00C23DF3">
      <w:pPr>
        <w:pStyle w:val="ConsPlusNormal0"/>
        <w:jc w:val="right"/>
      </w:pPr>
      <w:r>
        <w:t>на проезд в автобусах на городских маршрутах</w:t>
      </w:r>
    </w:p>
    <w:p w:rsidR="00755F72" w:rsidRDefault="00C23DF3">
      <w:pPr>
        <w:pStyle w:val="ConsPlusNormal0"/>
        <w:jc w:val="right"/>
      </w:pPr>
      <w:r>
        <w:t>по социально-ориентированному тарифу"</w:t>
      </w:r>
    </w:p>
    <w:p w:rsidR="00755F72" w:rsidRDefault="00755F72">
      <w:pPr>
        <w:pStyle w:val="ConsPlusNormal0"/>
      </w:pPr>
    </w:p>
    <w:p w:rsidR="00755F72" w:rsidRDefault="00C23DF3">
      <w:pPr>
        <w:pStyle w:val="ConsPlusNonformat0"/>
        <w:jc w:val="both"/>
      </w:pPr>
      <w:r>
        <w:t xml:space="preserve">                                        Руководителю уполномоченного органа</w:t>
      </w:r>
    </w:p>
    <w:p w:rsidR="00755F72" w:rsidRDefault="00C23DF3">
      <w:pPr>
        <w:pStyle w:val="ConsPlusNonformat0"/>
        <w:jc w:val="both"/>
      </w:pPr>
      <w:r>
        <w:t xml:space="preserve">                                       от _________________________________</w:t>
      </w:r>
    </w:p>
    <w:p w:rsidR="00755F72" w:rsidRDefault="00C23DF3">
      <w:pPr>
        <w:pStyle w:val="ConsPlusNonformat0"/>
        <w:jc w:val="both"/>
      </w:pPr>
      <w:r>
        <w:t xml:space="preserve">                                                     (Ф.И.О.)</w:t>
      </w:r>
    </w:p>
    <w:p w:rsidR="00755F72" w:rsidRDefault="00C23DF3">
      <w:pPr>
        <w:pStyle w:val="ConsPlusNonformat0"/>
        <w:jc w:val="both"/>
      </w:pPr>
      <w:r>
        <w:t xml:space="preserve">   </w:t>
      </w:r>
      <w:r>
        <w:t xml:space="preserve">                                    ____________________________________</w:t>
      </w:r>
    </w:p>
    <w:p w:rsidR="00755F72" w:rsidRDefault="00C23DF3">
      <w:pPr>
        <w:pStyle w:val="ConsPlusNonformat0"/>
        <w:jc w:val="both"/>
      </w:pPr>
      <w:r>
        <w:t xml:space="preserve">                                                (паспортные данные)</w:t>
      </w:r>
    </w:p>
    <w:p w:rsidR="00755F72" w:rsidRDefault="00C23DF3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55F72" w:rsidRDefault="00C23DF3">
      <w:pPr>
        <w:pStyle w:val="ConsPlusNonformat0"/>
        <w:jc w:val="both"/>
      </w:pPr>
      <w:r>
        <w:t xml:space="preserve">                                       </w:t>
      </w:r>
      <w:r>
        <w:t xml:space="preserve">      (адрес места жительства)</w:t>
      </w:r>
    </w:p>
    <w:p w:rsidR="00755F72" w:rsidRDefault="00C23DF3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55F72" w:rsidRDefault="00C23DF3">
      <w:pPr>
        <w:pStyle w:val="ConsPlusNonformat0"/>
        <w:jc w:val="both"/>
      </w:pPr>
      <w:r>
        <w:lastRenderedPageBreak/>
        <w:t xml:space="preserve">                                               (контактный телефон)</w:t>
      </w:r>
    </w:p>
    <w:p w:rsidR="00755F72" w:rsidRDefault="00C23DF3">
      <w:pPr>
        <w:pStyle w:val="ConsPlusNonformat0"/>
        <w:jc w:val="both"/>
      </w:pPr>
      <w:r>
        <w:t xml:space="preserve">                                       СНИЛС ______________________________</w:t>
      </w:r>
    </w:p>
    <w:p w:rsidR="00755F72" w:rsidRDefault="00755F72">
      <w:pPr>
        <w:pStyle w:val="ConsPlusNonformat0"/>
        <w:jc w:val="both"/>
      </w:pPr>
    </w:p>
    <w:p w:rsidR="00755F72" w:rsidRDefault="00C23DF3">
      <w:pPr>
        <w:pStyle w:val="ConsPlusNonformat0"/>
        <w:jc w:val="both"/>
      </w:pPr>
      <w:bookmarkStart w:id="13" w:name="P515"/>
      <w:bookmarkEnd w:id="13"/>
      <w:r>
        <w:t xml:space="preserve">    </w:t>
      </w:r>
      <w:r>
        <w:t xml:space="preserve">                             ЗАЯВЛЕНИЕ</w:t>
      </w:r>
    </w:p>
    <w:p w:rsidR="00755F72" w:rsidRDefault="00755F72">
      <w:pPr>
        <w:pStyle w:val="ConsPlusNonformat0"/>
        <w:jc w:val="both"/>
      </w:pPr>
    </w:p>
    <w:p w:rsidR="00755F72" w:rsidRDefault="00C23DF3">
      <w:pPr>
        <w:pStyle w:val="ConsPlusNonformat0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выдать  удостоверение,  дающее  право на проезд в городском</w:t>
      </w:r>
    </w:p>
    <w:p w:rsidR="00755F72" w:rsidRDefault="00C23DF3">
      <w:pPr>
        <w:pStyle w:val="ConsPlusNonformat0"/>
        <w:jc w:val="both"/>
      </w:pPr>
      <w:proofErr w:type="gramStart"/>
      <w:r>
        <w:t>транспорте  по</w:t>
      </w:r>
      <w:proofErr w:type="gramEnd"/>
      <w:r>
        <w:t xml:space="preserve">  социально ориентированному тарифу (получение дополнительных</w:t>
      </w:r>
    </w:p>
    <w:p w:rsidR="00755F72" w:rsidRDefault="00C23DF3">
      <w:pPr>
        <w:pStyle w:val="ConsPlusNonformat0"/>
        <w:jc w:val="both"/>
      </w:pPr>
      <w:r>
        <w:t>мер социальной поддержки) в 20___ году, как:</w:t>
      </w:r>
    </w:p>
    <w:p w:rsidR="00755F72" w:rsidRDefault="00C23DF3">
      <w:pPr>
        <w:pStyle w:val="ConsPlusNonformat0"/>
        <w:jc w:val="both"/>
      </w:pPr>
      <w:r>
        <w:t>___________________</w:t>
      </w:r>
      <w:r>
        <w:t>______________________________________________________</w:t>
      </w:r>
    </w:p>
    <w:p w:rsidR="00755F72" w:rsidRDefault="00C23DF3">
      <w:pPr>
        <w:pStyle w:val="ConsPlusNonformat0"/>
        <w:jc w:val="both"/>
      </w:pPr>
      <w:r>
        <w:t xml:space="preserve">(указать   </w:t>
      </w:r>
      <w:proofErr w:type="gramStart"/>
      <w:r>
        <w:t>одну  из</w:t>
      </w:r>
      <w:proofErr w:type="gramEnd"/>
      <w:r>
        <w:t xml:space="preserve">  следующих  категорий:  несовершеннолетний  член  семьи</w:t>
      </w:r>
    </w:p>
    <w:p w:rsidR="00755F72" w:rsidRDefault="00C23DF3">
      <w:pPr>
        <w:pStyle w:val="ConsPlusNonformat0"/>
        <w:jc w:val="both"/>
      </w:pPr>
      <w:proofErr w:type="gramStart"/>
      <w:r>
        <w:t>военнослужащего,  призванного</w:t>
      </w:r>
      <w:proofErr w:type="gramEnd"/>
      <w:r>
        <w:t xml:space="preserve"> в ряды Вооруженных Сил Российской Федерации в</w:t>
      </w:r>
    </w:p>
    <w:p w:rsidR="00755F72" w:rsidRDefault="00C23DF3">
      <w:pPr>
        <w:pStyle w:val="ConsPlusNonformat0"/>
        <w:jc w:val="both"/>
      </w:pPr>
      <w:proofErr w:type="gramStart"/>
      <w:r>
        <w:t>рамках  частичной</w:t>
      </w:r>
      <w:proofErr w:type="gramEnd"/>
      <w:r>
        <w:t xml:space="preserve">  мобилизации;  член  Народной  дружины,  член творческого</w:t>
      </w:r>
    </w:p>
    <w:p w:rsidR="00755F72" w:rsidRDefault="00C23DF3">
      <w:pPr>
        <w:pStyle w:val="ConsPlusNonformat0"/>
        <w:jc w:val="both"/>
      </w:pPr>
      <w:r>
        <w:t>коллектива "Хор ветеранов" из числа неработающих пенсионеров)</w:t>
      </w:r>
    </w:p>
    <w:p w:rsidR="00755F72" w:rsidRDefault="00C23DF3">
      <w:pPr>
        <w:pStyle w:val="ConsPlusNonformat0"/>
        <w:jc w:val="both"/>
      </w:pPr>
      <w:r>
        <w:t xml:space="preserve">    Я уведомлен (уведомлена) об ответственности за предоставление сведений,</w:t>
      </w:r>
    </w:p>
    <w:p w:rsidR="00755F72" w:rsidRDefault="00C23DF3">
      <w:pPr>
        <w:pStyle w:val="ConsPlusNonformat0"/>
        <w:jc w:val="both"/>
      </w:pPr>
      <w:proofErr w:type="gramStart"/>
      <w:r>
        <w:t>повлекших  за</w:t>
      </w:r>
      <w:proofErr w:type="gramEnd"/>
      <w:r>
        <w:t xml:space="preserve"> собой необоснованное предост</w:t>
      </w:r>
      <w:r>
        <w:t>авление мер социальной поддержки,</w:t>
      </w:r>
    </w:p>
    <w:p w:rsidR="00755F72" w:rsidRDefault="00C23DF3">
      <w:pPr>
        <w:pStyle w:val="ConsPlusNonformat0"/>
        <w:jc w:val="both"/>
      </w:pPr>
      <w:proofErr w:type="gramStart"/>
      <w:r>
        <w:t>а  также</w:t>
      </w:r>
      <w:proofErr w:type="gramEnd"/>
      <w:r>
        <w:t xml:space="preserve">  о  том,  что срок оформления удостоверения составляет не более 30</w:t>
      </w:r>
    </w:p>
    <w:p w:rsidR="00755F72" w:rsidRDefault="00C23DF3">
      <w:pPr>
        <w:pStyle w:val="ConsPlusNonformat0"/>
        <w:jc w:val="both"/>
      </w:pPr>
      <w:r>
        <w:t>календарных дней.</w:t>
      </w:r>
    </w:p>
    <w:p w:rsidR="00755F72" w:rsidRDefault="00C23DF3">
      <w:pPr>
        <w:pStyle w:val="ConsPlusNonformat0"/>
        <w:jc w:val="both"/>
      </w:pPr>
      <w:r>
        <w:t xml:space="preserve">    В случае наступления событий, исключающих обоснованность предоставления</w:t>
      </w:r>
    </w:p>
    <w:p w:rsidR="00755F72" w:rsidRDefault="00C23DF3">
      <w:pPr>
        <w:pStyle w:val="ConsPlusNonformat0"/>
        <w:jc w:val="both"/>
      </w:pPr>
      <w:r>
        <w:t>мне дополнительных мер социальной поддержки,</w:t>
      </w:r>
    </w:p>
    <w:p w:rsidR="00755F72" w:rsidRDefault="00C23DF3">
      <w:pPr>
        <w:pStyle w:val="ConsPlusNonformat0"/>
        <w:jc w:val="both"/>
      </w:pPr>
      <w:r>
        <w:t>_______</w:t>
      </w:r>
      <w:r>
        <w:t>____________________________________________________________________</w:t>
      </w:r>
    </w:p>
    <w:p w:rsidR="00755F72" w:rsidRDefault="00C23DF3">
      <w:pPr>
        <w:pStyle w:val="ConsPlusNonformat0"/>
        <w:jc w:val="both"/>
      </w:pPr>
      <w:r>
        <w:t>(</w:t>
      </w:r>
      <w:proofErr w:type="gramStart"/>
      <w:r>
        <w:t>указать  один</w:t>
      </w:r>
      <w:proofErr w:type="gramEnd"/>
      <w:r>
        <w:t xml:space="preserve">  из  фактов,  являющийся основанием для прекращения права на</w:t>
      </w:r>
    </w:p>
    <w:p w:rsidR="00755F72" w:rsidRDefault="00C23DF3">
      <w:pPr>
        <w:pStyle w:val="ConsPlusNonformat0"/>
        <w:jc w:val="both"/>
      </w:pPr>
      <w:proofErr w:type="gramStart"/>
      <w:r>
        <w:t>получение  мер</w:t>
      </w:r>
      <w:proofErr w:type="gramEnd"/>
      <w:r>
        <w:t xml:space="preserve">  социальной  поддержки,  а  именно:  прекращение  членства в</w:t>
      </w:r>
    </w:p>
    <w:p w:rsidR="00755F72" w:rsidRDefault="00C23DF3">
      <w:pPr>
        <w:pStyle w:val="ConsPlusNonformat0"/>
        <w:jc w:val="both"/>
      </w:pPr>
      <w:proofErr w:type="gramStart"/>
      <w:r>
        <w:t>составе  творческого</w:t>
      </w:r>
      <w:proofErr w:type="gramEnd"/>
      <w:r>
        <w:t xml:space="preserve">  коллектива  "</w:t>
      </w:r>
      <w:r>
        <w:t>Хор  ветеранов",  прекращение членства в</w:t>
      </w:r>
    </w:p>
    <w:p w:rsidR="00755F72" w:rsidRDefault="00C23DF3">
      <w:pPr>
        <w:pStyle w:val="ConsPlusNonformat0"/>
        <w:jc w:val="both"/>
      </w:pPr>
      <w:r>
        <w:t>Народной дружине, достижение возраста 18 лет)</w:t>
      </w:r>
    </w:p>
    <w:p w:rsidR="00755F72" w:rsidRDefault="00755F72">
      <w:pPr>
        <w:pStyle w:val="ConsPlusNonformat0"/>
        <w:jc w:val="both"/>
      </w:pPr>
    </w:p>
    <w:p w:rsidR="00755F72" w:rsidRDefault="00C23DF3">
      <w:pPr>
        <w:pStyle w:val="ConsPlusNonformat0"/>
        <w:jc w:val="both"/>
      </w:pPr>
      <w:r>
        <w:t xml:space="preserve">    Обязуюсь в течение 5 календарных дней оповестить Уполномоченный орган и</w:t>
      </w:r>
    </w:p>
    <w:p w:rsidR="00755F72" w:rsidRDefault="00C23DF3">
      <w:pPr>
        <w:pStyle w:val="ConsPlusNonformat0"/>
        <w:jc w:val="both"/>
      </w:pPr>
      <w:proofErr w:type="gramStart"/>
      <w:r>
        <w:t>сдать  выданное</w:t>
      </w:r>
      <w:proofErr w:type="gramEnd"/>
      <w:r>
        <w:t xml:space="preserve">  удостоверение,  дающее  право  на получение мер социальной</w:t>
      </w:r>
    </w:p>
    <w:p w:rsidR="00755F72" w:rsidRDefault="00C23DF3">
      <w:pPr>
        <w:pStyle w:val="ConsPlusNonformat0"/>
        <w:jc w:val="both"/>
      </w:pPr>
      <w:proofErr w:type="gramStart"/>
      <w:r>
        <w:t>поддержки  на</w:t>
      </w:r>
      <w:proofErr w:type="gramEnd"/>
      <w:r>
        <w:t xml:space="preserve">  п</w:t>
      </w:r>
      <w:r>
        <w:t>роезд  в  автобусах  на  городских  маршрутах  по социально</w:t>
      </w:r>
    </w:p>
    <w:p w:rsidR="00755F72" w:rsidRDefault="00C23DF3">
      <w:pPr>
        <w:pStyle w:val="ConsPlusNonformat0"/>
        <w:jc w:val="both"/>
      </w:pPr>
      <w:r>
        <w:t>ориентированным тарифам.</w:t>
      </w:r>
    </w:p>
    <w:p w:rsidR="00755F72" w:rsidRDefault="00755F72">
      <w:pPr>
        <w:pStyle w:val="ConsPlusNonformat0"/>
        <w:jc w:val="both"/>
      </w:pPr>
    </w:p>
    <w:p w:rsidR="00755F72" w:rsidRDefault="00C23DF3">
      <w:pPr>
        <w:pStyle w:val="ConsPlusNonformat0"/>
        <w:jc w:val="both"/>
      </w:pPr>
      <w:r>
        <w:t>К заявлению прилагаю следующие документы:</w:t>
      </w:r>
    </w:p>
    <w:p w:rsidR="00755F72" w:rsidRDefault="00C23DF3">
      <w:pPr>
        <w:pStyle w:val="ConsPlusNonformat0"/>
        <w:jc w:val="both"/>
      </w:pPr>
      <w:r>
        <w:t>1. ________________________________________________________________________</w:t>
      </w:r>
    </w:p>
    <w:p w:rsidR="00755F72" w:rsidRDefault="00C23DF3">
      <w:pPr>
        <w:pStyle w:val="ConsPlusNonformat0"/>
        <w:jc w:val="both"/>
      </w:pPr>
      <w:r>
        <w:t>2. _________________________________________________</w:t>
      </w:r>
      <w:r>
        <w:t>_______________________</w:t>
      </w:r>
    </w:p>
    <w:p w:rsidR="00755F72" w:rsidRDefault="00C23DF3">
      <w:pPr>
        <w:pStyle w:val="ConsPlusNonformat0"/>
        <w:jc w:val="both"/>
      </w:pPr>
      <w:r>
        <w:t>3. ________________________________________________________________________</w:t>
      </w:r>
    </w:p>
    <w:p w:rsidR="00755F72" w:rsidRDefault="00C23DF3">
      <w:pPr>
        <w:pStyle w:val="ConsPlusNonformat0"/>
        <w:jc w:val="both"/>
      </w:pPr>
      <w:r>
        <w:t>4. ________________________________________________________________________</w:t>
      </w:r>
    </w:p>
    <w:p w:rsidR="00755F72" w:rsidRDefault="00755F72">
      <w:pPr>
        <w:pStyle w:val="ConsPlusNonformat0"/>
        <w:jc w:val="both"/>
      </w:pPr>
    </w:p>
    <w:p w:rsidR="00755F72" w:rsidRDefault="00755F72">
      <w:pPr>
        <w:pStyle w:val="ConsPlusNonformat0"/>
        <w:jc w:val="both"/>
      </w:pPr>
    </w:p>
    <w:p w:rsidR="00755F72" w:rsidRDefault="00C23DF3">
      <w:pPr>
        <w:pStyle w:val="ConsPlusNonformat0"/>
        <w:jc w:val="both"/>
      </w:pPr>
      <w:r>
        <w:t>Заявитель __________________________/ _____________________________________</w:t>
      </w:r>
    </w:p>
    <w:p w:rsidR="00755F72" w:rsidRDefault="00C23DF3">
      <w:pPr>
        <w:pStyle w:val="ConsPlusNonformat0"/>
        <w:jc w:val="both"/>
      </w:pPr>
      <w:r>
        <w:t xml:space="preserve">  </w:t>
      </w:r>
      <w:r>
        <w:t xml:space="preserve">                (</w:t>
      </w:r>
      <w:proofErr w:type="gramStart"/>
      <w:r>
        <w:t xml:space="preserve">подпись)   </w:t>
      </w:r>
      <w:proofErr w:type="gramEnd"/>
      <w:r>
        <w:t xml:space="preserve">                  (расшифровка)</w:t>
      </w:r>
    </w:p>
    <w:p w:rsidR="00755F72" w:rsidRDefault="00755F72">
      <w:pPr>
        <w:pStyle w:val="ConsPlusNormal0"/>
        <w:ind w:firstLine="540"/>
        <w:jc w:val="both"/>
      </w:pPr>
    </w:p>
    <w:p w:rsidR="00755F72" w:rsidRDefault="00755F72">
      <w:pPr>
        <w:pStyle w:val="ConsPlusNormal0"/>
        <w:ind w:firstLine="540"/>
        <w:jc w:val="both"/>
      </w:pPr>
    </w:p>
    <w:p w:rsidR="00755F72" w:rsidRDefault="00755F7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55F72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F3" w:rsidRDefault="00C23DF3">
      <w:r>
        <w:separator/>
      </w:r>
    </w:p>
  </w:endnote>
  <w:endnote w:type="continuationSeparator" w:id="0">
    <w:p w:rsidR="00C23DF3" w:rsidRDefault="00C2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72" w:rsidRDefault="00755F7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55F7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55F72" w:rsidRDefault="00C23D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55F72" w:rsidRDefault="00C23D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55F72" w:rsidRDefault="00C23D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75997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75997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755F72" w:rsidRDefault="00C23DF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72" w:rsidRDefault="00755F7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55F7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55F72" w:rsidRDefault="00C23DF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55F72" w:rsidRDefault="00C23DF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55F72" w:rsidRDefault="00C23DF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7599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75997">
            <w:rPr>
              <w:rFonts w:ascii="Tahoma" w:hAnsi="Tahoma" w:cs="Tahoma"/>
              <w:noProof/>
            </w:rPr>
            <w:t>22</w:t>
          </w:r>
          <w:r>
            <w:fldChar w:fldCharType="end"/>
          </w:r>
        </w:p>
      </w:tc>
    </w:tr>
  </w:tbl>
  <w:p w:rsidR="00755F72" w:rsidRDefault="00C23DF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F3" w:rsidRDefault="00C23DF3">
      <w:r>
        <w:separator/>
      </w:r>
    </w:p>
  </w:footnote>
  <w:footnote w:type="continuationSeparator" w:id="0">
    <w:p w:rsidR="00C23DF3" w:rsidRDefault="00C2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55F7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55F72" w:rsidRDefault="00C23D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Пыть-Яха от 06.06.2023 N 158-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па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25.01.2024)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административног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755F72" w:rsidRDefault="00C23D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04.03.2024</w:t>
          </w:r>
        </w:p>
      </w:tc>
    </w:tr>
  </w:tbl>
  <w:p w:rsidR="00755F72" w:rsidRDefault="00755F7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55F72" w:rsidRDefault="00755F7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55F7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55F72" w:rsidRDefault="00C23DF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Пыть-Яха от 06.06.2023 N 158-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па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25.01.2024)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 xml:space="preserve">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административног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755F72" w:rsidRDefault="00C23DF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04.03.2024</w:t>
          </w:r>
        </w:p>
      </w:tc>
    </w:tr>
  </w:tbl>
  <w:p w:rsidR="00755F72" w:rsidRDefault="00755F7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55F72" w:rsidRDefault="00755F7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72"/>
    <w:rsid w:val="00375997"/>
    <w:rsid w:val="00755F72"/>
    <w:rsid w:val="00C2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77994-E981-486C-A1D9-FFEAAAF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297207" TargetMode="External"/><Relationship Id="rId18" Type="http://schemas.openxmlformats.org/officeDocument/2006/relationships/hyperlink" Target="https://login.consultant.ru/link/?req=doc&amp;base=RLAW926&amp;n=196260" TargetMode="External"/><Relationship Id="rId26" Type="http://schemas.openxmlformats.org/officeDocument/2006/relationships/hyperlink" Target="https://login.consultant.ru/link/?req=doc&amp;base=LAW&amp;n=465798&amp;dst=100010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35069" TargetMode="External"/><Relationship Id="rId34" Type="http://schemas.openxmlformats.org/officeDocument/2006/relationships/hyperlink" Target="https://login.consultant.ru/link/?req=doc&amp;base=RLAW926&amp;n=297400&amp;dst=10039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926&amp;n=290405" TargetMode="External"/><Relationship Id="rId17" Type="http://schemas.openxmlformats.org/officeDocument/2006/relationships/hyperlink" Target="https://login.consultant.ru/link/?req=doc&amp;base=RLAW926&amp;n=178021" TargetMode="External"/><Relationship Id="rId25" Type="http://schemas.openxmlformats.org/officeDocument/2006/relationships/hyperlink" Target="https://login.consultant.ru/link/?req=doc&amp;base=LAW&amp;n=465798&amp;dst=35" TargetMode="External"/><Relationship Id="rId33" Type="http://schemas.openxmlformats.org/officeDocument/2006/relationships/hyperlink" Target="https://login.consultant.ru/link/?req=doc&amp;base=LAW&amp;n=444242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72046" TargetMode="External"/><Relationship Id="rId20" Type="http://schemas.openxmlformats.org/officeDocument/2006/relationships/hyperlink" Target="https://login.consultant.ru/link/?req=doc&amp;base=RLAW926&amp;n=222732" TargetMode="External"/><Relationship Id="rId29" Type="http://schemas.openxmlformats.org/officeDocument/2006/relationships/hyperlink" Target="https://login.consultant.ru/link/?req=doc&amp;base=LAW&amp;n=465798&amp;dst=359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926&amp;n=252630&amp;dst=100449" TargetMode="External"/><Relationship Id="rId24" Type="http://schemas.openxmlformats.org/officeDocument/2006/relationships/hyperlink" Target="https://login.consultant.ru/link/?req=doc&amp;base=RLAW926&amp;n=243470&amp;dst=100355" TargetMode="External"/><Relationship Id="rId32" Type="http://schemas.openxmlformats.org/officeDocument/2006/relationships/hyperlink" Target="https://login.consultant.ru/link/?req=doc&amp;base=LAW&amp;n=444242" TargetMode="External"/><Relationship Id="rId37" Type="http://schemas.openxmlformats.org/officeDocument/2006/relationships/hyperlink" Target="https://login.consultant.ru/link/?req=doc&amp;base=RLAW926&amp;n=220315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26&amp;n=257427" TargetMode="External"/><Relationship Id="rId23" Type="http://schemas.openxmlformats.org/officeDocument/2006/relationships/hyperlink" Target="https://login.consultant.ru/link/?req=doc&amp;base=LAW&amp;n=465798&amp;dst=38" TargetMode="External"/><Relationship Id="rId28" Type="http://schemas.openxmlformats.org/officeDocument/2006/relationships/hyperlink" Target="https://login.consultant.ru/link/?req=doc&amp;base=LAW&amp;n=465798&amp;dst=290" TargetMode="External"/><Relationship Id="rId36" Type="http://schemas.openxmlformats.org/officeDocument/2006/relationships/hyperlink" Target="https://login.consultant.ru/link/?req=doc&amp;base=RLAW926&amp;n=262555" TargetMode="External"/><Relationship Id="rId10" Type="http://schemas.openxmlformats.org/officeDocument/2006/relationships/hyperlink" Target="https://login.consultant.ru/link/?req=doc&amp;base=LAW&amp;n=465798&amp;dst=100094" TargetMode="External"/><Relationship Id="rId19" Type="http://schemas.openxmlformats.org/officeDocument/2006/relationships/hyperlink" Target="https://login.consultant.ru/link/?req=doc&amp;base=RLAW926&amp;n=207261" TargetMode="External"/><Relationship Id="rId31" Type="http://schemas.openxmlformats.org/officeDocument/2006/relationships/hyperlink" Target="https://login.consultant.ru/link/?req=doc&amp;base=LAW&amp;n=465798&amp;dst=1003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295678&amp;dst=100004" TargetMode="External"/><Relationship Id="rId14" Type="http://schemas.openxmlformats.org/officeDocument/2006/relationships/hyperlink" Target="https://login.consultant.ru/link/?req=doc&amp;base=RLAW926&amp;n=295678&amp;dst=100005" TargetMode="External"/><Relationship Id="rId22" Type="http://schemas.openxmlformats.org/officeDocument/2006/relationships/hyperlink" Target="https://login.consultant.ru/link/?req=doc&amp;base=RLAW926&amp;n=255923" TargetMode="External"/><Relationship Id="rId27" Type="http://schemas.openxmlformats.org/officeDocument/2006/relationships/hyperlink" Target="https://login.consultant.ru/link/?req=doc&amp;base=LAW&amp;n=465798&amp;dst=43" TargetMode="External"/><Relationship Id="rId30" Type="http://schemas.openxmlformats.org/officeDocument/2006/relationships/hyperlink" Target="https://login.consultant.ru/link/?req=doc&amp;base=LAW&amp;n=465798" TargetMode="External"/><Relationship Id="rId35" Type="http://schemas.openxmlformats.org/officeDocument/2006/relationships/hyperlink" Target="https://login.consultant.ru/link/?req=doc&amp;base=LAW&amp;n=465798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11396</Words>
  <Characters>64961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Пыть-Яха от 06.06.2023 N 158-па
(ред. от 25.01.2024)
"Об утверждении административного регламента предоставления муниципальной услуги "Выдача удостоверения, дающего право на проезд в автобусах на городских маршрутах по с</vt:lpstr>
    </vt:vector>
  </TitlesOfParts>
  <Company>КонсультантПлюс Версия 4023.00.53</Company>
  <LinksUpToDate>false</LinksUpToDate>
  <CharactersWithSpaces>76205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Пыть-Яха от 06.06.2023 N 158-па
(ред. от 25.01.2024)
"Об утверждении административного регламента предоставления муниципальной услуги "Выдача удостоверения, дающего право на проезд в автобусах на городских маршрутах по социально-ориентированному тарифу"</dc:title>
  <dc:creator>Екатерина Баразнова</dc:creator>
  <cp:lastModifiedBy>Екатерина Баразнова</cp:lastModifiedBy>
  <cp:revision>2</cp:revision>
  <dcterms:created xsi:type="dcterms:W3CDTF">2024-03-05T06:47:00Z</dcterms:created>
  <dcterms:modified xsi:type="dcterms:W3CDTF">2024-03-05T06:47:00Z</dcterms:modified>
</cp:coreProperties>
</file>