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FA3721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FA3721">
        <w:rPr>
          <w:spacing w:val="-10"/>
          <w:sz w:val="28"/>
          <w:szCs w:val="28"/>
        </w:rPr>
        <w:t>,</w:t>
      </w:r>
    </w:p>
    <w:p w:rsidR="00663FD9" w:rsidRDefault="00FA3721" w:rsidP="00FA3721">
      <w:pPr>
        <w:jc w:val="both"/>
        <w:rPr>
          <w:spacing w:val="-10"/>
          <w:sz w:val="28"/>
          <w:szCs w:val="28"/>
        </w:rPr>
      </w:pPr>
      <w:r w:rsidRPr="00FA3721">
        <w:rPr>
          <w:spacing w:val="-10"/>
          <w:sz w:val="28"/>
          <w:szCs w:val="28"/>
        </w:rPr>
        <w:t>от 13.01.2025 № 02-па</w:t>
      </w:r>
      <w:r w:rsidR="00663FD9">
        <w:rPr>
          <w:spacing w:val="-10"/>
          <w:sz w:val="28"/>
          <w:szCs w:val="28"/>
        </w:rPr>
        <w:t>,</w:t>
      </w:r>
    </w:p>
    <w:p w:rsidR="00FA3721" w:rsidRPr="00FA3721" w:rsidRDefault="00663FD9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06.02.2025 № 28-па</w:t>
      </w:r>
      <w:r w:rsidR="00FA3721" w:rsidRPr="00FA3721">
        <w:rPr>
          <w:spacing w:val="-10"/>
          <w:sz w:val="28"/>
          <w:szCs w:val="28"/>
        </w:rPr>
        <w:t>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FA3721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постановлением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</w:t>
      </w:r>
      <w:r w:rsidR="00663F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округа-Югры «Строительство»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1D2F" w:rsidRDefault="00FA3721" w:rsidP="00CD67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70139">
        <w:rPr>
          <w:sz w:val="28"/>
          <w:szCs w:val="28"/>
        </w:rPr>
        <w:t xml:space="preserve">. </w:t>
      </w:r>
      <w:r w:rsidR="00CD67CD">
        <w:rPr>
          <w:sz w:val="28"/>
          <w:szCs w:val="28"/>
        </w:rPr>
        <w:t>В п</w:t>
      </w:r>
      <w:r w:rsidR="00A73F6A">
        <w:rPr>
          <w:sz w:val="28"/>
          <w:szCs w:val="28"/>
        </w:rPr>
        <w:t>риложени</w:t>
      </w:r>
      <w:r w:rsidR="00CD67CD">
        <w:rPr>
          <w:sz w:val="28"/>
          <w:szCs w:val="28"/>
        </w:rPr>
        <w:t>и</w:t>
      </w:r>
      <w:r w:rsidR="00A73F6A">
        <w:rPr>
          <w:sz w:val="28"/>
          <w:szCs w:val="28"/>
        </w:rPr>
        <w:t xml:space="preserve"> № </w:t>
      </w:r>
      <w:r w:rsidR="00CD67CD">
        <w:rPr>
          <w:sz w:val="28"/>
          <w:szCs w:val="28"/>
        </w:rPr>
        <w:t>1</w:t>
      </w:r>
      <w:r w:rsidR="00A73F6A">
        <w:rPr>
          <w:sz w:val="28"/>
          <w:szCs w:val="28"/>
        </w:rPr>
        <w:t xml:space="preserve"> </w:t>
      </w:r>
      <w:r w:rsidR="003B68C3" w:rsidRPr="00A66A2E">
        <w:rPr>
          <w:sz w:val="28"/>
          <w:szCs w:val="28"/>
        </w:rPr>
        <w:t xml:space="preserve">Порядка </w:t>
      </w:r>
      <w:r w:rsidR="00CD67CD">
        <w:rPr>
          <w:sz w:val="28"/>
          <w:szCs w:val="28"/>
        </w:rPr>
        <w:t xml:space="preserve">переселения граждан из аварийного жилищного фонда, обеспечения жилыми помещениями граждан, состоящих на учете для его получения на условиях социального найма </w:t>
      </w:r>
      <w:r w:rsidR="00E03778">
        <w:rPr>
          <w:sz w:val="28"/>
          <w:szCs w:val="28"/>
        </w:rPr>
        <w:t xml:space="preserve">подпункт 4.3 </w:t>
      </w:r>
      <w:r w:rsidR="00CD67CD">
        <w:rPr>
          <w:sz w:val="28"/>
          <w:szCs w:val="28"/>
        </w:rPr>
        <w:t>пункт</w:t>
      </w:r>
      <w:r w:rsidR="00E03778">
        <w:rPr>
          <w:sz w:val="28"/>
          <w:szCs w:val="28"/>
        </w:rPr>
        <w:t>а</w:t>
      </w:r>
      <w:r w:rsidR="00CD67CD">
        <w:rPr>
          <w:sz w:val="28"/>
          <w:szCs w:val="28"/>
        </w:rPr>
        <w:t xml:space="preserve"> 4 </w:t>
      </w:r>
      <w:r w:rsidR="000B1D2F">
        <w:rPr>
          <w:sz w:val="28"/>
          <w:szCs w:val="28"/>
        </w:rPr>
        <w:t xml:space="preserve">дополнить </w:t>
      </w:r>
      <w:r w:rsidR="00E03778">
        <w:rPr>
          <w:sz w:val="28"/>
          <w:szCs w:val="28"/>
        </w:rPr>
        <w:t>абзацем</w:t>
      </w:r>
      <w:r w:rsidR="000B1D2F">
        <w:rPr>
          <w:sz w:val="28"/>
          <w:szCs w:val="28"/>
        </w:rPr>
        <w:t xml:space="preserve"> следующего содержания:</w:t>
      </w:r>
    </w:p>
    <w:p w:rsidR="000B1D2F" w:rsidRDefault="000B1D2F" w:rsidP="000B1D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3FD9">
        <w:rPr>
          <w:sz w:val="28"/>
          <w:szCs w:val="28"/>
        </w:rPr>
        <w:t>«В случае гибели, смерти, признания безвестно отсутствующим или объявления умершим участника специальной военной операции члены его семьи, постоянно проживающие на территории автономного округа, сохраняют право на переселение из жилого помещения, расположенного в жилом доме, признанном аварийным, в первоочередном порядке»</w:t>
      </w:r>
      <w:r w:rsidR="00B257A2">
        <w:rPr>
          <w:sz w:val="28"/>
          <w:szCs w:val="28"/>
        </w:rPr>
        <w:t>.</w:t>
      </w:r>
    </w:p>
    <w:p w:rsidR="009B6458" w:rsidRDefault="00A3702F" w:rsidP="00A370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 № 6</w:t>
      </w:r>
      <w:r w:rsidRPr="00A3702F">
        <w:rPr>
          <w:rFonts w:ascii="Arial" w:hAnsi="Arial" w:cs="Arial"/>
          <w:color w:val="000000"/>
        </w:rPr>
        <w:t xml:space="preserve"> </w:t>
      </w:r>
      <w:r w:rsidRPr="00A3702F">
        <w:rPr>
          <w:sz w:val="28"/>
          <w:szCs w:val="28"/>
        </w:rPr>
        <w:t>Предоставления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EA2F01">
        <w:rPr>
          <w:sz w:val="28"/>
          <w:szCs w:val="28"/>
        </w:rPr>
        <w:t xml:space="preserve"> пункт 7 </w:t>
      </w:r>
      <w:r w:rsidR="009B6458">
        <w:rPr>
          <w:sz w:val="28"/>
          <w:szCs w:val="28"/>
        </w:rPr>
        <w:t>дополнить абзацем следующего содержания:</w:t>
      </w:r>
    </w:p>
    <w:p w:rsidR="00EA2F01" w:rsidRPr="00EA2F01" w:rsidRDefault="00B257A2" w:rsidP="00EA2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2F01" w:rsidRPr="00EA2F01">
        <w:rPr>
          <w:sz w:val="28"/>
          <w:szCs w:val="28"/>
        </w:rPr>
        <w:t>В случае гибели, смерти, признания безвестно отсутствующим или объявления умершим участника специальной военной операции члены его семьи, состоявшие с ним на учете в качестве нуждающихся в жилых помещениях, предоставляемых по договорам социального найма, на момент смерти, сохраняют право на предоставление субсидии на приобретение (строительство) жилых помещений в собственность</w:t>
      </w:r>
      <w:bookmarkStart w:id="0" w:name="_GoBack"/>
      <w:bookmarkEnd w:id="0"/>
      <w:r>
        <w:rPr>
          <w:sz w:val="28"/>
          <w:szCs w:val="28"/>
        </w:rPr>
        <w:t>»</w:t>
      </w:r>
      <w:r w:rsidR="00EA2F01" w:rsidRPr="00EA2F01">
        <w:rPr>
          <w:sz w:val="28"/>
          <w:szCs w:val="28"/>
        </w:rPr>
        <w:t>.</w:t>
      </w:r>
    </w:p>
    <w:p w:rsidR="00F7229D" w:rsidRPr="00A66A2E" w:rsidRDefault="00663FD9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2C3" w:rsidRPr="00A66A2E">
        <w:rPr>
          <w:sz w:val="28"/>
          <w:szCs w:val="28"/>
        </w:rPr>
        <w:t xml:space="preserve">. </w:t>
      </w:r>
      <w:r w:rsidR="00DC178A" w:rsidRPr="00A66A2E">
        <w:rPr>
          <w:sz w:val="28"/>
          <w:szCs w:val="28"/>
        </w:rPr>
        <w:t>Управлению по внутренней политике (</w:t>
      </w:r>
      <w:r w:rsidR="002907ED" w:rsidRPr="00A66A2E">
        <w:rPr>
          <w:sz w:val="28"/>
          <w:szCs w:val="28"/>
        </w:rPr>
        <w:t>Н.О. Вандышева</w:t>
      </w:r>
      <w:r w:rsidR="00DC178A" w:rsidRPr="00A66A2E">
        <w:rPr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DC178A" w:rsidRPr="00A66A2E">
        <w:rPr>
          <w:sz w:val="28"/>
          <w:szCs w:val="28"/>
        </w:rPr>
        <w:t>Пыть-Яхинформ</w:t>
      </w:r>
      <w:proofErr w:type="spellEnd"/>
      <w:r w:rsidR="00DC178A" w:rsidRPr="00A66A2E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663FD9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A66A2E" w:rsidRDefault="00FA3721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C61A29" w:rsidRPr="00A66A2E" w:rsidRDefault="00C61A29" w:rsidP="003B0314">
      <w:pPr>
        <w:jc w:val="both"/>
        <w:rPr>
          <w:sz w:val="28"/>
          <w:szCs w:val="28"/>
        </w:rPr>
      </w:pPr>
    </w:p>
    <w:p w:rsidR="00F7229D" w:rsidRPr="00A66A2E" w:rsidRDefault="00926D1C" w:rsidP="003B0314">
      <w:pPr>
        <w:pStyle w:val="ae"/>
        <w:jc w:val="left"/>
      </w:pPr>
      <w:r w:rsidRPr="00A66A2E">
        <w:lastRenderedPageBreak/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491F01" w:rsidRPr="00A66A2E">
        <w:t>Д.С. Горбунов</w:t>
      </w: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2907ED" w:rsidRPr="009F1EFC" w:rsidRDefault="002907ED" w:rsidP="000D4EF9">
      <w:pPr>
        <w:ind w:firstLine="680"/>
        <w:jc w:val="right"/>
        <w:rPr>
          <w:sz w:val="28"/>
          <w:szCs w:val="20"/>
        </w:rPr>
      </w:pPr>
    </w:p>
    <w:sectPr w:rsidR="002907ED" w:rsidRPr="009F1EFC" w:rsidSect="003455A6">
      <w:headerReference w:type="default" r:id="rId9"/>
      <w:headerReference w:type="first" r:id="rId10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24" w:rsidRDefault="00C42B24">
      <w:r>
        <w:separator/>
      </w:r>
    </w:p>
  </w:endnote>
  <w:endnote w:type="continuationSeparator" w:id="0">
    <w:p w:rsidR="00C42B24" w:rsidRDefault="00C4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24" w:rsidRDefault="00C42B24">
      <w:r>
        <w:separator/>
      </w:r>
    </w:p>
  </w:footnote>
  <w:footnote w:type="continuationSeparator" w:id="0">
    <w:p w:rsidR="00C42B24" w:rsidRDefault="00C4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A2">
          <w:rPr>
            <w:noProof/>
          </w:rPr>
          <w:t>2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C42B24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A194-834D-4251-8C60-D4688ADB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3259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80</cp:revision>
  <cp:lastPrinted>2024-03-25T09:45:00Z</cp:lastPrinted>
  <dcterms:created xsi:type="dcterms:W3CDTF">2024-05-17T07:17:00Z</dcterms:created>
  <dcterms:modified xsi:type="dcterms:W3CDTF">2025-04-07T10:32:00Z</dcterms:modified>
</cp:coreProperties>
</file>