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46" w:rsidRDefault="005A6046" w:rsidP="005A604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ОПРФ: талантливые уральцы могут отправиться в бесплатное путешествие на литературный Дон</w:t>
      </w:r>
    </w:p>
    <w:p w:rsidR="005A6046" w:rsidRDefault="005A6046" w:rsidP="005A604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5A6046" w:rsidRPr="005276C1" w:rsidRDefault="005A6046" w:rsidP="005A6046">
      <w:pPr>
        <w:shd w:val="clear" w:color="auto" w:fill="FFFFFF"/>
        <w:spacing w:line="36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6046" w:rsidRPr="0071711E" w:rsidRDefault="005A6046" w:rsidP="005A604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1711E">
        <w:rPr>
          <w:b/>
          <w:sz w:val="28"/>
          <w:szCs w:val="28"/>
        </w:rPr>
        <w:t>осетить Родину Чехова, Шолохова и Раневской</w:t>
      </w:r>
      <w:r>
        <w:rPr>
          <w:b/>
          <w:sz w:val="28"/>
          <w:szCs w:val="28"/>
        </w:rPr>
        <w:t xml:space="preserve"> смогут уральцы - любители культуры и волонтёры, победившие в творческих конкурсах </w:t>
      </w:r>
    </w:p>
    <w:p w:rsidR="005A6046" w:rsidRPr="0071711E" w:rsidRDefault="005A6046" w:rsidP="005A6046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5A6046" w:rsidRPr="0071711E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 w:rsidRPr="0071711E">
        <w:rPr>
          <w:sz w:val="28"/>
          <w:szCs w:val="28"/>
        </w:rPr>
        <w:t xml:space="preserve">В феврале 2020 года стартует подготовка к проведению </w:t>
      </w:r>
      <w:r w:rsidRPr="0071711E">
        <w:rPr>
          <w:sz w:val="28"/>
          <w:szCs w:val="28"/>
          <w:lang w:val="en-US"/>
        </w:rPr>
        <w:t>II</w:t>
      </w:r>
      <w:r w:rsidRPr="0071711E">
        <w:rPr>
          <w:sz w:val="28"/>
          <w:szCs w:val="28"/>
        </w:rPr>
        <w:t xml:space="preserve"> Конгресса волонтёров познавательного туризма, культуры и медиа, а также к проведению Литературного фестиваля #Узнай Россию. Донское слово. Мероприятия пройдут во второй половине июня, в Ростове-на-Дону, в Таганроге, в Новочеркасске, в других самых богатых объектами культурного наследия городах и районах Вольного Дона.</w:t>
      </w:r>
      <w:r>
        <w:rPr>
          <w:sz w:val="28"/>
          <w:szCs w:val="28"/>
        </w:rPr>
        <w:t xml:space="preserve"> Конгресс и Фестиваль –</w:t>
      </w:r>
      <w:r w:rsidRPr="0071711E">
        <w:rPr>
          <w:sz w:val="28"/>
          <w:szCs w:val="28"/>
        </w:rPr>
        <w:t xml:space="preserve"> одни из самых главных мероприятий года по популяризации русской литературы и </w:t>
      </w:r>
      <w:proofErr w:type="spellStart"/>
      <w:r w:rsidRPr="0071711E">
        <w:rPr>
          <w:sz w:val="28"/>
          <w:szCs w:val="28"/>
        </w:rPr>
        <w:t>волонтёрства</w:t>
      </w:r>
      <w:proofErr w:type="spellEnd"/>
      <w:r w:rsidRPr="0071711E">
        <w:rPr>
          <w:sz w:val="28"/>
          <w:szCs w:val="28"/>
        </w:rPr>
        <w:t xml:space="preserve"> в сфере культуры, медиа и познавательного туризма </w:t>
      </w:r>
      <w:r>
        <w:rPr>
          <w:sz w:val="28"/>
          <w:szCs w:val="28"/>
        </w:rPr>
        <w:t>–</w:t>
      </w:r>
      <w:r w:rsidRPr="0071711E">
        <w:rPr>
          <w:sz w:val="28"/>
          <w:szCs w:val="28"/>
        </w:rPr>
        <w:t xml:space="preserve"> проводятся при поддержке Фонда президентских грантов, членов Общественной палаты Российской Федерации.</w:t>
      </w:r>
    </w:p>
    <w:p w:rsidR="005A6046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Денежные</w:t>
      </w:r>
      <w:r w:rsidRPr="0071711E">
        <w:rPr>
          <w:sz w:val="28"/>
          <w:szCs w:val="28"/>
        </w:rPr>
        <w:t xml:space="preserve"> приз</w:t>
      </w:r>
      <w:r>
        <w:rPr>
          <w:sz w:val="28"/>
          <w:szCs w:val="28"/>
        </w:rPr>
        <w:t>ы</w:t>
      </w:r>
      <w:r w:rsidRPr="0071711E">
        <w:rPr>
          <w:sz w:val="28"/>
          <w:szCs w:val="28"/>
        </w:rPr>
        <w:t xml:space="preserve"> и уникальную возможность бесплатного участия в образовательно-экскурсионной программе Фестиваля и Конгресса с предоставлением проживания, питания, возможности посещения экскурсий по «самым литературным» местам Дона, получат побе</w:t>
      </w:r>
      <w:r>
        <w:rPr>
          <w:sz w:val="28"/>
          <w:szCs w:val="28"/>
        </w:rPr>
        <w:t>дители 13 творческих конкурсов.</w:t>
      </w:r>
    </w:p>
    <w:p w:rsidR="005A6046" w:rsidRDefault="005A6046" w:rsidP="005A6046">
      <w:pPr>
        <w:shd w:val="clear" w:color="auto" w:fill="FFFFFF"/>
        <w:spacing w:line="360" w:lineRule="atLeast"/>
        <w:ind w:firstLine="567"/>
        <w:jc w:val="both"/>
        <w:rPr>
          <w:rStyle w:val="textexposedshow"/>
          <w:sz w:val="28"/>
          <w:szCs w:val="28"/>
        </w:rPr>
      </w:pPr>
      <w:r w:rsidRPr="0071711E">
        <w:rPr>
          <w:sz w:val="28"/>
          <w:szCs w:val="28"/>
        </w:rPr>
        <w:t>Уже сейчас можно подать заявку</w:t>
      </w:r>
      <w:r>
        <w:rPr>
          <w:sz w:val="28"/>
          <w:szCs w:val="28"/>
        </w:rPr>
        <w:t xml:space="preserve"> на два конкурса для любителей театрального искусства – конкурс декламаций и конкурс театральных постановок и литературно-музыкальных композиций по мотивам произведений писателей и поэтов, чьи жизнь и творчество связаны с Донским краем. </w:t>
      </w:r>
      <w:r w:rsidRPr="005276C1">
        <w:rPr>
          <w:rStyle w:val="textexposedshow"/>
          <w:sz w:val="28"/>
          <w:szCs w:val="28"/>
        </w:rPr>
        <w:t xml:space="preserve">На конкурсы </w:t>
      </w:r>
      <w:r w:rsidRPr="00ED68B8">
        <w:rPr>
          <w:rStyle w:val="textexposedshow"/>
          <w:sz w:val="28"/>
          <w:szCs w:val="28"/>
        </w:rPr>
        <w:t>принимаются видеозаписи художественного чтения и видеозаписи отрывков из театральных постановок и литературно-музыкальных композици</w:t>
      </w:r>
      <w:r>
        <w:rPr>
          <w:rStyle w:val="textexposedshow"/>
          <w:sz w:val="28"/>
          <w:szCs w:val="28"/>
        </w:rPr>
        <w:t>й (Положение о конкурсе чтецов –</w:t>
      </w:r>
      <w:r w:rsidRPr="00ED68B8">
        <w:rPr>
          <w:rStyle w:val="textexposedshow"/>
          <w:sz w:val="28"/>
          <w:szCs w:val="28"/>
        </w:rPr>
        <w:t xml:space="preserve"> </w:t>
      </w:r>
      <w:hyperlink r:id="rId5" w:history="1">
        <w:r w:rsidRPr="00ED68B8">
          <w:rPr>
            <w:rStyle w:val="a3"/>
            <w:sz w:val="28"/>
            <w:szCs w:val="28"/>
          </w:rPr>
          <w:t>https://clc</w:t>
        </w:r>
        <w:r w:rsidRPr="00ED68B8">
          <w:rPr>
            <w:rStyle w:val="a3"/>
            <w:sz w:val="28"/>
            <w:szCs w:val="28"/>
          </w:rPr>
          <w:t>k</w:t>
        </w:r>
        <w:r w:rsidRPr="00ED68B8">
          <w:rPr>
            <w:rStyle w:val="a3"/>
            <w:sz w:val="28"/>
            <w:szCs w:val="28"/>
          </w:rPr>
          <w:t>.ru/LzEeH</w:t>
        </w:r>
      </w:hyperlink>
      <w:r w:rsidRPr="00ED68B8">
        <w:rPr>
          <w:rStyle w:val="textexposedshow"/>
          <w:sz w:val="28"/>
          <w:szCs w:val="28"/>
        </w:rPr>
        <w:t>, Положение о конкурсе театральных постановок и лите</w:t>
      </w:r>
      <w:r>
        <w:rPr>
          <w:rStyle w:val="textexposedshow"/>
          <w:sz w:val="28"/>
          <w:szCs w:val="28"/>
        </w:rPr>
        <w:t>ратурно-музыкальных композиций –</w:t>
      </w:r>
      <w:r w:rsidRPr="00ED68B8">
        <w:rPr>
          <w:rStyle w:val="textexposedshow"/>
          <w:sz w:val="28"/>
          <w:szCs w:val="28"/>
        </w:rPr>
        <w:t xml:space="preserve"> </w:t>
      </w:r>
      <w:hyperlink r:id="rId6" w:history="1">
        <w:r w:rsidRPr="00ED68B8">
          <w:rPr>
            <w:rStyle w:val="a3"/>
            <w:sz w:val="28"/>
            <w:szCs w:val="28"/>
          </w:rPr>
          <w:t>https://clc</w:t>
        </w:r>
        <w:r w:rsidRPr="00ED68B8">
          <w:rPr>
            <w:rStyle w:val="a3"/>
            <w:sz w:val="28"/>
            <w:szCs w:val="28"/>
          </w:rPr>
          <w:t>k</w:t>
        </w:r>
        <w:r w:rsidRPr="00ED68B8">
          <w:rPr>
            <w:rStyle w:val="a3"/>
            <w:sz w:val="28"/>
            <w:szCs w:val="28"/>
          </w:rPr>
          <w:t>.ru/LzEfk</w:t>
        </w:r>
      </w:hyperlink>
      <w:r w:rsidRPr="00ED68B8">
        <w:rPr>
          <w:rStyle w:val="textexposedshow"/>
          <w:sz w:val="28"/>
          <w:szCs w:val="28"/>
        </w:rPr>
        <w:t>).</w:t>
      </w:r>
    </w:p>
    <w:p w:rsidR="005A6046" w:rsidRPr="00D45292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>
        <w:rPr>
          <w:rStyle w:val="textexposedshow"/>
          <w:sz w:val="28"/>
          <w:szCs w:val="28"/>
        </w:rPr>
        <w:t>Волонтёры-художники</w:t>
      </w:r>
      <w:r w:rsidRPr="00A27BFA">
        <w:rPr>
          <w:rStyle w:val="textexposedshow"/>
          <w:sz w:val="28"/>
          <w:szCs w:val="28"/>
        </w:rPr>
        <w:t xml:space="preserve"> могут принять участие в пяти конкурсах</w:t>
      </w:r>
      <w:r>
        <w:rPr>
          <w:rStyle w:val="textexposedshow"/>
          <w:sz w:val="28"/>
          <w:szCs w:val="28"/>
        </w:rPr>
        <w:t>:</w:t>
      </w:r>
      <w:r w:rsidRPr="00A27BFA">
        <w:rPr>
          <w:rStyle w:val="textexposedshow"/>
          <w:sz w:val="28"/>
          <w:szCs w:val="28"/>
        </w:rPr>
        <w:t xml:space="preserve"> к</w:t>
      </w:r>
      <w:r w:rsidRPr="00A27BFA">
        <w:rPr>
          <w:color w:val="000000"/>
          <w:sz w:val="28"/>
          <w:szCs w:val="28"/>
          <w:shd w:val="clear" w:color="auto" w:fill="FFFFFF"/>
        </w:rPr>
        <w:t>онкурс на лучший костюм героя литературного произведения или мастер-</w:t>
      </w:r>
      <w:r w:rsidRPr="00D45292">
        <w:rPr>
          <w:color w:val="000000"/>
          <w:sz w:val="28"/>
          <w:szCs w:val="28"/>
          <w:shd w:val="clear" w:color="auto" w:fill="FFFFFF"/>
        </w:rPr>
        <w:t xml:space="preserve">класс по созданию костюма (Положение по ссылке: </w:t>
      </w:r>
      <w:hyperlink r:id="rId7" w:history="1">
        <w:r w:rsidRPr="00D45292">
          <w:rPr>
            <w:rStyle w:val="a3"/>
            <w:sz w:val="28"/>
            <w:szCs w:val="28"/>
          </w:rPr>
          <w:t>https://clck.</w:t>
        </w:r>
        <w:r w:rsidRPr="00D45292">
          <w:rPr>
            <w:rStyle w:val="a3"/>
            <w:sz w:val="28"/>
            <w:szCs w:val="28"/>
          </w:rPr>
          <w:t>r</w:t>
        </w:r>
        <w:r w:rsidRPr="00D45292">
          <w:rPr>
            <w:rStyle w:val="a3"/>
            <w:sz w:val="28"/>
            <w:szCs w:val="28"/>
          </w:rPr>
          <w:t>u/MCiWk</w:t>
        </w:r>
      </w:hyperlink>
      <w:r w:rsidRPr="00D45292">
        <w:rPr>
          <w:color w:val="000000"/>
          <w:sz w:val="28"/>
          <w:szCs w:val="28"/>
          <w:shd w:val="clear" w:color="auto" w:fill="FFFFFF"/>
        </w:rPr>
        <w:t>),</w:t>
      </w:r>
      <w:r w:rsidRPr="00A27BFA">
        <w:rPr>
          <w:color w:val="000000"/>
          <w:sz w:val="28"/>
          <w:szCs w:val="28"/>
          <w:shd w:val="clear" w:color="auto" w:fill="FFFFFF"/>
        </w:rPr>
        <w:t xml:space="preserve"> конкурс на лучшую концепцию декораций к спектаклям и кинопостановкам </w:t>
      </w:r>
      <w:r w:rsidRPr="00D45292">
        <w:rPr>
          <w:color w:val="000000"/>
          <w:sz w:val="28"/>
          <w:szCs w:val="28"/>
          <w:shd w:val="clear" w:color="auto" w:fill="FFFFFF"/>
        </w:rPr>
        <w:t>по литературным произведениям (</w:t>
      </w:r>
      <w:hyperlink r:id="rId8" w:history="1">
        <w:r w:rsidRPr="00D45292">
          <w:rPr>
            <w:rStyle w:val="a3"/>
            <w:sz w:val="28"/>
            <w:szCs w:val="28"/>
          </w:rPr>
          <w:t>https://c</w:t>
        </w:r>
        <w:r w:rsidRPr="00D45292">
          <w:rPr>
            <w:rStyle w:val="a3"/>
            <w:sz w:val="28"/>
            <w:szCs w:val="28"/>
          </w:rPr>
          <w:t>l</w:t>
        </w:r>
        <w:r w:rsidRPr="00D45292">
          <w:rPr>
            <w:rStyle w:val="a3"/>
            <w:sz w:val="28"/>
            <w:szCs w:val="28"/>
          </w:rPr>
          <w:t>ck.ru/MCiXp</w:t>
        </w:r>
      </w:hyperlink>
      <w:r w:rsidRPr="00D45292">
        <w:rPr>
          <w:color w:val="000000"/>
          <w:sz w:val="28"/>
          <w:szCs w:val="28"/>
          <w:shd w:val="clear" w:color="auto" w:fill="FFFFFF"/>
        </w:rPr>
        <w:t>), конкурс на лучшую</w:t>
      </w:r>
      <w:r w:rsidRPr="00A27BFA">
        <w:rPr>
          <w:color w:val="000000"/>
          <w:sz w:val="28"/>
          <w:szCs w:val="28"/>
          <w:shd w:val="clear" w:color="auto" w:fill="FFFFFF"/>
        </w:rPr>
        <w:t xml:space="preserve"> </w:t>
      </w:r>
      <w:r w:rsidRPr="00D45292">
        <w:rPr>
          <w:color w:val="000000"/>
          <w:sz w:val="28"/>
          <w:szCs w:val="28"/>
          <w:shd w:val="clear" w:color="auto" w:fill="FFFFFF"/>
        </w:rPr>
        <w:t>афишу кинофильма или театральной постановки (</w:t>
      </w:r>
      <w:hyperlink r:id="rId9" w:history="1">
        <w:r w:rsidRPr="00D45292">
          <w:rPr>
            <w:rStyle w:val="a3"/>
            <w:sz w:val="28"/>
            <w:szCs w:val="28"/>
          </w:rPr>
          <w:t>https://</w:t>
        </w:r>
        <w:r w:rsidRPr="00D45292">
          <w:rPr>
            <w:rStyle w:val="a3"/>
            <w:sz w:val="28"/>
            <w:szCs w:val="28"/>
          </w:rPr>
          <w:t>c</w:t>
        </w:r>
        <w:r w:rsidRPr="00D45292">
          <w:rPr>
            <w:rStyle w:val="a3"/>
            <w:sz w:val="28"/>
            <w:szCs w:val="28"/>
          </w:rPr>
          <w:t>lck.ru/MCicp</w:t>
        </w:r>
      </w:hyperlink>
      <w:r w:rsidRPr="00D45292">
        <w:rPr>
          <w:sz w:val="28"/>
          <w:szCs w:val="28"/>
        </w:rPr>
        <w:t>)</w:t>
      </w:r>
      <w:r w:rsidRPr="00D45292">
        <w:rPr>
          <w:color w:val="000000"/>
          <w:sz w:val="28"/>
          <w:szCs w:val="28"/>
          <w:shd w:val="clear" w:color="auto" w:fill="FFFFFF"/>
        </w:rPr>
        <w:t>, конкурс</w:t>
      </w:r>
      <w:r w:rsidRPr="00A27BFA">
        <w:rPr>
          <w:color w:val="000000"/>
          <w:sz w:val="28"/>
          <w:szCs w:val="28"/>
          <w:shd w:val="clear" w:color="auto" w:fill="FFFFFF"/>
        </w:rPr>
        <w:t xml:space="preserve"> на лучший портрет героя литературного произведения или автора </w:t>
      </w:r>
      <w:r w:rsidRPr="00D45292">
        <w:rPr>
          <w:color w:val="000000"/>
          <w:sz w:val="28"/>
          <w:szCs w:val="28"/>
          <w:shd w:val="clear" w:color="auto" w:fill="FFFFFF"/>
        </w:rPr>
        <w:t>литературного произведения (</w:t>
      </w:r>
      <w:hyperlink r:id="rId10" w:history="1">
        <w:r w:rsidRPr="00D45292">
          <w:rPr>
            <w:rStyle w:val="a3"/>
            <w:sz w:val="28"/>
            <w:szCs w:val="28"/>
          </w:rPr>
          <w:t>https://c</w:t>
        </w:r>
        <w:r w:rsidRPr="00D45292">
          <w:rPr>
            <w:rStyle w:val="a3"/>
            <w:sz w:val="28"/>
            <w:szCs w:val="28"/>
          </w:rPr>
          <w:t>l</w:t>
        </w:r>
        <w:r w:rsidRPr="00D45292">
          <w:rPr>
            <w:rStyle w:val="a3"/>
            <w:sz w:val="28"/>
            <w:szCs w:val="28"/>
          </w:rPr>
          <w:t>ck.ru/MCidn</w:t>
        </w:r>
      </w:hyperlink>
      <w:r w:rsidRPr="00D45292">
        <w:rPr>
          <w:color w:val="000000"/>
          <w:sz w:val="28"/>
          <w:szCs w:val="28"/>
          <w:shd w:val="clear" w:color="auto" w:fill="FFFFFF"/>
        </w:rPr>
        <w:t>), конкурс на лучший грим</w:t>
      </w:r>
      <w:r w:rsidRPr="00A27BFA">
        <w:rPr>
          <w:color w:val="000000"/>
          <w:sz w:val="28"/>
          <w:szCs w:val="28"/>
          <w:shd w:val="clear" w:color="auto" w:fill="FFFFFF"/>
        </w:rPr>
        <w:t xml:space="preserve"> </w:t>
      </w:r>
      <w:r w:rsidRPr="00A27BFA">
        <w:rPr>
          <w:color w:val="000000"/>
          <w:sz w:val="28"/>
          <w:szCs w:val="28"/>
          <w:shd w:val="clear" w:color="auto" w:fill="FFFFFF"/>
        </w:rPr>
        <w:lastRenderedPageBreak/>
        <w:t xml:space="preserve">актёров спектаклей или кинопостановок или мастер-класс по созданию грима </w:t>
      </w:r>
      <w:r w:rsidRPr="00D45292">
        <w:rPr>
          <w:color w:val="000000"/>
          <w:sz w:val="28"/>
          <w:szCs w:val="28"/>
          <w:shd w:val="clear" w:color="auto" w:fill="FFFFFF"/>
        </w:rPr>
        <w:t>(</w:t>
      </w:r>
      <w:hyperlink r:id="rId11" w:history="1">
        <w:r w:rsidRPr="00D45292">
          <w:rPr>
            <w:rStyle w:val="a3"/>
            <w:sz w:val="28"/>
            <w:szCs w:val="28"/>
          </w:rPr>
          <w:t>https://cl</w:t>
        </w:r>
        <w:r w:rsidRPr="00D45292">
          <w:rPr>
            <w:rStyle w:val="a3"/>
            <w:sz w:val="28"/>
            <w:szCs w:val="28"/>
          </w:rPr>
          <w:t>c</w:t>
        </w:r>
        <w:r w:rsidRPr="00D45292">
          <w:rPr>
            <w:rStyle w:val="a3"/>
            <w:sz w:val="28"/>
            <w:szCs w:val="28"/>
          </w:rPr>
          <w:t>k.ru/MCieq</w:t>
        </w:r>
      </w:hyperlink>
      <w:r w:rsidRPr="00D45292">
        <w:rPr>
          <w:color w:val="000000"/>
          <w:sz w:val="28"/>
          <w:szCs w:val="28"/>
          <w:shd w:val="clear" w:color="auto" w:fill="FFFFFF"/>
        </w:rPr>
        <w:t>).</w:t>
      </w:r>
    </w:p>
    <w:p w:rsidR="005A6046" w:rsidRPr="005276C1" w:rsidRDefault="005A6046" w:rsidP="005A6046">
      <w:pPr>
        <w:shd w:val="clear" w:color="auto" w:fill="FFFFFF"/>
        <w:spacing w:line="360" w:lineRule="atLeast"/>
        <w:ind w:firstLine="567"/>
        <w:jc w:val="both"/>
        <w:rPr>
          <w:rStyle w:val="textexposedshow"/>
          <w:sz w:val="28"/>
          <w:szCs w:val="28"/>
        </w:rPr>
      </w:pPr>
      <w:r w:rsidRPr="005276C1">
        <w:rPr>
          <w:sz w:val="28"/>
          <w:szCs w:val="28"/>
        </w:rPr>
        <w:t>Руководитель объединенного оргкомитета Конгресса и Фестиваля</w:t>
      </w:r>
      <w:r>
        <w:rPr>
          <w:sz w:val="28"/>
          <w:szCs w:val="28"/>
        </w:rPr>
        <w:t>,</w:t>
      </w:r>
      <w:r w:rsidRPr="005276C1">
        <w:rPr>
          <w:sz w:val="28"/>
          <w:szCs w:val="28"/>
        </w:rPr>
        <w:t xml:space="preserve"> член Общественной палаты Российской Федерации Леонид Шафиров уверен, что участникам заочных </w:t>
      </w:r>
      <w:r>
        <w:rPr>
          <w:sz w:val="28"/>
          <w:szCs w:val="28"/>
        </w:rPr>
        <w:t xml:space="preserve">отборочных </w:t>
      </w:r>
      <w:r w:rsidRPr="005276C1">
        <w:rPr>
          <w:sz w:val="28"/>
          <w:szCs w:val="28"/>
        </w:rPr>
        <w:t>конкурсов,</w:t>
      </w:r>
      <w:r>
        <w:rPr>
          <w:sz w:val="28"/>
          <w:szCs w:val="28"/>
        </w:rPr>
        <w:t xml:space="preserve"> а также</w:t>
      </w:r>
      <w:r w:rsidRPr="005276C1">
        <w:rPr>
          <w:sz w:val="28"/>
          <w:szCs w:val="28"/>
        </w:rPr>
        <w:t xml:space="preserve"> Фестиваля и Конгресса в 2020 году удастся </w:t>
      </w:r>
      <w:r>
        <w:rPr>
          <w:sz w:val="28"/>
          <w:szCs w:val="28"/>
        </w:rPr>
        <w:t>составить</w:t>
      </w:r>
      <w:r w:rsidRPr="005276C1">
        <w:rPr>
          <w:sz w:val="28"/>
          <w:szCs w:val="28"/>
        </w:rPr>
        <w:t xml:space="preserve"> новые литературные маршруты по Донскому краю и Приазовью, открыть для себя новые страницы творчества писателей и поэтов, чьи судьбы и (или) творчество связаны с этим замечательным регионом.</w:t>
      </w:r>
    </w:p>
    <w:p w:rsidR="005A6046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D68B8">
        <w:rPr>
          <w:sz w:val="28"/>
          <w:szCs w:val="28"/>
        </w:rPr>
        <w:t xml:space="preserve"> Аналогичные конкурсы, проводившиеся в 2019 году, подарили нам настоящие открытия, </w:t>
      </w:r>
      <w:r>
        <w:rPr>
          <w:sz w:val="28"/>
          <w:szCs w:val="28"/>
        </w:rPr>
        <w:t>–</w:t>
      </w:r>
      <w:r w:rsidRPr="00ED68B8">
        <w:rPr>
          <w:sz w:val="28"/>
          <w:szCs w:val="28"/>
        </w:rPr>
        <w:t xml:space="preserve"> рассказывает Леонид Шафиров. – Например, молодые талантливые исполнители Владислав Елисеев из Москвы (ссылка на выступление </w:t>
      </w:r>
      <w:hyperlink r:id="rId12" w:history="1">
        <w:r w:rsidRPr="00ED68B8">
          <w:rPr>
            <w:rStyle w:val="a3"/>
            <w:sz w:val="28"/>
            <w:szCs w:val="28"/>
          </w:rPr>
          <w:t>https://clc</w:t>
        </w:r>
        <w:r w:rsidRPr="00ED68B8">
          <w:rPr>
            <w:rStyle w:val="a3"/>
            <w:sz w:val="28"/>
            <w:szCs w:val="28"/>
          </w:rPr>
          <w:t>k</w:t>
        </w:r>
        <w:r w:rsidRPr="00ED68B8">
          <w:rPr>
            <w:rStyle w:val="a3"/>
            <w:sz w:val="28"/>
            <w:szCs w:val="28"/>
          </w:rPr>
          <w:t>.ru/LzEj4</w:t>
        </w:r>
      </w:hyperlink>
      <w:r w:rsidRPr="00ED68B8">
        <w:rPr>
          <w:sz w:val="28"/>
          <w:szCs w:val="28"/>
        </w:rPr>
        <w:t xml:space="preserve">) и Никита Данилов из Красноярска (ссылка на выступление </w:t>
      </w:r>
      <w:hyperlink r:id="rId13" w:history="1">
        <w:r w:rsidRPr="00ED68B8">
          <w:rPr>
            <w:rStyle w:val="a3"/>
            <w:sz w:val="28"/>
            <w:szCs w:val="28"/>
          </w:rPr>
          <w:t>https://cl</w:t>
        </w:r>
        <w:r w:rsidRPr="00ED68B8">
          <w:rPr>
            <w:rStyle w:val="a3"/>
            <w:sz w:val="28"/>
            <w:szCs w:val="28"/>
          </w:rPr>
          <w:t>c</w:t>
        </w:r>
        <w:r w:rsidRPr="00ED68B8">
          <w:rPr>
            <w:rStyle w:val="a3"/>
            <w:sz w:val="28"/>
            <w:szCs w:val="28"/>
          </w:rPr>
          <w:t>k.ru/LzEr7</w:t>
        </w:r>
      </w:hyperlink>
      <w:r w:rsidRPr="00ED68B8">
        <w:rPr>
          <w:sz w:val="28"/>
          <w:szCs w:val="28"/>
        </w:rPr>
        <w:t xml:space="preserve">) представили на конкурс отрывки из произведений А.П. Чехова. Юный Марк-Малик Мурашкин блистательно воплотил образ </w:t>
      </w:r>
      <w:proofErr w:type="spellStart"/>
      <w:r w:rsidRPr="00ED68B8">
        <w:rPr>
          <w:sz w:val="28"/>
          <w:szCs w:val="28"/>
        </w:rPr>
        <w:t>Нахалёнка</w:t>
      </w:r>
      <w:proofErr w:type="spellEnd"/>
      <w:r w:rsidRPr="00ED68B8">
        <w:rPr>
          <w:sz w:val="28"/>
          <w:szCs w:val="28"/>
        </w:rPr>
        <w:t xml:space="preserve"> из одноименного рассказа М.А. Шолохова (</w:t>
      </w:r>
      <w:r>
        <w:rPr>
          <w:sz w:val="28"/>
          <w:szCs w:val="28"/>
        </w:rPr>
        <w:t xml:space="preserve">ссылка на выступление </w:t>
      </w:r>
      <w:hyperlink r:id="rId14" w:history="1">
        <w:r w:rsidRPr="00ED68B8">
          <w:rPr>
            <w:rStyle w:val="a3"/>
            <w:sz w:val="28"/>
            <w:szCs w:val="28"/>
          </w:rPr>
          <w:t>https</w:t>
        </w:r>
        <w:r w:rsidRPr="00ED68B8">
          <w:rPr>
            <w:rStyle w:val="a3"/>
            <w:sz w:val="28"/>
            <w:szCs w:val="28"/>
          </w:rPr>
          <w:t>:</w:t>
        </w:r>
        <w:r w:rsidRPr="00ED68B8">
          <w:rPr>
            <w:rStyle w:val="a3"/>
            <w:sz w:val="28"/>
            <w:szCs w:val="28"/>
          </w:rPr>
          <w:t>//clck.ru/LzEsC</w:t>
        </w:r>
      </w:hyperlink>
      <w:r w:rsidRPr="00ED68B8">
        <w:rPr>
          <w:sz w:val="28"/>
          <w:szCs w:val="28"/>
        </w:rPr>
        <w:t>). Видео с записью их выступлений нашли в интернете сотни поклонников. Для коллектива серебряных волонтёров из шахтерского моногорода Гуково победа в конкурсе стала уникальным творческим, и, как они сами с удивлением отмечают, в</w:t>
      </w:r>
      <w:r>
        <w:rPr>
          <w:sz w:val="28"/>
          <w:szCs w:val="28"/>
        </w:rPr>
        <w:t>оодушевляющим жизненным опытом. В 2020 году посещение Ростовской области, Таганрога особенно значимо для поклонников Антона Павловича Чехова. В этом году отмечается 160-летие со дня рождения великого писателя, - пояснил член ОПРФ Леонид Шафиров.</w:t>
      </w:r>
    </w:p>
    <w:p w:rsidR="005A6046" w:rsidRPr="005276C1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 w:rsidRPr="005276C1">
        <w:rPr>
          <w:sz w:val="28"/>
          <w:szCs w:val="28"/>
        </w:rPr>
        <w:t xml:space="preserve">В этом году участники конкурсов смогут не только представить на конкурс своё прочтение литературных произведений, но и творчески </w:t>
      </w:r>
      <w:r>
        <w:rPr>
          <w:sz w:val="28"/>
          <w:szCs w:val="28"/>
        </w:rPr>
        <w:t xml:space="preserve">воплотить </w:t>
      </w:r>
      <w:r w:rsidRPr="005276C1">
        <w:rPr>
          <w:sz w:val="28"/>
          <w:szCs w:val="28"/>
        </w:rPr>
        <w:t>с</w:t>
      </w:r>
      <w:r>
        <w:rPr>
          <w:sz w:val="28"/>
          <w:szCs w:val="28"/>
        </w:rPr>
        <w:t>обытия</w:t>
      </w:r>
      <w:r w:rsidRPr="005276C1">
        <w:rPr>
          <w:sz w:val="28"/>
          <w:szCs w:val="28"/>
        </w:rPr>
        <w:t xml:space="preserve"> из жизни писателей и поэтов, связанны</w:t>
      </w:r>
      <w:r>
        <w:rPr>
          <w:sz w:val="28"/>
          <w:szCs w:val="28"/>
        </w:rPr>
        <w:t>е</w:t>
      </w:r>
      <w:r w:rsidRPr="005276C1">
        <w:rPr>
          <w:sz w:val="28"/>
          <w:szCs w:val="28"/>
        </w:rPr>
        <w:t xml:space="preserve"> с Донским краем. Как ожидают организаторы конкурса, это оживит историю пушкинских путешествий по </w:t>
      </w:r>
      <w:r>
        <w:rPr>
          <w:sz w:val="28"/>
          <w:szCs w:val="28"/>
        </w:rPr>
        <w:t>к</w:t>
      </w:r>
      <w:r w:rsidRPr="005276C1">
        <w:rPr>
          <w:sz w:val="28"/>
          <w:szCs w:val="28"/>
        </w:rPr>
        <w:t>раю Тихого Дона, историю выступлений Ес</w:t>
      </w:r>
      <w:r>
        <w:rPr>
          <w:sz w:val="28"/>
          <w:szCs w:val="28"/>
        </w:rPr>
        <w:t>енина в «Колизее», Маяковского –</w:t>
      </w:r>
      <w:r w:rsidRPr="005276C1">
        <w:rPr>
          <w:sz w:val="28"/>
          <w:szCs w:val="28"/>
        </w:rPr>
        <w:t xml:space="preserve"> в клубе рабкоров газеты «Молот» и многие другие </w:t>
      </w:r>
      <w:r>
        <w:rPr>
          <w:sz w:val="28"/>
          <w:szCs w:val="28"/>
        </w:rPr>
        <w:t>литературно-исторические факты.</w:t>
      </w:r>
    </w:p>
    <w:p w:rsidR="005A6046" w:rsidRDefault="005A6046" w:rsidP="005A6046">
      <w:pPr>
        <w:shd w:val="clear" w:color="auto" w:fill="FFFFFF"/>
        <w:spacing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ближайшее время на сайте оператора Конгресса и Фестиваля – Ассоциации почётных граждан, наставников и талантливой молодёжи </w:t>
      </w:r>
      <w:hyperlink r:id="rId15" w:history="1">
        <w:r w:rsidRPr="0003010B">
          <w:rPr>
            <w:rStyle w:val="a3"/>
            <w:sz w:val="28"/>
            <w:szCs w:val="28"/>
            <w:lang w:val="en-US"/>
          </w:rPr>
          <w:t>www</w:t>
        </w:r>
        <w:r w:rsidRPr="0003010B">
          <w:rPr>
            <w:rStyle w:val="a3"/>
            <w:sz w:val="28"/>
            <w:szCs w:val="28"/>
          </w:rPr>
          <w:t>.</w:t>
        </w:r>
        <w:r w:rsidRPr="0003010B">
          <w:rPr>
            <w:rStyle w:val="a3"/>
            <w:sz w:val="28"/>
            <w:szCs w:val="28"/>
            <w:lang w:val="en-US"/>
          </w:rPr>
          <w:t>glory</w:t>
        </w:r>
        <w:r w:rsidRPr="0003010B">
          <w:rPr>
            <w:rStyle w:val="a3"/>
            <w:sz w:val="28"/>
            <w:szCs w:val="28"/>
          </w:rPr>
          <w:t>-</w:t>
        </w:r>
        <w:r w:rsidRPr="0003010B">
          <w:rPr>
            <w:rStyle w:val="a3"/>
            <w:sz w:val="28"/>
            <w:szCs w:val="28"/>
            <w:lang w:val="en-US"/>
          </w:rPr>
          <w:t>gallery</w:t>
        </w:r>
        <w:r w:rsidRPr="0003010B">
          <w:rPr>
            <w:rStyle w:val="a3"/>
            <w:sz w:val="28"/>
            <w:szCs w:val="28"/>
          </w:rPr>
          <w:t>.</w:t>
        </w:r>
        <w:r w:rsidRPr="0003010B"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будут опубликованы положения о конкурсах, посвящённых писателям и поэтам, связанным с Донским краем:</w:t>
      </w:r>
    </w:p>
    <w:p w:rsidR="005A6046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заочный конкурс на лучший </w:t>
      </w:r>
      <w:proofErr w:type="spellStart"/>
      <w:r>
        <w:rPr>
          <w:sz w:val="28"/>
          <w:szCs w:val="28"/>
        </w:rPr>
        <w:t>буктрейлер</w:t>
      </w:r>
      <w:proofErr w:type="spellEnd"/>
      <w:r>
        <w:rPr>
          <w:sz w:val="28"/>
          <w:szCs w:val="28"/>
        </w:rPr>
        <w:t xml:space="preserve"> и трейлер;</w:t>
      </w:r>
    </w:p>
    <w:p w:rsidR="005A6046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заочный конкурс на лучший отзыв о литературном произведении;</w:t>
      </w:r>
    </w:p>
    <w:p w:rsidR="005A6046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заочный конкурс на лучшее исполнение музыкального произведения из кинофильма или спектакля;</w:t>
      </w:r>
    </w:p>
    <w:p w:rsidR="005A6046" w:rsidRPr="0017745E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международный заочный конкурс знатоков театральных постановок и экранизаций;</w:t>
      </w:r>
    </w:p>
    <w:p w:rsidR="005A6046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заочный конкурс на лучшую концепцию продвижения в </w:t>
      </w:r>
      <w:proofErr w:type="spellStart"/>
      <w:r>
        <w:rPr>
          <w:sz w:val="28"/>
          <w:szCs w:val="28"/>
        </w:rPr>
        <w:t>медиапространстве</w:t>
      </w:r>
      <w:proofErr w:type="spellEnd"/>
      <w:r>
        <w:rPr>
          <w:sz w:val="28"/>
          <w:szCs w:val="28"/>
        </w:rPr>
        <w:t xml:space="preserve"> литературных произведений и/или связанных с ними достопримечательностей;</w:t>
      </w:r>
    </w:p>
    <w:p w:rsidR="005A6046" w:rsidRDefault="005A6046" w:rsidP="005A6046">
      <w:pPr>
        <w:numPr>
          <w:ilvl w:val="0"/>
          <w:numId w:val="1"/>
        </w:numPr>
        <w:shd w:val="clear" w:color="auto" w:fill="FFFFFF"/>
        <w:spacing w:line="360" w:lineRule="atLeast"/>
        <w:jc w:val="both"/>
      </w:pPr>
      <w:r w:rsidRPr="005F1001">
        <w:rPr>
          <w:sz w:val="28"/>
          <w:szCs w:val="28"/>
        </w:rPr>
        <w:t>международный заочный конкурс на лучшую фотографию достопримечательностей, связанных с жизнью и творчеством писателей и поэтов.</w:t>
      </w:r>
    </w:p>
    <w:p w:rsidR="00E126ED" w:rsidRDefault="00E126ED">
      <w:bookmarkStart w:id="0" w:name="_GoBack"/>
      <w:bookmarkEnd w:id="0"/>
    </w:p>
    <w:sectPr w:rsidR="00E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770D"/>
    <w:multiLevelType w:val="hybridMultilevel"/>
    <w:tmpl w:val="DEDE6F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B2"/>
    <w:rsid w:val="000363B2"/>
    <w:rsid w:val="005A50EA"/>
    <w:rsid w:val="005A6046"/>
    <w:rsid w:val="00CE6BF6"/>
    <w:rsid w:val="00E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DDBC4-90A2-4CC0-AC8E-534703EF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6046"/>
    <w:rPr>
      <w:color w:val="203D53"/>
      <w:u w:val="single"/>
    </w:rPr>
  </w:style>
  <w:style w:type="character" w:customStyle="1" w:styleId="textexposedshow">
    <w:name w:val="text_exposed_show"/>
    <w:rsid w:val="005A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CiXp" TargetMode="External"/><Relationship Id="rId13" Type="http://schemas.openxmlformats.org/officeDocument/2006/relationships/hyperlink" Target="https://clck.ru/LzEr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MCiWk" TargetMode="External"/><Relationship Id="rId12" Type="http://schemas.openxmlformats.org/officeDocument/2006/relationships/hyperlink" Target="https://clck.ru/LzEj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ru/LzEfk" TargetMode="External"/><Relationship Id="rId11" Type="http://schemas.openxmlformats.org/officeDocument/2006/relationships/hyperlink" Target="https://clck.ru/MCieq" TargetMode="External"/><Relationship Id="rId5" Type="http://schemas.openxmlformats.org/officeDocument/2006/relationships/hyperlink" Target="https://clck.ru/LzEeH" TargetMode="External"/><Relationship Id="rId15" Type="http://schemas.openxmlformats.org/officeDocument/2006/relationships/hyperlink" Target="http://www.glory-gallery.com" TargetMode="External"/><Relationship Id="rId10" Type="http://schemas.openxmlformats.org/officeDocument/2006/relationships/hyperlink" Target="https://clck.ru/MCi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MCicp" TargetMode="External"/><Relationship Id="rId14" Type="http://schemas.openxmlformats.org/officeDocument/2006/relationships/hyperlink" Target="https://clck.ru/Lz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Рыжих</dc:creator>
  <cp:keywords/>
  <dc:description/>
  <cp:lastModifiedBy>Юлия Рыжих</cp:lastModifiedBy>
  <cp:revision>2</cp:revision>
  <dcterms:created xsi:type="dcterms:W3CDTF">2020-02-25T05:56:00Z</dcterms:created>
  <dcterms:modified xsi:type="dcterms:W3CDTF">2020-02-25T05:57:00Z</dcterms:modified>
</cp:coreProperties>
</file>