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CC" w:rsidRDefault="00E40ACC" w:rsidP="00E40ACC">
      <w:pPr>
        <w:spacing w:line="276" w:lineRule="auto"/>
        <w:ind w:firstLine="708"/>
        <w:jc w:val="center"/>
        <w:rPr>
          <w:sz w:val="28"/>
          <w:szCs w:val="28"/>
        </w:rPr>
      </w:pPr>
      <w:bookmarkStart w:id="0" w:name="_GoBack"/>
      <w:bookmarkEnd w:id="0"/>
      <w:r w:rsidRPr="00E73A0B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</w:p>
    <w:p w:rsidR="00E40ACC" w:rsidRPr="00E73A0B" w:rsidRDefault="00E40ACC" w:rsidP="00E40ACC">
      <w:pPr>
        <w:spacing w:line="276" w:lineRule="auto"/>
        <w:ind w:firstLine="708"/>
        <w:jc w:val="center"/>
        <w:rPr>
          <w:bCs/>
          <w:sz w:val="28"/>
          <w:szCs w:val="28"/>
        </w:rPr>
      </w:pPr>
      <w:r w:rsidRPr="00E73A0B">
        <w:rPr>
          <w:sz w:val="28"/>
          <w:szCs w:val="28"/>
        </w:rPr>
        <w:t>о деятельности государственных учреждений и сертифицированных негосударственных реабилитационных центров</w:t>
      </w:r>
      <w:r w:rsidRPr="00E73A0B">
        <w:rPr>
          <w:bCs/>
          <w:sz w:val="28"/>
          <w:szCs w:val="28"/>
        </w:rPr>
        <w:t xml:space="preserve">, </w:t>
      </w:r>
      <w:r w:rsidRPr="00E73A0B">
        <w:rPr>
          <w:sz w:val="28"/>
          <w:szCs w:val="28"/>
        </w:rPr>
        <w:t xml:space="preserve">оказывающих услуги </w:t>
      </w:r>
      <w:r w:rsidRPr="00E73A0B">
        <w:rPr>
          <w:bCs/>
          <w:sz w:val="28"/>
          <w:szCs w:val="28"/>
        </w:rPr>
        <w:t xml:space="preserve">по социальной реабилитации и </w:t>
      </w:r>
      <w:proofErr w:type="spellStart"/>
      <w:r w:rsidRPr="00E73A0B">
        <w:rPr>
          <w:bCs/>
          <w:sz w:val="28"/>
          <w:szCs w:val="28"/>
        </w:rPr>
        <w:t>ресоциализации</w:t>
      </w:r>
      <w:proofErr w:type="spellEnd"/>
      <w:r w:rsidRPr="00E73A0B">
        <w:rPr>
          <w:bCs/>
          <w:sz w:val="28"/>
          <w:szCs w:val="28"/>
        </w:rPr>
        <w:t xml:space="preserve"> наркозависимых граждан на территории Ханты-Мансийского автономного округа – Югры</w:t>
      </w:r>
    </w:p>
    <w:p w:rsidR="00E40ACC" w:rsidRDefault="00E40ACC" w:rsidP="00234E20">
      <w:pPr>
        <w:spacing w:line="276" w:lineRule="auto"/>
        <w:ind w:firstLine="567"/>
        <w:jc w:val="both"/>
        <w:rPr>
          <w:sz w:val="28"/>
          <w:szCs w:val="28"/>
        </w:rPr>
      </w:pPr>
    </w:p>
    <w:p w:rsidR="00234E20" w:rsidRPr="00234E20" w:rsidRDefault="00234E20" w:rsidP="00234E20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234E20">
        <w:rPr>
          <w:sz w:val="28"/>
          <w:szCs w:val="28"/>
        </w:rPr>
        <w:t xml:space="preserve">В Ханты-Мансийском автономном округе – Югре  </w:t>
      </w:r>
      <w:r w:rsidRPr="00234E20">
        <w:rPr>
          <w:bCs/>
          <w:sz w:val="28"/>
          <w:szCs w:val="28"/>
        </w:rPr>
        <w:t xml:space="preserve">функционирование региональной системы комплексной реабилитации и </w:t>
      </w:r>
      <w:proofErr w:type="spellStart"/>
      <w:r w:rsidRPr="00234E20">
        <w:rPr>
          <w:bCs/>
          <w:sz w:val="28"/>
          <w:szCs w:val="28"/>
        </w:rPr>
        <w:t>ресоциализации</w:t>
      </w:r>
      <w:proofErr w:type="spellEnd"/>
      <w:r w:rsidRPr="00234E20">
        <w:rPr>
          <w:bCs/>
          <w:sz w:val="28"/>
          <w:szCs w:val="28"/>
        </w:rPr>
        <w:t xml:space="preserve"> </w:t>
      </w:r>
      <w:proofErr w:type="gramStart"/>
      <w:r w:rsidRPr="00234E20">
        <w:rPr>
          <w:bCs/>
          <w:sz w:val="28"/>
          <w:szCs w:val="28"/>
        </w:rPr>
        <w:t>наркозависимых</w:t>
      </w:r>
      <w:proofErr w:type="gramEnd"/>
      <w:r w:rsidRPr="00234E20">
        <w:rPr>
          <w:bCs/>
          <w:sz w:val="28"/>
          <w:szCs w:val="28"/>
        </w:rPr>
        <w:t xml:space="preserve"> обеспечивают:</w:t>
      </w:r>
    </w:p>
    <w:p w:rsidR="00234E20" w:rsidRDefault="00234E20" w:rsidP="00234E20">
      <w:pPr>
        <w:pStyle w:val="aa"/>
        <w:spacing w:line="276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государственное учреждение</w:t>
      </w:r>
      <w:r w:rsidRPr="008D567C">
        <w:rPr>
          <w:bCs/>
          <w:sz w:val="28"/>
          <w:szCs w:val="28"/>
        </w:rPr>
        <w:t xml:space="preserve"> автономного округа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Лемпинский</w:t>
      </w:r>
      <w:proofErr w:type="spellEnd"/>
      <w:r>
        <w:rPr>
          <w:bCs/>
          <w:sz w:val="28"/>
          <w:szCs w:val="28"/>
        </w:rPr>
        <w:t xml:space="preserve"> наркологический реабилитационный центр.</w:t>
      </w:r>
    </w:p>
    <w:p w:rsidR="00234E20" w:rsidRDefault="00234E20" w:rsidP="00234E20">
      <w:pPr>
        <w:pStyle w:val="aa"/>
        <w:spacing w:line="276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11 месяцев 2014 года центром услуги по реабилитации </w:t>
      </w:r>
      <w:r w:rsidRPr="00B83581">
        <w:rPr>
          <w:bCs/>
          <w:sz w:val="28"/>
          <w:szCs w:val="28"/>
        </w:rPr>
        <w:t xml:space="preserve">оказаны </w:t>
      </w:r>
      <w:r>
        <w:rPr>
          <w:bCs/>
          <w:sz w:val="28"/>
          <w:szCs w:val="28"/>
        </w:rPr>
        <w:t>106 гражданам.</w:t>
      </w:r>
    </w:p>
    <w:p w:rsidR="00234E20" w:rsidRDefault="00234E20" w:rsidP="00234E20">
      <w:pPr>
        <w:pStyle w:val="aa"/>
        <w:spacing w:line="276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8922DF">
        <w:rPr>
          <w:bCs/>
          <w:sz w:val="28"/>
          <w:szCs w:val="28"/>
        </w:rPr>
        <w:t>специализированны</w:t>
      </w:r>
      <w:r>
        <w:rPr>
          <w:bCs/>
          <w:sz w:val="28"/>
          <w:szCs w:val="28"/>
        </w:rPr>
        <w:t>е</w:t>
      </w:r>
      <w:r w:rsidRPr="008922DF">
        <w:rPr>
          <w:bCs/>
          <w:sz w:val="28"/>
          <w:szCs w:val="28"/>
        </w:rPr>
        <w:t xml:space="preserve"> государственны</w:t>
      </w:r>
      <w:r>
        <w:rPr>
          <w:bCs/>
          <w:sz w:val="28"/>
          <w:szCs w:val="28"/>
        </w:rPr>
        <w:t>е</w:t>
      </w:r>
      <w:r w:rsidRPr="008922DF">
        <w:rPr>
          <w:bCs/>
          <w:sz w:val="28"/>
          <w:szCs w:val="28"/>
        </w:rPr>
        <w:t xml:space="preserve"> учреждения автономного округа</w:t>
      </w:r>
      <w:r>
        <w:rPr>
          <w:bCs/>
          <w:sz w:val="28"/>
          <w:szCs w:val="28"/>
        </w:rPr>
        <w:t xml:space="preserve"> сферы социальной защиты</w:t>
      </w:r>
      <w:r w:rsidRPr="008922DF">
        <w:rPr>
          <w:bCs/>
          <w:sz w:val="28"/>
          <w:szCs w:val="28"/>
        </w:rPr>
        <w:t xml:space="preserve">: </w:t>
      </w:r>
      <w:r w:rsidRPr="008D567C">
        <w:rPr>
          <w:bCs/>
          <w:sz w:val="28"/>
          <w:szCs w:val="28"/>
        </w:rPr>
        <w:t xml:space="preserve">комплексные центры социального обслуживания населения «Гармония» в г. </w:t>
      </w:r>
      <w:proofErr w:type="spellStart"/>
      <w:r w:rsidRPr="008D567C">
        <w:rPr>
          <w:bCs/>
          <w:sz w:val="28"/>
          <w:szCs w:val="28"/>
        </w:rPr>
        <w:t>Мегионе</w:t>
      </w:r>
      <w:proofErr w:type="spellEnd"/>
      <w:r w:rsidRPr="008D567C">
        <w:rPr>
          <w:bCs/>
          <w:sz w:val="28"/>
          <w:szCs w:val="28"/>
        </w:rPr>
        <w:t xml:space="preserve"> и «Виктория» в г. </w:t>
      </w:r>
      <w:proofErr w:type="spellStart"/>
      <w:r w:rsidRPr="008D567C">
        <w:rPr>
          <w:bCs/>
          <w:sz w:val="28"/>
          <w:szCs w:val="28"/>
        </w:rPr>
        <w:t>Лангепасе</w:t>
      </w:r>
      <w:proofErr w:type="spellEnd"/>
      <w:r>
        <w:rPr>
          <w:bCs/>
          <w:sz w:val="28"/>
          <w:szCs w:val="28"/>
        </w:rPr>
        <w:t xml:space="preserve">, </w:t>
      </w:r>
      <w:r w:rsidRPr="008922DF">
        <w:rPr>
          <w:bCs/>
          <w:sz w:val="28"/>
          <w:szCs w:val="28"/>
        </w:rPr>
        <w:t>центр социальной адаптации «Феникс» г. Нижневартов</w:t>
      </w:r>
      <w:r>
        <w:rPr>
          <w:bCs/>
          <w:sz w:val="28"/>
          <w:szCs w:val="28"/>
        </w:rPr>
        <w:t>ск</w:t>
      </w:r>
      <w:r w:rsidRPr="008922DF">
        <w:rPr>
          <w:bCs/>
          <w:sz w:val="28"/>
          <w:szCs w:val="28"/>
        </w:rPr>
        <w:t xml:space="preserve">. </w:t>
      </w:r>
    </w:p>
    <w:p w:rsidR="00234E20" w:rsidRPr="008922DF" w:rsidRDefault="00234E20" w:rsidP="00234E20">
      <w:pPr>
        <w:pStyle w:val="aa"/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922DF">
        <w:rPr>
          <w:bCs/>
          <w:sz w:val="28"/>
          <w:szCs w:val="28"/>
        </w:rPr>
        <w:t xml:space="preserve">За 11 месяцев 2014 года </w:t>
      </w:r>
      <w:r>
        <w:rPr>
          <w:bCs/>
          <w:sz w:val="28"/>
          <w:szCs w:val="28"/>
        </w:rPr>
        <w:t xml:space="preserve">данными учреждениями реабилитационные </w:t>
      </w:r>
      <w:r w:rsidRPr="008922DF">
        <w:rPr>
          <w:bCs/>
          <w:sz w:val="28"/>
          <w:szCs w:val="28"/>
        </w:rPr>
        <w:t xml:space="preserve">услуги </w:t>
      </w:r>
      <w:r>
        <w:rPr>
          <w:bCs/>
          <w:sz w:val="28"/>
          <w:szCs w:val="28"/>
        </w:rPr>
        <w:t xml:space="preserve">оказаны </w:t>
      </w:r>
      <w:r w:rsidRPr="008922DF">
        <w:rPr>
          <w:bCs/>
          <w:sz w:val="28"/>
          <w:szCs w:val="28"/>
        </w:rPr>
        <w:t xml:space="preserve">327 гражданам, в том числе в стационарных условиях –– 119, в условиях дневного пребывания –– 168, посредством </w:t>
      </w:r>
      <w:proofErr w:type="spellStart"/>
      <w:r w:rsidRPr="008922DF">
        <w:rPr>
          <w:bCs/>
          <w:sz w:val="28"/>
          <w:szCs w:val="28"/>
        </w:rPr>
        <w:t>постреабилитационного</w:t>
      </w:r>
      <w:proofErr w:type="spellEnd"/>
      <w:r w:rsidRPr="008922DF">
        <w:rPr>
          <w:bCs/>
          <w:sz w:val="28"/>
          <w:szCs w:val="28"/>
        </w:rPr>
        <w:t xml:space="preserve"> патроната и индивидуального сопровождения – 40;</w:t>
      </w:r>
    </w:p>
    <w:p w:rsidR="00234E20" w:rsidRDefault="00234E20" w:rsidP="00234E20">
      <w:pPr>
        <w:pStyle w:val="aa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в) негосударственные </w:t>
      </w:r>
      <w:r w:rsidRPr="00702902">
        <w:rPr>
          <w:bCs/>
          <w:sz w:val="28"/>
          <w:szCs w:val="28"/>
        </w:rPr>
        <w:t>организаци</w:t>
      </w:r>
      <w:r>
        <w:rPr>
          <w:bCs/>
          <w:sz w:val="28"/>
          <w:szCs w:val="28"/>
        </w:rPr>
        <w:t xml:space="preserve">и: региональная общественная организация </w:t>
      </w:r>
      <w:r w:rsidRPr="009E6F54">
        <w:rPr>
          <w:sz w:val="28"/>
          <w:szCs w:val="28"/>
        </w:rPr>
        <w:t>«Чистый путь» г.</w:t>
      </w:r>
      <w:r>
        <w:rPr>
          <w:sz w:val="28"/>
          <w:szCs w:val="28"/>
        </w:rPr>
        <w:t xml:space="preserve"> </w:t>
      </w:r>
      <w:r w:rsidRPr="009E6F54">
        <w:rPr>
          <w:sz w:val="28"/>
          <w:szCs w:val="28"/>
        </w:rPr>
        <w:t>Сургут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благотворительный фонд «Возрождение» г. </w:t>
      </w:r>
      <w:proofErr w:type="spellStart"/>
      <w:r>
        <w:rPr>
          <w:bCs/>
          <w:sz w:val="28"/>
          <w:szCs w:val="28"/>
        </w:rPr>
        <w:t>Нягань</w:t>
      </w:r>
      <w:proofErr w:type="spell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межрегиональная благотворительная организация </w:t>
      </w:r>
      <w:r w:rsidRPr="009E6F54">
        <w:rPr>
          <w:sz w:val="28"/>
          <w:szCs w:val="28"/>
        </w:rPr>
        <w:t>«Линия Жизни» г. Ханты-Мансийск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34E20" w:rsidRPr="0005147E" w:rsidRDefault="00234E20" w:rsidP="00234E20">
      <w:pPr>
        <w:pStyle w:val="aa"/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За 11 месяцев 2014 года в данные организации </w:t>
      </w:r>
      <w:r w:rsidRPr="00B21441">
        <w:rPr>
          <w:sz w:val="28"/>
          <w:szCs w:val="28"/>
        </w:rPr>
        <w:t xml:space="preserve">с сертификатами на услуги по социальной реабилитации и </w:t>
      </w:r>
      <w:proofErr w:type="spellStart"/>
      <w:r w:rsidRPr="00B21441">
        <w:rPr>
          <w:sz w:val="28"/>
          <w:szCs w:val="28"/>
        </w:rPr>
        <w:t>ресоциализации</w:t>
      </w:r>
      <w:proofErr w:type="spellEnd"/>
      <w:r w:rsidRPr="00B214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обратились </w:t>
      </w:r>
      <w:r w:rsidRPr="0005147E">
        <w:rPr>
          <w:rFonts w:eastAsia="Calibri"/>
          <w:sz w:val="28"/>
          <w:szCs w:val="28"/>
          <w:lang w:eastAsia="en-US"/>
        </w:rPr>
        <w:t xml:space="preserve">38 </w:t>
      </w:r>
      <w:r>
        <w:rPr>
          <w:rFonts w:eastAsia="Calibri"/>
          <w:sz w:val="28"/>
          <w:szCs w:val="28"/>
          <w:lang w:eastAsia="en-US"/>
        </w:rPr>
        <w:t>жителей округа</w:t>
      </w:r>
      <w:r w:rsidRPr="0005147E">
        <w:rPr>
          <w:rFonts w:eastAsia="Calibri"/>
          <w:sz w:val="28"/>
          <w:szCs w:val="28"/>
          <w:lang w:eastAsia="en-US"/>
        </w:rPr>
        <w:t xml:space="preserve">, из них 24 человека </w:t>
      </w:r>
      <w:proofErr w:type="gramStart"/>
      <w:r w:rsidRPr="0005147E">
        <w:rPr>
          <w:rFonts w:eastAsia="Calibri"/>
          <w:sz w:val="28"/>
          <w:szCs w:val="28"/>
          <w:lang w:eastAsia="en-US"/>
        </w:rPr>
        <w:t>прошли</w:t>
      </w:r>
      <w:proofErr w:type="gramEnd"/>
      <w:r w:rsidRPr="0005147E">
        <w:rPr>
          <w:rFonts w:eastAsia="Calibri"/>
          <w:sz w:val="28"/>
          <w:szCs w:val="28"/>
          <w:lang w:eastAsia="en-US"/>
        </w:rPr>
        <w:t xml:space="preserve"> полный курс реабилитации в стационарных условиях и 14 человек находятся на реабилитации</w:t>
      </w:r>
      <w:r>
        <w:rPr>
          <w:rFonts w:eastAsia="Calibri"/>
          <w:sz w:val="28"/>
          <w:szCs w:val="28"/>
          <w:lang w:eastAsia="en-US"/>
        </w:rPr>
        <w:t xml:space="preserve"> в настоящее время</w:t>
      </w:r>
      <w:r w:rsidRPr="0005147E">
        <w:rPr>
          <w:rFonts w:eastAsia="Calibri"/>
          <w:sz w:val="28"/>
          <w:szCs w:val="28"/>
          <w:lang w:eastAsia="en-US"/>
        </w:rPr>
        <w:t>. Всего в 2014 году запланировано реализовать 40 сертификатов.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563FF">
        <w:rPr>
          <w:sz w:val="28"/>
          <w:szCs w:val="28"/>
        </w:rPr>
        <w:t>Сумма выплат по сертификату составляет 35</w:t>
      </w:r>
      <w:r>
        <w:rPr>
          <w:sz w:val="28"/>
          <w:szCs w:val="28"/>
        </w:rPr>
        <w:t> </w:t>
      </w:r>
      <w:r w:rsidRPr="007563FF">
        <w:rPr>
          <w:sz w:val="28"/>
          <w:szCs w:val="28"/>
        </w:rPr>
        <w:t>490</w:t>
      </w:r>
      <w:r>
        <w:rPr>
          <w:sz w:val="28"/>
          <w:szCs w:val="28"/>
        </w:rPr>
        <w:t xml:space="preserve"> рублей</w:t>
      </w:r>
      <w:r>
        <w:rPr>
          <w:rFonts w:eastAsia="Calibri"/>
          <w:sz w:val="28"/>
          <w:szCs w:val="28"/>
          <w:lang w:eastAsia="en-US"/>
        </w:rPr>
        <w:t>.</w:t>
      </w:r>
    </w:p>
    <w:p w:rsidR="00234E20" w:rsidRPr="00234E20" w:rsidRDefault="00234E20" w:rsidP="00234E20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7BE2" w:rsidRPr="00234E20" w:rsidRDefault="00757BE2" w:rsidP="00317F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7BE2" w:rsidRDefault="00757BE2" w:rsidP="00317FE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757BE2" w:rsidSect="00F453F1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45BC3"/>
    <w:multiLevelType w:val="multilevel"/>
    <w:tmpl w:val="97E4A0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9" w:hanging="2160"/>
      </w:pPr>
      <w:rPr>
        <w:rFonts w:hint="default"/>
      </w:rPr>
    </w:lvl>
  </w:abstractNum>
  <w:abstractNum w:abstractNumId="1">
    <w:nsid w:val="663D740F"/>
    <w:multiLevelType w:val="hybridMultilevel"/>
    <w:tmpl w:val="D292B1A2"/>
    <w:lvl w:ilvl="0" w:tplc="603C6F3C">
      <w:start w:val="1"/>
      <w:numFmt w:val="decimal"/>
      <w:lvlText w:val="%1."/>
      <w:lvlJc w:val="left"/>
      <w:pPr>
        <w:tabs>
          <w:tab w:val="num" w:pos="1200"/>
        </w:tabs>
        <w:ind w:left="1200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3A"/>
    <w:rsid w:val="000045EF"/>
    <w:rsid w:val="0003306C"/>
    <w:rsid w:val="0003347F"/>
    <w:rsid w:val="00037F71"/>
    <w:rsid w:val="0004154C"/>
    <w:rsid w:val="00052C30"/>
    <w:rsid w:val="00061162"/>
    <w:rsid w:val="00067244"/>
    <w:rsid w:val="00077AF7"/>
    <w:rsid w:val="0008274B"/>
    <w:rsid w:val="00092E25"/>
    <w:rsid w:val="0009314F"/>
    <w:rsid w:val="00096A7C"/>
    <w:rsid w:val="000B41F7"/>
    <w:rsid w:val="000C7217"/>
    <w:rsid w:val="000D41C7"/>
    <w:rsid w:val="00106EF8"/>
    <w:rsid w:val="00106F71"/>
    <w:rsid w:val="00132EF9"/>
    <w:rsid w:val="0013480A"/>
    <w:rsid w:val="00135DEF"/>
    <w:rsid w:val="00144B93"/>
    <w:rsid w:val="001508DC"/>
    <w:rsid w:val="001555EA"/>
    <w:rsid w:val="001617CF"/>
    <w:rsid w:val="0016520F"/>
    <w:rsid w:val="001654E2"/>
    <w:rsid w:val="00170EE0"/>
    <w:rsid w:val="00171F6B"/>
    <w:rsid w:val="001746C2"/>
    <w:rsid w:val="001756F6"/>
    <w:rsid w:val="001844D2"/>
    <w:rsid w:val="00191690"/>
    <w:rsid w:val="001A0C49"/>
    <w:rsid w:val="001A217D"/>
    <w:rsid w:val="001A5D3F"/>
    <w:rsid w:val="001A6526"/>
    <w:rsid w:val="001A751C"/>
    <w:rsid w:val="001B0797"/>
    <w:rsid w:val="001D4E03"/>
    <w:rsid w:val="001E1E3C"/>
    <w:rsid w:val="001E5FAE"/>
    <w:rsid w:val="001F0469"/>
    <w:rsid w:val="001F4F4B"/>
    <w:rsid w:val="001F67FB"/>
    <w:rsid w:val="00203B84"/>
    <w:rsid w:val="00206218"/>
    <w:rsid w:val="0021452F"/>
    <w:rsid w:val="00234E20"/>
    <w:rsid w:val="002419D5"/>
    <w:rsid w:val="0025247C"/>
    <w:rsid w:val="00256CF6"/>
    <w:rsid w:val="00264480"/>
    <w:rsid w:val="00277335"/>
    <w:rsid w:val="002828D6"/>
    <w:rsid w:val="002849D7"/>
    <w:rsid w:val="0028505A"/>
    <w:rsid w:val="00294C5E"/>
    <w:rsid w:val="002A2CCA"/>
    <w:rsid w:val="002A47BA"/>
    <w:rsid w:val="002A5051"/>
    <w:rsid w:val="002B12BF"/>
    <w:rsid w:val="002B746F"/>
    <w:rsid w:val="002F4FD5"/>
    <w:rsid w:val="002F6BAF"/>
    <w:rsid w:val="003150F5"/>
    <w:rsid w:val="00317FE0"/>
    <w:rsid w:val="00330E34"/>
    <w:rsid w:val="00332A1A"/>
    <w:rsid w:val="0034366C"/>
    <w:rsid w:val="00360B69"/>
    <w:rsid w:val="00366B4F"/>
    <w:rsid w:val="0037159B"/>
    <w:rsid w:val="00372188"/>
    <w:rsid w:val="00383099"/>
    <w:rsid w:val="003923CC"/>
    <w:rsid w:val="003A5A78"/>
    <w:rsid w:val="003B1EB2"/>
    <w:rsid w:val="003B667E"/>
    <w:rsid w:val="003B6C9B"/>
    <w:rsid w:val="003C123E"/>
    <w:rsid w:val="003C50E9"/>
    <w:rsid w:val="003C55DD"/>
    <w:rsid w:val="003C7352"/>
    <w:rsid w:val="003D2835"/>
    <w:rsid w:val="003E3C08"/>
    <w:rsid w:val="00402468"/>
    <w:rsid w:val="00403A73"/>
    <w:rsid w:val="004216CB"/>
    <w:rsid w:val="004227FD"/>
    <w:rsid w:val="00424125"/>
    <w:rsid w:val="00425AD3"/>
    <w:rsid w:val="00433C48"/>
    <w:rsid w:val="0043409C"/>
    <w:rsid w:val="004346DA"/>
    <w:rsid w:val="00442ADB"/>
    <w:rsid w:val="0045243B"/>
    <w:rsid w:val="00461BC1"/>
    <w:rsid w:val="004732E4"/>
    <w:rsid w:val="004779E0"/>
    <w:rsid w:val="004842B0"/>
    <w:rsid w:val="00484AF9"/>
    <w:rsid w:val="00486986"/>
    <w:rsid w:val="004960AF"/>
    <w:rsid w:val="004C67E3"/>
    <w:rsid w:val="004D057C"/>
    <w:rsid w:val="004D7BFE"/>
    <w:rsid w:val="004E180D"/>
    <w:rsid w:val="004F404D"/>
    <w:rsid w:val="004F6DB2"/>
    <w:rsid w:val="00505E22"/>
    <w:rsid w:val="00516CE7"/>
    <w:rsid w:val="00530F58"/>
    <w:rsid w:val="0053328C"/>
    <w:rsid w:val="00542EC4"/>
    <w:rsid w:val="00551E5C"/>
    <w:rsid w:val="00561589"/>
    <w:rsid w:val="00571751"/>
    <w:rsid w:val="005762B1"/>
    <w:rsid w:val="00580E42"/>
    <w:rsid w:val="00582468"/>
    <w:rsid w:val="0059522B"/>
    <w:rsid w:val="005A3C2F"/>
    <w:rsid w:val="005B1D79"/>
    <w:rsid w:val="005C47DA"/>
    <w:rsid w:val="005D059C"/>
    <w:rsid w:val="005D683A"/>
    <w:rsid w:val="005E2E5A"/>
    <w:rsid w:val="006024DD"/>
    <w:rsid w:val="00604D16"/>
    <w:rsid w:val="00622EB2"/>
    <w:rsid w:val="00625B91"/>
    <w:rsid w:val="006320B8"/>
    <w:rsid w:val="00647498"/>
    <w:rsid w:val="006503BE"/>
    <w:rsid w:val="00673211"/>
    <w:rsid w:val="00690E30"/>
    <w:rsid w:val="006B00DA"/>
    <w:rsid w:val="006B6D05"/>
    <w:rsid w:val="006B7348"/>
    <w:rsid w:val="006C3CC6"/>
    <w:rsid w:val="006C59C1"/>
    <w:rsid w:val="006D42F4"/>
    <w:rsid w:val="006F13E9"/>
    <w:rsid w:val="006F7CE3"/>
    <w:rsid w:val="00716A7D"/>
    <w:rsid w:val="00726BD7"/>
    <w:rsid w:val="007302C2"/>
    <w:rsid w:val="00741BB1"/>
    <w:rsid w:val="00757BE2"/>
    <w:rsid w:val="00761318"/>
    <w:rsid w:val="0076352D"/>
    <w:rsid w:val="0076389C"/>
    <w:rsid w:val="00766ACB"/>
    <w:rsid w:val="00777A57"/>
    <w:rsid w:val="007813DF"/>
    <w:rsid w:val="007827E8"/>
    <w:rsid w:val="0078339E"/>
    <w:rsid w:val="00785EF8"/>
    <w:rsid w:val="007922BD"/>
    <w:rsid w:val="007B74F5"/>
    <w:rsid w:val="007C0F6B"/>
    <w:rsid w:val="007E3BBE"/>
    <w:rsid w:val="007F0F23"/>
    <w:rsid w:val="007F653F"/>
    <w:rsid w:val="007F6FCD"/>
    <w:rsid w:val="00800AF6"/>
    <w:rsid w:val="00810FED"/>
    <w:rsid w:val="00812D58"/>
    <w:rsid w:val="00816665"/>
    <w:rsid w:val="008210EA"/>
    <w:rsid w:val="008239D8"/>
    <w:rsid w:val="00835242"/>
    <w:rsid w:val="0083731A"/>
    <w:rsid w:val="0084081B"/>
    <w:rsid w:val="0084672E"/>
    <w:rsid w:val="00866D95"/>
    <w:rsid w:val="00874990"/>
    <w:rsid w:val="00893578"/>
    <w:rsid w:val="008B0D08"/>
    <w:rsid w:val="008B65F9"/>
    <w:rsid w:val="008B7848"/>
    <w:rsid w:val="008D5FA5"/>
    <w:rsid w:val="008E70D9"/>
    <w:rsid w:val="008F0033"/>
    <w:rsid w:val="008F698A"/>
    <w:rsid w:val="008F6A7F"/>
    <w:rsid w:val="0090120D"/>
    <w:rsid w:val="00902712"/>
    <w:rsid w:val="0090570A"/>
    <w:rsid w:val="009062D4"/>
    <w:rsid w:val="009128E7"/>
    <w:rsid w:val="009245B1"/>
    <w:rsid w:val="00935FCE"/>
    <w:rsid w:val="00936FD1"/>
    <w:rsid w:val="009370C3"/>
    <w:rsid w:val="00942976"/>
    <w:rsid w:val="009444BE"/>
    <w:rsid w:val="00944921"/>
    <w:rsid w:val="0097344B"/>
    <w:rsid w:val="00980D8E"/>
    <w:rsid w:val="009862A8"/>
    <w:rsid w:val="0098695A"/>
    <w:rsid w:val="0098702A"/>
    <w:rsid w:val="00990127"/>
    <w:rsid w:val="00995618"/>
    <w:rsid w:val="009A29C3"/>
    <w:rsid w:val="009A5710"/>
    <w:rsid w:val="009B0A16"/>
    <w:rsid w:val="009D5358"/>
    <w:rsid w:val="009E444F"/>
    <w:rsid w:val="009F2CC5"/>
    <w:rsid w:val="009F7973"/>
    <w:rsid w:val="00A02FBD"/>
    <w:rsid w:val="00A06AAE"/>
    <w:rsid w:val="00A17107"/>
    <w:rsid w:val="00A235A0"/>
    <w:rsid w:val="00A31929"/>
    <w:rsid w:val="00A461AF"/>
    <w:rsid w:val="00A46E58"/>
    <w:rsid w:val="00A83F80"/>
    <w:rsid w:val="00A8728A"/>
    <w:rsid w:val="00A93B07"/>
    <w:rsid w:val="00A94F61"/>
    <w:rsid w:val="00A95DD8"/>
    <w:rsid w:val="00AA67B2"/>
    <w:rsid w:val="00AB6F9A"/>
    <w:rsid w:val="00AD4CB5"/>
    <w:rsid w:val="00AE792B"/>
    <w:rsid w:val="00AF4164"/>
    <w:rsid w:val="00AF7A3F"/>
    <w:rsid w:val="00B1204B"/>
    <w:rsid w:val="00B12FC1"/>
    <w:rsid w:val="00B22F08"/>
    <w:rsid w:val="00B2306F"/>
    <w:rsid w:val="00B35586"/>
    <w:rsid w:val="00B40294"/>
    <w:rsid w:val="00B53006"/>
    <w:rsid w:val="00B66A02"/>
    <w:rsid w:val="00B749FC"/>
    <w:rsid w:val="00B77B3D"/>
    <w:rsid w:val="00B93386"/>
    <w:rsid w:val="00BA12D5"/>
    <w:rsid w:val="00BA3A02"/>
    <w:rsid w:val="00BA7B60"/>
    <w:rsid w:val="00BB7635"/>
    <w:rsid w:val="00BC76D6"/>
    <w:rsid w:val="00BC7842"/>
    <w:rsid w:val="00BD4F24"/>
    <w:rsid w:val="00BD5880"/>
    <w:rsid w:val="00BD5AE7"/>
    <w:rsid w:val="00BD5CC6"/>
    <w:rsid w:val="00BF17AA"/>
    <w:rsid w:val="00BF2B1D"/>
    <w:rsid w:val="00C12D87"/>
    <w:rsid w:val="00C174E4"/>
    <w:rsid w:val="00C37151"/>
    <w:rsid w:val="00C47A2A"/>
    <w:rsid w:val="00C47BBD"/>
    <w:rsid w:val="00C60DE9"/>
    <w:rsid w:val="00C6333F"/>
    <w:rsid w:val="00C75C13"/>
    <w:rsid w:val="00C7737E"/>
    <w:rsid w:val="00C85164"/>
    <w:rsid w:val="00CA364C"/>
    <w:rsid w:val="00CB5F96"/>
    <w:rsid w:val="00CD0A3E"/>
    <w:rsid w:val="00CD146F"/>
    <w:rsid w:val="00CE27EB"/>
    <w:rsid w:val="00CE3023"/>
    <w:rsid w:val="00CF6EBA"/>
    <w:rsid w:val="00D0031A"/>
    <w:rsid w:val="00D00435"/>
    <w:rsid w:val="00D042FB"/>
    <w:rsid w:val="00D21C52"/>
    <w:rsid w:val="00D2224F"/>
    <w:rsid w:val="00D31A9F"/>
    <w:rsid w:val="00D33154"/>
    <w:rsid w:val="00D37A27"/>
    <w:rsid w:val="00D43F0C"/>
    <w:rsid w:val="00D522DD"/>
    <w:rsid w:val="00D54363"/>
    <w:rsid w:val="00D56691"/>
    <w:rsid w:val="00D755B3"/>
    <w:rsid w:val="00D8087B"/>
    <w:rsid w:val="00D957BD"/>
    <w:rsid w:val="00DA5601"/>
    <w:rsid w:val="00DB4878"/>
    <w:rsid w:val="00DC6B82"/>
    <w:rsid w:val="00DC7F61"/>
    <w:rsid w:val="00DF438F"/>
    <w:rsid w:val="00E00D4A"/>
    <w:rsid w:val="00E07710"/>
    <w:rsid w:val="00E101A9"/>
    <w:rsid w:val="00E2601D"/>
    <w:rsid w:val="00E3199B"/>
    <w:rsid w:val="00E370DE"/>
    <w:rsid w:val="00E40ACC"/>
    <w:rsid w:val="00E54575"/>
    <w:rsid w:val="00E5782E"/>
    <w:rsid w:val="00E60E5B"/>
    <w:rsid w:val="00E711F0"/>
    <w:rsid w:val="00E71429"/>
    <w:rsid w:val="00E72709"/>
    <w:rsid w:val="00E73A0B"/>
    <w:rsid w:val="00E8146A"/>
    <w:rsid w:val="00E833B8"/>
    <w:rsid w:val="00E96B5D"/>
    <w:rsid w:val="00EB0EAC"/>
    <w:rsid w:val="00EC4E26"/>
    <w:rsid w:val="00ED1C7A"/>
    <w:rsid w:val="00ED4CB1"/>
    <w:rsid w:val="00ED4D68"/>
    <w:rsid w:val="00EE37DC"/>
    <w:rsid w:val="00EE53B6"/>
    <w:rsid w:val="00F01C1F"/>
    <w:rsid w:val="00F04E87"/>
    <w:rsid w:val="00F12664"/>
    <w:rsid w:val="00F1281F"/>
    <w:rsid w:val="00F15054"/>
    <w:rsid w:val="00F154A9"/>
    <w:rsid w:val="00F21414"/>
    <w:rsid w:val="00F23DB8"/>
    <w:rsid w:val="00F2448E"/>
    <w:rsid w:val="00F40799"/>
    <w:rsid w:val="00F453F1"/>
    <w:rsid w:val="00F46BF4"/>
    <w:rsid w:val="00F65256"/>
    <w:rsid w:val="00F677B6"/>
    <w:rsid w:val="00F74234"/>
    <w:rsid w:val="00F76EB8"/>
    <w:rsid w:val="00FA06AD"/>
    <w:rsid w:val="00FB3E37"/>
    <w:rsid w:val="00FB623B"/>
    <w:rsid w:val="00FB69B7"/>
    <w:rsid w:val="00FB7D5F"/>
    <w:rsid w:val="00FD3842"/>
    <w:rsid w:val="00FF0331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E3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317FE0"/>
    <w:pPr>
      <w:spacing w:line="312" w:lineRule="auto"/>
      <w:outlineLvl w:val="0"/>
    </w:pPr>
    <w:rPr>
      <w:rFonts w:ascii="Arial" w:hAnsi="Arial" w:cs="Arial"/>
      <w:b/>
      <w:bCs/>
      <w:color w:val="000000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7FE0"/>
    <w:rPr>
      <w:rFonts w:ascii="Arial" w:hAnsi="Arial" w:cs="Arial"/>
      <w:b/>
      <w:bCs/>
      <w:color w:val="000000"/>
      <w:kern w:val="36"/>
      <w:sz w:val="29"/>
      <w:szCs w:val="29"/>
    </w:rPr>
  </w:style>
  <w:style w:type="paragraph" w:customStyle="1" w:styleId="ConsPlusNonformat">
    <w:name w:val="ConsPlusNonformat"/>
    <w:uiPriority w:val="99"/>
    <w:rsid w:val="00DC7F6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810FED"/>
    <w:rPr>
      <w:color w:val="0000FF"/>
      <w:u w:val="single"/>
    </w:rPr>
  </w:style>
  <w:style w:type="paragraph" w:customStyle="1" w:styleId="a4">
    <w:name w:val="Знак"/>
    <w:basedOn w:val="a"/>
    <w:uiPriority w:val="99"/>
    <w:rsid w:val="004E18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1A0C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216CB"/>
    <w:rPr>
      <w:sz w:val="2"/>
      <w:szCs w:val="2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FF6A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2"/>
    <w:basedOn w:val="a"/>
    <w:uiPriority w:val="99"/>
    <w:rsid w:val="000330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 Знак Знак Знак Знак Знак Знак Знак1"/>
    <w:basedOn w:val="a"/>
    <w:uiPriority w:val="99"/>
    <w:rsid w:val="00E833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11">
    <w:name w:val="head_11"/>
    <w:basedOn w:val="a0"/>
    <w:uiPriority w:val="99"/>
    <w:rsid w:val="00D0031A"/>
    <w:rPr>
      <w:rFonts w:ascii="Arial" w:hAnsi="Arial" w:cs="Arial"/>
      <w:b/>
      <w:bCs/>
      <w:color w:val="auto"/>
      <w:sz w:val="36"/>
      <w:szCs w:val="36"/>
    </w:rPr>
  </w:style>
  <w:style w:type="paragraph" w:customStyle="1" w:styleId="ConsPlusTitle">
    <w:name w:val="ConsPlusTitle"/>
    <w:uiPriority w:val="99"/>
    <w:rsid w:val="007922BD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12">
    <w:name w:val="Знак1"/>
    <w:basedOn w:val="a"/>
    <w:uiPriority w:val="99"/>
    <w:rsid w:val="007922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locked/>
    <w:rsid w:val="00D54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CB5F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99"/>
    <w:qFormat/>
    <w:rsid w:val="00E73A0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E3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317FE0"/>
    <w:pPr>
      <w:spacing w:line="312" w:lineRule="auto"/>
      <w:outlineLvl w:val="0"/>
    </w:pPr>
    <w:rPr>
      <w:rFonts w:ascii="Arial" w:hAnsi="Arial" w:cs="Arial"/>
      <w:b/>
      <w:bCs/>
      <w:color w:val="000000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7FE0"/>
    <w:rPr>
      <w:rFonts w:ascii="Arial" w:hAnsi="Arial" w:cs="Arial"/>
      <w:b/>
      <w:bCs/>
      <w:color w:val="000000"/>
      <w:kern w:val="36"/>
      <w:sz w:val="29"/>
      <w:szCs w:val="29"/>
    </w:rPr>
  </w:style>
  <w:style w:type="paragraph" w:customStyle="1" w:styleId="ConsPlusNonformat">
    <w:name w:val="ConsPlusNonformat"/>
    <w:uiPriority w:val="99"/>
    <w:rsid w:val="00DC7F6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810FED"/>
    <w:rPr>
      <w:color w:val="0000FF"/>
      <w:u w:val="single"/>
    </w:rPr>
  </w:style>
  <w:style w:type="paragraph" w:customStyle="1" w:styleId="a4">
    <w:name w:val="Знак"/>
    <w:basedOn w:val="a"/>
    <w:uiPriority w:val="99"/>
    <w:rsid w:val="004E18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1A0C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216CB"/>
    <w:rPr>
      <w:sz w:val="2"/>
      <w:szCs w:val="2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FF6A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2"/>
    <w:basedOn w:val="a"/>
    <w:uiPriority w:val="99"/>
    <w:rsid w:val="000330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 Знак Знак Знак Знак Знак Знак Знак1"/>
    <w:basedOn w:val="a"/>
    <w:uiPriority w:val="99"/>
    <w:rsid w:val="00E833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11">
    <w:name w:val="head_11"/>
    <w:basedOn w:val="a0"/>
    <w:uiPriority w:val="99"/>
    <w:rsid w:val="00D0031A"/>
    <w:rPr>
      <w:rFonts w:ascii="Arial" w:hAnsi="Arial" w:cs="Arial"/>
      <w:b/>
      <w:bCs/>
      <w:color w:val="auto"/>
      <w:sz w:val="36"/>
      <w:szCs w:val="36"/>
    </w:rPr>
  </w:style>
  <w:style w:type="paragraph" w:customStyle="1" w:styleId="ConsPlusTitle">
    <w:name w:val="ConsPlusTitle"/>
    <w:uiPriority w:val="99"/>
    <w:rsid w:val="007922BD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12">
    <w:name w:val="Знак1"/>
    <w:basedOn w:val="a"/>
    <w:uiPriority w:val="99"/>
    <w:rsid w:val="007922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locked/>
    <w:rsid w:val="00D54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CB5F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99"/>
    <w:qFormat/>
    <w:rsid w:val="00E73A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A7D5C-0CD2-417C-BCBC-F57FF0A8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 экономического развития Ханты-Мансийского автономного округа – Югры Сидорову П</vt:lpstr>
    </vt:vector>
  </TitlesOfParts>
  <Company>1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 экономического развития Ханты-Мансийского автономного округа – Югры Сидорову П</dc:title>
  <dc:creator>VerbitckayaEV</dc:creator>
  <cp:lastModifiedBy>Тычина Василиса Леонидовна</cp:lastModifiedBy>
  <cp:revision>3</cp:revision>
  <cp:lastPrinted>2014-12-22T05:50:00Z</cp:lastPrinted>
  <dcterms:created xsi:type="dcterms:W3CDTF">2014-12-23T11:10:00Z</dcterms:created>
  <dcterms:modified xsi:type="dcterms:W3CDTF">2014-12-23T11:10:00Z</dcterms:modified>
</cp:coreProperties>
</file>