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9E" w:rsidRDefault="0043589E" w:rsidP="004358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fldChar w:fldCharType="begin"/>
      </w:r>
      <w:r>
        <w:rPr>
          <w:rStyle w:val="a3"/>
          <w:rFonts w:ascii="Times New Roman" w:hAnsi="Times New Roman" w:cs="Times New Roman"/>
          <w:sz w:val="26"/>
          <w:szCs w:val="26"/>
        </w:rPr>
        <w:instrText xml:space="preserve"> HYPERLINK "https://adm.gov86.org/397/" </w:instrText>
      </w:r>
      <w:r>
        <w:rPr>
          <w:rStyle w:val="a3"/>
          <w:rFonts w:ascii="Times New Roman" w:hAnsi="Times New Roman" w:cs="Times New Roman"/>
          <w:sz w:val="26"/>
          <w:szCs w:val="26"/>
        </w:rPr>
        <w:fldChar w:fldCharType="separate"/>
      </w:r>
      <w:r w:rsidRPr="00A35666">
        <w:rPr>
          <w:rStyle w:val="a3"/>
          <w:rFonts w:ascii="Times New Roman" w:hAnsi="Times New Roman" w:cs="Times New Roman"/>
          <w:sz w:val="26"/>
          <w:szCs w:val="26"/>
        </w:rPr>
        <w:t>Для граждан</w:t>
      </w:r>
      <w:r>
        <w:rPr>
          <w:rStyle w:val="a3"/>
          <w:rFonts w:ascii="Times New Roman" w:hAnsi="Times New Roman" w:cs="Times New Roman"/>
          <w:sz w:val="26"/>
          <w:szCs w:val="26"/>
        </w:rPr>
        <w:fldChar w:fldCharType="end"/>
      </w:r>
      <w:r w:rsidRPr="00A35666">
        <w:rPr>
          <w:rFonts w:ascii="Times New Roman" w:hAnsi="Times New Roman" w:cs="Times New Roman"/>
          <w:sz w:val="26"/>
          <w:szCs w:val="26"/>
        </w:rPr>
        <w:t> / </w:t>
      </w:r>
      <w:hyperlink r:id="rId4" w:history="1">
        <w:r w:rsidRPr="00A35666">
          <w:rPr>
            <w:rStyle w:val="a3"/>
            <w:rFonts w:ascii="Times New Roman" w:hAnsi="Times New Roman" w:cs="Times New Roman"/>
            <w:sz w:val="26"/>
            <w:szCs w:val="26"/>
          </w:rPr>
          <w:t>Защита прав потребителя </w:t>
        </w:r>
      </w:hyperlink>
      <w:r w:rsidRPr="00A35666">
        <w:rPr>
          <w:rFonts w:ascii="Times New Roman" w:hAnsi="Times New Roman" w:cs="Times New Roman"/>
          <w:sz w:val="26"/>
          <w:szCs w:val="26"/>
        </w:rPr>
        <w:t>/ Финансовые услуги</w:t>
      </w:r>
    </w:p>
    <w:p w:rsidR="0043589E" w:rsidRDefault="0043589E" w:rsidP="004358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89E" w:rsidRDefault="0043589E" w:rsidP="004358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 xml:space="preserve">  </w:t>
      </w:r>
      <w:r w:rsidRPr="00A35666">
        <w:rPr>
          <w:rFonts w:ascii="Times New Roman" w:hAnsi="Times New Roman" w:cs="Times New Roman"/>
          <w:b/>
          <w:sz w:val="26"/>
          <w:szCs w:val="26"/>
        </w:rPr>
        <w:t xml:space="preserve">О рекомендациях для потребителей </w:t>
      </w:r>
      <w:proofErr w:type="spellStart"/>
      <w:r w:rsidRPr="00A35666">
        <w:rPr>
          <w:rFonts w:ascii="Times New Roman" w:hAnsi="Times New Roman" w:cs="Times New Roman"/>
          <w:b/>
          <w:sz w:val="26"/>
          <w:szCs w:val="26"/>
        </w:rPr>
        <w:t>микрофинансовых</w:t>
      </w:r>
      <w:proofErr w:type="spellEnd"/>
      <w:r w:rsidRPr="00A35666">
        <w:rPr>
          <w:rFonts w:ascii="Times New Roman" w:hAnsi="Times New Roman" w:cs="Times New Roman"/>
          <w:b/>
          <w:sz w:val="26"/>
          <w:szCs w:val="26"/>
        </w:rPr>
        <w:t xml:space="preserve"> услуг в период пандемии </w:t>
      </w:r>
      <w:proofErr w:type="spellStart"/>
      <w:r w:rsidRPr="00A35666">
        <w:rPr>
          <w:rFonts w:ascii="Times New Roman" w:hAnsi="Times New Roman" w:cs="Times New Roman"/>
          <w:b/>
          <w:sz w:val="26"/>
          <w:szCs w:val="26"/>
        </w:rPr>
        <w:t>коронавируса</w:t>
      </w:r>
      <w:proofErr w:type="spellEnd"/>
      <w:r w:rsidRPr="00A35666">
        <w:rPr>
          <w:rFonts w:ascii="Times New Roman" w:hAnsi="Times New Roman" w:cs="Times New Roman"/>
          <w:b/>
          <w:sz w:val="26"/>
          <w:szCs w:val="26"/>
        </w:rPr>
        <w:t> </w:t>
      </w:r>
    </w:p>
    <w:p w:rsidR="0043589E" w:rsidRDefault="0043589E" w:rsidP="004358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589E" w:rsidRPr="00A35666" w:rsidRDefault="0043589E" w:rsidP="0043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5666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A35666">
        <w:rPr>
          <w:rFonts w:ascii="Times New Roman" w:hAnsi="Times New Roman" w:cs="Times New Roman"/>
          <w:sz w:val="26"/>
          <w:szCs w:val="26"/>
        </w:rPr>
        <w:t xml:space="preserve"> в период пандемии </w:t>
      </w:r>
      <w:proofErr w:type="spellStart"/>
      <w:r w:rsidRPr="00A35666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A35666">
        <w:rPr>
          <w:rFonts w:ascii="Times New Roman" w:hAnsi="Times New Roman" w:cs="Times New Roman"/>
          <w:sz w:val="26"/>
          <w:szCs w:val="26"/>
        </w:rPr>
        <w:t xml:space="preserve"> призывает потребителей обратить дополнительное внимание на риски, присущие кредитной деятельности и способы защиты от них.</w:t>
      </w:r>
    </w:p>
    <w:p w:rsidR="0043589E" w:rsidRPr="00A35666" w:rsidRDefault="0043589E" w:rsidP="0043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>1.Обязательно проверьте, входит ли организация в государственный реестр МФО на сайте Банка России или в </w:t>
      </w:r>
      <w:hyperlink r:id="rId5" w:history="1">
        <w:r w:rsidRPr="00A35666">
          <w:rPr>
            <w:rStyle w:val="a3"/>
            <w:rFonts w:ascii="Times New Roman" w:hAnsi="Times New Roman" w:cs="Times New Roman"/>
            <w:sz w:val="26"/>
            <w:szCs w:val="26"/>
          </w:rPr>
          <w:t>специальном электронном справочнике</w:t>
        </w:r>
      </w:hyperlink>
      <w:r w:rsidRPr="00A35666">
        <w:rPr>
          <w:rFonts w:ascii="Times New Roman" w:hAnsi="Times New Roman" w:cs="Times New Roman"/>
          <w:sz w:val="26"/>
          <w:szCs w:val="26"/>
        </w:rPr>
        <w:t>. Будьте бдительны, опасайтесь мошенников!</w:t>
      </w:r>
    </w:p>
    <w:p w:rsidR="0043589E" w:rsidRDefault="0043589E" w:rsidP="0043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>2. Избегайте организаций, сотрудники которых хотят выдать вам заемные деньги очень быстро, «не отходя от кассы». По закону при обращении за кредитом Вы имеете право знакомиться с условиями договора в течении пяти дней. За это время у вас есть возможность принять взвешенное решение, изучить памятки и условия договора, посоветоваться с близкими. Вы имеете право попросить выдать Вам подписанные индивидуальные условия договора.</w:t>
      </w:r>
    </w:p>
    <w:p w:rsidR="0043589E" w:rsidRDefault="0043589E" w:rsidP="0043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 xml:space="preserve">3. К оформлению </w:t>
      </w:r>
      <w:proofErr w:type="spellStart"/>
      <w:r w:rsidRPr="00A35666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A35666">
        <w:rPr>
          <w:rFonts w:ascii="Times New Roman" w:hAnsi="Times New Roman" w:cs="Times New Roman"/>
          <w:sz w:val="26"/>
          <w:szCs w:val="26"/>
        </w:rPr>
        <w:t xml:space="preserve"> всегда нужно подходить с «холодной головой». Трезво оцените свои доходы и размер ежемесячного платежа по кредиту с учетом процентов. По закону максимальная процентная ставка по краткосрочному </w:t>
      </w:r>
      <w:proofErr w:type="spellStart"/>
      <w:r w:rsidRPr="00A35666">
        <w:rPr>
          <w:rFonts w:ascii="Times New Roman" w:hAnsi="Times New Roman" w:cs="Times New Roman"/>
          <w:sz w:val="26"/>
          <w:szCs w:val="26"/>
        </w:rPr>
        <w:t>микрозайму</w:t>
      </w:r>
      <w:proofErr w:type="spellEnd"/>
      <w:r w:rsidRPr="00A35666">
        <w:rPr>
          <w:rFonts w:ascii="Times New Roman" w:hAnsi="Times New Roman" w:cs="Times New Roman"/>
          <w:sz w:val="26"/>
          <w:szCs w:val="26"/>
        </w:rPr>
        <w:t xml:space="preserve"> сроком до 1 года составляет 1% в день. То есть переплата за 30 дней, составит 30%. Например, если вы решили приобрести телевизор за 50 000 рублей, то 15 000 рублей составят только проценты, а кроме них еще нужно вернуть и стоимость телевизора. В договоре потребительского </w:t>
      </w:r>
      <w:proofErr w:type="spellStart"/>
      <w:r w:rsidRPr="00A35666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A35666">
        <w:rPr>
          <w:rFonts w:ascii="Times New Roman" w:hAnsi="Times New Roman" w:cs="Times New Roman"/>
          <w:sz w:val="26"/>
          <w:szCs w:val="26"/>
        </w:rPr>
        <w:t xml:space="preserve"> обязательно должна быть указана полная стоимость займа в процентах годовых (максимальная процентная ставка по краткосрочному займу 365% годовых). Эта информация указывается на первой странице в правом верхнем углу в квадратной рамке перед табличной формой индивидуальных условий договора.</w:t>
      </w:r>
    </w:p>
    <w:p w:rsidR="0043589E" w:rsidRDefault="0043589E" w:rsidP="0043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>4. Не стоит надеяться, что сейчас вы возьмете немного «быстрых денег» под 1% в день, а потом сможете перезанять под «нормальные» проценты в большом банке. Кредитная организация может Вам отказать в новом кредите без объяснения причин.</w:t>
      </w:r>
    </w:p>
    <w:p w:rsidR="0043589E" w:rsidRDefault="0043589E" w:rsidP="0043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 xml:space="preserve">5. Помните, что Ваш дом или квартира – ваша крепость. Оформление </w:t>
      </w:r>
      <w:proofErr w:type="spellStart"/>
      <w:r w:rsidRPr="00A35666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A35666">
        <w:rPr>
          <w:rFonts w:ascii="Times New Roman" w:hAnsi="Times New Roman" w:cs="Times New Roman"/>
          <w:sz w:val="26"/>
          <w:szCs w:val="26"/>
        </w:rPr>
        <w:t xml:space="preserve"> под залог жилья (квартира, дом) запрещено законом. Старайтесь не брать заем под залог имущества. Если Вы оформите </w:t>
      </w:r>
      <w:proofErr w:type="spellStart"/>
      <w:r w:rsidRPr="00A35666">
        <w:rPr>
          <w:rFonts w:ascii="Times New Roman" w:hAnsi="Times New Roman" w:cs="Times New Roman"/>
          <w:sz w:val="26"/>
          <w:szCs w:val="26"/>
        </w:rPr>
        <w:t>микрозайм</w:t>
      </w:r>
      <w:proofErr w:type="spellEnd"/>
      <w:r w:rsidRPr="00A35666">
        <w:rPr>
          <w:rFonts w:ascii="Times New Roman" w:hAnsi="Times New Roman" w:cs="Times New Roman"/>
          <w:sz w:val="26"/>
          <w:szCs w:val="26"/>
        </w:rPr>
        <w:t xml:space="preserve"> договор с залогом имущества, Вы можете его потерять, если не сможете вносить платежи по кредиту с учетом высоких процентов вовремя.</w:t>
      </w:r>
    </w:p>
    <w:p w:rsidR="0043589E" w:rsidRDefault="0043589E" w:rsidP="0043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>6. Избегайте дополнительных услуг. Внимательно прочитайте индивидуальные условия займа, убедитесь, что в них нет страховых, юридических, консультационных, медицинских или иных услуг, никак не связанных с оформлением кредита. Иначе Вы можете столкнуться с ситуацией, когда Вам выдадут заем на 20 000 рублей, из которых 2 000 рублей сразу пойдут на оплату дополнительной услуги.</w:t>
      </w:r>
    </w:p>
    <w:p w:rsidR="0043589E" w:rsidRDefault="0043589E" w:rsidP="0043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 xml:space="preserve">7. Не подписывайте документ, в котором есть информация о том, что Вы согласны с условиями и тарифами, если вы эти тарифы и условия не видели или не получили их на руки в печатном виде. Эти условия являются неотъемлемой частью договора и должны входить в Ваш комплект документов. Если данные об условиях </w:t>
      </w:r>
      <w:r w:rsidRPr="00A35666">
        <w:rPr>
          <w:rFonts w:ascii="Times New Roman" w:hAnsi="Times New Roman" w:cs="Times New Roman"/>
          <w:sz w:val="26"/>
          <w:szCs w:val="26"/>
        </w:rPr>
        <w:lastRenderedPageBreak/>
        <w:t>и тарифах «размещены где-то на сайте», или «находятся в главном офисе компании», то их необходимо изучить особенно тщательно.</w:t>
      </w:r>
    </w:p>
    <w:p w:rsidR="0043589E" w:rsidRDefault="0043589E" w:rsidP="0043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 xml:space="preserve">8. Если вы взяли </w:t>
      </w:r>
      <w:proofErr w:type="spellStart"/>
      <w:r w:rsidRPr="00A35666">
        <w:rPr>
          <w:rFonts w:ascii="Times New Roman" w:hAnsi="Times New Roman" w:cs="Times New Roman"/>
          <w:sz w:val="26"/>
          <w:szCs w:val="26"/>
        </w:rPr>
        <w:t>микрозайм</w:t>
      </w:r>
      <w:proofErr w:type="spellEnd"/>
      <w:r w:rsidRPr="00A35666">
        <w:rPr>
          <w:rFonts w:ascii="Times New Roman" w:hAnsi="Times New Roman" w:cs="Times New Roman"/>
          <w:sz w:val="26"/>
          <w:szCs w:val="26"/>
        </w:rPr>
        <w:t xml:space="preserve"> после 1 января 2020 года, общая сумма всех платежей с учетом процентов, штрафов, пеней, платы за дополнительные услуги (например, страхование) не может превышать сумму займа более чем в 1,5 раза.</w:t>
      </w:r>
    </w:p>
    <w:p w:rsidR="0043589E" w:rsidRDefault="0043589E" w:rsidP="0043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66">
        <w:rPr>
          <w:rFonts w:ascii="Times New Roman" w:hAnsi="Times New Roman" w:cs="Times New Roman"/>
          <w:sz w:val="26"/>
          <w:szCs w:val="26"/>
        </w:rPr>
        <w:t xml:space="preserve">9. С 1 января 2020 года денежные споры с </w:t>
      </w:r>
      <w:proofErr w:type="spellStart"/>
      <w:r w:rsidRPr="00A35666">
        <w:rPr>
          <w:rFonts w:ascii="Times New Roman" w:hAnsi="Times New Roman" w:cs="Times New Roman"/>
          <w:sz w:val="26"/>
          <w:szCs w:val="26"/>
        </w:rPr>
        <w:t>микрофинансовыми</w:t>
      </w:r>
      <w:proofErr w:type="spellEnd"/>
      <w:r w:rsidRPr="00A35666">
        <w:rPr>
          <w:rFonts w:ascii="Times New Roman" w:hAnsi="Times New Roman" w:cs="Times New Roman"/>
          <w:sz w:val="26"/>
          <w:szCs w:val="26"/>
        </w:rPr>
        <w:t xml:space="preserve"> организациями можно улаживать с помощью специально созданного органа - финансового уполномоченного (также его называют омбудсменом). Рассмотрение спора для потребителей бесплатно, а жалобу можно подать в электронном виде на </w:t>
      </w:r>
      <w:hyperlink r:id="rId6" w:history="1">
        <w:r w:rsidRPr="00A35666">
          <w:rPr>
            <w:rStyle w:val="a3"/>
            <w:rFonts w:ascii="Times New Roman" w:hAnsi="Times New Roman" w:cs="Times New Roman"/>
            <w:sz w:val="26"/>
            <w:szCs w:val="26"/>
          </w:rPr>
          <w:t>Официальном сайте финансового уполномоченного</w:t>
        </w:r>
      </w:hyperlink>
      <w:r w:rsidRPr="00A35666">
        <w:rPr>
          <w:rFonts w:ascii="Times New Roman" w:hAnsi="Times New Roman" w:cs="Times New Roman"/>
          <w:sz w:val="26"/>
          <w:szCs w:val="26"/>
        </w:rPr>
        <w:t>. Решение омбудсмена имеет такую же силу, как и постановление суда.</w:t>
      </w:r>
    </w:p>
    <w:p w:rsidR="0043589E" w:rsidRDefault="0043589E" w:rsidP="0043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1D89" w:rsidRDefault="00201D89">
      <w:bookmarkStart w:id="0" w:name="_GoBack"/>
      <w:bookmarkEnd w:id="0"/>
    </w:p>
    <w:sectPr w:rsidR="0020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FC"/>
    <w:rsid w:val="00201D89"/>
    <w:rsid w:val="002D4989"/>
    <w:rsid w:val="0043589E"/>
    <w:rsid w:val="005A259F"/>
    <w:rsid w:val="00B7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663E2-72A2-477D-B71F-93D730AC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ombudsman.ru/" TargetMode="External"/><Relationship Id="rId5" Type="http://schemas.openxmlformats.org/officeDocument/2006/relationships/hyperlink" Target="https://fincult.info/services/spravochnik/" TargetMode="External"/><Relationship Id="rId4" Type="http://schemas.openxmlformats.org/officeDocument/2006/relationships/hyperlink" Target="https://adm.gov86.org/397/6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Тахирова</dc:creator>
  <cp:keywords/>
  <dc:description/>
  <cp:lastModifiedBy>Анастасия Тахирова</cp:lastModifiedBy>
  <cp:revision>2</cp:revision>
  <dcterms:created xsi:type="dcterms:W3CDTF">2020-06-22T10:37:00Z</dcterms:created>
  <dcterms:modified xsi:type="dcterms:W3CDTF">2020-06-22T10:37:00Z</dcterms:modified>
</cp:coreProperties>
</file>