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6E8" w:rsidRDefault="008556E8" w:rsidP="000B383C">
      <w:pPr>
        <w:tabs>
          <w:tab w:val="left" w:pos="3491"/>
        </w:tabs>
        <w:spacing w:before="5" w:after="1"/>
        <w:rPr>
          <w:sz w:val="20"/>
        </w:rPr>
      </w:pPr>
    </w:p>
    <w:p w:rsidR="008556E8" w:rsidRDefault="008556E8" w:rsidP="008556E8">
      <w:pPr>
        <w:tabs>
          <w:tab w:val="left" w:pos="2479"/>
        </w:tabs>
        <w:ind w:firstLine="851"/>
        <w:jc w:val="center"/>
        <w:rPr>
          <w:rFonts w:eastAsia="Calibri"/>
          <w:b/>
          <w:sz w:val="28"/>
          <w:szCs w:val="28"/>
        </w:rPr>
      </w:pPr>
      <w:r w:rsidRPr="008556E8">
        <w:rPr>
          <w:rFonts w:eastAsia="Calibri"/>
          <w:b/>
          <w:sz w:val="28"/>
          <w:szCs w:val="28"/>
        </w:rPr>
        <w:t>Уважаемые предприниматели!</w:t>
      </w:r>
    </w:p>
    <w:p w:rsidR="008556E8" w:rsidRPr="008556E8" w:rsidRDefault="008556E8" w:rsidP="008556E8">
      <w:pPr>
        <w:tabs>
          <w:tab w:val="left" w:pos="2479"/>
        </w:tabs>
        <w:ind w:firstLine="851"/>
        <w:jc w:val="center"/>
        <w:rPr>
          <w:rFonts w:eastAsia="Calibri"/>
          <w:b/>
          <w:sz w:val="28"/>
          <w:szCs w:val="28"/>
        </w:rPr>
      </w:pPr>
    </w:p>
    <w:p w:rsidR="008556E8" w:rsidRPr="008556E8" w:rsidRDefault="008556E8" w:rsidP="008556E8">
      <w:pPr>
        <w:widowControl/>
        <w:autoSpaceDE/>
        <w:autoSpaceDN/>
        <w:spacing w:after="160" w:line="259" w:lineRule="auto"/>
        <w:ind w:firstLine="851"/>
        <w:jc w:val="both"/>
        <w:rPr>
          <w:rFonts w:eastAsia="Calibri"/>
          <w:sz w:val="28"/>
          <w:szCs w:val="28"/>
        </w:rPr>
      </w:pPr>
      <w:r w:rsidRPr="008556E8">
        <w:rPr>
          <w:rFonts w:eastAsia="Calibri"/>
          <w:sz w:val="28"/>
          <w:szCs w:val="28"/>
        </w:rPr>
        <w:t xml:space="preserve">Для развития предпринимательства в сфере сельского хозяйства, внедрения новых </w:t>
      </w:r>
      <w:proofErr w:type="spellStart"/>
      <w:r w:rsidRPr="008556E8">
        <w:rPr>
          <w:rFonts w:eastAsia="Calibri"/>
          <w:sz w:val="28"/>
          <w:szCs w:val="28"/>
        </w:rPr>
        <w:t>агротехнологий</w:t>
      </w:r>
      <w:proofErr w:type="spellEnd"/>
      <w:r w:rsidRPr="008556E8">
        <w:rPr>
          <w:rFonts w:eastAsia="Calibri"/>
          <w:sz w:val="28"/>
          <w:szCs w:val="28"/>
        </w:rPr>
        <w:t>, и вовлечение граждан в ведение сельского хозяйства в области растениеводства, в условиях местности приравненной к районам Крайнего Севера, в том числе в труднодоступных районах Югры, кру</w:t>
      </w:r>
      <w:bookmarkStart w:id="0" w:name="_GoBack"/>
      <w:bookmarkEnd w:id="0"/>
      <w:r w:rsidRPr="008556E8">
        <w:rPr>
          <w:rFonts w:eastAsia="Calibri"/>
          <w:sz w:val="28"/>
          <w:szCs w:val="28"/>
        </w:rPr>
        <w:t xml:space="preserve">глогодичного обеспечения жителей региона качественной, натуральной и свежей продукцией в 2021 году стартовала обучающая программа </w:t>
      </w:r>
      <w:r w:rsidRPr="008556E8">
        <w:rPr>
          <w:rFonts w:eastAsia="Calibri"/>
          <w:b/>
          <w:sz w:val="28"/>
          <w:szCs w:val="28"/>
        </w:rPr>
        <w:t>«СИТИ-ФЕРМЕР ЮГРЫ-2021»</w:t>
      </w:r>
      <w:r w:rsidRPr="008556E8">
        <w:rPr>
          <w:rFonts w:eastAsia="Calibri"/>
          <w:sz w:val="28"/>
          <w:szCs w:val="28"/>
        </w:rPr>
        <w:t xml:space="preserve"> (далее – онлайн-курс).</w:t>
      </w:r>
    </w:p>
    <w:p w:rsidR="008556E8" w:rsidRPr="008556E8" w:rsidRDefault="008556E8" w:rsidP="008556E8">
      <w:pPr>
        <w:widowControl/>
        <w:autoSpaceDE/>
        <w:autoSpaceDN/>
        <w:spacing w:after="160" w:line="259" w:lineRule="auto"/>
        <w:ind w:firstLine="851"/>
        <w:jc w:val="both"/>
        <w:rPr>
          <w:rFonts w:eastAsia="Calibri"/>
          <w:sz w:val="28"/>
          <w:szCs w:val="28"/>
        </w:rPr>
      </w:pPr>
      <w:r w:rsidRPr="008556E8">
        <w:rPr>
          <w:rFonts w:eastAsia="Calibri"/>
          <w:sz w:val="28"/>
          <w:szCs w:val="28"/>
        </w:rPr>
        <w:t>Слушатели онлайн-курса узнают о преимуществах сити-фермерства, новых методах круглогодичного выращивания салатов, зелени и пряных трав с помощью гидропонных систем, разработают пошаговый план запуска «Сити-Фермы» от грядки на балконе к большому производству, изучат новые возможности увеличения доходности и сбыта продукции через сельскохозяйственную кооперацию.</w:t>
      </w:r>
    </w:p>
    <w:p w:rsidR="008556E8" w:rsidRPr="008556E8" w:rsidRDefault="008556E8" w:rsidP="008556E8">
      <w:pPr>
        <w:widowControl/>
        <w:autoSpaceDE/>
        <w:autoSpaceDN/>
        <w:spacing w:after="160" w:line="259" w:lineRule="auto"/>
        <w:ind w:firstLine="851"/>
        <w:jc w:val="both"/>
        <w:rPr>
          <w:rFonts w:eastAsia="Calibri"/>
          <w:sz w:val="28"/>
          <w:szCs w:val="28"/>
        </w:rPr>
      </w:pPr>
      <w:r w:rsidRPr="008556E8">
        <w:rPr>
          <w:rFonts w:eastAsia="Calibri"/>
          <w:sz w:val="28"/>
          <w:szCs w:val="28"/>
        </w:rPr>
        <w:t>Дополнительно на курсе участников проинформируют о мерах поддержки бизнеса в автономном округе, вступлении в кооператив, подборе необходимого оборудования для начала деятельности, где и как бесплатно зарегистрировать свой бизнес. Программа обучения состоит из восьми модулей.</w:t>
      </w:r>
    </w:p>
    <w:p w:rsidR="008556E8" w:rsidRPr="008556E8" w:rsidRDefault="008556E8" w:rsidP="008556E8">
      <w:pPr>
        <w:widowControl/>
        <w:autoSpaceDE/>
        <w:autoSpaceDN/>
        <w:spacing w:after="160" w:line="259" w:lineRule="auto"/>
        <w:ind w:firstLine="851"/>
        <w:jc w:val="both"/>
        <w:rPr>
          <w:rFonts w:eastAsia="Calibri"/>
          <w:sz w:val="28"/>
          <w:szCs w:val="28"/>
        </w:rPr>
      </w:pPr>
      <w:r w:rsidRPr="008556E8">
        <w:rPr>
          <w:rFonts w:eastAsia="Calibri"/>
          <w:sz w:val="28"/>
          <w:szCs w:val="28"/>
        </w:rPr>
        <w:t xml:space="preserve">Онлайн-курс пройдет </w:t>
      </w:r>
      <w:r w:rsidRPr="008556E8">
        <w:rPr>
          <w:rFonts w:eastAsia="Calibri"/>
          <w:b/>
          <w:sz w:val="28"/>
          <w:szCs w:val="28"/>
        </w:rPr>
        <w:t>с 11 по 19 сентября</w:t>
      </w:r>
      <w:r w:rsidRPr="008556E8">
        <w:rPr>
          <w:rFonts w:eastAsia="Calibri"/>
          <w:sz w:val="28"/>
          <w:szCs w:val="28"/>
        </w:rPr>
        <w:t xml:space="preserve"> </w:t>
      </w:r>
      <w:r w:rsidRPr="008556E8">
        <w:rPr>
          <w:rFonts w:eastAsia="Calibri"/>
          <w:b/>
          <w:sz w:val="28"/>
          <w:szCs w:val="28"/>
        </w:rPr>
        <w:t>2021</w:t>
      </w:r>
      <w:r w:rsidRPr="008556E8">
        <w:rPr>
          <w:rFonts w:eastAsia="Calibri"/>
          <w:sz w:val="28"/>
          <w:szCs w:val="28"/>
        </w:rPr>
        <w:t xml:space="preserve"> года на платформе ZOOM. Для удобного обучения онлайн-уроки будут проходить в выходные дни. Участниками онлайн-курса могут стать жители региона, выразившие желание повысить свои компетенции в выращивании </w:t>
      </w:r>
      <w:proofErr w:type="spellStart"/>
      <w:r w:rsidRPr="008556E8">
        <w:rPr>
          <w:rFonts w:eastAsia="Calibri"/>
          <w:sz w:val="28"/>
          <w:szCs w:val="28"/>
        </w:rPr>
        <w:t>микрозелени</w:t>
      </w:r>
      <w:proofErr w:type="spellEnd"/>
      <w:r w:rsidRPr="008556E8">
        <w:rPr>
          <w:rFonts w:eastAsia="Calibri"/>
          <w:sz w:val="28"/>
          <w:szCs w:val="28"/>
        </w:rPr>
        <w:t xml:space="preserve">, салатов, пряных трав, представители предприятий </w:t>
      </w:r>
      <w:proofErr w:type="spellStart"/>
      <w:r w:rsidRPr="008556E8">
        <w:rPr>
          <w:rFonts w:eastAsia="Calibri"/>
          <w:sz w:val="28"/>
          <w:szCs w:val="28"/>
        </w:rPr>
        <w:t>HoReCa</w:t>
      </w:r>
      <w:proofErr w:type="spellEnd"/>
      <w:r w:rsidRPr="008556E8">
        <w:rPr>
          <w:rFonts w:eastAsia="Calibri"/>
          <w:sz w:val="28"/>
          <w:szCs w:val="28"/>
        </w:rPr>
        <w:t>, фермерские хозяйства. Участие в онлайн-курсе является бесплатным для жителей региона.</w:t>
      </w:r>
    </w:p>
    <w:p w:rsidR="008556E8" w:rsidRPr="008556E8" w:rsidRDefault="008556E8" w:rsidP="008556E8">
      <w:pPr>
        <w:widowControl/>
        <w:autoSpaceDE/>
        <w:autoSpaceDN/>
        <w:spacing w:after="160" w:line="259" w:lineRule="auto"/>
        <w:ind w:firstLine="851"/>
        <w:jc w:val="both"/>
        <w:rPr>
          <w:rFonts w:eastAsia="Calibri"/>
          <w:sz w:val="28"/>
          <w:szCs w:val="28"/>
        </w:rPr>
      </w:pPr>
      <w:r w:rsidRPr="008556E8">
        <w:rPr>
          <w:rFonts w:eastAsia="Calibri"/>
          <w:sz w:val="28"/>
          <w:szCs w:val="28"/>
        </w:rPr>
        <w:t xml:space="preserve">Организатор онлайн-курса - Фонда развития Ханты-Мансийского автономного округа – Югры при поддержке Департамента промышленности автономного округа. Партнеры курса - Институт естественных и технических наук </w:t>
      </w:r>
      <w:proofErr w:type="spellStart"/>
      <w:r w:rsidRPr="008556E8">
        <w:rPr>
          <w:rFonts w:eastAsia="Calibri"/>
          <w:sz w:val="28"/>
          <w:szCs w:val="28"/>
        </w:rPr>
        <w:t>Сургутского</w:t>
      </w:r>
      <w:proofErr w:type="spellEnd"/>
      <w:r w:rsidRPr="008556E8">
        <w:rPr>
          <w:rFonts w:eastAsia="Calibri"/>
          <w:sz w:val="28"/>
          <w:szCs w:val="28"/>
        </w:rPr>
        <w:t xml:space="preserve"> государственного университета и резидент АУ «Технопарк высоких технологий» ООО «</w:t>
      </w:r>
      <w:proofErr w:type="spellStart"/>
      <w:r w:rsidRPr="008556E8">
        <w:rPr>
          <w:rFonts w:eastAsia="Calibri"/>
          <w:sz w:val="28"/>
          <w:szCs w:val="28"/>
        </w:rPr>
        <w:t>Реатоника</w:t>
      </w:r>
      <w:proofErr w:type="spellEnd"/>
      <w:r w:rsidRPr="008556E8">
        <w:rPr>
          <w:rFonts w:eastAsia="Calibri"/>
          <w:sz w:val="28"/>
          <w:szCs w:val="28"/>
        </w:rPr>
        <w:t>».</w:t>
      </w:r>
    </w:p>
    <w:p w:rsidR="008556E8" w:rsidRPr="008556E8" w:rsidRDefault="008556E8" w:rsidP="008556E8">
      <w:pPr>
        <w:widowControl/>
        <w:autoSpaceDE/>
        <w:autoSpaceDN/>
        <w:spacing w:after="160" w:line="259" w:lineRule="auto"/>
        <w:ind w:firstLine="851"/>
        <w:jc w:val="both"/>
        <w:rPr>
          <w:rFonts w:eastAsia="Calibri"/>
          <w:sz w:val="28"/>
          <w:szCs w:val="28"/>
          <w:u w:val="single"/>
        </w:rPr>
      </w:pPr>
      <w:r w:rsidRPr="008556E8">
        <w:rPr>
          <w:rFonts w:eastAsia="Calibri"/>
          <w:sz w:val="28"/>
          <w:szCs w:val="28"/>
        </w:rPr>
        <w:t xml:space="preserve">Зарегистрироваться на обучение можно онлайн, заполнив анкету на сайте Фонда развития Югры в разделе «Центр </w:t>
      </w:r>
      <w:proofErr w:type="spellStart"/>
      <w:r w:rsidRPr="008556E8">
        <w:rPr>
          <w:rFonts w:eastAsia="Calibri"/>
          <w:sz w:val="28"/>
          <w:szCs w:val="28"/>
        </w:rPr>
        <w:t>сельхозкооперации</w:t>
      </w:r>
      <w:proofErr w:type="spellEnd"/>
      <w:r w:rsidRPr="008556E8">
        <w:rPr>
          <w:rFonts w:eastAsia="Calibri"/>
          <w:sz w:val="28"/>
          <w:szCs w:val="28"/>
        </w:rPr>
        <w:t xml:space="preserve">» </w:t>
      </w:r>
      <w:r w:rsidRPr="008556E8">
        <w:rPr>
          <w:rFonts w:eastAsia="Calibri"/>
          <w:b/>
          <w:sz w:val="28"/>
          <w:szCs w:val="28"/>
        </w:rPr>
        <w:t>до 10 сентября 2021 года</w:t>
      </w:r>
      <w:r w:rsidRPr="008556E8">
        <w:rPr>
          <w:rFonts w:eastAsia="Calibri"/>
          <w:sz w:val="28"/>
          <w:szCs w:val="28"/>
        </w:rPr>
        <w:t xml:space="preserve">: </w:t>
      </w:r>
      <w:r w:rsidRPr="008556E8">
        <w:rPr>
          <w:rFonts w:eastAsia="Calibri"/>
          <w:color w:val="0070C0"/>
          <w:sz w:val="28"/>
          <w:szCs w:val="28"/>
          <w:u w:val="single"/>
        </w:rPr>
        <w:t>https://fondugra.ru/agricultural-cooperation-center/siti-fermer-yugry-2021/</w:t>
      </w:r>
    </w:p>
    <w:p w:rsidR="008556E8" w:rsidRPr="008556E8" w:rsidRDefault="008556E8" w:rsidP="008556E8">
      <w:pPr>
        <w:widowControl/>
        <w:autoSpaceDE/>
        <w:autoSpaceDN/>
        <w:spacing w:after="160" w:line="259" w:lineRule="auto"/>
        <w:ind w:firstLine="851"/>
        <w:jc w:val="both"/>
        <w:rPr>
          <w:rFonts w:eastAsia="Calibri"/>
          <w:sz w:val="28"/>
          <w:szCs w:val="28"/>
        </w:rPr>
      </w:pPr>
      <w:r w:rsidRPr="008556E8">
        <w:rPr>
          <w:rFonts w:eastAsia="Calibri"/>
          <w:sz w:val="28"/>
          <w:szCs w:val="28"/>
        </w:rPr>
        <w:t xml:space="preserve">Вся актуальная информация об онлайн-курсе будет публиковаться в сообществе социальной сети ВКонтакте «Фермеры Югры» Центра компетенций в сфере с/х кооперации и поддержки фермеров </w:t>
      </w:r>
      <w:hyperlink r:id="rId7" w:history="1">
        <w:r w:rsidRPr="008556E8">
          <w:rPr>
            <w:rFonts w:eastAsia="Calibri"/>
            <w:color w:val="0563C1"/>
            <w:sz w:val="28"/>
            <w:szCs w:val="28"/>
            <w:u w:val="single"/>
          </w:rPr>
          <w:t>https://vk.com/farmugra</w:t>
        </w:r>
      </w:hyperlink>
      <w:r w:rsidRPr="008556E8">
        <w:rPr>
          <w:rFonts w:eastAsia="Calibri"/>
          <w:sz w:val="28"/>
          <w:szCs w:val="28"/>
        </w:rPr>
        <w:t>.</w:t>
      </w:r>
    </w:p>
    <w:p w:rsidR="008556E8" w:rsidRDefault="008556E8" w:rsidP="008556E8">
      <w:pPr>
        <w:rPr>
          <w:sz w:val="20"/>
        </w:rPr>
      </w:pPr>
      <w:r w:rsidRPr="008556E8">
        <w:rPr>
          <w:rFonts w:eastAsia="Calibri"/>
          <w:sz w:val="28"/>
          <w:szCs w:val="28"/>
        </w:rPr>
        <w:t xml:space="preserve">Контактное лицо по вопросам участия: главный специалист Центра компетенций в сфере с/х кооперации и поддержки фермеров, </w:t>
      </w:r>
      <w:r w:rsidRPr="008556E8">
        <w:rPr>
          <w:rFonts w:eastAsia="Calibri"/>
          <w:b/>
          <w:sz w:val="28"/>
          <w:szCs w:val="28"/>
        </w:rPr>
        <w:t xml:space="preserve">Савич Ирина </w:t>
      </w:r>
      <w:proofErr w:type="spellStart"/>
      <w:r w:rsidRPr="008556E8">
        <w:rPr>
          <w:rFonts w:eastAsia="Calibri"/>
          <w:b/>
          <w:sz w:val="28"/>
          <w:szCs w:val="28"/>
        </w:rPr>
        <w:t>Раильевна</w:t>
      </w:r>
      <w:proofErr w:type="spellEnd"/>
      <w:r w:rsidRPr="008556E8">
        <w:rPr>
          <w:rFonts w:eastAsia="Calibri"/>
          <w:sz w:val="28"/>
          <w:szCs w:val="28"/>
        </w:rPr>
        <w:t xml:space="preserve">, тел. </w:t>
      </w:r>
      <w:r w:rsidRPr="008556E8">
        <w:rPr>
          <w:rFonts w:eastAsia="Calibri"/>
          <w:b/>
          <w:sz w:val="28"/>
          <w:szCs w:val="28"/>
        </w:rPr>
        <w:t>8-3467-388-575</w:t>
      </w:r>
      <w:r w:rsidRPr="008556E8">
        <w:rPr>
          <w:rFonts w:eastAsia="Calibri"/>
          <w:sz w:val="28"/>
          <w:szCs w:val="28"/>
        </w:rPr>
        <w:t xml:space="preserve"> доб.</w:t>
      </w:r>
      <w:r w:rsidRPr="008556E8">
        <w:rPr>
          <w:rFonts w:eastAsia="Calibri"/>
          <w:b/>
          <w:sz w:val="28"/>
          <w:szCs w:val="28"/>
        </w:rPr>
        <w:t>132</w:t>
      </w:r>
      <w:r w:rsidRPr="008556E8">
        <w:rPr>
          <w:rFonts w:eastAsia="Calibri"/>
          <w:sz w:val="28"/>
          <w:szCs w:val="28"/>
        </w:rPr>
        <w:t>, e-</w:t>
      </w:r>
      <w:proofErr w:type="spellStart"/>
      <w:r w:rsidRPr="008556E8">
        <w:rPr>
          <w:rFonts w:eastAsia="Calibri"/>
          <w:sz w:val="28"/>
          <w:szCs w:val="28"/>
        </w:rPr>
        <w:t>mail</w:t>
      </w:r>
      <w:proofErr w:type="spellEnd"/>
      <w:r w:rsidRPr="008556E8">
        <w:rPr>
          <w:rFonts w:eastAsia="Calibri"/>
          <w:sz w:val="28"/>
          <w:szCs w:val="28"/>
        </w:rPr>
        <w:t xml:space="preserve">: </w:t>
      </w:r>
      <w:hyperlink r:id="rId8" w:history="1">
        <w:r w:rsidRPr="008556E8">
          <w:rPr>
            <w:rFonts w:eastAsia="Calibri"/>
            <w:color w:val="0563C1"/>
            <w:sz w:val="28"/>
            <w:szCs w:val="28"/>
            <w:u w:val="single"/>
          </w:rPr>
          <w:t>SIR@fondugra.r</w:t>
        </w:r>
        <w:r w:rsidRPr="008556E8">
          <w:rPr>
            <w:rFonts w:eastAsia="Calibri"/>
            <w:color w:val="0563C1"/>
            <w:sz w:val="28"/>
            <w:szCs w:val="28"/>
            <w:u w:val="single"/>
            <w:lang w:val="en-US"/>
          </w:rPr>
          <w:t>u</w:t>
        </w:r>
      </w:hyperlink>
    </w:p>
    <w:p w:rsidR="00076403" w:rsidRDefault="00076403">
      <w:pPr>
        <w:spacing w:before="5" w:after="1"/>
        <w:rPr>
          <w:sz w:val="20"/>
        </w:rPr>
      </w:pPr>
    </w:p>
    <w:p w:rsidR="00076403" w:rsidRDefault="000B383C">
      <w:pPr>
        <w:ind w:left="241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61858" cy="16954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1858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403" w:rsidRDefault="00076403">
      <w:pPr>
        <w:spacing w:before="10"/>
        <w:rPr>
          <w:sz w:val="23"/>
        </w:rPr>
      </w:pPr>
    </w:p>
    <w:p w:rsidR="00076403" w:rsidRDefault="000B383C">
      <w:pPr>
        <w:pStyle w:val="a3"/>
        <w:spacing w:before="89"/>
        <w:ind w:left="4598" w:right="680" w:hanging="3248"/>
      </w:pPr>
      <w:r>
        <w:t>Программа онлайн-курса «СИТИ-ФЕРМЕР ЮГРЫ-2021» с 11 по 19</w:t>
      </w:r>
      <w:r>
        <w:rPr>
          <w:spacing w:val="-67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</w:p>
    <w:p w:rsidR="00076403" w:rsidRDefault="000B383C">
      <w:pPr>
        <w:pStyle w:val="a3"/>
        <w:spacing w:line="321" w:lineRule="exact"/>
        <w:ind w:left="1216"/>
      </w:pPr>
      <w:r>
        <w:t>Две</w:t>
      </w:r>
      <w:r>
        <w:rPr>
          <w:spacing w:val="-3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курса</w:t>
      </w:r>
      <w:r w:rsidR="008556E8">
        <w:t>,</w:t>
      </w:r>
      <w:r>
        <w:t xml:space="preserve"> и</w:t>
      </w:r>
      <w:r>
        <w:rPr>
          <w:spacing w:val="-3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сможешь</w:t>
      </w:r>
      <w:r>
        <w:rPr>
          <w:spacing w:val="-2"/>
        </w:rPr>
        <w:t xml:space="preserve"> </w:t>
      </w:r>
      <w:r>
        <w:t>запустить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Сити-Ферму в</w:t>
      </w:r>
      <w:r>
        <w:rPr>
          <w:spacing w:val="-2"/>
        </w:rPr>
        <w:t xml:space="preserve"> </w:t>
      </w:r>
      <w:r>
        <w:t>работу</w:t>
      </w:r>
    </w:p>
    <w:p w:rsidR="00076403" w:rsidRDefault="00076403">
      <w:pPr>
        <w:rPr>
          <w:b/>
          <w:sz w:val="20"/>
        </w:rPr>
      </w:pPr>
    </w:p>
    <w:p w:rsidR="00076403" w:rsidRDefault="00076403">
      <w:pPr>
        <w:rPr>
          <w:b/>
          <w:sz w:val="20"/>
        </w:rPr>
      </w:pPr>
    </w:p>
    <w:p w:rsidR="00076403" w:rsidRDefault="00076403">
      <w:pPr>
        <w:spacing w:before="3" w:after="1"/>
        <w:rPr>
          <w:b/>
          <w:sz w:val="2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76403">
        <w:trPr>
          <w:trHeight w:val="966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320" w:lineRule="exact"/>
              <w:ind w:left="371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модуль</w:t>
            </w:r>
          </w:p>
          <w:p w:rsidR="00076403" w:rsidRDefault="000B383C">
            <w:pPr>
              <w:pStyle w:val="TableParagraph"/>
              <w:spacing w:before="2"/>
              <w:ind w:left="371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Что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сити-фермерство?</w:t>
            </w:r>
          </w:p>
          <w:p w:rsidR="00076403" w:rsidRDefault="000B383C">
            <w:pPr>
              <w:pStyle w:val="TableParagraph"/>
              <w:spacing w:line="303" w:lineRule="exact"/>
              <w:ind w:left="371" w:right="3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Обзор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выращивания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без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почв</w:t>
            </w:r>
          </w:p>
        </w:tc>
      </w:tr>
      <w:tr w:rsidR="00076403">
        <w:trPr>
          <w:trHeight w:val="1813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сити-фермерство?</w:t>
            </w:r>
          </w:p>
          <w:p w:rsidR="00076403" w:rsidRDefault="000B38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Сити-фермер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Атласа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076403" w:rsidRDefault="000B383C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происхождение.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гидропонных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</w:p>
          <w:p w:rsidR="00076403" w:rsidRDefault="000B383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b/>
                <w:sz w:val="28"/>
              </w:rPr>
              <w:t>Спикер: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Киселева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Евгения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Олеговна,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генеральный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Реатоника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076403">
        <w:trPr>
          <w:trHeight w:val="643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320" w:lineRule="exact"/>
              <w:ind w:left="371" w:right="3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 модуль</w:t>
            </w:r>
          </w:p>
          <w:p w:rsidR="00076403" w:rsidRDefault="000B383C">
            <w:pPr>
              <w:pStyle w:val="TableParagraph"/>
              <w:spacing w:line="304" w:lineRule="exact"/>
              <w:ind w:left="369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параметры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выращивания</w:t>
            </w:r>
          </w:p>
        </w:tc>
      </w:tr>
      <w:tr w:rsidR="00076403">
        <w:trPr>
          <w:trHeight w:val="1610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факторов,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температура,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фильтрация,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санитария.</w:t>
            </w:r>
          </w:p>
          <w:p w:rsidR="00076403" w:rsidRDefault="000B383C">
            <w:pPr>
              <w:pStyle w:val="TableParagraph"/>
              <w:ind w:right="720"/>
              <w:rPr>
                <w:sz w:val="28"/>
              </w:rPr>
            </w:pPr>
            <w:r>
              <w:rPr>
                <w:b/>
                <w:sz w:val="28"/>
              </w:rPr>
              <w:t xml:space="preserve">Спикер: Самойленко Зоя Анатольевна, </w:t>
            </w:r>
            <w:r>
              <w:rPr>
                <w:sz w:val="28"/>
              </w:rPr>
              <w:t>кандидат биологических наук, доцент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кафедры биологии и биотехнологии БУ ВО «</w:t>
            </w:r>
            <w:proofErr w:type="spellStart"/>
            <w:r>
              <w:rPr>
                <w:sz w:val="28"/>
              </w:rPr>
              <w:t>Сургутский</w:t>
            </w:r>
            <w:proofErr w:type="spellEnd"/>
            <w:r>
              <w:rPr>
                <w:sz w:val="28"/>
              </w:rPr>
              <w:t xml:space="preserve">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университет»</w:t>
            </w:r>
          </w:p>
        </w:tc>
      </w:tr>
      <w:tr w:rsidR="00076403">
        <w:trPr>
          <w:trHeight w:val="966"/>
        </w:trPr>
        <w:tc>
          <w:tcPr>
            <w:tcW w:w="10490" w:type="dxa"/>
          </w:tcPr>
          <w:p w:rsidR="00076403" w:rsidRDefault="000B383C">
            <w:pPr>
              <w:pStyle w:val="TableParagraph"/>
              <w:ind w:left="371" w:right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</w:p>
          <w:p w:rsidR="00076403" w:rsidRDefault="000B383C">
            <w:pPr>
              <w:pStyle w:val="TableParagraph"/>
              <w:ind w:left="371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Выбор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выращивания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микрозелень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ягодные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культуры,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овощи,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пряные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травы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салаты)</w:t>
            </w:r>
          </w:p>
        </w:tc>
      </w:tr>
      <w:tr w:rsidR="00076403">
        <w:trPr>
          <w:trHeight w:val="967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240" w:lineRule="auto"/>
              <w:ind w:right="379"/>
              <w:rPr>
                <w:sz w:val="28"/>
              </w:rPr>
            </w:pPr>
            <w:r>
              <w:rPr>
                <w:sz w:val="28"/>
              </w:rPr>
              <w:t>Выращиваемые культуры. Возможности для выращивания. Особенности растений.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Спикер: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Шайдуллин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Александр,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выпускник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института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естественно-научных</w:t>
            </w:r>
          </w:p>
          <w:p w:rsidR="00076403" w:rsidRDefault="000B383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дисциплин,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Сургутский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университет»,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магистрант</w:t>
            </w:r>
          </w:p>
        </w:tc>
      </w:tr>
      <w:tr w:rsidR="00076403">
        <w:trPr>
          <w:trHeight w:val="642"/>
        </w:trPr>
        <w:tc>
          <w:tcPr>
            <w:tcW w:w="10490" w:type="dxa"/>
          </w:tcPr>
          <w:p w:rsidR="00076403" w:rsidRDefault="000B383C">
            <w:pPr>
              <w:pStyle w:val="TableParagraph"/>
              <w:ind w:left="4565" w:right="4469" w:firstLine="112"/>
              <w:rPr>
                <w:b/>
                <w:sz w:val="28"/>
              </w:rPr>
            </w:pPr>
            <w:r>
              <w:rPr>
                <w:b/>
                <w:sz w:val="28"/>
              </w:rPr>
              <w:t>4 модуль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Освещение</w:t>
            </w:r>
          </w:p>
        </w:tc>
      </w:tr>
      <w:tr w:rsidR="00076403">
        <w:trPr>
          <w:trHeight w:val="965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освещения,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освещения,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сити-ферм.</w:t>
            </w:r>
          </w:p>
          <w:p w:rsidR="00076403" w:rsidRDefault="000B383C">
            <w:pPr>
              <w:pStyle w:val="TableParagraph"/>
              <w:spacing w:line="324" w:lineRule="exact"/>
              <w:ind w:right="1083"/>
              <w:rPr>
                <w:sz w:val="28"/>
              </w:rPr>
            </w:pPr>
            <w:r>
              <w:rPr>
                <w:b/>
                <w:sz w:val="28"/>
              </w:rPr>
              <w:t xml:space="preserve">Спикер: Трофимов Игорь Олегович, </w:t>
            </w:r>
            <w:r>
              <w:rPr>
                <w:sz w:val="28"/>
              </w:rPr>
              <w:t>директор ООО «ЕМС» (производство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оборудования)</w:t>
            </w:r>
          </w:p>
        </w:tc>
      </w:tr>
      <w:tr w:rsidR="00076403">
        <w:trPr>
          <w:trHeight w:val="431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Лучшие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сити-фермерства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</w:tc>
      </w:tr>
      <w:tr w:rsidR="00076403">
        <w:trPr>
          <w:trHeight w:val="429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начинающих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предпринимателей.</w:t>
            </w:r>
          </w:p>
        </w:tc>
      </w:tr>
    </w:tbl>
    <w:p w:rsidR="00076403" w:rsidRDefault="00076403">
      <w:pPr>
        <w:spacing w:line="315" w:lineRule="exact"/>
        <w:rPr>
          <w:sz w:val="28"/>
        </w:rPr>
        <w:sectPr w:rsidR="00076403">
          <w:headerReference w:type="default" r:id="rId10"/>
          <w:type w:val="continuous"/>
          <w:pgSz w:w="11910" w:h="16840"/>
          <w:pgMar w:top="1240" w:right="560" w:bottom="280" w:left="620" w:header="710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76403">
        <w:trPr>
          <w:trHeight w:val="643"/>
        </w:trPr>
        <w:tc>
          <w:tcPr>
            <w:tcW w:w="10490" w:type="dxa"/>
          </w:tcPr>
          <w:p w:rsidR="00076403" w:rsidRDefault="000B383C">
            <w:pPr>
              <w:pStyle w:val="TableParagraph"/>
              <w:ind w:left="4328" w:right="4317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 модуль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Микроклимат</w:t>
            </w:r>
          </w:p>
        </w:tc>
      </w:tr>
      <w:tr w:rsidR="00076403">
        <w:trPr>
          <w:trHeight w:val="687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параметров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растений,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зависит.</w:t>
            </w:r>
          </w:p>
          <w:p w:rsidR="00076403" w:rsidRDefault="000B383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b/>
                <w:sz w:val="28"/>
              </w:rPr>
              <w:t>Спикер: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Киселева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Евгения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Олеговна,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генеральный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Реатоника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076403">
        <w:trPr>
          <w:trHeight w:val="642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319" w:lineRule="exact"/>
              <w:ind w:left="371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модуль</w:t>
            </w:r>
          </w:p>
          <w:p w:rsidR="00076403" w:rsidRDefault="000B383C">
            <w:pPr>
              <w:pStyle w:val="TableParagraph"/>
              <w:spacing w:line="303" w:lineRule="exact"/>
              <w:ind w:left="371" w:right="3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Питание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растений</w:t>
            </w:r>
          </w:p>
        </w:tc>
      </w:tr>
      <w:tr w:rsidR="00076403">
        <w:trPr>
          <w:trHeight w:val="966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питательных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нужного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удобрения.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Рецептуры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питательных растворов.</w:t>
            </w:r>
          </w:p>
          <w:p w:rsidR="00076403" w:rsidRDefault="000B383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b/>
                <w:sz w:val="28"/>
              </w:rPr>
              <w:t>Спикер: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Киселева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Евгения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Олеговна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генеральный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Реатоника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076403">
        <w:trPr>
          <w:trHeight w:val="321"/>
        </w:trPr>
        <w:tc>
          <w:tcPr>
            <w:tcW w:w="10490" w:type="dxa"/>
            <w:shd w:val="clear" w:color="auto" w:fill="BEBEBE"/>
          </w:tcPr>
          <w:p w:rsidR="00076403" w:rsidRDefault="000B383C">
            <w:pPr>
              <w:pStyle w:val="TableParagraph"/>
              <w:spacing w:line="301" w:lineRule="exact"/>
              <w:ind w:left="371" w:right="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</w:p>
        </w:tc>
      </w:tr>
      <w:tr w:rsidR="00076403">
        <w:trPr>
          <w:trHeight w:val="645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320" w:lineRule="exact"/>
              <w:ind w:left="371" w:right="3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 модуль</w:t>
            </w:r>
          </w:p>
          <w:p w:rsidR="00076403" w:rsidRDefault="000B383C">
            <w:pPr>
              <w:pStyle w:val="TableParagraph"/>
              <w:spacing w:before="2" w:line="304" w:lineRule="exact"/>
              <w:ind w:left="371" w:right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продаж</w:t>
            </w:r>
          </w:p>
        </w:tc>
      </w:tr>
      <w:tr w:rsidR="00076403">
        <w:trPr>
          <w:trHeight w:val="1286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240" w:lineRule="auto"/>
              <w:ind w:right="184"/>
              <w:jc w:val="both"/>
              <w:rPr>
                <w:sz w:val="28"/>
              </w:rPr>
            </w:pPr>
            <w:r>
              <w:rPr>
                <w:sz w:val="28"/>
              </w:rPr>
              <w:t>Рынки сбыта. Ценообразование. Построение систем продаж. Работа с ресторанами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мелкими магазинами, особенности работы с крупными </w:t>
            </w:r>
            <w:proofErr w:type="spellStart"/>
            <w:r>
              <w:rPr>
                <w:sz w:val="28"/>
              </w:rPr>
              <w:t>ретейлами</w:t>
            </w:r>
            <w:proofErr w:type="spellEnd"/>
            <w:r>
              <w:rPr>
                <w:sz w:val="28"/>
              </w:rPr>
              <w:t>. Ошибки, 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избегать.</w:t>
            </w:r>
          </w:p>
          <w:p w:rsidR="00076403" w:rsidRDefault="000B383C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Спикер: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Киселева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Евгения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 xml:space="preserve">Олеговна, </w:t>
            </w:r>
            <w:r>
              <w:rPr>
                <w:sz w:val="28"/>
              </w:rPr>
              <w:t>генеральный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Реатоника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076403">
        <w:trPr>
          <w:trHeight w:val="645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фермерской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маркетплейс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Свое.Фермерство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АО</w:t>
            </w:r>
          </w:p>
          <w:p w:rsidR="00076403" w:rsidRDefault="000B383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Россельхозбан</w:t>
            </w:r>
            <w:r>
              <w:rPr>
                <w:sz w:val="28"/>
              </w:rPr>
              <w:t>к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076403">
        <w:trPr>
          <w:trHeight w:val="390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повышении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доходности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сельских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кооперацию.</w:t>
            </w:r>
          </w:p>
        </w:tc>
      </w:tr>
      <w:tr w:rsidR="00076403">
        <w:trPr>
          <w:trHeight w:val="642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федеральных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торговых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сетей.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закупают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торговые</w:t>
            </w:r>
          </w:p>
          <w:p w:rsidR="00076403" w:rsidRDefault="000B383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товаропроизводителей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Югре.</w:t>
            </w:r>
          </w:p>
        </w:tc>
      </w:tr>
      <w:tr w:rsidR="00076403">
        <w:trPr>
          <w:trHeight w:val="645"/>
        </w:trPr>
        <w:tc>
          <w:tcPr>
            <w:tcW w:w="10490" w:type="dxa"/>
          </w:tcPr>
          <w:p w:rsidR="00076403" w:rsidRDefault="000B383C">
            <w:pPr>
              <w:pStyle w:val="TableParagraph"/>
              <w:ind w:left="3790" w:right="3769" w:firstLine="890"/>
              <w:rPr>
                <w:b/>
                <w:sz w:val="28"/>
              </w:rPr>
            </w:pPr>
            <w:r>
              <w:rPr>
                <w:b/>
                <w:sz w:val="28"/>
              </w:rPr>
              <w:t>8 модуль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Экономика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финансы</w:t>
            </w:r>
          </w:p>
        </w:tc>
      </w:tr>
      <w:tr w:rsidR="00076403">
        <w:trPr>
          <w:trHeight w:val="964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240" w:lineRule="auto"/>
              <w:ind w:right="551"/>
              <w:rPr>
                <w:sz w:val="28"/>
              </w:rPr>
            </w:pPr>
            <w:r>
              <w:rPr>
                <w:sz w:val="28"/>
              </w:rPr>
              <w:t>Планирование и финансовый учет, расчет сити-фермы как бизнеса, расчет затрат,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выручки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прибыли,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финансирования.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Регистрация</w:t>
            </w:r>
          </w:p>
          <w:p w:rsidR="00076403" w:rsidRDefault="000B383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Спикер: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Киселева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Евгения Олеговна,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генеральный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директор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Реатоника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076403">
        <w:trPr>
          <w:trHeight w:val="422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Лучшие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сити-фермерства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</w:tc>
      </w:tr>
      <w:tr w:rsidR="00076403">
        <w:trPr>
          <w:trHeight w:val="422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начинающих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предпринимателей.</w:t>
            </w:r>
          </w:p>
        </w:tc>
      </w:tr>
      <w:tr w:rsidR="00076403">
        <w:trPr>
          <w:trHeight w:val="429"/>
        </w:trPr>
        <w:tc>
          <w:tcPr>
            <w:tcW w:w="10490" w:type="dxa"/>
          </w:tcPr>
          <w:p w:rsidR="00076403" w:rsidRDefault="000B383C">
            <w:pPr>
              <w:pStyle w:val="TableParagraph"/>
              <w:spacing w:line="320" w:lineRule="exact"/>
              <w:ind w:left="371" w:right="3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Выдача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электронного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сертификата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окончании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курса</w:t>
            </w:r>
          </w:p>
        </w:tc>
      </w:tr>
    </w:tbl>
    <w:p w:rsidR="00000000" w:rsidRDefault="000B383C"/>
    <w:p w:rsidR="008556E8" w:rsidRPr="008556E8" w:rsidRDefault="008556E8" w:rsidP="008556E8">
      <w:pPr>
        <w:ind w:left="360"/>
        <w:rPr>
          <w:b/>
          <w:sz w:val="28"/>
          <w:szCs w:val="28"/>
        </w:rPr>
      </w:pPr>
      <w:r w:rsidRPr="008556E8">
        <w:rPr>
          <w:b/>
          <w:sz w:val="28"/>
          <w:szCs w:val="28"/>
        </w:rPr>
        <w:t xml:space="preserve">* </w:t>
      </w:r>
      <w:r w:rsidRPr="008556E8">
        <w:rPr>
          <w:b/>
          <w:sz w:val="28"/>
          <w:szCs w:val="28"/>
        </w:rPr>
        <w:t>В программе онлайн-курса возможны изменения и дополнения</w:t>
      </w:r>
    </w:p>
    <w:p w:rsidR="008556E8" w:rsidRPr="008556E8" w:rsidRDefault="008556E8">
      <w:pPr>
        <w:ind w:left="360"/>
        <w:rPr>
          <w:b/>
          <w:sz w:val="28"/>
          <w:szCs w:val="28"/>
        </w:rPr>
      </w:pPr>
    </w:p>
    <w:sectPr w:rsidR="008556E8" w:rsidRPr="008556E8">
      <w:pgSz w:w="11910" w:h="16840"/>
      <w:pgMar w:top="1240" w:right="560" w:bottom="280" w:left="6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B383C">
      <w:r>
        <w:separator/>
      </w:r>
    </w:p>
  </w:endnote>
  <w:endnote w:type="continuationSeparator" w:id="0">
    <w:p w:rsidR="00000000" w:rsidRDefault="000B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B383C">
      <w:r>
        <w:separator/>
      </w:r>
    </w:p>
  </w:footnote>
  <w:footnote w:type="continuationSeparator" w:id="0">
    <w:p w:rsidR="00000000" w:rsidRDefault="000B3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403" w:rsidRDefault="000B383C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.6pt;margin-top:34.5pt;width:332.4pt;height:15.3pt;z-index:-251658752;mso-position-horizontal-relative:page;mso-position-vertical-relative:page" filled="f" stroked="f">
          <v:textbox inset="0,0,0,0">
            <w:txbxContent>
              <w:p w:rsidR="00076403" w:rsidRDefault="00076403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7414"/>
    <w:multiLevelType w:val="hybridMultilevel"/>
    <w:tmpl w:val="C3A41C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64008"/>
    <w:multiLevelType w:val="hybridMultilevel"/>
    <w:tmpl w:val="8F32004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76403"/>
    <w:rsid w:val="00076403"/>
    <w:rsid w:val="000B383C"/>
    <w:rsid w:val="0085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F6DB441-A482-472A-BA1C-BDDB2E90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22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8556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56E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556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56E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@fondugr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armug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f61</dc:creator>
  <cp:lastModifiedBy>Анастасия Келлер</cp:lastModifiedBy>
  <cp:revision>3</cp:revision>
  <dcterms:created xsi:type="dcterms:W3CDTF">2021-08-30T05:24:00Z</dcterms:created>
  <dcterms:modified xsi:type="dcterms:W3CDTF">2021-08-30T05:28:00Z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2021-08-30T00:00:00Z</vt:filetime>
  </property>
</Properties>
</file>