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49" w:rsidRPr="00CC292A" w:rsidRDefault="00930A0C" w:rsidP="004017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 </w:t>
      </w:r>
      <w:r w:rsidR="00401749" w:rsidRPr="00CC292A">
        <w:rPr>
          <w:sz w:val="28"/>
          <w:szCs w:val="28"/>
        </w:rPr>
        <w:t>предложений</w:t>
      </w: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по итогам проведения публичных консультаций </w:t>
      </w:r>
    </w:p>
    <w:p w:rsidR="00401749" w:rsidRPr="00CC292A" w:rsidRDefault="00401749" w:rsidP="00401749">
      <w:pPr>
        <w:jc w:val="both"/>
        <w:rPr>
          <w:sz w:val="28"/>
          <w:szCs w:val="24"/>
        </w:rPr>
      </w:pPr>
    </w:p>
    <w:p w:rsidR="00DB086A" w:rsidRDefault="00401749" w:rsidP="00DB086A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 xml:space="preserve">В соответствии с пунктом 12 </w:t>
      </w:r>
      <w:r w:rsidRPr="00CC292A">
        <w:rPr>
          <w:sz w:val="28"/>
          <w:szCs w:val="28"/>
        </w:rPr>
        <w:t xml:space="preserve">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7D4B73">
        <w:rPr>
          <w:sz w:val="28"/>
          <w:szCs w:val="28"/>
        </w:rPr>
        <w:t xml:space="preserve">постановления администрации города от </w:t>
      </w:r>
      <w:r w:rsidR="00AF369D">
        <w:rPr>
          <w:sz w:val="28"/>
          <w:szCs w:val="28"/>
        </w:rPr>
        <w:t>31</w:t>
      </w:r>
      <w:r w:rsidR="007D4B73">
        <w:rPr>
          <w:sz w:val="28"/>
          <w:szCs w:val="28"/>
        </w:rPr>
        <w:t>.</w:t>
      </w:r>
      <w:r w:rsidR="00AF369D">
        <w:rPr>
          <w:sz w:val="28"/>
          <w:szCs w:val="28"/>
        </w:rPr>
        <w:t>12</w:t>
      </w:r>
      <w:r w:rsidR="007D4B73">
        <w:rPr>
          <w:sz w:val="28"/>
          <w:szCs w:val="28"/>
        </w:rPr>
        <w:t>.20</w:t>
      </w:r>
      <w:r w:rsidR="00AF369D">
        <w:rPr>
          <w:sz w:val="28"/>
          <w:szCs w:val="28"/>
        </w:rPr>
        <w:t>19</w:t>
      </w:r>
      <w:r w:rsidR="007D4B73">
        <w:rPr>
          <w:sz w:val="28"/>
          <w:szCs w:val="28"/>
        </w:rPr>
        <w:t xml:space="preserve"> № </w:t>
      </w:r>
      <w:r w:rsidR="00AF369D">
        <w:rPr>
          <w:sz w:val="28"/>
          <w:szCs w:val="28"/>
        </w:rPr>
        <w:t>547</w:t>
      </w:r>
      <w:r w:rsidR="007D4B73">
        <w:rPr>
          <w:sz w:val="28"/>
          <w:szCs w:val="28"/>
        </w:rPr>
        <w:t xml:space="preserve">-па </w:t>
      </w:r>
      <w:r w:rsidR="00AF369D">
        <w:rPr>
          <w:sz w:val="28"/>
          <w:szCs w:val="28"/>
        </w:rPr>
        <w:t>«</w:t>
      </w:r>
      <w:r w:rsidR="00AF369D" w:rsidRPr="00AF369D">
        <w:rPr>
          <w:sz w:val="28"/>
          <w:szCs w:val="28"/>
        </w:rPr>
        <w:t>Об утверждении порядка проведения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>и оценки фактического воздействия</w:t>
      </w:r>
      <w:r w:rsidR="00AF369D">
        <w:rPr>
          <w:sz w:val="28"/>
          <w:szCs w:val="28"/>
        </w:rPr>
        <w:t xml:space="preserve"> </w:t>
      </w:r>
      <w:r w:rsidR="00AF369D" w:rsidRPr="00AF369D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</w:t>
      </w:r>
      <w:r w:rsidR="00AF369D" w:rsidRPr="00DB086A">
        <w:rPr>
          <w:sz w:val="28"/>
          <w:szCs w:val="28"/>
        </w:rPr>
        <w:t xml:space="preserve">инвестиционной деятельности, в администрации города </w:t>
      </w:r>
      <w:proofErr w:type="spellStart"/>
      <w:r w:rsidR="00AF369D" w:rsidRPr="00DB086A">
        <w:rPr>
          <w:sz w:val="28"/>
          <w:szCs w:val="28"/>
        </w:rPr>
        <w:t>Пыть-Яха</w:t>
      </w:r>
      <w:proofErr w:type="spellEnd"/>
      <w:r w:rsidR="00AF369D" w:rsidRPr="00DB086A">
        <w:rPr>
          <w:sz w:val="28"/>
          <w:szCs w:val="28"/>
        </w:rPr>
        <w:t>»</w:t>
      </w:r>
      <w:r w:rsidR="0098326A" w:rsidRPr="00DB086A">
        <w:rPr>
          <w:sz w:val="28"/>
          <w:szCs w:val="28"/>
        </w:rPr>
        <w:t xml:space="preserve">, управлением по экономике города </w:t>
      </w:r>
      <w:proofErr w:type="spellStart"/>
      <w:r w:rsidR="0098326A" w:rsidRPr="00DB086A">
        <w:rPr>
          <w:sz w:val="28"/>
          <w:szCs w:val="28"/>
        </w:rPr>
        <w:t>Пыть-Яха</w:t>
      </w:r>
      <w:proofErr w:type="spellEnd"/>
      <w:r w:rsidR="0098326A" w:rsidRPr="00DB086A">
        <w:rPr>
          <w:sz w:val="28"/>
          <w:szCs w:val="28"/>
        </w:rPr>
        <w:t xml:space="preserve"> </w:t>
      </w:r>
      <w:r w:rsidRPr="00DB086A">
        <w:rPr>
          <w:sz w:val="28"/>
          <w:szCs w:val="24"/>
        </w:rPr>
        <w:t xml:space="preserve">в период </w:t>
      </w:r>
      <w:r w:rsidRPr="00DB086A">
        <w:rPr>
          <w:sz w:val="28"/>
          <w:szCs w:val="24"/>
          <w:u w:val="single"/>
        </w:rPr>
        <w:t>с «</w:t>
      </w:r>
      <w:r w:rsidR="00BD0599" w:rsidRPr="00DB086A">
        <w:rPr>
          <w:sz w:val="28"/>
          <w:szCs w:val="24"/>
          <w:u w:val="single"/>
        </w:rPr>
        <w:t>2</w:t>
      </w:r>
      <w:r w:rsidR="00DB086A" w:rsidRPr="00DB086A">
        <w:rPr>
          <w:sz w:val="28"/>
          <w:szCs w:val="24"/>
          <w:u w:val="single"/>
        </w:rPr>
        <w:t>1</w:t>
      </w:r>
      <w:r w:rsidRPr="00DB086A">
        <w:rPr>
          <w:sz w:val="28"/>
          <w:szCs w:val="24"/>
          <w:u w:val="single"/>
        </w:rPr>
        <w:t>»</w:t>
      </w:r>
      <w:r w:rsidR="00BD0599" w:rsidRPr="00DB086A">
        <w:rPr>
          <w:sz w:val="28"/>
          <w:szCs w:val="24"/>
          <w:u w:val="single"/>
        </w:rPr>
        <w:t xml:space="preserve"> </w:t>
      </w:r>
      <w:r w:rsidR="00DB086A" w:rsidRPr="00DB086A">
        <w:rPr>
          <w:sz w:val="28"/>
          <w:szCs w:val="24"/>
          <w:u w:val="single"/>
        </w:rPr>
        <w:t>сентября</w:t>
      </w:r>
      <w:r w:rsidR="00BD0599" w:rsidRPr="00DB086A">
        <w:rPr>
          <w:sz w:val="28"/>
          <w:szCs w:val="24"/>
          <w:u w:val="single"/>
        </w:rPr>
        <w:t xml:space="preserve"> </w:t>
      </w:r>
      <w:r w:rsidRPr="00DB086A">
        <w:rPr>
          <w:sz w:val="28"/>
          <w:szCs w:val="24"/>
          <w:u w:val="single"/>
        </w:rPr>
        <w:t>20</w:t>
      </w:r>
      <w:r w:rsidR="00BD0599" w:rsidRPr="00DB086A">
        <w:rPr>
          <w:sz w:val="28"/>
          <w:szCs w:val="24"/>
          <w:u w:val="single"/>
        </w:rPr>
        <w:t xml:space="preserve">21 </w:t>
      </w:r>
      <w:r w:rsidRPr="00DB086A">
        <w:rPr>
          <w:sz w:val="28"/>
          <w:szCs w:val="24"/>
          <w:u w:val="single"/>
        </w:rPr>
        <w:t>года по «</w:t>
      </w:r>
      <w:r w:rsidR="00DB086A" w:rsidRPr="00DB086A">
        <w:rPr>
          <w:sz w:val="28"/>
          <w:szCs w:val="24"/>
          <w:u w:val="single"/>
        </w:rPr>
        <w:t>18</w:t>
      </w:r>
      <w:r w:rsidRPr="00DB086A">
        <w:rPr>
          <w:sz w:val="28"/>
          <w:szCs w:val="24"/>
          <w:u w:val="single"/>
        </w:rPr>
        <w:t>»</w:t>
      </w:r>
      <w:r w:rsidR="00BD0599" w:rsidRPr="00DB086A">
        <w:rPr>
          <w:sz w:val="28"/>
          <w:szCs w:val="24"/>
          <w:u w:val="single"/>
        </w:rPr>
        <w:t xml:space="preserve"> </w:t>
      </w:r>
      <w:r w:rsidR="00DB086A" w:rsidRPr="00DB086A">
        <w:rPr>
          <w:sz w:val="28"/>
          <w:szCs w:val="24"/>
          <w:u w:val="single"/>
        </w:rPr>
        <w:t>октября</w:t>
      </w:r>
      <w:r w:rsidR="00BD0599" w:rsidRPr="00DB086A">
        <w:rPr>
          <w:sz w:val="28"/>
          <w:szCs w:val="24"/>
          <w:u w:val="single"/>
        </w:rPr>
        <w:t xml:space="preserve"> </w:t>
      </w:r>
      <w:r w:rsidRPr="00DB086A">
        <w:rPr>
          <w:sz w:val="28"/>
          <w:szCs w:val="24"/>
          <w:u w:val="single"/>
        </w:rPr>
        <w:t>20</w:t>
      </w:r>
      <w:r w:rsidR="00BD0599" w:rsidRPr="00DB086A">
        <w:rPr>
          <w:sz w:val="28"/>
          <w:szCs w:val="24"/>
          <w:u w:val="single"/>
        </w:rPr>
        <w:t xml:space="preserve">21 </w:t>
      </w:r>
      <w:r w:rsidRPr="00DB086A">
        <w:rPr>
          <w:sz w:val="28"/>
          <w:szCs w:val="24"/>
          <w:u w:val="single"/>
        </w:rPr>
        <w:t>года</w:t>
      </w:r>
      <w:r w:rsidRPr="00DB086A">
        <w:rPr>
          <w:sz w:val="28"/>
          <w:szCs w:val="24"/>
        </w:rPr>
        <w:t xml:space="preserve"> проведены публичные консультации</w:t>
      </w:r>
      <w:r w:rsidR="00667113" w:rsidRPr="00DB086A">
        <w:rPr>
          <w:sz w:val="28"/>
          <w:szCs w:val="24"/>
        </w:rPr>
        <w:t xml:space="preserve"> </w:t>
      </w:r>
      <w:r w:rsidRPr="00DB086A">
        <w:rPr>
          <w:sz w:val="28"/>
          <w:szCs w:val="24"/>
        </w:rPr>
        <w:t>по</w:t>
      </w:r>
      <w:r w:rsidR="00667113" w:rsidRPr="00DB086A">
        <w:rPr>
          <w:sz w:val="28"/>
          <w:szCs w:val="24"/>
        </w:rPr>
        <w:t xml:space="preserve"> проекту</w:t>
      </w:r>
      <w:r w:rsidR="00667113" w:rsidRPr="00DB086A">
        <w:t xml:space="preserve"> </w:t>
      </w:r>
      <w:r w:rsidR="00667113" w:rsidRPr="00DB086A">
        <w:rPr>
          <w:sz w:val="28"/>
          <w:szCs w:val="24"/>
        </w:rPr>
        <w:t xml:space="preserve">постановления администрации </w:t>
      </w:r>
      <w:r w:rsidR="001B7652" w:rsidRPr="00DB086A">
        <w:rPr>
          <w:sz w:val="28"/>
          <w:szCs w:val="24"/>
        </w:rPr>
        <w:t>города</w:t>
      </w:r>
      <w:r w:rsidR="001B7652" w:rsidRPr="00DB086A">
        <w:t xml:space="preserve"> </w:t>
      </w:r>
      <w:r w:rsidR="00DB086A" w:rsidRPr="00DB086A">
        <w:rPr>
          <w:sz w:val="28"/>
          <w:szCs w:val="28"/>
        </w:rPr>
        <w:t>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</w:t>
      </w:r>
      <w:r w:rsidR="00DB086A">
        <w:rPr>
          <w:sz w:val="28"/>
          <w:szCs w:val="28"/>
        </w:rPr>
        <w:t>ляемых на капитальные вложения».</w:t>
      </w:r>
    </w:p>
    <w:p w:rsidR="00930A0C" w:rsidRPr="00DB086A" w:rsidRDefault="00930A0C" w:rsidP="00DB086A">
      <w:pPr>
        <w:ind w:firstLine="709"/>
        <w:jc w:val="both"/>
        <w:rPr>
          <w:sz w:val="28"/>
          <w:szCs w:val="28"/>
        </w:rPr>
      </w:pPr>
    </w:p>
    <w:p w:rsidR="00401749" w:rsidRDefault="00946338" w:rsidP="00930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Направлены документы для публичного обсуждения:</w:t>
      </w:r>
    </w:p>
    <w:p w:rsidR="00946338" w:rsidRPr="00930A0C" w:rsidRDefault="00946338" w:rsidP="00930A0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0A0C">
        <w:rPr>
          <w:sz w:val="28"/>
          <w:szCs w:val="28"/>
        </w:rPr>
        <w:t>Президенту Торгово-промышленной палаты Ханты-Мансийского автономного округа –</w:t>
      </w:r>
      <w:r w:rsidR="00141BF4" w:rsidRPr="00930A0C">
        <w:rPr>
          <w:sz w:val="28"/>
          <w:szCs w:val="28"/>
        </w:rPr>
        <w:t xml:space="preserve"> </w:t>
      </w:r>
      <w:r w:rsidRPr="00930A0C">
        <w:rPr>
          <w:sz w:val="28"/>
          <w:szCs w:val="28"/>
        </w:rPr>
        <w:t>Югры И.С. Чертову</w:t>
      </w:r>
      <w:r w:rsidR="006513F3">
        <w:rPr>
          <w:sz w:val="28"/>
          <w:szCs w:val="28"/>
        </w:rPr>
        <w:t xml:space="preserve"> (№9-исх-УД-7280 от 23.09.2021)</w:t>
      </w:r>
      <w:r w:rsidRPr="00930A0C">
        <w:rPr>
          <w:sz w:val="28"/>
          <w:szCs w:val="28"/>
        </w:rPr>
        <w:t>.</w:t>
      </w:r>
    </w:p>
    <w:p w:rsidR="00946338" w:rsidRPr="00930A0C" w:rsidRDefault="00946338" w:rsidP="00930A0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0A0C">
        <w:rPr>
          <w:sz w:val="28"/>
          <w:szCs w:val="28"/>
        </w:rPr>
        <w:t>Уполномоченному по защите прав предпринимателей в Ханты-Мансийском автономном округе</w:t>
      </w:r>
      <w:r w:rsidR="006513F3">
        <w:rPr>
          <w:sz w:val="28"/>
          <w:szCs w:val="28"/>
        </w:rPr>
        <w:t xml:space="preserve"> </w:t>
      </w:r>
      <w:r w:rsidRPr="00930A0C">
        <w:rPr>
          <w:sz w:val="28"/>
          <w:szCs w:val="28"/>
        </w:rPr>
        <w:t>- Югре Н.А. Евлахову</w:t>
      </w:r>
      <w:r w:rsidR="006513F3">
        <w:rPr>
          <w:sz w:val="28"/>
          <w:szCs w:val="28"/>
        </w:rPr>
        <w:t xml:space="preserve"> (</w:t>
      </w:r>
      <w:r w:rsidR="006513F3">
        <w:rPr>
          <w:sz w:val="28"/>
          <w:szCs w:val="28"/>
        </w:rPr>
        <w:t>№9-исх</w:t>
      </w:r>
      <w:r w:rsidR="006513F3">
        <w:rPr>
          <w:sz w:val="28"/>
          <w:szCs w:val="28"/>
        </w:rPr>
        <w:t>-УД-7255</w:t>
      </w:r>
      <w:r w:rsidR="006513F3">
        <w:rPr>
          <w:sz w:val="28"/>
          <w:szCs w:val="28"/>
        </w:rPr>
        <w:t xml:space="preserve"> от 2</w:t>
      </w:r>
      <w:r w:rsidR="006513F3">
        <w:rPr>
          <w:sz w:val="28"/>
          <w:szCs w:val="28"/>
        </w:rPr>
        <w:t>2</w:t>
      </w:r>
      <w:r w:rsidR="006513F3">
        <w:rPr>
          <w:sz w:val="28"/>
          <w:szCs w:val="28"/>
        </w:rPr>
        <w:t>.09.2021</w:t>
      </w:r>
      <w:r w:rsidR="006513F3">
        <w:rPr>
          <w:sz w:val="28"/>
          <w:szCs w:val="28"/>
        </w:rPr>
        <w:t>)</w:t>
      </w:r>
      <w:r w:rsidRPr="00930A0C">
        <w:rPr>
          <w:sz w:val="28"/>
          <w:szCs w:val="28"/>
        </w:rPr>
        <w:t>.</w:t>
      </w:r>
    </w:p>
    <w:p w:rsidR="00946338" w:rsidRPr="00930A0C" w:rsidRDefault="00141BF4" w:rsidP="00930A0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0A0C">
        <w:rPr>
          <w:sz w:val="28"/>
          <w:szCs w:val="28"/>
        </w:rPr>
        <w:t>Г</w:t>
      </w:r>
      <w:r w:rsidR="00946338" w:rsidRPr="00930A0C">
        <w:rPr>
          <w:sz w:val="28"/>
          <w:szCs w:val="28"/>
        </w:rPr>
        <w:t>енеральному директору ООО «Региональная Сервисная Компания</w:t>
      </w:r>
      <w:r w:rsidRPr="00930A0C">
        <w:rPr>
          <w:sz w:val="28"/>
          <w:szCs w:val="28"/>
        </w:rPr>
        <w:t xml:space="preserve">» М-С.Л. </w:t>
      </w:r>
      <w:proofErr w:type="spellStart"/>
      <w:r w:rsidRPr="00930A0C">
        <w:rPr>
          <w:sz w:val="28"/>
          <w:szCs w:val="28"/>
        </w:rPr>
        <w:t>Закриеву</w:t>
      </w:r>
      <w:proofErr w:type="spellEnd"/>
      <w:r w:rsidR="006513F3">
        <w:rPr>
          <w:sz w:val="28"/>
          <w:szCs w:val="28"/>
        </w:rPr>
        <w:t xml:space="preserve"> (№9-исх-504 от 23.09.2021</w:t>
      </w:r>
      <w:r w:rsidR="006513F3" w:rsidRPr="006513F3">
        <w:rPr>
          <w:sz w:val="28"/>
          <w:szCs w:val="28"/>
        </w:rPr>
        <w:t>)</w:t>
      </w:r>
      <w:r w:rsidRPr="00930A0C">
        <w:rPr>
          <w:sz w:val="28"/>
          <w:szCs w:val="28"/>
        </w:rPr>
        <w:t>.</w:t>
      </w:r>
    </w:p>
    <w:p w:rsidR="00141BF4" w:rsidRPr="00930A0C" w:rsidRDefault="00141BF4" w:rsidP="00930A0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0A0C">
        <w:rPr>
          <w:sz w:val="28"/>
          <w:szCs w:val="28"/>
        </w:rPr>
        <w:t>Генеральному директору АО «Ханты-</w:t>
      </w:r>
      <w:proofErr w:type="spellStart"/>
      <w:r w:rsidRPr="00930A0C">
        <w:rPr>
          <w:sz w:val="28"/>
          <w:szCs w:val="28"/>
        </w:rPr>
        <w:t>Мансийскдорстрой</w:t>
      </w:r>
      <w:proofErr w:type="spellEnd"/>
      <w:r w:rsidRPr="00930A0C">
        <w:rPr>
          <w:sz w:val="28"/>
          <w:szCs w:val="28"/>
        </w:rPr>
        <w:t>» К.А. Черткову</w:t>
      </w:r>
      <w:r w:rsidR="006513F3">
        <w:rPr>
          <w:sz w:val="28"/>
          <w:szCs w:val="28"/>
        </w:rPr>
        <w:t xml:space="preserve"> (№9-исх-УД-7269 от 23.09.2021)</w:t>
      </w:r>
      <w:bookmarkStart w:id="0" w:name="_GoBack"/>
      <w:bookmarkEnd w:id="0"/>
      <w:r w:rsidRPr="00930A0C">
        <w:rPr>
          <w:sz w:val="28"/>
          <w:szCs w:val="28"/>
        </w:rPr>
        <w:t>.</w:t>
      </w:r>
    </w:p>
    <w:p w:rsidR="001B7652" w:rsidRDefault="001B7652" w:rsidP="00DB21D4">
      <w:pPr>
        <w:ind w:firstLine="709"/>
        <w:rPr>
          <w:sz w:val="24"/>
          <w:szCs w:val="24"/>
        </w:rPr>
      </w:pPr>
    </w:p>
    <w:p w:rsidR="00401749" w:rsidRPr="00CC292A" w:rsidRDefault="00401749" w:rsidP="00930A0C">
      <w:pPr>
        <w:ind w:firstLine="709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При проведении публичных консультаций получены отзывы от:</w:t>
      </w:r>
    </w:p>
    <w:p w:rsidR="00401749" w:rsidRPr="00930A0C" w:rsidRDefault="007B1CFB" w:rsidP="00930A0C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930A0C">
        <w:rPr>
          <w:sz w:val="28"/>
          <w:szCs w:val="28"/>
          <w:u w:val="single"/>
        </w:rPr>
        <w:t>Президента Торгово-промышленной палаты Ханты-Мансийского автономного округа –Югры И.С. Чертова</w:t>
      </w:r>
      <w:r w:rsidR="00946338" w:rsidRPr="00930A0C">
        <w:rPr>
          <w:sz w:val="28"/>
          <w:szCs w:val="28"/>
          <w:u w:val="single"/>
        </w:rPr>
        <w:t xml:space="preserve"> (28.09.2021 №1046/2).</w:t>
      </w:r>
    </w:p>
    <w:p w:rsidR="00930A0C" w:rsidRPr="00930A0C" w:rsidRDefault="000821D6" w:rsidP="00930A0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30A0C">
        <w:rPr>
          <w:sz w:val="28"/>
          <w:szCs w:val="28"/>
          <w:u w:val="single"/>
        </w:rPr>
        <w:t>Уполномоченного по защите прав предпринимателей в Ханты-Мансийском автономном округе</w:t>
      </w:r>
      <w:r w:rsidR="00930A0C">
        <w:rPr>
          <w:sz w:val="28"/>
          <w:szCs w:val="28"/>
          <w:u w:val="single"/>
        </w:rPr>
        <w:t xml:space="preserve"> </w:t>
      </w:r>
      <w:r w:rsidRPr="00930A0C">
        <w:rPr>
          <w:sz w:val="28"/>
          <w:szCs w:val="28"/>
          <w:u w:val="single"/>
        </w:rPr>
        <w:t>- Югре Н.А. Евлахова</w:t>
      </w:r>
      <w:r w:rsidR="00946338" w:rsidRPr="00930A0C">
        <w:rPr>
          <w:sz w:val="28"/>
          <w:szCs w:val="28"/>
          <w:u w:val="single"/>
        </w:rPr>
        <w:t xml:space="preserve"> (04.10.2021 №0113-исх-1129).</w:t>
      </w:r>
    </w:p>
    <w:p w:rsidR="00930A0C" w:rsidRPr="00930A0C" w:rsidRDefault="000821D6" w:rsidP="00930A0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30A0C">
        <w:rPr>
          <w:sz w:val="28"/>
          <w:szCs w:val="28"/>
          <w:u w:val="single"/>
        </w:rPr>
        <w:t>Романовой Софии Александровны</w:t>
      </w:r>
      <w:r w:rsidR="00946338" w:rsidRPr="00930A0C">
        <w:rPr>
          <w:sz w:val="28"/>
          <w:szCs w:val="28"/>
          <w:u w:val="single"/>
        </w:rPr>
        <w:t xml:space="preserve"> (портал)</w:t>
      </w:r>
      <w:r w:rsidR="00930A0C">
        <w:rPr>
          <w:sz w:val="28"/>
          <w:szCs w:val="28"/>
          <w:u w:val="single"/>
        </w:rPr>
        <w:t>.</w:t>
      </w:r>
    </w:p>
    <w:p w:rsidR="00930A0C" w:rsidRPr="00930A0C" w:rsidRDefault="000821D6" w:rsidP="00930A0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30A0C">
        <w:rPr>
          <w:sz w:val="28"/>
          <w:szCs w:val="28"/>
          <w:u w:val="single"/>
        </w:rPr>
        <w:t xml:space="preserve">Анисимовой </w:t>
      </w:r>
      <w:proofErr w:type="spellStart"/>
      <w:r w:rsidRPr="00930A0C">
        <w:rPr>
          <w:sz w:val="28"/>
          <w:szCs w:val="28"/>
          <w:u w:val="single"/>
        </w:rPr>
        <w:t>Зульфии</w:t>
      </w:r>
      <w:proofErr w:type="spellEnd"/>
      <w:r w:rsidR="00946338" w:rsidRPr="00930A0C">
        <w:rPr>
          <w:sz w:val="28"/>
          <w:szCs w:val="28"/>
          <w:u w:val="single"/>
        </w:rPr>
        <w:t xml:space="preserve"> (портал).</w:t>
      </w:r>
    </w:p>
    <w:p w:rsidR="00401749" w:rsidRPr="00930A0C" w:rsidRDefault="000821D6" w:rsidP="00930A0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30A0C">
        <w:rPr>
          <w:sz w:val="28"/>
          <w:szCs w:val="28"/>
          <w:u w:val="single"/>
        </w:rPr>
        <w:t>ИП Богачева Е.В.</w:t>
      </w:r>
      <w:r w:rsidR="00946338" w:rsidRPr="00930A0C">
        <w:rPr>
          <w:sz w:val="28"/>
          <w:szCs w:val="28"/>
          <w:u w:val="single"/>
        </w:rPr>
        <w:t xml:space="preserve"> (портал).</w:t>
      </w:r>
    </w:p>
    <w:p w:rsidR="00401749" w:rsidRPr="00930A0C" w:rsidRDefault="00401749" w:rsidP="00930A0C">
      <w:pPr>
        <w:jc w:val="both"/>
        <w:rPr>
          <w:sz w:val="28"/>
          <w:szCs w:val="28"/>
        </w:rPr>
      </w:pPr>
    </w:p>
    <w:p w:rsidR="00401749" w:rsidRPr="00CC292A" w:rsidRDefault="00401749" w:rsidP="00DB21D4">
      <w:pPr>
        <w:ind w:firstLine="709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401749" w:rsidRPr="00CC292A" w:rsidRDefault="00401749" w:rsidP="00DB21D4">
      <w:pPr>
        <w:jc w:val="center"/>
        <w:rPr>
          <w:sz w:val="28"/>
          <w:szCs w:val="24"/>
        </w:rPr>
      </w:pPr>
      <w:r w:rsidRPr="00CC292A">
        <w:rPr>
          <w:b/>
          <w:sz w:val="28"/>
          <w:szCs w:val="24"/>
        </w:rPr>
        <w:br w:type="page"/>
      </w:r>
      <w:r w:rsidRPr="00CC292A">
        <w:rPr>
          <w:sz w:val="28"/>
          <w:szCs w:val="24"/>
        </w:rPr>
        <w:lastRenderedPageBreak/>
        <w:t>Таблица результатов публичных консультаций</w:t>
      </w:r>
    </w:p>
    <w:p w:rsidR="00401749" w:rsidRPr="00CC292A" w:rsidRDefault="00401749" w:rsidP="00DB21D4">
      <w:pPr>
        <w:jc w:val="center"/>
        <w:rPr>
          <w:sz w:val="18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103"/>
        <w:gridCol w:w="2302"/>
      </w:tblGrid>
      <w:tr w:rsidR="00401749" w:rsidRPr="009F305C" w:rsidTr="00223EC7">
        <w:tc>
          <w:tcPr>
            <w:tcW w:w="9527" w:type="dxa"/>
            <w:gridSpan w:val="3"/>
            <w:shd w:val="clear" w:color="auto" w:fill="auto"/>
          </w:tcPr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Результаты публичных консультаций</w:t>
            </w:r>
          </w:p>
        </w:tc>
      </w:tr>
      <w:tr w:rsidR="00401749" w:rsidRPr="009F305C" w:rsidTr="00BE23D0">
        <w:tc>
          <w:tcPr>
            <w:tcW w:w="2122" w:type="dxa"/>
            <w:shd w:val="clear" w:color="auto" w:fill="auto"/>
            <w:vAlign w:val="center"/>
          </w:tcPr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Наименование субъекта публичных консультаций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Высказанное мнение</w:t>
            </w:r>
          </w:p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(замечания и (или) предложения)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Позиция</w:t>
            </w:r>
            <w:r w:rsidRPr="009F305C">
              <w:rPr>
                <w:sz w:val="26"/>
                <w:szCs w:val="26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401749" w:rsidRPr="009F305C" w:rsidRDefault="00401749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(с обоснованием позиции)</w:t>
            </w:r>
          </w:p>
        </w:tc>
      </w:tr>
      <w:tr w:rsidR="00401749" w:rsidRPr="009F305C" w:rsidTr="00BE23D0">
        <w:tc>
          <w:tcPr>
            <w:tcW w:w="2122" w:type="dxa"/>
            <w:shd w:val="clear" w:color="auto" w:fill="auto"/>
          </w:tcPr>
          <w:p w:rsidR="00401749" w:rsidRPr="009F305C" w:rsidRDefault="001A6192" w:rsidP="00DB21D4">
            <w:pPr>
              <w:jc w:val="both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Президент Торгово-промышленной палаты Ханты-Мансийского автономного округа –</w:t>
            </w:r>
            <w:r w:rsidR="00DB086A" w:rsidRPr="009F305C">
              <w:rPr>
                <w:sz w:val="26"/>
                <w:szCs w:val="26"/>
              </w:rPr>
              <w:t xml:space="preserve"> </w:t>
            </w:r>
            <w:r w:rsidRPr="009F305C">
              <w:rPr>
                <w:sz w:val="26"/>
                <w:szCs w:val="26"/>
              </w:rPr>
              <w:t>Югры, И.С. Чертов</w:t>
            </w:r>
          </w:p>
        </w:tc>
        <w:tc>
          <w:tcPr>
            <w:tcW w:w="5103" w:type="dxa"/>
            <w:shd w:val="clear" w:color="auto" w:fill="auto"/>
          </w:tcPr>
          <w:p w:rsidR="00401749" w:rsidRPr="009F305C" w:rsidRDefault="00DB086A" w:rsidP="00DB21D4">
            <w:pPr>
              <w:jc w:val="both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 xml:space="preserve">Второй абзац пп.3.4.5 Порядка необходимо привести в соответствие с п.3.4.5 постановления Правительства Ханты-мансийского автономного округа-Югры от 2 апреля 2011 №93-п «О Порядке проведения проверки инвестиционных проектов на предмет эффективности использования средств </w:t>
            </w:r>
            <w:proofErr w:type="gramStart"/>
            <w:r w:rsidRPr="009F305C">
              <w:rPr>
                <w:sz w:val="26"/>
                <w:szCs w:val="26"/>
              </w:rPr>
              <w:t>бюджета  Ханты</w:t>
            </w:r>
            <w:proofErr w:type="gramEnd"/>
            <w:r w:rsidRPr="009F305C">
              <w:rPr>
                <w:sz w:val="26"/>
                <w:szCs w:val="26"/>
              </w:rPr>
              <w:t>-мансийского автономного округа – Югры, направляемых на капитальные вложения»:</w:t>
            </w:r>
          </w:p>
          <w:p w:rsidR="00DB086A" w:rsidRPr="009F305C" w:rsidRDefault="00DB086A" w:rsidP="00DB21D4">
            <w:pPr>
              <w:jc w:val="both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«Один балл присваивается инвестиционному проекту, если в составе документов представлен документ в соответствии с подпунктом 2.1.2 пункта 2.1 порядка»</w:t>
            </w:r>
          </w:p>
        </w:tc>
        <w:tc>
          <w:tcPr>
            <w:tcW w:w="2302" w:type="dxa"/>
            <w:shd w:val="clear" w:color="auto" w:fill="auto"/>
          </w:tcPr>
          <w:p w:rsidR="00401749" w:rsidRPr="009F305C" w:rsidRDefault="000734D6" w:rsidP="000708CD">
            <w:pPr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 xml:space="preserve">Согласны с замечаниями к проекту. Замечания учтены в полном объеме. </w:t>
            </w:r>
          </w:p>
        </w:tc>
      </w:tr>
      <w:tr w:rsidR="00DB21D4" w:rsidRPr="009F305C" w:rsidTr="00BE23D0">
        <w:tc>
          <w:tcPr>
            <w:tcW w:w="2122" w:type="dxa"/>
            <w:shd w:val="clear" w:color="auto" w:fill="auto"/>
          </w:tcPr>
          <w:p w:rsidR="00DB21D4" w:rsidRPr="009F305C" w:rsidRDefault="00141BF4" w:rsidP="00141BF4">
            <w:pPr>
              <w:jc w:val="both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Уполномоченный по защите прав предпринимателей в Ханты-Мансийском автономном округе- Югре Н.А. Евлахов</w:t>
            </w:r>
          </w:p>
        </w:tc>
        <w:tc>
          <w:tcPr>
            <w:tcW w:w="5103" w:type="dxa"/>
            <w:shd w:val="clear" w:color="auto" w:fill="auto"/>
          </w:tcPr>
          <w:p w:rsidR="00DB21D4" w:rsidRPr="009F305C" w:rsidRDefault="00141BF4" w:rsidP="00DB21D4">
            <w:pPr>
              <w:jc w:val="both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>Замечания и предложения отсутствуют</w:t>
            </w:r>
          </w:p>
        </w:tc>
        <w:tc>
          <w:tcPr>
            <w:tcW w:w="2302" w:type="dxa"/>
            <w:shd w:val="clear" w:color="auto" w:fill="auto"/>
          </w:tcPr>
          <w:p w:rsidR="00DB21D4" w:rsidRPr="009F305C" w:rsidRDefault="00141BF4" w:rsidP="00DB21D4">
            <w:pPr>
              <w:jc w:val="center"/>
              <w:rPr>
                <w:sz w:val="26"/>
                <w:szCs w:val="26"/>
              </w:rPr>
            </w:pPr>
            <w:r w:rsidRPr="009F305C">
              <w:rPr>
                <w:sz w:val="26"/>
                <w:szCs w:val="26"/>
              </w:rPr>
              <w:t xml:space="preserve">Учтено </w:t>
            </w:r>
          </w:p>
        </w:tc>
      </w:tr>
    </w:tbl>
    <w:p w:rsidR="00401749" w:rsidRPr="00CC292A" w:rsidRDefault="00401749" w:rsidP="00401749">
      <w:pPr>
        <w:jc w:val="both"/>
        <w:rPr>
          <w:sz w:val="28"/>
          <w:szCs w:val="24"/>
        </w:rPr>
      </w:pPr>
    </w:p>
    <w:p w:rsidR="00401749" w:rsidRPr="00CC292A" w:rsidRDefault="00401749" w:rsidP="00401749">
      <w:pPr>
        <w:spacing w:line="360" w:lineRule="auto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Приложения:</w:t>
      </w:r>
    </w:p>
    <w:p w:rsidR="009D4223" w:rsidRDefault="00401749" w:rsidP="00BE23D0">
      <w:pPr>
        <w:spacing w:line="360" w:lineRule="auto"/>
        <w:ind w:firstLine="567"/>
        <w:jc w:val="both"/>
      </w:pPr>
      <w:r w:rsidRPr="00CC292A">
        <w:rPr>
          <w:sz w:val="28"/>
          <w:szCs w:val="24"/>
        </w:rPr>
        <w:t>Копии отзывов участников публичных консультаций.</w:t>
      </w:r>
    </w:p>
    <w:sectPr w:rsidR="009D4223" w:rsidSect="00BE23D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71C1"/>
    <w:multiLevelType w:val="hybridMultilevel"/>
    <w:tmpl w:val="9864C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46"/>
    <w:multiLevelType w:val="hybridMultilevel"/>
    <w:tmpl w:val="9A7A9F72"/>
    <w:lvl w:ilvl="0" w:tplc="D7DCA684">
      <w:start w:val="1"/>
      <w:numFmt w:val="decimal"/>
      <w:lvlText w:val="%1."/>
      <w:lvlJc w:val="left"/>
      <w:pPr>
        <w:ind w:left="0" w:firstLine="709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550D01"/>
    <w:multiLevelType w:val="hybridMultilevel"/>
    <w:tmpl w:val="2D50B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1E77F2"/>
    <w:multiLevelType w:val="hybridMultilevel"/>
    <w:tmpl w:val="E5D6D5B2"/>
    <w:lvl w:ilvl="0" w:tplc="AA3C634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703871"/>
    <w:multiLevelType w:val="hybridMultilevel"/>
    <w:tmpl w:val="16620998"/>
    <w:lvl w:ilvl="0" w:tplc="2B1885E8">
      <w:start w:val="1"/>
      <w:numFmt w:val="decimal"/>
      <w:lvlText w:val="%1."/>
      <w:lvlJc w:val="left"/>
      <w:pPr>
        <w:ind w:left="1838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1"/>
    <w:rsid w:val="000708CD"/>
    <w:rsid w:val="000734D6"/>
    <w:rsid w:val="000821D6"/>
    <w:rsid w:val="00141BF4"/>
    <w:rsid w:val="001A6192"/>
    <w:rsid w:val="001B7652"/>
    <w:rsid w:val="003011EC"/>
    <w:rsid w:val="00314015"/>
    <w:rsid w:val="00401749"/>
    <w:rsid w:val="004743BE"/>
    <w:rsid w:val="005A3DF1"/>
    <w:rsid w:val="006513F3"/>
    <w:rsid w:val="00667113"/>
    <w:rsid w:val="006D4BEF"/>
    <w:rsid w:val="007B1CFB"/>
    <w:rsid w:val="007D4B73"/>
    <w:rsid w:val="00831635"/>
    <w:rsid w:val="00930A0C"/>
    <w:rsid w:val="00946338"/>
    <w:rsid w:val="00965A51"/>
    <w:rsid w:val="0098326A"/>
    <w:rsid w:val="009D4223"/>
    <w:rsid w:val="009F305C"/>
    <w:rsid w:val="00AF369D"/>
    <w:rsid w:val="00BD0599"/>
    <w:rsid w:val="00BE23D0"/>
    <w:rsid w:val="00C413C7"/>
    <w:rsid w:val="00C94A10"/>
    <w:rsid w:val="00CA0694"/>
    <w:rsid w:val="00DB086A"/>
    <w:rsid w:val="00DB21D4"/>
    <w:rsid w:val="00F131B1"/>
    <w:rsid w:val="00F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681F-420D-42AC-BB0B-85DEF20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0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26</cp:revision>
  <cp:lastPrinted>2021-10-13T10:23:00Z</cp:lastPrinted>
  <dcterms:created xsi:type="dcterms:W3CDTF">2020-01-13T09:37:00Z</dcterms:created>
  <dcterms:modified xsi:type="dcterms:W3CDTF">2021-10-14T07:35:00Z</dcterms:modified>
</cp:coreProperties>
</file>